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auto"/>
          <w:sz w:val="24"/>
          <w:szCs w:val="24"/>
          <w:lang w:val="nb-NO"/>
        </w:rPr>
        <w:id w:val="-5142518"/>
        <w:docPartObj>
          <w:docPartGallery w:val="Table of Contents"/>
          <w:docPartUnique/>
        </w:docPartObj>
      </w:sdtPr>
      <w:sdtEndPr>
        <w:rPr>
          <w:b/>
          <w:bCs/>
          <w:noProof/>
        </w:rPr>
      </w:sdtEndPr>
      <w:sdtContent>
        <w:p w14:paraId="5E5E48A4" w14:textId="77777777" w:rsidR="00A96D9B" w:rsidRPr="003E70F5" w:rsidRDefault="00A96D9B" w:rsidP="004C419E">
          <w:pPr>
            <w:pStyle w:val="TOCHeading"/>
            <w:spacing w:line="276" w:lineRule="auto"/>
            <w:rPr>
              <w:rFonts w:ascii="Times New Roman" w:hAnsi="Times New Roman" w:cs="Times New Roman"/>
              <w:sz w:val="24"/>
              <w:szCs w:val="24"/>
            </w:rPr>
          </w:pPr>
          <w:r w:rsidRPr="003E70F5">
            <w:rPr>
              <w:rFonts w:ascii="Times New Roman" w:hAnsi="Times New Roman" w:cs="Times New Roman"/>
              <w:sz w:val="24"/>
              <w:szCs w:val="24"/>
            </w:rPr>
            <w:t>Contents</w:t>
          </w:r>
        </w:p>
        <w:p w14:paraId="023CA050" w14:textId="05526A4E" w:rsidR="00D756B5" w:rsidRPr="003E70F5" w:rsidRDefault="00A96D9B">
          <w:pPr>
            <w:pStyle w:val="TOC1"/>
            <w:tabs>
              <w:tab w:val="right" w:leader="dot" w:pos="9350"/>
            </w:tabs>
            <w:rPr>
              <w:rFonts w:eastAsiaTheme="minorEastAsia"/>
              <w:noProof/>
              <w:lang w:eastAsia="nb-NO"/>
            </w:rPr>
          </w:pPr>
          <w:r w:rsidRPr="003E70F5">
            <w:rPr>
              <w:rFonts w:ascii="Times New Roman" w:hAnsi="Times New Roman" w:cs="Times New Roman"/>
              <w:sz w:val="24"/>
              <w:szCs w:val="24"/>
            </w:rPr>
            <w:fldChar w:fldCharType="begin"/>
          </w:r>
          <w:r w:rsidRPr="003E70F5">
            <w:rPr>
              <w:rFonts w:ascii="Times New Roman" w:hAnsi="Times New Roman" w:cs="Times New Roman"/>
              <w:sz w:val="24"/>
              <w:szCs w:val="24"/>
            </w:rPr>
            <w:instrText xml:space="preserve"> TOC \o "1-3" \h \z \u </w:instrText>
          </w:r>
          <w:r w:rsidRPr="003E70F5">
            <w:rPr>
              <w:rFonts w:ascii="Times New Roman" w:hAnsi="Times New Roman" w:cs="Times New Roman"/>
              <w:sz w:val="24"/>
              <w:szCs w:val="24"/>
            </w:rPr>
            <w:fldChar w:fldCharType="separate"/>
          </w:r>
          <w:hyperlink w:anchor="_Toc91574539" w:history="1">
            <w:r w:rsidR="00D756B5" w:rsidRPr="003E70F5">
              <w:rPr>
                <w:rStyle w:val="Hyperlink"/>
                <w:rFonts w:ascii="Times New Roman" w:hAnsi="Times New Roman" w:cs="Times New Roman"/>
                <w:noProof/>
                <w:lang w:val="en-US"/>
              </w:rPr>
              <w:t>Introduction</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_Toc91574539 \h </w:instrText>
            </w:r>
            <w:r w:rsidR="00D756B5" w:rsidRPr="003E70F5">
              <w:rPr>
                <w:noProof/>
                <w:webHidden/>
              </w:rPr>
            </w:r>
            <w:r w:rsidR="00D756B5" w:rsidRPr="003E70F5">
              <w:rPr>
                <w:noProof/>
                <w:webHidden/>
              </w:rPr>
              <w:fldChar w:fldCharType="separate"/>
            </w:r>
            <w:r w:rsidR="00D756B5" w:rsidRPr="003E70F5">
              <w:rPr>
                <w:noProof/>
                <w:webHidden/>
              </w:rPr>
              <w:t>1</w:t>
            </w:r>
            <w:r w:rsidR="00D756B5" w:rsidRPr="003E70F5">
              <w:rPr>
                <w:noProof/>
                <w:webHidden/>
              </w:rPr>
              <w:fldChar w:fldCharType="end"/>
            </w:r>
          </w:hyperlink>
        </w:p>
        <w:p w14:paraId="6ADEDD33" w14:textId="5F28E6CC" w:rsidR="00D756B5" w:rsidRPr="003E70F5" w:rsidRDefault="007408D0">
          <w:pPr>
            <w:pStyle w:val="TOC1"/>
            <w:tabs>
              <w:tab w:val="right" w:leader="dot" w:pos="9350"/>
            </w:tabs>
            <w:rPr>
              <w:rFonts w:eastAsiaTheme="minorEastAsia"/>
              <w:noProof/>
              <w:lang w:eastAsia="nb-NO"/>
            </w:rPr>
          </w:pPr>
          <w:hyperlink w:anchor="_Toc91574540" w:history="1">
            <w:r w:rsidR="00D756B5" w:rsidRPr="003E70F5">
              <w:rPr>
                <w:rStyle w:val="Hyperlink"/>
                <w:rFonts w:ascii="Times New Roman" w:hAnsi="Times New Roman" w:cs="Times New Roman"/>
                <w:noProof/>
                <w:lang w:val="en-US"/>
              </w:rPr>
              <w:t>Social Protection</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_Toc91574540 \h </w:instrText>
            </w:r>
            <w:r w:rsidR="00D756B5" w:rsidRPr="003E70F5">
              <w:rPr>
                <w:noProof/>
                <w:webHidden/>
              </w:rPr>
            </w:r>
            <w:r w:rsidR="00D756B5" w:rsidRPr="003E70F5">
              <w:rPr>
                <w:noProof/>
                <w:webHidden/>
              </w:rPr>
              <w:fldChar w:fldCharType="separate"/>
            </w:r>
            <w:r w:rsidR="00D756B5" w:rsidRPr="003E70F5">
              <w:rPr>
                <w:noProof/>
                <w:webHidden/>
              </w:rPr>
              <w:t>2</w:t>
            </w:r>
            <w:r w:rsidR="00D756B5" w:rsidRPr="003E70F5">
              <w:rPr>
                <w:noProof/>
                <w:webHidden/>
              </w:rPr>
              <w:fldChar w:fldCharType="end"/>
            </w:r>
          </w:hyperlink>
        </w:p>
        <w:p w14:paraId="02D8D9F4" w14:textId="3173F282" w:rsidR="00D756B5" w:rsidRPr="003E70F5" w:rsidRDefault="007408D0">
          <w:pPr>
            <w:pStyle w:val="TOC2"/>
            <w:tabs>
              <w:tab w:val="right" w:leader="dot" w:pos="9350"/>
            </w:tabs>
            <w:rPr>
              <w:rFonts w:eastAsiaTheme="minorEastAsia"/>
              <w:noProof/>
              <w:lang w:eastAsia="nb-NO"/>
            </w:rPr>
          </w:pPr>
          <w:hyperlink w:anchor="_Toc91574541" w:history="1">
            <w:r w:rsidR="00D756B5" w:rsidRPr="003E70F5">
              <w:rPr>
                <w:rStyle w:val="Hyperlink"/>
                <w:rFonts w:ascii="Times New Roman" w:hAnsi="Times New Roman" w:cs="Times New Roman"/>
                <w:noProof/>
                <w:lang w:val="en-US"/>
              </w:rPr>
              <w:t>Definition and purpose of Social Protection</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_Toc91574541 \h </w:instrText>
            </w:r>
            <w:r w:rsidR="00D756B5" w:rsidRPr="003E70F5">
              <w:rPr>
                <w:noProof/>
                <w:webHidden/>
              </w:rPr>
            </w:r>
            <w:r w:rsidR="00D756B5" w:rsidRPr="003E70F5">
              <w:rPr>
                <w:noProof/>
                <w:webHidden/>
              </w:rPr>
              <w:fldChar w:fldCharType="separate"/>
            </w:r>
            <w:r w:rsidR="00D756B5" w:rsidRPr="003E70F5">
              <w:rPr>
                <w:noProof/>
                <w:webHidden/>
              </w:rPr>
              <w:t>2</w:t>
            </w:r>
            <w:r w:rsidR="00D756B5" w:rsidRPr="003E70F5">
              <w:rPr>
                <w:noProof/>
                <w:webHidden/>
              </w:rPr>
              <w:fldChar w:fldCharType="end"/>
            </w:r>
          </w:hyperlink>
        </w:p>
        <w:p w14:paraId="542E29C0" w14:textId="535A78B6" w:rsidR="00D756B5" w:rsidRPr="003E70F5" w:rsidRDefault="007408D0">
          <w:pPr>
            <w:pStyle w:val="TOC2"/>
            <w:tabs>
              <w:tab w:val="right" w:leader="dot" w:pos="9350"/>
            </w:tabs>
            <w:rPr>
              <w:rFonts w:eastAsiaTheme="minorEastAsia"/>
              <w:noProof/>
              <w:lang w:eastAsia="nb-NO"/>
            </w:rPr>
          </w:pPr>
          <w:hyperlink w:anchor="_Toc91574542" w:history="1">
            <w:r w:rsidR="00D756B5" w:rsidRPr="003E70F5">
              <w:rPr>
                <w:rStyle w:val="Hyperlink"/>
                <w:rFonts w:ascii="Times New Roman" w:hAnsi="Times New Roman" w:cs="Times New Roman"/>
                <w:noProof/>
                <w:lang w:val="en-US"/>
              </w:rPr>
              <w:t>Components of Social Protection</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_Toc91574542 \h </w:instrText>
            </w:r>
            <w:r w:rsidR="00D756B5" w:rsidRPr="003E70F5">
              <w:rPr>
                <w:noProof/>
                <w:webHidden/>
              </w:rPr>
            </w:r>
            <w:r w:rsidR="00D756B5" w:rsidRPr="003E70F5">
              <w:rPr>
                <w:noProof/>
                <w:webHidden/>
              </w:rPr>
              <w:fldChar w:fldCharType="separate"/>
            </w:r>
            <w:r w:rsidR="00D756B5" w:rsidRPr="003E70F5">
              <w:rPr>
                <w:noProof/>
                <w:webHidden/>
              </w:rPr>
              <w:t>3</w:t>
            </w:r>
            <w:r w:rsidR="00D756B5" w:rsidRPr="003E70F5">
              <w:rPr>
                <w:noProof/>
                <w:webHidden/>
              </w:rPr>
              <w:fldChar w:fldCharType="end"/>
            </w:r>
          </w:hyperlink>
        </w:p>
        <w:p w14:paraId="0A0488DE" w14:textId="68906AB2" w:rsidR="00D756B5" w:rsidRPr="003E70F5" w:rsidRDefault="007408D0">
          <w:pPr>
            <w:pStyle w:val="TOC2"/>
            <w:tabs>
              <w:tab w:val="right" w:leader="dot" w:pos="9350"/>
            </w:tabs>
            <w:rPr>
              <w:rFonts w:eastAsiaTheme="minorEastAsia"/>
              <w:noProof/>
              <w:lang w:eastAsia="nb-NO"/>
            </w:rPr>
          </w:pPr>
          <w:hyperlink w:anchor="_Toc91574543" w:history="1">
            <w:r w:rsidR="00D756B5" w:rsidRPr="003E70F5">
              <w:rPr>
                <w:rStyle w:val="Hyperlink"/>
                <w:rFonts w:ascii="Times New Roman" w:hAnsi="Times New Roman" w:cs="Times New Roman"/>
                <w:noProof/>
                <w:lang w:val="en-US"/>
              </w:rPr>
              <w:t>Social Protection and (un)equal health outcomes</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_Toc91574543 \h </w:instrText>
            </w:r>
            <w:r w:rsidR="00D756B5" w:rsidRPr="003E70F5">
              <w:rPr>
                <w:noProof/>
                <w:webHidden/>
              </w:rPr>
            </w:r>
            <w:r w:rsidR="00D756B5" w:rsidRPr="003E70F5">
              <w:rPr>
                <w:noProof/>
                <w:webHidden/>
              </w:rPr>
              <w:fldChar w:fldCharType="separate"/>
            </w:r>
            <w:r w:rsidR="00D756B5" w:rsidRPr="003E70F5">
              <w:rPr>
                <w:noProof/>
                <w:webHidden/>
              </w:rPr>
              <w:t>4</w:t>
            </w:r>
            <w:r w:rsidR="00D756B5" w:rsidRPr="003E70F5">
              <w:rPr>
                <w:noProof/>
                <w:webHidden/>
              </w:rPr>
              <w:fldChar w:fldCharType="end"/>
            </w:r>
          </w:hyperlink>
        </w:p>
        <w:p w14:paraId="6B035628" w14:textId="56E7A224" w:rsidR="00D756B5" w:rsidRPr="003E70F5" w:rsidRDefault="007408D0">
          <w:pPr>
            <w:pStyle w:val="TOC2"/>
            <w:tabs>
              <w:tab w:val="right" w:leader="dot" w:pos="9350"/>
            </w:tabs>
            <w:rPr>
              <w:rFonts w:eastAsiaTheme="minorEastAsia"/>
              <w:noProof/>
              <w:lang w:eastAsia="nb-NO"/>
            </w:rPr>
          </w:pPr>
          <w:hyperlink w:anchor="_Toc91574544" w:history="1">
            <w:r w:rsidR="00D756B5" w:rsidRPr="003E70F5">
              <w:rPr>
                <w:rStyle w:val="Hyperlink"/>
                <w:rFonts w:ascii="Times New Roman" w:hAnsi="Times New Roman" w:cs="Times New Roman"/>
                <w:noProof/>
                <w:lang w:val="en-US"/>
              </w:rPr>
              <w:t>Material, behavioral, psychosocial, and political economy explanations of SP and health</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_Toc91574544 \h </w:instrText>
            </w:r>
            <w:r w:rsidR="00D756B5" w:rsidRPr="003E70F5">
              <w:rPr>
                <w:noProof/>
                <w:webHidden/>
              </w:rPr>
            </w:r>
            <w:r w:rsidR="00D756B5" w:rsidRPr="003E70F5">
              <w:rPr>
                <w:noProof/>
                <w:webHidden/>
              </w:rPr>
              <w:fldChar w:fldCharType="separate"/>
            </w:r>
            <w:r w:rsidR="00D756B5" w:rsidRPr="003E70F5">
              <w:rPr>
                <w:noProof/>
                <w:webHidden/>
              </w:rPr>
              <w:t>5</w:t>
            </w:r>
            <w:r w:rsidR="00D756B5" w:rsidRPr="003E70F5">
              <w:rPr>
                <w:noProof/>
                <w:webHidden/>
              </w:rPr>
              <w:fldChar w:fldCharType="end"/>
            </w:r>
          </w:hyperlink>
        </w:p>
        <w:p w14:paraId="7A0D2E7E" w14:textId="654D47FD" w:rsidR="00D756B5" w:rsidRPr="003E70F5" w:rsidRDefault="007408D0">
          <w:pPr>
            <w:pStyle w:val="TOC1"/>
            <w:tabs>
              <w:tab w:val="right" w:leader="dot" w:pos="9350"/>
            </w:tabs>
            <w:rPr>
              <w:rFonts w:eastAsiaTheme="minorEastAsia"/>
              <w:noProof/>
              <w:lang w:eastAsia="nb-NO"/>
            </w:rPr>
          </w:pPr>
          <w:hyperlink w:anchor="_Toc91574545" w:history="1">
            <w:r w:rsidR="00D756B5" w:rsidRPr="003E70F5">
              <w:rPr>
                <w:rStyle w:val="Hyperlink"/>
                <w:rFonts w:ascii="Times New Roman" w:hAnsi="Times New Roman" w:cs="Times New Roman"/>
                <w:noProof/>
                <w:lang w:val="en-US"/>
              </w:rPr>
              <w:t>SP and child health in a life-course perspective</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_Toc91574545 \h </w:instrText>
            </w:r>
            <w:r w:rsidR="00D756B5" w:rsidRPr="003E70F5">
              <w:rPr>
                <w:noProof/>
                <w:webHidden/>
              </w:rPr>
            </w:r>
            <w:r w:rsidR="00D756B5" w:rsidRPr="003E70F5">
              <w:rPr>
                <w:noProof/>
                <w:webHidden/>
              </w:rPr>
              <w:fldChar w:fldCharType="separate"/>
            </w:r>
            <w:r w:rsidR="00D756B5" w:rsidRPr="003E70F5">
              <w:rPr>
                <w:noProof/>
                <w:webHidden/>
              </w:rPr>
              <w:t>7</w:t>
            </w:r>
            <w:r w:rsidR="00D756B5" w:rsidRPr="003E70F5">
              <w:rPr>
                <w:noProof/>
                <w:webHidden/>
              </w:rPr>
              <w:fldChar w:fldCharType="end"/>
            </w:r>
          </w:hyperlink>
        </w:p>
        <w:p w14:paraId="66BDA29D" w14:textId="7E20CA28" w:rsidR="00D756B5" w:rsidRPr="003E70F5" w:rsidRDefault="007408D0">
          <w:pPr>
            <w:pStyle w:val="TOC2"/>
            <w:tabs>
              <w:tab w:val="right" w:leader="dot" w:pos="9350"/>
            </w:tabs>
            <w:rPr>
              <w:rFonts w:eastAsiaTheme="minorEastAsia"/>
              <w:noProof/>
              <w:lang w:eastAsia="nb-NO"/>
            </w:rPr>
          </w:pPr>
          <w:hyperlink w:anchor="_Toc91574546" w:history="1">
            <w:r w:rsidR="00D756B5" w:rsidRPr="003E70F5">
              <w:rPr>
                <w:rStyle w:val="Hyperlink"/>
                <w:rFonts w:ascii="Times New Roman" w:hAnsi="Times New Roman" w:cs="Times New Roman"/>
                <w:noProof/>
                <w:lang w:val="en-US"/>
              </w:rPr>
              <w:t>Links between adverse childhood exposures and health</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_Toc91574546 \h </w:instrText>
            </w:r>
            <w:r w:rsidR="00D756B5" w:rsidRPr="003E70F5">
              <w:rPr>
                <w:noProof/>
                <w:webHidden/>
              </w:rPr>
            </w:r>
            <w:r w:rsidR="00D756B5" w:rsidRPr="003E70F5">
              <w:rPr>
                <w:noProof/>
                <w:webHidden/>
              </w:rPr>
              <w:fldChar w:fldCharType="separate"/>
            </w:r>
            <w:r w:rsidR="00D756B5" w:rsidRPr="003E70F5">
              <w:rPr>
                <w:noProof/>
                <w:webHidden/>
              </w:rPr>
              <w:t>8</w:t>
            </w:r>
            <w:r w:rsidR="00D756B5" w:rsidRPr="003E70F5">
              <w:rPr>
                <w:noProof/>
                <w:webHidden/>
              </w:rPr>
              <w:fldChar w:fldCharType="end"/>
            </w:r>
          </w:hyperlink>
        </w:p>
        <w:p w14:paraId="14145135" w14:textId="02EB30FD" w:rsidR="00D756B5" w:rsidRPr="003E70F5" w:rsidRDefault="007408D0">
          <w:pPr>
            <w:pStyle w:val="TOC2"/>
            <w:tabs>
              <w:tab w:val="right" w:leader="dot" w:pos="9350"/>
            </w:tabs>
            <w:rPr>
              <w:rFonts w:eastAsiaTheme="minorEastAsia"/>
              <w:noProof/>
              <w:lang w:eastAsia="nb-NO"/>
            </w:rPr>
          </w:pPr>
          <w:hyperlink w:anchor="_Toc91574547" w:history="1">
            <w:r w:rsidR="00D756B5" w:rsidRPr="003E70F5">
              <w:rPr>
                <w:rStyle w:val="Hyperlink"/>
                <w:rFonts w:ascii="Times New Roman" w:hAnsi="Times New Roman" w:cs="Times New Roman"/>
                <w:noProof/>
                <w:lang w:val="en-US"/>
              </w:rPr>
              <w:t>Child-Sensitive Social Protection</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_Toc91574547 \h </w:instrText>
            </w:r>
            <w:r w:rsidR="00D756B5" w:rsidRPr="003E70F5">
              <w:rPr>
                <w:noProof/>
                <w:webHidden/>
              </w:rPr>
            </w:r>
            <w:r w:rsidR="00D756B5" w:rsidRPr="003E70F5">
              <w:rPr>
                <w:noProof/>
                <w:webHidden/>
              </w:rPr>
              <w:fldChar w:fldCharType="separate"/>
            </w:r>
            <w:r w:rsidR="00D756B5" w:rsidRPr="003E70F5">
              <w:rPr>
                <w:noProof/>
                <w:webHidden/>
              </w:rPr>
              <w:t>9</w:t>
            </w:r>
            <w:r w:rsidR="00D756B5" w:rsidRPr="003E70F5">
              <w:rPr>
                <w:noProof/>
                <w:webHidden/>
              </w:rPr>
              <w:fldChar w:fldCharType="end"/>
            </w:r>
          </w:hyperlink>
        </w:p>
        <w:p w14:paraId="6A7C0E81" w14:textId="20647728" w:rsidR="00D756B5" w:rsidRPr="003E70F5" w:rsidRDefault="007408D0">
          <w:pPr>
            <w:pStyle w:val="TOC1"/>
            <w:tabs>
              <w:tab w:val="right" w:leader="dot" w:pos="9350"/>
            </w:tabs>
            <w:rPr>
              <w:rFonts w:eastAsiaTheme="minorEastAsia"/>
              <w:noProof/>
              <w:lang w:eastAsia="nb-NO"/>
            </w:rPr>
          </w:pPr>
          <w:hyperlink w:anchor="_Toc91574548" w:history="1">
            <w:r w:rsidR="00D756B5" w:rsidRPr="003E70F5">
              <w:rPr>
                <w:rStyle w:val="Hyperlink"/>
                <w:rFonts w:ascii="Times New Roman" w:hAnsi="Times New Roman" w:cs="Times New Roman"/>
                <w:noProof/>
                <w:lang w:val="en-US"/>
              </w:rPr>
              <w:t>Paid Parental Leave</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_Toc91574548 \h </w:instrText>
            </w:r>
            <w:r w:rsidR="00D756B5" w:rsidRPr="003E70F5">
              <w:rPr>
                <w:noProof/>
                <w:webHidden/>
              </w:rPr>
            </w:r>
            <w:r w:rsidR="00D756B5" w:rsidRPr="003E70F5">
              <w:rPr>
                <w:noProof/>
                <w:webHidden/>
              </w:rPr>
              <w:fldChar w:fldCharType="separate"/>
            </w:r>
            <w:r w:rsidR="00D756B5" w:rsidRPr="003E70F5">
              <w:rPr>
                <w:noProof/>
                <w:webHidden/>
              </w:rPr>
              <w:t>10</w:t>
            </w:r>
            <w:r w:rsidR="00D756B5" w:rsidRPr="003E70F5">
              <w:rPr>
                <w:noProof/>
                <w:webHidden/>
              </w:rPr>
              <w:fldChar w:fldCharType="end"/>
            </w:r>
          </w:hyperlink>
        </w:p>
        <w:p w14:paraId="34456A2B" w14:textId="11035E44" w:rsidR="00D756B5" w:rsidRPr="003E70F5" w:rsidRDefault="007408D0">
          <w:pPr>
            <w:pStyle w:val="TOC2"/>
            <w:tabs>
              <w:tab w:val="right" w:leader="dot" w:pos="9350"/>
            </w:tabs>
            <w:rPr>
              <w:rFonts w:eastAsiaTheme="minorEastAsia"/>
              <w:noProof/>
              <w:lang w:eastAsia="nb-NO"/>
            </w:rPr>
          </w:pPr>
          <w:hyperlink w:anchor="_Toc91574549" w:history="1">
            <w:r w:rsidR="00D756B5" w:rsidRPr="003E70F5">
              <w:rPr>
                <w:rStyle w:val="Hyperlink"/>
                <w:rFonts w:ascii="Times New Roman" w:hAnsi="Times New Roman" w:cs="Times New Roman"/>
                <w:noProof/>
                <w:lang w:val="en-US"/>
              </w:rPr>
              <w:t>Definition and Current Policy Landscape</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_Toc91574549 \h </w:instrText>
            </w:r>
            <w:r w:rsidR="00D756B5" w:rsidRPr="003E70F5">
              <w:rPr>
                <w:noProof/>
                <w:webHidden/>
              </w:rPr>
            </w:r>
            <w:r w:rsidR="00D756B5" w:rsidRPr="003E70F5">
              <w:rPr>
                <w:noProof/>
                <w:webHidden/>
              </w:rPr>
              <w:fldChar w:fldCharType="separate"/>
            </w:r>
            <w:r w:rsidR="00D756B5" w:rsidRPr="003E70F5">
              <w:rPr>
                <w:noProof/>
                <w:webHidden/>
              </w:rPr>
              <w:t>10</w:t>
            </w:r>
            <w:r w:rsidR="00D756B5" w:rsidRPr="003E70F5">
              <w:rPr>
                <w:noProof/>
                <w:webHidden/>
              </w:rPr>
              <w:fldChar w:fldCharType="end"/>
            </w:r>
          </w:hyperlink>
        </w:p>
        <w:p w14:paraId="6606BE66" w14:textId="33EE4864" w:rsidR="00D756B5" w:rsidRPr="003E70F5" w:rsidRDefault="007408D0">
          <w:pPr>
            <w:pStyle w:val="TOC2"/>
            <w:tabs>
              <w:tab w:val="right" w:leader="dot" w:pos="9350"/>
            </w:tabs>
            <w:rPr>
              <w:rFonts w:eastAsiaTheme="minorEastAsia"/>
              <w:noProof/>
              <w:lang w:eastAsia="nb-NO"/>
            </w:rPr>
          </w:pPr>
          <w:hyperlink w:anchor="_Toc91574550" w:history="1">
            <w:r w:rsidR="00D756B5" w:rsidRPr="003E70F5">
              <w:rPr>
                <w:rStyle w:val="Hyperlink"/>
                <w:rFonts w:ascii="Times New Roman" w:hAnsi="Times New Roman" w:cs="Times New Roman"/>
                <w:noProof/>
                <w:lang w:val="en-US"/>
              </w:rPr>
              <w:t>How Might Paid Parental Leave Influence Children’s Health Outcomes?</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_Toc91574550 \h </w:instrText>
            </w:r>
            <w:r w:rsidR="00D756B5" w:rsidRPr="003E70F5">
              <w:rPr>
                <w:noProof/>
                <w:webHidden/>
              </w:rPr>
            </w:r>
            <w:r w:rsidR="00D756B5" w:rsidRPr="003E70F5">
              <w:rPr>
                <w:noProof/>
                <w:webHidden/>
              </w:rPr>
              <w:fldChar w:fldCharType="separate"/>
            </w:r>
            <w:r w:rsidR="00D756B5" w:rsidRPr="003E70F5">
              <w:rPr>
                <w:noProof/>
                <w:webHidden/>
              </w:rPr>
              <w:t>12</w:t>
            </w:r>
            <w:r w:rsidR="00D756B5" w:rsidRPr="003E70F5">
              <w:rPr>
                <w:noProof/>
                <w:webHidden/>
              </w:rPr>
              <w:fldChar w:fldCharType="end"/>
            </w:r>
          </w:hyperlink>
        </w:p>
        <w:p w14:paraId="2BC33389" w14:textId="60D50CA1" w:rsidR="00D756B5" w:rsidRPr="003E70F5" w:rsidRDefault="007408D0">
          <w:pPr>
            <w:pStyle w:val="TOC2"/>
            <w:tabs>
              <w:tab w:val="right" w:leader="dot" w:pos="9350"/>
            </w:tabs>
            <w:rPr>
              <w:rFonts w:eastAsiaTheme="minorEastAsia"/>
              <w:noProof/>
              <w:lang w:eastAsia="nb-NO"/>
            </w:rPr>
          </w:pPr>
          <w:hyperlink w:anchor="_Toc91574551" w:history="1">
            <w:r w:rsidR="00D756B5" w:rsidRPr="003E70F5">
              <w:rPr>
                <w:rStyle w:val="Hyperlink"/>
                <w:rFonts w:ascii="Times New Roman" w:hAnsi="Times New Roman" w:cs="Times New Roman"/>
                <w:noProof/>
                <w:lang w:val="en-US"/>
              </w:rPr>
              <w:t>Paid Parental Leave’s Short-term Impact over Children’s Health Outcomes</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_Toc91574551 \h </w:instrText>
            </w:r>
            <w:r w:rsidR="00D756B5" w:rsidRPr="003E70F5">
              <w:rPr>
                <w:noProof/>
                <w:webHidden/>
              </w:rPr>
            </w:r>
            <w:r w:rsidR="00D756B5" w:rsidRPr="003E70F5">
              <w:rPr>
                <w:noProof/>
                <w:webHidden/>
              </w:rPr>
              <w:fldChar w:fldCharType="separate"/>
            </w:r>
            <w:r w:rsidR="00D756B5" w:rsidRPr="003E70F5">
              <w:rPr>
                <w:noProof/>
                <w:webHidden/>
              </w:rPr>
              <w:t>13</w:t>
            </w:r>
            <w:r w:rsidR="00D756B5" w:rsidRPr="003E70F5">
              <w:rPr>
                <w:noProof/>
                <w:webHidden/>
              </w:rPr>
              <w:fldChar w:fldCharType="end"/>
            </w:r>
          </w:hyperlink>
        </w:p>
        <w:p w14:paraId="7A9CD87F" w14:textId="69E003B1" w:rsidR="00D756B5" w:rsidRPr="003E70F5" w:rsidRDefault="007408D0">
          <w:pPr>
            <w:pStyle w:val="TOC2"/>
            <w:tabs>
              <w:tab w:val="right" w:leader="dot" w:pos="9350"/>
            </w:tabs>
            <w:rPr>
              <w:rFonts w:eastAsiaTheme="minorEastAsia"/>
              <w:noProof/>
              <w:lang w:eastAsia="nb-NO"/>
            </w:rPr>
          </w:pPr>
          <w:hyperlink w:anchor="_Toc91574552" w:history="1">
            <w:r w:rsidR="00D756B5" w:rsidRPr="003E70F5">
              <w:rPr>
                <w:rStyle w:val="Hyperlink"/>
                <w:rFonts w:ascii="Times New Roman" w:hAnsi="Times New Roman" w:cs="Times New Roman"/>
                <w:noProof/>
                <w:lang w:val="en-US"/>
              </w:rPr>
              <w:t>Paid Parental Leave’s Long-term Impact over Social Determinants of Health</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_Toc91574552 \h </w:instrText>
            </w:r>
            <w:r w:rsidR="00D756B5" w:rsidRPr="003E70F5">
              <w:rPr>
                <w:noProof/>
                <w:webHidden/>
              </w:rPr>
            </w:r>
            <w:r w:rsidR="00D756B5" w:rsidRPr="003E70F5">
              <w:rPr>
                <w:noProof/>
                <w:webHidden/>
              </w:rPr>
              <w:fldChar w:fldCharType="separate"/>
            </w:r>
            <w:r w:rsidR="00D756B5" w:rsidRPr="003E70F5">
              <w:rPr>
                <w:noProof/>
                <w:webHidden/>
              </w:rPr>
              <w:t>14</w:t>
            </w:r>
            <w:r w:rsidR="00D756B5" w:rsidRPr="003E70F5">
              <w:rPr>
                <w:noProof/>
                <w:webHidden/>
              </w:rPr>
              <w:fldChar w:fldCharType="end"/>
            </w:r>
          </w:hyperlink>
        </w:p>
        <w:p w14:paraId="6E2A7625" w14:textId="60BC2143" w:rsidR="00D756B5" w:rsidRPr="003E70F5" w:rsidRDefault="007408D0">
          <w:pPr>
            <w:pStyle w:val="TOC1"/>
            <w:tabs>
              <w:tab w:val="right" w:leader="dot" w:pos="9350"/>
            </w:tabs>
            <w:rPr>
              <w:rFonts w:eastAsiaTheme="minorEastAsia"/>
              <w:noProof/>
              <w:lang w:eastAsia="nb-NO"/>
            </w:rPr>
          </w:pPr>
          <w:hyperlink w:anchor="_Toc91574553" w:history="1">
            <w:r w:rsidR="00D756B5" w:rsidRPr="003E70F5">
              <w:rPr>
                <w:rStyle w:val="Hyperlink"/>
                <w:rFonts w:ascii="Times New Roman" w:hAnsi="Times New Roman" w:cs="Times New Roman"/>
                <w:noProof/>
                <w:lang w:val="en-US"/>
              </w:rPr>
              <w:t>Conclusion</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_Toc91574553 \h </w:instrText>
            </w:r>
            <w:r w:rsidR="00D756B5" w:rsidRPr="003E70F5">
              <w:rPr>
                <w:noProof/>
                <w:webHidden/>
              </w:rPr>
            </w:r>
            <w:r w:rsidR="00D756B5" w:rsidRPr="003E70F5">
              <w:rPr>
                <w:noProof/>
                <w:webHidden/>
              </w:rPr>
              <w:fldChar w:fldCharType="separate"/>
            </w:r>
            <w:r w:rsidR="00D756B5" w:rsidRPr="003E70F5">
              <w:rPr>
                <w:noProof/>
                <w:webHidden/>
              </w:rPr>
              <w:t>16</w:t>
            </w:r>
            <w:r w:rsidR="00D756B5" w:rsidRPr="003E70F5">
              <w:rPr>
                <w:noProof/>
                <w:webHidden/>
              </w:rPr>
              <w:fldChar w:fldCharType="end"/>
            </w:r>
          </w:hyperlink>
        </w:p>
        <w:p w14:paraId="6E036CF0" w14:textId="30450EAF" w:rsidR="00D756B5" w:rsidRPr="003E70F5" w:rsidRDefault="007408D0">
          <w:pPr>
            <w:pStyle w:val="TOC1"/>
            <w:tabs>
              <w:tab w:val="right" w:leader="dot" w:pos="9350"/>
            </w:tabs>
            <w:rPr>
              <w:rFonts w:eastAsiaTheme="minorEastAsia"/>
              <w:noProof/>
              <w:lang w:eastAsia="nb-NO"/>
            </w:rPr>
          </w:pPr>
          <w:hyperlink w:anchor="_Toc91574554" w:history="1">
            <w:r w:rsidR="00D756B5" w:rsidRPr="003E70F5">
              <w:rPr>
                <w:rStyle w:val="Hyperlink"/>
                <w:rFonts w:ascii="Times New Roman" w:hAnsi="Times New Roman" w:cs="Times New Roman"/>
                <w:noProof/>
                <w:lang w:val="en-US"/>
              </w:rPr>
              <w:t>List of references</w:t>
            </w:r>
            <w:r w:rsidR="00D756B5" w:rsidRPr="003E70F5">
              <w:rPr>
                <w:noProof/>
                <w:webHidden/>
              </w:rPr>
              <w:tab/>
            </w:r>
            <w:r w:rsidR="00D756B5" w:rsidRPr="003E70F5">
              <w:rPr>
                <w:noProof/>
                <w:webHidden/>
              </w:rPr>
              <w:fldChar w:fldCharType="begin"/>
            </w:r>
            <w:r w:rsidR="00D756B5" w:rsidRPr="003E70F5">
              <w:rPr>
                <w:noProof/>
                <w:webHidden/>
              </w:rPr>
              <w:instrText xml:space="preserve"> PAGEREF _Toc91574554 \h </w:instrText>
            </w:r>
            <w:r w:rsidR="00D756B5" w:rsidRPr="003E70F5">
              <w:rPr>
                <w:noProof/>
                <w:webHidden/>
              </w:rPr>
            </w:r>
            <w:r w:rsidR="00D756B5" w:rsidRPr="003E70F5">
              <w:rPr>
                <w:noProof/>
                <w:webHidden/>
              </w:rPr>
              <w:fldChar w:fldCharType="separate"/>
            </w:r>
            <w:r w:rsidR="00D756B5" w:rsidRPr="003E70F5">
              <w:rPr>
                <w:noProof/>
                <w:webHidden/>
              </w:rPr>
              <w:t>17</w:t>
            </w:r>
            <w:r w:rsidR="00D756B5" w:rsidRPr="003E70F5">
              <w:rPr>
                <w:noProof/>
                <w:webHidden/>
              </w:rPr>
              <w:fldChar w:fldCharType="end"/>
            </w:r>
          </w:hyperlink>
        </w:p>
        <w:p w14:paraId="2C4F920A" w14:textId="14772B00" w:rsidR="00F80303" w:rsidRPr="003E70F5" w:rsidRDefault="00A96D9B" w:rsidP="004C419E">
          <w:pPr>
            <w:spacing w:line="276" w:lineRule="auto"/>
            <w:rPr>
              <w:rFonts w:ascii="Times New Roman" w:hAnsi="Times New Roman" w:cs="Times New Roman"/>
            </w:rPr>
          </w:pPr>
          <w:r w:rsidRPr="003E70F5">
            <w:rPr>
              <w:rFonts w:ascii="Times New Roman" w:hAnsi="Times New Roman" w:cs="Times New Roman"/>
              <w:b/>
              <w:bCs/>
              <w:noProof/>
            </w:rPr>
            <w:fldChar w:fldCharType="end"/>
          </w:r>
        </w:p>
      </w:sdtContent>
    </w:sdt>
    <w:p w14:paraId="7DAF4128" w14:textId="0D1B32D2" w:rsidR="00A96D9B" w:rsidRPr="003E70F5" w:rsidRDefault="00E16954" w:rsidP="004C419E">
      <w:pPr>
        <w:spacing w:line="276" w:lineRule="auto"/>
        <w:jc w:val="both"/>
        <w:rPr>
          <w:rFonts w:ascii="Times New Roman" w:hAnsi="Times New Roman" w:cs="Times New Roman"/>
          <w:b/>
          <w:bCs/>
          <w:sz w:val="28"/>
          <w:szCs w:val="28"/>
          <w:lang w:val="en-US"/>
        </w:rPr>
      </w:pPr>
      <w:r w:rsidRPr="003E70F5">
        <w:rPr>
          <w:rFonts w:ascii="Times New Roman" w:hAnsi="Times New Roman" w:cs="Times New Roman"/>
          <w:b/>
          <w:bCs/>
          <w:sz w:val="28"/>
          <w:szCs w:val="28"/>
          <w:lang w:val="en-US"/>
        </w:rPr>
        <w:t>T</w:t>
      </w:r>
      <w:r w:rsidR="00A96D9B" w:rsidRPr="003E70F5">
        <w:rPr>
          <w:rFonts w:ascii="Times New Roman" w:hAnsi="Times New Roman" w:cs="Times New Roman"/>
          <w:b/>
          <w:bCs/>
          <w:sz w:val="28"/>
          <w:szCs w:val="28"/>
          <w:lang w:val="en-US"/>
        </w:rPr>
        <w:t xml:space="preserve">he role of </w:t>
      </w:r>
      <w:r w:rsidR="00F46BC0" w:rsidRPr="003E70F5">
        <w:rPr>
          <w:rFonts w:ascii="Times New Roman" w:hAnsi="Times New Roman" w:cs="Times New Roman"/>
          <w:b/>
          <w:bCs/>
          <w:sz w:val="28"/>
          <w:szCs w:val="28"/>
          <w:lang w:val="en-US"/>
        </w:rPr>
        <w:t>S</w:t>
      </w:r>
      <w:r w:rsidR="00A96D9B" w:rsidRPr="003E70F5">
        <w:rPr>
          <w:rFonts w:ascii="Times New Roman" w:hAnsi="Times New Roman" w:cs="Times New Roman"/>
          <w:b/>
          <w:bCs/>
          <w:sz w:val="28"/>
          <w:szCs w:val="28"/>
          <w:lang w:val="en-US"/>
        </w:rPr>
        <w:t xml:space="preserve">ocial </w:t>
      </w:r>
      <w:r w:rsidR="00F46BC0" w:rsidRPr="003E70F5">
        <w:rPr>
          <w:rFonts w:ascii="Times New Roman" w:hAnsi="Times New Roman" w:cs="Times New Roman"/>
          <w:b/>
          <w:bCs/>
          <w:sz w:val="28"/>
          <w:szCs w:val="28"/>
          <w:lang w:val="en-US"/>
        </w:rPr>
        <w:t>P</w:t>
      </w:r>
      <w:r w:rsidR="00A96D9B" w:rsidRPr="003E70F5">
        <w:rPr>
          <w:rFonts w:ascii="Times New Roman" w:hAnsi="Times New Roman" w:cs="Times New Roman"/>
          <w:b/>
          <w:bCs/>
          <w:sz w:val="28"/>
          <w:szCs w:val="28"/>
          <w:lang w:val="en-US"/>
        </w:rPr>
        <w:t xml:space="preserve">rotection policies </w:t>
      </w:r>
      <w:r w:rsidRPr="003E70F5">
        <w:rPr>
          <w:rFonts w:ascii="Times New Roman" w:hAnsi="Times New Roman" w:cs="Times New Roman"/>
          <w:b/>
          <w:bCs/>
          <w:sz w:val="28"/>
          <w:szCs w:val="28"/>
          <w:lang w:val="en-US"/>
        </w:rPr>
        <w:t>in reducing health inequalitie</w:t>
      </w:r>
      <w:r w:rsidR="00F445FE" w:rsidRPr="003E70F5">
        <w:rPr>
          <w:rFonts w:ascii="Times New Roman" w:hAnsi="Times New Roman" w:cs="Times New Roman"/>
          <w:b/>
          <w:bCs/>
          <w:sz w:val="28"/>
          <w:szCs w:val="28"/>
          <w:lang w:val="en-US"/>
        </w:rPr>
        <w:t>s</w:t>
      </w:r>
    </w:p>
    <w:p w14:paraId="75D0C181" w14:textId="649C5F8E" w:rsidR="00810F49" w:rsidRPr="003E70F5" w:rsidRDefault="00810F49" w:rsidP="004C419E">
      <w:pPr>
        <w:spacing w:line="276" w:lineRule="auto"/>
        <w:jc w:val="both"/>
        <w:rPr>
          <w:rFonts w:ascii="Times New Roman" w:hAnsi="Times New Roman" w:cs="Times New Roman"/>
          <w:b/>
          <w:bCs/>
          <w:sz w:val="28"/>
          <w:szCs w:val="28"/>
          <w:lang w:val="en-US"/>
        </w:rPr>
      </w:pPr>
    </w:p>
    <w:p w14:paraId="490827DF" w14:textId="28610A10" w:rsidR="00B90BC9" w:rsidRPr="003E70F5" w:rsidRDefault="00810F49" w:rsidP="004C419E">
      <w:pPr>
        <w:spacing w:line="276" w:lineRule="auto"/>
        <w:jc w:val="both"/>
        <w:rPr>
          <w:rFonts w:ascii="Times New Roman" w:hAnsi="Times New Roman" w:cs="Times New Roman"/>
          <w:sz w:val="22"/>
          <w:szCs w:val="22"/>
          <w:lang w:val="es-ES"/>
        </w:rPr>
      </w:pPr>
      <w:r w:rsidRPr="003E70F5">
        <w:rPr>
          <w:rFonts w:ascii="Times New Roman" w:hAnsi="Times New Roman" w:cs="Times New Roman"/>
          <w:sz w:val="22"/>
          <w:szCs w:val="22"/>
          <w:lang w:val="es-ES"/>
        </w:rPr>
        <w:t>Amanda Aronsson</w:t>
      </w:r>
      <w:r w:rsidR="0071005E" w:rsidRPr="003E70F5">
        <w:rPr>
          <w:rFonts w:ascii="Times New Roman" w:hAnsi="Times New Roman" w:cs="Times New Roman"/>
          <w:sz w:val="22"/>
          <w:szCs w:val="22"/>
          <w:vertAlign w:val="superscript"/>
          <w:lang w:val="es-ES"/>
        </w:rPr>
        <w:t>1</w:t>
      </w:r>
      <w:r w:rsidR="00707B18" w:rsidRPr="003E70F5">
        <w:rPr>
          <w:rFonts w:ascii="Times New Roman" w:hAnsi="Times New Roman" w:cs="Times New Roman"/>
          <w:sz w:val="22"/>
          <w:szCs w:val="22"/>
          <w:lang w:val="es-ES"/>
        </w:rPr>
        <w:t xml:space="preserve">, </w:t>
      </w:r>
      <w:r w:rsidR="00294161" w:rsidRPr="003E70F5">
        <w:rPr>
          <w:rFonts w:ascii="Times New Roman" w:hAnsi="Times New Roman" w:cs="Times New Roman"/>
          <w:sz w:val="22"/>
          <w:szCs w:val="22"/>
          <w:lang w:val="es-ES"/>
        </w:rPr>
        <w:t>Hande</w:t>
      </w:r>
      <w:r w:rsidR="00167954" w:rsidRPr="003E70F5">
        <w:rPr>
          <w:rFonts w:ascii="Times New Roman" w:hAnsi="Times New Roman" w:cs="Times New Roman"/>
          <w:sz w:val="22"/>
          <w:szCs w:val="22"/>
          <w:lang w:val="es-ES"/>
        </w:rPr>
        <w:t xml:space="preserve"> Tugrul</w:t>
      </w:r>
      <w:r w:rsidR="00294161" w:rsidRPr="003E70F5">
        <w:rPr>
          <w:rFonts w:ascii="Times New Roman" w:hAnsi="Times New Roman" w:cs="Times New Roman"/>
          <w:sz w:val="22"/>
          <w:szCs w:val="22"/>
          <w:vertAlign w:val="superscript"/>
          <w:lang w:val="es-ES"/>
        </w:rPr>
        <w:t>2</w:t>
      </w:r>
      <w:r w:rsidR="00294161" w:rsidRPr="003E70F5">
        <w:rPr>
          <w:rFonts w:ascii="Times New Roman" w:hAnsi="Times New Roman" w:cs="Times New Roman"/>
          <w:sz w:val="22"/>
          <w:szCs w:val="22"/>
          <w:lang w:val="es-ES"/>
        </w:rPr>
        <w:t>, Clare Bambra</w:t>
      </w:r>
      <w:r w:rsidR="00294161" w:rsidRPr="003E70F5">
        <w:rPr>
          <w:rFonts w:ascii="Times New Roman" w:hAnsi="Times New Roman" w:cs="Times New Roman"/>
          <w:sz w:val="22"/>
          <w:szCs w:val="22"/>
          <w:vertAlign w:val="superscript"/>
          <w:lang w:val="es-ES"/>
        </w:rPr>
        <w:t>3</w:t>
      </w:r>
      <w:r w:rsidR="00294161" w:rsidRPr="003E70F5">
        <w:rPr>
          <w:rFonts w:ascii="Times New Roman" w:hAnsi="Times New Roman" w:cs="Times New Roman"/>
          <w:sz w:val="22"/>
          <w:szCs w:val="22"/>
          <w:lang w:val="es-ES"/>
        </w:rPr>
        <w:t>, Terje Andreas Eikemo</w:t>
      </w:r>
      <w:r w:rsidR="00294161" w:rsidRPr="003E70F5">
        <w:rPr>
          <w:rFonts w:ascii="Times New Roman" w:hAnsi="Times New Roman" w:cs="Times New Roman"/>
          <w:sz w:val="22"/>
          <w:szCs w:val="22"/>
          <w:vertAlign w:val="superscript"/>
          <w:lang w:val="es-ES"/>
        </w:rPr>
        <w:t>1</w:t>
      </w:r>
      <w:r w:rsidR="00294161" w:rsidRPr="003E70F5">
        <w:rPr>
          <w:rFonts w:ascii="Times New Roman" w:hAnsi="Times New Roman" w:cs="Times New Roman"/>
          <w:sz w:val="22"/>
          <w:szCs w:val="22"/>
          <w:lang w:val="es-ES"/>
        </w:rPr>
        <w:t>,</w:t>
      </w:r>
    </w:p>
    <w:p w14:paraId="5E0AC7CA" w14:textId="6C721C24" w:rsidR="00810F49" w:rsidRPr="003E70F5" w:rsidRDefault="00810F49" w:rsidP="004C419E">
      <w:pPr>
        <w:spacing w:line="276" w:lineRule="auto"/>
        <w:jc w:val="both"/>
        <w:rPr>
          <w:rFonts w:ascii="Times New Roman" w:hAnsi="Times New Roman" w:cs="Times New Roman"/>
          <w:lang w:val="es-ES"/>
        </w:rPr>
      </w:pPr>
    </w:p>
    <w:p w14:paraId="0B0C3954" w14:textId="1859ABF6" w:rsidR="0071005E" w:rsidRPr="003E70F5" w:rsidRDefault="0071005E" w:rsidP="004C419E">
      <w:pPr>
        <w:spacing w:line="276" w:lineRule="auto"/>
        <w:jc w:val="both"/>
        <w:rPr>
          <w:rFonts w:ascii="Times New Roman" w:hAnsi="Times New Roman" w:cs="Times New Roman"/>
          <w:b/>
          <w:bCs/>
          <w:lang w:val="en-US"/>
        </w:rPr>
      </w:pPr>
      <w:r w:rsidRPr="003E70F5">
        <w:rPr>
          <w:rFonts w:ascii="Times New Roman" w:hAnsi="Times New Roman" w:cs="Times New Roman"/>
          <w:b/>
          <w:bCs/>
          <w:lang w:val="en-US"/>
        </w:rPr>
        <w:t>Affiliations:</w:t>
      </w:r>
    </w:p>
    <w:p w14:paraId="4326CC8A" w14:textId="77777777" w:rsidR="00EB36E1" w:rsidRPr="003E70F5" w:rsidRDefault="00EB36E1" w:rsidP="004C419E">
      <w:pPr>
        <w:spacing w:line="276" w:lineRule="auto"/>
        <w:jc w:val="both"/>
        <w:rPr>
          <w:rFonts w:ascii="Times New Roman" w:hAnsi="Times New Roman" w:cs="Times New Roman"/>
          <w:b/>
          <w:bCs/>
          <w:lang w:val="en-US"/>
        </w:rPr>
      </w:pPr>
    </w:p>
    <w:p w14:paraId="566F9D05" w14:textId="77777777" w:rsidR="00167954" w:rsidRPr="003E70F5" w:rsidRDefault="000E252D" w:rsidP="004C419E">
      <w:pPr>
        <w:spacing w:line="276" w:lineRule="auto"/>
        <w:jc w:val="both"/>
        <w:rPr>
          <w:rFonts w:ascii="Times New Roman" w:hAnsi="Times New Roman" w:cs="Times New Roman"/>
          <w:lang w:val="en-US"/>
        </w:rPr>
      </w:pPr>
      <w:r w:rsidRPr="003E70F5">
        <w:rPr>
          <w:rFonts w:ascii="Times New Roman" w:hAnsi="Times New Roman" w:cs="Times New Roman"/>
          <w:vertAlign w:val="superscript"/>
          <w:lang w:val="en-US"/>
        </w:rPr>
        <w:t>1</w:t>
      </w:r>
      <w:r w:rsidRPr="003E70F5">
        <w:rPr>
          <w:rFonts w:ascii="Times New Roman" w:hAnsi="Times New Roman" w:cs="Times New Roman"/>
          <w:lang w:val="en-US"/>
        </w:rPr>
        <w:t xml:space="preserve"> Centre for Global Health Inequalities Research (CHAIN), Department of Sociology and Political Science, Norwegian University of Science and Technology (NTNU), Trondheim, Norway</w:t>
      </w:r>
      <w:r w:rsidR="00167954" w:rsidRPr="003E70F5">
        <w:rPr>
          <w:rFonts w:ascii="Times New Roman" w:hAnsi="Times New Roman" w:cs="Times New Roman"/>
          <w:lang w:val="en-US"/>
        </w:rPr>
        <w:t xml:space="preserve">. </w:t>
      </w:r>
    </w:p>
    <w:p w14:paraId="158F05D6" w14:textId="159F2207" w:rsidR="00167954" w:rsidRPr="003E70F5" w:rsidRDefault="00167954" w:rsidP="004C419E">
      <w:pPr>
        <w:spacing w:line="276" w:lineRule="auto"/>
        <w:jc w:val="both"/>
        <w:rPr>
          <w:rFonts w:ascii="Times New Roman" w:hAnsi="Times New Roman" w:cs="Times New Roman"/>
          <w:lang w:val="en-US"/>
        </w:rPr>
      </w:pPr>
      <w:r w:rsidRPr="003E70F5">
        <w:rPr>
          <w:rFonts w:ascii="Times New Roman" w:hAnsi="Times New Roman" w:cs="Times New Roman"/>
          <w:vertAlign w:val="superscript"/>
          <w:lang w:val="en-US"/>
        </w:rPr>
        <w:t>2</w:t>
      </w:r>
      <w:r w:rsidRPr="003E70F5">
        <w:rPr>
          <w:rFonts w:ascii="Times New Roman" w:hAnsi="Times New Roman" w:cs="Times New Roman"/>
          <w:sz w:val="20"/>
          <w:szCs w:val="20"/>
          <w:lang w:val="en-US"/>
        </w:rPr>
        <w:t xml:space="preserve"> </w:t>
      </w:r>
      <w:r w:rsidRPr="003E70F5">
        <w:rPr>
          <w:rFonts w:ascii="Times New Roman" w:hAnsi="Times New Roman" w:cs="Times New Roman"/>
          <w:lang w:val="en-US"/>
        </w:rPr>
        <w:t>Department of Social and Political Science, Bocconi University, Milano, Italy</w:t>
      </w:r>
    </w:p>
    <w:p w14:paraId="14E92962" w14:textId="7EBA930D" w:rsidR="00FE525A" w:rsidRPr="003E70F5" w:rsidRDefault="00FE525A" w:rsidP="004C419E">
      <w:pPr>
        <w:spacing w:line="276" w:lineRule="auto"/>
        <w:jc w:val="both"/>
        <w:rPr>
          <w:rFonts w:ascii="Times New Roman" w:hAnsi="Times New Roman" w:cs="Times New Roman"/>
          <w:lang w:val="en-US"/>
        </w:rPr>
      </w:pPr>
      <w:r w:rsidRPr="003E70F5">
        <w:rPr>
          <w:rFonts w:ascii="Times New Roman" w:hAnsi="Times New Roman" w:cs="Times New Roman"/>
          <w:vertAlign w:val="superscript"/>
          <w:lang w:val="en-US"/>
        </w:rPr>
        <w:t>3</w:t>
      </w:r>
      <w:r w:rsidR="00626716" w:rsidRPr="003E70F5">
        <w:rPr>
          <w:rFonts w:ascii="Helvetica" w:hAnsi="Helvetica"/>
          <w:color w:val="4C4C4C"/>
          <w:shd w:val="clear" w:color="auto" w:fill="FFFFFF"/>
          <w:lang w:val="en-US"/>
        </w:rPr>
        <w:t xml:space="preserve"> </w:t>
      </w:r>
      <w:r w:rsidR="00626716" w:rsidRPr="003E70F5">
        <w:rPr>
          <w:rFonts w:ascii="Times New Roman" w:hAnsi="Times New Roman" w:cs="Times New Roman"/>
          <w:shd w:val="clear" w:color="auto" w:fill="FFFFFF"/>
          <w:lang w:val="en-US"/>
        </w:rPr>
        <w:t xml:space="preserve">Population Health Sciences Institute, </w:t>
      </w:r>
      <w:r w:rsidR="0006190C" w:rsidRPr="003E70F5">
        <w:rPr>
          <w:rFonts w:ascii="Times New Roman" w:hAnsi="Times New Roman" w:cs="Times New Roman"/>
          <w:shd w:val="clear" w:color="auto" w:fill="FFFFFF"/>
          <w:lang w:val="en-US"/>
        </w:rPr>
        <w:t>Newcastle University, UK</w:t>
      </w:r>
    </w:p>
    <w:p w14:paraId="1998397E" w14:textId="44756142" w:rsidR="0071005E" w:rsidRPr="003E70F5" w:rsidRDefault="0071005E" w:rsidP="004C419E">
      <w:pPr>
        <w:spacing w:line="276" w:lineRule="auto"/>
        <w:jc w:val="both"/>
        <w:rPr>
          <w:rFonts w:ascii="Times New Roman" w:hAnsi="Times New Roman" w:cs="Times New Roman"/>
          <w:sz w:val="22"/>
          <w:szCs w:val="22"/>
          <w:vertAlign w:val="superscript"/>
          <w:lang w:val="en-US"/>
        </w:rPr>
      </w:pPr>
    </w:p>
    <w:p w14:paraId="6620FA37" w14:textId="1A2BF6A3" w:rsidR="0098600B" w:rsidRPr="003E70F5" w:rsidRDefault="0098600B" w:rsidP="004C419E">
      <w:pPr>
        <w:spacing w:line="276" w:lineRule="auto"/>
        <w:jc w:val="both"/>
        <w:rPr>
          <w:rFonts w:ascii="Times New Roman" w:hAnsi="Times New Roman" w:cs="Times New Roman"/>
          <w:sz w:val="22"/>
          <w:szCs w:val="22"/>
          <w:vertAlign w:val="superscript"/>
          <w:lang w:val="en-US"/>
        </w:rPr>
      </w:pPr>
    </w:p>
    <w:p w14:paraId="23A178D9" w14:textId="69F18D3D" w:rsidR="0098600B" w:rsidRPr="003E70F5" w:rsidRDefault="0098600B" w:rsidP="004C419E">
      <w:pPr>
        <w:spacing w:line="276" w:lineRule="auto"/>
        <w:jc w:val="both"/>
        <w:rPr>
          <w:rFonts w:ascii="Times New Roman" w:hAnsi="Times New Roman" w:cs="Times New Roman"/>
          <w:sz w:val="22"/>
          <w:szCs w:val="22"/>
          <w:vertAlign w:val="superscript"/>
          <w:lang w:val="en-US"/>
        </w:rPr>
      </w:pPr>
    </w:p>
    <w:p w14:paraId="72C45591" w14:textId="759FE124" w:rsidR="0098600B" w:rsidRPr="003E70F5" w:rsidRDefault="0098600B" w:rsidP="004C419E">
      <w:pPr>
        <w:spacing w:line="276" w:lineRule="auto"/>
        <w:jc w:val="both"/>
        <w:rPr>
          <w:rFonts w:ascii="Times New Roman" w:hAnsi="Times New Roman" w:cs="Times New Roman"/>
          <w:sz w:val="22"/>
          <w:szCs w:val="22"/>
          <w:vertAlign w:val="superscript"/>
          <w:lang w:val="en-US"/>
        </w:rPr>
      </w:pPr>
    </w:p>
    <w:p w14:paraId="118D27E7" w14:textId="7EE84556" w:rsidR="0098600B" w:rsidRDefault="0098600B" w:rsidP="004C419E">
      <w:pPr>
        <w:spacing w:line="276" w:lineRule="auto"/>
        <w:jc w:val="both"/>
        <w:rPr>
          <w:rFonts w:ascii="Times New Roman" w:hAnsi="Times New Roman" w:cs="Times New Roman"/>
          <w:sz w:val="22"/>
          <w:szCs w:val="22"/>
          <w:vertAlign w:val="superscript"/>
          <w:lang w:val="en-US"/>
        </w:rPr>
      </w:pPr>
    </w:p>
    <w:p w14:paraId="2FB8DFC4" w14:textId="77777777" w:rsidR="003E70F5" w:rsidRPr="003E70F5" w:rsidRDefault="003E70F5" w:rsidP="004C419E">
      <w:pPr>
        <w:spacing w:line="276" w:lineRule="auto"/>
        <w:jc w:val="both"/>
        <w:rPr>
          <w:rFonts w:ascii="Times New Roman" w:hAnsi="Times New Roman" w:cs="Times New Roman"/>
          <w:sz w:val="22"/>
          <w:szCs w:val="22"/>
          <w:vertAlign w:val="superscript"/>
          <w:lang w:val="en-US"/>
        </w:rPr>
      </w:pPr>
    </w:p>
    <w:p w14:paraId="47638794" w14:textId="7AF58752" w:rsidR="00A96D9B" w:rsidRPr="003E70F5" w:rsidRDefault="00A96D9B" w:rsidP="007C1ACB">
      <w:pPr>
        <w:pStyle w:val="Heading1"/>
        <w:tabs>
          <w:tab w:val="left" w:pos="6255"/>
        </w:tabs>
        <w:spacing w:line="276" w:lineRule="auto"/>
        <w:jc w:val="both"/>
        <w:rPr>
          <w:rFonts w:ascii="Times New Roman" w:hAnsi="Times New Roman" w:cs="Times New Roman"/>
          <w:sz w:val="28"/>
          <w:szCs w:val="28"/>
          <w:lang w:val="en-US"/>
        </w:rPr>
      </w:pPr>
      <w:bookmarkStart w:id="0" w:name="_Toc91574539"/>
      <w:r w:rsidRPr="003E70F5">
        <w:rPr>
          <w:rFonts w:ascii="Times New Roman" w:hAnsi="Times New Roman" w:cs="Times New Roman"/>
          <w:sz w:val="28"/>
          <w:szCs w:val="28"/>
          <w:lang w:val="en-US"/>
        </w:rPr>
        <w:lastRenderedPageBreak/>
        <w:t>Introduction</w:t>
      </w:r>
      <w:bookmarkEnd w:id="0"/>
      <w:r w:rsidR="007C1ACB" w:rsidRPr="003E70F5">
        <w:rPr>
          <w:rFonts w:ascii="Times New Roman" w:hAnsi="Times New Roman" w:cs="Times New Roman"/>
          <w:sz w:val="28"/>
          <w:szCs w:val="28"/>
          <w:lang w:val="en-US"/>
        </w:rPr>
        <w:tab/>
      </w:r>
    </w:p>
    <w:p w14:paraId="6215BC4D" w14:textId="77777777" w:rsidR="0098600B" w:rsidRPr="003E70F5" w:rsidRDefault="0098600B" w:rsidP="0098600B">
      <w:pPr>
        <w:spacing w:line="276" w:lineRule="auto"/>
        <w:jc w:val="both"/>
        <w:rPr>
          <w:rFonts w:ascii="Times New Roman" w:hAnsi="Times New Roman" w:cs="Times New Roman"/>
          <w:lang w:val="en-US"/>
        </w:rPr>
      </w:pPr>
    </w:p>
    <w:p w14:paraId="555AD5EA" w14:textId="6C1ED9D4" w:rsidR="0098600B" w:rsidRPr="003E70F5" w:rsidRDefault="004A37E3" w:rsidP="0098600B">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Addressing the fundamental causes of health inequalities from a life-course perspective requires policies and programs that are sensitive to all phases of life. Since risk exposure in childhood </w:t>
      </w:r>
      <w:r w:rsidR="0098600B" w:rsidRPr="003E70F5">
        <w:rPr>
          <w:rFonts w:ascii="Times New Roman" w:hAnsi="Times New Roman" w:cs="Times New Roman"/>
          <w:lang w:val="en-US"/>
        </w:rPr>
        <w:t>is</w:t>
      </w:r>
      <w:r w:rsidRPr="003E70F5">
        <w:rPr>
          <w:rFonts w:ascii="Times New Roman" w:hAnsi="Times New Roman" w:cs="Times New Roman"/>
          <w:lang w:val="en-US"/>
        </w:rPr>
        <w:t xml:space="preserve"> particularly impactful and can start an accumulation of negative health consequences, policies that consider a child’s position </w:t>
      </w:r>
      <w:r w:rsidR="006A0895" w:rsidRPr="003E70F5">
        <w:rPr>
          <w:rFonts w:ascii="Times New Roman" w:hAnsi="Times New Roman" w:cs="Times New Roman"/>
          <w:lang w:val="en-US"/>
        </w:rPr>
        <w:t>would</w:t>
      </w:r>
      <w:r w:rsidR="0098600B" w:rsidRPr="003E70F5">
        <w:rPr>
          <w:rFonts w:ascii="Times New Roman" w:hAnsi="Times New Roman" w:cs="Times New Roman"/>
          <w:lang w:val="en-US"/>
        </w:rPr>
        <w:t xml:space="preserve"> be </w:t>
      </w:r>
      <w:r w:rsidR="006A0895" w:rsidRPr="003E70F5">
        <w:rPr>
          <w:rFonts w:ascii="Times New Roman" w:hAnsi="Times New Roman" w:cs="Times New Roman"/>
          <w:lang w:val="en-US"/>
        </w:rPr>
        <w:t>particularly useful</w:t>
      </w:r>
      <w:r w:rsidR="0098600B" w:rsidRPr="003E70F5">
        <w:rPr>
          <w:rFonts w:ascii="Times New Roman" w:hAnsi="Times New Roman" w:cs="Times New Roman"/>
          <w:lang w:val="en-US"/>
        </w:rPr>
        <w:t xml:space="preserve"> in </w:t>
      </w:r>
      <w:r w:rsidR="006A0895" w:rsidRPr="003E70F5">
        <w:rPr>
          <w:rFonts w:ascii="Times New Roman" w:hAnsi="Times New Roman" w:cs="Times New Roman"/>
          <w:lang w:val="en-US"/>
        </w:rPr>
        <w:t xml:space="preserve">addressing and potentially </w:t>
      </w:r>
      <w:r w:rsidR="0098600B" w:rsidRPr="003E70F5">
        <w:rPr>
          <w:rFonts w:ascii="Times New Roman" w:hAnsi="Times New Roman" w:cs="Times New Roman"/>
          <w:lang w:val="en-US"/>
        </w:rPr>
        <w:t xml:space="preserve">reducing health inequalities. A distinction can be made between public health policies, health care policies and social policies. In this chapter, the focus is on the latter and especially on Social Protection </w:t>
      </w:r>
      <w:r w:rsidR="0099208E" w:rsidRPr="003E70F5">
        <w:rPr>
          <w:rFonts w:ascii="Times New Roman" w:hAnsi="Times New Roman" w:cs="Times New Roman"/>
          <w:lang w:val="en-US"/>
        </w:rPr>
        <w:t xml:space="preserve">Policies </w:t>
      </w:r>
      <w:r w:rsidR="0098600B" w:rsidRPr="003E70F5">
        <w:rPr>
          <w:rFonts w:ascii="Times New Roman" w:hAnsi="Times New Roman" w:cs="Times New Roman"/>
          <w:lang w:val="en-US"/>
        </w:rPr>
        <w:t>(SP</w:t>
      </w:r>
      <w:r w:rsidR="0099208E" w:rsidRPr="003E70F5">
        <w:rPr>
          <w:rFonts w:ascii="Times New Roman" w:hAnsi="Times New Roman" w:cs="Times New Roman"/>
          <w:lang w:val="en-US"/>
        </w:rPr>
        <w:t>Ps</w:t>
      </w:r>
      <w:r w:rsidR="0098600B" w:rsidRPr="003E70F5">
        <w:rPr>
          <w:rFonts w:ascii="Times New Roman" w:hAnsi="Times New Roman" w:cs="Times New Roman"/>
          <w:lang w:val="en-US"/>
        </w:rPr>
        <w:t xml:space="preserve">) because </w:t>
      </w:r>
      <w:r w:rsidR="0099208E" w:rsidRPr="003E70F5">
        <w:rPr>
          <w:rFonts w:ascii="Times New Roman" w:hAnsi="Times New Roman" w:cs="Times New Roman"/>
          <w:lang w:val="en-US"/>
        </w:rPr>
        <w:t>they</w:t>
      </w:r>
      <w:r w:rsidR="0098600B" w:rsidRPr="003E70F5">
        <w:rPr>
          <w:rFonts w:ascii="Times New Roman" w:hAnsi="Times New Roman" w:cs="Times New Roman"/>
          <w:lang w:val="en-US"/>
        </w:rPr>
        <w:t xml:space="preserve"> tends to address inequalities early in the chain of causes as they are designed to reduce risks by protecting people against the negative consequences of social disadvantage </w:t>
      </w:r>
      <w:r w:rsidR="0098600B" w:rsidRPr="003E70F5">
        <w:rPr>
          <w:rFonts w:ascii="Times New Roman" w:hAnsi="Times New Roman" w:cs="Times New Roman"/>
          <w:lang w:val="en-US"/>
        </w:rPr>
        <w:fldChar w:fldCharType="begin"/>
      </w:r>
      <w:r w:rsidR="0098600B" w:rsidRPr="003E70F5">
        <w:rPr>
          <w:rFonts w:ascii="Times New Roman" w:hAnsi="Times New Roman" w:cs="Times New Roman"/>
          <w:lang w:val="en-US"/>
        </w:rPr>
        <w:instrText xml:space="preserve"> ADDIN EN.CITE &lt;EndNote&gt;&lt;Cite&gt;&lt;Author&gt;UNICEF&lt;/Author&gt;&lt;Year&gt;2019&lt;/Year&gt;&lt;RecNum&gt;98&lt;/RecNum&gt;&lt;DisplayText&gt;(UNICEF, 2019)&lt;/DisplayText&gt;&lt;record&gt;&lt;rec-number&gt;98&lt;/rec-number&gt;&lt;foreign-keys&gt;&lt;key app="EN" db-id="rxd02w9x62atw9ea9dcvfew4vd2pxp9rz20z" timestamp="1624352630"&gt;98&lt;/key&gt;&lt;/foreign-keys&gt;&lt;ref-type name="Electronic Book"&gt;44&lt;/ref-type&gt;&lt;contributors&gt;&lt;authors&gt;&lt;author&gt;UNICEF,&lt;/author&gt;&lt;/authors&gt;&lt;/contributors&gt;&lt;titles&gt;&lt;title&gt;UNICEF&amp;apos;s Global Social Protection Programme Framework&lt;/title&gt;&lt;/titles&gt;&lt;dates&gt;&lt;year&gt;2019&lt;/year&gt;&lt;/dates&gt;&lt;pub-location&gt;New York: UNICEF&lt;/pub-location&gt;&lt;publisher&gt;UNICEF&lt;/publisher&gt;&lt;urls&gt;&lt;related-urls&gt;&lt;url&gt;https://www.unicef.org/reports/global-social-protection-programme-framework-2019&lt;/url&gt;&lt;/related-urls&gt;&lt;/urls&gt;&lt;access-date&gt;June 22, 2021&lt;/access-date&gt;&lt;/record&gt;&lt;/Cite&gt;&lt;/EndNote&gt;</w:instrText>
      </w:r>
      <w:r w:rsidR="0098600B" w:rsidRPr="003E70F5">
        <w:rPr>
          <w:rFonts w:ascii="Times New Roman" w:hAnsi="Times New Roman" w:cs="Times New Roman"/>
          <w:lang w:val="en-US"/>
        </w:rPr>
        <w:fldChar w:fldCharType="separate"/>
      </w:r>
      <w:r w:rsidR="0098600B" w:rsidRPr="003E70F5">
        <w:rPr>
          <w:rFonts w:ascii="Times New Roman" w:hAnsi="Times New Roman" w:cs="Times New Roman"/>
          <w:noProof/>
          <w:lang w:val="en-US"/>
        </w:rPr>
        <w:t>(UNICEF, 2019)</w:t>
      </w:r>
      <w:r w:rsidR="0098600B" w:rsidRPr="003E70F5">
        <w:rPr>
          <w:rFonts w:ascii="Times New Roman" w:hAnsi="Times New Roman" w:cs="Times New Roman"/>
          <w:lang w:val="en-US"/>
        </w:rPr>
        <w:fldChar w:fldCharType="end"/>
      </w:r>
      <w:r w:rsidR="0098600B" w:rsidRPr="003E70F5">
        <w:rPr>
          <w:rFonts w:ascii="Times New Roman" w:hAnsi="Times New Roman" w:cs="Times New Roman"/>
          <w:lang w:val="en-US"/>
        </w:rPr>
        <w:t>. Thus, SP</w:t>
      </w:r>
      <w:r w:rsidR="0099208E" w:rsidRPr="003E70F5">
        <w:rPr>
          <w:rFonts w:ascii="Times New Roman" w:hAnsi="Times New Roman" w:cs="Times New Roman"/>
          <w:lang w:val="en-US"/>
        </w:rPr>
        <w:t>Ps</w:t>
      </w:r>
      <w:r w:rsidR="0098600B" w:rsidRPr="003E70F5">
        <w:rPr>
          <w:rFonts w:ascii="Times New Roman" w:hAnsi="Times New Roman" w:cs="Times New Roman"/>
          <w:lang w:val="en-US"/>
        </w:rPr>
        <w:t xml:space="preserve"> should</w:t>
      </w:r>
      <w:r w:rsidR="0034765C" w:rsidRPr="003E70F5">
        <w:rPr>
          <w:rFonts w:ascii="Times New Roman" w:hAnsi="Times New Roman" w:cs="Times New Roman"/>
          <w:lang w:val="en-US"/>
        </w:rPr>
        <w:t>, in theory,</w:t>
      </w:r>
      <w:r w:rsidR="0098600B" w:rsidRPr="003E70F5">
        <w:rPr>
          <w:rFonts w:ascii="Times New Roman" w:hAnsi="Times New Roman" w:cs="Times New Roman"/>
          <w:lang w:val="en-US"/>
        </w:rPr>
        <w:t xml:space="preserve"> level out the unequal distribution of the exposures and vulnerabilities that contributes to health inequalities.  </w:t>
      </w:r>
    </w:p>
    <w:p w14:paraId="6934B679" w14:textId="77777777" w:rsidR="004A37E3" w:rsidRPr="003E70F5" w:rsidRDefault="004A37E3" w:rsidP="004C419E">
      <w:pPr>
        <w:spacing w:line="276" w:lineRule="auto"/>
        <w:jc w:val="both"/>
        <w:rPr>
          <w:rFonts w:ascii="Times New Roman" w:hAnsi="Times New Roman" w:cs="Times New Roman"/>
          <w:lang w:val="en-US"/>
        </w:rPr>
      </w:pPr>
    </w:p>
    <w:p w14:paraId="404426FF" w14:textId="74820DBA" w:rsidR="00AD7DE9" w:rsidRPr="003E70F5" w:rsidRDefault="00AD7DE9"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This chapter discusses research evidence on the role of </w:t>
      </w:r>
      <w:r w:rsidR="0099208E" w:rsidRPr="003E70F5">
        <w:rPr>
          <w:rFonts w:ascii="Times New Roman" w:hAnsi="Times New Roman" w:cs="Times New Roman"/>
          <w:i/>
          <w:iCs/>
          <w:lang w:val="en-US"/>
        </w:rPr>
        <w:t xml:space="preserve">social protection </w:t>
      </w:r>
      <w:r w:rsidRPr="003E70F5">
        <w:rPr>
          <w:rFonts w:ascii="Times New Roman" w:hAnsi="Times New Roman" w:cs="Times New Roman"/>
          <w:i/>
          <w:iCs/>
          <w:lang w:val="en-US"/>
        </w:rPr>
        <w:t xml:space="preserve">policies in reducing </w:t>
      </w:r>
      <w:r w:rsidR="00D034CE" w:rsidRPr="003E70F5">
        <w:rPr>
          <w:rFonts w:ascii="Times New Roman" w:hAnsi="Times New Roman" w:cs="Times New Roman"/>
          <w:i/>
          <w:iCs/>
          <w:lang w:val="en-US"/>
        </w:rPr>
        <w:t xml:space="preserve">child </w:t>
      </w:r>
      <w:r w:rsidRPr="003E70F5">
        <w:rPr>
          <w:rFonts w:ascii="Times New Roman" w:hAnsi="Times New Roman" w:cs="Times New Roman"/>
          <w:i/>
          <w:iCs/>
          <w:lang w:val="en-US"/>
        </w:rPr>
        <w:t>health inequalities and does this from a global perspective</w:t>
      </w:r>
      <w:r w:rsidR="00D034CE" w:rsidRPr="003E70F5">
        <w:rPr>
          <w:rFonts w:ascii="Times New Roman" w:hAnsi="Times New Roman" w:cs="Times New Roman"/>
          <w:i/>
          <w:iCs/>
          <w:lang w:val="en-US"/>
        </w:rPr>
        <w:t xml:space="preserve">. </w:t>
      </w:r>
      <w:r w:rsidR="00FF1EB6" w:rsidRPr="003E70F5">
        <w:rPr>
          <w:rFonts w:ascii="Times New Roman" w:hAnsi="Times New Roman" w:cs="Times New Roman"/>
          <w:lang w:val="en-US"/>
        </w:rPr>
        <w:t>The importance of SP</w:t>
      </w:r>
      <w:r w:rsidR="0099208E" w:rsidRPr="003E70F5">
        <w:rPr>
          <w:rFonts w:ascii="Times New Roman" w:hAnsi="Times New Roman" w:cs="Times New Roman"/>
          <w:lang w:val="en-US"/>
        </w:rPr>
        <w:t>P</w:t>
      </w:r>
      <w:r w:rsidR="00FF1EB6" w:rsidRPr="003E70F5">
        <w:rPr>
          <w:rFonts w:ascii="Times New Roman" w:hAnsi="Times New Roman" w:cs="Times New Roman"/>
          <w:lang w:val="en-US"/>
        </w:rPr>
        <w:t xml:space="preserve">s in reducing health inequalities was recognized in the highly influential report provided by the WHO Commission on the Social Determinants of Health </w:t>
      </w:r>
      <w:r w:rsidR="00FF1EB6" w:rsidRPr="003E70F5">
        <w:rPr>
          <w:rFonts w:ascii="Times New Roman" w:hAnsi="Times New Roman" w:cs="Times New Roman"/>
          <w:lang w:val="en-US"/>
        </w:rPr>
        <w:fldChar w:fldCharType="begin">
          <w:fldData xml:space="preserve">PEVuZE5vdGU+PENpdGU+PEF1dGhvcj5NYXJtb3Q8L0F1dGhvcj48WWVhcj4yMDA4PC9ZZWFyPjxS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=
</w:fldData>
        </w:fldChar>
      </w:r>
      <w:r w:rsidR="00FF1EB6" w:rsidRPr="003E70F5">
        <w:rPr>
          <w:rFonts w:ascii="Times New Roman" w:hAnsi="Times New Roman" w:cs="Times New Roman"/>
          <w:lang w:val="en-US"/>
        </w:rPr>
        <w:instrText xml:space="preserve"> ADDIN EN.CITE </w:instrText>
      </w:r>
      <w:r w:rsidR="00FF1EB6" w:rsidRPr="003E70F5">
        <w:rPr>
          <w:rFonts w:ascii="Times New Roman" w:hAnsi="Times New Roman" w:cs="Times New Roman"/>
          <w:lang w:val="en-US"/>
        </w:rPr>
        <w:fldChar w:fldCharType="begin">
          <w:fldData xml:space="preserve">PEVuZE5vdGU+PENpdGU+PEF1dGhvcj5NYXJtb3Q8L0F1dGhvcj48WWVhcj4yMDA4PC9ZZWFyPjxS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=
</w:fldData>
        </w:fldChar>
      </w:r>
      <w:r w:rsidR="00FF1EB6" w:rsidRPr="003E70F5">
        <w:rPr>
          <w:rFonts w:ascii="Times New Roman" w:hAnsi="Times New Roman" w:cs="Times New Roman"/>
          <w:lang w:val="en-US"/>
        </w:rPr>
        <w:instrText xml:space="preserve"> ADDIN EN.CITE.DATA </w:instrText>
      </w:r>
      <w:r w:rsidR="00FF1EB6" w:rsidRPr="003E70F5">
        <w:rPr>
          <w:rFonts w:ascii="Times New Roman" w:hAnsi="Times New Roman" w:cs="Times New Roman"/>
          <w:lang w:val="en-US"/>
        </w:rPr>
      </w:r>
      <w:r w:rsidR="00FF1EB6" w:rsidRPr="003E70F5">
        <w:rPr>
          <w:rFonts w:ascii="Times New Roman" w:hAnsi="Times New Roman" w:cs="Times New Roman"/>
          <w:lang w:val="en-US"/>
        </w:rPr>
        <w:fldChar w:fldCharType="end"/>
      </w:r>
      <w:r w:rsidR="00FF1EB6" w:rsidRPr="003E70F5">
        <w:rPr>
          <w:rFonts w:ascii="Times New Roman" w:hAnsi="Times New Roman" w:cs="Times New Roman"/>
          <w:lang w:val="en-US"/>
        </w:rPr>
      </w:r>
      <w:r w:rsidR="00FF1EB6" w:rsidRPr="003E70F5">
        <w:rPr>
          <w:rFonts w:ascii="Times New Roman" w:hAnsi="Times New Roman" w:cs="Times New Roman"/>
          <w:lang w:val="en-US"/>
        </w:rPr>
        <w:fldChar w:fldCharType="separate"/>
      </w:r>
      <w:r w:rsidR="00FF1EB6" w:rsidRPr="003E70F5">
        <w:rPr>
          <w:rFonts w:ascii="Times New Roman" w:hAnsi="Times New Roman" w:cs="Times New Roman"/>
          <w:noProof/>
          <w:lang w:val="en-US"/>
        </w:rPr>
        <w:t>(Marmot et al., 2008)</w:t>
      </w:r>
      <w:r w:rsidR="00FF1EB6" w:rsidRPr="003E70F5">
        <w:rPr>
          <w:rFonts w:ascii="Times New Roman" w:hAnsi="Times New Roman" w:cs="Times New Roman"/>
          <w:lang w:val="en-US"/>
        </w:rPr>
        <w:fldChar w:fldCharType="end"/>
      </w:r>
      <w:r w:rsidR="00FF1EB6" w:rsidRPr="003E70F5">
        <w:rPr>
          <w:rFonts w:ascii="Times New Roman" w:hAnsi="Times New Roman" w:cs="Times New Roman"/>
          <w:lang w:val="en-US"/>
        </w:rPr>
        <w:t>. However, g</w:t>
      </w:r>
      <w:r w:rsidR="00A96D9B" w:rsidRPr="003E70F5">
        <w:rPr>
          <w:rFonts w:ascii="Times New Roman" w:hAnsi="Times New Roman" w:cs="Times New Roman"/>
          <w:lang w:val="en-US"/>
        </w:rPr>
        <w:t>lobal evidence on the effectiveness of SP</w:t>
      </w:r>
      <w:r w:rsidR="0099208E" w:rsidRPr="003E70F5">
        <w:rPr>
          <w:rFonts w:ascii="Times New Roman" w:hAnsi="Times New Roman" w:cs="Times New Roman"/>
          <w:lang w:val="en-US"/>
        </w:rPr>
        <w:t>Ps</w:t>
      </w:r>
      <w:r w:rsidR="00A96D9B" w:rsidRPr="003E70F5">
        <w:rPr>
          <w:rFonts w:ascii="Times New Roman" w:hAnsi="Times New Roman" w:cs="Times New Roman"/>
          <w:lang w:val="en-US"/>
        </w:rPr>
        <w:t xml:space="preserve"> </w:t>
      </w:r>
      <w:r w:rsidRPr="003E70F5">
        <w:rPr>
          <w:rFonts w:ascii="Times New Roman" w:hAnsi="Times New Roman" w:cs="Times New Roman"/>
          <w:lang w:val="en-US"/>
        </w:rPr>
        <w:t>to reduce</w:t>
      </w:r>
      <w:r w:rsidR="00A96D9B" w:rsidRPr="003E70F5">
        <w:rPr>
          <w:rFonts w:ascii="Times New Roman" w:hAnsi="Times New Roman" w:cs="Times New Roman"/>
          <w:lang w:val="en-US"/>
        </w:rPr>
        <w:t xml:space="preserve"> health inequalities is scattered, not least because of the large variety of policies, but also because the effectiveness of SP</w:t>
      </w:r>
      <w:r w:rsidR="0099208E" w:rsidRPr="003E70F5">
        <w:rPr>
          <w:rFonts w:ascii="Times New Roman" w:hAnsi="Times New Roman" w:cs="Times New Roman"/>
          <w:lang w:val="en-US"/>
        </w:rPr>
        <w:t>Ps</w:t>
      </w:r>
      <w:r w:rsidR="00A96D9B" w:rsidRPr="003E70F5">
        <w:rPr>
          <w:rFonts w:ascii="Times New Roman" w:hAnsi="Times New Roman" w:cs="Times New Roman"/>
          <w:lang w:val="en-US"/>
        </w:rPr>
        <w:t xml:space="preserve"> is sensitive to contex</w:t>
      </w:r>
      <w:r w:rsidR="0034765C" w:rsidRPr="003E70F5">
        <w:rPr>
          <w:rFonts w:ascii="Times New Roman" w:hAnsi="Times New Roman" w:cs="Times New Roman"/>
          <w:lang w:val="en-US"/>
        </w:rPr>
        <w:t>t</w:t>
      </w:r>
      <w:r w:rsidR="0034512B" w:rsidRPr="003E70F5">
        <w:rPr>
          <w:rFonts w:ascii="Times New Roman" w:hAnsi="Times New Roman" w:cs="Times New Roman"/>
          <w:lang w:val="en-US"/>
        </w:rPr>
        <w:t xml:space="preserve"> </w:t>
      </w:r>
      <w:r w:rsidR="0034512B" w:rsidRPr="003E70F5">
        <w:rPr>
          <w:rFonts w:ascii="Times New Roman" w:hAnsi="Times New Roman" w:cs="Times New Roman"/>
          <w:lang w:val="en-US"/>
        </w:rPr>
        <w:fldChar w:fldCharType="begin"/>
      </w:r>
      <w:r w:rsidR="0034512B" w:rsidRPr="003E70F5">
        <w:rPr>
          <w:rFonts w:ascii="Times New Roman" w:hAnsi="Times New Roman" w:cs="Times New Roman"/>
          <w:lang w:val="en-US"/>
        </w:rPr>
        <w:instrText xml:space="preserve"> ADDIN EN.CITE &lt;EndNote&gt;&lt;Cite&gt;&lt;Author&gt;Moore&lt;/Author&gt;&lt;Year&gt;2021&lt;/Year&gt;&lt;RecNum&gt;190&lt;/RecNum&gt;&lt;DisplayText&gt;(Moore et al., 2021)&lt;/DisplayText&gt;&lt;record&gt;&lt;rec-number&gt;190&lt;/rec-number&gt;&lt;foreign-keys&gt;&lt;key app="EN" db-id="rxd02w9x62atw9ea9dcvfew4vd2pxp9rz20z" timestamp="1644589156"&gt;190&lt;/key&gt;&lt;/foreign-keys&gt;&lt;ref-type name="Journal Article"&gt;17&lt;/ref-type&gt;&lt;contributors&gt;&lt;authors&gt;&lt;author&gt;Moore, Graham&lt;/author&gt;&lt;author&gt;Campbell, Mhairi&lt;/author&gt;&lt;author&gt;Copeland, Lauren&lt;/author&gt;&lt;author&gt;Craig, Peter&lt;/author&gt;&lt;author&gt;Movsisyan, Ani&lt;/author&gt;&lt;author&gt;Hoddinott, Pat&lt;/author&gt;&lt;author&gt;Littlecott, Hannah&lt;/author&gt;&lt;author&gt;O’Cathain, Alicia&lt;/author&gt;&lt;author&gt;Pfadenhauer, Lisa&lt;/author&gt;&lt;author&gt;Rehfuess, Eva&lt;/author&gt;&lt;author&gt;Segrott, Jeremy&lt;/author&gt;&lt;author&gt;Hawe, Penelope&lt;/author&gt;&lt;author&gt;Kee, Frank&lt;/author&gt;&lt;author&gt;Couturiaux, Danielle&lt;/author&gt;&lt;author&gt;Hallingberg, Britt&lt;/author&gt;&lt;author&gt;Evans, Rhiannon&lt;/author&gt;&lt;/authors&gt;&lt;/contributors&gt;&lt;titles&gt;&lt;title&gt;Adapting interventions to new contexts—the ADAPT guidance&lt;/title&gt;&lt;secondary-title&gt;BMJ (Online)&lt;/secondary-title&gt;&lt;/titles&gt;&lt;periodical&gt;&lt;full-title&gt;BMJ (Online)&lt;/full-title&gt;&lt;/periodical&gt;&lt;pages&gt;n1679-n1679&lt;/pages&gt;&lt;volume&gt;374&lt;/volume&gt;&lt;keywords&gt;&lt;keyword&gt;Abridged Index Medicus&lt;/keyword&gt;&lt;/keywords&gt;&lt;dates&gt;&lt;year&gt;2021&lt;/year&gt;&lt;/dates&gt;&lt;isbn&gt;0959-8146,1756-1833&lt;/isbn&gt;&lt;urls&gt;&lt;/urls&gt;&lt;electronic-resource-num&gt;10.1136/bmj.n1679&lt;/electronic-resource-num&gt;&lt;/record&gt;&lt;/Cite&gt;&lt;/EndNote&gt;</w:instrText>
      </w:r>
      <w:r w:rsidR="0034512B" w:rsidRPr="003E70F5">
        <w:rPr>
          <w:rFonts w:ascii="Times New Roman" w:hAnsi="Times New Roman" w:cs="Times New Roman"/>
          <w:lang w:val="en-US"/>
        </w:rPr>
        <w:fldChar w:fldCharType="separate"/>
      </w:r>
      <w:r w:rsidR="0034512B" w:rsidRPr="003E70F5">
        <w:rPr>
          <w:rFonts w:ascii="Times New Roman" w:hAnsi="Times New Roman" w:cs="Times New Roman"/>
          <w:noProof/>
          <w:lang w:val="en-US"/>
        </w:rPr>
        <w:t>(Moore et al., 2021)</w:t>
      </w:r>
      <w:r w:rsidR="0034512B" w:rsidRPr="003E70F5">
        <w:rPr>
          <w:rFonts w:ascii="Times New Roman" w:hAnsi="Times New Roman" w:cs="Times New Roman"/>
          <w:lang w:val="en-US"/>
        </w:rPr>
        <w:fldChar w:fldCharType="end"/>
      </w:r>
      <w:r w:rsidR="00A96D9B" w:rsidRPr="003E70F5">
        <w:rPr>
          <w:rFonts w:ascii="Times New Roman" w:hAnsi="Times New Roman" w:cs="Times New Roman"/>
          <w:lang w:val="en-US"/>
        </w:rPr>
        <w:t>.</w:t>
      </w:r>
      <w:r w:rsidR="0034765C" w:rsidRPr="003E70F5">
        <w:rPr>
          <w:rFonts w:ascii="Times New Roman" w:hAnsi="Times New Roman" w:cs="Times New Roman"/>
          <w:lang w:val="en-US"/>
        </w:rPr>
        <w:t xml:space="preserve"> Important aspects of context are time and space, cultural, economic, social, and political circumstances and local practices. All of these features may interact with the intervention and thereby potentially produce variation in outcomes. </w:t>
      </w:r>
      <w:r w:rsidR="00A96D9B" w:rsidRPr="003E70F5">
        <w:rPr>
          <w:rFonts w:ascii="Times New Roman" w:hAnsi="Times New Roman" w:cs="Times New Roman"/>
          <w:lang w:val="en-US"/>
        </w:rPr>
        <w:t xml:space="preserve">This makes </w:t>
      </w:r>
      <w:r w:rsidR="00D034CE" w:rsidRPr="003E70F5">
        <w:rPr>
          <w:rFonts w:ascii="Times New Roman" w:hAnsi="Times New Roman" w:cs="Times New Roman"/>
          <w:lang w:val="en-US"/>
        </w:rPr>
        <w:t>it</w:t>
      </w:r>
      <w:r w:rsidR="00A96D9B" w:rsidRPr="003E70F5">
        <w:rPr>
          <w:rFonts w:ascii="Times New Roman" w:hAnsi="Times New Roman" w:cs="Times New Roman"/>
          <w:lang w:val="en-US"/>
        </w:rPr>
        <w:t xml:space="preserve"> </w:t>
      </w:r>
      <w:r w:rsidR="0034765C" w:rsidRPr="003E70F5">
        <w:rPr>
          <w:rFonts w:ascii="Times New Roman" w:hAnsi="Times New Roman" w:cs="Times New Roman"/>
          <w:lang w:val="en-US"/>
        </w:rPr>
        <w:t>challenging</w:t>
      </w:r>
      <w:r w:rsidR="00A96D9B" w:rsidRPr="003E70F5">
        <w:rPr>
          <w:rFonts w:ascii="Times New Roman" w:hAnsi="Times New Roman" w:cs="Times New Roman"/>
          <w:lang w:val="en-US"/>
        </w:rPr>
        <w:t xml:space="preserve"> to synthesize and generalize relevant evidence</w:t>
      </w:r>
      <w:r w:rsidR="00D034CE" w:rsidRPr="003E70F5">
        <w:rPr>
          <w:rFonts w:ascii="Times New Roman" w:hAnsi="Times New Roman" w:cs="Times New Roman"/>
          <w:lang w:val="en-US"/>
        </w:rPr>
        <w:t xml:space="preserve"> of SP</w:t>
      </w:r>
      <w:r w:rsidR="008F2264" w:rsidRPr="003E70F5">
        <w:rPr>
          <w:rFonts w:ascii="Times New Roman" w:hAnsi="Times New Roman" w:cs="Times New Roman"/>
          <w:lang w:val="en-US"/>
        </w:rPr>
        <w:t>P</w:t>
      </w:r>
      <w:r w:rsidR="00D034CE" w:rsidRPr="003E70F5">
        <w:rPr>
          <w:rFonts w:ascii="Times New Roman" w:hAnsi="Times New Roman" w:cs="Times New Roman"/>
          <w:lang w:val="en-US"/>
        </w:rPr>
        <w:t>s effectiveness in reducing child health inequalities</w:t>
      </w:r>
      <w:r w:rsidR="00A96D9B" w:rsidRPr="003E70F5">
        <w:rPr>
          <w:rFonts w:ascii="Times New Roman" w:hAnsi="Times New Roman" w:cs="Times New Roman"/>
          <w:lang w:val="en-US"/>
        </w:rPr>
        <w:t>.</w:t>
      </w:r>
      <w:r w:rsidR="0098600B" w:rsidRPr="003E70F5">
        <w:rPr>
          <w:rFonts w:ascii="Times New Roman" w:hAnsi="Times New Roman" w:cs="Times New Roman"/>
          <w:lang w:val="en-US"/>
        </w:rPr>
        <w:t xml:space="preserve"> </w:t>
      </w:r>
      <w:r w:rsidR="00A96D9B" w:rsidRPr="003E70F5">
        <w:rPr>
          <w:rFonts w:ascii="Times New Roman" w:hAnsi="Times New Roman" w:cs="Times New Roman"/>
          <w:lang w:val="en-US"/>
        </w:rPr>
        <w:t>Most evidence for SP</w:t>
      </w:r>
      <w:r w:rsidR="0099208E" w:rsidRPr="003E70F5">
        <w:rPr>
          <w:rFonts w:ascii="Times New Roman" w:hAnsi="Times New Roman" w:cs="Times New Roman"/>
          <w:lang w:val="en-US"/>
        </w:rPr>
        <w:t>Ps</w:t>
      </w:r>
      <w:r w:rsidR="00A96D9B" w:rsidRPr="003E70F5">
        <w:rPr>
          <w:rFonts w:ascii="Times New Roman" w:hAnsi="Times New Roman" w:cs="Times New Roman"/>
          <w:lang w:val="en-US"/>
        </w:rPr>
        <w:t xml:space="preserve"> effectiveness is found in high-income countries</w:t>
      </w:r>
      <w:r w:rsidR="003D48CC" w:rsidRPr="003E70F5">
        <w:rPr>
          <w:rFonts w:ascii="Times New Roman" w:hAnsi="Times New Roman" w:cs="Times New Roman"/>
          <w:lang w:val="en-US"/>
        </w:rPr>
        <w:t xml:space="preserve"> (HICs)</w:t>
      </w:r>
      <w:r w:rsidR="00434B0B" w:rsidRPr="003E70F5">
        <w:rPr>
          <w:rFonts w:ascii="Times New Roman" w:hAnsi="Times New Roman" w:cs="Times New Roman"/>
          <w:lang w:val="en-US"/>
        </w:rPr>
        <w:t xml:space="preserve"> – because they have longer standing SP</w:t>
      </w:r>
      <w:r w:rsidR="0099208E" w:rsidRPr="003E70F5">
        <w:rPr>
          <w:rFonts w:ascii="Times New Roman" w:hAnsi="Times New Roman" w:cs="Times New Roman"/>
          <w:lang w:val="en-US"/>
        </w:rPr>
        <w:t>Ps</w:t>
      </w:r>
      <w:r w:rsidR="00434B0B" w:rsidRPr="003E70F5">
        <w:rPr>
          <w:rFonts w:ascii="Times New Roman" w:hAnsi="Times New Roman" w:cs="Times New Roman"/>
          <w:lang w:val="en-US"/>
        </w:rPr>
        <w:t xml:space="preserve"> systems and higher investment in evaluation</w:t>
      </w:r>
      <w:r w:rsidR="00A96D9B" w:rsidRPr="003E70F5">
        <w:rPr>
          <w:rFonts w:ascii="Times New Roman" w:hAnsi="Times New Roman" w:cs="Times New Roman"/>
          <w:lang w:val="en-US"/>
        </w:rPr>
        <w:t>, but because low- and middle -income countries (LMIC) have a greater urgency concerning the identification of effective policies, we will also focus on available evidence in LMIC. We acknowledge the wide variety of SP</w:t>
      </w:r>
      <w:r w:rsidR="0099208E" w:rsidRPr="003E70F5">
        <w:rPr>
          <w:rFonts w:ascii="Times New Roman" w:hAnsi="Times New Roman" w:cs="Times New Roman"/>
          <w:lang w:val="en-US"/>
        </w:rPr>
        <w:t xml:space="preserve">Ps </w:t>
      </w:r>
      <w:r w:rsidR="00A96D9B" w:rsidRPr="003E70F5">
        <w:rPr>
          <w:rFonts w:ascii="Times New Roman" w:hAnsi="Times New Roman" w:cs="Times New Roman"/>
          <w:lang w:val="en-US"/>
        </w:rPr>
        <w:t xml:space="preserve">and welfare systems across countries and that comparing policy effectiveness between countries directly is </w:t>
      </w:r>
      <w:r w:rsidR="00DB01EE" w:rsidRPr="003E70F5">
        <w:rPr>
          <w:rFonts w:ascii="Times New Roman" w:hAnsi="Times New Roman" w:cs="Times New Roman"/>
          <w:lang w:val="en-US"/>
        </w:rPr>
        <w:t>therefore complicated</w:t>
      </w:r>
      <w:r w:rsidR="00A96D9B" w:rsidRPr="003E70F5">
        <w:rPr>
          <w:rFonts w:ascii="Times New Roman" w:hAnsi="Times New Roman" w:cs="Times New Roman"/>
          <w:lang w:val="en-US"/>
        </w:rPr>
        <w:t>. The aim</w:t>
      </w:r>
      <w:r w:rsidR="00497D6C" w:rsidRPr="003E70F5">
        <w:rPr>
          <w:rFonts w:ascii="Times New Roman" w:hAnsi="Times New Roman" w:cs="Times New Roman"/>
          <w:lang w:val="en-US"/>
        </w:rPr>
        <w:t xml:space="preserve"> of this chapter</w:t>
      </w:r>
      <w:r w:rsidR="00A96D9B" w:rsidRPr="003E70F5">
        <w:rPr>
          <w:rFonts w:ascii="Times New Roman" w:hAnsi="Times New Roman" w:cs="Times New Roman"/>
          <w:lang w:val="en-US"/>
        </w:rPr>
        <w:t xml:space="preserve"> is not to</w:t>
      </w:r>
      <w:r w:rsidR="0098600B" w:rsidRPr="003E70F5">
        <w:rPr>
          <w:rFonts w:ascii="Times New Roman" w:hAnsi="Times New Roman" w:cs="Times New Roman"/>
          <w:lang w:val="en-US"/>
        </w:rPr>
        <w:t xml:space="preserve"> </w:t>
      </w:r>
      <w:r w:rsidR="00161DBA" w:rsidRPr="003E70F5">
        <w:rPr>
          <w:rFonts w:ascii="Times New Roman" w:hAnsi="Times New Roman" w:cs="Times New Roman"/>
          <w:lang w:val="en-US"/>
        </w:rPr>
        <w:t>identify the</w:t>
      </w:r>
      <w:r w:rsidR="00A96D9B" w:rsidRPr="003E70F5">
        <w:rPr>
          <w:rFonts w:ascii="Times New Roman" w:hAnsi="Times New Roman" w:cs="Times New Roman"/>
          <w:lang w:val="en-US"/>
        </w:rPr>
        <w:t xml:space="preserve"> SP</w:t>
      </w:r>
      <w:r w:rsidR="0099208E" w:rsidRPr="003E70F5">
        <w:rPr>
          <w:rFonts w:ascii="Times New Roman" w:hAnsi="Times New Roman" w:cs="Times New Roman"/>
          <w:lang w:val="en-US"/>
        </w:rPr>
        <w:t>P</w:t>
      </w:r>
      <w:r w:rsidR="00A96D9B" w:rsidRPr="003E70F5">
        <w:rPr>
          <w:rFonts w:ascii="Times New Roman" w:hAnsi="Times New Roman" w:cs="Times New Roman"/>
          <w:lang w:val="en-US"/>
        </w:rPr>
        <w:t xml:space="preserve"> design </w:t>
      </w:r>
      <w:r w:rsidR="00161DBA" w:rsidRPr="003E70F5">
        <w:rPr>
          <w:rFonts w:ascii="Times New Roman" w:hAnsi="Times New Roman" w:cs="Times New Roman"/>
          <w:lang w:val="en-US"/>
        </w:rPr>
        <w:t xml:space="preserve">that </w:t>
      </w:r>
      <w:r w:rsidR="00A96D9B" w:rsidRPr="003E70F5">
        <w:rPr>
          <w:rFonts w:ascii="Times New Roman" w:hAnsi="Times New Roman" w:cs="Times New Roman"/>
          <w:lang w:val="en-US"/>
        </w:rPr>
        <w:t xml:space="preserve">works best, </w:t>
      </w:r>
      <w:r w:rsidR="00497D6C" w:rsidRPr="003E70F5">
        <w:rPr>
          <w:rFonts w:ascii="Times New Roman" w:hAnsi="Times New Roman" w:cs="Times New Roman"/>
          <w:lang w:val="en-US"/>
        </w:rPr>
        <w:t xml:space="preserve">but rather </w:t>
      </w:r>
      <w:r w:rsidR="00A96D9B" w:rsidRPr="003E70F5">
        <w:rPr>
          <w:rFonts w:ascii="Times New Roman" w:hAnsi="Times New Roman" w:cs="Times New Roman"/>
          <w:lang w:val="en-US"/>
        </w:rPr>
        <w:t>offer a broad overview of why and how SP</w:t>
      </w:r>
      <w:r w:rsidR="008F2264" w:rsidRPr="003E70F5">
        <w:rPr>
          <w:rFonts w:ascii="Times New Roman" w:hAnsi="Times New Roman" w:cs="Times New Roman"/>
          <w:lang w:val="en-US"/>
        </w:rPr>
        <w:t>Ps</w:t>
      </w:r>
      <w:r w:rsidR="00A96D9B" w:rsidRPr="003E70F5">
        <w:rPr>
          <w:rFonts w:ascii="Times New Roman" w:hAnsi="Times New Roman" w:cs="Times New Roman"/>
          <w:lang w:val="en-US"/>
        </w:rPr>
        <w:t xml:space="preserve"> can improve health </w:t>
      </w:r>
      <w:r w:rsidR="00161DBA" w:rsidRPr="003E70F5">
        <w:rPr>
          <w:rFonts w:ascii="Times New Roman" w:hAnsi="Times New Roman" w:cs="Times New Roman"/>
          <w:lang w:val="en-US"/>
        </w:rPr>
        <w:t>from</w:t>
      </w:r>
      <w:r w:rsidR="00A96D9B" w:rsidRPr="003E70F5">
        <w:rPr>
          <w:rFonts w:ascii="Times New Roman" w:hAnsi="Times New Roman" w:cs="Times New Roman"/>
          <w:lang w:val="en-US"/>
        </w:rPr>
        <w:t xml:space="preserve"> a life-course perspective</w:t>
      </w:r>
      <w:r w:rsidR="00FC7E09" w:rsidRPr="003E70F5">
        <w:rPr>
          <w:rFonts w:ascii="Times New Roman" w:hAnsi="Times New Roman" w:cs="Times New Roman"/>
          <w:lang w:val="en-US"/>
        </w:rPr>
        <w:t xml:space="preserve">. </w:t>
      </w:r>
      <w:r w:rsidR="00F00B6D" w:rsidRPr="003E70F5">
        <w:rPr>
          <w:rFonts w:ascii="Times New Roman" w:hAnsi="Times New Roman" w:cs="Times New Roman"/>
          <w:lang w:val="en-US"/>
        </w:rPr>
        <w:t xml:space="preserve">We </w:t>
      </w:r>
      <w:r w:rsidR="00A96D9B" w:rsidRPr="003E70F5">
        <w:rPr>
          <w:rFonts w:ascii="Times New Roman" w:hAnsi="Times New Roman" w:cs="Times New Roman"/>
          <w:lang w:val="en-US"/>
        </w:rPr>
        <w:t xml:space="preserve">draw on existing studies and </w:t>
      </w:r>
      <w:r w:rsidR="00F00B6D" w:rsidRPr="003E70F5">
        <w:rPr>
          <w:rFonts w:ascii="Times New Roman" w:hAnsi="Times New Roman" w:cs="Times New Roman"/>
          <w:lang w:val="en-US"/>
        </w:rPr>
        <w:t xml:space="preserve">focus especially </w:t>
      </w:r>
      <w:r w:rsidR="0003070A" w:rsidRPr="003E70F5">
        <w:rPr>
          <w:rFonts w:ascii="Times New Roman" w:hAnsi="Times New Roman" w:cs="Times New Roman"/>
          <w:lang w:val="en-US"/>
        </w:rPr>
        <w:t>on</w:t>
      </w:r>
      <w:r w:rsidR="00A96D9B" w:rsidRPr="003E70F5">
        <w:rPr>
          <w:rFonts w:ascii="Times New Roman" w:hAnsi="Times New Roman" w:cs="Times New Roman"/>
          <w:lang w:val="en-US"/>
        </w:rPr>
        <w:t xml:space="preserve"> </w:t>
      </w:r>
      <w:r w:rsidR="00115EBF" w:rsidRPr="003E70F5">
        <w:rPr>
          <w:rFonts w:ascii="Times New Roman" w:hAnsi="Times New Roman" w:cs="Times New Roman"/>
          <w:lang w:val="en-US"/>
        </w:rPr>
        <w:t>parental leave</w:t>
      </w:r>
      <w:r w:rsidR="0003070A" w:rsidRPr="003E70F5">
        <w:rPr>
          <w:rFonts w:ascii="Times New Roman" w:hAnsi="Times New Roman" w:cs="Times New Roman"/>
          <w:lang w:val="en-US"/>
        </w:rPr>
        <w:t xml:space="preserve"> as </w:t>
      </w:r>
      <w:r w:rsidR="0099208E" w:rsidRPr="003E70F5">
        <w:rPr>
          <w:rFonts w:ascii="Times New Roman" w:hAnsi="Times New Roman" w:cs="Times New Roman"/>
          <w:lang w:val="en-US"/>
        </w:rPr>
        <w:t xml:space="preserve">a “case study” </w:t>
      </w:r>
      <w:r w:rsidR="00A96D9B" w:rsidRPr="003E70F5">
        <w:rPr>
          <w:rFonts w:ascii="Times New Roman" w:hAnsi="Times New Roman" w:cs="Times New Roman"/>
          <w:lang w:val="en-US"/>
        </w:rPr>
        <w:t xml:space="preserve">to illustrate </w:t>
      </w:r>
      <w:r w:rsidR="0003070A" w:rsidRPr="003E70F5">
        <w:rPr>
          <w:rFonts w:ascii="Times New Roman" w:hAnsi="Times New Roman" w:cs="Times New Roman"/>
          <w:lang w:val="en-US"/>
        </w:rPr>
        <w:t>our</w:t>
      </w:r>
      <w:r w:rsidR="00A96D9B" w:rsidRPr="003E70F5">
        <w:rPr>
          <w:rFonts w:ascii="Times New Roman" w:hAnsi="Times New Roman" w:cs="Times New Roman"/>
          <w:lang w:val="en-US"/>
        </w:rPr>
        <w:t xml:space="preserve"> arguments. </w:t>
      </w:r>
    </w:p>
    <w:p w14:paraId="01656955" w14:textId="21F2DA2F" w:rsidR="00A96D9B" w:rsidRPr="003E70F5" w:rsidRDefault="00A96D9B" w:rsidP="004C419E">
      <w:pPr>
        <w:spacing w:line="276" w:lineRule="auto"/>
        <w:jc w:val="both"/>
        <w:rPr>
          <w:rFonts w:ascii="Times New Roman" w:hAnsi="Times New Roman" w:cs="Times New Roman"/>
          <w:lang w:val="en-US"/>
        </w:rPr>
      </w:pPr>
    </w:p>
    <w:p w14:paraId="7CA8F591" w14:textId="0884E123" w:rsidR="00D756B5" w:rsidRPr="003E70F5" w:rsidRDefault="00D756B5"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The chapter starts </w:t>
      </w:r>
      <w:r w:rsidR="00A07E81" w:rsidRPr="003E70F5">
        <w:rPr>
          <w:rFonts w:ascii="Times New Roman" w:hAnsi="Times New Roman" w:cs="Times New Roman"/>
          <w:lang w:val="en-US"/>
        </w:rPr>
        <w:t>by clarifying</w:t>
      </w:r>
      <w:r w:rsidRPr="003E70F5">
        <w:rPr>
          <w:rFonts w:ascii="Times New Roman" w:hAnsi="Times New Roman" w:cs="Times New Roman"/>
          <w:lang w:val="en-US"/>
        </w:rPr>
        <w:t xml:space="preserve"> SP</w:t>
      </w:r>
      <w:r w:rsidR="0099208E" w:rsidRPr="003E70F5">
        <w:rPr>
          <w:rFonts w:ascii="Times New Roman" w:hAnsi="Times New Roman" w:cs="Times New Roman"/>
          <w:lang w:val="en-US"/>
        </w:rPr>
        <w:t>Ps</w:t>
      </w:r>
      <w:r w:rsidR="00A07E81" w:rsidRPr="003E70F5">
        <w:rPr>
          <w:rFonts w:ascii="Times New Roman" w:hAnsi="Times New Roman" w:cs="Times New Roman"/>
          <w:lang w:val="en-US"/>
        </w:rPr>
        <w:t xml:space="preserve"> in terms of </w:t>
      </w:r>
      <w:r w:rsidRPr="003E70F5">
        <w:rPr>
          <w:rFonts w:ascii="Times New Roman" w:hAnsi="Times New Roman" w:cs="Times New Roman"/>
          <w:lang w:val="en-US"/>
        </w:rPr>
        <w:t>its</w:t>
      </w:r>
      <w:r w:rsidR="00A07E81" w:rsidRPr="003E70F5">
        <w:rPr>
          <w:rFonts w:ascii="Times New Roman" w:hAnsi="Times New Roman" w:cs="Times New Roman"/>
          <w:lang w:val="en-US"/>
        </w:rPr>
        <w:t xml:space="preserve"> </w:t>
      </w:r>
      <w:r w:rsidRPr="003E70F5">
        <w:rPr>
          <w:rFonts w:ascii="Times New Roman" w:hAnsi="Times New Roman" w:cs="Times New Roman"/>
          <w:lang w:val="en-US"/>
        </w:rPr>
        <w:t xml:space="preserve">definition, key components, and </w:t>
      </w:r>
      <w:r w:rsidR="00A07E81" w:rsidRPr="003E70F5">
        <w:rPr>
          <w:rFonts w:ascii="Times New Roman" w:hAnsi="Times New Roman" w:cs="Times New Roman"/>
          <w:lang w:val="en-US"/>
        </w:rPr>
        <w:t xml:space="preserve">by highlighting the </w:t>
      </w:r>
      <w:r w:rsidRPr="003E70F5">
        <w:rPr>
          <w:rFonts w:ascii="Times New Roman" w:hAnsi="Times New Roman" w:cs="Times New Roman"/>
          <w:lang w:val="en-US"/>
        </w:rPr>
        <w:t>theor</w:t>
      </w:r>
      <w:r w:rsidR="00A07E81" w:rsidRPr="003E70F5">
        <w:rPr>
          <w:rFonts w:ascii="Times New Roman" w:hAnsi="Times New Roman" w:cs="Times New Roman"/>
          <w:lang w:val="en-US"/>
        </w:rPr>
        <w:t xml:space="preserve">etical pathways as to how it can be understood </w:t>
      </w:r>
      <w:r w:rsidRPr="003E70F5">
        <w:rPr>
          <w:rFonts w:ascii="Times New Roman" w:hAnsi="Times New Roman" w:cs="Times New Roman"/>
          <w:lang w:val="en-US"/>
        </w:rPr>
        <w:t>as a tool to reduce health inequalities. The second part discusses SP</w:t>
      </w:r>
      <w:r w:rsidR="0099208E" w:rsidRPr="003E70F5">
        <w:rPr>
          <w:rFonts w:ascii="Times New Roman" w:hAnsi="Times New Roman" w:cs="Times New Roman"/>
          <w:lang w:val="en-US"/>
        </w:rPr>
        <w:t>Ps</w:t>
      </w:r>
      <w:r w:rsidRPr="003E70F5">
        <w:rPr>
          <w:rFonts w:ascii="Times New Roman" w:hAnsi="Times New Roman" w:cs="Times New Roman"/>
          <w:lang w:val="en-US"/>
        </w:rPr>
        <w:t xml:space="preserve"> and child health </w:t>
      </w:r>
      <w:r w:rsidR="00A07E81" w:rsidRPr="003E70F5">
        <w:rPr>
          <w:rFonts w:ascii="Times New Roman" w:hAnsi="Times New Roman" w:cs="Times New Roman"/>
          <w:lang w:val="en-US"/>
        </w:rPr>
        <w:t>from</w:t>
      </w:r>
      <w:r w:rsidRPr="003E70F5">
        <w:rPr>
          <w:rFonts w:ascii="Times New Roman" w:hAnsi="Times New Roman" w:cs="Times New Roman"/>
          <w:lang w:val="en-US"/>
        </w:rPr>
        <w:t xml:space="preserve"> a life-course perspective by describing how childhood conditions </w:t>
      </w:r>
      <w:r w:rsidR="00A07E81" w:rsidRPr="003E70F5">
        <w:rPr>
          <w:rFonts w:ascii="Times New Roman" w:hAnsi="Times New Roman" w:cs="Times New Roman"/>
          <w:lang w:val="en-US"/>
        </w:rPr>
        <w:t>may be</w:t>
      </w:r>
      <w:r w:rsidRPr="003E70F5">
        <w:rPr>
          <w:rFonts w:ascii="Times New Roman" w:hAnsi="Times New Roman" w:cs="Times New Roman"/>
          <w:lang w:val="en-US"/>
        </w:rPr>
        <w:t xml:space="preserve"> linked to child and adult health and how child-sensitive SP</w:t>
      </w:r>
      <w:r w:rsidR="0099208E" w:rsidRPr="003E70F5">
        <w:rPr>
          <w:rFonts w:ascii="Times New Roman" w:hAnsi="Times New Roman" w:cs="Times New Roman"/>
          <w:lang w:val="en-US"/>
        </w:rPr>
        <w:t>Ps</w:t>
      </w:r>
      <w:r w:rsidRPr="003E70F5">
        <w:rPr>
          <w:rFonts w:ascii="Times New Roman" w:hAnsi="Times New Roman" w:cs="Times New Roman"/>
          <w:lang w:val="en-US"/>
        </w:rPr>
        <w:t xml:space="preserve"> can moderate potentially harmful links between childhood conditions and health. </w:t>
      </w:r>
      <w:r w:rsidR="00A07E81" w:rsidRPr="003E70F5">
        <w:rPr>
          <w:rFonts w:ascii="Times New Roman" w:hAnsi="Times New Roman" w:cs="Times New Roman"/>
          <w:lang w:val="en-US"/>
        </w:rPr>
        <w:t>The final</w:t>
      </w:r>
      <w:r w:rsidRPr="003E70F5">
        <w:rPr>
          <w:rFonts w:ascii="Times New Roman" w:hAnsi="Times New Roman" w:cs="Times New Roman"/>
          <w:lang w:val="en-US"/>
        </w:rPr>
        <w:t xml:space="preserve"> section focuses on parental leave</w:t>
      </w:r>
      <w:r w:rsidR="00A07E81" w:rsidRPr="003E70F5">
        <w:rPr>
          <w:rFonts w:ascii="Times New Roman" w:hAnsi="Times New Roman" w:cs="Times New Roman"/>
          <w:lang w:val="en-US"/>
        </w:rPr>
        <w:t xml:space="preserve"> as a specific example </w:t>
      </w:r>
      <w:r w:rsidR="009704D3" w:rsidRPr="003E70F5">
        <w:rPr>
          <w:rFonts w:ascii="Times New Roman" w:hAnsi="Times New Roman" w:cs="Times New Roman"/>
          <w:lang w:val="en-US"/>
        </w:rPr>
        <w:t>to demonstrate</w:t>
      </w:r>
      <w:r w:rsidRPr="003E70F5">
        <w:rPr>
          <w:rFonts w:ascii="Times New Roman" w:hAnsi="Times New Roman" w:cs="Times New Roman"/>
          <w:lang w:val="en-US"/>
        </w:rPr>
        <w:t xml:space="preserve"> </w:t>
      </w:r>
      <w:r w:rsidR="00A07E81" w:rsidRPr="003E70F5">
        <w:rPr>
          <w:rFonts w:ascii="Times New Roman" w:hAnsi="Times New Roman" w:cs="Times New Roman"/>
          <w:lang w:val="en-US"/>
        </w:rPr>
        <w:t xml:space="preserve">how our </w:t>
      </w:r>
      <w:r w:rsidRPr="003E70F5">
        <w:rPr>
          <w:rFonts w:ascii="Times New Roman" w:hAnsi="Times New Roman" w:cs="Times New Roman"/>
          <w:lang w:val="en-US"/>
        </w:rPr>
        <w:t xml:space="preserve">theoretical </w:t>
      </w:r>
      <w:r w:rsidR="009704D3" w:rsidRPr="003E70F5">
        <w:rPr>
          <w:rFonts w:ascii="Times New Roman" w:hAnsi="Times New Roman" w:cs="Times New Roman"/>
          <w:lang w:val="en-US"/>
        </w:rPr>
        <w:t>arguments</w:t>
      </w:r>
      <w:r w:rsidRPr="003E70F5">
        <w:rPr>
          <w:rFonts w:ascii="Times New Roman" w:hAnsi="Times New Roman" w:cs="Times New Roman"/>
          <w:lang w:val="en-US"/>
        </w:rPr>
        <w:t xml:space="preserve"> </w:t>
      </w:r>
      <w:r w:rsidR="009704D3" w:rsidRPr="003E70F5">
        <w:rPr>
          <w:rFonts w:ascii="Times New Roman" w:hAnsi="Times New Roman" w:cs="Times New Roman"/>
          <w:lang w:val="en-US"/>
        </w:rPr>
        <w:t>can be</w:t>
      </w:r>
      <w:r w:rsidR="00A07E81" w:rsidRPr="003E70F5">
        <w:rPr>
          <w:rFonts w:ascii="Times New Roman" w:hAnsi="Times New Roman" w:cs="Times New Roman"/>
          <w:lang w:val="en-US"/>
        </w:rPr>
        <w:t xml:space="preserve"> applied</w:t>
      </w:r>
      <w:r w:rsidR="009704D3" w:rsidRPr="003E70F5">
        <w:rPr>
          <w:rFonts w:ascii="Times New Roman" w:hAnsi="Times New Roman" w:cs="Times New Roman"/>
          <w:lang w:val="en-US"/>
        </w:rPr>
        <w:t xml:space="preserve"> in terms of its potential inequality reducing benefits.  </w:t>
      </w:r>
    </w:p>
    <w:p w14:paraId="2A8692F5" w14:textId="7C6F56EA" w:rsidR="00A96D9B" w:rsidRPr="003E70F5" w:rsidRDefault="00A96D9B" w:rsidP="004C419E">
      <w:pPr>
        <w:pStyle w:val="Heading1"/>
        <w:spacing w:line="276" w:lineRule="auto"/>
        <w:jc w:val="both"/>
        <w:rPr>
          <w:rFonts w:ascii="Times New Roman" w:hAnsi="Times New Roman" w:cs="Times New Roman"/>
          <w:sz w:val="28"/>
          <w:szCs w:val="28"/>
          <w:lang w:val="en-US"/>
        </w:rPr>
      </w:pPr>
      <w:bookmarkStart w:id="1" w:name="_Toc91574540"/>
      <w:r w:rsidRPr="003E70F5">
        <w:rPr>
          <w:rFonts w:ascii="Times New Roman" w:hAnsi="Times New Roman" w:cs="Times New Roman"/>
          <w:sz w:val="28"/>
          <w:szCs w:val="28"/>
          <w:lang w:val="en-US"/>
        </w:rPr>
        <w:lastRenderedPageBreak/>
        <w:t xml:space="preserve">Social </w:t>
      </w:r>
      <w:r w:rsidR="00304553" w:rsidRPr="003E70F5">
        <w:rPr>
          <w:rFonts w:ascii="Times New Roman" w:hAnsi="Times New Roman" w:cs="Times New Roman"/>
          <w:sz w:val="28"/>
          <w:szCs w:val="28"/>
          <w:lang w:val="en-US"/>
        </w:rPr>
        <w:t>Protection</w:t>
      </w:r>
      <w:bookmarkEnd w:id="1"/>
      <w:r w:rsidRPr="003E70F5">
        <w:rPr>
          <w:rFonts w:ascii="Times New Roman" w:hAnsi="Times New Roman" w:cs="Times New Roman"/>
          <w:sz w:val="28"/>
          <w:szCs w:val="28"/>
          <w:lang w:val="en-US"/>
        </w:rPr>
        <w:t xml:space="preserve"> </w:t>
      </w:r>
      <w:r w:rsidR="00163923" w:rsidRPr="003E70F5">
        <w:rPr>
          <w:rFonts w:ascii="Times New Roman" w:hAnsi="Times New Roman" w:cs="Times New Roman"/>
          <w:sz w:val="28"/>
          <w:szCs w:val="28"/>
          <w:lang w:val="en-US"/>
        </w:rPr>
        <w:t>Policies (SPPs)</w:t>
      </w:r>
    </w:p>
    <w:p w14:paraId="22FC08A9" w14:textId="77777777" w:rsidR="00115EBF" w:rsidRPr="003E70F5" w:rsidRDefault="00115EBF" w:rsidP="004C419E">
      <w:pPr>
        <w:rPr>
          <w:rFonts w:ascii="Times New Roman" w:hAnsi="Times New Roman" w:cs="Times New Roman"/>
          <w:lang w:val="en-US"/>
        </w:rPr>
      </w:pPr>
    </w:p>
    <w:p w14:paraId="07C099E0" w14:textId="51418BD0" w:rsidR="00A96D9B" w:rsidRPr="003E70F5" w:rsidRDefault="00E5125B" w:rsidP="004C419E">
      <w:pPr>
        <w:pStyle w:val="Heading2"/>
        <w:rPr>
          <w:rFonts w:ascii="Times New Roman" w:hAnsi="Times New Roman" w:cs="Times New Roman"/>
          <w:sz w:val="24"/>
          <w:szCs w:val="24"/>
          <w:lang w:val="en-US"/>
        </w:rPr>
      </w:pPr>
      <w:bookmarkStart w:id="2" w:name="_Toc91574541"/>
      <w:r w:rsidRPr="003E70F5">
        <w:rPr>
          <w:rFonts w:ascii="Times New Roman" w:hAnsi="Times New Roman" w:cs="Times New Roman"/>
          <w:sz w:val="24"/>
          <w:szCs w:val="24"/>
          <w:lang w:val="en-US"/>
        </w:rPr>
        <w:t xml:space="preserve">Definition and purpose </w:t>
      </w:r>
      <w:bookmarkEnd w:id="2"/>
      <w:r w:rsidR="00163923" w:rsidRPr="003E70F5">
        <w:rPr>
          <w:rFonts w:ascii="Times New Roman" w:hAnsi="Times New Roman" w:cs="Times New Roman"/>
          <w:sz w:val="24"/>
          <w:szCs w:val="24"/>
          <w:lang w:val="en-US"/>
        </w:rPr>
        <w:t>of SPPs</w:t>
      </w:r>
    </w:p>
    <w:p w14:paraId="22CBA339" w14:textId="77777777" w:rsidR="00115EBF" w:rsidRPr="003E70F5" w:rsidRDefault="00115EBF" w:rsidP="004C419E">
      <w:pPr>
        <w:rPr>
          <w:rFonts w:ascii="Times New Roman" w:hAnsi="Times New Roman" w:cs="Times New Roman"/>
          <w:lang w:val="en-US"/>
        </w:rPr>
      </w:pPr>
    </w:p>
    <w:p w14:paraId="13F5A31A" w14:textId="39D2E143" w:rsidR="00682C9C" w:rsidRPr="003E70F5" w:rsidRDefault="00163923" w:rsidP="00682C9C">
      <w:pPr>
        <w:spacing w:line="276" w:lineRule="auto"/>
        <w:jc w:val="both"/>
        <w:rPr>
          <w:rFonts w:ascii="Times New Roman" w:hAnsi="Times New Roman" w:cs="Times New Roman"/>
          <w:lang w:val="en-US"/>
        </w:rPr>
      </w:pPr>
      <w:r w:rsidRPr="003E70F5">
        <w:rPr>
          <w:rFonts w:ascii="Times New Roman" w:hAnsi="Times New Roman" w:cs="Times New Roman"/>
          <w:i/>
          <w:iCs/>
          <w:lang w:val="en-US"/>
        </w:rPr>
        <w:t>Social protection</w:t>
      </w:r>
      <w:r w:rsidR="00A96D9B" w:rsidRPr="003E70F5">
        <w:rPr>
          <w:rFonts w:ascii="Times New Roman" w:hAnsi="Times New Roman" w:cs="Times New Roman"/>
          <w:lang w:val="en-US"/>
        </w:rPr>
        <w:t xml:space="preserve"> </w:t>
      </w:r>
      <w:r w:rsidR="00B433D4" w:rsidRPr="003E70F5">
        <w:rPr>
          <w:rFonts w:ascii="Times New Roman" w:hAnsi="Times New Roman" w:cs="Times New Roman"/>
          <w:lang w:val="en-US"/>
        </w:rPr>
        <w:t>has been</w:t>
      </w:r>
      <w:r w:rsidR="00A96D9B" w:rsidRPr="003E70F5">
        <w:rPr>
          <w:rFonts w:ascii="Times New Roman" w:hAnsi="Times New Roman" w:cs="Times New Roman"/>
          <w:lang w:val="en-US"/>
        </w:rPr>
        <w:t xml:space="preserve"> conceptualized in multiple ways by different actors and scholars. There are however commonalities in the use of the concept that allow for a </w:t>
      </w:r>
      <w:r w:rsidR="00D756B5" w:rsidRPr="003E70F5">
        <w:rPr>
          <w:rFonts w:ascii="Times New Roman" w:hAnsi="Times New Roman" w:cs="Times New Roman"/>
          <w:lang w:val="en-US"/>
        </w:rPr>
        <w:t>broad definition</w:t>
      </w:r>
      <w:r w:rsidR="00A96D9B" w:rsidRPr="003E70F5">
        <w:rPr>
          <w:rFonts w:ascii="Times New Roman" w:hAnsi="Times New Roman" w:cs="Times New Roman"/>
          <w:lang w:val="en-US"/>
        </w:rPr>
        <w:t xml:space="preserve"> of social protection as a set of policies and programs </w:t>
      </w:r>
      <w:r w:rsidRPr="003E70F5">
        <w:rPr>
          <w:rFonts w:ascii="Times New Roman" w:hAnsi="Times New Roman" w:cs="Times New Roman"/>
          <w:lang w:val="en-US"/>
        </w:rPr>
        <w:t xml:space="preserve">(hence, SPPs) </w:t>
      </w:r>
      <w:r w:rsidR="00A96D9B" w:rsidRPr="003E70F5">
        <w:rPr>
          <w:rFonts w:ascii="Times New Roman" w:hAnsi="Times New Roman" w:cs="Times New Roman"/>
          <w:lang w:val="en-US"/>
        </w:rPr>
        <w:t>that reduces poverty and deprivation by providing resources that help people manage social risks, labor market risks and financial risks</w:t>
      </w:r>
      <w:r w:rsidR="00B74887" w:rsidRPr="003E70F5">
        <w:rPr>
          <w:rFonts w:ascii="Times New Roman" w:hAnsi="Times New Roman" w:cs="Times New Roman"/>
          <w:lang w:val="en-US"/>
        </w:rPr>
        <w:t xml:space="preserve"> related to</w:t>
      </w:r>
      <w:r w:rsidR="00A96D9B" w:rsidRPr="003E70F5">
        <w:rPr>
          <w:rFonts w:ascii="Times New Roman" w:hAnsi="Times New Roman" w:cs="Times New Roman"/>
          <w:lang w:val="en-US"/>
        </w:rPr>
        <w:t xml:space="preserve"> unemployment, </w:t>
      </w:r>
      <w:r w:rsidR="00B74887" w:rsidRPr="003E70F5">
        <w:rPr>
          <w:rFonts w:ascii="Times New Roman" w:hAnsi="Times New Roman" w:cs="Times New Roman"/>
          <w:lang w:val="en-US"/>
        </w:rPr>
        <w:t xml:space="preserve">poor </w:t>
      </w:r>
      <w:r w:rsidR="00A96D9B" w:rsidRPr="003E70F5">
        <w:rPr>
          <w:rFonts w:ascii="Times New Roman" w:hAnsi="Times New Roman" w:cs="Times New Roman"/>
          <w:lang w:val="en-US"/>
        </w:rPr>
        <w:t xml:space="preserve">working conditions, disease, financial crises, and </w:t>
      </w:r>
      <w:r w:rsidR="00B433D4" w:rsidRPr="003E70F5">
        <w:rPr>
          <w:rFonts w:ascii="Times New Roman" w:hAnsi="Times New Roman" w:cs="Times New Roman"/>
          <w:lang w:val="en-US"/>
        </w:rPr>
        <w:t xml:space="preserve">social </w:t>
      </w:r>
      <w:r w:rsidR="00A96D9B" w:rsidRPr="003E70F5">
        <w:rPr>
          <w:rFonts w:ascii="Times New Roman" w:hAnsi="Times New Roman" w:cs="Times New Roman"/>
          <w:lang w:val="en-US"/>
        </w:rPr>
        <w:t>exclusion</w:t>
      </w:r>
      <w:r w:rsidR="0034512B" w:rsidRPr="003E70F5">
        <w:rPr>
          <w:rFonts w:ascii="Times New Roman" w:hAnsi="Times New Roman" w:cs="Times New Roman"/>
          <w:lang w:val="en-US"/>
        </w:rPr>
        <w:t xml:space="preserve"> </w:t>
      </w:r>
      <w:r w:rsidR="0034512B" w:rsidRPr="003E70F5">
        <w:rPr>
          <w:rFonts w:ascii="Times New Roman" w:hAnsi="Times New Roman" w:cs="Times New Roman"/>
          <w:lang w:val="en-US"/>
        </w:rPr>
        <w:fldChar w:fldCharType="begin"/>
      </w:r>
      <w:r w:rsidR="0034512B" w:rsidRPr="003E70F5">
        <w:rPr>
          <w:rFonts w:ascii="Times New Roman" w:hAnsi="Times New Roman" w:cs="Times New Roman"/>
          <w:lang w:val="en-US"/>
        </w:rPr>
        <w:instrText xml:space="preserve"> ADDIN EN.CITE &lt;EndNote&gt;&lt;Cite&gt;&lt;Author&gt;Esping-Andersen&lt;/Author&gt;&lt;Year&gt;1990&lt;/Year&gt;&lt;RecNum&gt;191&lt;/RecNum&gt;&lt;DisplayText&gt;(Esping-Andersen, 1990)&lt;/DisplayText&gt;&lt;record&gt;&lt;rec-number&gt;191&lt;/rec-number&gt;&lt;foreign-keys&gt;&lt;key app="EN" db-id="rxd02w9x62atw9ea9dcvfew4vd2pxp9rz20z" timestamp="1644589328"&gt;191&lt;/key&gt;&lt;/foreign-keys&gt;&lt;ref-type name="Book"&gt;6&lt;/ref-type&gt;&lt;contributors&gt;&lt;authors&gt;&lt;author&gt;Esping-Andersen, Gösta&lt;/author&gt;&lt;/authors&gt;&lt;/contributors&gt;&lt;titles&gt;&lt;title&gt;The three worlds of welfare capitalism&lt;/title&gt;&lt;/titles&gt;&lt;keywords&gt;&lt;keyword&gt;Kapitalisme&lt;/keyword&gt;&lt;keyword&gt;Økonomi&lt;/keyword&gt;&lt;keyword&gt;Velferdsstat&lt;/keyword&gt;&lt;keyword&gt;velferdsøkonomi&lt;/keyword&gt;&lt;keyword&gt;velferdsstaten&lt;/keyword&gt;&lt;keyword&gt;politisk&lt;/keyword&gt;&lt;keyword&gt;økonomi&lt;/keyword&gt;&lt;keyword&gt;sammenlignende-studier&lt;/keyword&gt;&lt;keyword&gt;sosialpolitikk&lt;/keyword&gt;&lt;keyword&gt;velferdssamfunnet&lt;/keyword&gt;&lt;keyword&gt;markedsøkonomi&lt;/keyword&gt;&lt;keyword&gt;Politisk økonomi&lt;/keyword&gt;&lt;/keywords&gt;&lt;dates&gt;&lt;year&gt;1990&lt;/year&gt;&lt;/dates&gt;&lt;pub-location&gt;Cambridge&lt;/pub-location&gt;&lt;publisher&gt;Polity Press&lt;/publisher&gt;&lt;isbn&gt;0745606652,0745607969,0691028575,0691094578,978-0-7456-0796-2&lt;/isbn&gt;&lt;urls&gt;&lt;/urls&gt;&lt;/record&gt;&lt;/Cite&gt;&lt;/EndNote&gt;</w:instrText>
      </w:r>
      <w:r w:rsidR="0034512B" w:rsidRPr="003E70F5">
        <w:rPr>
          <w:rFonts w:ascii="Times New Roman" w:hAnsi="Times New Roman" w:cs="Times New Roman"/>
          <w:lang w:val="en-US"/>
        </w:rPr>
        <w:fldChar w:fldCharType="separate"/>
      </w:r>
      <w:r w:rsidR="0034512B" w:rsidRPr="003E70F5">
        <w:rPr>
          <w:rFonts w:ascii="Times New Roman" w:hAnsi="Times New Roman" w:cs="Times New Roman"/>
          <w:noProof/>
          <w:lang w:val="en-US"/>
        </w:rPr>
        <w:t>(Esping-Andersen, 1990)</w:t>
      </w:r>
      <w:r w:rsidR="0034512B"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Examples of policies and programs </w:t>
      </w:r>
      <w:r w:rsidR="00B74887" w:rsidRPr="003E70F5">
        <w:rPr>
          <w:rFonts w:ascii="Times New Roman" w:hAnsi="Times New Roman" w:cs="Times New Roman"/>
          <w:lang w:val="en-US"/>
        </w:rPr>
        <w:t xml:space="preserve">that can mitigate such risks </w:t>
      </w:r>
      <w:r w:rsidR="00A96D9B" w:rsidRPr="003E70F5">
        <w:rPr>
          <w:rFonts w:ascii="Times New Roman" w:hAnsi="Times New Roman" w:cs="Times New Roman"/>
          <w:lang w:val="en-US"/>
        </w:rPr>
        <w:t>are unemployment benefits, pensions, health insurance, fee waivers and cash transfers. SP</w:t>
      </w:r>
      <w:r w:rsidRPr="003E70F5">
        <w:rPr>
          <w:rFonts w:ascii="Times New Roman" w:hAnsi="Times New Roman" w:cs="Times New Roman"/>
          <w:lang w:val="en-US"/>
        </w:rPr>
        <w:t>Ps</w:t>
      </w:r>
      <w:r w:rsidR="00A96D9B" w:rsidRPr="003E70F5">
        <w:rPr>
          <w:rFonts w:ascii="Times New Roman" w:hAnsi="Times New Roman" w:cs="Times New Roman"/>
          <w:lang w:val="en-US"/>
        </w:rPr>
        <w:t xml:space="preserve"> </w:t>
      </w:r>
      <w:r w:rsidRPr="003E70F5">
        <w:rPr>
          <w:rFonts w:ascii="Times New Roman" w:hAnsi="Times New Roman" w:cs="Times New Roman"/>
          <w:lang w:val="en-US"/>
        </w:rPr>
        <w:t>are</w:t>
      </w:r>
      <w:r w:rsidR="00A96D9B" w:rsidRPr="003E70F5">
        <w:rPr>
          <w:rFonts w:ascii="Times New Roman" w:hAnsi="Times New Roman" w:cs="Times New Roman"/>
          <w:lang w:val="en-US"/>
        </w:rPr>
        <w:t xml:space="preserve"> </w:t>
      </w:r>
      <w:r w:rsidR="00404878" w:rsidRPr="003E70F5">
        <w:rPr>
          <w:rFonts w:ascii="Times New Roman" w:hAnsi="Times New Roman" w:cs="Times New Roman"/>
          <w:lang w:val="en-US"/>
        </w:rPr>
        <w:t>commonly understood a</w:t>
      </w:r>
      <w:r w:rsidR="00A96D9B" w:rsidRPr="003E70F5">
        <w:rPr>
          <w:rFonts w:ascii="Times New Roman" w:hAnsi="Times New Roman" w:cs="Times New Roman"/>
          <w:lang w:val="en-US"/>
        </w:rPr>
        <w:t xml:space="preserve">s </w:t>
      </w:r>
      <w:r w:rsidR="00434B0B" w:rsidRPr="003E70F5">
        <w:rPr>
          <w:rFonts w:ascii="Times New Roman" w:hAnsi="Times New Roman" w:cs="Times New Roman"/>
          <w:lang w:val="en-US"/>
        </w:rPr>
        <w:t xml:space="preserve">publicly funded </w:t>
      </w:r>
      <w:r w:rsidR="00404878" w:rsidRPr="003E70F5">
        <w:rPr>
          <w:rFonts w:ascii="Times New Roman" w:hAnsi="Times New Roman" w:cs="Times New Roman"/>
          <w:lang w:val="en-US"/>
        </w:rPr>
        <w:t>policies provided by governments</w:t>
      </w:r>
      <w:r w:rsidR="00B74887" w:rsidRPr="003E70F5">
        <w:rPr>
          <w:rFonts w:ascii="Times New Roman" w:hAnsi="Times New Roman" w:cs="Times New Roman"/>
          <w:lang w:val="en-US"/>
        </w:rPr>
        <w:t>. In HICs, these policies are most commonly</w:t>
      </w:r>
      <w:r w:rsidR="00404878" w:rsidRPr="003E70F5">
        <w:rPr>
          <w:rFonts w:ascii="Times New Roman" w:hAnsi="Times New Roman" w:cs="Times New Roman"/>
          <w:lang w:val="en-US"/>
        </w:rPr>
        <w:t xml:space="preserve"> institutionalized </w:t>
      </w:r>
      <w:r w:rsidR="00B74887" w:rsidRPr="003E70F5">
        <w:rPr>
          <w:rFonts w:ascii="Times New Roman" w:hAnsi="Times New Roman" w:cs="Times New Roman"/>
          <w:lang w:val="en-US"/>
        </w:rPr>
        <w:t xml:space="preserve">in </w:t>
      </w:r>
      <w:r w:rsidR="00A96D9B" w:rsidRPr="003E70F5">
        <w:rPr>
          <w:rFonts w:ascii="Times New Roman" w:hAnsi="Times New Roman" w:cs="Times New Roman"/>
          <w:lang w:val="en-US"/>
        </w:rPr>
        <w:t>welfare state</w:t>
      </w:r>
      <w:r w:rsidR="00115EBF" w:rsidRPr="003E70F5">
        <w:rPr>
          <w:rFonts w:ascii="Times New Roman" w:hAnsi="Times New Roman" w:cs="Times New Roman"/>
          <w:lang w:val="en-US"/>
        </w:rPr>
        <w:t xml:space="preserve"> systems</w:t>
      </w:r>
      <w:r w:rsidR="00B74887" w:rsidRPr="003E70F5">
        <w:rPr>
          <w:rFonts w:ascii="Times New Roman" w:hAnsi="Times New Roman" w:cs="Times New Roman"/>
          <w:lang w:val="en-US"/>
        </w:rPr>
        <w:t xml:space="preserve">. </w:t>
      </w:r>
      <w:r w:rsidR="00682C9C" w:rsidRPr="003E70F5">
        <w:rPr>
          <w:rFonts w:ascii="Times New Roman" w:hAnsi="Times New Roman" w:cs="Times New Roman"/>
          <w:lang w:val="en-US"/>
        </w:rPr>
        <w:t xml:space="preserve"> Here, the idea of “decommodification” is central, meaning that a person’s wellbeing and living standards should not be attached to his or her market performance and that the state should provide key resources such as education and health care to prevent future adverse effects </w:t>
      </w:r>
      <w:r w:rsidR="00682C9C" w:rsidRPr="003E70F5">
        <w:rPr>
          <w:rFonts w:ascii="Times New Roman" w:hAnsi="Times New Roman" w:cs="Times New Roman"/>
          <w:lang w:val="en-US"/>
        </w:rPr>
        <w:fldChar w:fldCharType="begin"/>
      </w:r>
      <w:r w:rsidR="00373BBD" w:rsidRPr="003E70F5">
        <w:rPr>
          <w:rFonts w:ascii="Times New Roman" w:hAnsi="Times New Roman" w:cs="Times New Roman"/>
          <w:lang w:val="en-US"/>
        </w:rPr>
        <w:instrText xml:space="preserve"> ADDIN EN.CITE &lt;EndNote&gt;&lt;Cite&gt;&lt;Author&gt;Bambra&lt;/Author&gt;&lt;Year&gt;2018&lt;/Year&gt;&lt;RecNum&gt;187&lt;/RecNum&gt;&lt;DisplayText&gt;(Bambra et al., 2018, Schrecker and Bambra, 2015)&lt;/DisplayText&gt;&lt;record&gt;&lt;rec-number&gt;187&lt;/rec-number&gt;&lt;foreign-keys&gt;&lt;key app="EN" db-id="rxd02w9x62atw9ea9dcvfew4vd2pxp9rz20z" timestamp="1640676750"&gt;187&lt;/key&gt;&lt;/foreign-keys&gt;&lt;ref-type name="Book Section"&gt;5&lt;/ref-type&gt;&lt;contributors&gt;&lt;authors&gt;&lt;author&gt;Bambra, Clare&lt;/author&gt;&lt;author&gt;Reibling, Nadine&lt;/author&gt;&lt;author&gt;McNamara, Courtney L.&lt;/author&gt;&lt;/authors&gt;&lt;secondary-authors&gt;&lt;author&gt;Greve, Bent&lt;/author&gt;&lt;/secondary-authors&gt;&lt;/contributors&gt;&lt;titles&gt;&lt;title&gt;States of health: Welfare regimes, health and healthcare&lt;/title&gt;&lt;secondary-title&gt;Routledge Handbook of the Welfare State&lt;/secondary-title&gt;&lt;/titles&gt;&lt;pages&gt;254-266&lt;/pages&gt;&lt;edition&gt;Second edition&lt;/edition&gt;&lt;dates&gt;&lt;year&gt;2018&lt;/year&gt;&lt;/dates&gt;&lt;pub-location&gt;London&lt;/pub-location&gt;&lt;publisher&gt;Routledge&lt;/publisher&gt;&lt;isbn&gt;1138631647,1315207044,9781138631649,9781315207049&lt;/isbn&gt;&lt;urls&gt;&lt;/urls&gt;&lt;electronic-resource-num&gt;10.4324/9781315207049&lt;/electronic-resource-num&gt;&lt;/record&gt;&lt;/Cite&gt;&lt;Cite&gt;&lt;Author&gt;Schrecker&lt;/Author&gt;&lt;Year&gt;2015&lt;/Year&gt;&lt;RecNum&gt;188&lt;/RecNum&gt;&lt;record&gt;&lt;rec-number&gt;188&lt;/rec-number&gt;&lt;foreign-keys&gt;&lt;key app="EN" db-id="rxd02w9x62atw9ea9dcvfew4vd2pxp9rz20z" timestamp="1640677192"&gt;188&lt;/key&gt;&lt;/foreign-keys&gt;&lt;ref-type name="Book"&gt;6&lt;/ref-type&gt;&lt;contributors&gt;&lt;authors&gt;&lt;author&gt;Schrecker, Ted&lt;/author&gt;&lt;author&gt;Bambra, Clare&lt;/author&gt;&lt;/authors&gt;&lt;/contributors&gt;&lt;titles&gt;&lt;title&gt;How politics makes us sick: neoliberal epidemics&lt;/title&gt;&lt;/titles&gt;&lt;dates&gt;&lt;year&gt;2015&lt;/year&gt;&lt;/dates&gt;&lt;pub-location&gt;London&lt;/pub-location&gt;&lt;publisher&gt;Palgrave Macmillan&lt;/publisher&gt;&lt;isbn&gt;1137463074&lt;/isbn&gt;&lt;urls&gt;&lt;/urls&gt;&lt;/record&gt;&lt;/Cite&gt;&lt;/EndNote&gt;</w:instrText>
      </w:r>
      <w:r w:rsidR="00682C9C" w:rsidRPr="003E70F5">
        <w:rPr>
          <w:rFonts w:ascii="Times New Roman" w:hAnsi="Times New Roman" w:cs="Times New Roman"/>
          <w:lang w:val="en-US"/>
        </w:rPr>
        <w:fldChar w:fldCharType="separate"/>
      </w:r>
      <w:r w:rsidR="00682C9C" w:rsidRPr="003E70F5">
        <w:rPr>
          <w:rFonts w:ascii="Times New Roman" w:hAnsi="Times New Roman" w:cs="Times New Roman"/>
          <w:noProof/>
          <w:lang w:val="en-US"/>
        </w:rPr>
        <w:t>(Bambra et al., 2018, Schrecker and Bambra, 2015)</w:t>
      </w:r>
      <w:r w:rsidR="00682C9C" w:rsidRPr="003E70F5">
        <w:rPr>
          <w:rFonts w:ascii="Times New Roman" w:hAnsi="Times New Roman" w:cs="Times New Roman"/>
          <w:lang w:val="en-US"/>
        </w:rPr>
        <w:fldChar w:fldCharType="end"/>
      </w:r>
      <w:r w:rsidR="00682C9C" w:rsidRPr="003E70F5">
        <w:rPr>
          <w:rFonts w:ascii="Times New Roman" w:hAnsi="Times New Roman" w:cs="Times New Roman"/>
          <w:lang w:val="en-US"/>
        </w:rPr>
        <w:t>. In LMICs, the provision of SP</w:t>
      </w:r>
      <w:r w:rsidR="00273416" w:rsidRPr="003E70F5">
        <w:rPr>
          <w:rFonts w:ascii="Times New Roman" w:hAnsi="Times New Roman" w:cs="Times New Roman"/>
          <w:lang w:val="en-US"/>
        </w:rPr>
        <w:t xml:space="preserve">Ps </w:t>
      </w:r>
      <w:r w:rsidR="00682C9C" w:rsidRPr="003E70F5">
        <w:rPr>
          <w:rFonts w:ascii="Times New Roman" w:hAnsi="Times New Roman" w:cs="Times New Roman"/>
          <w:lang w:val="en-US"/>
        </w:rPr>
        <w:t xml:space="preserve">more frequently involves international organizations, non-governmental organizations </w:t>
      </w:r>
      <w:r w:rsidR="00682C9C" w:rsidRPr="003E70F5">
        <w:rPr>
          <w:rFonts w:ascii="Times New Roman" w:hAnsi="Times New Roman" w:cs="Times New Roman"/>
          <w:lang w:val="en-US"/>
        </w:rPr>
        <w:fldChar w:fldCharType="begin"/>
      </w:r>
      <w:r w:rsidR="00682C9C" w:rsidRPr="003E70F5">
        <w:rPr>
          <w:rFonts w:ascii="Times New Roman" w:hAnsi="Times New Roman" w:cs="Times New Roman"/>
          <w:lang w:val="en-US"/>
        </w:rPr>
        <w:instrText xml:space="preserve"> ADDIN EN.CITE &lt;EndNote&gt;&lt;Cite&gt;&lt;Author&gt;Barrientos&lt;/Author&gt;&lt;Year&gt;2009&lt;/Year&gt;&lt;RecNum&gt;91&lt;/RecNum&gt;&lt;DisplayText&gt;(Barrientos and Hulme, 2009)&lt;/DisplayText&gt;&lt;record&gt;&lt;rec-number&gt;91&lt;/rec-number&gt;&lt;foreign-keys&gt;&lt;key app="EN" db-id="rxd02w9x62atw9ea9dcvfew4vd2pxp9rz20z" timestamp="1623133390"&gt;91&lt;/key&gt;&lt;/foreign-keys&gt;&lt;ref-type name="Journal Article"&gt;17&lt;/ref-type&gt;&lt;contributors&gt;&lt;authors&gt;&lt;author&gt;Barrientos, Armando&lt;/author&gt;&lt;author&gt;Hulme, David&lt;/author&gt;&lt;/authors&gt;&lt;/contributors&gt;&lt;titles&gt;&lt;title&gt;Social protection for the poor and poorest in developing countries: Reflections on a quiet revolution&lt;/title&gt;&lt;secondary-title&gt;Oxford development studies&lt;/secondary-title&gt;&lt;tertiary-title&gt;Oxford Development Studies&lt;/tertiary-title&gt;&lt;/titles&gt;&lt;periodical&gt;&lt;full-title&gt;Oxford development studies&lt;/full-title&gt;&lt;/periodical&gt;&lt;pages&gt;439-456&lt;/pages&gt;&lt;volume&gt;37&lt;/volume&gt;&lt;number&gt;4&lt;/number&gt;&lt;dates&gt;&lt;year&gt;2009&lt;/year&gt;&lt;/dates&gt;&lt;publisher&gt;Taylor and Francis Journals&lt;/publisher&gt;&lt;isbn&gt;1360-0818&lt;/isbn&gt;&lt;urls&gt;&lt;/urls&gt;&lt;electronic-resource-num&gt;10.1080/13600810903305257&lt;/electronic-resource-num&gt;&lt;/record&gt;&lt;/Cite&gt;&lt;/EndNote&gt;</w:instrText>
      </w:r>
      <w:r w:rsidR="00682C9C" w:rsidRPr="003E70F5">
        <w:rPr>
          <w:rFonts w:ascii="Times New Roman" w:hAnsi="Times New Roman" w:cs="Times New Roman"/>
          <w:lang w:val="en-US"/>
        </w:rPr>
        <w:fldChar w:fldCharType="separate"/>
      </w:r>
      <w:r w:rsidR="00682C9C" w:rsidRPr="003E70F5">
        <w:rPr>
          <w:rFonts w:ascii="Times New Roman" w:hAnsi="Times New Roman" w:cs="Times New Roman"/>
          <w:noProof/>
          <w:lang w:val="en-US"/>
        </w:rPr>
        <w:t>(Barrientos and Hulme, 2009)</w:t>
      </w:r>
      <w:r w:rsidR="00682C9C" w:rsidRPr="003E70F5">
        <w:rPr>
          <w:rFonts w:ascii="Times New Roman" w:hAnsi="Times New Roman" w:cs="Times New Roman"/>
          <w:lang w:val="en-US"/>
        </w:rPr>
        <w:fldChar w:fldCharType="end"/>
      </w:r>
      <w:r w:rsidR="00682C9C" w:rsidRPr="003E70F5">
        <w:rPr>
          <w:rFonts w:ascii="Times New Roman" w:hAnsi="Times New Roman" w:cs="Times New Roman"/>
          <w:lang w:val="en-US"/>
        </w:rPr>
        <w:t xml:space="preserve"> as well as private actors and community networks. Here, a general rationale behind implementing SP</w:t>
      </w:r>
      <w:r w:rsidRPr="003E70F5">
        <w:rPr>
          <w:rFonts w:ascii="Times New Roman" w:hAnsi="Times New Roman" w:cs="Times New Roman"/>
          <w:lang w:val="en-US"/>
        </w:rPr>
        <w:t>Ps</w:t>
      </w:r>
      <w:r w:rsidR="00682C9C" w:rsidRPr="003E70F5">
        <w:rPr>
          <w:rFonts w:ascii="Times New Roman" w:hAnsi="Times New Roman" w:cs="Times New Roman"/>
          <w:lang w:val="en-US"/>
        </w:rPr>
        <w:t xml:space="preserve"> is often linked to the perceived need to provide people with measures to cope and mitigate effects of external shocks and to increase resilience, especially among the poorest who are the most exposed to adverse health outcomes </w:t>
      </w:r>
      <w:r w:rsidR="00682C9C" w:rsidRPr="003E70F5">
        <w:rPr>
          <w:rFonts w:ascii="Times New Roman" w:hAnsi="Times New Roman" w:cs="Times New Roman"/>
          <w:lang w:val="en-US"/>
        </w:rPr>
        <w:fldChar w:fldCharType="begin">
          <w:fldData xml:space="preserve">PEVuZE5vdGU+PENpdGU+PEF1dGhvcj5HZW50aWxpbmk8L0F1dGhvcj48WWVhcj4yMDExPC9ZZWFy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</w:fldData>
        </w:fldChar>
      </w:r>
      <w:r w:rsidR="00682C9C" w:rsidRPr="003E70F5">
        <w:rPr>
          <w:rFonts w:ascii="Times New Roman" w:hAnsi="Times New Roman" w:cs="Times New Roman"/>
          <w:lang w:val="en-US"/>
        </w:rPr>
        <w:instrText xml:space="preserve"> ADDIN EN.CITE </w:instrText>
      </w:r>
      <w:r w:rsidR="00682C9C" w:rsidRPr="003E70F5">
        <w:rPr>
          <w:rFonts w:ascii="Times New Roman" w:hAnsi="Times New Roman" w:cs="Times New Roman"/>
          <w:lang w:val="en-US"/>
        </w:rPr>
        <w:fldChar w:fldCharType="begin">
          <w:fldData xml:space="preserve">PEVuZE5vdGU+PENpdGU+PEF1dGhvcj5HZW50aWxpbmk8L0F1dGhvcj48WWVhcj4yMDExPC9ZZWFy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</w:fldData>
        </w:fldChar>
      </w:r>
      <w:r w:rsidR="00682C9C" w:rsidRPr="003E70F5">
        <w:rPr>
          <w:rFonts w:ascii="Times New Roman" w:hAnsi="Times New Roman" w:cs="Times New Roman"/>
          <w:lang w:val="en-US"/>
        </w:rPr>
        <w:instrText xml:space="preserve"> ADDIN EN.CITE.DATA </w:instrText>
      </w:r>
      <w:r w:rsidR="00682C9C" w:rsidRPr="003E70F5">
        <w:rPr>
          <w:rFonts w:ascii="Times New Roman" w:hAnsi="Times New Roman" w:cs="Times New Roman"/>
          <w:lang w:val="en-US"/>
        </w:rPr>
      </w:r>
      <w:r w:rsidR="00682C9C" w:rsidRPr="003E70F5">
        <w:rPr>
          <w:rFonts w:ascii="Times New Roman" w:hAnsi="Times New Roman" w:cs="Times New Roman"/>
          <w:lang w:val="en-US"/>
        </w:rPr>
        <w:fldChar w:fldCharType="end"/>
      </w:r>
      <w:r w:rsidR="00682C9C" w:rsidRPr="003E70F5">
        <w:rPr>
          <w:rFonts w:ascii="Times New Roman" w:hAnsi="Times New Roman" w:cs="Times New Roman"/>
          <w:lang w:val="en-US"/>
        </w:rPr>
      </w:r>
      <w:r w:rsidR="00682C9C" w:rsidRPr="003E70F5">
        <w:rPr>
          <w:rFonts w:ascii="Times New Roman" w:hAnsi="Times New Roman" w:cs="Times New Roman"/>
          <w:lang w:val="en-US"/>
        </w:rPr>
        <w:fldChar w:fldCharType="separate"/>
      </w:r>
      <w:r w:rsidR="00682C9C" w:rsidRPr="003E70F5">
        <w:rPr>
          <w:rFonts w:ascii="Times New Roman" w:hAnsi="Times New Roman" w:cs="Times New Roman"/>
          <w:noProof/>
          <w:lang w:val="en-US"/>
        </w:rPr>
        <w:t>(Gentilini and Omamo, 2011, Jawad, 2019)</w:t>
      </w:r>
      <w:r w:rsidR="00682C9C" w:rsidRPr="003E70F5">
        <w:rPr>
          <w:rFonts w:ascii="Times New Roman" w:hAnsi="Times New Roman" w:cs="Times New Roman"/>
          <w:lang w:val="en-US"/>
        </w:rPr>
        <w:fldChar w:fldCharType="end"/>
      </w:r>
      <w:r w:rsidR="00682C9C" w:rsidRPr="003E70F5">
        <w:rPr>
          <w:rFonts w:ascii="Times New Roman" w:hAnsi="Times New Roman" w:cs="Times New Roman"/>
          <w:lang w:val="en-US"/>
        </w:rPr>
        <w:t xml:space="preserve">. </w:t>
      </w:r>
    </w:p>
    <w:p w14:paraId="3346DC1F" w14:textId="77777777" w:rsidR="00682C9C" w:rsidRPr="003E70F5" w:rsidRDefault="00682C9C" w:rsidP="004C419E">
      <w:pPr>
        <w:spacing w:line="276" w:lineRule="auto"/>
        <w:jc w:val="both"/>
        <w:rPr>
          <w:rFonts w:ascii="Times New Roman" w:hAnsi="Times New Roman" w:cs="Times New Roman"/>
          <w:lang w:val="en-US"/>
        </w:rPr>
      </w:pPr>
    </w:p>
    <w:p w14:paraId="0723C4E9" w14:textId="7FC22D33" w:rsidR="00682C9C" w:rsidRPr="003E70F5" w:rsidRDefault="00682C9C" w:rsidP="005D5F01">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Moreover, </w:t>
      </w:r>
      <w:r w:rsidR="00404878" w:rsidRPr="003E70F5">
        <w:rPr>
          <w:rFonts w:ascii="Times New Roman" w:hAnsi="Times New Roman" w:cs="Times New Roman"/>
          <w:lang w:val="en-US"/>
        </w:rPr>
        <w:t>SP</w:t>
      </w:r>
      <w:r w:rsidR="00163923" w:rsidRPr="003E70F5">
        <w:rPr>
          <w:rFonts w:ascii="Times New Roman" w:hAnsi="Times New Roman" w:cs="Times New Roman"/>
          <w:lang w:val="en-US"/>
        </w:rPr>
        <w:t xml:space="preserve">Ps </w:t>
      </w:r>
      <w:r w:rsidR="00A96D9B" w:rsidRPr="003E70F5">
        <w:rPr>
          <w:rFonts w:ascii="Times New Roman" w:hAnsi="Times New Roman" w:cs="Times New Roman"/>
          <w:lang w:val="en-US"/>
        </w:rPr>
        <w:t xml:space="preserve">can be developed with the objective </w:t>
      </w:r>
      <w:r w:rsidR="002D4515" w:rsidRPr="003E70F5">
        <w:rPr>
          <w:rFonts w:ascii="Times New Roman" w:hAnsi="Times New Roman" w:cs="Times New Roman"/>
          <w:lang w:val="en-US"/>
        </w:rPr>
        <w:t>to</w:t>
      </w:r>
      <w:r w:rsidR="00A96D9B" w:rsidRPr="003E70F5">
        <w:rPr>
          <w:rFonts w:ascii="Times New Roman" w:hAnsi="Times New Roman" w:cs="Times New Roman"/>
          <w:lang w:val="en-US"/>
        </w:rPr>
        <w:t xml:space="preserve"> 1) </w:t>
      </w:r>
      <w:r w:rsidR="00A96D9B" w:rsidRPr="003E70F5">
        <w:rPr>
          <w:rFonts w:ascii="Times New Roman" w:hAnsi="Times New Roman" w:cs="Times New Roman"/>
          <w:i/>
          <w:iCs/>
          <w:lang w:val="en-US"/>
        </w:rPr>
        <w:t xml:space="preserve">prevent </w:t>
      </w:r>
      <w:r w:rsidR="00A96D9B" w:rsidRPr="003E70F5">
        <w:rPr>
          <w:rFonts w:ascii="Times New Roman" w:hAnsi="Times New Roman" w:cs="Times New Roman"/>
          <w:lang w:val="en-US"/>
        </w:rPr>
        <w:t>the adverse effects of risk by enforcing measures before the risk has occurred</w:t>
      </w:r>
      <w:r w:rsidR="001E49C1" w:rsidRPr="003E70F5">
        <w:rPr>
          <w:rFonts w:ascii="Times New Roman" w:hAnsi="Times New Roman" w:cs="Times New Roman"/>
          <w:lang w:val="en-US"/>
        </w:rPr>
        <w:t>,</w:t>
      </w:r>
      <w:r w:rsidR="00A96D9B" w:rsidRPr="003E70F5">
        <w:rPr>
          <w:rFonts w:ascii="Times New Roman" w:hAnsi="Times New Roman" w:cs="Times New Roman"/>
          <w:lang w:val="en-US"/>
        </w:rPr>
        <w:t xml:space="preserve"> 2)</w:t>
      </w:r>
      <w:r w:rsidR="00A96D9B" w:rsidRPr="003E70F5">
        <w:rPr>
          <w:rFonts w:ascii="Times New Roman" w:hAnsi="Times New Roman" w:cs="Times New Roman"/>
          <w:i/>
          <w:iCs/>
          <w:lang w:val="en-US"/>
        </w:rPr>
        <w:t xml:space="preserve"> </w:t>
      </w:r>
      <w:r w:rsidR="001E49C1" w:rsidRPr="003E70F5">
        <w:rPr>
          <w:rFonts w:ascii="Times New Roman" w:hAnsi="Times New Roman" w:cs="Times New Roman"/>
          <w:i/>
          <w:iCs/>
          <w:lang w:val="en-US"/>
        </w:rPr>
        <w:t>m</w:t>
      </w:r>
      <w:r w:rsidR="00A96D9B" w:rsidRPr="003E70F5">
        <w:rPr>
          <w:rFonts w:ascii="Times New Roman" w:hAnsi="Times New Roman" w:cs="Times New Roman"/>
          <w:i/>
          <w:iCs/>
          <w:lang w:val="en-US"/>
        </w:rPr>
        <w:t>itigate</w:t>
      </w:r>
      <w:r w:rsidR="00A96D9B" w:rsidRPr="003E70F5">
        <w:rPr>
          <w:rFonts w:ascii="Times New Roman" w:hAnsi="Times New Roman" w:cs="Times New Roman"/>
          <w:lang w:val="en-US"/>
        </w:rPr>
        <w:t xml:space="preserve"> the impact of a risk by applying measures before the risk occurs (</w:t>
      </w:r>
      <w:r w:rsidR="002D4515" w:rsidRPr="003E70F5">
        <w:rPr>
          <w:rFonts w:ascii="Times New Roman" w:hAnsi="Times New Roman" w:cs="Times New Roman"/>
          <w:lang w:val="en-US"/>
        </w:rPr>
        <w:t>e.g.,</w:t>
      </w:r>
      <w:r w:rsidR="00A96D9B" w:rsidRPr="003E70F5">
        <w:rPr>
          <w:rFonts w:ascii="Times New Roman" w:hAnsi="Times New Roman" w:cs="Times New Roman"/>
          <w:lang w:val="en-US"/>
        </w:rPr>
        <w:t xml:space="preserve"> health insurance)</w:t>
      </w:r>
      <w:r w:rsidR="001E49C1" w:rsidRPr="003E70F5">
        <w:rPr>
          <w:rFonts w:ascii="Times New Roman" w:hAnsi="Times New Roman" w:cs="Times New Roman"/>
          <w:lang w:val="en-US"/>
        </w:rPr>
        <w:t>,</w:t>
      </w:r>
      <w:r w:rsidR="00A96D9B" w:rsidRPr="003E70F5">
        <w:rPr>
          <w:rFonts w:ascii="Times New Roman" w:hAnsi="Times New Roman" w:cs="Times New Roman"/>
          <w:lang w:val="en-US"/>
        </w:rPr>
        <w:t xml:space="preserve"> 3) </w:t>
      </w:r>
      <w:r w:rsidR="001E49C1" w:rsidRPr="003E70F5">
        <w:rPr>
          <w:rFonts w:ascii="Times New Roman" w:hAnsi="Times New Roman" w:cs="Times New Roman"/>
          <w:i/>
          <w:iCs/>
          <w:lang w:val="en-US"/>
        </w:rPr>
        <w:t>c</w:t>
      </w:r>
      <w:r w:rsidR="00A96D9B" w:rsidRPr="003E70F5">
        <w:rPr>
          <w:rFonts w:ascii="Times New Roman" w:hAnsi="Times New Roman" w:cs="Times New Roman"/>
          <w:i/>
          <w:iCs/>
          <w:lang w:val="en-US"/>
        </w:rPr>
        <w:t>ope</w:t>
      </w:r>
      <w:r w:rsidR="00A96D9B" w:rsidRPr="003E70F5">
        <w:rPr>
          <w:rFonts w:ascii="Times New Roman" w:hAnsi="Times New Roman" w:cs="Times New Roman"/>
          <w:lang w:val="en-US"/>
        </w:rPr>
        <w:t xml:space="preserve"> with the impact of a risk when it occurs (</w:t>
      </w:r>
      <w:r w:rsidR="002D4515" w:rsidRPr="003E70F5">
        <w:rPr>
          <w:rFonts w:ascii="Times New Roman" w:hAnsi="Times New Roman" w:cs="Times New Roman"/>
          <w:lang w:val="en-US"/>
        </w:rPr>
        <w:t>e.g.,</w:t>
      </w:r>
      <w:r w:rsidR="00A96D9B" w:rsidRPr="003E70F5">
        <w:rPr>
          <w:rFonts w:ascii="Times New Roman" w:hAnsi="Times New Roman" w:cs="Times New Roman"/>
          <w:lang w:val="en-US"/>
        </w:rPr>
        <w:t xml:space="preserve"> in-kind transfers such as food transfers during crisis)</w:t>
      </w:r>
      <w:r w:rsidR="00D94E9C" w:rsidRPr="003E70F5">
        <w:rPr>
          <w:rFonts w:ascii="Times New Roman" w:hAnsi="Times New Roman" w:cs="Times New Roman"/>
          <w:lang w:val="en-US"/>
        </w:rPr>
        <w:t xml:space="preserve"> and</w:t>
      </w:r>
      <w:r w:rsidR="00A96D9B" w:rsidRPr="003E70F5">
        <w:rPr>
          <w:rFonts w:ascii="Times New Roman" w:hAnsi="Times New Roman" w:cs="Times New Roman"/>
          <w:lang w:val="en-US"/>
        </w:rPr>
        <w:t xml:space="preserve"> 4) </w:t>
      </w:r>
      <w:r w:rsidR="00D94E9C" w:rsidRPr="003E70F5">
        <w:rPr>
          <w:rFonts w:ascii="Times New Roman" w:hAnsi="Times New Roman" w:cs="Times New Roman"/>
          <w:i/>
          <w:iCs/>
          <w:lang w:val="en-US"/>
        </w:rPr>
        <w:t>t</w:t>
      </w:r>
      <w:r w:rsidR="00A96D9B" w:rsidRPr="003E70F5">
        <w:rPr>
          <w:rFonts w:ascii="Times New Roman" w:hAnsi="Times New Roman" w:cs="Times New Roman"/>
          <w:i/>
          <w:iCs/>
          <w:lang w:val="en-US"/>
        </w:rPr>
        <w:t>ransform</w:t>
      </w:r>
      <w:r w:rsidR="00A96D9B" w:rsidRPr="003E70F5">
        <w:rPr>
          <w:rFonts w:ascii="Times New Roman" w:hAnsi="Times New Roman" w:cs="Times New Roman"/>
          <w:lang w:val="en-US"/>
        </w:rPr>
        <w:t xml:space="preserve"> </w:t>
      </w:r>
      <w:r w:rsidRPr="003E70F5">
        <w:rPr>
          <w:rFonts w:ascii="Times New Roman" w:hAnsi="Times New Roman" w:cs="Times New Roman"/>
          <w:lang w:val="en-US"/>
        </w:rPr>
        <w:t xml:space="preserve">the impact of the risk </w:t>
      </w:r>
      <w:r w:rsidR="00A96D9B" w:rsidRPr="003E70F5">
        <w:rPr>
          <w:rFonts w:ascii="Times New Roman" w:hAnsi="Times New Roman" w:cs="Times New Roman"/>
          <w:lang w:val="en-US"/>
        </w:rPr>
        <w:t>by addressing the underlying sociopolitical causes that drives poverty</w:t>
      </w:r>
      <w:r w:rsidRPr="003E70F5">
        <w:rPr>
          <w:rFonts w:ascii="Times New Roman" w:hAnsi="Times New Roman" w:cs="Times New Roman"/>
          <w:lang w:val="en-US"/>
        </w:rPr>
        <w:t xml:space="preserve"> and</w:t>
      </w:r>
      <w:r w:rsidR="00A96D9B" w:rsidRPr="003E70F5">
        <w:rPr>
          <w:rFonts w:ascii="Times New Roman" w:hAnsi="Times New Roman" w:cs="Times New Roman"/>
          <w:lang w:val="en-US"/>
        </w:rPr>
        <w:t xml:space="preserve"> vulnerability</w:t>
      </w:r>
      <w:r w:rsidRPr="003E70F5">
        <w:rPr>
          <w:rFonts w:ascii="Times New Roman" w:hAnsi="Times New Roman" w:cs="Times New Roman"/>
          <w:lang w:val="en-US"/>
        </w:rPr>
        <w:t xml:space="preserve"> </w:t>
      </w:r>
      <w:r w:rsidR="00A96D9B" w:rsidRPr="003E70F5">
        <w:rPr>
          <w:rFonts w:ascii="Times New Roman" w:hAnsi="Times New Roman" w:cs="Times New Roman"/>
          <w:lang w:val="en-US"/>
        </w:rPr>
        <w:t xml:space="preserve">in the first place </w:t>
      </w:r>
      <w:r w:rsidR="00A96D9B" w:rsidRPr="003E70F5">
        <w:rPr>
          <w:rFonts w:ascii="Times New Roman" w:hAnsi="Times New Roman" w:cs="Times New Roman"/>
          <w:lang w:val="en-US"/>
        </w:rPr>
        <w:fldChar w:fldCharType="begin">
          <w:fldData xml:space="preserve">PEVuZE5vdGU+PENpdGU+PEF1dGhvcj5Ib2x6bWFubjwvQXV0aG9yPjxZZWFyPjIwMDE8L1llYXI+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</w:fldData>
        </w:fldChar>
      </w:r>
      <w:r w:rsidR="00B83504" w:rsidRPr="003E70F5">
        <w:rPr>
          <w:rFonts w:ascii="Times New Roman" w:hAnsi="Times New Roman" w:cs="Times New Roman"/>
          <w:lang w:val="en-US"/>
        </w:rPr>
        <w:instrText xml:space="preserve"> ADDIN EN.CITE </w:instrText>
      </w:r>
      <w:r w:rsidR="00B83504" w:rsidRPr="003E70F5">
        <w:rPr>
          <w:rFonts w:ascii="Times New Roman" w:hAnsi="Times New Roman" w:cs="Times New Roman"/>
          <w:lang w:val="en-US"/>
        </w:rPr>
        <w:fldChar w:fldCharType="begin">
          <w:fldData xml:space="preserve">PEVuZE5vdGU+PENpdGU+PEF1dGhvcj5Ib2x6bWFubjwvQXV0aG9yPjxZZWFyPjIwMDE8L1llYXI+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</w:fldData>
        </w:fldChar>
      </w:r>
      <w:r w:rsidR="00B83504" w:rsidRPr="003E70F5">
        <w:rPr>
          <w:rFonts w:ascii="Times New Roman" w:hAnsi="Times New Roman" w:cs="Times New Roman"/>
          <w:lang w:val="en-US"/>
        </w:rPr>
        <w:instrText xml:space="preserve"> ADDIN EN.CITE.DATA </w:instrText>
      </w:r>
      <w:r w:rsidR="00B83504" w:rsidRPr="003E70F5">
        <w:rPr>
          <w:rFonts w:ascii="Times New Roman" w:hAnsi="Times New Roman" w:cs="Times New Roman"/>
          <w:lang w:val="en-US"/>
        </w:rPr>
      </w:r>
      <w:r w:rsidR="00B83504" w:rsidRPr="003E70F5">
        <w:rPr>
          <w:rFonts w:ascii="Times New Roman" w:hAnsi="Times New Roman" w:cs="Times New Roman"/>
          <w:lang w:val="en-US"/>
        </w:rPr>
        <w:fldChar w:fldCharType="end"/>
      </w:r>
      <w:r w:rsidR="00A96D9B" w:rsidRPr="003E70F5">
        <w:rPr>
          <w:rFonts w:ascii="Times New Roman" w:hAnsi="Times New Roman" w:cs="Times New Roman"/>
          <w:lang w:val="en-US"/>
        </w:rPr>
      </w:r>
      <w:r w:rsidR="00A96D9B"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(Holzmann and Jørgensen, 2001, Banks et al., 2017)</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w:t>
      </w:r>
      <w:r w:rsidR="00404878" w:rsidRPr="003E70F5">
        <w:rPr>
          <w:rFonts w:ascii="Times New Roman" w:hAnsi="Times New Roman" w:cs="Times New Roman"/>
          <w:lang w:val="en-US"/>
        </w:rPr>
        <w:t xml:space="preserve"> </w:t>
      </w:r>
    </w:p>
    <w:p w14:paraId="4A55EF8C" w14:textId="77777777" w:rsidR="00682C9C" w:rsidRPr="003E70F5" w:rsidRDefault="00682C9C" w:rsidP="005D5F01">
      <w:pPr>
        <w:spacing w:line="276" w:lineRule="auto"/>
        <w:jc w:val="both"/>
        <w:rPr>
          <w:rFonts w:ascii="Times New Roman" w:hAnsi="Times New Roman" w:cs="Times New Roman"/>
          <w:lang w:val="en-US"/>
        </w:rPr>
      </w:pPr>
    </w:p>
    <w:p w14:paraId="53977DEA" w14:textId="77777777" w:rsidR="00115EBF" w:rsidRPr="003E70F5" w:rsidRDefault="00115EBF" w:rsidP="004C419E">
      <w:pPr>
        <w:spacing w:line="276" w:lineRule="auto"/>
        <w:jc w:val="both"/>
        <w:rPr>
          <w:rFonts w:ascii="Times New Roman" w:hAnsi="Times New Roman" w:cs="Times New Roman"/>
          <w:lang w:val="en-US"/>
        </w:rPr>
      </w:pPr>
    </w:p>
    <w:p w14:paraId="5DF6DF55" w14:textId="48F85A63" w:rsidR="00A96D9B" w:rsidRPr="003E70F5" w:rsidRDefault="00A96D9B" w:rsidP="004C419E">
      <w:pPr>
        <w:pStyle w:val="Heading2"/>
        <w:rPr>
          <w:rFonts w:ascii="Times New Roman" w:hAnsi="Times New Roman" w:cs="Times New Roman"/>
          <w:sz w:val="24"/>
          <w:szCs w:val="24"/>
          <w:lang w:val="en-US"/>
        </w:rPr>
      </w:pPr>
      <w:bookmarkStart w:id="3" w:name="_Toc91574542"/>
      <w:r w:rsidRPr="003E70F5">
        <w:rPr>
          <w:rFonts w:ascii="Times New Roman" w:hAnsi="Times New Roman" w:cs="Times New Roman"/>
          <w:sz w:val="24"/>
          <w:szCs w:val="24"/>
          <w:lang w:val="en-US"/>
        </w:rPr>
        <w:t xml:space="preserve">Components of </w:t>
      </w:r>
      <w:bookmarkEnd w:id="3"/>
      <w:r w:rsidR="00721A81" w:rsidRPr="003E70F5">
        <w:rPr>
          <w:rFonts w:ascii="Times New Roman" w:hAnsi="Times New Roman" w:cs="Times New Roman"/>
          <w:sz w:val="24"/>
          <w:szCs w:val="24"/>
          <w:lang w:val="en-US"/>
        </w:rPr>
        <w:t>SPPs</w:t>
      </w:r>
    </w:p>
    <w:p w14:paraId="06B48B0B" w14:textId="77777777" w:rsidR="00AB13E4" w:rsidRPr="003E70F5" w:rsidRDefault="00AB13E4" w:rsidP="004C419E">
      <w:pPr>
        <w:rPr>
          <w:rFonts w:ascii="Times New Roman" w:hAnsi="Times New Roman" w:cs="Times New Roman"/>
          <w:lang w:val="en-US"/>
        </w:rPr>
      </w:pPr>
    </w:p>
    <w:p w14:paraId="7B3277F4" w14:textId="7A6F673F" w:rsidR="00AB13E4" w:rsidRPr="003E70F5" w:rsidRDefault="00AB13E4"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The </w:t>
      </w:r>
      <w:r w:rsidR="004F3ED6" w:rsidRPr="003E70F5">
        <w:rPr>
          <w:rFonts w:ascii="Times New Roman" w:hAnsi="Times New Roman" w:cs="Times New Roman"/>
          <w:lang w:val="en-US"/>
        </w:rPr>
        <w:t>design of a</w:t>
      </w:r>
      <w:r w:rsidR="003307A7" w:rsidRPr="003E70F5">
        <w:rPr>
          <w:rFonts w:ascii="Times New Roman" w:hAnsi="Times New Roman" w:cs="Times New Roman"/>
          <w:lang w:val="en-US"/>
        </w:rPr>
        <w:t>n</w:t>
      </w:r>
      <w:r w:rsidR="004F3ED6" w:rsidRPr="003E70F5">
        <w:rPr>
          <w:rFonts w:ascii="Times New Roman" w:hAnsi="Times New Roman" w:cs="Times New Roman"/>
          <w:lang w:val="en-US"/>
        </w:rPr>
        <w:t xml:space="preserve"> </w:t>
      </w:r>
      <w:r w:rsidRPr="003E70F5">
        <w:rPr>
          <w:rFonts w:ascii="Times New Roman" w:hAnsi="Times New Roman" w:cs="Times New Roman"/>
          <w:lang w:val="en-US"/>
        </w:rPr>
        <w:t>SP</w:t>
      </w:r>
      <w:r w:rsidR="00721A81" w:rsidRPr="003E70F5">
        <w:rPr>
          <w:rFonts w:ascii="Times New Roman" w:hAnsi="Times New Roman" w:cs="Times New Roman"/>
          <w:lang w:val="en-US"/>
        </w:rPr>
        <w:t xml:space="preserve">P </w:t>
      </w:r>
      <w:r w:rsidRPr="003E70F5">
        <w:rPr>
          <w:rFonts w:ascii="Times New Roman" w:hAnsi="Times New Roman" w:cs="Times New Roman"/>
          <w:lang w:val="en-US"/>
        </w:rPr>
        <w:t>determine</w:t>
      </w:r>
      <w:r w:rsidR="003307A7" w:rsidRPr="003E70F5">
        <w:rPr>
          <w:rFonts w:ascii="Times New Roman" w:hAnsi="Times New Roman" w:cs="Times New Roman"/>
          <w:lang w:val="en-US"/>
        </w:rPr>
        <w:t>s the</w:t>
      </w:r>
      <w:r w:rsidRPr="003E70F5">
        <w:rPr>
          <w:rFonts w:ascii="Times New Roman" w:hAnsi="Times New Roman" w:cs="Times New Roman"/>
          <w:lang w:val="en-US"/>
        </w:rPr>
        <w:t xml:space="preserve"> criteria for eligibility and access</w:t>
      </w:r>
      <w:r w:rsidR="003307A7" w:rsidRPr="003E70F5">
        <w:rPr>
          <w:rFonts w:ascii="Times New Roman" w:hAnsi="Times New Roman" w:cs="Times New Roman"/>
          <w:lang w:val="en-US"/>
        </w:rPr>
        <w:t xml:space="preserve"> to the program,</w:t>
      </w:r>
      <w:r w:rsidRPr="003E70F5">
        <w:rPr>
          <w:rFonts w:ascii="Times New Roman" w:hAnsi="Times New Roman" w:cs="Times New Roman"/>
          <w:lang w:val="en-US"/>
        </w:rPr>
        <w:t xml:space="preserve"> which</w:t>
      </w:r>
      <w:r w:rsidR="003307A7" w:rsidRPr="003E70F5">
        <w:rPr>
          <w:rFonts w:ascii="Times New Roman" w:hAnsi="Times New Roman" w:cs="Times New Roman"/>
          <w:lang w:val="en-US"/>
        </w:rPr>
        <w:t xml:space="preserve"> in turn</w:t>
      </w:r>
      <w:r w:rsidRPr="003E70F5">
        <w:rPr>
          <w:rFonts w:ascii="Times New Roman" w:hAnsi="Times New Roman" w:cs="Times New Roman"/>
          <w:lang w:val="en-US"/>
        </w:rPr>
        <w:t xml:space="preserve"> are crucial mechanisms in any relationship between interventions and health inequalities. </w:t>
      </w:r>
      <w:r w:rsidR="003307A7" w:rsidRPr="003E70F5">
        <w:rPr>
          <w:rFonts w:ascii="Times New Roman" w:hAnsi="Times New Roman" w:cs="Times New Roman"/>
          <w:lang w:val="en-US"/>
        </w:rPr>
        <w:t xml:space="preserve">The </w:t>
      </w:r>
      <w:r w:rsidRPr="003E70F5">
        <w:rPr>
          <w:rFonts w:ascii="Times New Roman" w:hAnsi="Times New Roman" w:cs="Times New Roman"/>
          <w:lang w:val="en-US"/>
        </w:rPr>
        <w:t>design rests</w:t>
      </w:r>
      <w:r w:rsidR="003307A7" w:rsidRPr="003E70F5">
        <w:rPr>
          <w:rFonts w:ascii="Times New Roman" w:hAnsi="Times New Roman" w:cs="Times New Roman"/>
          <w:lang w:val="en-US"/>
        </w:rPr>
        <w:t xml:space="preserve"> on the actors, the scope of the policy</w:t>
      </w:r>
      <w:r w:rsidR="00273416" w:rsidRPr="003E70F5">
        <w:rPr>
          <w:rFonts w:ascii="Times New Roman" w:hAnsi="Times New Roman" w:cs="Times New Roman"/>
          <w:lang w:val="en-US"/>
        </w:rPr>
        <w:t>,</w:t>
      </w:r>
      <w:r w:rsidR="003307A7" w:rsidRPr="003E70F5">
        <w:rPr>
          <w:rFonts w:ascii="Times New Roman" w:hAnsi="Times New Roman" w:cs="Times New Roman"/>
          <w:lang w:val="en-US"/>
        </w:rPr>
        <w:t xml:space="preserve"> and the financing structure. In terms of the actors, we may differentiate between </w:t>
      </w:r>
      <w:r w:rsidRPr="003E70F5">
        <w:rPr>
          <w:rFonts w:ascii="Times New Roman" w:hAnsi="Times New Roman" w:cs="Times New Roman"/>
          <w:lang w:val="en-US"/>
        </w:rPr>
        <w:t>public, private, organizations</w:t>
      </w:r>
      <w:r w:rsidR="002F1211" w:rsidRPr="003E70F5">
        <w:rPr>
          <w:rFonts w:ascii="Times New Roman" w:hAnsi="Times New Roman" w:cs="Times New Roman"/>
          <w:lang w:val="en-US"/>
        </w:rPr>
        <w:t>,</w:t>
      </w:r>
      <w:r w:rsidR="003307A7" w:rsidRPr="003E70F5">
        <w:rPr>
          <w:rFonts w:ascii="Times New Roman" w:hAnsi="Times New Roman" w:cs="Times New Roman"/>
          <w:lang w:val="en-US"/>
        </w:rPr>
        <w:t xml:space="preserve"> and</w:t>
      </w:r>
      <w:r w:rsidR="002F1211" w:rsidRPr="003E70F5">
        <w:rPr>
          <w:rFonts w:ascii="Times New Roman" w:hAnsi="Times New Roman" w:cs="Times New Roman"/>
          <w:lang w:val="en-US"/>
        </w:rPr>
        <w:t xml:space="preserve"> </w:t>
      </w:r>
      <w:r w:rsidRPr="003E70F5">
        <w:rPr>
          <w:rFonts w:ascii="Times New Roman" w:hAnsi="Times New Roman" w:cs="Times New Roman"/>
          <w:lang w:val="en-US"/>
        </w:rPr>
        <w:t>aid donors</w:t>
      </w:r>
      <w:r w:rsidR="003307A7" w:rsidRPr="003E70F5">
        <w:rPr>
          <w:rFonts w:ascii="Times New Roman" w:hAnsi="Times New Roman" w:cs="Times New Roman"/>
          <w:lang w:val="en-US"/>
        </w:rPr>
        <w:t>.</w:t>
      </w:r>
      <w:r w:rsidR="003F4E81" w:rsidRPr="003E70F5">
        <w:rPr>
          <w:rFonts w:ascii="Times New Roman" w:hAnsi="Times New Roman" w:cs="Times New Roman"/>
          <w:lang w:val="en-US"/>
        </w:rPr>
        <w:t xml:space="preserve"> </w:t>
      </w:r>
      <w:r w:rsidR="003307A7" w:rsidRPr="003E70F5">
        <w:rPr>
          <w:rFonts w:ascii="Times New Roman" w:hAnsi="Times New Roman" w:cs="Times New Roman"/>
          <w:lang w:val="en-US"/>
        </w:rPr>
        <w:t>Regarding the</w:t>
      </w:r>
      <w:r w:rsidRPr="003E70F5">
        <w:rPr>
          <w:rFonts w:ascii="Times New Roman" w:hAnsi="Times New Roman" w:cs="Times New Roman"/>
          <w:lang w:val="en-US"/>
        </w:rPr>
        <w:t xml:space="preserve"> scope of the policy</w:t>
      </w:r>
      <w:r w:rsidR="003307A7" w:rsidRPr="003E70F5">
        <w:rPr>
          <w:rFonts w:ascii="Times New Roman" w:hAnsi="Times New Roman" w:cs="Times New Roman"/>
          <w:lang w:val="en-US"/>
        </w:rPr>
        <w:t xml:space="preserve">, </w:t>
      </w:r>
      <w:r w:rsidR="0034007B" w:rsidRPr="003E70F5">
        <w:rPr>
          <w:rFonts w:ascii="Times New Roman" w:hAnsi="Times New Roman" w:cs="Times New Roman"/>
          <w:lang w:val="en-US"/>
        </w:rPr>
        <w:t>it is important to determine whether there are certain conditions attached to</w:t>
      </w:r>
      <w:r w:rsidRPr="003E70F5">
        <w:rPr>
          <w:rFonts w:ascii="Times New Roman" w:hAnsi="Times New Roman" w:cs="Times New Roman"/>
          <w:lang w:val="en-US"/>
        </w:rPr>
        <w:t xml:space="preserve"> accessing the policy</w:t>
      </w:r>
      <w:r w:rsidR="0034007B" w:rsidRPr="003E70F5">
        <w:rPr>
          <w:rFonts w:ascii="Times New Roman" w:hAnsi="Times New Roman" w:cs="Times New Roman"/>
          <w:lang w:val="en-US"/>
        </w:rPr>
        <w:t>,</w:t>
      </w:r>
      <w:r w:rsidRPr="003E70F5">
        <w:rPr>
          <w:rFonts w:ascii="Times New Roman" w:hAnsi="Times New Roman" w:cs="Times New Roman"/>
          <w:lang w:val="en-US"/>
        </w:rPr>
        <w:t xml:space="preserve"> </w:t>
      </w:r>
      <w:r w:rsidR="0034007B" w:rsidRPr="003E70F5">
        <w:rPr>
          <w:rFonts w:ascii="Times New Roman" w:hAnsi="Times New Roman" w:cs="Times New Roman"/>
          <w:lang w:val="en-US"/>
        </w:rPr>
        <w:t>and to decide whether the target group is</w:t>
      </w:r>
      <w:r w:rsidR="003F4E81" w:rsidRPr="003E70F5">
        <w:rPr>
          <w:rFonts w:ascii="Times New Roman" w:hAnsi="Times New Roman" w:cs="Times New Roman"/>
          <w:i/>
          <w:iCs/>
          <w:lang w:val="en-US"/>
        </w:rPr>
        <w:t xml:space="preserve"> universal</w:t>
      </w:r>
      <w:r w:rsidR="0034007B" w:rsidRPr="003E70F5">
        <w:rPr>
          <w:rFonts w:ascii="Times New Roman" w:hAnsi="Times New Roman" w:cs="Times New Roman"/>
          <w:lang w:val="en-US"/>
        </w:rPr>
        <w:t xml:space="preserve"> (</w:t>
      </w:r>
      <w:r w:rsidR="003F4E81" w:rsidRPr="003E70F5">
        <w:rPr>
          <w:rFonts w:ascii="Times New Roman" w:hAnsi="Times New Roman" w:cs="Times New Roman"/>
          <w:lang w:val="en-US"/>
        </w:rPr>
        <w:t>reaching everybody in the population</w:t>
      </w:r>
      <w:r w:rsidR="0034007B" w:rsidRPr="003E70F5">
        <w:rPr>
          <w:rFonts w:ascii="Times New Roman" w:hAnsi="Times New Roman" w:cs="Times New Roman"/>
          <w:lang w:val="en-US"/>
        </w:rPr>
        <w:t>)</w:t>
      </w:r>
      <w:r w:rsidR="003F4E81" w:rsidRPr="003E70F5">
        <w:rPr>
          <w:rFonts w:ascii="Times New Roman" w:hAnsi="Times New Roman" w:cs="Times New Roman"/>
          <w:lang w:val="en-US"/>
        </w:rPr>
        <w:t xml:space="preserve"> or</w:t>
      </w:r>
      <w:r w:rsidR="003F4E81" w:rsidRPr="003E70F5">
        <w:rPr>
          <w:rFonts w:ascii="Times New Roman" w:hAnsi="Times New Roman" w:cs="Times New Roman"/>
          <w:i/>
          <w:iCs/>
          <w:lang w:val="en-US"/>
        </w:rPr>
        <w:t xml:space="preserve"> targeted</w:t>
      </w:r>
      <w:r w:rsidR="003F4E81" w:rsidRPr="003E70F5">
        <w:rPr>
          <w:rFonts w:ascii="Times New Roman" w:hAnsi="Times New Roman" w:cs="Times New Roman"/>
          <w:lang w:val="en-US"/>
        </w:rPr>
        <w:t xml:space="preserve"> </w:t>
      </w:r>
      <w:r w:rsidR="0034007B" w:rsidRPr="003E70F5">
        <w:rPr>
          <w:rFonts w:ascii="Times New Roman" w:hAnsi="Times New Roman" w:cs="Times New Roman"/>
          <w:lang w:val="en-US"/>
        </w:rPr>
        <w:t xml:space="preserve">(aimed at </w:t>
      </w:r>
      <w:r w:rsidR="003F4E81" w:rsidRPr="003E70F5">
        <w:rPr>
          <w:rFonts w:ascii="Times New Roman" w:hAnsi="Times New Roman" w:cs="Times New Roman"/>
          <w:lang w:val="en-US"/>
        </w:rPr>
        <w:t>a population</w:t>
      </w:r>
      <w:r w:rsidR="0034007B" w:rsidRPr="003E70F5">
        <w:rPr>
          <w:rFonts w:ascii="Times New Roman" w:hAnsi="Times New Roman" w:cs="Times New Roman"/>
          <w:lang w:val="en-US"/>
        </w:rPr>
        <w:t xml:space="preserve"> </w:t>
      </w:r>
      <w:r w:rsidR="00434B0B" w:rsidRPr="003E70F5">
        <w:rPr>
          <w:rFonts w:ascii="Times New Roman" w:hAnsi="Times New Roman" w:cs="Times New Roman"/>
          <w:lang w:val="en-US"/>
        </w:rPr>
        <w:t xml:space="preserve">or geographical </w:t>
      </w:r>
      <w:r w:rsidR="0034007B" w:rsidRPr="003E70F5">
        <w:rPr>
          <w:rFonts w:ascii="Times New Roman" w:hAnsi="Times New Roman" w:cs="Times New Roman"/>
          <w:lang w:val="en-US"/>
        </w:rPr>
        <w:t>subgroup</w:t>
      </w:r>
      <w:r w:rsidR="003F4E81" w:rsidRPr="003E70F5">
        <w:rPr>
          <w:rFonts w:ascii="Times New Roman" w:hAnsi="Times New Roman" w:cs="Times New Roman"/>
          <w:lang w:val="en-US"/>
        </w:rPr>
        <w:t>)</w:t>
      </w:r>
      <w:r w:rsidR="0034007B" w:rsidRPr="003E70F5">
        <w:rPr>
          <w:rFonts w:ascii="Times New Roman" w:hAnsi="Times New Roman" w:cs="Times New Roman"/>
          <w:lang w:val="en-US"/>
        </w:rPr>
        <w:t>.</w:t>
      </w:r>
      <w:r w:rsidR="003F4E81" w:rsidRPr="003E70F5">
        <w:rPr>
          <w:rFonts w:ascii="Times New Roman" w:hAnsi="Times New Roman" w:cs="Times New Roman"/>
          <w:lang w:val="en-US"/>
        </w:rPr>
        <w:t xml:space="preserve"> </w:t>
      </w:r>
      <w:r w:rsidR="0034007B" w:rsidRPr="003E70F5">
        <w:rPr>
          <w:rFonts w:ascii="Times New Roman" w:hAnsi="Times New Roman" w:cs="Times New Roman"/>
          <w:lang w:val="en-US"/>
        </w:rPr>
        <w:t xml:space="preserve">Finally, the </w:t>
      </w:r>
      <w:r w:rsidR="003F4E81" w:rsidRPr="003E70F5">
        <w:rPr>
          <w:rFonts w:ascii="Times New Roman" w:hAnsi="Times New Roman" w:cs="Times New Roman"/>
          <w:lang w:val="en-US"/>
        </w:rPr>
        <w:lastRenderedPageBreak/>
        <w:t>financ</w:t>
      </w:r>
      <w:r w:rsidR="004C399B" w:rsidRPr="003E70F5">
        <w:rPr>
          <w:rFonts w:ascii="Times New Roman" w:hAnsi="Times New Roman" w:cs="Times New Roman"/>
          <w:lang w:val="en-US"/>
        </w:rPr>
        <w:t>ing structure</w:t>
      </w:r>
      <w:r w:rsidR="003F4E81" w:rsidRPr="003E70F5">
        <w:rPr>
          <w:rFonts w:ascii="Times New Roman" w:hAnsi="Times New Roman" w:cs="Times New Roman"/>
          <w:lang w:val="en-US"/>
        </w:rPr>
        <w:t xml:space="preserve"> </w:t>
      </w:r>
      <w:r w:rsidR="0034007B" w:rsidRPr="003E70F5">
        <w:rPr>
          <w:rFonts w:ascii="Times New Roman" w:hAnsi="Times New Roman" w:cs="Times New Roman"/>
          <w:lang w:val="en-US"/>
        </w:rPr>
        <w:t>may involve</w:t>
      </w:r>
      <w:r w:rsidR="003F4E81" w:rsidRPr="003E70F5">
        <w:rPr>
          <w:rFonts w:ascii="Times New Roman" w:hAnsi="Times New Roman" w:cs="Times New Roman"/>
          <w:lang w:val="en-US"/>
        </w:rPr>
        <w:t xml:space="preserve"> general taxes, employment-based contributions </w:t>
      </w:r>
      <w:r w:rsidR="00046369" w:rsidRPr="003E70F5">
        <w:rPr>
          <w:rFonts w:ascii="Times New Roman" w:hAnsi="Times New Roman" w:cs="Times New Roman"/>
          <w:lang w:val="en-US"/>
        </w:rPr>
        <w:t xml:space="preserve">or other </w:t>
      </w:r>
      <w:r w:rsidR="0034007B" w:rsidRPr="003E70F5">
        <w:rPr>
          <w:rFonts w:ascii="Times New Roman" w:hAnsi="Times New Roman" w:cs="Times New Roman"/>
          <w:lang w:val="en-US"/>
        </w:rPr>
        <w:t xml:space="preserve">financial </w:t>
      </w:r>
      <w:r w:rsidR="00046369" w:rsidRPr="003E70F5">
        <w:rPr>
          <w:rFonts w:ascii="Times New Roman" w:hAnsi="Times New Roman" w:cs="Times New Roman"/>
          <w:lang w:val="en-US"/>
        </w:rPr>
        <w:t>structures</w:t>
      </w:r>
      <w:r w:rsidR="003F4E81" w:rsidRPr="003E70F5">
        <w:rPr>
          <w:rFonts w:ascii="Times New Roman" w:hAnsi="Times New Roman" w:cs="Times New Roman"/>
          <w:lang w:val="en-US"/>
        </w:rPr>
        <w:t>.</w:t>
      </w:r>
    </w:p>
    <w:p w14:paraId="51284B71" w14:textId="77777777" w:rsidR="00AB13E4" w:rsidRPr="003E70F5" w:rsidRDefault="00AB13E4" w:rsidP="004C419E">
      <w:pPr>
        <w:spacing w:line="276" w:lineRule="auto"/>
        <w:jc w:val="both"/>
        <w:rPr>
          <w:rFonts w:ascii="Times New Roman" w:hAnsi="Times New Roman" w:cs="Times New Roman"/>
          <w:lang w:val="en-US"/>
        </w:rPr>
      </w:pPr>
    </w:p>
    <w:p w14:paraId="2088FEFC" w14:textId="72D66339" w:rsidR="00A96D9B" w:rsidRPr="003E70F5" w:rsidRDefault="00735AB7"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We may distinguish between</w:t>
      </w:r>
      <w:r w:rsidR="00A96D9B" w:rsidRPr="003E70F5">
        <w:rPr>
          <w:rFonts w:ascii="Times New Roman" w:hAnsi="Times New Roman" w:cs="Times New Roman"/>
          <w:lang w:val="en-US"/>
        </w:rPr>
        <w:t xml:space="preserve"> four main types of SP</w:t>
      </w:r>
      <w:r w:rsidR="00721A81" w:rsidRPr="003E70F5">
        <w:rPr>
          <w:rFonts w:ascii="Times New Roman" w:hAnsi="Times New Roman" w:cs="Times New Roman"/>
          <w:lang w:val="en-US"/>
        </w:rPr>
        <w:t>Ps</w:t>
      </w:r>
      <w:r w:rsidR="00A96D9B" w:rsidRPr="003E70F5">
        <w:rPr>
          <w:rFonts w:ascii="Times New Roman" w:hAnsi="Times New Roman" w:cs="Times New Roman"/>
          <w:lang w:val="en-US"/>
        </w:rPr>
        <w:t xml:space="preserve">: social transfers, social insurances, </w:t>
      </w:r>
      <w:r w:rsidR="00105176" w:rsidRPr="003E70F5">
        <w:rPr>
          <w:rFonts w:ascii="Times New Roman" w:hAnsi="Times New Roman" w:cs="Times New Roman"/>
          <w:lang w:val="en-US"/>
        </w:rPr>
        <w:t>labor</w:t>
      </w:r>
      <w:r w:rsidR="00A96D9B" w:rsidRPr="003E70F5">
        <w:rPr>
          <w:rFonts w:ascii="Times New Roman" w:hAnsi="Times New Roman" w:cs="Times New Roman"/>
          <w:lang w:val="en-US"/>
        </w:rPr>
        <w:t xml:space="preserve"> market policies </w:t>
      </w:r>
      <w:r w:rsidR="0067522A" w:rsidRPr="003E70F5">
        <w:rPr>
          <w:rFonts w:ascii="Times New Roman" w:hAnsi="Times New Roman" w:cs="Times New Roman"/>
          <w:lang w:val="en-US"/>
        </w:rPr>
        <w:t xml:space="preserve">(which may also fall under social insurance policies) </w:t>
      </w:r>
      <w:r w:rsidR="00A96D9B" w:rsidRPr="003E70F5">
        <w:rPr>
          <w:rFonts w:ascii="Times New Roman" w:hAnsi="Times New Roman" w:cs="Times New Roman"/>
          <w:lang w:val="en-US"/>
        </w:rPr>
        <w:t>and social services</w:t>
      </w:r>
      <w:r w:rsidR="004B3FF1" w:rsidRPr="003E70F5">
        <w:rPr>
          <w:rFonts w:ascii="Times New Roman" w:hAnsi="Times New Roman" w:cs="Times New Roman"/>
          <w:lang w:val="en-US"/>
        </w:rPr>
        <w:t xml:space="preserve"> (which may also fall under social insurance schemes)</w:t>
      </w:r>
      <w:r w:rsidR="00A96D9B" w:rsidRPr="003E70F5">
        <w:rPr>
          <w:rFonts w:ascii="Times New Roman" w:hAnsi="Times New Roman" w:cs="Times New Roman"/>
          <w:lang w:val="en-US"/>
        </w:rPr>
        <w:t xml:space="preserve">. </w:t>
      </w:r>
      <w:r w:rsidR="00B27013" w:rsidRPr="003E70F5">
        <w:rPr>
          <w:rFonts w:ascii="Times New Roman" w:hAnsi="Times New Roman" w:cs="Times New Roman"/>
          <w:lang w:val="en-US"/>
        </w:rPr>
        <w:t xml:space="preserve">First, </w:t>
      </w:r>
      <w:r w:rsidR="00B27013" w:rsidRPr="003E70F5">
        <w:rPr>
          <w:rFonts w:ascii="Times New Roman" w:hAnsi="Times New Roman" w:cs="Times New Roman"/>
          <w:i/>
          <w:iCs/>
          <w:lang w:val="en-US"/>
        </w:rPr>
        <w:t>s</w:t>
      </w:r>
      <w:r w:rsidR="00A96D9B" w:rsidRPr="003E70F5">
        <w:rPr>
          <w:rFonts w:ascii="Times New Roman" w:hAnsi="Times New Roman" w:cs="Times New Roman"/>
          <w:i/>
          <w:iCs/>
          <w:lang w:val="en-US"/>
        </w:rPr>
        <w:t>ocial transfers</w:t>
      </w:r>
      <w:r w:rsidR="00A96D9B" w:rsidRPr="003E70F5">
        <w:rPr>
          <w:rFonts w:ascii="Times New Roman" w:hAnsi="Times New Roman" w:cs="Times New Roman"/>
          <w:lang w:val="en-US"/>
        </w:rPr>
        <w:t xml:space="preserve"> are often called social safety nets or social assistance. These are non</w:t>
      </w:r>
      <w:r w:rsidR="00C36D82" w:rsidRPr="003E70F5">
        <w:rPr>
          <w:rFonts w:ascii="Times New Roman" w:hAnsi="Times New Roman" w:cs="Times New Roman"/>
          <w:lang w:val="en-US"/>
        </w:rPr>
        <w:t>-</w:t>
      </w:r>
      <w:r w:rsidR="00A96D9B" w:rsidRPr="003E70F5">
        <w:rPr>
          <w:rFonts w:ascii="Times New Roman" w:hAnsi="Times New Roman" w:cs="Times New Roman"/>
          <w:lang w:val="en-US"/>
        </w:rPr>
        <w:t>contributory schemes and are usually provided to the most vulnerable populations (</w:t>
      </w:r>
      <w:r w:rsidR="00FF0BA7" w:rsidRPr="003E70F5">
        <w:rPr>
          <w:rFonts w:ascii="Times New Roman" w:hAnsi="Times New Roman" w:cs="Times New Roman"/>
          <w:lang w:val="en-US"/>
        </w:rPr>
        <w:t>i.e.,</w:t>
      </w:r>
      <w:r w:rsidR="00A96D9B" w:rsidRPr="003E70F5">
        <w:rPr>
          <w:rFonts w:ascii="Times New Roman" w:hAnsi="Times New Roman" w:cs="Times New Roman"/>
          <w:lang w:val="en-US"/>
        </w:rPr>
        <w:t xml:space="preserve"> targeted) to alleviate poverty or to increase access to education, nutrition, and health services. Social transfers</w:t>
      </w:r>
      <w:r w:rsidR="00FF0BA7" w:rsidRPr="003E70F5">
        <w:rPr>
          <w:rFonts w:ascii="Times New Roman" w:hAnsi="Times New Roman" w:cs="Times New Roman"/>
          <w:lang w:val="en-US"/>
        </w:rPr>
        <w:t xml:space="preserve"> can</w:t>
      </w:r>
      <w:r w:rsidR="00A96D9B" w:rsidRPr="003E70F5">
        <w:rPr>
          <w:rFonts w:ascii="Times New Roman" w:hAnsi="Times New Roman" w:cs="Times New Roman"/>
          <w:lang w:val="en-US"/>
        </w:rPr>
        <w:t xml:space="preserve"> encompass</w:t>
      </w:r>
      <w:r w:rsidR="00FF0BA7" w:rsidRPr="003E70F5">
        <w:rPr>
          <w:rFonts w:ascii="Times New Roman" w:hAnsi="Times New Roman" w:cs="Times New Roman"/>
          <w:lang w:val="en-US"/>
        </w:rPr>
        <w:t xml:space="preserve"> </w:t>
      </w:r>
      <w:r w:rsidR="00A96D9B" w:rsidRPr="003E70F5">
        <w:rPr>
          <w:rFonts w:ascii="Times New Roman" w:hAnsi="Times New Roman" w:cs="Times New Roman"/>
          <w:lang w:val="en-US"/>
        </w:rPr>
        <w:t xml:space="preserve">cash transfers, school feeding programs, fee waivers (e.g. removal of school enrollment fees) and in-kind transfers (i.e. non-cash transfers such as food) </w:t>
      </w:r>
      <w:r w:rsidR="00A96D9B" w:rsidRPr="003E70F5">
        <w:rPr>
          <w:rFonts w:ascii="Times New Roman" w:hAnsi="Times New Roman" w:cs="Times New Roman"/>
          <w:lang w:val="en-US"/>
        </w:rPr>
        <w:fldChar w:fldCharType="begin"/>
      </w:r>
      <w:r w:rsidR="00A96D9B" w:rsidRPr="003E70F5">
        <w:rPr>
          <w:rFonts w:ascii="Times New Roman" w:hAnsi="Times New Roman" w:cs="Times New Roman"/>
          <w:lang w:val="en-US"/>
        </w:rPr>
        <w:instrText xml:space="preserve"> ADDIN EN.CITE &lt;EndNote&gt;&lt;Cite&gt;&lt;Author&gt;Honorati&lt;/Author&gt;&lt;Year&gt;2015&lt;/Year&gt;&lt;RecNum&gt;19&lt;/RecNum&gt;&lt;DisplayText&gt;(Honorati et al., 2015)&lt;/DisplayText&gt;&lt;record&gt;&lt;rec-number&gt;19&lt;/rec-number&gt;&lt;foreign-keys&gt;&lt;key app="EN" db-id="rxd02w9x62atw9ea9dcvfew4vd2pxp9rz20z" timestamp="1614348543"&gt;19&lt;/key&gt;&lt;/foreign-keys&gt;&lt;ref-type name="Book"&gt;6&lt;/ref-type&gt;&lt;contributors&gt;&lt;authors&gt;&lt;author&gt;Honorati, M., &lt;/author&gt;&lt;author&gt;Gentilini, U.,&lt;/author&gt;&lt;author&gt;Ruslan, Y&lt;/author&gt;&lt;/authors&gt;&lt;/contributors&gt;&lt;titles&gt;&lt;title&gt;The state of social safety nets 2015 &lt;/title&gt;&lt;/titles&gt;&lt;dates&gt;&lt;year&gt;2015&lt;/year&gt;&lt;/dates&gt;&lt;pub-location&gt;Washington, D.C&lt;/pub-location&gt;&lt;publisher&gt;World Bank Group&lt;/publisher&gt;&lt;urls&gt;&lt;/urls&gt;&lt;/record&gt;&lt;/Cite&gt;&lt;/EndNote&gt;</w:instrText>
      </w:r>
      <w:r w:rsidR="00A96D9B" w:rsidRPr="003E70F5">
        <w:rPr>
          <w:rFonts w:ascii="Times New Roman" w:hAnsi="Times New Roman" w:cs="Times New Roman"/>
          <w:lang w:val="en-US"/>
        </w:rPr>
        <w:fldChar w:fldCharType="separate"/>
      </w:r>
      <w:r w:rsidR="00A96D9B" w:rsidRPr="003E70F5">
        <w:rPr>
          <w:rFonts w:ascii="Times New Roman" w:hAnsi="Times New Roman" w:cs="Times New Roman"/>
          <w:noProof/>
          <w:lang w:val="en-US"/>
        </w:rPr>
        <w:t>(Honorati et al., 2015)</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 S</w:t>
      </w:r>
      <w:r w:rsidR="00B27013" w:rsidRPr="003E70F5">
        <w:rPr>
          <w:rFonts w:ascii="Times New Roman" w:hAnsi="Times New Roman" w:cs="Times New Roman"/>
          <w:lang w:val="en-US"/>
        </w:rPr>
        <w:t xml:space="preserve">econd, </w:t>
      </w:r>
      <w:r w:rsidR="00B27013" w:rsidRPr="003E70F5">
        <w:rPr>
          <w:rFonts w:ascii="Times New Roman" w:hAnsi="Times New Roman" w:cs="Times New Roman"/>
          <w:i/>
          <w:iCs/>
          <w:lang w:val="en-US"/>
        </w:rPr>
        <w:t>s</w:t>
      </w:r>
      <w:r w:rsidR="00A96D9B" w:rsidRPr="003E70F5">
        <w:rPr>
          <w:rFonts w:ascii="Times New Roman" w:hAnsi="Times New Roman" w:cs="Times New Roman"/>
          <w:i/>
          <w:iCs/>
          <w:lang w:val="en-US"/>
        </w:rPr>
        <w:t>ocial insurance</w:t>
      </w:r>
      <w:r w:rsidR="00A96D9B" w:rsidRPr="003E70F5">
        <w:rPr>
          <w:rFonts w:ascii="Times New Roman" w:hAnsi="Times New Roman" w:cs="Times New Roman"/>
          <w:lang w:val="en-US"/>
        </w:rPr>
        <w:t xml:space="preserve"> usually refers to publicly provided insurances to mitigate loss of income due to sickness, unemployment, old age, loss of income due to parental leave, disability and encompass health insurance, unemployment benefits, pension, or allowances</w:t>
      </w:r>
      <w:r w:rsidR="00C67E08" w:rsidRPr="003E70F5">
        <w:rPr>
          <w:rFonts w:ascii="Times New Roman" w:hAnsi="Times New Roman" w:cs="Times New Roman"/>
          <w:lang w:val="en-US"/>
        </w:rPr>
        <w:t>.</w:t>
      </w:r>
      <w:r w:rsidR="00A96D9B" w:rsidRPr="003E70F5">
        <w:rPr>
          <w:rFonts w:ascii="Times New Roman" w:hAnsi="Times New Roman" w:cs="Times New Roman"/>
          <w:lang w:val="en-US"/>
        </w:rPr>
        <w:t xml:space="preserve"> Insurance schemes can be redistributed to reach all people (universal) and are either financed through taxation or on contributions linked to employment. </w:t>
      </w:r>
      <w:r w:rsidR="00A51B0D" w:rsidRPr="003E70F5">
        <w:rPr>
          <w:rFonts w:ascii="Times New Roman" w:hAnsi="Times New Roman" w:cs="Times New Roman"/>
          <w:i/>
          <w:iCs/>
          <w:lang w:val="en-US"/>
        </w:rPr>
        <w:t>Labor</w:t>
      </w:r>
      <w:r w:rsidR="00A96D9B" w:rsidRPr="003E70F5">
        <w:rPr>
          <w:rFonts w:ascii="Times New Roman" w:hAnsi="Times New Roman" w:cs="Times New Roman"/>
          <w:i/>
          <w:iCs/>
          <w:lang w:val="en-US"/>
        </w:rPr>
        <w:t xml:space="preserve"> market policies</w:t>
      </w:r>
      <w:r w:rsidR="008F6891" w:rsidRPr="003E70F5">
        <w:rPr>
          <w:rFonts w:ascii="Times New Roman" w:hAnsi="Times New Roman" w:cs="Times New Roman"/>
          <w:lang w:val="en-US"/>
        </w:rPr>
        <w:t xml:space="preserve"> </w:t>
      </w:r>
      <w:r w:rsidR="00A96D9B" w:rsidRPr="003E70F5">
        <w:rPr>
          <w:rFonts w:ascii="Times New Roman" w:hAnsi="Times New Roman" w:cs="Times New Roman"/>
          <w:lang w:val="en-US"/>
        </w:rPr>
        <w:t>include sickness benefits, parental leave</w:t>
      </w:r>
      <w:r w:rsidR="008F6891" w:rsidRPr="003E70F5">
        <w:rPr>
          <w:rFonts w:ascii="Times New Roman" w:hAnsi="Times New Roman" w:cs="Times New Roman"/>
          <w:lang w:val="en-US"/>
        </w:rPr>
        <w:t xml:space="preserve">, </w:t>
      </w:r>
      <w:r w:rsidR="00A96D9B" w:rsidRPr="003E70F5">
        <w:rPr>
          <w:rFonts w:ascii="Times New Roman" w:hAnsi="Times New Roman" w:cs="Times New Roman"/>
          <w:lang w:val="en-US"/>
        </w:rPr>
        <w:t>programs to increase employment opportunities (e.g. skills training or job search assistance) and to reduce working risks (e.g. controlled working hours</w:t>
      </w:r>
      <w:r w:rsidR="00CB3B8B" w:rsidRPr="003E70F5">
        <w:rPr>
          <w:rFonts w:ascii="Times New Roman" w:hAnsi="Times New Roman" w:cs="Times New Roman"/>
          <w:lang w:val="en-US"/>
        </w:rPr>
        <w:t xml:space="preserve"> or</w:t>
      </w:r>
      <w:r w:rsidR="00A96D9B" w:rsidRPr="003E70F5">
        <w:rPr>
          <w:rFonts w:ascii="Times New Roman" w:hAnsi="Times New Roman" w:cs="Times New Roman"/>
          <w:lang w:val="en-US"/>
        </w:rPr>
        <w:t xml:space="preserve"> minimum wage).</w:t>
      </w:r>
      <w:r w:rsidR="00A96D9B" w:rsidRPr="003E70F5">
        <w:rPr>
          <w:rFonts w:ascii="Times New Roman" w:hAnsi="Times New Roman" w:cs="Times New Roman"/>
          <w:color w:val="FF0000"/>
          <w:lang w:val="en-US"/>
        </w:rPr>
        <w:t xml:space="preserve"> </w:t>
      </w:r>
      <w:r w:rsidR="00A95C34" w:rsidRPr="003E70F5">
        <w:rPr>
          <w:rFonts w:ascii="Times New Roman" w:hAnsi="Times New Roman" w:cs="Times New Roman"/>
          <w:lang w:val="en-US"/>
        </w:rPr>
        <w:t>Finally,</w:t>
      </w:r>
      <w:r w:rsidR="008F6891" w:rsidRPr="003E70F5">
        <w:rPr>
          <w:rFonts w:ascii="Times New Roman" w:hAnsi="Times New Roman" w:cs="Times New Roman"/>
          <w:lang w:val="en-US"/>
        </w:rPr>
        <w:t xml:space="preserve"> </w:t>
      </w:r>
      <w:r w:rsidR="008F6891" w:rsidRPr="003E70F5">
        <w:rPr>
          <w:rFonts w:ascii="Times New Roman" w:hAnsi="Times New Roman" w:cs="Times New Roman"/>
          <w:i/>
          <w:iCs/>
          <w:lang w:val="en-US"/>
        </w:rPr>
        <w:t>social services</w:t>
      </w:r>
      <w:r w:rsidR="008F6891" w:rsidRPr="003E70F5">
        <w:rPr>
          <w:rFonts w:ascii="Times New Roman" w:hAnsi="Times New Roman" w:cs="Times New Roman"/>
          <w:lang w:val="en-US"/>
        </w:rPr>
        <w:t xml:space="preserve">, </w:t>
      </w:r>
      <w:r w:rsidR="00A96D9B" w:rsidRPr="003E70F5">
        <w:rPr>
          <w:rFonts w:ascii="Times New Roman" w:hAnsi="Times New Roman" w:cs="Times New Roman"/>
          <w:lang w:val="en-US"/>
        </w:rPr>
        <w:t xml:space="preserve">see for example </w:t>
      </w:r>
      <w:r w:rsidR="00A96D9B" w:rsidRPr="003E70F5">
        <w:rPr>
          <w:rFonts w:ascii="Times New Roman" w:hAnsi="Times New Roman" w:cs="Times New Roman"/>
          <w:lang w:val="en-US"/>
        </w:rPr>
        <w:fldChar w:fldCharType="begin"/>
      </w:r>
      <w:r w:rsidR="00A96D9B" w:rsidRPr="003E70F5">
        <w:rPr>
          <w:rFonts w:ascii="Times New Roman" w:hAnsi="Times New Roman" w:cs="Times New Roman"/>
          <w:lang w:val="en-US"/>
        </w:rPr>
        <w:instrText xml:space="preserve"> ADDIN EN.CITE &lt;EndNote&gt;&lt;Cite AuthorYear="1"&gt;&lt;Author&gt;UNICEF&lt;/Author&gt;&lt;Year&gt;2019&lt;/Year&gt;&lt;RecNum&gt;98&lt;/RecNum&gt;&lt;DisplayText&gt;UNICEF (2019)&lt;/DisplayText&gt;&lt;record&gt;&lt;rec-number&gt;98&lt;/rec-number&gt;&lt;foreign-keys&gt;&lt;key app="EN" db-id="rxd02w9x62atw9ea9dcvfew4vd2pxp9rz20z" timestamp="1624352630"&gt;98&lt;/key&gt;&lt;/foreign-keys&gt;&lt;ref-type name="Electronic Book"&gt;44&lt;/ref-type&gt;&lt;contributors&gt;&lt;authors&gt;&lt;author&gt;UNICEF,&lt;/author&gt;&lt;/authors&gt;&lt;/contributors&gt;&lt;titles&gt;&lt;title&gt;UNICEF&amp;apos;s Global Social Protection Programme Framework&lt;/title&gt;&lt;/titles&gt;&lt;dates&gt;&lt;year&gt;2019&lt;/year&gt;&lt;/dates&gt;&lt;pub-location&gt;New York: UNICEF&lt;/pub-location&gt;&lt;publisher&gt;UNICEF&lt;/publisher&gt;&lt;urls&gt;&lt;related-urls&gt;&lt;url&gt;https://www.unicef.org/reports/global-social-protection-programme-framework-2019&lt;/url&gt;&lt;/related-urls&gt;&lt;/urls&gt;&lt;access-date&gt;June 22, 2021&lt;/access-date&gt;&lt;/record&gt;&lt;/Cite&gt;&lt;/EndNote&gt;</w:instrText>
      </w:r>
      <w:r w:rsidR="00A96D9B" w:rsidRPr="003E70F5">
        <w:rPr>
          <w:rFonts w:ascii="Times New Roman" w:hAnsi="Times New Roman" w:cs="Times New Roman"/>
          <w:lang w:val="en-US"/>
        </w:rPr>
        <w:fldChar w:fldCharType="separate"/>
      </w:r>
      <w:r w:rsidR="00A96D9B" w:rsidRPr="003E70F5">
        <w:rPr>
          <w:rFonts w:ascii="Times New Roman" w:hAnsi="Times New Roman" w:cs="Times New Roman"/>
          <w:noProof/>
          <w:lang w:val="en-US"/>
        </w:rPr>
        <w:t>UNICEF (2019)</w:t>
      </w:r>
      <w:r w:rsidR="00A96D9B" w:rsidRPr="003E70F5">
        <w:rPr>
          <w:rFonts w:ascii="Times New Roman" w:hAnsi="Times New Roman" w:cs="Times New Roman"/>
          <w:lang w:val="en-US"/>
        </w:rPr>
        <w:fldChar w:fldCharType="end"/>
      </w:r>
      <w:r w:rsidR="008F6891" w:rsidRPr="003E70F5">
        <w:rPr>
          <w:rFonts w:ascii="Times New Roman" w:hAnsi="Times New Roman" w:cs="Times New Roman"/>
          <w:lang w:val="en-US"/>
        </w:rPr>
        <w:t xml:space="preserve">, </w:t>
      </w:r>
      <w:r w:rsidR="00A96D9B" w:rsidRPr="003E70F5">
        <w:rPr>
          <w:rFonts w:ascii="Times New Roman" w:hAnsi="Times New Roman" w:cs="Times New Roman"/>
          <w:lang w:val="en-US"/>
        </w:rPr>
        <w:t xml:space="preserve">refer to the provision of basic services such as health care, water and sanitation, education, childcare services, and family support services </w:t>
      </w:r>
      <w:r w:rsidR="00A96D9B" w:rsidRPr="003E70F5">
        <w:rPr>
          <w:rFonts w:ascii="Times New Roman" w:hAnsi="Times New Roman" w:cs="Times New Roman"/>
          <w:lang w:val="en-US"/>
        </w:rPr>
        <w:fldChar w:fldCharType="begin">
          <w:fldData xml:space="preserve">PEVuZE5vdGU+PENpdGU+PEF1dGhvcj5CYWNoZWxldDwvQXV0aG9yPjxZZWFyPjIwMTE8L1llYXI+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</w:fldData>
        </w:fldChar>
      </w:r>
      <w:r w:rsidR="00B83504" w:rsidRPr="003E70F5">
        <w:rPr>
          <w:rFonts w:ascii="Times New Roman" w:hAnsi="Times New Roman" w:cs="Times New Roman"/>
          <w:lang w:val="en-US"/>
        </w:rPr>
        <w:instrText xml:space="preserve"> ADDIN EN.CITE </w:instrText>
      </w:r>
      <w:r w:rsidR="00B83504" w:rsidRPr="003E70F5">
        <w:rPr>
          <w:rFonts w:ascii="Times New Roman" w:hAnsi="Times New Roman" w:cs="Times New Roman"/>
          <w:lang w:val="en-US"/>
        </w:rPr>
        <w:fldChar w:fldCharType="begin">
          <w:fldData xml:space="preserve">PEVuZE5vdGU+PENpdGU+PEF1dGhvcj5CYWNoZWxldDwvQXV0aG9yPjxZZWFyPjIwMTE8L1llYXI+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</w:fldData>
        </w:fldChar>
      </w:r>
      <w:r w:rsidR="00B83504" w:rsidRPr="003E70F5">
        <w:rPr>
          <w:rFonts w:ascii="Times New Roman" w:hAnsi="Times New Roman" w:cs="Times New Roman"/>
          <w:lang w:val="en-US"/>
        </w:rPr>
        <w:instrText xml:space="preserve"> ADDIN EN.CITE.DATA </w:instrText>
      </w:r>
      <w:r w:rsidR="00B83504" w:rsidRPr="003E70F5">
        <w:rPr>
          <w:rFonts w:ascii="Times New Roman" w:hAnsi="Times New Roman" w:cs="Times New Roman"/>
          <w:lang w:val="en-US"/>
        </w:rPr>
      </w:r>
      <w:r w:rsidR="00B83504" w:rsidRPr="003E70F5">
        <w:rPr>
          <w:rFonts w:ascii="Times New Roman" w:hAnsi="Times New Roman" w:cs="Times New Roman"/>
          <w:lang w:val="en-US"/>
        </w:rPr>
        <w:fldChar w:fldCharType="end"/>
      </w:r>
      <w:r w:rsidR="00A96D9B" w:rsidRPr="003E70F5">
        <w:rPr>
          <w:rFonts w:ascii="Times New Roman" w:hAnsi="Times New Roman" w:cs="Times New Roman"/>
          <w:lang w:val="en-US"/>
        </w:rPr>
      </w:r>
      <w:r w:rsidR="00A96D9B"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(Bachelet, 2011, Gentilini and Omamo, 2011)</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w:t>
      </w:r>
    </w:p>
    <w:p w14:paraId="550717F1" w14:textId="77777777" w:rsidR="00115EBF" w:rsidRPr="003E70F5" w:rsidRDefault="00115EBF" w:rsidP="004C419E">
      <w:pPr>
        <w:spacing w:line="276" w:lineRule="auto"/>
        <w:jc w:val="both"/>
        <w:rPr>
          <w:rFonts w:ascii="Times New Roman" w:hAnsi="Times New Roman" w:cs="Times New Roman"/>
          <w:lang w:val="en-US"/>
        </w:rPr>
      </w:pPr>
    </w:p>
    <w:p w14:paraId="42AAC531" w14:textId="60C55FAC" w:rsidR="00A96D9B" w:rsidRPr="003E70F5" w:rsidRDefault="004B3FF1"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U</w:t>
      </w:r>
      <w:r w:rsidR="00A96D9B" w:rsidRPr="003E70F5">
        <w:rPr>
          <w:rFonts w:ascii="Times New Roman" w:hAnsi="Times New Roman" w:cs="Times New Roman"/>
          <w:lang w:val="en-US"/>
        </w:rPr>
        <w:t>niversal and governmentally provided SP</w:t>
      </w:r>
      <w:r w:rsidR="00721A81" w:rsidRPr="003E70F5">
        <w:rPr>
          <w:rFonts w:ascii="Times New Roman" w:hAnsi="Times New Roman" w:cs="Times New Roman"/>
          <w:lang w:val="en-US"/>
        </w:rPr>
        <w:t xml:space="preserve">Ps </w:t>
      </w:r>
      <w:r w:rsidRPr="003E70F5">
        <w:rPr>
          <w:rFonts w:ascii="Times New Roman" w:hAnsi="Times New Roman" w:cs="Times New Roman"/>
          <w:lang w:val="en-US"/>
        </w:rPr>
        <w:t>(as compared to targeted SP</w:t>
      </w:r>
      <w:r w:rsidR="00273416" w:rsidRPr="003E70F5">
        <w:rPr>
          <w:rFonts w:ascii="Times New Roman" w:hAnsi="Times New Roman" w:cs="Times New Roman"/>
          <w:lang w:val="en-US"/>
        </w:rPr>
        <w:t>P</w:t>
      </w:r>
      <w:r w:rsidRPr="003E70F5">
        <w:rPr>
          <w:rFonts w:ascii="Times New Roman" w:hAnsi="Times New Roman" w:cs="Times New Roman"/>
          <w:lang w:val="en-US"/>
        </w:rPr>
        <w:t>s or SP</w:t>
      </w:r>
      <w:r w:rsidR="00273416" w:rsidRPr="003E70F5">
        <w:rPr>
          <w:rFonts w:ascii="Times New Roman" w:hAnsi="Times New Roman" w:cs="Times New Roman"/>
          <w:lang w:val="en-US"/>
        </w:rPr>
        <w:t>P</w:t>
      </w:r>
      <w:r w:rsidRPr="003E70F5">
        <w:rPr>
          <w:rFonts w:ascii="Times New Roman" w:hAnsi="Times New Roman" w:cs="Times New Roman"/>
          <w:lang w:val="en-US"/>
        </w:rPr>
        <w:t>s provided by non-governmental actors) may be</w:t>
      </w:r>
      <w:r w:rsidR="00A96D9B" w:rsidRPr="003E70F5">
        <w:rPr>
          <w:rFonts w:ascii="Times New Roman" w:hAnsi="Times New Roman" w:cs="Times New Roman"/>
          <w:lang w:val="en-US"/>
        </w:rPr>
        <w:t xml:space="preserve"> more effective in reducing poverty</w:t>
      </w:r>
      <w:r w:rsidR="00326D18" w:rsidRPr="003E70F5">
        <w:rPr>
          <w:rFonts w:ascii="Times New Roman" w:hAnsi="Times New Roman" w:cs="Times New Roman"/>
          <w:lang w:val="en-US"/>
        </w:rPr>
        <w:t xml:space="preserve"> and</w:t>
      </w:r>
      <w:r w:rsidR="00A96D9B" w:rsidRPr="003E70F5">
        <w:rPr>
          <w:rFonts w:ascii="Times New Roman" w:hAnsi="Times New Roman" w:cs="Times New Roman"/>
          <w:lang w:val="en-US"/>
        </w:rPr>
        <w:t xml:space="preserve"> income inequality and to improve health inequality</w:t>
      </w:r>
      <w:r w:rsidR="00C375E5" w:rsidRPr="003E70F5">
        <w:rPr>
          <w:rFonts w:ascii="Times New Roman" w:hAnsi="Times New Roman" w:cs="Times New Roman"/>
          <w:lang w:val="en-US"/>
        </w:rPr>
        <w:t xml:space="preserve"> </w:t>
      </w:r>
      <w:r w:rsidR="00C375E5" w:rsidRPr="003E70F5">
        <w:rPr>
          <w:rFonts w:ascii="Times New Roman" w:hAnsi="Times New Roman" w:cs="Times New Roman"/>
          <w:lang w:val="en-US"/>
        </w:rPr>
        <w:fldChar w:fldCharType="begin">
          <w:fldData xml:space="preserve">PEVuZE5vdGU+PENpdGU+PEF1dGhvcj5EaWRlcmljaHNlbjwvQXV0aG9yPjxZZWFyPjIwMTI8L1ll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</w:fldData>
        </w:fldChar>
      </w:r>
      <w:r w:rsidR="00C375E5" w:rsidRPr="003E70F5">
        <w:rPr>
          <w:rFonts w:ascii="Times New Roman" w:hAnsi="Times New Roman" w:cs="Times New Roman"/>
          <w:lang w:val="en-US"/>
        </w:rPr>
        <w:instrText xml:space="preserve"> ADDIN EN.CITE </w:instrText>
      </w:r>
      <w:r w:rsidR="00C375E5" w:rsidRPr="003E70F5">
        <w:rPr>
          <w:rFonts w:ascii="Times New Roman" w:hAnsi="Times New Roman" w:cs="Times New Roman"/>
          <w:lang w:val="en-US"/>
        </w:rPr>
        <w:fldChar w:fldCharType="begin">
          <w:fldData xml:space="preserve">PEVuZE5vdGU+PENpdGU+PEF1dGhvcj5EaWRlcmljaHNlbjwvQXV0aG9yPjxZZWFyPjIwMTI8L1ll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</w:fldData>
        </w:fldChar>
      </w:r>
      <w:r w:rsidR="00C375E5" w:rsidRPr="003E70F5">
        <w:rPr>
          <w:rFonts w:ascii="Times New Roman" w:hAnsi="Times New Roman" w:cs="Times New Roman"/>
          <w:lang w:val="en-US"/>
        </w:rPr>
        <w:instrText xml:space="preserve"> ADDIN EN.CITE.DATA </w:instrText>
      </w:r>
      <w:r w:rsidR="00C375E5" w:rsidRPr="003E70F5">
        <w:rPr>
          <w:rFonts w:ascii="Times New Roman" w:hAnsi="Times New Roman" w:cs="Times New Roman"/>
          <w:lang w:val="en-US"/>
        </w:rPr>
      </w:r>
      <w:r w:rsidR="00C375E5" w:rsidRPr="003E70F5">
        <w:rPr>
          <w:rFonts w:ascii="Times New Roman" w:hAnsi="Times New Roman" w:cs="Times New Roman"/>
          <w:lang w:val="en-US"/>
        </w:rPr>
        <w:fldChar w:fldCharType="end"/>
      </w:r>
      <w:r w:rsidR="00C375E5" w:rsidRPr="003E70F5">
        <w:rPr>
          <w:rFonts w:ascii="Times New Roman" w:hAnsi="Times New Roman" w:cs="Times New Roman"/>
          <w:lang w:val="en-US"/>
        </w:rPr>
      </w:r>
      <w:r w:rsidR="00C375E5" w:rsidRPr="003E70F5">
        <w:rPr>
          <w:rFonts w:ascii="Times New Roman" w:hAnsi="Times New Roman" w:cs="Times New Roman"/>
          <w:lang w:val="en-US"/>
        </w:rPr>
        <w:fldChar w:fldCharType="separate"/>
      </w:r>
      <w:r w:rsidR="00C375E5" w:rsidRPr="003E70F5">
        <w:rPr>
          <w:rFonts w:ascii="Times New Roman" w:hAnsi="Times New Roman" w:cs="Times New Roman"/>
          <w:noProof/>
          <w:lang w:val="en-US"/>
        </w:rPr>
        <w:t>(Diderichsen et al., 2012)</w:t>
      </w:r>
      <w:r w:rsidR="00C375E5"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as exemplified by the successful health outcomes of the Nordic social democratic welfare states up until the 1970s </w:t>
      </w:r>
      <w:r w:rsidR="00A96D9B" w:rsidRPr="003E70F5">
        <w:rPr>
          <w:rFonts w:ascii="Times New Roman" w:hAnsi="Times New Roman" w:cs="Times New Roman"/>
          <w:lang w:val="en-US"/>
        </w:rPr>
        <w:fldChar w:fldCharType="begin"/>
      </w:r>
      <w:r w:rsidR="00A96D9B" w:rsidRPr="003E70F5">
        <w:rPr>
          <w:rFonts w:ascii="Times New Roman" w:hAnsi="Times New Roman" w:cs="Times New Roman"/>
          <w:lang w:val="en-US"/>
        </w:rPr>
        <w:instrText xml:space="preserve"> ADDIN EN.CITE &lt;EndNote&gt;&lt;Cite&gt;&lt;Author&gt;Bambra&lt;/Author&gt;&lt;Year&gt;2021&lt;/Year&gt;&lt;RecNum&gt;160&lt;/RecNum&gt;&lt;DisplayText&gt;(Bambra, 2021)&lt;/DisplayText&gt;&lt;record&gt;&lt;rec-number&gt;160&lt;/rec-number&gt;&lt;foreign-keys&gt;&lt;key app="EN" db-id="rxd02w9x62atw9ea9dcvfew4vd2pxp9rz20z" timestamp="1632210158"&gt;160&lt;/key&gt;&lt;/foreign-keys&gt;&lt;ref-type name="Journal Article"&gt;17&lt;/ref-type&gt;&lt;contributors&gt;&lt;authors&gt;&lt;author&gt;Bambra, Clare&lt;/author&gt;&lt;/authors&gt;&lt;/contributors&gt;&lt;titles&gt;&lt;title&gt;Levelling up: Global examples of reducing health inequalities&lt;/title&gt;&lt;secondary-title&gt;Scandinavian journal of public health&lt;/secondary-title&gt;&lt;/titles&gt;&lt;periodical&gt;&lt;full-title&gt;Scandinavian journal of public health&lt;/full-title&gt;&lt;/periodical&gt;&lt;pages&gt;140349482110224-14034948211022428&lt;/pages&gt;&lt;dates&gt;&lt;year&gt;2021&lt;/year&gt;&lt;/dates&gt;&lt;isbn&gt;1403-4948&lt;/isbn&gt;&lt;urls&gt;&lt;/urls&gt;&lt;electronic-resource-num&gt;10.1177/14034948211022428&lt;/electronic-resource-num&gt;&lt;/record&gt;&lt;/Cite&gt;&lt;/EndNote&gt;</w:instrText>
      </w:r>
      <w:r w:rsidR="00A96D9B" w:rsidRPr="003E70F5">
        <w:rPr>
          <w:rFonts w:ascii="Times New Roman" w:hAnsi="Times New Roman" w:cs="Times New Roman"/>
          <w:lang w:val="en-US"/>
        </w:rPr>
        <w:fldChar w:fldCharType="separate"/>
      </w:r>
      <w:r w:rsidR="00A96D9B" w:rsidRPr="003E70F5">
        <w:rPr>
          <w:rFonts w:ascii="Times New Roman" w:hAnsi="Times New Roman" w:cs="Times New Roman"/>
          <w:noProof/>
          <w:lang w:val="en-US"/>
        </w:rPr>
        <w:t>(Bambra, 2021)</w:t>
      </w:r>
      <w:r w:rsidR="00A96D9B" w:rsidRPr="003E70F5">
        <w:rPr>
          <w:rFonts w:ascii="Times New Roman" w:hAnsi="Times New Roman" w:cs="Times New Roman"/>
          <w:lang w:val="en-US"/>
        </w:rPr>
        <w:fldChar w:fldCharType="end"/>
      </w:r>
      <w:r w:rsidR="0089727D" w:rsidRPr="003E70F5">
        <w:rPr>
          <w:rFonts w:ascii="Times New Roman" w:hAnsi="Times New Roman" w:cs="Times New Roman"/>
          <w:lang w:val="en-US"/>
        </w:rPr>
        <w:t xml:space="preserve">. </w:t>
      </w:r>
      <w:r w:rsidR="00A96D9B" w:rsidRPr="003E70F5">
        <w:rPr>
          <w:rFonts w:ascii="Times New Roman" w:hAnsi="Times New Roman" w:cs="Times New Roman"/>
          <w:lang w:val="en-US"/>
        </w:rPr>
        <w:t>This argument is based on</w:t>
      </w:r>
      <w:r w:rsidRPr="003E70F5">
        <w:rPr>
          <w:rFonts w:ascii="Times New Roman" w:hAnsi="Times New Roman" w:cs="Times New Roman"/>
          <w:lang w:val="en-US"/>
        </w:rPr>
        <w:t xml:space="preserve"> the</w:t>
      </w:r>
      <w:r w:rsidR="00A96D9B" w:rsidRPr="003E70F5">
        <w:rPr>
          <w:rFonts w:ascii="Times New Roman" w:hAnsi="Times New Roman" w:cs="Times New Roman"/>
          <w:lang w:val="en-US"/>
        </w:rPr>
        <w:t xml:space="preserve"> assumption that universal policies are more politically sustainable</w:t>
      </w:r>
      <w:r w:rsidR="00C375E5" w:rsidRPr="003E70F5">
        <w:rPr>
          <w:rFonts w:ascii="Times New Roman" w:hAnsi="Times New Roman" w:cs="Times New Roman"/>
          <w:lang w:val="en-US"/>
        </w:rPr>
        <w:t xml:space="preserve"> </w:t>
      </w:r>
      <w:r w:rsidR="00C375E5" w:rsidRPr="003E70F5">
        <w:rPr>
          <w:rFonts w:ascii="Times New Roman" w:hAnsi="Times New Roman" w:cs="Times New Roman"/>
          <w:lang w:val="en-US"/>
        </w:rPr>
        <w:fldChar w:fldCharType="begin">
          <w:fldData xml:space="preserve">PEVuZE5vdGU+PENpdGU+PEF1dGhvcj5EaWRlcmljaHNlbjwvQXV0aG9yPjxZZWFyPjIwMTI8L1ll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</w:fldData>
        </w:fldChar>
      </w:r>
      <w:r w:rsidR="00C375E5" w:rsidRPr="003E70F5">
        <w:rPr>
          <w:rFonts w:ascii="Times New Roman" w:hAnsi="Times New Roman" w:cs="Times New Roman"/>
          <w:lang w:val="en-US"/>
        </w:rPr>
        <w:instrText xml:space="preserve"> ADDIN EN.CITE </w:instrText>
      </w:r>
      <w:r w:rsidR="00C375E5" w:rsidRPr="003E70F5">
        <w:rPr>
          <w:rFonts w:ascii="Times New Roman" w:hAnsi="Times New Roman" w:cs="Times New Roman"/>
          <w:lang w:val="en-US"/>
        </w:rPr>
        <w:fldChar w:fldCharType="begin">
          <w:fldData xml:space="preserve">PEVuZE5vdGU+PENpdGU+PEF1dGhvcj5EaWRlcmljaHNlbjwvQXV0aG9yPjxZZWFyPjIwMTI8L1ll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</w:fldData>
        </w:fldChar>
      </w:r>
      <w:r w:rsidR="00C375E5" w:rsidRPr="003E70F5">
        <w:rPr>
          <w:rFonts w:ascii="Times New Roman" w:hAnsi="Times New Roman" w:cs="Times New Roman"/>
          <w:lang w:val="en-US"/>
        </w:rPr>
        <w:instrText xml:space="preserve"> ADDIN EN.CITE.DATA </w:instrText>
      </w:r>
      <w:r w:rsidR="00C375E5" w:rsidRPr="003E70F5">
        <w:rPr>
          <w:rFonts w:ascii="Times New Roman" w:hAnsi="Times New Roman" w:cs="Times New Roman"/>
          <w:lang w:val="en-US"/>
        </w:rPr>
      </w:r>
      <w:r w:rsidR="00C375E5" w:rsidRPr="003E70F5">
        <w:rPr>
          <w:rFonts w:ascii="Times New Roman" w:hAnsi="Times New Roman" w:cs="Times New Roman"/>
          <w:lang w:val="en-US"/>
        </w:rPr>
        <w:fldChar w:fldCharType="end"/>
      </w:r>
      <w:r w:rsidR="00C375E5" w:rsidRPr="003E70F5">
        <w:rPr>
          <w:rFonts w:ascii="Times New Roman" w:hAnsi="Times New Roman" w:cs="Times New Roman"/>
          <w:lang w:val="en-US"/>
        </w:rPr>
      </w:r>
      <w:r w:rsidR="00C375E5" w:rsidRPr="003E70F5">
        <w:rPr>
          <w:rFonts w:ascii="Times New Roman" w:hAnsi="Times New Roman" w:cs="Times New Roman"/>
          <w:lang w:val="en-US"/>
        </w:rPr>
        <w:fldChar w:fldCharType="separate"/>
      </w:r>
      <w:r w:rsidR="00C375E5" w:rsidRPr="003E70F5">
        <w:rPr>
          <w:rFonts w:ascii="Times New Roman" w:hAnsi="Times New Roman" w:cs="Times New Roman"/>
          <w:noProof/>
          <w:lang w:val="en-US"/>
        </w:rPr>
        <w:t>(Diderichsen et al., 2012)</w:t>
      </w:r>
      <w:r w:rsidR="00C375E5" w:rsidRPr="003E70F5">
        <w:rPr>
          <w:rFonts w:ascii="Times New Roman" w:hAnsi="Times New Roman" w:cs="Times New Roman"/>
          <w:lang w:val="en-US"/>
        </w:rPr>
        <w:fldChar w:fldCharType="end"/>
      </w:r>
      <w:r w:rsidR="00C375E5" w:rsidRPr="003E70F5">
        <w:rPr>
          <w:rFonts w:ascii="Times New Roman" w:hAnsi="Times New Roman" w:cs="Times New Roman"/>
          <w:lang w:val="en-US"/>
        </w:rPr>
        <w:t>,</w:t>
      </w:r>
      <w:r w:rsidR="00A96D9B" w:rsidRPr="003E70F5">
        <w:rPr>
          <w:rFonts w:ascii="Times New Roman" w:hAnsi="Times New Roman" w:cs="Times New Roman"/>
          <w:lang w:val="en-US"/>
        </w:rPr>
        <w:t xml:space="preserve"> less exclusionary and reduce</w:t>
      </w:r>
      <w:r w:rsidRPr="003E70F5">
        <w:rPr>
          <w:rFonts w:ascii="Times New Roman" w:hAnsi="Times New Roman" w:cs="Times New Roman"/>
          <w:lang w:val="en-US"/>
        </w:rPr>
        <w:t xml:space="preserve"> the</w:t>
      </w:r>
      <w:r w:rsidR="00A96D9B" w:rsidRPr="003E70F5">
        <w:rPr>
          <w:rFonts w:ascii="Times New Roman" w:hAnsi="Times New Roman" w:cs="Times New Roman"/>
          <w:lang w:val="en-US"/>
        </w:rPr>
        <w:t xml:space="preserve"> chances of inequitable, targeted distributions </w:t>
      </w:r>
      <w:r w:rsidR="00A96D9B" w:rsidRPr="003E70F5">
        <w:rPr>
          <w:rFonts w:ascii="Times New Roman" w:hAnsi="Times New Roman" w:cs="Times New Roman"/>
          <w:lang w:val="en-US"/>
        </w:rPr>
        <w:fldChar w:fldCharType="begin"/>
      </w:r>
      <w:r w:rsidR="00A96D9B" w:rsidRPr="003E70F5">
        <w:rPr>
          <w:rFonts w:ascii="Times New Roman" w:hAnsi="Times New Roman" w:cs="Times New Roman"/>
          <w:lang w:val="en-US"/>
        </w:rPr>
        <w:instrText xml:space="preserve"> ADDIN EN.CITE &lt;EndNote&gt;&lt;Cite&gt;&lt;Author&gt;UNICEF&lt;/Author&gt;&lt;Year&gt;2019&lt;/Year&gt;&lt;RecNum&gt;98&lt;/RecNum&gt;&lt;DisplayText&gt;(UNICEF, 2019)&lt;/DisplayText&gt;&lt;record&gt;&lt;rec-number&gt;98&lt;/rec-number&gt;&lt;foreign-keys&gt;&lt;key app="EN" db-id="rxd02w9x62atw9ea9dcvfew4vd2pxp9rz20z" timestamp="1624352630"&gt;98&lt;/key&gt;&lt;/foreign-keys&gt;&lt;ref-type name="Electronic Book"&gt;44&lt;/ref-type&gt;&lt;contributors&gt;&lt;authors&gt;&lt;author&gt;UNICEF,&lt;/author&gt;&lt;/authors&gt;&lt;/contributors&gt;&lt;titles&gt;&lt;title&gt;UNICEF&amp;apos;s Global Social Protection Programme Framework&lt;/title&gt;&lt;/titles&gt;&lt;dates&gt;&lt;year&gt;2019&lt;/year&gt;&lt;/dates&gt;&lt;pub-location&gt;New York: UNICEF&lt;/pub-location&gt;&lt;publisher&gt;UNICEF&lt;/publisher&gt;&lt;urls&gt;&lt;related-urls&gt;&lt;url&gt;https://www.unicef.org/reports/global-social-protection-programme-framework-2019&lt;/url&gt;&lt;/related-urls&gt;&lt;/urls&gt;&lt;access-date&gt;June 22, 2021&lt;/access-date&gt;&lt;/record&gt;&lt;/Cite&gt;&lt;/EndNote&gt;</w:instrText>
      </w:r>
      <w:r w:rsidR="00A96D9B" w:rsidRPr="003E70F5">
        <w:rPr>
          <w:rFonts w:ascii="Times New Roman" w:hAnsi="Times New Roman" w:cs="Times New Roman"/>
          <w:lang w:val="en-US"/>
        </w:rPr>
        <w:fldChar w:fldCharType="separate"/>
      </w:r>
      <w:r w:rsidR="00A96D9B" w:rsidRPr="003E70F5">
        <w:rPr>
          <w:rFonts w:ascii="Times New Roman" w:hAnsi="Times New Roman" w:cs="Times New Roman"/>
          <w:noProof/>
          <w:lang w:val="en-US"/>
        </w:rPr>
        <w:t>(UNICEF, 2019)</w:t>
      </w:r>
      <w:r w:rsidR="00A96D9B" w:rsidRPr="003E70F5">
        <w:rPr>
          <w:rFonts w:ascii="Times New Roman" w:hAnsi="Times New Roman" w:cs="Times New Roman"/>
          <w:lang w:val="en-US"/>
        </w:rPr>
        <w:fldChar w:fldCharType="end"/>
      </w:r>
      <w:r w:rsidRPr="003E70F5">
        <w:rPr>
          <w:rFonts w:ascii="Times New Roman" w:hAnsi="Times New Roman" w:cs="Times New Roman"/>
          <w:lang w:val="en-US"/>
        </w:rPr>
        <w:t>. G</w:t>
      </w:r>
      <w:r w:rsidR="00A96D9B" w:rsidRPr="003E70F5">
        <w:rPr>
          <w:rFonts w:ascii="Times New Roman" w:hAnsi="Times New Roman" w:cs="Times New Roman"/>
          <w:lang w:val="en-US"/>
        </w:rPr>
        <w:t>overnmentally provided policies</w:t>
      </w:r>
      <w:r w:rsidRPr="003E70F5">
        <w:rPr>
          <w:rFonts w:ascii="Times New Roman" w:hAnsi="Times New Roman" w:cs="Times New Roman"/>
          <w:lang w:val="en-US"/>
        </w:rPr>
        <w:t>, on the other hand,</w:t>
      </w:r>
      <w:r w:rsidR="00A96D9B" w:rsidRPr="003E70F5">
        <w:rPr>
          <w:rFonts w:ascii="Times New Roman" w:hAnsi="Times New Roman" w:cs="Times New Roman"/>
          <w:lang w:val="en-US"/>
        </w:rPr>
        <w:t xml:space="preserve"> are more likely to be institutionalized and long-lasting compared to the volatility of aid-supported SP</w:t>
      </w:r>
      <w:r w:rsidR="00721A81" w:rsidRPr="003E70F5">
        <w:rPr>
          <w:rFonts w:ascii="Times New Roman" w:hAnsi="Times New Roman" w:cs="Times New Roman"/>
          <w:lang w:val="en-US"/>
        </w:rPr>
        <w:t>P</w:t>
      </w:r>
      <w:r w:rsidRPr="003E70F5">
        <w:rPr>
          <w:rFonts w:ascii="Times New Roman" w:hAnsi="Times New Roman" w:cs="Times New Roman"/>
          <w:lang w:val="en-US"/>
        </w:rPr>
        <w:t>s</w:t>
      </w:r>
      <w:r w:rsidR="00A96D9B" w:rsidRPr="003E70F5">
        <w:rPr>
          <w:rFonts w:ascii="Times New Roman" w:hAnsi="Times New Roman" w:cs="Times New Roman"/>
          <w:lang w:val="en-US"/>
        </w:rPr>
        <w:t xml:space="preserve"> or SP</w:t>
      </w:r>
      <w:r w:rsidR="007558E6" w:rsidRPr="003E70F5">
        <w:rPr>
          <w:rFonts w:ascii="Times New Roman" w:hAnsi="Times New Roman" w:cs="Times New Roman"/>
          <w:lang w:val="en-US"/>
        </w:rPr>
        <w:t>P</w:t>
      </w:r>
      <w:r w:rsidRPr="003E70F5">
        <w:rPr>
          <w:rFonts w:ascii="Times New Roman" w:hAnsi="Times New Roman" w:cs="Times New Roman"/>
          <w:lang w:val="en-US"/>
        </w:rPr>
        <w:t>s</w:t>
      </w:r>
      <w:r w:rsidR="00A96D9B" w:rsidRPr="003E70F5">
        <w:rPr>
          <w:rFonts w:ascii="Times New Roman" w:hAnsi="Times New Roman" w:cs="Times New Roman"/>
          <w:lang w:val="en-US"/>
        </w:rPr>
        <w:t xml:space="preserve"> provided by NGOs </w:t>
      </w:r>
      <w:r w:rsidR="00A96D9B" w:rsidRPr="003E70F5">
        <w:rPr>
          <w:rFonts w:ascii="Times New Roman" w:hAnsi="Times New Roman" w:cs="Times New Roman"/>
          <w:lang w:val="en-US"/>
        </w:rPr>
        <w:fldChar w:fldCharType="begin"/>
      </w:r>
      <w:r w:rsidR="00B83504" w:rsidRPr="003E70F5">
        <w:rPr>
          <w:rFonts w:ascii="Times New Roman" w:hAnsi="Times New Roman" w:cs="Times New Roman"/>
          <w:lang w:val="en-US"/>
        </w:rPr>
        <w:instrText xml:space="preserve"> ADDIN EN.CITE &lt;EndNote&gt;&lt;Cite&gt;&lt;Author&gt;Devereux&lt;/Author&gt;&lt;Year&gt;2014&lt;/Year&gt;&lt;RecNum&gt;23&lt;/RecNum&gt;&lt;DisplayText&gt;(Devereux and McGregor, 2014)&lt;/DisplayText&gt;&lt;record&gt;&lt;rec-number&gt;23&lt;/rec-number&gt;&lt;foreign-keys&gt;&lt;key app="EN" db-id="rxd02w9x62atw9ea9dcvfew4vd2pxp9rz20z" timestamp="1615195110"&gt;23&lt;/key&gt;&lt;/foreign-keys&gt;&lt;ref-type name="Journal Article"&gt;17&lt;/ref-type&gt;&lt;contributors&gt;&lt;authors&gt;&lt;author&gt;Devereux, Stephen&lt;/author&gt;&lt;author&gt;McGregor, J. Allister&lt;/author&gt;&lt;/authors&gt;&lt;/contributors&gt;&lt;titles&gt;&lt;title&gt;Transforming Social Protection: Human Wellbeing and Social Justice&lt;/title&gt;&lt;secondary-title&gt;European journal of development research&lt;/secondary-title&gt;&lt;/titles&gt;&lt;periodical&gt;&lt;full-title&gt;European journal of development research&lt;/full-title&gt;&lt;/periodical&gt;&lt;pages&gt;296-310&lt;/pages&gt;&lt;volume&gt;26&lt;/volume&gt;&lt;number&gt;3&lt;/number&gt;&lt;dates&gt;&lt;year&gt;2014&lt;/year&gt;&lt;/dates&gt;&lt;isbn&gt;0957-8811&lt;/isbn&gt;&lt;urls&gt;&lt;/urls&gt;&lt;electronic-resource-num&gt;10.1057/ejdr.2014.4&lt;/electronic-resource-num&gt;&lt;/record&gt;&lt;/Cite&gt;&lt;/EndNote&gt;</w:instrText>
      </w:r>
      <w:r w:rsidR="00A96D9B"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(Devereux and McGregor, 2014)</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Although </w:t>
      </w:r>
      <w:r w:rsidRPr="003E70F5">
        <w:rPr>
          <w:rFonts w:ascii="Times New Roman" w:hAnsi="Times New Roman" w:cs="Times New Roman"/>
          <w:lang w:val="en-US"/>
        </w:rPr>
        <w:t>this line of reasoning</w:t>
      </w:r>
      <w:r w:rsidR="00A96D9B" w:rsidRPr="003E70F5">
        <w:rPr>
          <w:rFonts w:ascii="Times New Roman" w:hAnsi="Times New Roman" w:cs="Times New Roman"/>
          <w:lang w:val="en-US"/>
        </w:rPr>
        <w:t xml:space="preserve"> argument might be valid, some countries </w:t>
      </w:r>
      <w:r w:rsidR="00CA2545" w:rsidRPr="003E70F5">
        <w:rPr>
          <w:rFonts w:ascii="Times New Roman" w:hAnsi="Times New Roman" w:cs="Times New Roman"/>
          <w:lang w:val="en-US"/>
        </w:rPr>
        <w:t xml:space="preserve">also </w:t>
      </w:r>
      <w:r w:rsidR="00A96D9B" w:rsidRPr="003E70F5">
        <w:rPr>
          <w:rFonts w:ascii="Times New Roman" w:hAnsi="Times New Roman" w:cs="Times New Roman"/>
          <w:lang w:val="en-US"/>
        </w:rPr>
        <w:t xml:space="preserve">face challenges </w:t>
      </w:r>
      <w:r w:rsidR="00CA2545" w:rsidRPr="003E70F5">
        <w:rPr>
          <w:rFonts w:ascii="Times New Roman" w:hAnsi="Times New Roman" w:cs="Times New Roman"/>
          <w:lang w:val="en-US"/>
        </w:rPr>
        <w:t>in the</w:t>
      </w:r>
      <w:r w:rsidR="00A96D9B" w:rsidRPr="003E70F5">
        <w:rPr>
          <w:rFonts w:ascii="Times New Roman" w:hAnsi="Times New Roman" w:cs="Times New Roman"/>
          <w:lang w:val="en-US"/>
        </w:rPr>
        <w:t xml:space="preserve"> implement</w:t>
      </w:r>
      <w:r w:rsidR="00CA2545" w:rsidRPr="003E70F5">
        <w:rPr>
          <w:rFonts w:ascii="Times New Roman" w:hAnsi="Times New Roman" w:cs="Times New Roman"/>
          <w:lang w:val="en-US"/>
        </w:rPr>
        <w:t>ation of</w:t>
      </w:r>
      <w:r w:rsidR="00A96D9B" w:rsidRPr="003E70F5">
        <w:rPr>
          <w:rFonts w:ascii="Times New Roman" w:hAnsi="Times New Roman" w:cs="Times New Roman"/>
          <w:lang w:val="en-US"/>
        </w:rPr>
        <w:t xml:space="preserve"> sufficiently universal and governmentally-supported SP</w:t>
      </w:r>
      <w:r w:rsidR="00721A81" w:rsidRPr="003E70F5">
        <w:rPr>
          <w:rFonts w:ascii="Times New Roman" w:hAnsi="Times New Roman" w:cs="Times New Roman"/>
          <w:lang w:val="en-US"/>
        </w:rPr>
        <w:t>P</w:t>
      </w:r>
      <w:r w:rsidR="00CA2545" w:rsidRPr="003E70F5">
        <w:rPr>
          <w:rFonts w:ascii="Times New Roman" w:hAnsi="Times New Roman" w:cs="Times New Roman"/>
          <w:lang w:val="en-US"/>
        </w:rPr>
        <w:t>s</w:t>
      </w:r>
      <w:r w:rsidR="00A96D9B" w:rsidRPr="003E70F5">
        <w:rPr>
          <w:rFonts w:ascii="Times New Roman" w:hAnsi="Times New Roman" w:cs="Times New Roman"/>
          <w:lang w:val="en-US"/>
        </w:rPr>
        <w:t xml:space="preserve">. LMICs often face financial constraints and have taxation systems that cannot support a universal scheme, partly as a result of the large informal economy in LMICs that does not contribute to taxes </w:t>
      </w:r>
      <w:r w:rsidR="00A96D9B" w:rsidRPr="003E70F5">
        <w:rPr>
          <w:rFonts w:ascii="Times New Roman" w:hAnsi="Times New Roman" w:cs="Times New Roman"/>
          <w:lang w:val="en-US"/>
        </w:rPr>
        <w:fldChar w:fldCharType="begin">
          <w:fldData xml:space="preserve">PEVuZE5vdGU+PENpdGU+PEF1dGhvcj5NYXJtb3Q8L0F1dGhvcj48WWVhcj4yMDA4PC9ZZWFyPjxS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=
</w:fldData>
        </w:fldChar>
      </w:r>
      <w:r w:rsidR="00A96D9B" w:rsidRPr="003E70F5">
        <w:rPr>
          <w:rFonts w:ascii="Times New Roman" w:hAnsi="Times New Roman" w:cs="Times New Roman"/>
          <w:lang w:val="en-US"/>
        </w:rPr>
        <w:instrText xml:space="preserve"> ADDIN EN.CITE </w:instrText>
      </w:r>
      <w:r w:rsidR="00A96D9B" w:rsidRPr="003E70F5">
        <w:rPr>
          <w:rFonts w:ascii="Times New Roman" w:hAnsi="Times New Roman" w:cs="Times New Roman"/>
          <w:lang w:val="en-US"/>
        </w:rPr>
        <w:fldChar w:fldCharType="begin">
          <w:fldData xml:space="preserve">PEVuZE5vdGU+PENpdGU+PEF1dGhvcj5NYXJtb3Q8L0F1dGhvcj48WWVhcj4yMDA4PC9ZZWFyPjxS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=
</w:fldData>
        </w:fldChar>
      </w:r>
      <w:r w:rsidR="00A96D9B" w:rsidRPr="003E70F5">
        <w:rPr>
          <w:rFonts w:ascii="Times New Roman" w:hAnsi="Times New Roman" w:cs="Times New Roman"/>
          <w:lang w:val="en-US"/>
        </w:rPr>
        <w:instrText xml:space="preserve"> ADDIN EN.CITE.DATA </w:instrText>
      </w:r>
      <w:r w:rsidR="00A96D9B" w:rsidRPr="003E70F5">
        <w:rPr>
          <w:rFonts w:ascii="Times New Roman" w:hAnsi="Times New Roman" w:cs="Times New Roman"/>
          <w:lang w:val="en-US"/>
        </w:rPr>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r>
      <w:r w:rsidR="00A96D9B" w:rsidRPr="003E70F5">
        <w:rPr>
          <w:rFonts w:ascii="Times New Roman" w:hAnsi="Times New Roman" w:cs="Times New Roman"/>
          <w:lang w:val="en-US"/>
        </w:rPr>
        <w:fldChar w:fldCharType="separate"/>
      </w:r>
      <w:r w:rsidR="00A96D9B" w:rsidRPr="003E70F5">
        <w:rPr>
          <w:rFonts w:ascii="Times New Roman" w:hAnsi="Times New Roman" w:cs="Times New Roman"/>
          <w:noProof/>
          <w:lang w:val="en-US"/>
        </w:rPr>
        <w:t>(Marmot et al., 2008)</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These factors </w:t>
      </w:r>
      <w:r w:rsidR="00326D18" w:rsidRPr="003E70F5">
        <w:rPr>
          <w:rFonts w:ascii="Times New Roman" w:hAnsi="Times New Roman" w:cs="Times New Roman"/>
          <w:lang w:val="en-US"/>
        </w:rPr>
        <w:t>give some e</w:t>
      </w:r>
      <w:r w:rsidR="00A96D9B" w:rsidRPr="003E70F5">
        <w:rPr>
          <w:rFonts w:ascii="Times New Roman" w:hAnsi="Times New Roman" w:cs="Times New Roman"/>
          <w:lang w:val="en-US"/>
        </w:rPr>
        <w:t>xplan</w:t>
      </w:r>
      <w:r w:rsidR="00326D18" w:rsidRPr="003E70F5">
        <w:rPr>
          <w:rFonts w:ascii="Times New Roman" w:hAnsi="Times New Roman" w:cs="Times New Roman"/>
          <w:lang w:val="en-US"/>
        </w:rPr>
        <w:t>ation as to</w:t>
      </w:r>
      <w:r w:rsidR="00A96D9B" w:rsidRPr="003E70F5">
        <w:rPr>
          <w:rFonts w:ascii="Times New Roman" w:hAnsi="Times New Roman" w:cs="Times New Roman"/>
          <w:lang w:val="en-US"/>
        </w:rPr>
        <w:t xml:space="preserve"> why universal SP</w:t>
      </w:r>
      <w:r w:rsidR="00721A81" w:rsidRPr="003E70F5">
        <w:rPr>
          <w:rFonts w:ascii="Times New Roman" w:hAnsi="Times New Roman" w:cs="Times New Roman"/>
          <w:lang w:val="en-US"/>
        </w:rPr>
        <w:t>P</w:t>
      </w:r>
      <w:r w:rsidR="00CA2545" w:rsidRPr="003E70F5">
        <w:rPr>
          <w:rFonts w:ascii="Times New Roman" w:hAnsi="Times New Roman" w:cs="Times New Roman"/>
          <w:lang w:val="en-US"/>
        </w:rPr>
        <w:t>s</w:t>
      </w:r>
      <w:r w:rsidR="00A96D9B" w:rsidRPr="003E70F5">
        <w:rPr>
          <w:rFonts w:ascii="Times New Roman" w:hAnsi="Times New Roman" w:cs="Times New Roman"/>
          <w:lang w:val="en-US"/>
        </w:rPr>
        <w:t xml:space="preserve"> are </w:t>
      </w:r>
      <w:r w:rsidR="007558E6" w:rsidRPr="003E70F5">
        <w:rPr>
          <w:rFonts w:ascii="Times New Roman" w:hAnsi="Times New Roman" w:cs="Times New Roman"/>
          <w:lang w:val="en-US"/>
        </w:rPr>
        <w:t>more</w:t>
      </w:r>
      <w:r w:rsidR="00A96D9B" w:rsidRPr="003E70F5">
        <w:rPr>
          <w:rFonts w:ascii="Times New Roman" w:hAnsi="Times New Roman" w:cs="Times New Roman"/>
          <w:lang w:val="en-US"/>
        </w:rPr>
        <w:t xml:space="preserve"> rare in LMIC</w:t>
      </w:r>
      <w:r w:rsidR="00784EA9" w:rsidRPr="003E70F5">
        <w:rPr>
          <w:rFonts w:ascii="Times New Roman" w:hAnsi="Times New Roman" w:cs="Times New Roman"/>
          <w:lang w:val="en-US"/>
        </w:rPr>
        <w:t>s</w:t>
      </w:r>
      <w:r w:rsidR="00A96D9B" w:rsidRPr="003E70F5">
        <w:rPr>
          <w:rFonts w:ascii="Times New Roman" w:hAnsi="Times New Roman" w:cs="Times New Roman"/>
          <w:lang w:val="en-US"/>
        </w:rPr>
        <w:t xml:space="preserve"> and why targeted social assistance programs</w:t>
      </w:r>
      <w:r w:rsidR="00CA2545" w:rsidRPr="003E70F5">
        <w:rPr>
          <w:rFonts w:ascii="Times New Roman" w:hAnsi="Times New Roman" w:cs="Times New Roman"/>
          <w:lang w:val="en-US"/>
        </w:rPr>
        <w:t>,</w:t>
      </w:r>
      <w:r w:rsidR="00A96D9B" w:rsidRPr="003E70F5">
        <w:rPr>
          <w:rFonts w:ascii="Times New Roman" w:hAnsi="Times New Roman" w:cs="Times New Roman"/>
          <w:lang w:val="en-US"/>
        </w:rPr>
        <w:t xml:space="preserve"> </w:t>
      </w:r>
      <w:r w:rsidR="00CA2545" w:rsidRPr="003E70F5">
        <w:rPr>
          <w:rFonts w:ascii="Times New Roman" w:hAnsi="Times New Roman" w:cs="Times New Roman"/>
          <w:lang w:val="en-US"/>
        </w:rPr>
        <w:t xml:space="preserve">often supported by international organizations, donors, NGOs or civil society actors, </w:t>
      </w:r>
      <w:r w:rsidR="00A96D9B" w:rsidRPr="003E70F5">
        <w:rPr>
          <w:rFonts w:ascii="Times New Roman" w:hAnsi="Times New Roman" w:cs="Times New Roman"/>
          <w:lang w:val="en-US"/>
        </w:rPr>
        <w:t>are more common</w:t>
      </w:r>
      <w:r w:rsidR="00A96D9B" w:rsidRPr="003E70F5">
        <w:rPr>
          <w:rFonts w:ascii="Times New Roman" w:hAnsi="Times New Roman" w:cs="Times New Roman"/>
          <w:lang w:val="en-US"/>
        </w:rPr>
        <w:fldChar w:fldCharType="begin"/>
      </w:r>
      <w:r w:rsidR="00B83504" w:rsidRPr="003E70F5">
        <w:rPr>
          <w:rFonts w:ascii="Times New Roman" w:hAnsi="Times New Roman" w:cs="Times New Roman"/>
          <w:lang w:val="en-US"/>
        </w:rPr>
        <w:instrText xml:space="preserve"> ADDIN EN.CITE &lt;EndNote&gt;&lt;Cite&gt;&lt;Author&gt;Gentilini&lt;/Author&gt;&lt;Year&gt;2011&lt;/Year&gt;&lt;RecNum&gt;22&lt;/RecNum&gt;&lt;DisplayText&gt;(Gentilini and Omamo, 2011)&lt;/DisplayText&gt;&lt;record&gt;&lt;rec-number&gt;22&lt;/rec-number&gt;&lt;foreign-keys&gt;&lt;key app="EN" db-id="rxd02w9x62atw9ea9dcvfew4vd2pxp9rz20z" timestamp="1615195021"&gt;22&lt;/key&gt;&lt;/foreign-keys&gt;&lt;ref-type name="Journal Article"&gt;17&lt;/ref-type&gt;&lt;contributors&gt;&lt;authors&gt;&lt;author&gt;Gentilini, Ugo&lt;/author&gt;&lt;author&gt;Omamo, Steven Were&lt;/author&gt;&lt;/authors&gt;&lt;/contributors&gt;&lt;titles&gt;&lt;title&gt;Social protection 2.0: Exploring issues, evidence and debates in a globalizing world&lt;/title&gt;&lt;secondary-title&gt;Food policy&lt;/secondary-title&gt;&lt;tertiary-title&gt;Food Policy&lt;/tertiary-title&gt;&lt;/titles&gt;&lt;periodical&gt;&lt;full-title&gt;Food policy&lt;/full-title&gt;&lt;/periodical&gt;&lt;pages&gt;329-340&lt;/pages&gt;&lt;volume&gt;36&lt;/volume&gt;&lt;number&gt;3&lt;/number&gt;&lt;keywords&gt;&lt;keyword&gt;Rights&lt;/keyword&gt;&lt;keyword&gt;Insurance&lt;/keyword&gt;&lt;keyword&gt;Social protection&lt;/keyword&gt;&lt;keyword&gt;Transfers&lt;/keyword&gt;&lt;keyword&gt;Risk&lt;/keyword&gt;&lt;keyword&gt;Safety nets&lt;/keyword&gt;&lt;keyword&gt;Public policy&lt;/keyword&gt;&lt;keyword&gt;Aid&lt;/keyword&gt;&lt;keyword&gt;Social protection Safety nets Risk Rights Public policy Insurance Transfers Aid&lt;/keyword&gt;&lt;keyword&gt;Globalization&lt;/keyword&gt;&lt;keyword&gt;Analysis&lt;/keyword&gt;&lt;/keywords&gt;&lt;dates&gt;&lt;year&gt;2011&lt;/year&gt;&lt;/dates&gt;&lt;publisher&gt;Elsevier Ltd&lt;/publisher&gt;&lt;isbn&gt;0306-9192&lt;/isbn&gt;&lt;urls&gt;&lt;/urls&gt;&lt;electronic-resource-num&gt;10.1016/j.foodpol.2011.03.007&lt;/electronic-resource-num&gt;&lt;/record&gt;&lt;/Cite&gt;&lt;/EndNote&gt;</w:instrText>
      </w:r>
      <w:r w:rsidR="00A96D9B"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(Gentilini and Omamo, 2011)</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w:t>
      </w:r>
    </w:p>
    <w:p w14:paraId="4E827E14" w14:textId="77777777" w:rsidR="00115EBF" w:rsidRPr="003E70F5" w:rsidRDefault="00115EBF" w:rsidP="004C419E">
      <w:pPr>
        <w:spacing w:line="276" w:lineRule="auto"/>
        <w:jc w:val="both"/>
        <w:rPr>
          <w:rFonts w:ascii="Times New Roman" w:hAnsi="Times New Roman" w:cs="Times New Roman"/>
          <w:lang w:val="en-US"/>
        </w:rPr>
      </w:pPr>
    </w:p>
    <w:p w14:paraId="2C5BB2C2" w14:textId="2A1A5EAB" w:rsidR="00A96D9B" w:rsidRPr="003E70F5" w:rsidRDefault="00A96D9B" w:rsidP="004C419E">
      <w:pPr>
        <w:pStyle w:val="Heading2"/>
        <w:rPr>
          <w:rFonts w:ascii="Times New Roman" w:hAnsi="Times New Roman" w:cs="Times New Roman"/>
          <w:sz w:val="24"/>
          <w:szCs w:val="24"/>
          <w:lang w:val="en-US"/>
        </w:rPr>
      </w:pPr>
    </w:p>
    <w:p w14:paraId="5013EC15" w14:textId="77777777" w:rsidR="00AB13E4" w:rsidRPr="003E70F5" w:rsidRDefault="00AB13E4" w:rsidP="004C419E">
      <w:pPr>
        <w:spacing w:line="276" w:lineRule="auto"/>
        <w:jc w:val="both"/>
        <w:rPr>
          <w:rFonts w:ascii="Times New Roman" w:hAnsi="Times New Roman" w:cs="Times New Roman"/>
          <w:lang w:val="en-US"/>
        </w:rPr>
      </w:pPr>
    </w:p>
    <w:p w14:paraId="4814A40B" w14:textId="635F855A" w:rsidR="00D87421" w:rsidRPr="003E70F5" w:rsidRDefault="00D87421" w:rsidP="004C419E">
      <w:pPr>
        <w:pStyle w:val="Heading2"/>
        <w:rPr>
          <w:rFonts w:ascii="Times New Roman" w:hAnsi="Times New Roman" w:cs="Times New Roman"/>
          <w:sz w:val="24"/>
          <w:szCs w:val="24"/>
          <w:lang w:val="en-US"/>
        </w:rPr>
      </w:pPr>
      <w:bookmarkStart w:id="4" w:name="_Toc91574544"/>
      <w:r w:rsidRPr="003E70F5">
        <w:rPr>
          <w:rFonts w:ascii="Times New Roman" w:hAnsi="Times New Roman" w:cs="Times New Roman"/>
          <w:sz w:val="24"/>
          <w:szCs w:val="24"/>
          <w:lang w:val="en-US"/>
        </w:rPr>
        <w:lastRenderedPageBreak/>
        <w:t>Linking SP</w:t>
      </w:r>
      <w:r w:rsidR="00833D6C" w:rsidRPr="003E70F5">
        <w:rPr>
          <w:rFonts w:ascii="Times New Roman" w:hAnsi="Times New Roman" w:cs="Times New Roman"/>
          <w:sz w:val="24"/>
          <w:szCs w:val="24"/>
          <w:lang w:val="en-US"/>
        </w:rPr>
        <w:t>Ps</w:t>
      </w:r>
      <w:r w:rsidRPr="003E70F5">
        <w:rPr>
          <w:rFonts w:ascii="Times New Roman" w:hAnsi="Times New Roman" w:cs="Times New Roman"/>
          <w:sz w:val="24"/>
          <w:szCs w:val="24"/>
          <w:lang w:val="en-US"/>
        </w:rPr>
        <w:t xml:space="preserve"> and health </w:t>
      </w:r>
      <w:r w:rsidR="00434B0B" w:rsidRPr="003E70F5">
        <w:rPr>
          <w:rFonts w:ascii="Times New Roman" w:hAnsi="Times New Roman" w:cs="Times New Roman"/>
          <w:sz w:val="24"/>
          <w:szCs w:val="24"/>
          <w:lang w:val="en-US"/>
        </w:rPr>
        <w:t>inequalities</w:t>
      </w:r>
    </w:p>
    <w:p w14:paraId="54E9244D" w14:textId="0F228095" w:rsidR="0044455F" w:rsidRPr="003E70F5" w:rsidRDefault="0044455F" w:rsidP="0044455F">
      <w:pPr>
        <w:rPr>
          <w:lang w:val="en-US"/>
        </w:rPr>
      </w:pPr>
    </w:p>
    <w:p w14:paraId="43F14B19" w14:textId="471AB46C" w:rsidR="00434B0B" w:rsidRPr="003E70F5" w:rsidRDefault="00AA2604" w:rsidP="00434B0B">
      <w:pPr>
        <w:spacing w:line="276" w:lineRule="auto"/>
        <w:jc w:val="both"/>
        <w:rPr>
          <w:rFonts w:ascii="Times New Roman" w:hAnsi="Times New Roman" w:cs="Times New Roman"/>
          <w:lang w:val="en-GB"/>
        </w:rPr>
      </w:pPr>
      <w:r w:rsidRPr="003E70F5">
        <w:rPr>
          <w:rFonts w:ascii="Times New Roman" w:hAnsi="Times New Roman" w:cs="Times New Roman"/>
          <w:lang w:val="en-US"/>
        </w:rPr>
        <w:t xml:space="preserve">People characterized by high SES have more access to </w:t>
      </w:r>
      <w:r w:rsidR="00FF1EB6" w:rsidRPr="003E70F5">
        <w:rPr>
          <w:rFonts w:ascii="Times New Roman" w:hAnsi="Times New Roman" w:cs="Times New Roman"/>
          <w:lang w:val="en-US"/>
        </w:rPr>
        <w:t xml:space="preserve">material </w:t>
      </w:r>
      <w:r w:rsidRPr="003E70F5">
        <w:rPr>
          <w:rFonts w:ascii="Times New Roman" w:hAnsi="Times New Roman" w:cs="Times New Roman"/>
          <w:lang w:val="en-US"/>
        </w:rPr>
        <w:t xml:space="preserve">resources, knowledge, power and social networks than people characterized by a lower SES </w:t>
      </w:r>
      <w:r w:rsidRPr="003E70F5">
        <w:rPr>
          <w:rFonts w:ascii="Times New Roman" w:hAnsi="Times New Roman" w:cs="Times New Roman"/>
          <w:lang w:val="en-US"/>
        </w:rPr>
        <w:fldChar w:fldCharType="begin"/>
      </w:r>
      <w:r w:rsidR="002E5CEB" w:rsidRPr="003E70F5">
        <w:rPr>
          <w:rFonts w:ascii="Times New Roman" w:hAnsi="Times New Roman" w:cs="Times New Roman"/>
          <w:lang w:val="en-US"/>
        </w:rPr>
        <w:instrText xml:space="preserve"> ADDIN EN.CITE &lt;EndNote&gt;&lt;Cite&gt;&lt;Author&gt;Bambra&lt;/Author&gt;&lt;Year&gt;2016&lt;/Year&gt;&lt;RecNum&gt;189&lt;/RecNum&gt;&lt;DisplayText&gt;(Bambra, 2016)&lt;/DisplayText&gt;&lt;record&gt;&lt;rec-number&gt;189&lt;/rec-number&gt;&lt;foreign-keys&gt;&lt;key app="EN" db-id="rxd02w9x62atw9ea9dcvfew4vd2pxp9rz20z" timestamp="1640677709"&gt;189&lt;/key&gt;&lt;/foreign-keys&gt;&lt;ref-type name="Book"&gt;6&lt;/ref-type&gt;&lt;contributors&gt;&lt;authors&gt;&lt;author&gt;Bambra, C.&lt;/author&gt;&lt;/authors&gt;&lt;/contributors&gt;&lt;titles&gt;&lt;title&gt;Health divides : Where you live can kill you&lt;/title&gt;&lt;/titles&gt;&lt;keywords&gt;&lt;keyword&gt;Demographics&lt;/keyword&gt;&lt;/keywords&gt;&lt;dates&gt;&lt;year&gt;2016&lt;/year&gt;&lt;/dates&gt;&lt;pub-location&gt;Bristol&lt;/pub-location&gt;&lt;publisher&gt;Bristol University Press&lt;/publisher&gt;&lt;isbn&gt;1-4473-3038-2&lt;/isbn&gt;&lt;urls&gt;&lt;/urls&gt;&lt;/record&gt;&lt;/Cite&gt;&lt;/EndNote&gt;</w:instrText>
      </w:r>
      <w:r w:rsidRPr="003E70F5">
        <w:rPr>
          <w:rFonts w:ascii="Times New Roman" w:hAnsi="Times New Roman" w:cs="Times New Roman"/>
          <w:lang w:val="en-US"/>
        </w:rPr>
        <w:fldChar w:fldCharType="separate"/>
      </w:r>
      <w:r w:rsidR="002E5CEB" w:rsidRPr="003E70F5">
        <w:rPr>
          <w:rFonts w:ascii="Times New Roman" w:hAnsi="Times New Roman" w:cs="Times New Roman"/>
          <w:noProof/>
          <w:lang w:val="en-US"/>
        </w:rPr>
        <w:t>(Bambra, 2016)</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w:t>
      </w:r>
      <w:r w:rsidR="00434B0B" w:rsidRPr="003E70F5">
        <w:rPr>
          <w:rFonts w:ascii="Times New Roman" w:hAnsi="Times New Roman" w:cs="Times New Roman"/>
          <w:lang w:val="en-GB"/>
        </w:rPr>
        <w:t>‘Health inequality’ refers to the systematic differences in health which exist by socio-economic status (SES) (usually measured in terms of income, education, occupation or area-level deprivation). Inequalities in health are “</w:t>
      </w:r>
      <w:r w:rsidR="00434B0B" w:rsidRPr="003E70F5">
        <w:rPr>
          <w:rFonts w:ascii="Times New Roman" w:hAnsi="Times New Roman" w:cs="Times New Roman"/>
          <w:i/>
          <w:lang w:val="en-GB"/>
        </w:rPr>
        <w:t>systematic differences in health between different socio-economic groups within a society.  As they are socially produced, they are potentially avoidable and widely considered unacceptable in a civilised society</w:t>
      </w:r>
      <w:r w:rsidR="00434B0B" w:rsidRPr="003E70F5">
        <w:rPr>
          <w:rFonts w:ascii="Times New Roman" w:hAnsi="Times New Roman" w:cs="Times New Roman"/>
          <w:lang w:val="en-GB"/>
        </w:rPr>
        <w:t>”</w:t>
      </w:r>
      <w:r w:rsidR="00BA3F42" w:rsidRPr="003E70F5">
        <w:rPr>
          <w:rFonts w:ascii="Times New Roman" w:hAnsi="Times New Roman" w:cs="Times New Roman"/>
          <w:lang w:val="en-GB"/>
        </w:rPr>
        <w:t xml:space="preserve"> </w:t>
      </w:r>
      <w:r w:rsidR="00BA3F42" w:rsidRPr="003E70F5">
        <w:rPr>
          <w:rFonts w:ascii="Times New Roman" w:hAnsi="Times New Roman" w:cs="Times New Roman"/>
          <w:lang w:val="en-GB"/>
        </w:rPr>
        <w:fldChar w:fldCharType="begin"/>
      </w:r>
      <w:r w:rsidR="00BA3F42" w:rsidRPr="003E70F5">
        <w:rPr>
          <w:rFonts w:ascii="Times New Roman" w:hAnsi="Times New Roman" w:cs="Times New Roman"/>
          <w:lang w:val="en-GB"/>
        </w:rPr>
        <w:instrText xml:space="preserve"> ADDIN EN.CITE &lt;EndNote&gt;&lt;Cite&gt;&lt;Author&gt;Whitehead&lt;/Author&gt;&lt;Year&gt;2007&lt;/Year&gt;&lt;RecNum&gt;9&lt;/RecNum&gt;&lt;DisplayText&gt;(Whitehead, 2007)&lt;/DisplayText&gt;&lt;record&gt;&lt;rec-number&gt;9&lt;/rec-number&gt;&lt;foreign-keys&gt;&lt;key app="EN" db-id="rxd02w9x62atw9ea9dcvfew4vd2pxp9rz20z" timestamp="1613383505"&gt;9&lt;/key&gt;&lt;/foreign-keys&gt;&lt;ref-type name="Journal Article"&gt;17&lt;/ref-type&gt;&lt;contributors&gt;&lt;authors&gt;&lt;author&gt;Whitehead, Margaret&lt;/author&gt;&lt;/authors&gt;&lt;/contributors&gt;&lt;titles&gt;&lt;title&gt;A typology of actions to tackle social inequalities in health&lt;/title&gt;&lt;secondary-title&gt;Journal of Epidemiology &amp;amp; Community Health&lt;/secondary-title&gt;&lt;/titles&gt;&lt;periodical&gt;&lt;full-title&gt;Journal of Epidemiology &amp;amp; Community Health&lt;/full-title&gt;&lt;/periodical&gt;&lt;pages&gt;473-478&lt;/pages&gt;&lt;volume&gt;61&lt;/volume&gt;&lt;number&gt;6&lt;/number&gt;&lt;dates&gt;&lt;year&gt;2007&lt;/year&gt;&lt;/dates&gt;&lt;isbn&gt;0143-005X&lt;/isbn&gt;&lt;urls&gt;&lt;/urls&gt;&lt;/record&gt;&lt;/Cite&gt;&lt;/EndNote&gt;</w:instrText>
      </w:r>
      <w:r w:rsidR="00BA3F42" w:rsidRPr="003E70F5">
        <w:rPr>
          <w:rFonts w:ascii="Times New Roman" w:hAnsi="Times New Roman" w:cs="Times New Roman"/>
          <w:lang w:val="en-GB"/>
        </w:rPr>
        <w:fldChar w:fldCharType="separate"/>
      </w:r>
      <w:r w:rsidR="00BA3F42" w:rsidRPr="003E70F5">
        <w:rPr>
          <w:rFonts w:ascii="Times New Roman" w:hAnsi="Times New Roman" w:cs="Times New Roman"/>
          <w:noProof/>
          <w:lang w:val="en-GB"/>
        </w:rPr>
        <w:t>(Whitehead, 2007)</w:t>
      </w:r>
      <w:r w:rsidR="00BA3F42" w:rsidRPr="003E70F5">
        <w:rPr>
          <w:rFonts w:ascii="Times New Roman" w:hAnsi="Times New Roman" w:cs="Times New Roman"/>
          <w:lang w:val="en-GB"/>
        </w:rPr>
        <w:fldChar w:fldCharType="end"/>
      </w:r>
      <w:r w:rsidR="00434B0B" w:rsidRPr="003E70F5">
        <w:rPr>
          <w:rFonts w:ascii="Times New Roman" w:hAnsi="Times New Roman" w:cs="Times New Roman"/>
          <w:lang w:val="en-GB"/>
        </w:rPr>
        <w:t>.  Inequalities in health by SES are not restricted to differences between the most privileged groups and the most disadvantaged; health inequalities exist across the entire social gradient</w:t>
      </w:r>
      <w:r w:rsidR="009F286B" w:rsidRPr="003E70F5">
        <w:rPr>
          <w:rFonts w:ascii="Times New Roman" w:hAnsi="Times New Roman" w:cs="Times New Roman"/>
          <w:lang w:val="en-GB"/>
        </w:rPr>
        <w:t xml:space="preserve"> </w:t>
      </w:r>
      <w:r w:rsidR="009F286B" w:rsidRPr="003E70F5">
        <w:rPr>
          <w:rFonts w:ascii="Times New Roman" w:hAnsi="Times New Roman" w:cs="Times New Roman"/>
          <w:lang w:val="en-GB"/>
        </w:rPr>
        <w:fldChar w:fldCharType="begin"/>
      </w:r>
      <w:r w:rsidR="009F286B" w:rsidRPr="003E70F5">
        <w:rPr>
          <w:rFonts w:ascii="Times New Roman" w:hAnsi="Times New Roman" w:cs="Times New Roman"/>
          <w:lang w:val="en-GB"/>
        </w:rPr>
        <w:instrText xml:space="preserve"> ADDIN EN.CITE &lt;EndNote&gt;&lt;Cite&gt;&lt;Author&gt;Marmot&lt;/Author&gt;&lt;Year&gt;2006&lt;/Year&gt;&lt;RecNum&gt;192&lt;/RecNum&gt;&lt;DisplayText&gt;(Marmot, 2006)&lt;/DisplayText&gt;&lt;record&gt;&lt;rec-number&gt;192&lt;/rec-number&gt;&lt;foreign-keys&gt;&lt;key app="EN" db-id="rxd02w9x62atw9ea9dcvfew4vd2pxp9rz20z" timestamp="1644589714"&gt;192&lt;/key&gt;&lt;/foreign-keys&gt;&lt;ref-type name="Book Section"&gt;5&lt;/ref-type&gt;&lt;contributors&gt;&lt;authors&gt;&lt;author&gt;Marmot, M.&lt;/author&gt;&lt;/authors&gt;&lt;secondary-authors&gt;&lt;author&gt;Marmont, M.&lt;/author&gt;&lt;author&gt;Wilkinson, R.G.&lt;/author&gt;&lt;/secondary-authors&gt;&lt;/contributors&gt;&lt;titles&gt;&lt;title&gt;Introduction&lt;/title&gt;&lt;secondary-title&gt;Social Determinants of Health&lt;/secondary-title&gt;&lt;/titles&gt;&lt;periodical&gt;&lt;full-title&gt;Social determinants of health&lt;/full-title&gt;&lt;/periodical&gt;&lt;dates&gt;&lt;year&gt;2006&lt;/year&gt;&lt;/dates&gt;&lt;pub-location&gt;Oxford&lt;/pub-location&gt;&lt;publisher&gt;Oxford University Press&lt;/publisher&gt;&lt;urls&gt;&lt;/urls&gt;&lt;/record&gt;&lt;/Cite&gt;&lt;/EndNote&gt;</w:instrText>
      </w:r>
      <w:r w:rsidR="009F286B" w:rsidRPr="003E70F5">
        <w:rPr>
          <w:rFonts w:ascii="Times New Roman" w:hAnsi="Times New Roman" w:cs="Times New Roman"/>
          <w:lang w:val="en-GB"/>
        </w:rPr>
        <w:fldChar w:fldCharType="separate"/>
      </w:r>
      <w:r w:rsidR="009F286B" w:rsidRPr="003E70F5">
        <w:rPr>
          <w:rFonts w:ascii="Times New Roman" w:hAnsi="Times New Roman" w:cs="Times New Roman"/>
          <w:noProof/>
          <w:lang w:val="en-GB"/>
        </w:rPr>
        <w:t>(Marmot, 2006)</w:t>
      </w:r>
      <w:r w:rsidR="009F286B" w:rsidRPr="003E70F5">
        <w:rPr>
          <w:rFonts w:ascii="Times New Roman" w:hAnsi="Times New Roman" w:cs="Times New Roman"/>
          <w:lang w:val="en-GB"/>
        </w:rPr>
        <w:fldChar w:fldCharType="end"/>
      </w:r>
      <w:r w:rsidR="009F286B" w:rsidRPr="003E70F5">
        <w:rPr>
          <w:rFonts w:ascii="Times New Roman" w:hAnsi="Times New Roman" w:cs="Times New Roman"/>
          <w:lang w:val="en-GB"/>
        </w:rPr>
        <w:t>.</w:t>
      </w:r>
      <w:r w:rsidR="00434B0B" w:rsidRPr="003E70F5">
        <w:rPr>
          <w:rFonts w:ascii="Times New Roman" w:hAnsi="Times New Roman" w:cs="Times New Roman"/>
          <w:lang w:val="en-GB"/>
        </w:rPr>
        <w:t xml:space="preserve"> The social gradient in health runs from the top to the bottom of society and </w:t>
      </w:r>
      <w:r w:rsidR="00434B0B" w:rsidRPr="003E70F5">
        <w:rPr>
          <w:rFonts w:ascii="Times New Roman" w:hAnsi="Times New Roman" w:cs="Times New Roman"/>
          <w:i/>
          <w:lang w:val="en-GB"/>
        </w:rPr>
        <w:t>“even comfortably off people somewhere in the middle tend to have poorer health than those above them”</w:t>
      </w:r>
      <w:r w:rsidR="00434B0B" w:rsidRPr="003E70F5">
        <w:rPr>
          <w:rFonts w:ascii="Times New Roman" w:hAnsi="Times New Roman" w:cs="Times New Roman"/>
          <w:lang w:val="en-GB"/>
        </w:rPr>
        <w:t xml:space="preserve"> (Marmot, 2006). </w:t>
      </w:r>
      <w:r w:rsidR="00A94638" w:rsidRPr="003E70F5">
        <w:rPr>
          <w:rFonts w:ascii="Times New Roman" w:hAnsi="Times New Roman" w:cs="Times New Roman"/>
          <w:lang w:val="en-GB"/>
        </w:rPr>
        <w:t>P</w:t>
      </w:r>
      <w:r w:rsidR="00434B0B" w:rsidRPr="003E70F5">
        <w:rPr>
          <w:rFonts w:ascii="Times New Roman" w:hAnsi="Times New Roman" w:cs="Times New Roman"/>
          <w:lang w:val="en-GB"/>
        </w:rPr>
        <w:t>eople with higher occupational status (e.g. professionals such as teachers or lawyers) have better health outcomes than those with lower occupational status (e.g. manual workers)</w:t>
      </w:r>
      <w:r w:rsidR="009F286B" w:rsidRPr="003E70F5">
        <w:rPr>
          <w:rFonts w:ascii="Times New Roman" w:hAnsi="Times New Roman" w:cs="Times New Roman"/>
          <w:lang w:val="en-GB"/>
        </w:rPr>
        <w:t xml:space="preserve"> </w:t>
      </w:r>
      <w:r w:rsidR="009F286B" w:rsidRPr="003E70F5">
        <w:rPr>
          <w:rFonts w:ascii="Times New Roman" w:hAnsi="Times New Roman" w:cs="Times New Roman"/>
          <w:lang w:val="en-GB"/>
        </w:rPr>
        <w:fldChar w:fldCharType="begin"/>
      </w:r>
      <w:r w:rsidR="009F286B" w:rsidRPr="003E70F5">
        <w:rPr>
          <w:rFonts w:ascii="Times New Roman" w:hAnsi="Times New Roman" w:cs="Times New Roman"/>
          <w:lang w:val="en-GB"/>
        </w:rPr>
        <w:instrText xml:space="preserve"> ADDIN EN.CITE &lt;EndNote&gt;&lt;Cite&gt;&lt;Author&gt;Eikemo&lt;/Author&gt;&lt;Year&gt;2017&lt;/Year&gt;&lt;RecNum&gt;193&lt;/RecNum&gt;&lt;DisplayText&gt;(Eikemo et al., 2017)&lt;/DisplayText&gt;&lt;record&gt;&lt;rec-number&gt;193&lt;/rec-number&gt;&lt;foreign-keys&gt;&lt;key app="EN" db-id="rxd02w9x62atw9ea9dcvfew4vd2pxp9rz20z" timestamp="1644589960"&gt;193&lt;/key&gt;&lt;/foreign-keys&gt;&lt;ref-type name="Journal Article"&gt;17&lt;/ref-type&gt;&lt;contributors&gt;&lt;authors&gt;&lt;author&gt;Eikemo, Terje A.&lt;/author&gt;&lt;author&gt;Bambra, Clare&lt;/author&gt;&lt;author&gt;Huijts, Tim&lt;/author&gt;&lt;author&gt;Fitzgerald, Rory&lt;/author&gt;&lt;/authors&gt;&lt;/contributors&gt;&lt;titles&gt;&lt;title&gt;The First Pan-European Sociological Health Inequalities Survey of the General Population: The European Social Survey Rotating Module on the Social Determinants of Health&lt;/title&gt;&lt;secondary-title&gt;European sociological review&lt;/secondary-title&gt;&lt;/titles&gt;&lt;periodical&gt;&lt;full-title&gt;European sociological review&lt;/full-title&gt;&lt;/periodical&gt;&lt;pages&gt;137-153&lt;/pages&gt;&lt;volume&gt;33&lt;/volume&gt;&lt;number&gt;1&lt;/number&gt;&lt;keywords&gt;&lt;keyword&gt;ALTERNATIVE MEDICINE USE&lt;/keyword&gt;&lt;keyword&gt;CARE SERVICES&lt;/keyword&gt;&lt;keyword&gt;COUNTRIES&lt;/keyword&gt;&lt;keyword&gt;DEPRESSION&lt;/keyword&gt;&lt;keyword&gt;EXPLANATION&lt;/keyword&gt;&lt;keyword&gt;JOB&lt;/keyword&gt;&lt;keyword&gt;PRODUCTIVITY&lt;/keyword&gt;&lt;keyword&gt;REGIMES&lt;/keyword&gt;&lt;keyword&gt;Social Sciences&lt;/keyword&gt;&lt;keyword&gt;SOCIOECONOMIC INEQUALITIES&lt;/keyword&gt;&lt;keyword&gt;Sociology&lt;/keyword&gt;&lt;keyword&gt;WELFARE&lt;/keyword&gt;&lt;/keywords&gt;&lt;dates&gt;&lt;year&gt;2017&lt;/year&gt;&lt;/dates&gt;&lt;pub-location&gt;OXFORD&lt;/pub-location&gt;&lt;publisher&gt;OXFORD: OXFORD UNIV PRESS&lt;/publisher&gt;&lt;isbn&gt;0266-7215&lt;/isbn&gt;&lt;urls&gt;&lt;/urls&gt;&lt;electronic-resource-num&gt;10.1093/esr/jcw019&lt;/electronic-resource-num&gt;&lt;/record&gt;&lt;/Cite&gt;&lt;/EndNote&gt;</w:instrText>
      </w:r>
      <w:r w:rsidR="009F286B" w:rsidRPr="003E70F5">
        <w:rPr>
          <w:rFonts w:ascii="Times New Roman" w:hAnsi="Times New Roman" w:cs="Times New Roman"/>
          <w:lang w:val="en-GB"/>
        </w:rPr>
        <w:fldChar w:fldCharType="separate"/>
      </w:r>
      <w:r w:rsidR="009F286B" w:rsidRPr="003E70F5">
        <w:rPr>
          <w:rFonts w:ascii="Times New Roman" w:hAnsi="Times New Roman" w:cs="Times New Roman"/>
          <w:noProof/>
          <w:lang w:val="en-GB"/>
        </w:rPr>
        <w:t>(Eikemo et al., 2017)</w:t>
      </w:r>
      <w:r w:rsidR="009F286B" w:rsidRPr="003E70F5">
        <w:rPr>
          <w:rFonts w:ascii="Times New Roman" w:hAnsi="Times New Roman" w:cs="Times New Roman"/>
          <w:lang w:val="en-GB"/>
        </w:rPr>
        <w:fldChar w:fldCharType="end"/>
      </w:r>
      <w:r w:rsidR="009F286B" w:rsidRPr="003E70F5">
        <w:rPr>
          <w:rFonts w:ascii="Times New Roman" w:hAnsi="Times New Roman" w:cs="Times New Roman"/>
          <w:lang w:val="en-US"/>
        </w:rPr>
        <w:t xml:space="preserve">. </w:t>
      </w:r>
      <w:r w:rsidR="00434B0B" w:rsidRPr="003E70F5">
        <w:rPr>
          <w:rFonts w:ascii="Times New Roman" w:hAnsi="Times New Roman" w:cs="Times New Roman"/>
          <w:lang w:val="en-GB"/>
        </w:rPr>
        <w:t>Similarly, people with a higher income or tertiary-level education have better health outcomes than those with a low income or no educational qualifications</w:t>
      </w:r>
      <w:r w:rsidR="002E5CEB" w:rsidRPr="003E70F5">
        <w:rPr>
          <w:rFonts w:ascii="Times New Roman" w:hAnsi="Times New Roman" w:cs="Times New Roman"/>
          <w:lang w:val="en-GB"/>
        </w:rPr>
        <w:t xml:space="preserve"> </w:t>
      </w:r>
      <w:r w:rsidR="002E5CEB" w:rsidRPr="003E70F5">
        <w:rPr>
          <w:rFonts w:ascii="Times New Roman" w:hAnsi="Times New Roman" w:cs="Times New Roman"/>
          <w:lang w:val="en-GB"/>
        </w:rPr>
        <w:fldChar w:fldCharType="begin"/>
      </w:r>
      <w:r w:rsidR="002E5CEB" w:rsidRPr="003E70F5">
        <w:rPr>
          <w:rFonts w:ascii="Times New Roman" w:hAnsi="Times New Roman" w:cs="Times New Roman"/>
          <w:lang w:val="en-GB"/>
        </w:rPr>
        <w:instrText xml:space="preserve"> ADDIN EN.CITE &lt;EndNote&gt;&lt;Cite&gt;&lt;Author&gt;Bambra&lt;/Author&gt;&lt;Year&gt;2016&lt;/Year&gt;&lt;RecNum&gt;189&lt;/RecNum&gt;&lt;DisplayText&gt;(Bambra, 2016)&lt;/DisplayText&gt;&lt;record&gt;&lt;rec-number&gt;189&lt;/rec-number&gt;&lt;foreign-keys&gt;&lt;key app="EN" db-id="rxd02w9x62atw9ea9dcvfew4vd2pxp9rz20z" timestamp="1640677709"&gt;189&lt;/key&gt;&lt;/foreign-keys&gt;&lt;ref-type name="Book"&gt;6&lt;/ref-type&gt;&lt;contributors&gt;&lt;authors&gt;&lt;author&gt;Bambra, C.&lt;/author&gt;&lt;/authors&gt;&lt;/contributors&gt;&lt;titles&gt;&lt;title&gt;Health divides : Where you live can kill you&lt;/title&gt;&lt;/titles&gt;&lt;keywords&gt;&lt;keyword&gt;Demographics&lt;/keyword&gt;&lt;/keywords&gt;&lt;dates&gt;&lt;year&gt;2016&lt;/year&gt;&lt;/dates&gt;&lt;pub-location&gt;Bristol&lt;/pub-location&gt;&lt;publisher&gt;Bristol University Press&lt;/publisher&gt;&lt;isbn&gt;1-4473-3038-2&lt;/isbn&gt;&lt;urls&gt;&lt;/urls&gt;&lt;/record&gt;&lt;/Cite&gt;&lt;/EndNote&gt;</w:instrText>
      </w:r>
      <w:r w:rsidR="002E5CEB" w:rsidRPr="003E70F5">
        <w:rPr>
          <w:rFonts w:ascii="Times New Roman" w:hAnsi="Times New Roman" w:cs="Times New Roman"/>
          <w:lang w:val="en-GB"/>
        </w:rPr>
        <w:fldChar w:fldCharType="separate"/>
      </w:r>
      <w:r w:rsidR="002E5CEB" w:rsidRPr="003E70F5">
        <w:rPr>
          <w:rFonts w:ascii="Times New Roman" w:hAnsi="Times New Roman" w:cs="Times New Roman"/>
          <w:noProof/>
          <w:lang w:val="en-GB"/>
        </w:rPr>
        <w:t>(Bambra, 2016)</w:t>
      </w:r>
      <w:r w:rsidR="002E5CEB" w:rsidRPr="003E70F5">
        <w:rPr>
          <w:rFonts w:ascii="Times New Roman" w:hAnsi="Times New Roman" w:cs="Times New Roman"/>
          <w:lang w:val="en-GB"/>
        </w:rPr>
        <w:fldChar w:fldCharType="end"/>
      </w:r>
      <w:r w:rsidR="002E5CEB" w:rsidRPr="003E70F5">
        <w:rPr>
          <w:rFonts w:ascii="Times New Roman" w:hAnsi="Times New Roman" w:cs="Times New Roman"/>
          <w:lang w:val="en-GB"/>
        </w:rPr>
        <w:t>.</w:t>
      </w:r>
      <w:r w:rsidR="00434B0B" w:rsidRPr="003E70F5">
        <w:rPr>
          <w:rFonts w:ascii="Times New Roman" w:hAnsi="Times New Roman" w:cs="Times New Roman"/>
          <w:lang w:val="en-GB"/>
        </w:rPr>
        <w:t xml:space="preserve"> </w:t>
      </w:r>
    </w:p>
    <w:p w14:paraId="5862CC9B" w14:textId="77777777" w:rsidR="00434B0B" w:rsidRPr="003E70F5" w:rsidRDefault="00434B0B" w:rsidP="0044455F">
      <w:pPr>
        <w:spacing w:line="276" w:lineRule="auto"/>
        <w:jc w:val="both"/>
        <w:rPr>
          <w:rFonts w:ascii="Times New Roman" w:hAnsi="Times New Roman" w:cs="Times New Roman"/>
          <w:lang w:val="en-US"/>
        </w:rPr>
      </w:pPr>
    </w:p>
    <w:p w14:paraId="6C18AD4B" w14:textId="2091826C" w:rsidR="00AA2604" w:rsidRPr="003E70F5" w:rsidRDefault="0044455F" w:rsidP="0044455F">
      <w:pPr>
        <w:spacing w:line="276" w:lineRule="auto"/>
        <w:jc w:val="both"/>
        <w:rPr>
          <w:rFonts w:ascii="Times New Roman" w:hAnsi="Times New Roman" w:cs="Times New Roman"/>
          <w:lang w:val="en-US"/>
        </w:rPr>
      </w:pPr>
      <w:r w:rsidRPr="003E70F5">
        <w:rPr>
          <w:rFonts w:ascii="Times New Roman" w:hAnsi="Times New Roman" w:cs="Times New Roman"/>
          <w:lang w:val="en-US"/>
        </w:rPr>
        <w:t>S</w:t>
      </w:r>
      <w:r w:rsidR="006E414E" w:rsidRPr="003E70F5">
        <w:rPr>
          <w:rFonts w:ascii="Times New Roman" w:hAnsi="Times New Roman" w:cs="Times New Roman"/>
          <w:lang w:val="en-US"/>
        </w:rPr>
        <w:t>P</w:t>
      </w:r>
      <w:r w:rsidRPr="003E70F5">
        <w:rPr>
          <w:rFonts w:ascii="Times New Roman" w:hAnsi="Times New Roman" w:cs="Times New Roman"/>
          <w:lang w:val="en-US"/>
        </w:rPr>
        <w:t xml:space="preserve">Ps have the potential to reduce or mitigate the effect of poverty and deprivation </w:t>
      </w:r>
      <w:r w:rsidR="00FF1EB6" w:rsidRPr="003E70F5">
        <w:rPr>
          <w:rFonts w:ascii="Times New Roman" w:hAnsi="Times New Roman" w:cs="Times New Roman"/>
          <w:lang w:val="en-US"/>
        </w:rPr>
        <w:t xml:space="preserve">on health </w:t>
      </w:r>
      <w:r w:rsidRPr="003E70F5">
        <w:rPr>
          <w:rFonts w:ascii="Times New Roman" w:hAnsi="Times New Roman" w:cs="Times New Roman"/>
          <w:lang w:val="en-US"/>
        </w:rPr>
        <w:t xml:space="preserve">by </w:t>
      </w:r>
      <w:r w:rsidR="00AA2604" w:rsidRPr="003E70F5">
        <w:rPr>
          <w:rFonts w:ascii="Times New Roman" w:hAnsi="Times New Roman" w:cs="Times New Roman"/>
          <w:lang w:val="en-US"/>
        </w:rPr>
        <w:t>providing people with more of these resources. For example, SP</w:t>
      </w:r>
      <w:r w:rsidR="006E414E" w:rsidRPr="003E70F5">
        <w:rPr>
          <w:rFonts w:ascii="Times New Roman" w:hAnsi="Times New Roman" w:cs="Times New Roman"/>
          <w:lang w:val="en-US"/>
        </w:rPr>
        <w:t>P</w:t>
      </w:r>
      <w:r w:rsidR="00AA2604" w:rsidRPr="003E70F5">
        <w:rPr>
          <w:rFonts w:ascii="Times New Roman" w:hAnsi="Times New Roman" w:cs="Times New Roman"/>
          <w:lang w:val="en-US"/>
        </w:rPr>
        <w:t>s can help</w:t>
      </w:r>
      <w:r w:rsidRPr="003E70F5">
        <w:rPr>
          <w:rFonts w:ascii="Times New Roman" w:hAnsi="Times New Roman" w:cs="Times New Roman"/>
          <w:lang w:val="en-US"/>
        </w:rPr>
        <w:t xml:space="preserve"> people manage social risks, labor market challenges and financial risks</w:t>
      </w:r>
      <w:r w:rsidR="00FF1EB6" w:rsidRPr="003E70F5">
        <w:rPr>
          <w:rFonts w:ascii="Times New Roman" w:hAnsi="Times New Roman" w:cs="Times New Roman"/>
          <w:lang w:val="en-US"/>
        </w:rPr>
        <w:t xml:space="preserve"> by the provision of more monetary resources</w:t>
      </w:r>
      <w:r w:rsidRPr="003E70F5">
        <w:rPr>
          <w:rFonts w:ascii="Times New Roman" w:hAnsi="Times New Roman" w:cs="Times New Roman"/>
          <w:lang w:val="en-US"/>
        </w:rPr>
        <w:t>, but SP</w:t>
      </w:r>
      <w:r w:rsidR="006E414E" w:rsidRPr="003E70F5">
        <w:rPr>
          <w:rFonts w:ascii="Times New Roman" w:hAnsi="Times New Roman" w:cs="Times New Roman"/>
          <w:lang w:val="en-US"/>
        </w:rPr>
        <w:t>Ps</w:t>
      </w:r>
      <w:r w:rsidRPr="003E70F5">
        <w:rPr>
          <w:rFonts w:ascii="Times New Roman" w:hAnsi="Times New Roman" w:cs="Times New Roman"/>
          <w:lang w:val="en-US"/>
        </w:rPr>
        <w:t xml:space="preserve"> can also provide better working conditions and stronger labor rights, greater access to social services, education and food.</w:t>
      </w:r>
      <w:r w:rsidR="00AA2604" w:rsidRPr="003E70F5">
        <w:rPr>
          <w:rFonts w:ascii="Times New Roman" w:hAnsi="Times New Roman" w:cs="Times New Roman"/>
          <w:lang w:val="en-US"/>
        </w:rPr>
        <w:t xml:space="preserve"> </w:t>
      </w:r>
      <w:r w:rsidRPr="003E70F5">
        <w:rPr>
          <w:rFonts w:ascii="Times New Roman" w:hAnsi="Times New Roman" w:cs="Times New Roman"/>
          <w:lang w:val="en-US"/>
        </w:rPr>
        <w:t>SP</w:t>
      </w:r>
      <w:r w:rsidR="006E414E" w:rsidRPr="003E70F5">
        <w:rPr>
          <w:rFonts w:ascii="Times New Roman" w:hAnsi="Times New Roman" w:cs="Times New Roman"/>
          <w:lang w:val="en-US"/>
        </w:rPr>
        <w:t>Ps</w:t>
      </w:r>
      <w:r w:rsidRPr="003E70F5">
        <w:rPr>
          <w:rFonts w:ascii="Times New Roman" w:hAnsi="Times New Roman" w:cs="Times New Roman"/>
          <w:lang w:val="en-US"/>
        </w:rPr>
        <w:t xml:space="preserve"> aim to make these resources accessible to either all social groups (universal policies), or to those who are defined as the most vulnerable (targeted policies). While targeted policies aim to reduce </w:t>
      </w:r>
      <w:r w:rsidRPr="003E70F5">
        <w:rPr>
          <w:rFonts w:ascii="Times New Roman" w:hAnsi="Times New Roman" w:cs="Times New Roman"/>
          <w:i/>
          <w:iCs/>
          <w:lang w:val="en-US"/>
        </w:rPr>
        <w:t>health</w:t>
      </w:r>
      <w:r w:rsidRPr="003E70F5">
        <w:rPr>
          <w:rFonts w:ascii="Times New Roman" w:hAnsi="Times New Roman" w:cs="Times New Roman"/>
          <w:lang w:val="en-US"/>
        </w:rPr>
        <w:t xml:space="preserve"> </w:t>
      </w:r>
      <w:r w:rsidRPr="003E70F5">
        <w:rPr>
          <w:rFonts w:ascii="Times New Roman" w:hAnsi="Times New Roman" w:cs="Times New Roman"/>
          <w:i/>
          <w:iCs/>
          <w:lang w:val="en-US"/>
        </w:rPr>
        <w:t>gaps</w:t>
      </w:r>
      <w:r w:rsidRPr="003E70F5">
        <w:rPr>
          <w:rFonts w:ascii="Times New Roman" w:hAnsi="Times New Roman" w:cs="Times New Roman"/>
          <w:lang w:val="en-US"/>
        </w:rPr>
        <w:t xml:space="preserve"> between disadvantaged and less disadvantaged social groups, universal policies aim to reduce the </w:t>
      </w:r>
      <w:r w:rsidRPr="003E70F5">
        <w:rPr>
          <w:rFonts w:ascii="Times New Roman" w:hAnsi="Times New Roman" w:cs="Times New Roman"/>
          <w:i/>
          <w:iCs/>
          <w:lang w:val="en-US"/>
        </w:rPr>
        <w:t>social gradient in health</w:t>
      </w:r>
      <w:r w:rsidRPr="003E70F5">
        <w:rPr>
          <w:rFonts w:ascii="Times New Roman" w:hAnsi="Times New Roman" w:cs="Times New Roman"/>
          <w:lang w:val="en-US"/>
        </w:rPr>
        <w:t xml:space="preserve"> along the whole social ladder. </w:t>
      </w:r>
      <w:r w:rsidR="00804718" w:rsidRPr="003E70F5">
        <w:rPr>
          <w:rFonts w:ascii="Times New Roman" w:hAnsi="Times New Roman" w:cs="Times New Roman"/>
          <w:lang w:val="en-US"/>
        </w:rPr>
        <w:t xml:space="preserve">Common for both targeted and universal policies is that </w:t>
      </w:r>
      <w:r w:rsidR="00F74C1B" w:rsidRPr="003E70F5">
        <w:rPr>
          <w:rFonts w:ascii="Times New Roman" w:hAnsi="Times New Roman" w:cs="Times New Roman"/>
          <w:lang w:val="en-US"/>
        </w:rPr>
        <w:t>they can</w:t>
      </w:r>
      <w:r w:rsidR="0036131A" w:rsidRPr="003E70F5">
        <w:rPr>
          <w:rFonts w:ascii="Times New Roman" w:hAnsi="Times New Roman" w:cs="Times New Roman"/>
          <w:lang w:val="en-US"/>
        </w:rPr>
        <w:t xml:space="preserve"> affect health inequalities through material-, behavioral-, and psychosocial pathways.</w:t>
      </w:r>
      <w:r w:rsidR="00F74C1B" w:rsidRPr="003E70F5">
        <w:rPr>
          <w:rFonts w:ascii="Times New Roman" w:hAnsi="Times New Roman" w:cs="Times New Roman"/>
          <w:lang w:val="en-US"/>
        </w:rPr>
        <w:t xml:space="preserve"> In this section we will explain and exemplify how this can be achieved.</w:t>
      </w:r>
    </w:p>
    <w:p w14:paraId="567E94FA" w14:textId="3770DE0A" w:rsidR="00434B0B" w:rsidRPr="003E70F5" w:rsidRDefault="00434B0B" w:rsidP="0044455F">
      <w:pPr>
        <w:spacing w:line="276" w:lineRule="auto"/>
        <w:jc w:val="both"/>
        <w:rPr>
          <w:rFonts w:ascii="Times New Roman" w:hAnsi="Times New Roman" w:cs="Times New Roman"/>
          <w:lang w:val="en-US"/>
        </w:rPr>
      </w:pPr>
    </w:p>
    <w:p w14:paraId="2A783189" w14:textId="0F31891D" w:rsidR="00434B0B" w:rsidRPr="003E70F5" w:rsidRDefault="00434B0B" w:rsidP="00434B0B">
      <w:pPr>
        <w:spacing w:line="276" w:lineRule="auto"/>
        <w:jc w:val="both"/>
        <w:rPr>
          <w:rFonts w:ascii="Times New Roman" w:hAnsi="Times New Roman" w:cs="Times New Roman"/>
          <w:lang w:val="en-GB"/>
        </w:rPr>
      </w:pPr>
      <w:r w:rsidRPr="003E70F5">
        <w:rPr>
          <w:rFonts w:ascii="Times New Roman" w:hAnsi="Times New Roman" w:cs="Times New Roman"/>
          <w:lang w:val="en-GB"/>
        </w:rPr>
        <w:t xml:space="preserve">The materialist </w:t>
      </w:r>
      <w:r w:rsidR="003904CD" w:rsidRPr="003E70F5">
        <w:rPr>
          <w:rFonts w:ascii="Times New Roman" w:hAnsi="Times New Roman" w:cs="Times New Roman"/>
          <w:lang w:val="en-GB"/>
        </w:rPr>
        <w:t>approach</w:t>
      </w:r>
      <w:r w:rsidRPr="003E70F5">
        <w:rPr>
          <w:rFonts w:ascii="Times New Roman" w:hAnsi="Times New Roman" w:cs="Times New Roman"/>
          <w:lang w:val="en-GB"/>
        </w:rPr>
        <w:t xml:space="preserve"> explains SES inequalities in health by focusing on income and on what income enables such as access to goods and services and the limitation of exposures to physical and psychosocial risk factors </w:t>
      </w:r>
      <w:r w:rsidR="002E5CEB" w:rsidRPr="003E70F5">
        <w:rPr>
          <w:rFonts w:ascii="Times New Roman" w:hAnsi="Times New Roman" w:cs="Times New Roman"/>
          <w:lang w:val="en-GB"/>
        </w:rPr>
        <w:fldChar w:fldCharType="begin"/>
      </w:r>
      <w:r w:rsidR="002E5CEB" w:rsidRPr="003E70F5">
        <w:rPr>
          <w:rFonts w:ascii="Times New Roman" w:hAnsi="Times New Roman" w:cs="Times New Roman"/>
          <w:lang w:val="en-GB"/>
        </w:rPr>
        <w:instrText xml:space="preserve"> ADDIN EN.CITE &lt;EndNote&gt;&lt;Cite&gt;&lt;Author&gt;Bartley&lt;/Author&gt;&lt;Year&gt;2017&lt;/Year&gt;&lt;RecNum&gt;195&lt;/RecNum&gt;&lt;DisplayText&gt;(Bartley, 2017)&lt;/DisplayText&gt;&lt;record&gt;&lt;rec-number&gt;195&lt;/rec-number&gt;&lt;foreign-keys&gt;&lt;key app="EN" db-id="rxd02w9x62atw9ea9dcvfew4vd2pxp9rz20z" timestamp="1644590619"&gt;195&lt;/key&gt;&lt;/foreign-keys&gt;&lt;ref-type name="Book"&gt;6&lt;/ref-type&gt;&lt;contributors&gt;&lt;authors&gt;&lt;author&gt;Bartley, M.&lt;/author&gt;&lt;/authors&gt;&lt;/contributors&gt;&lt;titles&gt;&lt;title&gt;Health inequality: an introduction to concepts, theories and methods&lt;/title&gt;&lt;/titles&gt;&lt;edition&gt;2nd ed&lt;/edition&gt;&lt;dates&gt;&lt;year&gt;2017&lt;/year&gt;&lt;/dates&gt;&lt;pub-location&gt;Cambridge&lt;/pub-location&gt;&lt;publisher&gt;Polity Press&lt;/publisher&gt;&lt;urls&gt;&lt;/urls&gt;&lt;/record&gt;&lt;/Cite&gt;&lt;/EndNote&gt;</w:instrText>
      </w:r>
      <w:r w:rsidR="002E5CEB" w:rsidRPr="003E70F5">
        <w:rPr>
          <w:rFonts w:ascii="Times New Roman" w:hAnsi="Times New Roman" w:cs="Times New Roman"/>
          <w:lang w:val="en-GB"/>
        </w:rPr>
        <w:fldChar w:fldCharType="separate"/>
      </w:r>
      <w:r w:rsidR="002E5CEB" w:rsidRPr="003E70F5">
        <w:rPr>
          <w:rFonts w:ascii="Times New Roman" w:hAnsi="Times New Roman" w:cs="Times New Roman"/>
          <w:noProof/>
          <w:lang w:val="en-GB"/>
        </w:rPr>
        <w:t>(Bartley, 2017)</w:t>
      </w:r>
      <w:r w:rsidR="002E5CEB" w:rsidRPr="003E70F5">
        <w:rPr>
          <w:rFonts w:ascii="Times New Roman" w:hAnsi="Times New Roman" w:cs="Times New Roman"/>
          <w:lang w:val="en-GB"/>
        </w:rPr>
        <w:fldChar w:fldCharType="end"/>
      </w:r>
      <w:r w:rsidRPr="003E70F5">
        <w:rPr>
          <w:rFonts w:ascii="Times New Roman" w:hAnsi="Times New Roman" w:cs="Times New Roman"/>
          <w:lang w:val="en-GB"/>
        </w:rPr>
        <w:t>. The main social determinants of health are widely considered to be: access to essential goods and services (specifically water and sanitation, and food); housing and the living environment; access to health care; unemployment and social security; working conditions; and transport</w:t>
      </w:r>
      <w:r w:rsidR="001C0309" w:rsidRPr="003E70F5">
        <w:rPr>
          <w:rFonts w:ascii="Times New Roman" w:hAnsi="Times New Roman" w:cs="Times New Roman"/>
          <w:lang w:val="en-GB"/>
        </w:rPr>
        <w:t xml:space="preserve"> </w:t>
      </w:r>
      <w:r w:rsidR="001C0309" w:rsidRPr="003E70F5">
        <w:rPr>
          <w:rFonts w:ascii="Times New Roman" w:hAnsi="Times New Roman" w:cs="Times New Roman"/>
          <w:lang w:val="en-GB"/>
        </w:rPr>
        <w:fldChar w:fldCharType="begin"/>
      </w:r>
      <w:r w:rsidR="001C0309" w:rsidRPr="003E70F5">
        <w:rPr>
          <w:rFonts w:ascii="Times New Roman" w:hAnsi="Times New Roman" w:cs="Times New Roman"/>
          <w:lang w:val="en-GB"/>
        </w:rPr>
        <w:instrText xml:space="preserve"> ADDIN EN.CITE &lt;EndNote&gt;&lt;Cite&gt;&lt;Author&gt;Dahlgren&lt;/Author&gt;&lt;Year&gt;1991&lt;/Year&gt;&lt;RecNum&gt;196&lt;/RecNum&gt;&lt;DisplayText&gt;(Dahlgren and Whitehead, 1991)&lt;/DisplayText&gt;&lt;record&gt;&lt;rec-number&gt;196&lt;/rec-number&gt;&lt;foreign-keys&gt;&lt;key app="EN" db-id="rxd02w9x62atw9ea9dcvfew4vd2pxp9rz20z" timestamp="1644591012"&gt;196&lt;/key&gt;&lt;/foreign-keys&gt;&lt;ref-type name="Report"&gt;27&lt;/ref-type&gt;&lt;contributors&gt;&lt;authors&gt;&lt;author&gt;Dahlgren, Göran&lt;/author&gt;&lt;author&gt;Whitehead, Margaret&lt;/author&gt;&lt;/authors&gt;&lt;/contributors&gt;&lt;titles&gt;&lt;title&gt;Policies and strategies to promote social equity in health&lt;/title&gt;&lt;/titles&gt;&lt;dates&gt;&lt;year&gt;1991&lt;/year&gt;&lt;/dates&gt;&lt;pub-location&gt;Stockholm&lt;/pub-location&gt;&lt;publisher&gt;Institute for Future Studies&lt;/publisher&gt;&lt;urls&gt;&lt;/urls&gt;&lt;/record&gt;&lt;/Cite&gt;&lt;/EndNote&gt;</w:instrText>
      </w:r>
      <w:r w:rsidR="001C0309" w:rsidRPr="003E70F5">
        <w:rPr>
          <w:rFonts w:ascii="Times New Roman" w:hAnsi="Times New Roman" w:cs="Times New Roman"/>
          <w:lang w:val="en-GB"/>
        </w:rPr>
        <w:fldChar w:fldCharType="separate"/>
      </w:r>
      <w:r w:rsidR="001C0309" w:rsidRPr="003E70F5">
        <w:rPr>
          <w:rFonts w:ascii="Times New Roman" w:hAnsi="Times New Roman" w:cs="Times New Roman"/>
          <w:noProof/>
          <w:lang w:val="en-GB"/>
        </w:rPr>
        <w:t>(Dahlgren and Whitehead, 1991)</w:t>
      </w:r>
      <w:r w:rsidR="001C0309" w:rsidRPr="003E70F5">
        <w:rPr>
          <w:rFonts w:ascii="Times New Roman" w:hAnsi="Times New Roman" w:cs="Times New Roman"/>
          <w:lang w:val="en-GB"/>
        </w:rPr>
        <w:fldChar w:fldCharType="end"/>
      </w:r>
      <w:r w:rsidR="0085751D" w:rsidRPr="003E70F5">
        <w:rPr>
          <w:rFonts w:ascii="Times New Roman" w:hAnsi="Times New Roman" w:cs="Times New Roman"/>
          <w:lang w:val="en-GB"/>
        </w:rPr>
        <w:t xml:space="preserve">. </w:t>
      </w:r>
      <w:r w:rsidRPr="003E70F5">
        <w:rPr>
          <w:rFonts w:ascii="Times New Roman" w:hAnsi="Times New Roman" w:cs="Times New Roman"/>
          <w:lang w:val="en-GB"/>
        </w:rPr>
        <w:t xml:space="preserve">By way of illustration, a decent income enables access to health care, transport, an adequate diet, quality housing and opportunities for social participation; all of which are health promoting. Material wealth also enables people to limit their exposures to known risk factors for disease such as physical hazards at work or adverse environmental exposures. Materialist approaches give primacy to structure in their explanation of health and health inequalities, looking beyond individual level </w:t>
      </w:r>
      <w:r w:rsidRPr="003E70F5">
        <w:rPr>
          <w:rFonts w:ascii="Times New Roman" w:hAnsi="Times New Roman" w:cs="Times New Roman"/>
          <w:lang w:val="en-GB"/>
        </w:rPr>
        <w:lastRenderedPageBreak/>
        <w:t xml:space="preserve">factors (agency) in favour of the role of public policy and services such as schools, transport and welfare in the social patterning of inequality. </w:t>
      </w:r>
    </w:p>
    <w:p w14:paraId="77873396" w14:textId="1D33AC2D" w:rsidR="00434B0B" w:rsidRPr="003E70F5" w:rsidRDefault="00434B0B" w:rsidP="00434B0B">
      <w:pPr>
        <w:spacing w:line="276" w:lineRule="auto"/>
        <w:jc w:val="both"/>
        <w:rPr>
          <w:rFonts w:ascii="Times New Roman" w:hAnsi="Times New Roman" w:cs="Times New Roman"/>
          <w:lang w:val="en-GB"/>
        </w:rPr>
      </w:pPr>
    </w:p>
    <w:p w14:paraId="5E683D97" w14:textId="68032E8B" w:rsidR="00434B0B" w:rsidRPr="003E70F5" w:rsidRDefault="00434B0B" w:rsidP="00434B0B">
      <w:pPr>
        <w:spacing w:line="276" w:lineRule="auto"/>
        <w:jc w:val="both"/>
        <w:rPr>
          <w:rFonts w:ascii="Times New Roman" w:hAnsi="Times New Roman" w:cs="Times New Roman"/>
          <w:lang w:val="en-GB"/>
        </w:rPr>
      </w:pPr>
      <w:r w:rsidRPr="003E70F5">
        <w:rPr>
          <w:rFonts w:ascii="Times New Roman" w:hAnsi="Times New Roman" w:cs="Times New Roman"/>
          <w:lang w:val="en-GB"/>
        </w:rPr>
        <w:t>The behavioural approach asserts that the link between SES and health is a result of differences by SES in terms of health-related behaviour.  The ‘pure’ behavioural approach asserts that risky health behaviours are more concentrated amongst lower SES groups due to the concentration of individuals with less self-control, lower responsibility, poorer coping abilities, lower health knowledge, and a more short-term outlook on life: an agency-focused explanation</w:t>
      </w:r>
      <w:r w:rsidR="00373BBD" w:rsidRPr="003E70F5">
        <w:rPr>
          <w:rFonts w:ascii="Times New Roman" w:hAnsi="Times New Roman" w:cs="Times New Roman"/>
          <w:lang w:val="en-GB"/>
        </w:rPr>
        <w:t xml:space="preserve"> </w:t>
      </w:r>
      <w:r w:rsidR="00373BBD" w:rsidRPr="003E70F5">
        <w:rPr>
          <w:rFonts w:ascii="Times New Roman" w:hAnsi="Times New Roman" w:cs="Times New Roman"/>
          <w:lang w:val="en-GB"/>
        </w:rPr>
        <w:fldChar w:fldCharType="begin"/>
      </w:r>
      <w:r w:rsidR="00373BBD" w:rsidRPr="003E70F5">
        <w:rPr>
          <w:rFonts w:ascii="Times New Roman" w:hAnsi="Times New Roman" w:cs="Times New Roman"/>
          <w:lang w:val="en-GB"/>
        </w:rPr>
        <w:instrText xml:space="preserve"> ADDIN EN.CITE &lt;EndNote&gt;&lt;Cite&gt;&lt;Author&gt;Mackenbach&lt;/Author&gt;&lt;Year&gt;2011&lt;/Year&gt;&lt;RecNum&gt;197&lt;/RecNum&gt;&lt;DisplayText&gt;(Mackenbach, 2011)&lt;/DisplayText&gt;&lt;record&gt;&lt;rec-number&gt;197&lt;/rec-number&gt;&lt;foreign-keys&gt;&lt;key app="EN" db-id="rxd02w9x62atw9ea9dcvfew4vd2pxp9rz20z" timestamp="1644598214"&gt;197&lt;/key&gt;&lt;/foreign-keys&gt;&lt;ref-type name="Journal Article"&gt;17&lt;/ref-type&gt;&lt;contributors&gt;&lt;authors&gt;&lt;author&gt;Mackenbach, Johan P&lt;/author&gt;&lt;/authors&gt;&lt;/contributors&gt;&lt;titles&gt;&lt;title&gt;Can we reduce health inequalities? An analysis of the English strategy (1997–2010)&lt;/title&gt;&lt;secondary-title&gt;Journal of Epidemiology &amp;amp; Community Health&lt;/secondary-title&gt;&lt;/titles&gt;&lt;periodical&gt;&lt;full-title&gt;Journal of Epidemiology &amp;amp; Community Health&lt;/full-title&gt;&lt;/periodical&gt;&lt;pages&gt;568-575&lt;/pages&gt;&lt;volume&gt;65&lt;/volume&gt;&lt;number&gt;7&lt;/number&gt;&lt;dates&gt;&lt;year&gt;2011&lt;/year&gt;&lt;/dates&gt;&lt;isbn&gt;0143-005X&lt;/isbn&gt;&lt;urls&gt;&lt;/urls&gt;&lt;/record&gt;&lt;/Cite&gt;&lt;/EndNote&gt;</w:instrText>
      </w:r>
      <w:r w:rsidR="00373BBD" w:rsidRPr="003E70F5">
        <w:rPr>
          <w:rFonts w:ascii="Times New Roman" w:hAnsi="Times New Roman" w:cs="Times New Roman"/>
          <w:lang w:val="en-GB"/>
        </w:rPr>
        <w:fldChar w:fldCharType="separate"/>
      </w:r>
      <w:r w:rsidR="00373BBD" w:rsidRPr="003E70F5">
        <w:rPr>
          <w:rFonts w:ascii="Times New Roman" w:hAnsi="Times New Roman" w:cs="Times New Roman"/>
          <w:noProof/>
          <w:lang w:val="en-GB"/>
        </w:rPr>
        <w:t>(Mackenbach, 2011)</w:t>
      </w:r>
      <w:r w:rsidR="00373BBD" w:rsidRPr="003E70F5">
        <w:rPr>
          <w:rFonts w:ascii="Times New Roman" w:hAnsi="Times New Roman" w:cs="Times New Roman"/>
          <w:lang w:val="en-GB"/>
        </w:rPr>
        <w:fldChar w:fldCharType="end"/>
      </w:r>
      <w:r w:rsidR="00373BBD" w:rsidRPr="003E70F5">
        <w:rPr>
          <w:rFonts w:ascii="Times New Roman" w:hAnsi="Times New Roman" w:cs="Times New Roman"/>
          <w:lang w:val="en-GB"/>
        </w:rPr>
        <w:t xml:space="preserve">. </w:t>
      </w:r>
      <w:r w:rsidRPr="003E70F5">
        <w:rPr>
          <w:rFonts w:ascii="Times New Roman" w:hAnsi="Times New Roman" w:cs="Times New Roman"/>
          <w:lang w:val="en-GB"/>
        </w:rPr>
        <w:t xml:space="preserve">A more structural version of the behavioural model - the cultural-behavioural approach - takes into consideration the role of culture and how different cultural norms can pattern the distribution of unhealthy behaviours (Bartley, 2017). It argues that unhealthy behaviours are more common in lower SES groups where these behaviours represent the cultural norm and are more acceptable. </w:t>
      </w:r>
    </w:p>
    <w:p w14:paraId="6260EE6C" w14:textId="77777777" w:rsidR="00434B0B" w:rsidRPr="003E70F5" w:rsidRDefault="00434B0B" w:rsidP="00434B0B">
      <w:pPr>
        <w:spacing w:line="276" w:lineRule="auto"/>
        <w:jc w:val="both"/>
        <w:rPr>
          <w:rFonts w:ascii="Times New Roman" w:hAnsi="Times New Roman" w:cs="Times New Roman"/>
          <w:lang w:val="en-GB"/>
        </w:rPr>
      </w:pPr>
    </w:p>
    <w:p w14:paraId="20229866" w14:textId="77777777" w:rsidR="00434B0B" w:rsidRPr="003E70F5" w:rsidRDefault="00434B0B" w:rsidP="00434B0B">
      <w:pPr>
        <w:spacing w:line="276" w:lineRule="auto"/>
        <w:jc w:val="both"/>
        <w:rPr>
          <w:rFonts w:ascii="Times New Roman" w:hAnsi="Times New Roman" w:cs="Times New Roman"/>
          <w:lang w:val="en-GB"/>
        </w:rPr>
      </w:pPr>
      <w:r w:rsidRPr="003E70F5">
        <w:rPr>
          <w:rFonts w:ascii="Times New Roman" w:hAnsi="Times New Roman" w:cs="Times New Roman"/>
          <w:lang w:val="en-GB"/>
        </w:rPr>
        <w:t xml:space="preserve">Psychosocial explanations focus on how social inequality makes people feel and the effects of the biological consequences of these feelings on health (Bartley, 2017).  Feelings of subordination or inferiority stimulate stress responses which can have long term consequences for physical and mental health especially when they are prolonged and chronic. Psychosocial risk factors include low levels of control at work or in the community; stigma as well as the ‘stress’ that results from the lived experience of poverty.  It is not straightforward exposures to stressors that matter but the stress response that these stressors produce. In this way the model combines both structure and agency. For example, it may not simply be income level or an adequate working environment alone that leads to good health, but rather how good income and good quality work can make people feel, especially in relation to others (Bartley, 2017). </w:t>
      </w:r>
    </w:p>
    <w:p w14:paraId="0002FD14" w14:textId="77777777" w:rsidR="00434B0B" w:rsidRPr="003E70F5" w:rsidRDefault="00434B0B" w:rsidP="0044455F">
      <w:pPr>
        <w:spacing w:line="276" w:lineRule="auto"/>
        <w:jc w:val="both"/>
        <w:rPr>
          <w:rFonts w:ascii="Times New Roman" w:hAnsi="Times New Roman" w:cs="Times New Roman"/>
          <w:lang w:val="en-US"/>
        </w:rPr>
      </w:pPr>
    </w:p>
    <w:bookmarkEnd w:id="4"/>
    <w:p w14:paraId="79FD8997" w14:textId="0E30F176"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The material-, behavioral-, and psychosocial explanations of health inequalities are core pathways from which SP</w:t>
      </w:r>
      <w:r w:rsidR="003904CD" w:rsidRPr="003E70F5">
        <w:rPr>
          <w:rFonts w:ascii="Times New Roman" w:hAnsi="Times New Roman" w:cs="Times New Roman"/>
          <w:lang w:val="en-US"/>
        </w:rPr>
        <w:t>Ps</w:t>
      </w:r>
      <w:r w:rsidRPr="003E70F5">
        <w:rPr>
          <w:rFonts w:ascii="Times New Roman" w:hAnsi="Times New Roman" w:cs="Times New Roman"/>
          <w:lang w:val="en-US"/>
        </w:rPr>
        <w:t xml:space="preserve"> can be understood to influence SDH and health. W</w:t>
      </w:r>
      <w:r w:rsidR="00B329B1" w:rsidRPr="003E70F5">
        <w:rPr>
          <w:rFonts w:ascii="Times New Roman" w:hAnsi="Times New Roman" w:cs="Times New Roman"/>
          <w:lang w:val="en-US"/>
        </w:rPr>
        <w:t>e also argue that</w:t>
      </w:r>
      <w:r w:rsidRPr="003E70F5">
        <w:rPr>
          <w:rFonts w:ascii="Times New Roman" w:hAnsi="Times New Roman" w:cs="Times New Roman"/>
          <w:lang w:val="en-US"/>
        </w:rPr>
        <w:t xml:space="preserve"> </w:t>
      </w:r>
      <w:r w:rsidR="00B329B1" w:rsidRPr="003E70F5">
        <w:rPr>
          <w:rFonts w:ascii="Times New Roman" w:hAnsi="Times New Roman" w:cs="Times New Roman"/>
          <w:lang w:val="en-US"/>
        </w:rPr>
        <w:t xml:space="preserve">since </w:t>
      </w:r>
      <w:r w:rsidR="00B50C16" w:rsidRPr="003E70F5">
        <w:rPr>
          <w:rFonts w:ascii="Times New Roman" w:hAnsi="Times New Roman" w:cs="Times New Roman"/>
          <w:lang w:val="en-US"/>
        </w:rPr>
        <w:t>SP</w:t>
      </w:r>
      <w:r w:rsidR="003904CD" w:rsidRPr="003E70F5">
        <w:rPr>
          <w:rFonts w:ascii="Times New Roman" w:hAnsi="Times New Roman" w:cs="Times New Roman"/>
          <w:lang w:val="en-US"/>
        </w:rPr>
        <w:t>Ps</w:t>
      </w:r>
      <w:r w:rsidR="00B50C16" w:rsidRPr="003E70F5">
        <w:rPr>
          <w:rFonts w:ascii="Times New Roman" w:hAnsi="Times New Roman" w:cs="Times New Roman"/>
          <w:lang w:val="en-US"/>
        </w:rPr>
        <w:t xml:space="preserve"> </w:t>
      </w:r>
      <w:r w:rsidRPr="003E70F5">
        <w:rPr>
          <w:rFonts w:ascii="Times New Roman" w:hAnsi="Times New Roman" w:cs="Times New Roman"/>
          <w:lang w:val="en-US"/>
        </w:rPr>
        <w:t xml:space="preserve">provide resources linked to all these three factors, they could be potential moderating policies in the pathways to </w:t>
      </w:r>
      <w:r w:rsidR="0036131A" w:rsidRPr="003E70F5">
        <w:rPr>
          <w:rFonts w:ascii="Times New Roman" w:hAnsi="Times New Roman" w:cs="Times New Roman"/>
          <w:lang w:val="en-US"/>
        </w:rPr>
        <w:t>obtain</w:t>
      </w:r>
      <w:r w:rsidRPr="003E70F5">
        <w:rPr>
          <w:rFonts w:ascii="Times New Roman" w:hAnsi="Times New Roman" w:cs="Times New Roman"/>
          <w:lang w:val="en-US"/>
        </w:rPr>
        <w:t xml:space="preserve"> equal health. </w:t>
      </w:r>
      <w:r w:rsidR="00B329B1" w:rsidRPr="003E70F5">
        <w:rPr>
          <w:rFonts w:ascii="Times New Roman" w:hAnsi="Times New Roman" w:cs="Times New Roman"/>
          <w:lang w:val="en-US"/>
        </w:rPr>
        <w:t xml:space="preserve">For </w:t>
      </w:r>
      <w:r w:rsidR="00F46BC0" w:rsidRPr="003E70F5">
        <w:rPr>
          <w:rFonts w:ascii="Times New Roman" w:hAnsi="Times New Roman" w:cs="Times New Roman"/>
          <w:lang w:val="en-US"/>
        </w:rPr>
        <w:t>instance,</w:t>
      </w:r>
      <w:r w:rsidR="00B329B1" w:rsidRPr="003E70F5">
        <w:rPr>
          <w:rFonts w:ascii="Times New Roman" w:hAnsi="Times New Roman" w:cs="Times New Roman"/>
          <w:lang w:val="en-US"/>
        </w:rPr>
        <w:t xml:space="preserve"> </w:t>
      </w:r>
      <w:r w:rsidRPr="003E70F5">
        <w:rPr>
          <w:rFonts w:ascii="Times New Roman" w:hAnsi="Times New Roman" w:cs="Times New Roman"/>
          <w:lang w:val="en-US"/>
        </w:rPr>
        <w:t xml:space="preserve">a policy that can </w:t>
      </w:r>
      <w:r w:rsidR="0036131A" w:rsidRPr="003E70F5">
        <w:rPr>
          <w:rFonts w:ascii="Times New Roman" w:hAnsi="Times New Roman" w:cs="Times New Roman"/>
          <w:lang w:val="en-US"/>
        </w:rPr>
        <w:t>mediate</w:t>
      </w:r>
      <w:r w:rsidRPr="003E70F5">
        <w:rPr>
          <w:rFonts w:ascii="Times New Roman" w:hAnsi="Times New Roman" w:cs="Times New Roman"/>
          <w:lang w:val="en-US"/>
        </w:rPr>
        <w:t xml:space="preserve"> the pathway between occupation and health, would be </w:t>
      </w:r>
      <w:r w:rsidR="00B329B1" w:rsidRPr="003E70F5">
        <w:rPr>
          <w:rFonts w:ascii="Times New Roman" w:hAnsi="Times New Roman" w:cs="Times New Roman"/>
          <w:lang w:val="en-US"/>
        </w:rPr>
        <w:t>labor</w:t>
      </w:r>
      <w:r w:rsidRPr="003E70F5">
        <w:rPr>
          <w:rFonts w:ascii="Times New Roman" w:hAnsi="Times New Roman" w:cs="Times New Roman"/>
          <w:lang w:val="en-US"/>
        </w:rPr>
        <w:t xml:space="preserve"> legislations </w:t>
      </w:r>
      <w:r w:rsidR="0036131A" w:rsidRPr="003E70F5">
        <w:rPr>
          <w:rFonts w:ascii="Times New Roman" w:hAnsi="Times New Roman" w:cs="Times New Roman"/>
          <w:lang w:val="en-US"/>
        </w:rPr>
        <w:t>by</w:t>
      </w:r>
      <w:r w:rsidRPr="003E70F5">
        <w:rPr>
          <w:rFonts w:ascii="Times New Roman" w:hAnsi="Times New Roman" w:cs="Times New Roman"/>
          <w:lang w:val="en-US"/>
        </w:rPr>
        <w:t xml:space="preserve"> regulat</w:t>
      </w:r>
      <w:r w:rsidR="0036131A" w:rsidRPr="003E70F5">
        <w:rPr>
          <w:rFonts w:ascii="Times New Roman" w:hAnsi="Times New Roman" w:cs="Times New Roman"/>
          <w:lang w:val="en-US"/>
        </w:rPr>
        <w:t>ing</w:t>
      </w:r>
      <w:r w:rsidRPr="003E70F5">
        <w:rPr>
          <w:rFonts w:ascii="Times New Roman" w:hAnsi="Times New Roman" w:cs="Times New Roman"/>
          <w:lang w:val="en-US"/>
        </w:rPr>
        <w:t xml:space="preserve"> working hours or </w:t>
      </w:r>
      <w:r w:rsidR="0036131A" w:rsidRPr="003E70F5">
        <w:rPr>
          <w:rFonts w:ascii="Times New Roman" w:hAnsi="Times New Roman" w:cs="Times New Roman"/>
          <w:lang w:val="en-US"/>
        </w:rPr>
        <w:t xml:space="preserve">to </w:t>
      </w:r>
      <w:r w:rsidRPr="003E70F5">
        <w:rPr>
          <w:rFonts w:ascii="Times New Roman" w:hAnsi="Times New Roman" w:cs="Times New Roman"/>
          <w:lang w:val="en-US"/>
        </w:rPr>
        <w:t xml:space="preserve">set minimum standards for occupational health and safety practices in the workplace. </w:t>
      </w:r>
      <w:r w:rsidR="00434B0B" w:rsidRPr="003E70F5">
        <w:rPr>
          <w:rFonts w:ascii="Times New Roman" w:hAnsi="Times New Roman" w:cs="Times New Roman"/>
          <w:lang w:val="en-US"/>
        </w:rPr>
        <w:t>Indeed</w:t>
      </w:r>
      <w:r w:rsidR="0023113C">
        <w:rPr>
          <w:rFonts w:ascii="Times New Roman" w:hAnsi="Times New Roman" w:cs="Times New Roman"/>
          <w:lang w:val="en-US"/>
        </w:rPr>
        <w:t>,</w:t>
      </w:r>
      <w:r w:rsidR="00434B0B" w:rsidRPr="003E70F5">
        <w:rPr>
          <w:rFonts w:ascii="Times New Roman" w:hAnsi="Times New Roman" w:cs="Times New Roman"/>
          <w:lang w:val="en-US"/>
        </w:rPr>
        <w:t xml:space="preserve"> the importance of SP</w:t>
      </w:r>
      <w:r w:rsidR="003904CD" w:rsidRPr="003E70F5">
        <w:rPr>
          <w:rFonts w:ascii="Times New Roman" w:hAnsi="Times New Roman" w:cs="Times New Roman"/>
          <w:lang w:val="en-US"/>
        </w:rPr>
        <w:t>Ps</w:t>
      </w:r>
      <w:r w:rsidR="00434B0B" w:rsidRPr="003E70F5">
        <w:rPr>
          <w:rFonts w:ascii="Times New Roman" w:hAnsi="Times New Roman" w:cs="Times New Roman"/>
          <w:lang w:val="en-US"/>
        </w:rPr>
        <w:t xml:space="preserve"> to health inequalities has led to a further theory of health inequalities: the political economy approach. </w:t>
      </w:r>
    </w:p>
    <w:p w14:paraId="369DA7C5" w14:textId="31EF2074" w:rsidR="00434B0B" w:rsidRPr="003E70F5" w:rsidRDefault="00434B0B" w:rsidP="004C419E">
      <w:pPr>
        <w:spacing w:line="276" w:lineRule="auto"/>
        <w:jc w:val="both"/>
        <w:rPr>
          <w:rFonts w:ascii="Times New Roman" w:hAnsi="Times New Roman" w:cs="Times New Roman"/>
          <w:lang w:val="en-US"/>
        </w:rPr>
      </w:pPr>
    </w:p>
    <w:p w14:paraId="3DBCC367" w14:textId="20D3FEC6" w:rsidR="00434B0B" w:rsidRPr="003E70F5" w:rsidRDefault="00434B0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The political economy approach combines aspects of the materialist, behavioural and psychosocial explanations with the recognition that the social determinants of health are themselves shaped by macro-level structural determinants: politics, the economy, the state, the organisation of work, and the labour market</w:t>
      </w:r>
      <w:r w:rsidR="00373BBD" w:rsidRPr="003E70F5">
        <w:rPr>
          <w:rFonts w:ascii="Times New Roman" w:hAnsi="Times New Roman" w:cs="Times New Roman"/>
          <w:lang w:val="en-US"/>
        </w:rPr>
        <w:t xml:space="preserve"> </w:t>
      </w:r>
      <w:r w:rsidR="00373BBD" w:rsidRPr="003E70F5">
        <w:rPr>
          <w:rFonts w:ascii="Times New Roman" w:hAnsi="Times New Roman" w:cs="Times New Roman"/>
          <w:lang w:val="en-US"/>
        </w:rPr>
        <w:fldChar w:fldCharType="begin"/>
      </w:r>
      <w:r w:rsidR="00373BBD" w:rsidRPr="003E70F5">
        <w:rPr>
          <w:rFonts w:ascii="Times New Roman" w:hAnsi="Times New Roman" w:cs="Times New Roman"/>
          <w:lang w:val="en-US"/>
        </w:rPr>
        <w:instrText xml:space="preserve"> ADDIN EN.CITE &lt;EndNote&gt;&lt;Cite&gt;&lt;Author&gt;Schrecker&lt;/Author&gt;&lt;Year&gt;2015&lt;/Year&gt;&lt;RecNum&gt;188&lt;/RecNum&gt;&lt;DisplayText&gt;(Schrecker and Bambra, 2015)&lt;/DisplayText&gt;&lt;record&gt;&lt;rec-number&gt;188&lt;/rec-number&gt;&lt;foreign-keys&gt;&lt;key app="EN" db-id="rxd02w9x62atw9ea9dcvfew4vd2pxp9rz20z" timestamp="1640677192"&gt;188&lt;/key&gt;&lt;/foreign-keys&gt;&lt;ref-type name="Book"&gt;6&lt;/ref-type&gt;&lt;contributors&gt;&lt;authors&gt;&lt;author&gt;Schrecker, Ted&lt;/author&gt;&lt;author&gt;Bambra, Clare&lt;/author&gt;&lt;/authors&gt;&lt;/contributors&gt;&lt;titles&gt;&lt;title&gt;How politics makes us sick: neoliberal epidemics&lt;/title&gt;&lt;/titles&gt;&lt;dates&gt;&lt;year&gt;2015&lt;/year&gt;&lt;/dates&gt;&lt;pub-location&gt;London&lt;/pub-location&gt;&lt;publisher&gt;Palgrave Macmillan&lt;/publisher&gt;&lt;isbn&gt;1137463074&lt;/isbn&gt;&lt;urls&gt;&lt;/urls&gt;&lt;/record&gt;&lt;/Cite&gt;&lt;/EndNote&gt;</w:instrText>
      </w:r>
      <w:r w:rsidR="00373BBD" w:rsidRPr="003E70F5">
        <w:rPr>
          <w:rFonts w:ascii="Times New Roman" w:hAnsi="Times New Roman" w:cs="Times New Roman"/>
          <w:lang w:val="en-US"/>
        </w:rPr>
        <w:fldChar w:fldCharType="separate"/>
      </w:r>
      <w:r w:rsidR="00373BBD" w:rsidRPr="003E70F5">
        <w:rPr>
          <w:rFonts w:ascii="Times New Roman" w:hAnsi="Times New Roman" w:cs="Times New Roman"/>
          <w:noProof/>
          <w:lang w:val="en-US"/>
        </w:rPr>
        <w:t>(Schrecker and Bambra, 2015)</w:t>
      </w:r>
      <w:r w:rsidR="00373BBD" w:rsidRPr="003E70F5">
        <w:rPr>
          <w:rFonts w:ascii="Times New Roman" w:hAnsi="Times New Roman" w:cs="Times New Roman"/>
          <w:lang w:val="en-US"/>
        </w:rPr>
        <w:fldChar w:fldCharType="end"/>
      </w:r>
      <w:r w:rsidR="00373BBD" w:rsidRPr="003E70F5">
        <w:rPr>
          <w:rFonts w:ascii="Times New Roman" w:hAnsi="Times New Roman" w:cs="Times New Roman"/>
          <w:lang w:val="en-US"/>
        </w:rPr>
        <w:t xml:space="preserve">. </w:t>
      </w:r>
      <w:r w:rsidRPr="003E70F5">
        <w:rPr>
          <w:rFonts w:ascii="Times New Roman" w:hAnsi="Times New Roman" w:cs="Times New Roman"/>
          <w:lang w:val="en-US"/>
        </w:rPr>
        <w:t xml:space="preserve">This is referred to collectively as the political economy of health </w:t>
      </w:r>
      <w:r w:rsidR="00373BBD" w:rsidRPr="003E70F5">
        <w:rPr>
          <w:rFonts w:ascii="Times New Roman" w:hAnsi="Times New Roman" w:cs="Times New Roman"/>
          <w:lang w:val="en-US"/>
        </w:rPr>
        <w:fldChar w:fldCharType="begin"/>
      </w:r>
      <w:r w:rsidR="00373BBD" w:rsidRPr="003E70F5">
        <w:rPr>
          <w:rFonts w:ascii="Times New Roman" w:hAnsi="Times New Roman" w:cs="Times New Roman"/>
          <w:lang w:val="en-US"/>
        </w:rPr>
        <w:instrText xml:space="preserve"> ADDIN EN.CITE &lt;EndNote&gt;&lt;Cite&gt;&lt;Author&gt;Doyal&lt;/Author&gt;&lt;Year&gt;1979&lt;/Year&gt;&lt;RecNum&gt;198&lt;/RecNum&gt;&lt;DisplayText&gt;(Doyal and Pennell, 1979)&lt;/DisplayText&gt;&lt;record&gt;&lt;rec-number&gt;198&lt;/rec-number&gt;&lt;foreign-keys&gt;&lt;key app="EN" db-id="rxd02w9x62atw9ea9dcvfew4vd2pxp9rz20z" timestamp="1644598419"&gt;198&lt;/key&gt;&lt;/foreign-keys&gt;&lt;ref-type name="Book"&gt;6&lt;/ref-type&gt;&lt;contributors&gt;&lt;authors&gt;&lt;author&gt;Doyal, Lesley&lt;/author&gt;&lt;author&gt;Pennell, Imogen&lt;/author&gt;&lt;/authors&gt;&lt;/contributors&gt;&lt;titles&gt;&lt;title&gt;The political economy of health&lt;/title&gt;&lt;/titles&gt;&lt;dates&gt;&lt;year&gt;1979&lt;/year&gt;&lt;/dates&gt;&lt;pub-location&gt;London&lt;/pub-location&gt;&lt;publisher&gt;Pluto Press&lt;/publisher&gt;&lt;isbn&gt;0861040740&lt;/isbn&gt;&lt;urls&gt;&lt;/urls&gt;&lt;/record&gt;&lt;/Cite&gt;&lt;/EndNote&gt;</w:instrText>
      </w:r>
      <w:r w:rsidR="00373BBD" w:rsidRPr="003E70F5">
        <w:rPr>
          <w:rFonts w:ascii="Times New Roman" w:hAnsi="Times New Roman" w:cs="Times New Roman"/>
          <w:lang w:val="en-US"/>
        </w:rPr>
        <w:fldChar w:fldCharType="separate"/>
      </w:r>
      <w:r w:rsidR="00373BBD" w:rsidRPr="003E70F5">
        <w:rPr>
          <w:rFonts w:ascii="Times New Roman" w:hAnsi="Times New Roman" w:cs="Times New Roman"/>
          <w:noProof/>
          <w:lang w:val="en-US"/>
        </w:rPr>
        <w:t>(Doyal and Pennell, 1979)</w:t>
      </w:r>
      <w:r w:rsidR="00373BBD" w:rsidRPr="003E70F5">
        <w:rPr>
          <w:rFonts w:ascii="Times New Roman" w:hAnsi="Times New Roman" w:cs="Times New Roman"/>
          <w:lang w:val="en-US"/>
        </w:rPr>
        <w:fldChar w:fldCharType="end"/>
      </w:r>
      <w:r w:rsidR="00373BBD" w:rsidRPr="003E70F5">
        <w:rPr>
          <w:rFonts w:ascii="Times New Roman" w:hAnsi="Times New Roman" w:cs="Times New Roman"/>
          <w:lang w:val="en-US"/>
        </w:rPr>
        <w:t>. H</w:t>
      </w:r>
      <w:r w:rsidRPr="003E70F5">
        <w:rPr>
          <w:rFonts w:ascii="Times New Roman" w:hAnsi="Times New Roman" w:cs="Times New Roman"/>
          <w:lang w:val="en-US"/>
        </w:rPr>
        <w:t xml:space="preserve">ealth inequalities are thus considered as politically determined by institutional (in)action </w:t>
      </w:r>
      <w:r w:rsidR="00373BBD" w:rsidRPr="003E70F5">
        <w:rPr>
          <w:rFonts w:ascii="Times New Roman" w:hAnsi="Times New Roman" w:cs="Times New Roman"/>
          <w:lang w:val="en-US"/>
        </w:rPr>
        <w:fldChar w:fldCharType="begin"/>
      </w:r>
      <w:r w:rsidR="00373BBD" w:rsidRPr="003E70F5">
        <w:rPr>
          <w:rFonts w:ascii="Times New Roman" w:hAnsi="Times New Roman" w:cs="Times New Roman"/>
          <w:lang w:val="en-US"/>
        </w:rPr>
        <w:instrText xml:space="preserve"> ADDIN EN.CITE &lt;EndNote&gt;&lt;Cite&gt;&lt;Author&gt;Beckfield&lt;/Author&gt;&lt;Year&gt;2015&lt;/Year&gt;&lt;RecNum&gt;53&lt;/RecNum&gt;&lt;DisplayText&gt;(Beckfield et al., 2015)&lt;/DisplayText&gt;&lt;record&gt;&lt;rec-number&gt;53&lt;/rec-number&gt;&lt;foreign-keys&gt;&lt;key app="EN" db-id="rxd02w9x62atw9ea9dcvfew4vd2pxp9rz20z" timestamp="1617965942"&gt;53&lt;/key&gt;&lt;/foreign-keys&gt;&lt;ref-type name="Journal Article"&gt;17&lt;/ref-type&gt;&lt;contributors&gt;&lt;authors&gt;&lt;author&gt;Beckfield, Jason&lt;/author&gt;&lt;author&gt;Bambra, Clare&lt;/author&gt;&lt;author&gt;Eikemo, Terje A.&lt;/author&gt;&lt;author&gt;Huijts, Tim&lt;/author&gt;&lt;author&gt;McNamara, Courtney&lt;/author&gt;&lt;author&gt;Wendt, Claus&lt;/author&gt;&lt;/authors&gt;&lt;/contributors&gt;&lt;titles&gt;&lt;title&gt;An institutional theory of welfare state effects on the distribution of population health&lt;/title&gt;&lt;secondary-title&gt;Social theory &amp;amp; health&lt;/secondary-title&gt;&lt;/titles&gt;&lt;periodical&gt;&lt;full-title&gt;Social theory &amp;amp; health&lt;/full-title&gt;&lt;/periodical&gt;&lt;pages&gt;227-244&lt;/pages&gt;&lt;volume&gt;13&lt;/volume&gt;&lt;number&gt;3-4&lt;/number&gt;&lt;keywords&gt;&lt;keyword&gt;INEQUALITIES&lt;/keyword&gt;&lt;keyword&gt;Europe&lt;/keyword&gt;&lt;keyword&gt;CARE&lt;/keyword&gt;&lt;keyword&gt;REGIMES&lt;/keyword&gt;&lt;keyword&gt;social policy&lt;/keyword&gt;&lt;keyword&gt;social determinants&lt;/keyword&gt;&lt;keyword&gt;health inequality&lt;/keyword&gt;&lt;keyword&gt;EUROPEAN COUNTRIES&lt;/keyword&gt;&lt;keyword&gt;SYSTEMS&lt;/keyword&gt;&lt;keyword&gt;spatial&lt;/keyword&gt;&lt;keyword&gt;public health&lt;/keyword&gt;&lt;keyword&gt;BENEFITS&lt;/keyword&gt;&lt;keyword&gt;ACCESS&lt;/keyword&gt;&lt;keyword&gt;LIFE&lt;/keyword&gt;&lt;/keywords&gt;&lt;dates&gt;&lt;year&gt;2015&lt;/year&gt;&lt;/dates&gt;&lt;isbn&gt;1477-8211&lt;/isbn&gt;&lt;urls&gt;&lt;/urls&gt;&lt;electronic-resource-num&gt;10.1057/sth.2015.19&lt;/electronic-resource-num&gt;&lt;/record&gt;&lt;/Cite&gt;&lt;/EndNote&gt;</w:instrText>
      </w:r>
      <w:r w:rsidR="00373BBD" w:rsidRPr="003E70F5">
        <w:rPr>
          <w:rFonts w:ascii="Times New Roman" w:hAnsi="Times New Roman" w:cs="Times New Roman"/>
          <w:lang w:val="en-US"/>
        </w:rPr>
        <w:fldChar w:fldCharType="separate"/>
      </w:r>
      <w:r w:rsidR="00373BBD" w:rsidRPr="003E70F5">
        <w:rPr>
          <w:rFonts w:ascii="Times New Roman" w:hAnsi="Times New Roman" w:cs="Times New Roman"/>
          <w:noProof/>
          <w:lang w:val="en-US"/>
        </w:rPr>
        <w:t>(Beckfield et al., 2015)</w:t>
      </w:r>
      <w:r w:rsidR="00373BBD" w:rsidRPr="003E70F5">
        <w:rPr>
          <w:rFonts w:ascii="Times New Roman" w:hAnsi="Times New Roman" w:cs="Times New Roman"/>
          <w:lang w:val="en-US"/>
        </w:rPr>
        <w:fldChar w:fldCharType="end"/>
      </w:r>
      <w:r w:rsidR="00373BBD" w:rsidRPr="003E70F5">
        <w:rPr>
          <w:rFonts w:ascii="Times New Roman" w:hAnsi="Times New Roman" w:cs="Times New Roman"/>
          <w:lang w:val="en-US"/>
        </w:rPr>
        <w:t>.</w:t>
      </w:r>
      <w:r w:rsidRPr="003E70F5">
        <w:rPr>
          <w:rFonts w:ascii="Times New Roman" w:hAnsi="Times New Roman" w:cs="Times New Roman"/>
          <w:lang w:val="en-US"/>
        </w:rPr>
        <w:t xml:space="preserve"> A wide range of research has demonstrated that even within the constraints of unequal societies, the behavioural, material and psychosocial determinants of health inequalities are themselves amenable to public policy interventions. Not all countries have the same levels of health inequality, and political economy approach argues that political choices and resulting public policies are responsible for these differences</w:t>
      </w:r>
      <w:r w:rsidR="00373BBD" w:rsidRPr="003E70F5">
        <w:rPr>
          <w:rFonts w:ascii="Times New Roman" w:hAnsi="Times New Roman" w:cs="Times New Roman"/>
          <w:lang w:val="en-US"/>
        </w:rPr>
        <w:t xml:space="preserve"> </w:t>
      </w:r>
      <w:r w:rsidR="00373BBD" w:rsidRPr="003E70F5">
        <w:rPr>
          <w:rFonts w:ascii="Times New Roman" w:hAnsi="Times New Roman" w:cs="Times New Roman"/>
          <w:lang w:val="en-US"/>
        </w:rPr>
        <w:fldChar w:fldCharType="begin"/>
      </w:r>
      <w:r w:rsidR="00373BBD" w:rsidRPr="003E70F5">
        <w:rPr>
          <w:rFonts w:ascii="Times New Roman" w:hAnsi="Times New Roman" w:cs="Times New Roman"/>
          <w:lang w:val="en-US"/>
        </w:rPr>
        <w:instrText xml:space="preserve"> ADDIN EN.CITE &lt;EndNote&gt;&lt;Cite&gt;&lt;Author&gt;Beckfield&lt;/Author&gt;&lt;Year&gt;2016&lt;/Year&gt;&lt;RecNum&gt;199&lt;/RecNum&gt;&lt;DisplayText&gt;(Beckfield and Bambra, 2016)&lt;/DisplayText&gt;&lt;record&gt;&lt;rec-number&gt;199&lt;/rec-number&gt;&lt;foreign-keys&gt;&lt;key app="EN" db-id="rxd02w9x62atw9ea9dcvfew4vd2pxp9rz20z" timestamp="1644598551"&gt;199&lt;/key&gt;&lt;/foreign-keys&gt;&lt;ref-type name="Journal Article"&gt;17&lt;/ref-type&gt;&lt;contributors&gt;&lt;authors&gt;&lt;author&gt;Beckfield, Jason&lt;/author&gt;&lt;author&gt;Bambra, Clare&lt;/author&gt;&lt;/authors&gt;&lt;/contributors&gt;&lt;titles&gt;&lt;title&gt;Shorter lives in stingier states: social policy shortcomings help explain the US mortality disadvantage&lt;/title&gt;&lt;secondary-title&gt;Social science &amp;amp; medicine&lt;/secondary-title&gt;&lt;/titles&gt;&lt;periodical&gt;&lt;full-title&gt;Social Science &amp;amp; Medicine&lt;/full-title&gt;&lt;/periodical&gt;&lt;pages&gt;30-38&lt;/pages&gt;&lt;volume&gt;171&lt;/volume&gt;&lt;dates&gt;&lt;year&gt;2016&lt;/year&gt;&lt;/dates&gt;&lt;isbn&gt;0277-9536&lt;/isbn&gt;&lt;urls&gt;&lt;/urls&gt;&lt;/record&gt;&lt;/Cite&gt;&lt;/EndNote&gt;</w:instrText>
      </w:r>
      <w:r w:rsidR="00373BBD" w:rsidRPr="003E70F5">
        <w:rPr>
          <w:rFonts w:ascii="Times New Roman" w:hAnsi="Times New Roman" w:cs="Times New Roman"/>
          <w:lang w:val="en-US"/>
        </w:rPr>
        <w:fldChar w:fldCharType="separate"/>
      </w:r>
      <w:r w:rsidR="00373BBD" w:rsidRPr="003E70F5">
        <w:rPr>
          <w:rFonts w:ascii="Times New Roman" w:hAnsi="Times New Roman" w:cs="Times New Roman"/>
          <w:noProof/>
          <w:lang w:val="en-US"/>
        </w:rPr>
        <w:t>(Beckfield and Bambra, 2016)</w:t>
      </w:r>
      <w:r w:rsidR="00373BBD" w:rsidRPr="003E70F5">
        <w:rPr>
          <w:rFonts w:ascii="Times New Roman" w:hAnsi="Times New Roman" w:cs="Times New Roman"/>
          <w:lang w:val="en-US"/>
        </w:rPr>
        <w:fldChar w:fldCharType="end"/>
      </w:r>
      <w:r w:rsidR="00373BBD" w:rsidRPr="003E70F5">
        <w:rPr>
          <w:rFonts w:ascii="Times New Roman" w:hAnsi="Times New Roman" w:cs="Times New Roman"/>
          <w:lang w:val="en-US"/>
        </w:rPr>
        <w:t>. I</w:t>
      </w:r>
      <w:r w:rsidRPr="003E70F5">
        <w:rPr>
          <w:rFonts w:ascii="Times New Roman" w:hAnsi="Times New Roman" w:cs="Times New Roman"/>
          <w:lang w:val="en-US"/>
        </w:rPr>
        <w:t>n this way, SP</w:t>
      </w:r>
      <w:r w:rsidR="007558E6" w:rsidRPr="003E70F5">
        <w:rPr>
          <w:rFonts w:ascii="Times New Roman" w:hAnsi="Times New Roman" w:cs="Times New Roman"/>
          <w:lang w:val="en-US"/>
        </w:rPr>
        <w:t>Ps</w:t>
      </w:r>
      <w:r w:rsidRPr="003E70F5">
        <w:rPr>
          <w:rFonts w:ascii="Times New Roman" w:hAnsi="Times New Roman" w:cs="Times New Roman"/>
          <w:lang w:val="en-US"/>
        </w:rPr>
        <w:t xml:space="preserve"> can be understood to influence the SDH and health inequalities through the material-, behavioral-, and psychosocial pathways.</w:t>
      </w:r>
    </w:p>
    <w:p w14:paraId="5815B1D5" w14:textId="77777777" w:rsidR="00115EBF" w:rsidRPr="003E70F5" w:rsidRDefault="00115EBF" w:rsidP="004C419E">
      <w:pPr>
        <w:spacing w:line="276" w:lineRule="auto"/>
        <w:jc w:val="both"/>
        <w:rPr>
          <w:rFonts w:ascii="Times New Roman" w:hAnsi="Times New Roman" w:cs="Times New Roman"/>
          <w:lang w:val="en-US"/>
        </w:rPr>
      </w:pPr>
    </w:p>
    <w:p w14:paraId="589B3657" w14:textId="71673CF2" w:rsidR="0036131A"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From a material explanation in the context of S</w:t>
      </w:r>
      <w:r w:rsidR="003904CD" w:rsidRPr="003E70F5">
        <w:rPr>
          <w:rFonts w:ascii="Times New Roman" w:hAnsi="Times New Roman" w:cs="Times New Roman"/>
          <w:lang w:val="en-US"/>
        </w:rPr>
        <w:t>P</w:t>
      </w:r>
      <w:r w:rsidRPr="003E70F5">
        <w:rPr>
          <w:rFonts w:ascii="Times New Roman" w:hAnsi="Times New Roman" w:cs="Times New Roman"/>
          <w:lang w:val="en-US"/>
        </w:rPr>
        <w:t>P</w:t>
      </w:r>
      <w:r w:rsidR="003904CD" w:rsidRPr="003E70F5">
        <w:rPr>
          <w:rFonts w:ascii="Times New Roman" w:hAnsi="Times New Roman" w:cs="Times New Roman"/>
          <w:lang w:val="en-US"/>
        </w:rPr>
        <w:t>s</w:t>
      </w:r>
      <w:r w:rsidRPr="003E70F5">
        <w:rPr>
          <w:rFonts w:ascii="Times New Roman" w:hAnsi="Times New Roman" w:cs="Times New Roman"/>
          <w:lang w:val="en-US"/>
        </w:rPr>
        <w:t xml:space="preserve">, resources such as income </w:t>
      </w:r>
      <w:r w:rsidR="000068B5" w:rsidRPr="003E70F5">
        <w:rPr>
          <w:rFonts w:ascii="Times New Roman" w:hAnsi="Times New Roman" w:cs="Times New Roman"/>
          <w:lang w:val="en-US"/>
        </w:rPr>
        <w:t>can</w:t>
      </w:r>
      <w:r w:rsidRPr="003E70F5">
        <w:rPr>
          <w:rFonts w:ascii="Times New Roman" w:hAnsi="Times New Roman" w:cs="Times New Roman"/>
          <w:lang w:val="en-US"/>
        </w:rPr>
        <w:t xml:space="preserve"> enable or prevent access to other goods, services and other material risk factors that have an impact on health (e.g. housing)</w:t>
      </w:r>
      <w:r w:rsidR="00AD7DE9" w:rsidRPr="003E70F5">
        <w:rPr>
          <w:rFonts w:ascii="Times New Roman" w:hAnsi="Times New Roman" w:cs="Times New Roman"/>
          <w:lang w:val="en-US"/>
        </w:rPr>
        <w:t xml:space="preserve">. </w:t>
      </w:r>
      <w:r w:rsidRPr="003E70F5">
        <w:rPr>
          <w:rFonts w:ascii="Times New Roman" w:hAnsi="Times New Roman" w:cs="Times New Roman"/>
          <w:lang w:val="en-US"/>
        </w:rPr>
        <w:t xml:space="preserve">Unemployment has been linked to poor health </w:t>
      </w:r>
      <w:r w:rsidRPr="003E70F5">
        <w:rPr>
          <w:rFonts w:ascii="Times New Roman" w:hAnsi="Times New Roman" w:cs="Times New Roman"/>
          <w:lang w:val="en-US"/>
        </w:rPr>
        <w:fldChar w:fldCharType="begin">
          <w:fldData xml:space="preserve">PEVuZE5vdGU+PENpdGU+PEF1dGhvcj5CYW1icmE8L0F1dGhvcj48WWVhcj4yMDA5PC9ZZWFyPjxS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</w:fldData>
        </w:fldChar>
      </w:r>
      <w:r w:rsidR="00B83504" w:rsidRPr="003E70F5">
        <w:rPr>
          <w:rFonts w:ascii="Times New Roman" w:hAnsi="Times New Roman" w:cs="Times New Roman"/>
          <w:lang w:val="en-US"/>
        </w:rPr>
        <w:instrText xml:space="preserve"> ADDIN EN.CITE </w:instrText>
      </w:r>
      <w:r w:rsidR="00B83504" w:rsidRPr="003E70F5">
        <w:rPr>
          <w:rFonts w:ascii="Times New Roman" w:hAnsi="Times New Roman" w:cs="Times New Roman"/>
          <w:lang w:val="en-US"/>
        </w:rPr>
        <w:fldChar w:fldCharType="begin">
          <w:fldData xml:space="preserve">PEVuZE5vdGU+PENpdGU+PEF1dGhvcj5CYW1icmE8L0F1dGhvcj48WWVhcj4yMDA5PC9ZZWFyPjxS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</w:fldData>
        </w:fldChar>
      </w:r>
      <w:r w:rsidR="00B83504" w:rsidRPr="003E70F5">
        <w:rPr>
          <w:rFonts w:ascii="Times New Roman" w:hAnsi="Times New Roman" w:cs="Times New Roman"/>
          <w:lang w:val="en-US"/>
        </w:rPr>
        <w:instrText xml:space="preserve"> ADDIN EN.CITE.DATA </w:instrText>
      </w:r>
      <w:r w:rsidR="00B83504" w:rsidRPr="003E70F5">
        <w:rPr>
          <w:rFonts w:ascii="Times New Roman" w:hAnsi="Times New Roman" w:cs="Times New Roman"/>
          <w:lang w:val="en-US"/>
        </w:rPr>
      </w:r>
      <w:r w:rsidR="00B83504"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(Bambra and Eikemo, 2009, Bartley et al., 2006, Jin et al., 1995)</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and </w:t>
      </w:r>
      <w:r w:rsidR="00141741" w:rsidRPr="003E70F5">
        <w:rPr>
          <w:rFonts w:ascii="Times New Roman" w:hAnsi="Times New Roman" w:cs="Times New Roman"/>
          <w:lang w:val="en-US"/>
        </w:rPr>
        <w:t>a</w:t>
      </w:r>
      <w:r w:rsidRPr="003E70F5">
        <w:rPr>
          <w:rFonts w:ascii="Times New Roman" w:hAnsi="Times New Roman" w:cs="Times New Roman"/>
          <w:lang w:val="en-US"/>
        </w:rPr>
        <w:t xml:space="preserve"> material explanation for this association is that unemployment leads to a loss of income which in turn reduces access to goods that are essential for good health, such as health services</w:t>
      </w:r>
      <w:r w:rsidR="00141741" w:rsidRPr="003E70F5">
        <w:rPr>
          <w:rFonts w:ascii="Times New Roman" w:hAnsi="Times New Roman" w:cs="Times New Roman"/>
          <w:lang w:val="en-US"/>
        </w:rPr>
        <w:t>, high standard housing</w:t>
      </w:r>
      <w:r w:rsidRPr="003E70F5">
        <w:rPr>
          <w:rFonts w:ascii="Times New Roman" w:hAnsi="Times New Roman" w:cs="Times New Roman"/>
          <w:lang w:val="en-US"/>
        </w:rPr>
        <w:t xml:space="preserve"> and nutritious foods. The generosity of replaced wages </w:t>
      </w:r>
      <w:r w:rsidR="0036131A" w:rsidRPr="003E70F5">
        <w:rPr>
          <w:rFonts w:ascii="Times New Roman" w:hAnsi="Times New Roman" w:cs="Times New Roman"/>
          <w:lang w:val="en-US"/>
        </w:rPr>
        <w:t>by means of</w:t>
      </w:r>
      <w:r w:rsidRPr="003E70F5">
        <w:rPr>
          <w:rFonts w:ascii="Times New Roman" w:hAnsi="Times New Roman" w:cs="Times New Roman"/>
          <w:lang w:val="en-US"/>
        </w:rPr>
        <w:t xml:space="preserve"> unemployment insurance can reduce the likelihood of poverty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&lt;EndNote&gt;&lt;Cite&gt;&lt;Author&gt;O&amp;apos;Campo&lt;/Author&gt;&lt;Year&gt;2015&lt;/Year&gt;&lt;RecNum&gt;111&lt;/RecNum&gt;&lt;DisplayText&gt;(O&amp;apos;Campo et al., 2015)&lt;/DisplayText&gt;&lt;record&gt;&lt;rec-number&gt;111&lt;/rec-number&gt;&lt;foreign-keys&gt;&lt;key app="EN" db-id="rxd02w9x62atw9ea9dcvfew4vd2pxp9rz20z" timestamp="1626788950"&gt;111&lt;/key&gt;&lt;/foreign-keys&gt;&lt;ref-type name="Journal Article"&gt;17&lt;/ref-type&gt;&lt;contributors&gt;&lt;authors&gt;&lt;author&gt;O&amp;apos;Campo, Patricia&lt;/author&gt;&lt;author&gt;Molnar, Agnes&lt;/author&gt;&lt;author&gt;Ng, Edwin&lt;/author&gt;&lt;author&gt;Renahy, Emilie&lt;/author&gt;&lt;author&gt;Mitchell, Christiane&lt;/author&gt;&lt;author&gt;Shankardass, Ketan&lt;/author&gt;&lt;author&gt;John, Alexander St&lt;/author&gt;&lt;author&gt;Bambra, Clare&lt;/author&gt;&lt;author&gt;Muntaner, Carles&lt;/author&gt;&lt;/authors&gt;&lt;/contributors&gt;&lt;titles&gt;&lt;title&gt;Social welfare matters: a realist review of when, how, and why unemployment insurance impacts poverty and health&lt;/title&gt;&lt;secondary-title&gt;Social Science &amp;amp; Medicine&lt;/secondary-title&gt;&lt;/titles&gt;&lt;periodical&gt;&lt;full-title&gt;Social Science &amp;amp; Medicine&lt;/full-title&gt;&lt;/periodical&gt;&lt;pages&gt;88-94&lt;/pages&gt;&lt;volume&gt;132&lt;/volume&gt;&lt;dates&gt;&lt;year&gt;2015&lt;/year&gt;&lt;/dates&gt;&lt;isbn&gt;0277-9536&lt;/isbn&gt;&lt;urls&gt;&lt;/urls&gt;&lt;/record&gt;&lt;/Cite&gt;&lt;/EndNote&gt;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(O'Campo et al., 2015)</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w:t>
      </w:r>
    </w:p>
    <w:p w14:paraId="60DB884E" w14:textId="77777777" w:rsidR="0036131A" w:rsidRPr="003E70F5" w:rsidRDefault="0036131A" w:rsidP="004C419E">
      <w:pPr>
        <w:spacing w:line="276" w:lineRule="auto"/>
        <w:jc w:val="both"/>
        <w:rPr>
          <w:rFonts w:ascii="Times New Roman" w:hAnsi="Times New Roman" w:cs="Times New Roman"/>
          <w:lang w:val="en-US"/>
        </w:rPr>
      </w:pPr>
    </w:p>
    <w:p w14:paraId="6F699031" w14:textId="57038D7B"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The material explanation for how cash transfers can improve health equality is </w:t>
      </w:r>
      <w:r w:rsidR="00EC41C4" w:rsidRPr="003E70F5">
        <w:rPr>
          <w:rFonts w:ascii="Times New Roman" w:hAnsi="Times New Roman" w:cs="Times New Roman"/>
          <w:lang w:val="en-US"/>
        </w:rPr>
        <w:t>similar to</w:t>
      </w:r>
      <w:r w:rsidRPr="003E70F5">
        <w:rPr>
          <w:rFonts w:ascii="Times New Roman" w:hAnsi="Times New Roman" w:cs="Times New Roman"/>
          <w:lang w:val="en-US"/>
        </w:rPr>
        <w:t xml:space="preserve"> that of unemployment benefits: disadvantaged people are provided with material resources (income) to afford access to goods and services that are essential for health. Cash transfers can be efficient in helping households to afford food, school fees and health care through the added income </w:t>
      </w:r>
      <w:r w:rsidRPr="003E70F5">
        <w:rPr>
          <w:rFonts w:ascii="Times New Roman" w:hAnsi="Times New Roman" w:cs="Times New Roman"/>
          <w:lang w:val="en-US"/>
        </w:rPr>
        <w:fldChar w:fldCharType="begin">
          <w:fldData xml:space="preserve">PEVuZE5vdGU+PENpdGU+PEF1dGhvcj5BZGF0bzwvQXV0aG9yPjxZZWFyPjIwMDk8L1llYXI+PFJl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</w:fldData>
        </w:fldChar>
      </w:r>
      <w:r w:rsidR="00B83504" w:rsidRPr="003E70F5">
        <w:rPr>
          <w:rFonts w:ascii="Times New Roman" w:hAnsi="Times New Roman" w:cs="Times New Roman"/>
          <w:lang w:val="en-US"/>
        </w:rPr>
        <w:instrText xml:space="preserve"> ADDIN EN.CITE </w:instrText>
      </w:r>
      <w:r w:rsidR="00B83504" w:rsidRPr="003E70F5">
        <w:rPr>
          <w:rFonts w:ascii="Times New Roman" w:hAnsi="Times New Roman" w:cs="Times New Roman"/>
          <w:lang w:val="en-US"/>
        </w:rPr>
        <w:fldChar w:fldCharType="begin">
          <w:fldData xml:space="preserve">PEVuZE5vdGU+PENpdGU+PEF1dGhvcj5BZGF0bzwvQXV0aG9yPjxZZWFyPjIwMDk8L1llYXI+PFJl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</w:fldData>
        </w:fldChar>
      </w:r>
      <w:r w:rsidR="00B83504" w:rsidRPr="003E70F5">
        <w:rPr>
          <w:rFonts w:ascii="Times New Roman" w:hAnsi="Times New Roman" w:cs="Times New Roman"/>
          <w:lang w:val="en-US"/>
        </w:rPr>
        <w:instrText xml:space="preserve"> ADDIN EN.CITE.DATA </w:instrText>
      </w:r>
      <w:r w:rsidR="00B83504" w:rsidRPr="003E70F5">
        <w:rPr>
          <w:rFonts w:ascii="Times New Roman" w:hAnsi="Times New Roman" w:cs="Times New Roman"/>
          <w:lang w:val="en-US"/>
        </w:rPr>
      </w:r>
      <w:r w:rsidR="00B83504"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(Adato and Bassett, 2009)</w:t>
      </w:r>
      <w:r w:rsidRPr="003E70F5">
        <w:rPr>
          <w:rFonts w:ascii="Times New Roman" w:hAnsi="Times New Roman" w:cs="Times New Roman"/>
          <w:lang w:val="en-US"/>
        </w:rPr>
        <w:fldChar w:fldCharType="end"/>
      </w:r>
      <w:r w:rsidRPr="003E70F5">
        <w:rPr>
          <w:rFonts w:ascii="Times New Roman" w:hAnsi="Times New Roman" w:cs="Times New Roman"/>
          <w:lang w:val="en-US"/>
        </w:rPr>
        <w:t>. Health insurance also exemplifies a material pathway to increasing health equality</w:t>
      </w:r>
      <w:r w:rsidR="000A48F0" w:rsidRPr="003E70F5">
        <w:rPr>
          <w:rFonts w:ascii="Times New Roman" w:hAnsi="Times New Roman" w:cs="Times New Roman"/>
          <w:lang w:val="en-US"/>
        </w:rPr>
        <w:t>.</w:t>
      </w:r>
      <w:r w:rsidRPr="003E70F5">
        <w:rPr>
          <w:rFonts w:ascii="Times New Roman" w:hAnsi="Times New Roman" w:cs="Times New Roman"/>
          <w:lang w:val="en-US"/>
        </w:rPr>
        <w:t xml:space="preserve"> Behavioral explanations to health </w:t>
      </w:r>
      <w:r w:rsidR="004022F4" w:rsidRPr="003E70F5">
        <w:rPr>
          <w:rFonts w:ascii="Times New Roman" w:hAnsi="Times New Roman" w:cs="Times New Roman"/>
          <w:lang w:val="en-US"/>
        </w:rPr>
        <w:t>assume that</w:t>
      </w:r>
      <w:r w:rsidRPr="003E70F5">
        <w:rPr>
          <w:rFonts w:ascii="Times New Roman" w:hAnsi="Times New Roman" w:cs="Times New Roman"/>
          <w:lang w:val="en-US"/>
        </w:rPr>
        <w:t xml:space="preserve"> health-related behaviors, such as smoking or dietary choices </w:t>
      </w:r>
      <w:r w:rsidR="008C753A" w:rsidRPr="003E70F5">
        <w:rPr>
          <w:rFonts w:ascii="Times New Roman" w:hAnsi="Times New Roman" w:cs="Times New Roman"/>
          <w:lang w:val="en-US"/>
        </w:rPr>
        <w:t>are</w:t>
      </w:r>
      <w:r w:rsidRPr="003E70F5">
        <w:rPr>
          <w:rFonts w:ascii="Times New Roman" w:hAnsi="Times New Roman" w:cs="Times New Roman"/>
          <w:lang w:val="en-US"/>
        </w:rPr>
        <w:t xml:space="preserve"> associated with SES. </w:t>
      </w:r>
      <w:r w:rsidR="000A48F0" w:rsidRPr="003E70F5">
        <w:rPr>
          <w:rFonts w:ascii="Times New Roman" w:hAnsi="Times New Roman" w:cs="Times New Roman"/>
          <w:lang w:val="en-US"/>
        </w:rPr>
        <w:t xml:space="preserve">From this perspective </w:t>
      </w:r>
      <w:r w:rsidRPr="003E70F5">
        <w:rPr>
          <w:rFonts w:ascii="Times New Roman" w:hAnsi="Times New Roman" w:cs="Times New Roman"/>
          <w:lang w:val="en-US"/>
        </w:rPr>
        <w:t>SP</w:t>
      </w:r>
      <w:r w:rsidR="003A65AB" w:rsidRPr="003E70F5">
        <w:rPr>
          <w:rFonts w:ascii="Times New Roman" w:hAnsi="Times New Roman" w:cs="Times New Roman"/>
          <w:lang w:val="en-US"/>
        </w:rPr>
        <w:t>Ps</w:t>
      </w:r>
      <w:r w:rsidRPr="003E70F5">
        <w:rPr>
          <w:rFonts w:ascii="Times New Roman" w:hAnsi="Times New Roman" w:cs="Times New Roman"/>
          <w:lang w:val="en-US"/>
        </w:rPr>
        <w:t xml:space="preserve"> can reduce health inequalities through behavioral pathways whereby the program in some way nudges people towards </w:t>
      </w:r>
      <w:r w:rsidR="00A94BCB" w:rsidRPr="003E70F5">
        <w:rPr>
          <w:rFonts w:ascii="Times New Roman" w:hAnsi="Times New Roman" w:cs="Times New Roman"/>
          <w:lang w:val="en-US"/>
        </w:rPr>
        <w:t xml:space="preserve">healthier </w:t>
      </w:r>
      <w:r w:rsidRPr="003E70F5">
        <w:rPr>
          <w:rFonts w:ascii="Times New Roman" w:hAnsi="Times New Roman" w:cs="Times New Roman"/>
          <w:lang w:val="en-US"/>
        </w:rPr>
        <w:t>behavior</w:t>
      </w:r>
      <w:r w:rsidR="00A94BCB" w:rsidRPr="003E70F5">
        <w:rPr>
          <w:rFonts w:ascii="Times New Roman" w:hAnsi="Times New Roman" w:cs="Times New Roman"/>
          <w:lang w:val="en-US"/>
        </w:rPr>
        <w:t>s</w:t>
      </w:r>
      <w:r w:rsidRPr="003E70F5">
        <w:rPr>
          <w:rFonts w:ascii="Times New Roman" w:hAnsi="Times New Roman" w:cs="Times New Roman"/>
          <w:lang w:val="en-US"/>
        </w:rPr>
        <w:t>. The behavioral assumption is incorporated into the design of conditional cash transfers (CCT)</w:t>
      </w:r>
      <w:r w:rsidR="00EC41C4" w:rsidRPr="003E70F5">
        <w:rPr>
          <w:rFonts w:ascii="Times New Roman" w:hAnsi="Times New Roman" w:cs="Times New Roman"/>
          <w:lang w:val="en-US"/>
        </w:rPr>
        <w:t xml:space="preserve"> as well. CCT</w:t>
      </w:r>
      <w:r w:rsidR="0028609C" w:rsidRPr="003E70F5">
        <w:rPr>
          <w:rFonts w:ascii="Times New Roman" w:hAnsi="Times New Roman" w:cs="Times New Roman"/>
          <w:lang w:val="en-US"/>
        </w:rPr>
        <w:t xml:space="preserve"> are</w:t>
      </w:r>
      <w:r w:rsidRPr="003E70F5">
        <w:rPr>
          <w:rFonts w:ascii="Times New Roman" w:hAnsi="Times New Roman" w:cs="Times New Roman"/>
          <w:lang w:val="en-US"/>
        </w:rPr>
        <w:t xml:space="preserve"> program</w:t>
      </w:r>
      <w:r w:rsidR="00EC41C4" w:rsidRPr="003E70F5">
        <w:rPr>
          <w:rFonts w:ascii="Times New Roman" w:hAnsi="Times New Roman" w:cs="Times New Roman"/>
          <w:lang w:val="en-US"/>
        </w:rPr>
        <w:t>s in which</w:t>
      </w:r>
      <w:r w:rsidRPr="003E70F5">
        <w:rPr>
          <w:rFonts w:ascii="Times New Roman" w:hAnsi="Times New Roman" w:cs="Times New Roman"/>
          <w:lang w:val="en-US"/>
        </w:rPr>
        <w:t xml:space="preserve"> cash is given if participants comply with certain conditions</w:t>
      </w:r>
      <w:r w:rsidR="00EC41C4" w:rsidRPr="003E70F5">
        <w:rPr>
          <w:rFonts w:ascii="Times New Roman" w:hAnsi="Times New Roman" w:cs="Times New Roman"/>
          <w:lang w:val="en-US"/>
        </w:rPr>
        <w:t>, assuming</w:t>
      </w:r>
      <w:r w:rsidRPr="003E70F5">
        <w:rPr>
          <w:rFonts w:ascii="Times New Roman" w:hAnsi="Times New Roman" w:cs="Times New Roman"/>
          <w:lang w:val="en-US"/>
        </w:rPr>
        <w:t xml:space="preserve"> that behavioral change is expected from the monetary incentives. Some studies show that CCT influence behavior but have moderate or no effect on change in health </w:t>
      </w:r>
      <w:r w:rsidRPr="003E70F5">
        <w:rPr>
          <w:rFonts w:ascii="Times New Roman" w:hAnsi="Times New Roman" w:cs="Times New Roman"/>
          <w:lang w:val="en-US"/>
        </w:rPr>
        <w:fldChar w:fldCharType="begin">
          <w:fldData xml:space="preserve">PEVuZE5vdGU+PENpdGU+PEF1dGhvcj5MYWdhcmRlPC9BdXRob3I+PFllYXI+MjAwNzwvWWVhcj48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</w:fldData>
        </w:fldChar>
      </w:r>
      <w:r w:rsidR="00B83504" w:rsidRPr="003E70F5">
        <w:rPr>
          <w:rFonts w:ascii="Times New Roman" w:hAnsi="Times New Roman" w:cs="Times New Roman"/>
          <w:lang w:val="en-US"/>
        </w:rPr>
        <w:instrText xml:space="preserve"> ADDIN EN.CITE </w:instrText>
      </w:r>
      <w:r w:rsidR="00B83504" w:rsidRPr="003E70F5">
        <w:rPr>
          <w:rFonts w:ascii="Times New Roman" w:hAnsi="Times New Roman" w:cs="Times New Roman"/>
          <w:lang w:val="en-US"/>
        </w:rPr>
        <w:fldChar w:fldCharType="begin">
          <w:fldData xml:space="preserve">PEVuZE5vdGU+PENpdGU+PEF1dGhvcj5MYWdhcmRlPC9BdXRob3I+PFllYXI+MjAwNzwvWWVhcj48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</w:fldData>
        </w:fldChar>
      </w:r>
      <w:r w:rsidR="00B83504" w:rsidRPr="003E70F5">
        <w:rPr>
          <w:rFonts w:ascii="Times New Roman" w:hAnsi="Times New Roman" w:cs="Times New Roman"/>
          <w:lang w:val="en-US"/>
        </w:rPr>
        <w:instrText xml:space="preserve"> ADDIN EN.CITE.DATA </w:instrText>
      </w:r>
      <w:r w:rsidR="00B83504" w:rsidRPr="003E70F5">
        <w:rPr>
          <w:rFonts w:ascii="Times New Roman" w:hAnsi="Times New Roman" w:cs="Times New Roman"/>
          <w:lang w:val="en-US"/>
        </w:rPr>
      </w:r>
      <w:r w:rsidR="00B83504"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(Lagarde et al., 2007, Owusu-Addo et al., 2018)</w:t>
      </w:r>
      <w:r w:rsidRPr="003E70F5">
        <w:rPr>
          <w:rFonts w:ascii="Times New Roman" w:hAnsi="Times New Roman" w:cs="Times New Roman"/>
          <w:lang w:val="en-US"/>
        </w:rPr>
        <w:fldChar w:fldCharType="end"/>
      </w:r>
      <w:r w:rsidRPr="003E70F5">
        <w:rPr>
          <w:rFonts w:ascii="Times New Roman" w:hAnsi="Times New Roman" w:cs="Times New Roman"/>
          <w:lang w:val="en-US"/>
        </w:rPr>
        <w:t>, and other studies conclude that CCT are efficient in reducing health inequalities</w:t>
      </w:r>
      <w:r w:rsidR="00AF0123" w:rsidRPr="003E70F5">
        <w:rPr>
          <w:rFonts w:ascii="Times New Roman" w:hAnsi="Times New Roman" w:cs="Times New Roman"/>
          <w:lang w:val="en-US"/>
        </w:rPr>
        <w:t>. For instance,</w:t>
      </w:r>
      <w:r w:rsidRPr="003E70F5">
        <w:rPr>
          <w:rFonts w:ascii="Times New Roman" w:hAnsi="Times New Roman" w:cs="Times New Roman"/>
          <w:lang w:val="en-US"/>
        </w:rPr>
        <w:t xml:space="preserve"> </w:t>
      </w:r>
      <w:r w:rsidRPr="003E70F5">
        <w:rPr>
          <w:rFonts w:ascii="Times New Roman" w:hAnsi="Times New Roman" w:cs="Times New Roman"/>
          <w:lang w:val="en-US"/>
        </w:rPr>
        <w:fldChar w:fldCharType="begin">
          <w:fldData xml:space="preserve">PEVuZE5vdGU+PENpdGUgQXV0aG9yWWVhcj0iMSI+PEF1dGhvcj5SYXNlbGxhPC9BdXRob3I+PFll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</w:fldData>
        </w:fldChar>
      </w:r>
      <w:r w:rsidRPr="003E70F5">
        <w:rPr>
          <w:rFonts w:ascii="Times New Roman" w:hAnsi="Times New Roman" w:cs="Times New Roman"/>
          <w:lang w:val="en-US"/>
        </w:rPr>
        <w:instrText xml:space="preserve"> ADDIN EN.CITE </w:instrText>
      </w:r>
      <w:r w:rsidRPr="003E70F5">
        <w:rPr>
          <w:rFonts w:ascii="Times New Roman" w:hAnsi="Times New Roman" w:cs="Times New Roman"/>
          <w:lang w:val="en-US"/>
        </w:rPr>
        <w:fldChar w:fldCharType="begin">
          <w:fldData xml:space="preserve">PEVuZE5vdGU+PENpdGUgQXV0aG9yWWVhcj0iMSI+PEF1dGhvcj5SYXNlbGxhPC9BdXRob3I+PFll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</w:fldData>
        </w:fldChar>
      </w:r>
      <w:r w:rsidRPr="003E70F5">
        <w:rPr>
          <w:rFonts w:ascii="Times New Roman" w:hAnsi="Times New Roman" w:cs="Times New Roman"/>
          <w:lang w:val="en-US"/>
        </w:rPr>
        <w:instrText xml:space="preserve"> ADDIN EN.CITE.DATA </w:instrText>
      </w:r>
      <w:r w:rsidRPr="003E70F5">
        <w:rPr>
          <w:rFonts w:ascii="Times New Roman" w:hAnsi="Times New Roman" w:cs="Times New Roman"/>
          <w:lang w:val="en-US"/>
        </w:rPr>
      </w:r>
      <w:r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Rasella et al. (2013)</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found that CCT can reduce childhood mortality by increasing health care access and vaccination coverages. However, the debate about the effectiveness of CCT in reducing health inequalities through conditions of behavioral change is ongoing, with evidence of no relative effectiveness of CCT compared to unconditional </w:t>
      </w:r>
      <w:r w:rsidR="00AF0123" w:rsidRPr="003E70F5">
        <w:rPr>
          <w:rFonts w:ascii="Times New Roman" w:hAnsi="Times New Roman" w:cs="Times New Roman"/>
          <w:lang w:val="en-US"/>
        </w:rPr>
        <w:t>cash transfers (UCT)</w:t>
      </w:r>
      <w:r w:rsidRPr="003E70F5">
        <w:rPr>
          <w:rFonts w:ascii="Times New Roman" w:hAnsi="Times New Roman" w:cs="Times New Roman"/>
          <w:lang w:val="en-US"/>
        </w:rPr>
        <w:t xml:space="preserve"> in changing behavior</w:t>
      </w:r>
      <w:r w:rsidR="00AF0123" w:rsidRPr="003E70F5">
        <w:rPr>
          <w:rFonts w:ascii="Times New Roman" w:hAnsi="Times New Roman" w:cs="Times New Roman"/>
          <w:lang w:val="en-US"/>
        </w:rPr>
        <w:t>. A</w:t>
      </w:r>
      <w:r w:rsidRPr="003E70F5">
        <w:rPr>
          <w:rFonts w:ascii="Times New Roman" w:hAnsi="Times New Roman" w:cs="Times New Roman"/>
          <w:lang w:val="en-US"/>
        </w:rPr>
        <w:t xml:space="preserve"> systematic review by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 AuthorYear="1"&gt;&lt;Author&gt;Baird&lt;/Author&gt;&lt;Year&gt;2014&lt;/Year&gt;&lt;RecNum&gt;118&lt;/RecNum&gt;&lt;DisplayText&gt;Baird et al. (2014)&lt;/DisplayText&gt;&lt;record&gt;&lt;rec-number&gt;118&lt;/rec-number&gt;&lt;foreign-keys&gt;&lt;key app="EN" db-id="rxd02w9x62atw9ea9dcvfew4vd2pxp9rz20z" timestamp="1626944088"&gt;118&lt;/key&gt;&lt;/foreign-keys&gt;&lt;ref-type name="Journal Article"&gt;17&lt;/ref-type&gt;&lt;contributors&gt;&lt;authors&gt;&lt;author&gt;Baird, Sarah&lt;/author&gt;&lt;author&gt;Ferreira, Francisco HG&lt;/author&gt;&lt;author&gt;Özler, Berk&lt;/author&gt;&lt;author&gt;Woolcock, Michael&lt;/author&gt;&lt;/authors&gt;&lt;/contributors&gt;&lt;titles&gt;&lt;title&gt;Conditional, unconditional and everything in between: a systematic review of the effects of cash transfer programmes on schooling outcomes&lt;/title&gt;&lt;secondary-title&gt;Journal of Development Effectiveness&lt;/secondary-title&gt;&lt;/titles&gt;&lt;periodical&gt;&lt;full-title&gt;Journal of Development Effectiveness&lt;/full-title&gt;&lt;/periodical&gt;&lt;pages&gt;1-43&lt;/pages&gt;&lt;volume&gt;6&lt;/volume&gt;&lt;number&gt;1&lt;/number&gt;&lt;dates&gt;&lt;year&gt;2014&lt;/year&gt;&lt;/dates&gt;&lt;isbn&gt;1943-9342&lt;/isbn&gt;&lt;urls&gt;&lt;/urls&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Baird et al. (2014)</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found that the odds of increased school attendance was equally seen in CCTs and UCT.</w:t>
      </w:r>
    </w:p>
    <w:p w14:paraId="1E5C94A7" w14:textId="77777777" w:rsidR="00115EBF" w:rsidRPr="003E70F5" w:rsidRDefault="00115EBF" w:rsidP="004C419E">
      <w:pPr>
        <w:spacing w:line="276" w:lineRule="auto"/>
        <w:jc w:val="both"/>
        <w:rPr>
          <w:rFonts w:ascii="Times New Roman" w:hAnsi="Times New Roman" w:cs="Times New Roman"/>
          <w:lang w:val="en-US"/>
        </w:rPr>
      </w:pPr>
    </w:p>
    <w:p w14:paraId="3FCD9CD7" w14:textId="7AF26CDC"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Finally, SP</w:t>
      </w:r>
      <w:r w:rsidR="003A65AB" w:rsidRPr="003E70F5">
        <w:rPr>
          <w:rFonts w:ascii="Times New Roman" w:hAnsi="Times New Roman" w:cs="Times New Roman"/>
          <w:lang w:val="en-US"/>
        </w:rPr>
        <w:t>Ps</w:t>
      </w:r>
      <w:r w:rsidRPr="003E70F5">
        <w:rPr>
          <w:rFonts w:ascii="Times New Roman" w:hAnsi="Times New Roman" w:cs="Times New Roman"/>
          <w:lang w:val="en-US"/>
        </w:rPr>
        <w:t xml:space="preserve"> </w:t>
      </w:r>
      <w:r w:rsidR="00F74C1B" w:rsidRPr="003E70F5">
        <w:rPr>
          <w:rFonts w:ascii="Times New Roman" w:hAnsi="Times New Roman" w:cs="Times New Roman"/>
          <w:lang w:val="en-US"/>
        </w:rPr>
        <w:t>can also</w:t>
      </w:r>
      <w:r w:rsidRPr="003E70F5">
        <w:rPr>
          <w:rFonts w:ascii="Times New Roman" w:hAnsi="Times New Roman" w:cs="Times New Roman"/>
          <w:lang w:val="en-US"/>
        </w:rPr>
        <w:t xml:space="preserve"> reduce health inequality through psychosocial pathways</w:t>
      </w:r>
      <w:r w:rsidR="00C176C5" w:rsidRPr="003E70F5">
        <w:rPr>
          <w:rFonts w:ascii="Times New Roman" w:hAnsi="Times New Roman" w:cs="Times New Roman"/>
          <w:lang w:val="en-US"/>
        </w:rPr>
        <w:t>. This approach illust</w:t>
      </w:r>
      <w:r w:rsidR="0025174E" w:rsidRPr="003E70F5">
        <w:rPr>
          <w:rFonts w:ascii="Times New Roman" w:hAnsi="Times New Roman" w:cs="Times New Roman"/>
          <w:lang w:val="en-US"/>
        </w:rPr>
        <w:t>r</w:t>
      </w:r>
      <w:r w:rsidR="00C176C5" w:rsidRPr="003E70F5">
        <w:rPr>
          <w:rFonts w:ascii="Times New Roman" w:hAnsi="Times New Roman" w:cs="Times New Roman"/>
          <w:lang w:val="en-US"/>
        </w:rPr>
        <w:t>ates</w:t>
      </w:r>
      <w:r w:rsidRPr="003E70F5">
        <w:rPr>
          <w:rFonts w:ascii="Times New Roman" w:hAnsi="Times New Roman" w:cs="Times New Roman"/>
          <w:lang w:val="en-US"/>
        </w:rPr>
        <w:t xml:space="preserve"> how disadvantage and vulnerability </w:t>
      </w:r>
      <w:r w:rsidR="00C176C5" w:rsidRPr="003E70F5">
        <w:rPr>
          <w:rFonts w:ascii="Times New Roman" w:hAnsi="Times New Roman" w:cs="Times New Roman"/>
          <w:lang w:val="en-US"/>
        </w:rPr>
        <w:t>has a psychological impact on people, which in turn can influence</w:t>
      </w:r>
      <w:r w:rsidR="0025174E" w:rsidRPr="003E70F5">
        <w:rPr>
          <w:rFonts w:ascii="Times New Roman" w:hAnsi="Times New Roman" w:cs="Times New Roman"/>
          <w:lang w:val="en-US"/>
        </w:rPr>
        <w:t xml:space="preserve"> </w:t>
      </w:r>
      <w:r w:rsidRPr="003E70F5">
        <w:rPr>
          <w:rFonts w:ascii="Times New Roman" w:hAnsi="Times New Roman" w:cs="Times New Roman"/>
          <w:lang w:val="en-US"/>
        </w:rPr>
        <w:t xml:space="preserve">health. Poverty and social disadvantage are associated with increased stress, social exclusion, or exposure to trauma or violence, and can cause poor health </w:t>
      </w:r>
      <w:r w:rsidRPr="003E70F5">
        <w:rPr>
          <w:rFonts w:ascii="Times New Roman" w:hAnsi="Times New Roman" w:cs="Times New Roman"/>
          <w:lang w:val="en-US"/>
        </w:rPr>
        <w:fldChar w:fldCharType="begin">
          <w:fldData xml:space="preserve">PEVuZE5vdGU+PENpdGU+PEF1dGhvcj5MdW5kPC9BdXRob3I+PFllYXI+MjAxMTwvWWVhcj48UmVj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==
</w:fldData>
        </w:fldChar>
      </w:r>
      <w:r w:rsidRPr="003E70F5">
        <w:rPr>
          <w:rFonts w:ascii="Times New Roman" w:hAnsi="Times New Roman" w:cs="Times New Roman"/>
          <w:lang w:val="en-US"/>
        </w:rPr>
        <w:instrText xml:space="preserve"> ADDIN EN.CITE </w:instrText>
      </w:r>
      <w:r w:rsidRPr="003E70F5">
        <w:rPr>
          <w:rFonts w:ascii="Times New Roman" w:hAnsi="Times New Roman" w:cs="Times New Roman"/>
          <w:lang w:val="en-US"/>
        </w:rPr>
        <w:fldChar w:fldCharType="begin">
          <w:fldData xml:space="preserve">PEVuZE5vdGU+PENpdGU+PEF1dGhvcj5MdW5kPC9BdXRob3I+PFllYXI+MjAxMTwvWWVhcj48UmVj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==
</w:fldData>
        </w:fldChar>
      </w:r>
      <w:r w:rsidRPr="003E70F5">
        <w:rPr>
          <w:rFonts w:ascii="Times New Roman" w:hAnsi="Times New Roman" w:cs="Times New Roman"/>
          <w:lang w:val="en-US"/>
        </w:rPr>
        <w:instrText xml:space="preserve"> ADDIN EN.CITE.DATA </w:instrText>
      </w:r>
      <w:r w:rsidRPr="003E70F5">
        <w:rPr>
          <w:rFonts w:ascii="Times New Roman" w:hAnsi="Times New Roman" w:cs="Times New Roman"/>
          <w:lang w:val="en-US"/>
        </w:rPr>
      </w:r>
      <w:r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(Lund et al., 2011)</w:t>
      </w:r>
      <w:r w:rsidRPr="003E70F5">
        <w:rPr>
          <w:rFonts w:ascii="Times New Roman" w:hAnsi="Times New Roman" w:cs="Times New Roman"/>
          <w:lang w:val="en-US"/>
        </w:rPr>
        <w:fldChar w:fldCharType="end"/>
      </w:r>
      <w:r w:rsidRPr="003E70F5">
        <w:rPr>
          <w:rFonts w:ascii="Times New Roman" w:hAnsi="Times New Roman" w:cs="Times New Roman"/>
          <w:lang w:val="en-US"/>
        </w:rPr>
        <w:t>. Cash transfers</w:t>
      </w:r>
      <w:r w:rsidR="00F74C1B" w:rsidRPr="003E70F5">
        <w:rPr>
          <w:rFonts w:ascii="Times New Roman" w:hAnsi="Times New Roman" w:cs="Times New Roman"/>
          <w:lang w:val="en-US"/>
        </w:rPr>
        <w:t xml:space="preserve"> </w:t>
      </w:r>
      <w:r w:rsidRPr="003E70F5">
        <w:rPr>
          <w:rFonts w:ascii="Times New Roman" w:hAnsi="Times New Roman" w:cs="Times New Roman"/>
          <w:lang w:val="en-US"/>
        </w:rPr>
        <w:t xml:space="preserve">can also improve health by reducing the psychosocial </w:t>
      </w:r>
      <w:r w:rsidR="00F74C1B" w:rsidRPr="003E70F5">
        <w:rPr>
          <w:rFonts w:ascii="Times New Roman" w:hAnsi="Times New Roman" w:cs="Times New Roman"/>
          <w:lang w:val="en-US"/>
        </w:rPr>
        <w:t xml:space="preserve">burden on people, as they can </w:t>
      </w:r>
      <w:r w:rsidRPr="003E70F5">
        <w:rPr>
          <w:rFonts w:ascii="Times New Roman" w:hAnsi="Times New Roman" w:cs="Times New Roman"/>
          <w:lang w:val="en-US"/>
        </w:rPr>
        <w:t xml:space="preserve"> increase self-acceptance, hopefulness</w:t>
      </w:r>
      <w:r w:rsidR="00F74C1B" w:rsidRPr="003E70F5">
        <w:rPr>
          <w:rFonts w:ascii="Times New Roman" w:hAnsi="Times New Roman" w:cs="Times New Roman"/>
          <w:lang w:val="en-US"/>
        </w:rPr>
        <w:t xml:space="preserve"> and</w:t>
      </w:r>
      <w:r w:rsidRPr="003E70F5">
        <w:rPr>
          <w:rFonts w:ascii="Times New Roman" w:hAnsi="Times New Roman" w:cs="Times New Roman"/>
          <w:lang w:val="en-US"/>
        </w:rPr>
        <w:t xml:space="preserve"> autonomy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&lt;EndNote&gt;&lt;Cite&gt;&lt;Author&gt;Attah&lt;/Author&gt;&lt;Year&gt;2016&lt;/Year&gt;&lt;RecNum&gt;122&lt;/RecNum&gt;&lt;DisplayText&gt;(Attah et al., 2016)&lt;/DisplayText&gt;&lt;record&gt;&lt;rec-number&gt;122&lt;/rec-number&gt;&lt;foreign-keys&gt;&lt;key app="EN" db-id="rxd02w9x62atw9ea9dcvfew4vd2pxp9rz20z" timestamp="1626967467"&gt;122&lt;/key&gt;&lt;/foreign-keys&gt;&lt;ref-type name="Journal Article"&gt;17&lt;/ref-type&gt;&lt;contributors&gt;&lt;authors&gt;&lt;author&gt;Attah, Ramlatu&lt;/author&gt;&lt;author&gt;Barca, Valentina&lt;/author&gt;&lt;author&gt;Kardan, Andrew&lt;/author&gt;&lt;author&gt;MacAuslan, Ian&lt;/author&gt;&lt;author&gt;Merttens, Fred&lt;/author&gt;&lt;author&gt;Pellerano, Luca&lt;/author&gt;&lt;/authors&gt;&lt;/contributors&gt;&lt;titles&gt;&lt;title&gt;Can social protection affect psychosocial wellbeing and why does this matter? Lessons from cash transfers in sub-Saharan Africa&lt;/title&gt;&lt;secondary-title&gt;The Journal of Development Studies&lt;/secondary-title&gt;&lt;/titles&gt;&lt;periodical&gt;&lt;full-title&gt;The Journal of Development Studies&lt;/full-title&gt;&lt;/periodical&gt;&lt;pages&gt;1115-1131&lt;/pages&gt;&lt;volume&gt;52&lt;/volume&gt;&lt;number&gt;8&lt;/number&gt;&lt;dates&gt;&lt;year&gt;2016&lt;/year&gt;&lt;/dates&gt;&lt;isbn&gt;0022-0388&lt;/isbn&gt;&lt;urls&gt;&lt;/urls&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(Attah et al., 2016)</w:t>
      </w:r>
      <w:r w:rsidRPr="003E70F5">
        <w:rPr>
          <w:rFonts w:ascii="Times New Roman" w:hAnsi="Times New Roman" w:cs="Times New Roman"/>
          <w:lang w:val="en-US"/>
        </w:rPr>
        <w:fldChar w:fldCharType="end"/>
      </w:r>
      <w:r w:rsidR="00F74C1B" w:rsidRPr="003E70F5">
        <w:rPr>
          <w:rFonts w:ascii="Times New Roman" w:hAnsi="Times New Roman" w:cs="Times New Roman"/>
          <w:lang w:val="en-US"/>
        </w:rPr>
        <w:t xml:space="preserve">, including </w:t>
      </w:r>
      <w:r w:rsidRPr="003E70F5">
        <w:rPr>
          <w:rFonts w:ascii="Times New Roman" w:hAnsi="Times New Roman" w:cs="Times New Roman"/>
          <w:lang w:val="en-US"/>
        </w:rPr>
        <w:t xml:space="preserve">increased social cohesion and civic participation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&lt;EndNote&gt;&lt;Cite&gt;&lt;Author&gt;Owusu-Addo&lt;/Author&gt;&lt;Year&gt;2018&lt;/Year&gt;&lt;RecNum&gt;116&lt;/RecNum&gt;&lt;DisplayText&gt;(Owusu-Addo et al., 2018)&lt;/DisplayText&gt;&lt;record&gt;&lt;rec-number&gt;116&lt;/rec-number&gt;&lt;foreign-keys&gt;&lt;key app="EN" db-id="rxd02w9x62atw9ea9dcvfew4vd2pxp9rz20z" timestamp="1626942263"&gt;116&lt;/key&gt;&lt;/foreign-keys&gt;&lt;ref-type name="Journal Article"&gt;17&lt;/ref-type&gt;&lt;contributors&gt;&lt;authors&gt;&lt;author&gt;Owusu-Addo, Ebenezer&lt;/author&gt;&lt;author&gt;Renzaho, Andre M. N.&lt;/author&gt;&lt;author&gt;Smith, Ben J.&lt;/author&gt;&lt;/authors&gt;&lt;/contributors&gt;&lt;titles&gt;&lt;title&gt;The impact of cash transfers on social determinants of health and health inequalities in sub-Saharan Africa: A systematic review&lt;/title&gt;&lt;secondary-title&gt;Health Policy Plan&lt;/secondary-title&gt;&lt;/titles&gt;&lt;periodical&gt;&lt;full-title&gt;Health Policy Plan&lt;/full-title&gt;&lt;/periodical&gt;&lt;pages&gt;675-696&lt;/pages&gt;&lt;volume&gt;33&lt;/volume&gt;&lt;number&gt;5&lt;/number&gt;&lt;keywords&gt;&lt;keyword&gt;Cash transfer programs&lt;/keyword&gt;&lt;keyword&gt;health inequalities&lt;/keyword&gt;&lt;keyword&gt;social determinants of health&lt;/keyword&gt;&lt;keyword&gt;sub-Saharan Africa&lt;/keyword&gt;&lt;keyword&gt;systematic review&lt;/keyword&gt;&lt;keyword&gt;Health Care Sciences &amp;amp; Services&lt;/keyword&gt;&lt;keyword&gt;Health Policy &amp;amp; Services&lt;/keyword&gt;&lt;keyword&gt;Life Sciences &amp;amp; Biomedicine&lt;/keyword&gt;&lt;keyword&gt;Science &amp;amp; Technology&lt;/keyword&gt;&lt;keyword&gt;Health administration&lt;/keyword&gt;&lt;keyword&gt;Review&lt;/keyword&gt;&lt;/keywords&gt;&lt;dates&gt;&lt;year&gt;2018&lt;/year&gt;&lt;/dates&gt;&lt;pub-location&gt;OXFORD&lt;/pub-location&gt;&lt;publisher&gt;OXFORD: OXFORD UNIV PRESS&lt;/publisher&gt;&lt;isbn&gt;0268-1080&lt;/isbn&gt;&lt;urls&gt;&lt;/urls&gt;&lt;electronic-resource-num&gt;10.1093/heapol/czy020&lt;/electronic-resource-num&gt;&lt;/record&gt;&lt;/Cite&gt;&lt;/EndNote&gt;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(Owusu-Addo et al., 2018)</w:t>
      </w:r>
      <w:r w:rsidRPr="003E70F5">
        <w:rPr>
          <w:rFonts w:ascii="Times New Roman" w:hAnsi="Times New Roman" w:cs="Times New Roman"/>
          <w:lang w:val="en-US"/>
        </w:rPr>
        <w:fldChar w:fldCharType="end"/>
      </w:r>
      <w:r w:rsidRPr="003E70F5">
        <w:rPr>
          <w:rFonts w:ascii="Times New Roman" w:hAnsi="Times New Roman" w:cs="Times New Roman"/>
          <w:lang w:val="en-US"/>
        </w:rPr>
        <w:t>. However, it should be noted that although cash transfers are a widely studied topic in LMIC</w:t>
      </w:r>
      <w:r w:rsidR="00440C33" w:rsidRPr="003E70F5">
        <w:rPr>
          <w:rFonts w:ascii="Times New Roman" w:hAnsi="Times New Roman" w:cs="Times New Roman"/>
          <w:lang w:val="en-US"/>
        </w:rPr>
        <w:t>s</w:t>
      </w:r>
      <w:r w:rsidR="00F74C1B" w:rsidRPr="003E70F5">
        <w:rPr>
          <w:rFonts w:ascii="Times New Roman" w:hAnsi="Times New Roman" w:cs="Times New Roman"/>
          <w:lang w:val="en-US"/>
        </w:rPr>
        <w:t>,</w:t>
      </w:r>
      <w:r w:rsidRPr="003E70F5">
        <w:rPr>
          <w:rFonts w:ascii="Times New Roman" w:hAnsi="Times New Roman" w:cs="Times New Roman"/>
          <w:lang w:val="en-US"/>
        </w:rPr>
        <w:t xml:space="preserve"> the results are mixed</w:t>
      </w:r>
      <w:r w:rsidR="00F74C1B" w:rsidRPr="003E70F5">
        <w:rPr>
          <w:rFonts w:ascii="Times New Roman" w:hAnsi="Times New Roman" w:cs="Times New Roman"/>
          <w:lang w:val="en-US"/>
        </w:rPr>
        <w:t>.</w:t>
      </w:r>
      <w:r w:rsidRPr="003E70F5">
        <w:rPr>
          <w:rFonts w:ascii="Times New Roman" w:hAnsi="Times New Roman" w:cs="Times New Roman"/>
          <w:lang w:val="en-US"/>
        </w:rPr>
        <w:t xml:space="preserve"> </w:t>
      </w:r>
      <w:r w:rsidR="00F74C1B" w:rsidRPr="003E70F5">
        <w:rPr>
          <w:rFonts w:ascii="Times New Roman" w:hAnsi="Times New Roman" w:cs="Times New Roman"/>
          <w:lang w:val="en-US"/>
        </w:rPr>
        <w:t>F</w:t>
      </w:r>
      <w:r w:rsidRPr="003E70F5">
        <w:rPr>
          <w:rFonts w:ascii="Times New Roman" w:hAnsi="Times New Roman" w:cs="Times New Roman"/>
          <w:lang w:val="en-US"/>
        </w:rPr>
        <w:t>or example</w:t>
      </w:r>
      <w:r w:rsidR="00F74C1B" w:rsidRPr="003E70F5">
        <w:rPr>
          <w:rFonts w:ascii="Times New Roman" w:hAnsi="Times New Roman" w:cs="Times New Roman"/>
          <w:lang w:val="en-US"/>
        </w:rPr>
        <w:t>,</w:t>
      </w:r>
      <w:r w:rsidRPr="003E70F5">
        <w:rPr>
          <w:rFonts w:ascii="Times New Roman" w:hAnsi="Times New Roman" w:cs="Times New Roman"/>
          <w:lang w:val="en-US"/>
        </w:rPr>
        <w:t xml:space="preserve"> </w:t>
      </w:r>
      <w:r w:rsidRPr="003E70F5">
        <w:rPr>
          <w:rFonts w:ascii="Times New Roman" w:hAnsi="Times New Roman" w:cs="Times New Roman"/>
          <w:lang w:val="en-US"/>
        </w:rPr>
        <w:fldChar w:fldCharType="begin">
          <w:fldData xml:space="preserve">PEVuZE5vdGU+PENpdGUgQXV0aG9yWWVhcj0iMSI+PEF1dGhvcj5IamVsbTwvQXV0aG9yPjxZZWFy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</w:fldData>
        </w:fldChar>
      </w:r>
      <w:r w:rsidRPr="003E70F5">
        <w:rPr>
          <w:rFonts w:ascii="Times New Roman" w:hAnsi="Times New Roman" w:cs="Times New Roman"/>
          <w:lang w:val="en-US"/>
        </w:rPr>
        <w:instrText xml:space="preserve"> ADDIN EN.CITE </w:instrText>
      </w:r>
      <w:r w:rsidRPr="003E70F5">
        <w:rPr>
          <w:rFonts w:ascii="Times New Roman" w:hAnsi="Times New Roman" w:cs="Times New Roman"/>
          <w:lang w:val="en-US"/>
        </w:rPr>
        <w:fldChar w:fldCharType="begin">
          <w:fldData xml:space="preserve">PEVuZE5vdGU+PENpdGUgQXV0aG9yWWVhcj0iMSI+PEF1dGhvcj5IamVsbTwvQXV0aG9yPjxZZWFy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</w:fldData>
        </w:fldChar>
      </w:r>
      <w:r w:rsidRPr="003E70F5">
        <w:rPr>
          <w:rFonts w:ascii="Times New Roman" w:hAnsi="Times New Roman" w:cs="Times New Roman"/>
          <w:lang w:val="en-US"/>
        </w:rPr>
        <w:instrText xml:space="preserve"> ADDIN EN.CITE.DATA </w:instrText>
      </w:r>
      <w:r w:rsidRPr="003E70F5">
        <w:rPr>
          <w:rFonts w:ascii="Times New Roman" w:hAnsi="Times New Roman" w:cs="Times New Roman"/>
          <w:lang w:val="en-US"/>
        </w:rPr>
      </w:r>
      <w:r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Hjelm et al. (2017)</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found that cash transfers did not reduce stress and there are continuous concerns that cash transfers might increase stigma and social exclusion resulting from perceptions of unfair eligibility criteria or feeling of shame of receiving cash transfers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&lt;EndNote&gt;&lt;Cite&gt;&lt;Author&gt;Devereux&lt;/Author&gt;&lt;Year&gt;2011&lt;/Year&gt;&lt;RecNum&gt;106&lt;/RecNum&gt;&lt;DisplayText&gt;(Devereux et al., 2011)&lt;/DisplayText&gt;&lt;record&gt;&lt;rec-number&gt;106&lt;/rec-number&gt;&lt;foreign-keys&gt;&lt;key app="EN" db-id="rxd02w9x62atw9ea9dcvfew4vd2pxp9rz20z" timestamp="1626694077"&gt;106&lt;/key&gt;&lt;/foreign-keys&gt;&lt;ref-type name="Journal Article"&gt;17&lt;/ref-type&gt;&lt;contributors&gt;&lt;authors&gt;&lt;author&gt;Devereux, Stephen&lt;/author&gt;&lt;author&gt;McGregor, J. Allister&lt;/author&gt;&lt;author&gt;Sabates-Wheeler, Rachel&lt;/author&gt;&lt;/authors&gt;&lt;/contributors&gt;&lt;titles&gt;&lt;title&gt;Introduction: Social Protection for Social Justice&lt;/title&gt;&lt;secondary-title&gt;IDS bulletin (Brighton. 1984)&lt;/secondary-title&gt;&lt;/titles&gt;&lt;periodical&gt;&lt;full-title&gt;IDS bulletin (Brighton. 1984)&lt;/full-title&gt;&lt;/periodical&gt;&lt;pages&gt;1-9&lt;/pages&gt;&lt;volume&gt;42&lt;/volume&gt;&lt;number&gt;6&lt;/number&gt;&lt;keywords&gt;&lt;keyword&gt;Development Studies&lt;/keyword&gt;&lt;keyword&gt;Social Sciences&lt;/keyword&gt;&lt;keyword&gt;Area Studies&lt;/keyword&gt;&lt;/keywords&gt;&lt;dates&gt;&lt;year&gt;2011&lt;/year&gt;&lt;/dates&gt;&lt;pub-location&gt;Oxford, UK&lt;/pub-location&gt;&lt;publisher&gt;Oxford, UK: Blackwell Publishing Ltd&lt;/publisher&gt;&lt;isbn&gt;0265-5012&lt;/isbn&gt;&lt;urls&gt;&lt;/urls&gt;&lt;electronic-resource-num&gt;10.1111/j.1759-5436.2011.00265.x&lt;/electronic-resource-num&gt;&lt;/record&gt;&lt;/Cite&gt;&lt;/EndNote&gt;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(Devereux et al., 2011)</w:t>
      </w:r>
      <w:r w:rsidRPr="003E70F5">
        <w:rPr>
          <w:rFonts w:ascii="Times New Roman" w:hAnsi="Times New Roman" w:cs="Times New Roman"/>
          <w:lang w:val="en-US"/>
        </w:rPr>
        <w:fldChar w:fldCharType="end"/>
      </w:r>
      <w:r w:rsidRPr="003E70F5">
        <w:rPr>
          <w:rFonts w:ascii="Times New Roman" w:hAnsi="Times New Roman" w:cs="Times New Roman"/>
          <w:lang w:val="en-US"/>
        </w:rPr>
        <w:t>.</w:t>
      </w:r>
      <w:r w:rsidR="00092B7C" w:rsidRPr="003E70F5">
        <w:rPr>
          <w:rFonts w:ascii="Times New Roman" w:hAnsi="Times New Roman" w:cs="Times New Roman"/>
          <w:lang w:val="en-US"/>
        </w:rPr>
        <w:t xml:space="preserve"> </w:t>
      </w:r>
      <w:r w:rsidRPr="003E70F5">
        <w:rPr>
          <w:rFonts w:ascii="Times New Roman" w:hAnsi="Times New Roman" w:cs="Times New Roman"/>
          <w:lang w:val="en-US"/>
        </w:rPr>
        <w:t>Psychosocial pathways to health through SP</w:t>
      </w:r>
      <w:r w:rsidR="003A65AB" w:rsidRPr="003E70F5">
        <w:rPr>
          <w:rFonts w:ascii="Times New Roman" w:hAnsi="Times New Roman" w:cs="Times New Roman"/>
          <w:lang w:val="en-US"/>
        </w:rPr>
        <w:t>Ps</w:t>
      </w:r>
      <w:r w:rsidRPr="003E70F5">
        <w:rPr>
          <w:rFonts w:ascii="Times New Roman" w:hAnsi="Times New Roman" w:cs="Times New Roman"/>
          <w:lang w:val="en-US"/>
        </w:rPr>
        <w:t xml:space="preserve"> are also evident in </w:t>
      </w:r>
      <w:r w:rsidR="0025174E" w:rsidRPr="003E70F5">
        <w:rPr>
          <w:rFonts w:ascii="Times New Roman" w:hAnsi="Times New Roman" w:cs="Times New Roman"/>
          <w:lang w:val="en-US"/>
        </w:rPr>
        <w:t>labor</w:t>
      </w:r>
      <w:r w:rsidRPr="003E70F5">
        <w:rPr>
          <w:rFonts w:ascii="Times New Roman" w:hAnsi="Times New Roman" w:cs="Times New Roman"/>
          <w:lang w:val="en-US"/>
        </w:rPr>
        <w:t xml:space="preserve"> policies. </w:t>
      </w:r>
      <w:r w:rsidR="0025174E" w:rsidRPr="003E70F5">
        <w:rPr>
          <w:rFonts w:ascii="Times New Roman" w:hAnsi="Times New Roman" w:cs="Times New Roman"/>
          <w:lang w:val="en-US"/>
        </w:rPr>
        <w:t xml:space="preserve">In the case of poor health outcomes from </w:t>
      </w:r>
      <w:r w:rsidRPr="003E70F5">
        <w:rPr>
          <w:rFonts w:ascii="Times New Roman" w:hAnsi="Times New Roman" w:cs="Times New Roman"/>
          <w:lang w:val="en-US"/>
        </w:rPr>
        <w:t>employment conditions</w:t>
      </w:r>
      <w:r w:rsidR="0025174E" w:rsidRPr="003E70F5">
        <w:rPr>
          <w:rFonts w:ascii="Times New Roman" w:hAnsi="Times New Roman" w:cs="Times New Roman"/>
          <w:lang w:val="en-US"/>
        </w:rPr>
        <w:t xml:space="preserve"> s</w:t>
      </w:r>
      <w:r w:rsidRPr="003E70F5">
        <w:rPr>
          <w:rFonts w:ascii="Times New Roman" w:hAnsi="Times New Roman" w:cs="Times New Roman"/>
          <w:lang w:val="en-US"/>
        </w:rPr>
        <w:t>tressors</w:t>
      </w:r>
      <w:r w:rsidR="000539A7" w:rsidRPr="003E70F5">
        <w:rPr>
          <w:rFonts w:ascii="Times New Roman" w:hAnsi="Times New Roman" w:cs="Times New Roman"/>
          <w:lang w:val="en-US"/>
        </w:rPr>
        <w:t xml:space="preserve">, </w:t>
      </w:r>
      <w:r w:rsidRPr="003E70F5">
        <w:rPr>
          <w:rFonts w:ascii="Times New Roman" w:hAnsi="Times New Roman" w:cs="Times New Roman"/>
          <w:lang w:val="en-US"/>
        </w:rPr>
        <w:t xml:space="preserve">feelings of low control over work, high work demands, insecure employment conditions and the lack of support </w:t>
      </w:r>
      <w:r w:rsidR="000539A7" w:rsidRPr="003E70F5">
        <w:rPr>
          <w:rFonts w:ascii="Times New Roman" w:hAnsi="Times New Roman" w:cs="Times New Roman"/>
          <w:lang w:val="en-US"/>
        </w:rPr>
        <w:t>can lead to</w:t>
      </w:r>
      <w:r w:rsidRPr="003E70F5">
        <w:rPr>
          <w:rFonts w:ascii="Times New Roman" w:hAnsi="Times New Roman" w:cs="Times New Roman"/>
          <w:lang w:val="en-US"/>
        </w:rPr>
        <w:t xml:space="preserve"> increased stress, anxiety and other risk factors for adverse health </w:t>
      </w:r>
      <w:r w:rsidRPr="003E70F5">
        <w:rPr>
          <w:rFonts w:ascii="Times New Roman" w:hAnsi="Times New Roman" w:cs="Times New Roman"/>
          <w:lang w:val="en-US"/>
        </w:rPr>
        <w:fldChar w:fldCharType="begin">
          <w:fldData xml:space="preserve">PEVuZE5vdGU+PENpdGU+PEF1dGhvcj5TbWl0aDwvQXV0aG9yPjxZZWFyPjIwMDg8L1llYXI+PFJl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==
</w:fldData>
        </w:fldChar>
      </w:r>
      <w:r w:rsidR="002E5CEB" w:rsidRPr="003E70F5">
        <w:rPr>
          <w:rFonts w:ascii="Times New Roman" w:hAnsi="Times New Roman" w:cs="Times New Roman"/>
          <w:lang w:val="en-US"/>
        </w:rPr>
        <w:instrText xml:space="preserve"> ADDIN EN.CITE </w:instrText>
      </w:r>
      <w:r w:rsidR="002E5CEB" w:rsidRPr="003E70F5">
        <w:rPr>
          <w:rFonts w:ascii="Times New Roman" w:hAnsi="Times New Roman" w:cs="Times New Roman"/>
          <w:lang w:val="en-US"/>
        </w:rPr>
        <w:fldChar w:fldCharType="begin">
          <w:fldData xml:space="preserve">PEVuZE5vdGU+PENpdGU+PEF1dGhvcj5TbWl0aDwvQXV0aG9yPjxZZWFyPjIwMDg8L1llYXI+PFJl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==
</w:fldData>
        </w:fldChar>
      </w:r>
      <w:r w:rsidR="002E5CEB" w:rsidRPr="003E70F5">
        <w:rPr>
          <w:rFonts w:ascii="Times New Roman" w:hAnsi="Times New Roman" w:cs="Times New Roman"/>
          <w:lang w:val="en-US"/>
        </w:rPr>
        <w:instrText xml:space="preserve"> ADDIN EN.CITE.DATA </w:instrText>
      </w:r>
      <w:r w:rsidR="002E5CEB" w:rsidRPr="003E70F5">
        <w:rPr>
          <w:rFonts w:ascii="Times New Roman" w:hAnsi="Times New Roman" w:cs="Times New Roman"/>
          <w:lang w:val="en-US"/>
        </w:rPr>
      </w:r>
      <w:r w:rsidR="002E5CEB"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002E5CEB" w:rsidRPr="003E70F5">
        <w:rPr>
          <w:rFonts w:ascii="Times New Roman" w:hAnsi="Times New Roman" w:cs="Times New Roman"/>
          <w:noProof/>
          <w:lang w:val="en-US"/>
        </w:rPr>
        <w:t>(Smith et al., 2008, Michie and Williams, 2003, Bambra, 2016)</w:t>
      </w:r>
      <w:r w:rsidRPr="003E70F5">
        <w:rPr>
          <w:rFonts w:ascii="Times New Roman" w:hAnsi="Times New Roman" w:cs="Times New Roman"/>
          <w:lang w:val="en-US"/>
        </w:rPr>
        <w:fldChar w:fldCharType="end"/>
      </w:r>
      <w:r w:rsidR="00AD7DE9" w:rsidRPr="003E70F5">
        <w:rPr>
          <w:rFonts w:ascii="Times New Roman" w:hAnsi="Times New Roman" w:cs="Times New Roman"/>
          <w:lang w:val="en-US"/>
        </w:rPr>
        <w:t xml:space="preserve">. </w:t>
      </w:r>
      <w:r w:rsidRPr="003E70F5">
        <w:rPr>
          <w:rFonts w:ascii="Times New Roman" w:hAnsi="Times New Roman" w:cs="Times New Roman"/>
          <w:lang w:val="en-US"/>
        </w:rPr>
        <w:t>Labor policies such as regulated working hours and skills-training</w:t>
      </w:r>
      <w:r w:rsidR="000539A7" w:rsidRPr="003E70F5">
        <w:rPr>
          <w:rFonts w:ascii="Times New Roman" w:hAnsi="Times New Roman" w:cs="Times New Roman"/>
          <w:lang w:val="en-US"/>
        </w:rPr>
        <w:t xml:space="preserve"> </w:t>
      </w:r>
      <w:r w:rsidRPr="003E70F5">
        <w:rPr>
          <w:rFonts w:ascii="Times New Roman" w:hAnsi="Times New Roman" w:cs="Times New Roman"/>
          <w:lang w:val="en-US"/>
        </w:rPr>
        <w:t>can be implemented to reduce work related psychosocial risk factors and to increase worker</w:t>
      </w:r>
      <w:r w:rsidR="00CD5EDA" w:rsidRPr="003E70F5">
        <w:rPr>
          <w:rFonts w:ascii="Times New Roman" w:hAnsi="Times New Roman" w:cs="Times New Roman"/>
          <w:lang w:val="en-US"/>
        </w:rPr>
        <w:t>´</w:t>
      </w:r>
      <w:r w:rsidRPr="003E70F5">
        <w:rPr>
          <w:rFonts w:ascii="Times New Roman" w:hAnsi="Times New Roman" w:cs="Times New Roman"/>
          <w:lang w:val="en-US"/>
        </w:rPr>
        <w:t xml:space="preserve">s health. </w:t>
      </w:r>
    </w:p>
    <w:p w14:paraId="2D0F4659" w14:textId="77777777" w:rsidR="00115EBF" w:rsidRPr="003E70F5" w:rsidRDefault="00115EBF" w:rsidP="004C419E">
      <w:pPr>
        <w:spacing w:line="276" w:lineRule="auto"/>
        <w:jc w:val="both"/>
        <w:rPr>
          <w:rFonts w:ascii="Times New Roman" w:hAnsi="Times New Roman" w:cs="Times New Roman"/>
          <w:lang w:val="en-US"/>
        </w:rPr>
      </w:pPr>
    </w:p>
    <w:p w14:paraId="4E06B374" w14:textId="5A247931"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While SP</w:t>
      </w:r>
      <w:r w:rsidR="003A65AB" w:rsidRPr="003E70F5">
        <w:rPr>
          <w:rFonts w:ascii="Times New Roman" w:hAnsi="Times New Roman" w:cs="Times New Roman"/>
          <w:lang w:val="en-US"/>
        </w:rPr>
        <w:t>Ps</w:t>
      </w:r>
      <w:r w:rsidRPr="003E70F5">
        <w:rPr>
          <w:rFonts w:ascii="Times New Roman" w:hAnsi="Times New Roman" w:cs="Times New Roman"/>
          <w:lang w:val="en-US"/>
        </w:rPr>
        <w:t xml:space="preserve"> can influence the material, psychosocial, and behavioral pathways towards greater equality in health, it must still be acknowledged that SP</w:t>
      </w:r>
      <w:r w:rsidR="003A65AB" w:rsidRPr="003E70F5">
        <w:rPr>
          <w:rFonts w:ascii="Times New Roman" w:hAnsi="Times New Roman" w:cs="Times New Roman"/>
          <w:lang w:val="en-US"/>
        </w:rPr>
        <w:t>Ps</w:t>
      </w:r>
      <w:r w:rsidRPr="003E70F5">
        <w:rPr>
          <w:rFonts w:ascii="Times New Roman" w:hAnsi="Times New Roman" w:cs="Times New Roman"/>
          <w:lang w:val="en-US"/>
        </w:rPr>
        <w:t xml:space="preserve"> do not emerge or exist in a vacuum. Instead, the international and national political economy</w:t>
      </w:r>
      <w:r w:rsidR="008962CE" w:rsidRPr="003E70F5">
        <w:rPr>
          <w:rFonts w:ascii="Times New Roman" w:hAnsi="Times New Roman" w:cs="Times New Roman"/>
          <w:lang w:val="en-US"/>
        </w:rPr>
        <w:t xml:space="preserve"> sets the agenda </w:t>
      </w:r>
      <w:r w:rsidR="00635DC8" w:rsidRPr="003E70F5">
        <w:rPr>
          <w:rFonts w:ascii="Times New Roman" w:hAnsi="Times New Roman" w:cs="Times New Roman"/>
          <w:lang w:val="en-US"/>
        </w:rPr>
        <w:t xml:space="preserve">for </w:t>
      </w:r>
      <w:r w:rsidRPr="003E70F5">
        <w:rPr>
          <w:rFonts w:ascii="Times New Roman" w:hAnsi="Times New Roman" w:cs="Times New Roman"/>
          <w:lang w:val="en-US"/>
        </w:rPr>
        <w:t>what SP</w:t>
      </w:r>
      <w:r w:rsidR="003A65AB" w:rsidRPr="003E70F5">
        <w:rPr>
          <w:rFonts w:ascii="Times New Roman" w:hAnsi="Times New Roman" w:cs="Times New Roman"/>
          <w:lang w:val="en-US"/>
        </w:rPr>
        <w:t>Ps</w:t>
      </w:r>
      <w:r w:rsidRPr="003E70F5">
        <w:rPr>
          <w:rFonts w:ascii="Times New Roman" w:hAnsi="Times New Roman" w:cs="Times New Roman"/>
          <w:lang w:val="en-US"/>
        </w:rPr>
        <w:t xml:space="preserve"> can and cannot do in a count</w:t>
      </w:r>
      <w:r w:rsidR="009D5A01" w:rsidRPr="003E70F5">
        <w:rPr>
          <w:rFonts w:ascii="Times New Roman" w:hAnsi="Times New Roman" w:cs="Times New Roman"/>
          <w:lang w:val="en-US"/>
        </w:rPr>
        <w:t>r</w:t>
      </w:r>
      <w:r w:rsidRPr="003E70F5">
        <w:rPr>
          <w:rFonts w:ascii="Times New Roman" w:hAnsi="Times New Roman" w:cs="Times New Roman"/>
          <w:lang w:val="en-US"/>
        </w:rPr>
        <w:t>y as a result of political and economic priorities and opportunities</w:t>
      </w:r>
      <w:r w:rsidR="006D54B1" w:rsidRPr="003E70F5">
        <w:rPr>
          <w:rFonts w:ascii="Times New Roman" w:hAnsi="Times New Roman" w:cs="Times New Roman"/>
          <w:lang w:val="en-US"/>
        </w:rPr>
        <w:t xml:space="preserve"> </w:t>
      </w:r>
      <w:r w:rsidR="006D54B1" w:rsidRPr="003E70F5">
        <w:rPr>
          <w:rFonts w:ascii="Times New Roman" w:hAnsi="Times New Roman" w:cs="Times New Roman"/>
          <w:lang w:val="en-US"/>
        </w:rPr>
        <w:fldChar w:fldCharType="begin"/>
      </w:r>
      <w:r w:rsidR="00373BBD" w:rsidRPr="003E70F5">
        <w:rPr>
          <w:rFonts w:ascii="Times New Roman" w:hAnsi="Times New Roman" w:cs="Times New Roman"/>
          <w:lang w:val="en-US"/>
        </w:rPr>
        <w:instrText xml:space="preserve"> ADDIN EN.CITE &lt;EndNote&gt;&lt;Cite&gt;&lt;Author&gt;Schrecker&lt;/Author&gt;&lt;Year&gt;2015&lt;/Year&gt;&lt;RecNum&gt;188&lt;/RecNum&gt;&lt;DisplayText&gt;(Schrecker and Bambra, 2015)&lt;/DisplayText&gt;&lt;record&gt;&lt;rec-number&gt;188&lt;/rec-number&gt;&lt;foreign-keys&gt;&lt;key app="EN" db-id="rxd02w9x62atw9ea9dcvfew4vd2pxp9rz20z" timestamp="1640677192"&gt;188&lt;/key&gt;&lt;/foreign-keys&gt;&lt;ref-type name="Book"&gt;6&lt;/ref-type&gt;&lt;contributors&gt;&lt;authors&gt;&lt;author&gt;Schrecker, Ted&lt;/author&gt;&lt;author&gt;Bambra, Clare&lt;/author&gt;&lt;/authors&gt;&lt;/contributors&gt;&lt;titles&gt;&lt;title&gt;How politics makes us sick: neoliberal epidemics&lt;/title&gt;&lt;/titles&gt;&lt;dates&gt;&lt;year&gt;2015&lt;/year&gt;&lt;/dates&gt;&lt;pub-location&gt;London&lt;/pub-location&gt;&lt;publisher&gt;Palgrave Macmillan&lt;/publisher&gt;&lt;isbn&gt;1137463074&lt;/isbn&gt;&lt;urls&gt;&lt;/urls&gt;&lt;/record&gt;&lt;/Cite&gt;&lt;/EndNote&gt;</w:instrText>
      </w:r>
      <w:r w:rsidR="006D54B1" w:rsidRPr="003E70F5">
        <w:rPr>
          <w:rFonts w:ascii="Times New Roman" w:hAnsi="Times New Roman" w:cs="Times New Roman"/>
          <w:lang w:val="en-US"/>
        </w:rPr>
        <w:fldChar w:fldCharType="separate"/>
      </w:r>
      <w:r w:rsidR="006D54B1" w:rsidRPr="003E70F5">
        <w:rPr>
          <w:rFonts w:ascii="Times New Roman" w:hAnsi="Times New Roman" w:cs="Times New Roman"/>
          <w:noProof/>
          <w:lang w:val="en-US"/>
        </w:rPr>
        <w:t>(Schrecker and Bambra, 2015)</w:t>
      </w:r>
      <w:r w:rsidR="006D54B1" w:rsidRPr="003E70F5">
        <w:rPr>
          <w:rFonts w:ascii="Times New Roman" w:hAnsi="Times New Roman" w:cs="Times New Roman"/>
          <w:lang w:val="en-US"/>
        </w:rPr>
        <w:fldChar w:fldCharType="end"/>
      </w:r>
      <w:r w:rsidR="006D54B1" w:rsidRPr="003E70F5">
        <w:rPr>
          <w:rFonts w:ascii="Times New Roman" w:hAnsi="Times New Roman" w:cs="Times New Roman"/>
          <w:lang w:val="en-US"/>
        </w:rPr>
        <w:t xml:space="preserve">. </w:t>
      </w:r>
      <w:r w:rsidR="006D54B1" w:rsidRPr="003E70F5">
        <w:rPr>
          <w:rFonts w:ascii="Times New Roman" w:hAnsi="Times New Roman" w:cs="Times New Roman"/>
          <w:lang w:val="en-US"/>
        </w:rPr>
        <w:fldChar w:fldCharType="begin"/>
      </w:r>
      <w:r w:rsidR="00373BBD" w:rsidRPr="003E70F5">
        <w:rPr>
          <w:rFonts w:ascii="Times New Roman" w:hAnsi="Times New Roman" w:cs="Times New Roman"/>
          <w:lang w:val="en-US"/>
        </w:rPr>
        <w:instrText xml:space="preserve"> ADDIN EN.CITE &lt;EndNote&gt;&lt;Cite AuthorYear="1"&gt;&lt;Author&gt;Schrecker&lt;/Author&gt;&lt;Year&gt;2015&lt;/Year&gt;&lt;RecNum&gt;188&lt;/RecNum&gt;&lt;DisplayText&gt;Schrecker and Bambra (2015)&lt;/DisplayText&gt;&lt;record&gt;&lt;rec-number&gt;188&lt;/rec-number&gt;&lt;foreign-keys&gt;&lt;key app="EN" db-id="rxd02w9x62atw9ea9dcvfew4vd2pxp9rz20z" timestamp="1640677192"&gt;188&lt;/key&gt;&lt;/foreign-keys&gt;&lt;ref-type name="Book"&gt;6&lt;/ref-type&gt;&lt;contributors&gt;&lt;authors&gt;&lt;author&gt;Schrecker, Ted&lt;/author&gt;&lt;author&gt;Bambra, Clare&lt;/author&gt;&lt;/authors&gt;&lt;/contributors&gt;&lt;titles&gt;&lt;title&gt;How politics makes us sick: neoliberal epidemics&lt;/title&gt;&lt;/titles&gt;&lt;dates&gt;&lt;year&gt;2015&lt;/year&gt;&lt;/dates&gt;&lt;pub-location&gt;London&lt;/pub-location&gt;&lt;publisher&gt;Palgrave Macmillan&lt;/publisher&gt;&lt;isbn&gt;1137463074&lt;/isbn&gt;&lt;urls&gt;&lt;/urls&gt;&lt;/record&gt;&lt;/Cite&gt;&lt;/EndNote&gt;</w:instrText>
      </w:r>
      <w:r w:rsidR="006D54B1" w:rsidRPr="003E70F5">
        <w:rPr>
          <w:rFonts w:ascii="Times New Roman" w:hAnsi="Times New Roman" w:cs="Times New Roman"/>
          <w:lang w:val="en-US"/>
        </w:rPr>
        <w:fldChar w:fldCharType="separate"/>
      </w:r>
      <w:r w:rsidR="006D54B1" w:rsidRPr="003E70F5">
        <w:rPr>
          <w:rFonts w:ascii="Times New Roman" w:hAnsi="Times New Roman" w:cs="Times New Roman"/>
          <w:noProof/>
          <w:lang w:val="en-US"/>
        </w:rPr>
        <w:t>Schrecker and Bambra (2015)</w:t>
      </w:r>
      <w:r w:rsidR="006D54B1" w:rsidRPr="003E70F5">
        <w:rPr>
          <w:rFonts w:ascii="Times New Roman" w:hAnsi="Times New Roman" w:cs="Times New Roman"/>
          <w:lang w:val="en-US"/>
        </w:rPr>
        <w:fldChar w:fldCharType="end"/>
      </w:r>
      <w:r w:rsidRPr="003E70F5">
        <w:rPr>
          <w:rFonts w:ascii="Times New Roman" w:hAnsi="Times New Roman" w:cs="Times New Roman"/>
          <w:lang w:val="en-US"/>
        </w:rPr>
        <w:t xml:space="preserve"> exempli</w:t>
      </w:r>
      <w:r w:rsidR="006D54B1" w:rsidRPr="003E70F5">
        <w:rPr>
          <w:rFonts w:ascii="Times New Roman" w:hAnsi="Times New Roman" w:cs="Times New Roman"/>
          <w:lang w:val="en-US"/>
        </w:rPr>
        <w:t>fy</w:t>
      </w:r>
      <w:r w:rsidRPr="003E70F5">
        <w:rPr>
          <w:rFonts w:ascii="Times New Roman" w:hAnsi="Times New Roman" w:cs="Times New Roman"/>
          <w:lang w:val="en-US"/>
        </w:rPr>
        <w:t xml:space="preserve"> the political economy perspective in HIC</w:t>
      </w:r>
      <w:r w:rsidR="00151891" w:rsidRPr="003E70F5">
        <w:rPr>
          <w:rFonts w:ascii="Times New Roman" w:hAnsi="Times New Roman" w:cs="Times New Roman"/>
          <w:lang w:val="en-US"/>
        </w:rPr>
        <w:t>s</w:t>
      </w:r>
      <w:r w:rsidRPr="003E70F5">
        <w:rPr>
          <w:rFonts w:ascii="Times New Roman" w:hAnsi="Times New Roman" w:cs="Times New Roman"/>
          <w:lang w:val="en-US"/>
        </w:rPr>
        <w:t xml:space="preserve"> by describing how national priorities ha</w:t>
      </w:r>
      <w:r w:rsidR="00486E89" w:rsidRPr="003E70F5">
        <w:rPr>
          <w:rFonts w:ascii="Times New Roman" w:hAnsi="Times New Roman" w:cs="Times New Roman"/>
          <w:lang w:val="en-US"/>
        </w:rPr>
        <w:t>ve</w:t>
      </w:r>
      <w:r w:rsidRPr="003E70F5">
        <w:rPr>
          <w:rFonts w:ascii="Times New Roman" w:hAnsi="Times New Roman" w:cs="Times New Roman"/>
          <w:lang w:val="en-US"/>
        </w:rPr>
        <w:t xml:space="preserve"> shaped different welfare state regimes (Liberal</w:t>
      </w:r>
      <w:r w:rsidR="00234CFD" w:rsidRPr="003E70F5">
        <w:rPr>
          <w:rFonts w:ascii="Times New Roman" w:hAnsi="Times New Roman" w:cs="Times New Roman"/>
          <w:lang w:val="en-US"/>
        </w:rPr>
        <w:t xml:space="preserve">, </w:t>
      </w:r>
      <w:r w:rsidRPr="003E70F5">
        <w:rPr>
          <w:rFonts w:ascii="Times New Roman" w:hAnsi="Times New Roman" w:cs="Times New Roman"/>
          <w:lang w:val="en-US"/>
        </w:rPr>
        <w:t>Bismarckian</w:t>
      </w:r>
      <w:r w:rsidR="00234CFD" w:rsidRPr="003E70F5">
        <w:rPr>
          <w:rFonts w:ascii="Times New Roman" w:hAnsi="Times New Roman" w:cs="Times New Roman"/>
          <w:lang w:val="en-US"/>
        </w:rPr>
        <w:t>, and Social Democratic</w:t>
      </w:r>
      <w:r w:rsidRPr="003E70F5">
        <w:rPr>
          <w:rFonts w:ascii="Times New Roman" w:hAnsi="Times New Roman" w:cs="Times New Roman"/>
          <w:lang w:val="en-US"/>
        </w:rPr>
        <w:t xml:space="preserve">) and </w:t>
      </w:r>
      <w:r w:rsidR="00D72BBE" w:rsidRPr="003E70F5">
        <w:rPr>
          <w:rFonts w:ascii="Times New Roman" w:hAnsi="Times New Roman" w:cs="Times New Roman"/>
          <w:lang w:val="en-US"/>
        </w:rPr>
        <w:t>illustrates how</w:t>
      </w:r>
      <w:r w:rsidRPr="003E70F5">
        <w:rPr>
          <w:rFonts w:ascii="Times New Roman" w:hAnsi="Times New Roman" w:cs="Times New Roman"/>
          <w:lang w:val="en-US"/>
        </w:rPr>
        <w:t xml:space="preserve"> these regimes differ in aspects of provision, access, generosity, eligibility and scope of education, health care, housing</w:t>
      </w:r>
      <w:r w:rsidR="00A94BCB" w:rsidRPr="003E70F5">
        <w:rPr>
          <w:rFonts w:ascii="Times New Roman" w:hAnsi="Times New Roman" w:cs="Times New Roman"/>
          <w:lang w:val="en-US"/>
        </w:rPr>
        <w:t>,</w:t>
      </w:r>
      <w:r w:rsidRPr="003E70F5">
        <w:rPr>
          <w:rFonts w:ascii="Times New Roman" w:hAnsi="Times New Roman" w:cs="Times New Roman"/>
          <w:lang w:val="en-US"/>
        </w:rPr>
        <w:t xml:space="preserve"> and not least SP</w:t>
      </w:r>
      <w:r w:rsidR="003A65AB" w:rsidRPr="003E70F5">
        <w:rPr>
          <w:rFonts w:ascii="Times New Roman" w:hAnsi="Times New Roman" w:cs="Times New Roman"/>
          <w:lang w:val="en-US"/>
        </w:rPr>
        <w:t>Ps</w:t>
      </w:r>
      <w:r w:rsidRPr="003E70F5">
        <w:rPr>
          <w:rFonts w:ascii="Times New Roman" w:hAnsi="Times New Roman" w:cs="Times New Roman"/>
          <w:lang w:val="en-US"/>
        </w:rPr>
        <w:t xml:space="preserve">. </w:t>
      </w:r>
      <w:r w:rsidR="00F075BE" w:rsidRPr="003E70F5">
        <w:rPr>
          <w:rFonts w:ascii="Times New Roman" w:hAnsi="Times New Roman" w:cs="Times New Roman"/>
          <w:lang w:val="en-US"/>
        </w:rPr>
        <w:t xml:space="preserve">These aspects differ in </w:t>
      </w:r>
      <w:r w:rsidR="00295FA8" w:rsidRPr="003E70F5">
        <w:rPr>
          <w:rFonts w:ascii="Times New Roman" w:hAnsi="Times New Roman" w:cs="Times New Roman"/>
          <w:lang w:val="en-US"/>
        </w:rPr>
        <w:t xml:space="preserve">terms of </w:t>
      </w:r>
      <w:r w:rsidR="003A65AB" w:rsidRPr="003E70F5">
        <w:rPr>
          <w:rFonts w:ascii="Times New Roman" w:hAnsi="Times New Roman" w:cs="Times New Roman"/>
          <w:lang w:val="en-US"/>
        </w:rPr>
        <w:t xml:space="preserve">their </w:t>
      </w:r>
      <w:r w:rsidR="00295FA8" w:rsidRPr="003E70F5">
        <w:rPr>
          <w:rFonts w:ascii="Times New Roman" w:hAnsi="Times New Roman" w:cs="Times New Roman"/>
          <w:lang w:val="en-US"/>
        </w:rPr>
        <w:t>provision</w:t>
      </w:r>
      <w:r w:rsidR="00F075BE" w:rsidRPr="003E70F5">
        <w:rPr>
          <w:rFonts w:ascii="Times New Roman" w:hAnsi="Times New Roman" w:cs="Times New Roman"/>
          <w:lang w:val="en-US"/>
        </w:rPr>
        <w:t xml:space="preserve"> between the t</w:t>
      </w:r>
      <w:r w:rsidR="00295FA8" w:rsidRPr="003E70F5">
        <w:rPr>
          <w:rFonts w:ascii="Times New Roman" w:hAnsi="Times New Roman" w:cs="Times New Roman"/>
          <w:lang w:val="en-US"/>
        </w:rPr>
        <w:t>hree welfare state regimes</w:t>
      </w:r>
      <w:r w:rsidR="004E6937" w:rsidRPr="003E70F5">
        <w:rPr>
          <w:rFonts w:ascii="Times New Roman" w:hAnsi="Times New Roman" w:cs="Times New Roman"/>
          <w:lang w:val="en-US"/>
        </w:rPr>
        <w:t>.</w:t>
      </w:r>
      <w:r w:rsidR="0023113C">
        <w:rPr>
          <w:rFonts w:ascii="Times New Roman" w:hAnsi="Times New Roman" w:cs="Times New Roman"/>
          <w:lang w:val="en-US"/>
        </w:rPr>
        <w:t xml:space="preserve"> Generally, in </w:t>
      </w:r>
      <w:r w:rsidR="00905ECA" w:rsidRPr="003E70F5">
        <w:rPr>
          <w:rFonts w:ascii="Times New Roman" w:hAnsi="Times New Roman" w:cs="Times New Roman"/>
          <w:lang w:val="en-US"/>
        </w:rPr>
        <w:t xml:space="preserve">the liberal regime </w:t>
      </w:r>
      <w:r w:rsidR="00486E89" w:rsidRPr="003E70F5">
        <w:rPr>
          <w:rFonts w:ascii="Times New Roman" w:hAnsi="Times New Roman" w:cs="Times New Roman"/>
          <w:lang w:val="en-US"/>
        </w:rPr>
        <w:t>the</w:t>
      </w:r>
      <w:r w:rsidR="00905ECA" w:rsidRPr="003E70F5">
        <w:rPr>
          <w:rFonts w:ascii="Times New Roman" w:hAnsi="Times New Roman" w:cs="Times New Roman"/>
          <w:lang w:val="en-US"/>
        </w:rPr>
        <w:t xml:space="preserve"> state </w:t>
      </w:r>
      <w:r w:rsidRPr="003E70F5">
        <w:rPr>
          <w:rFonts w:ascii="Times New Roman" w:hAnsi="Times New Roman" w:cs="Times New Roman"/>
          <w:lang w:val="en-US"/>
        </w:rPr>
        <w:t>provi</w:t>
      </w:r>
      <w:r w:rsidR="00486E89" w:rsidRPr="003E70F5">
        <w:rPr>
          <w:rFonts w:ascii="Times New Roman" w:hAnsi="Times New Roman" w:cs="Times New Roman"/>
          <w:lang w:val="en-US"/>
        </w:rPr>
        <w:t>des little</w:t>
      </w:r>
      <w:r w:rsidRPr="003E70F5">
        <w:rPr>
          <w:rFonts w:ascii="Times New Roman" w:hAnsi="Times New Roman" w:cs="Times New Roman"/>
          <w:lang w:val="en-US"/>
        </w:rPr>
        <w:t xml:space="preserve"> welfare which instead </w:t>
      </w:r>
      <w:r w:rsidR="00905ECA" w:rsidRPr="003E70F5">
        <w:rPr>
          <w:rFonts w:ascii="Times New Roman" w:hAnsi="Times New Roman" w:cs="Times New Roman"/>
          <w:lang w:val="en-US"/>
        </w:rPr>
        <w:t>is</w:t>
      </w:r>
      <w:r w:rsidRPr="003E70F5">
        <w:rPr>
          <w:rFonts w:ascii="Times New Roman" w:hAnsi="Times New Roman" w:cs="Times New Roman"/>
          <w:lang w:val="en-US"/>
        </w:rPr>
        <w:t xml:space="preserve"> subsidized to private schemes</w:t>
      </w:r>
      <w:r w:rsidR="00EF6735" w:rsidRPr="003E70F5">
        <w:rPr>
          <w:rFonts w:ascii="Times New Roman" w:hAnsi="Times New Roman" w:cs="Times New Roman"/>
          <w:lang w:val="en-US"/>
        </w:rPr>
        <w:t>,</w:t>
      </w:r>
      <w:r w:rsidRPr="003E70F5">
        <w:rPr>
          <w:rFonts w:ascii="Times New Roman" w:hAnsi="Times New Roman" w:cs="Times New Roman"/>
          <w:lang w:val="en-US"/>
        </w:rPr>
        <w:t xml:space="preserve"> criteria to access SP</w:t>
      </w:r>
      <w:r w:rsidR="003A65AB" w:rsidRPr="003E70F5">
        <w:rPr>
          <w:rFonts w:ascii="Times New Roman" w:hAnsi="Times New Roman" w:cs="Times New Roman"/>
          <w:lang w:val="en-US"/>
        </w:rPr>
        <w:t>Ps</w:t>
      </w:r>
      <w:r w:rsidR="00486E89" w:rsidRPr="003E70F5">
        <w:rPr>
          <w:rFonts w:ascii="Times New Roman" w:hAnsi="Times New Roman" w:cs="Times New Roman"/>
          <w:lang w:val="en-US"/>
        </w:rPr>
        <w:t xml:space="preserve"> are</w:t>
      </w:r>
      <w:r w:rsidRPr="003E70F5">
        <w:rPr>
          <w:rFonts w:ascii="Times New Roman" w:hAnsi="Times New Roman" w:cs="Times New Roman"/>
          <w:lang w:val="en-US"/>
        </w:rPr>
        <w:t xml:space="preserve"> strict and the support </w:t>
      </w:r>
      <w:r w:rsidR="00A94BCB" w:rsidRPr="003E70F5">
        <w:rPr>
          <w:rFonts w:ascii="Times New Roman" w:hAnsi="Times New Roman" w:cs="Times New Roman"/>
          <w:lang w:val="en-US"/>
        </w:rPr>
        <w:t xml:space="preserve">given </w:t>
      </w:r>
      <w:r w:rsidR="00905ECA" w:rsidRPr="003E70F5">
        <w:rPr>
          <w:rFonts w:ascii="Times New Roman" w:hAnsi="Times New Roman" w:cs="Times New Roman"/>
          <w:lang w:val="en-US"/>
        </w:rPr>
        <w:t>is</w:t>
      </w:r>
      <w:r w:rsidR="006D54B1" w:rsidRPr="003E70F5">
        <w:rPr>
          <w:rFonts w:ascii="Times New Roman" w:hAnsi="Times New Roman" w:cs="Times New Roman"/>
          <w:lang w:val="en-US"/>
        </w:rPr>
        <w:t xml:space="preserve"> minimal</w:t>
      </w:r>
      <w:r w:rsidRPr="003E70F5">
        <w:rPr>
          <w:rFonts w:ascii="Times New Roman" w:hAnsi="Times New Roman" w:cs="Times New Roman"/>
          <w:lang w:val="en-US"/>
        </w:rPr>
        <w:t xml:space="preserve">. The Bismarckian regime </w:t>
      </w:r>
      <w:r w:rsidR="00905ECA" w:rsidRPr="003E70F5">
        <w:rPr>
          <w:rFonts w:ascii="Times New Roman" w:hAnsi="Times New Roman" w:cs="Times New Roman"/>
          <w:lang w:val="en-US"/>
        </w:rPr>
        <w:t>is</w:t>
      </w:r>
      <w:r w:rsidRPr="003E70F5">
        <w:rPr>
          <w:rFonts w:ascii="Times New Roman" w:hAnsi="Times New Roman" w:cs="Times New Roman"/>
          <w:lang w:val="en-US"/>
        </w:rPr>
        <w:t xml:space="preserve"> largely </w:t>
      </w:r>
      <w:r w:rsidR="00234CFD" w:rsidRPr="003E70F5">
        <w:rPr>
          <w:rFonts w:ascii="Times New Roman" w:hAnsi="Times New Roman" w:cs="Times New Roman"/>
          <w:lang w:val="en-US"/>
        </w:rPr>
        <w:t>contributory based</w:t>
      </w:r>
      <w:r w:rsidRPr="003E70F5">
        <w:rPr>
          <w:rFonts w:ascii="Times New Roman" w:hAnsi="Times New Roman" w:cs="Times New Roman"/>
          <w:lang w:val="en-US"/>
        </w:rPr>
        <w:t xml:space="preserve"> with low redistribution. The Social Democratic regime </w:t>
      </w:r>
      <w:r w:rsidR="0031348D" w:rsidRPr="003E70F5">
        <w:rPr>
          <w:rFonts w:ascii="Times New Roman" w:hAnsi="Times New Roman" w:cs="Times New Roman"/>
          <w:lang w:val="en-US"/>
        </w:rPr>
        <w:t>i</w:t>
      </w:r>
      <w:r w:rsidRPr="003E70F5">
        <w:rPr>
          <w:rFonts w:ascii="Times New Roman" w:hAnsi="Times New Roman" w:cs="Times New Roman"/>
          <w:lang w:val="en-US"/>
        </w:rPr>
        <w:t>s more universal and with higher redistribution and more generous support</w:t>
      </w:r>
      <w:r w:rsidR="006D54B1" w:rsidRPr="003E70F5">
        <w:rPr>
          <w:rFonts w:ascii="Times New Roman" w:hAnsi="Times New Roman" w:cs="Times New Roman"/>
          <w:lang w:val="en-US"/>
        </w:rPr>
        <w:t xml:space="preserve"> </w:t>
      </w:r>
      <w:r w:rsidR="006D54B1" w:rsidRPr="003E70F5">
        <w:rPr>
          <w:rFonts w:ascii="Times New Roman" w:hAnsi="Times New Roman" w:cs="Times New Roman"/>
          <w:lang w:val="en-US"/>
        </w:rPr>
        <w:fldChar w:fldCharType="begin"/>
      </w:r>
      <w:r w:rsidR="00373BBD" w:rsidRPr="003E70F5">
        <w:rPr>
          <w:rFonts w:ascii="Times New Roman" w:hAnsi="Times New Roman" w:cs="Times New Roman"/>
          <w:lang w:val="en-US"/>
        </w:rPr>
        <w:instrText xml:space="preserve"> ADDIN EN.CITE &lt;EndNote&gt;&lt;Cite&gt;&lt;Author&gt;Schrecker&lt;/Author&gt;&lt;Year&gt;2015&lt;/Year&gt;&lt;RecNum&gt;188&lt;/RecNum&gt;&lt;DisplayText&gt;(Schrecker and Bambra, 2015)&lt;/DisplayText&gt;&lt;record&gt;&lt;rec-number&gt;188&lt;/rec-number&gt;&lt;foreign-keys&gt;&lt;key app="EN" db-id="rxd02w9x62atw9ea9dcvfew4vd2pxp9rz20z" timestamp="1640677192"&gt;188&lt;/key&gt;&lt;/foreign-keys&gt;&lt;ref-type name="Book"&gt;6&lt;/ref-type&gt;&lt;contributors&gt;&lt;authors&gt;&lt;author&gt;Schrecker, Ted&lt;/author&gt;&lt;author&gt;Bambra, Clare&lt;/author&gt;&lt;/authors&gt;&lt;/contributors&gt;&lt;titles&gt;&lt;title&gt;How politics makes us sick: neoliberal epidemics&lt;/title&gt;&lt;/titles&gt;&lt;dates&gt;&lt;year&gt;2015&lt;/year&gt;&lt;/dates&gt;&lt;pub-location&gt;London&lt;/pub-location&gt;&lt;publisher&gt;Palgrave Macmillan&lt;/publisher&gt;&lt;isbn&gt;1137463074&lt;/isbn&gt;&lt;urls&gt;&lt;/urls&gt;&lt;/record&gt;&lt;/Cite&gt;&lt;/EndNote&gt;</w:instrText>
      </w:r>
      <w:r w:rsidR="006D54B1" w:rsidRPr="003E70F5">
        <w:rPr>
          <w:rFonts w:ascii="Times New Roman" w:hAnsi="Times New Roman" w:cs="Times New Roman"/>
          <w:lang w:val="en-US"/>
        </w:rPr>
        <w:fldChar w:fldCharType="separate"/>
      </w:r>
      <w:r w:rsidR="006D54B1" w:rsidRPr="003E70F5">
        <w:rPr>
          <w:rFonts w:ascii="Times New Roman" w:hAnsi="Times New Roman" w:cs="Times New Roman"/>
          <w:noProof/>
          <w:lang w:val="en-US"/>
        </w:rPr>
        <w:t>(Schrecker and Bambra, 2015)</w:t>
      </w:r>
      <w:r w:rsidR="006D54B1" w:rsidRPr="003E70F5">
        <w:rPr>
          <w:rFonts w:ascii="Times New Roman" w:hAnsi="Times New Roman" w:cs="Times New Roman"/>
          <w:lang w:val="en-US"/>
        </w:rPr>
        <w:fldChar w:fldCharType="end"/>
      </w:r>
      <w:r w:rsidR="006D54B1" w:rsidRPr="003E70F5">
        <w:rPr>
          <w:rFonts w:ascii="Times New Roman" w:hAnsi="Times New Roman" w:cs="Times New Roman"/>
          <w:lang w:val="en-US"/>
        </w:rPr>
        <w:t xml:space="preserve">. </w:t>
      </w:r>
      <w:r w:rsidR="00492715" w:rsidRPr="003E70F5">
        <w:rPr>
          <w:rFonts w:ascii="Times New Roman" w:hAnsi="Times New Roman" w:cs="Times New Roman"/>
          <w:lang w:val="en-US"/>
        </w:rPr>
        <w:t>The</w:t>
      </w:r>
      <w:r w:rsidR="00CF0251" w:rsidRPr="003E70F5">
        <w:rPr>
          <w:rFonts w:ascii="Times New Roman" w:hAnsi="Times New Roman" w:cs="Times New Roman"/>
          <w:lang w:val="en-US"/>
        </w:rPr>
        <w:t xml:space="preserve"> aspect of access, generosity, eligibility</w:t>
      </w:r>
      <w:r w:rsidR="00C46669" w:rsidRPr="003E70F5">
        <w:rPr>
          <w:rFonts w:ascii="Times New Roman" w:hAnsi="Times New Roman" w:cs="Times New Roman"/>
          <w:lang w:val="en-US"/>
        </w:rPr>
        <w:t>,</w:t>
      </w:r>
      <w:r w:rsidR="00CF0251" w:rsidRPr="003E70F5">
        <w:rPr>
          <w:rFonts w:ascii="Times New Roman" w:hAnsi="Times New Roman" w:cs="Times New Roman"/>
          <w:lang w:val="en-US"/>
        </w:rPr>
        <w:t xml:space="preserve"> and scope of the SP</w:t>
      </w:r>
      <w:r w:rsidR="003A65AB" w:rsidRPr="003E70F5">
        <w:rPr>
          <w:rFonts w:ascii="Times New Roman" w:hAnsi="Times New Roman" w:cs="Times New Roman"/>
          <w:lang w:val="en-US"/>
        </w:rPr>
        <w:t>Ps</w:t>
      </w:r>
      <w:r w:rsidR="00CF0251" w:rsidRPr="003E70F5">
        <w:rPr>
          <w:rFonts w:ascii="Times New Roman" w:hAnsi="Times New Roman" w:cs="Times New Roman"/>
          <w:lang w:val="en-US"/>
        </w:rPr>
        <w:t xml:space="preserve"> provided has been seen to affect population health. </w:t>
      </w:r>
      <w:r w:rsidRPr="003E70F5">
        <w:rPr>
          <w:rFonts w:ascii="Times New Roman" w:hAnsi="Times New Roman" w:cs="Times New Roman"/>
          <w:lang w:val="en-US"/>
        </w:rPr>
        <w:t>Health</w:t>
      </w:r>
      <w:r w:rsidR="00357112" w:rsidRPr="003E70F5">
        <w:rPr>
          <w:rFonts w:ascii="Times New Roman" w:hAnsi="Times New Roman" w:cs="Times New Roman"/>
          <w:lang w:val="en-US"/>
        </w:rPr>
        <w:t xml:space="preserve"> measures</w:t>
      </w:r>
      <w:r w:rsidRPr="003E70F5">
        <w:rPr>
          <w:rFonts w:ascii="Times New Roman" w:hAnsi="Times New Roman" w:cs="Times New Roman"/>
          <w:lang w:val="en-US"/>
        </w:rPr>
        <w:t xml:space="preserve"> such as infant mortality rate ha</w:t>
      </w:r>
      <w:r w:rsidR="009D5A01" w:rsidRPr="003E70F5">
        <w:rPr>
          <w:rFonts w:ascii="Times New Roman" w:hAnsi="Times New Roman" w:cs="Times New Roman"/>
          <w:lang w:val="en-US"/>
        </w:rPr>
        <w:t>ve</w:t>
      </w:r>
      <w:r w:rsidRPr="003E70F5">
        <w:rPr>
          <w:rFonts w:ascii="Times New Roman" w:hAnsi="Times New Roman" w:cs="Times New Roman"/>
          <w:lang w:val="en-US"/>
        </w:rPr>
        <w:t xml:space="preserve"> been shown to differ depending on</w:t>
      </w:r>
      <w:r w:rsidR="00357112" w:rsidRPr="003E70F5">
        <w:rPr>
          <w:rFonts w:ascii="Times New Roman" w:hAnsi="Times New Roman" w:cs="Times New Roman"/>
          <w:lang w:val="en-US"/>
        </w:rPr>
        <w:t xml:space="preserve"> the</w:t>
      </w:r>
      <w:r w:rsidRPr="003E70F5">
        <w:rPr>
          <w:rFonts w:ascii="Times New Roman" w:hAnsi="Times New Roman" w:cs="Times New Roman"/>
          <w:lang w:val="en-US"/>
        </w:rPr>
        <w:t xml:space="preserve"> welfare regime, with lowest </w:t>
      </w:r>
      <w:r w:rsidR="00753E1D" w:rsidRPr="003E70F5">
        <w:rPr>
          <w:rFonts w:ascii="Times New Roman" w:hAnsi="Times New Roman" w:cs="Times New Roman"/>
          <w:lang w:val="en-US"/>
        </w:rPr>
        <w:t>mortality rates</w:t>
      </w:r>
      <w:r w:rsidRPr="003E70F5">
        <w:rPr>
          <w:rFonts w:ascii="Times New Roman" w:hAnsi="Times New Roman" w:cs="Times New Roman"/>
          <w:lang w:val="en-US"/>
        </w:rPr>
        <w:t xml:space="preserve"> in the Social Democratic regimes and the highest in the liberal regimes</w:t>
      </w:r>
      <w:r w:rsidR="006D54B1" w:rsidRPr="003E70F5">
        <w:rPr>
          <w:rFonts w:ascii="Times New Roman" w:hAnsi="Times New Roman" w:cs="Times New Roman"/>
          <w:lang w:val="en-US"/>
        </w:rPr>
        <w:t xml:space="preserve"> </w:t>
      </w:r>
      <w:r w:rsidR="006D54B1" w:rsidRPr="003E70F5">
        <w:rPr>
          <w:rFonts w:ascii="Times New Roman" w:hAnsi="Times New Roman" w:cs="Times New Roman"/>
          <w:lang w:val="en-US"/>
        </w:rPr>
        <w:fldChar w:fldCharType="begin"/>
      </w:r>
      <w:r w:rsidR="00373BBD" w:rsidRPr="003E70F5">
        <w:rPr>
          <w:rFonts w:ascii="Times New Roman" w:hAnsi="Times New Roman" w:cs="Times New Roman"/>
          <w:lang w:val="en-US"/>
        </w:rPr>
        <w:instrText xml:space="preserve"> ADDIN EN.CITE &lt;EndNote&gt;&lt;Cite&gt;&lt;Author&gt;Schrecker&lt;/Author&gt;&lt;Year&gt;2015&lt;/Year&gt;&lt;RecNum&gt;188&lt;/RecNum&gt;&lt;DisplayText&gt;(Schrecker and Bambra, 2015)&lt;/DisplayText&gt;&lt;record&gt;&lt;rec-number&gt;188&lt;/rec-number&gt;&lt;foreign-keys&gt;&lt;key app="EN" db-id="rxd02w9x62atw9ea9dcvfew4vd2pxp9rz20z" timestamp="1640677192"&gt;188&lt;/key&gt;&lt;/foreign-keys&gt;&lt;ref-type name="Book"&gt;6&lt;/ref-type&gt;&lt;contributors&gt;&lt;authors&gt;&lt;author&gt;Schrecker, Ted&lt;/author&gt;&lt;author&gt;Bambra, Clare&lt;/author&gt;&lt;/authors&gt;&lt;/contributors&gt;&lt;titles&gt;&lt;title&gt;How politics makes us sick: neoliberal epidemics&lt;/title&gt;&lt;/titles&gt;&lt;dates&gt;&lt;year&gt;2015&lt;/year&gt;&lt;/dates&gt;&lt;pub-location&gt;London&lt;/pub-location&gt;&lt;publisher&gt;Palgrave Macmillan&lt;/publisher&gt;&lt;isbn&gt;1137463074&lt;/isbn&gt;&lt;urls&gt;&lt;/urls&gt;&lt;/record&gt;&lt;/Cite&gt;&lt;/EndNote&gt;</w:instrText>
      </w:r>
      <w:r w:rsidR="006D54B1" w:rsidRPr="003E70F5">
        <w:rPr>
          <w:rFonts w:ascii="Times New Roman" w:hAnsi="Times New Roman" w:cs="Times New Roman"/>
          <w:lang w:val="en-US"/>
        </w:rPr>
        <w:fldChar w:fldCharType="separate"/>
      </w:r>
      <w:r w:rsidR="006D54B1" w:rsidRPr="003E70F5">
        <w:rPr>
          <w:rFonts w:ascii="Times New Roman" w:hAnsi="Times New Roman" w:cs="Times New Roman"/>
          <w:noProof/>
          <w:lang w:val="en-US"/>
        </w:rPr>
        <w:t>(Schrecker and Bambra, 2015)</w:t>
      </w:r>
      <w:r w:rsidR="006D54B1" w:rsidRPr="003E70F5">
        <w:rPr>
          <w:rFonts w:ascii="Times New Roman" w:hAnsi="Times New Roman" w:cs="Times New Roman"/>
          <w:lang w:val="en-US"/>
        </w:rPr>
        <w:fldChar w:fldCharType="end"/>
      </w:r>
      <w:r w:rsidR="006D54B1" w:rsidRPr="003E70F5">
        <w:rPr>
          <w:rFonts w:ascii="Times New Roman" w:hAnsi="Times New Roman" w:cs="Times New Roman"/>
          <w:lang w:val="en-US"/>
        </w:rPr>
        <w:t xml:space="preserve">. </w:t>
      </w:r>
      <w:r w:rsidR="006C1CC7" w:rsidRPr="003E70F5">
        <w:rPr>
          <w:rFonts w:ascii="Times New Roman" w:hAnsi="Times New Roman" w:cs="Times New Roman"/>
          <w:lang w:val="en-US"/>
        </w:rPr>
        <w:t>O</w:t>
      </w:r>
      <w:r w:rsidR="004C28F7" w:rsidRPr="003E70F5">
        <w:rPr>
          <w:rFonts w:ascii="Times New Roman" w:hAnsi="Times New Roman" w:cs="Times New Roman"/>
          <w:lang w:val="en-US"/>
        </w:rPr>
        <w:t>verarching political regimes influence the design of SP</w:t>
      </w:r>
      <w:r w:rsidR="003A65AB" w:rsidRPr="003E70F5">
        <w:rPr>
          <w:rFonts w:ascii="Times New Roman" w:hAnsi="Times New Roman" w:cs="Times New Roman"/>
          <w:lang w:val="en-US"/>
        </w:rPr>
        <w:t xml:space="preserve">Ps </w:t>
      </w:r>
      <w:r w:rsidR="006C1CC7" w:rsidRPr="003E70F5">
        <w:rPr>
          <w:rFonts w:ascii="Times New Roman" w:hAnsi="Times New Roman" w:cs="Times New Roman"/>
          <w:lang w:val="en-US"/>
        </w:rPr>
        <w:t xml:space="preserve">and the design </w:t>
      </w:r>
      <w:r w:rsidR="00455A27" w:rsidRPr="003E70F5">
        <w:rPr>
          <w:rFonts w:ascii="Times New Roman" w:hAnsi="Times New Roman" w:cs="Times New Roman"/>
          <w:lang w:val="en-US"/>
        </w:rPr>
        <w:t>determines access and availability</w:t>
      </w:r>
      <w:r w:rsidR="00357112" w:rsidRPr="003E70F5">
        <w:rPr>
          <w:rFonts w:ascii="Times New Roman" w:hAnsi="Times New Roman" w:cs="Times New Roman"/>
          <w:lang w:val="en-US"/>
        </w:rPr>
        <w:t>,</w:t>
      </w:r>
      <w:r w:rsidR="00455A27" w:rsidRPr="003E70F5">
        <w:rPr>
          <w:rFonts w:ascii="Times New Roman" w:hAnsi="Times New Roman" w:cs="Times New Roman"/>
          <w:lang w:val="en-US"/>
        </w:rPr>
        <w:t xml:space="preserve"> which </w:t>
      </w:r>
      <w:r w:rsidR="00357112" w:rsidRPr="003E70F5">
        <w:rPr>
          <w:rFonts w:ascii="Times New Roman" w:hAnsi="Times New Roman" w:cs="Times New Roman"/>
          <w:lang w:val="en-US"/>
        </w:rPr>
        <w:t>in t</w:t>
      </w:r>
      <w:r w:rsidR="008F6891" w:rsidRPr="003E70F5">
        <w:rPr>
          <w:rFonts w:ascii="Times New Roman" w:hAnsi="Times New Roman" w:cs="Times New Roman"/>
          <w:lang w:val="en-US"/>
        </w:rPr>
        <w:t>urn</w:t>
      </w:r>
      <w:r w:rsidR="00455A27" w:rsidRPr="003E70F5">
        <w:rPr>
          <w:rFonts w:ascii="Times New Roman" w:hAnsi="Times New Roman" w:cs="Times New Roman"/>
          <w:lang w:val="en-US"/>
        </w:rPr>
        <w:t xml:space="preserve"> </w:t>
      </w:r>
      <w:r w:rsidR="006D54B1" w:rsidRPr="003E70F5">
        <w:rPr>
          <w:rFonts w:ascii="Times New Roman" w:hAnsi="Times New Roman" w:cs="Times New Roman"/>
          <w:lang w:val="en-US"/>
        </w:rPr>
        <w:t xml:space="preserve">can </w:t>
      </w:r>
      <w:r w:rsidR="00455A27" w:rsidRPr="003E70F5">
        <w:rPr>
          <w:rFonts w:ascii="Times New Roman" w:hAnsi="Times New Roman" w:cs="Times New Roman"/>
          <w:lang w:val="en-US"/>
        </w:rPr>
        <w:t>contribute to increased or reduced health inequalities.</w:t>
      </w:r>
    </w:p>
    <w:p w14:paraId="3682C541" w14:textId="77777777" w:rsidR="00115EBF" w:rsidRPr="003E70F5" w:rsidRDefault="00115EBF" w:rsidP="004C419E">
      <w:pPr>
        <w:spacing w:line="276" w:lineRule="auto"/>
        <w:jc w:val="both"/>
        <w:rPr>
          <w:rFonts w:ascii="Times New Roman" w:hAnsi="Times New Roman" w:cs="Times New Roman"/>
          <w:lang w:val="en-US"/>
        </w:rPr>
      </w:pPr>
    </w:p>
    <w:p w14:paraId="5FFD26CF" w14:textId="6F2822E4" w:rsidR="0061467D" w:rsidRPr="003E70F5" w:rsidRDefault="00951C0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The</w:t>
      </w:r>
      <w:r w:rsidR="00A96D9B" w:rsidRPr="003E70F5">
        <w:rPr>
          <w:rFonts w:ascii="Times New Roman" w:hAnsi="Times New Roman" w:cs="Times New Roman"/>
          <w:lang w:val="en-US"/>
        </w:rPr>
        <w:t xml:space="preserve"> political economy perspective</w:t>
      </w:r>
      <w:r w:rsidRPr="003E70F5">
        <w:rPr>
          <w:rFonts w:ascii="Times New Roman" w:hAnsi="Times New Roman" w:cs="Times New Roman"/>
          <w:lang w:val="en-US"/>
        </w:rPr>
        <w:t xml:space="preserve"> reveals that it is not</w:t>
      </w:r>
      <w:r w:rsidR="00A96D9B" w:rsidRPr="003E70F5">
        <w:rPr>
          <w:rFonts w:ascii="Times New Roman" w:hAnsi="Times New Roman" w:cs="Times New Roman"/>
          <w:lang w:val="en-US"/>
        </w:rPr>
        <w:t xml:space="preserve"> SP</w:t>
      </w:r>
      <w:r w:rsidR="003A65AB" w:rsidRPr="003E70F5">
        <w:rPr>
          <w:rFonts w:ascii="Times New Roman" w:hAnsi="Times New Roman" w:cs="Times New Roman"/>
          <w:lang w:val="en-US"/>
        </w:rPr>
        <w:t>P</w:t>
      </w:r>
      <w:r w:rsidR="00A96D9B" w:rsidRPr="003E70F5">
        <w:rPr>
          <w:rFonts w:ascii="Times New Roman" w:hAnsi="Times New Roman" w:cs="Times New Roman"/>
          <w:lang w:val="en-US"/>
        </w:rPr>
        <w:t xml:space="preserve"> design in itself </w:t>
      </w:r>
      <w:r w:rsidRPr="003E70F5">
        <w:rPr>
          <w:rFonts w:ascii="Times New Roman" w:hAnsi="Times New Roman" w:cs="Times New Roman"/>
          <w:lang w:val="en-US"/>
        </w:rPr>
        <w:t>that</w:t>
      </w:r>
      <w:r w:rsidR="00A96D9B" w:rsidRPr="003E70F5">
        <w:rPr>
          <w:rFonts w:ascii="Times New Roman" w:hAnsi="Times New Roman" w:cs="Times New Roman"/>
          <w:lang w:val="en-US"/>
        </w:rPr>
        <w:t xml:space="preserve"> </w:t>
      </w:r>
      <w:r w:rsidRPr="003E70F5">
        <w:rPr>
          <w:rFonts w:ascii="Times New Roman" w:hAnsi="Times New Roman" w:cs="Times New Roman"/>
          <w:lang w:val="en-US"/>
        </w:rPr>
        <w:t>determines SP</w:t>
      </w:r>
      <w:r w:rsidR="003A65AB" w:rsidRPr="003E70F5">
        <w:rPr>
          <w:rFonts w:ascii="Times New Roman" w:hAnsi="Times New Roman" w:cs="Times New Roman"/>
          <w:lang w:val="en-US"/>
        </w:rPr>
        <w:t>P</w:t>
      </w:r>
      <w:r w:rsidRPr="003E70F5">
        <w:rPr>
          <w:rFonts w:ascii="Times New Roman" w:hAnsi="Times New Roman" w:cs="Times New Roman"/>
          <w:lang w:val="en-US"/>
        </w:rPr>
        <w:t xml:space="preserve"> effectiveness</w:t>
      </w:r>
      <w:r w:rsidR="00A96D9B" w:rsidRPr="003E70F5">
        <w:rPr>
          <w:rFonts w:ascii="Times New Roman" w:hAnsi="Times New Roman" w:cs="Times New Roman"/>
          <w:lang w:val="en-US"/>
        </w:rPr>
        <w:t xml:space="preserve">, instead effectiveness is highly dependent on the larger political context that </w:t>
      </w:r>
      <w:r w:rsidR="00A76E48" w:rsidRPr="003E70F5">
        <w:rPr>
          <w:rFonts w:ascii="Times New Roman" w:hAnsi="Times New Roman" w:cs="Times New Roman"/>
          <w:lang w:val="en-US"/>
        </w:rPr>
        <w:t xml:space="preserve">sets the agenda for </w:t>
      </w:r>
      <w:r w:rsidR="00A96D9B" w:rsidRPr="003E70F5">
        <w:rPr>
          <w:rFonts w:ascii="Times New Roman" w:hAnsi="Times New Roman" w:cs="Times New Roman"/>
          <w:lang w:val="en-US"/>
        </w:rPr>
        <w:t>what SP</w:t>
      </w:r>
      <w:r w:rsidR="003A65AB" w:rsidRPr="003E70F5">
        <w:rPr>
          <w:rFonts w:ascii="Times New Roman" w:hAnsi="Times New Roman" w:cs="Times New Roman"/>
          <w:lang w:val="en-US"/>
        </w:rPr>
        <w:t>Ps</w:t>
      </w:r>
      <w:r w:rsidR="00A96D9B" w:rsidRPr="003E70F5">
        <w:rPr>
          <w:rFonts w:ascii="Times New Roman" w:hAnsi="Times New Roman" w:cs="Times New Roman"/>
          <w:lang w:val="en-US"/>
        </w:rPr>
        <w:t xml:space="preserve"> can and cannot do, as illustrated by the health effects of different welfare regimes. Departing from the same argument but turning to LMICs, the political economy perspective can explain </w:t>
      </w:r>
      <w:r w:rsidR="00A9578A" w:rsidRPr="003E70F5">
        <w:rPr>
          <w:rFonts w:ascii="Times New Roman" w:hAnsi="Times New Roman" w:cs="Times New Roman"/>
          <w:lang w:val="en-US"/>
        </w:rPr>
        <w:t>both the development of an SP</w:t>
      </w:r>
      <w:r w:rsidR="003A65AB" w:rsidRPr="003E70F5">
        <w:rPr>
          <w:rFonts w:ascii="Times New Roman" w:hAnsi="Times New Roman" w:cs="Times New Roman"/>
          <w:lang w:val="en-US"/>
        </w:rPr>
        <w:t>P</w:t>
      </w:r>
      <w:r w:rsidR="00A9578A" w:rsidRPr="003E70F5">
        <w:rPr>
          <w:rFonts w:ascii="Times New Roman" w:hAnsi="Times New Roman" w:cs="Times New Roman"/>
          <w:lang w:val="en-US"/>
        </w:rPr>
        <w:t xml:space="preserve"> agenda in LMICs and </w:t>
      </w:r>
      <w:r w:rsidR="00A96D9B" w:rsidRPr="003E70F5">
        <w:rPr>
          <w:rFonts w:ascii="Times New Roman" w:hAnsi="Times New Roman" w:cs="Times New Roman"/>
          <w:lang w:val="en-US"/>
        </w:rPr>
        <w:t>the opportunities and constraints of SP</w:t>
      </w:r>
      <w:r w:rsidR="003A65AB" w:rsidRPr="003E70F5">
        <w:rPr>
          <w:rFonts w:ascii="Times New Roman" w:hAnsi="Times New Roman" w:cs="Times New Roman"/>
          <w:lang w:val="en-US"/>
        </w:rPr>
        <w:t>Ps</w:t>
      </w:r>
      <w:r w:rsidR="00A96D9B" w:rsidRPr="003E70F5">
        <w:rPr>
          <w:rFonts w:ascii="Times New Roman" w:hAnsi="Times New Roman" w:cs="Times New Roman"/>
          <w:lang w:val="en-US"/>
        </w:rPr>
        <w:t>.</w:t>
      </w:r>
      <w:r w:rsidR="00A9578A" w:rsidRPr="003E70F5">
        <w:rPr>
          <w:rFonts w:ascii="Times New Roman" w:hAnsi="Times New Roman" w:cs="Times New Roman"/>
          <w:lang w:val="en-US"/>
        </w:rPr>
        <w:t xml:space="preserve"> </w:t>
      </w:r>
      <w:r w:rsidR="00D0207C" w:rsidRPr="003E70F5">
        <w:rPr>
          <w:rFonts w:ascii="Times New Roman" w:hAnsi="Times New Roman" w:cs="Times New Roman"/>
          <w:lang w:val="en-US"/>
        </w:rPr>
        <w:t>The S</w:t>
      </w:r>
      <w:r w:rsidR="003A65AB" w:rsidRPr="003E70F5">
        <w:rPr>
          <w:rFonts w:ascii="Times New Roman" w:hAnsi="Times New Roman" w:cs="Times New Roman"/>
          <w:lang w:val="en-US"/>
        </w:rPr>
        <w:t>P</w:t>
      </w:r>
      <w:r w:rsidR="00D0207C" w:rsidRPr="003E70F5">
        <w:rPr>
          <w:rFonts w:ascii="Times New Roman" w:hAnsi="Times New Roman" w:cs="Times New Roman"/>
          <w:lang w:val="en-US"/>
        </w:rPr>
        <w:t xml:space="preserve">P agenda in LMICs partly emerged from the Asian financial crisis in the late 1990s followed by an acceleration in the 2000s as a response to the observed negative consequences of structural adjustment programs and global crises such as the financial crisis of 2008 </w:t>
      </w:r>
      <w:r w:rsidR="00D0207C" w:rsidRPr="003E70F5">
        <w:rPr>
          <w:rFonts w:ascii="Times New Roman" w:hAnsi="Times New Roman" w:cs="Times New Roman"/>
          <w:lang w:val="en-US"/>
        </w:rPr>
        <w:fldChar w:fldCharType="begin">
          <w:fldData xml:space="preserve">PEVuZE5vdGU+PENpdGU+PEF1dGhvcj5EZXZlcmV1eDwvQXV0aG9yPjxZZWFyPjIwMTQ8L1llYXI+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</w:fldData>
        </w:fldChar>
      </w:r>
      <w:r w:rsidR="00B83504" w:rsidRPr="003E70F5">
        <w:rPr>
          <w:rFonts w:ascii="Times New Roman" w:hAnsi="Times New Roman" w:cs="Times New Roman"/>
          <w:lang w:val="en-US"/>
        </w:rPr>
        <w:instrText xml:space="preserve"> ADDIN EN.CITE </w:instrText>
      </w:r>
      <w:r w:rsidR="00B83504" w:rsidRPr="003E70F5">
        <w:rPr>
          <w:rFonts w:ascii="Times New Roman" w:hAnsi="Times New Roman" w:cs="Times New Roman"/>
          <w:lang w:val="en-US"/>
        </w:rPr>
        <w:fldChar w:fldCharType="begin">
          <w:fldData xml:space="preserve">PEVuZE5vdGU+PENpdGU+PEF1dGhvcj5EZXZlcmV1eDwvQXV0aG9yPjxZZWFyPjIwMTQ8L1llYXI+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</w:fldData>
        </w:fldChar>
      </w:r>
      <w:r w:rsidR="00B83504" w:rsidRPr="003E70F5">
        <w:rPr>
          <w:rFonts w:ascii="Times New Roman" w:hAnsi="Times New Roman" w:cs="Times New Roman"/>
          <w:lang w:val="en-US"/>
        </w:rPr>
        <w:instrText xml:space="preserve"> ADDIN EN.CITE.DATA </w:instrText>
      </w:r>
      <w:r w:rsidR="00B83504" w:rsidRPr="003E70F5">
        <w:rPr>
          <w:rFonts w:ascii="Times New Roman" w:hAnsi="Times New Roman" w:cs="Times New Roman"/>
          <w:lang w:val="en-US"/>
        </w:rPr>
      </w:r>
      <w:r w:rsidR="00B83504" w:rsidRPr="003E70F5">
        <w:rPr>
          <w:rFonts w:ascii="Times New Roman" w:hAnsi="Times New Roman" w:cs="Times New Roman"/>
          <w:lang w:val="en-US"/>
        </w:rPr>
        <w:fldChar w:fldCharType="end"/>
      </w:r>
      <w:r w:rsidR="00D0207C" w:rsidRPr="003E70F5">
        <w:rPr>
          <w:rFonts w:ascii="Times New Roman" w:hAnsi="Times New Roman" w:cs="Times New Roman"/>
          <w:lang w:val="en-US"/>
        </w:rPr>
      </w:r>
      <w:r w:rsidR="00D0207C"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(Devereux and McGregor, 2014, Gentilini and Omamo, 2011, Holzmann and Jørgensen, 2001, de Haan, 2014)</w:t>
      </w:r>
      <w:r w:rsidR="00D0207C" w:rsidRPr="003E70F5">
        <w:rPr>
          <w:rFonts w:ascii="Times New Roman" w:hAnsi="Times New Roman" w:cs="Times New Roman"/>
          <w:lang w:val="en-US"/>
        </w:rPr>
        <w:fldChar w:fldCharType="end"/>
      </w:r>
      <w:r w:rsidR="00D0207C" w:rsidRPr="003E70F5">
        <w:rPr>
          <w:rFonts w:ascii="Times New Roman" w:hAnsi="Times New Roman" w:cs="Times New Roman"/>
          <w:lang w:val="en-US"/>
        </w:rPr>
        <w:t>. The SP</w:t>
      </w:r>
      <w:r w:rsidR="003A65AB" w:rsidRPr="003E70F5">
        <w:rPr>
          <w:rFonts w:ascii="Times New Roman" w:hAnsi="Times New Roman" w:cs="Times New Roman"/>
          <w:lang w:val="en-US"/>
        </w:rPr>
        <w:t>P</w:t>
      </w:r>
      <w:r w:rsidR="00D0207C" w:rsidRPr="003E70F5">
        <w:rPr>
          <w:rFonts w:ascii="Times New Roman" w:hAnsi="Times New Roman" w:cs="Times New Roman"/>
          <w:lang w:val="en-US"/>
        </w:rPr>
        <w:t xml:space="preserve"> agenda was created as a tool for development and to protect people from external shocks and has since develop</w:t>
      </w:r>
      <w:r w:rsidR="00357112" w:rsidRPr="003E70F5">
        <w:rPr>
          <w:rFonts w:ascii="Times New Roman" w:hAnsi="Times New Roman" w:cs="Times New Roman"/>
          <w:lang w:val="en-US"/>
        </w:rPr>
        <w:t>ed</w:t>
      </w:r>
      <w:r w:rsidR="00D0207C" w:rsidRPr="003E70F5">
        <w:rPr>
          <w:rFonts w:ascii="Times New Roman" w:hAnsi="Times New Roman" w:cs="Times New Roman"/>
          <w:lang w:val="en-US"/>
        </w:rPr>
        <w:t xml:space="preserve"> into a variety of different kinds of policies operating in different domains, protect</w:t>
      </w:r>
      <w:r w:rsidR="00357112" w:rsidRPr="003E70F5">
        <w:rPr>
          <w:rFonts w:ascii="Times New Roman" w:hAnsi="Times New Roman" w:cs="Times New Roman"/>
          <w:lang w:val="en-US"/>
        </w:rPr>
        <w:t>ing</w:t>
      </w:r>
      <w:r w:rsidR="00D0207C" w:rsidRPr="003E70F5">
        <w:rPr>
          <w:rFonts w:ascii="Times New Roman" w:hAnsi="Times New Roman" w:cs="Times New Roman"/>
          <w:lang w:val="en-US"/>
        </w:rPr>
        <w:t xml:space="preserve"> people not only from financial shocks, but</w:t>
      </w:r>
      <w:r w:rsidR="00357112" w:rsidRPr="003E70F5">
        <w:rPr>
          <w:rFonts w:ascii="Times New Roman" w:hAnsi="Times New Roman" w:cs="Times New Roman"/>
          <w:lang w:val="en-US"/>
        </w:rPr>
        <w:t xml:space="preserve"> also</w:t>
      </w:r>
      <w:r w:rsidR="00D0207C" w:rsidRPr="003E70F5">
        <w:rPr>
          <w:rFonts w:ascii="Times New Roman" w:hAnsi="Times New Roman" w:cs="Times New Roman"/>
          <w:lang w:val="en-US"/>
        </w:rPr>
        <w:t xml:space="preserve"> from climate change, food insecurity and health insecurity. </w:t>
      </w:r>
      <w:r w:rsidR="00E46E24" w:rsidRPr="003E70F5">
        <w:rPr>
          <w:rFonts w:ascii="Times New Roman" w:hAnsi="Times New Roman" w:cs="Times New Roman"/>
          <w:lang w:val="en-US"/>
        </w:rPr>
        <w:t>A</w:t>
      </w:r>
      <w:r w:rsidR="007A0D37" w:rsidRPr="003E70F5">
        <w:rPr>
          <w:rFonts w:ascii="Times New Roman" w:hAnsi="Times New Roman" w:cs="Times New Roman"/>
          <w:lang w:val="en-US"/>
        </w:rPr>
        <w:t xml:space="preserve">spects of access, generosity, </w:t>
      </w:r>
      <w:r w:rsidR="00C65D41" w:rsidRPr="003E70F5">
        <w:rPr>
          <w:rFonts w:ascii="Times New Roman" w:hAnsi="Times New Roman" w:cs="Times New Roman"/>
          <w:lang w:val="en-US"/>
        </w:rPr>
        <w:t>eligibility,</w:t>
      </w:r>
      <w:r w:rsidR="007A0D37" w:rsidRPr="003E70F5">
        <w:rPr>
          <w:rFonts w:ascii="Times New Roman" w:hAnsi="Times New Roman" w:cs="Times New Roman"/>
          <w:lang w:val="en-US"/>
        </w:rPr>
        <w:t xml:space="preserve"> and scope of SP</w:t>
      </w:r>
      <w:r w:rsidR="003A65AB" w:rsidRPr="003E70F5">
        <w:rPr>
          <w:rFonts w:ascii="Times New Roman" w:hAnsi="Times New Roman" w:cs="Times New Roman"/>
          <w:lang w:val="en-US"/>
        </w:rPr>
        <w:t>Ps</w:t>
      </w:r>
      <w:r w:rsidR="00776FF3" w:rsidRPr="003E70F5">
        <w:rPr>
          <w:rFonts w:ascii="Times New Roman" w:hAnsi="Times New Roman" w:cs="Times New Roman"/>
          <w:lang w:val="en-US"/>
        </w:rPr>
        <w:t xml:space="preserve"> </w:t>
      </w:r>
      <w:r w:rsidR="00356DD2" w:rsidRPr="003E70F5">
        <w:rPr>
          <w:rFonts w:ascii="Times New Roman" w:hAnsi="Times New Roman" w:cs="Times New Roman"/>
          <w:lang w:val="en-US"/>
        </w:rPr>
        <w:t xml:space="preserve">in LMICs </w:t>
      </w:r>
      <w:r w:rsidR="00E46E24" w:rsidRPr="003E70F5">
        <w:rPr>
          <w:rFonts w:ascii="Times New Roman" w:hAnsi="Times New Roman" w:cs="Times New Roman"/>
          <w:lang w:val="en-US"/>
        </w:rPr>
        <w:t>as</w:t>
      </w:r>
      <w:r w:rsidR="00356DD2" w:rsidRPr="003E70F5">
        <w:rPr>
          <w:rFonts w:ascii="Times New Roman" w:hAnsi="Times New Roman" w:cs="Times New Roman"/>
          <w:lang w:val="en-US"/>
        </w:rPr>
        <w:t xml:space="preserve"> shaped </w:t>
      </w:r>
      <w:r w:rsidR="00776FF3" w:rsidRPr="003E70F5">
        <w:rPr>
          <w:rFonts w:ascii="Times New Roman" w:hAnsi="Times New Roman" w:cs="Times New Roman"/>
          <w:lang w:val="en-US"/>
        </w:rPr>
        <w:t xml:space="preserve">by the political economy </w:t>
      </w:r>
      <w:r w:rsidR="009D5A01" w:rsidRPr="003E70F5">
        <w:rPr>
          <w:rFonts w:ascii="Times New Roman" w:hAnsi="Times New Roman" w:cs="Times New Roman"/>
          <w:lang w:val="en-US"/>
        </w:rPr>
        <w:t>are</w:t>
      </w:r>
      <w:r w:rsidR="00E46E24" w:rsidRPr="003E70F5">
        <w:rPr>
          <w:rFonts w:ascii="Times New Roman" w:hAnsi="Times New Roman" w:cs="Times New Roman"/>
          <w:lang w:val="en-US"/>
        </w:rPr>
        <w:t xml:space="preserve"> complex </w:t>
      </w:r>
      <w:r w:rsidR="00257F45" w:rsidRPr="003E70F5">
        <w:rPr>
          <w:rFonts w:ascii="Times New Roman" w:hAnsi="Times New Roman" w:cs="Times New Roman"/>
          <w:lang w:val="en-US"/>
        </w:rPr>
        <w:t>and must be understood both in terms of the global</w:t>
      </w:r>
      <w:r w:rsidR="00A53606" w:rsidRPr="003E70F5">
        <w:rPr>
          <w:rFonts w:ascii="Times New Roman" w:hAnsi="Times New Roman" w:cs="Times New Roman"/>
          <w:lang w:val="en-US"/>
        </w:rPr>
        <w:t xml:space="preserve"> and</w:t>
      </w:r>
      <w:r w:rsidR="00CE1C22" w:rsidRPr="003E70F5">
        <w:rPr>
          <w:rFonts w:ascii="Times New Roman" w:hAnsi="Times New Roman" w:cs="Times New Roman"/>
          <w:lang w:val="en-US"/>
        </w:rPr>
        <w:t xml:space="preserve"> national</w:t>
      </w:r>
      <w:r w:rsidR="00257F45" w:rsidRPr="003E70F5">
        <w:rPr>
          <w:rFonts w:ascii="Times New Roman" w:hAnsi="Times New Roman" w:cs="Times New Roman"/>
          <w:lang w:val="en-US"/>
        </w:rPr>
        <w:t xml:space="preserve"> political economy structures</w:t>
      </w:r>
      <w:r w:rsidR="00A53606" w:rsidRPr="003E70F5">
        <w:rPr>
          <w:rFonts w:ascii="Times New Roman" w:hAnsi="Times New Roman" w:cs="Times New Roman"/>
          <w:lang w:val="en-US"/>
        </w:rPr>
        <w:t xml:space="preserve">. For example, </w:t>
      </w:r>
      <w:r w:rsidR="006E6267" w:rsidRPr="003E70F5">
        <w:rPr>
          <w:rFonts w:ascii="Times New Roman" w:hAnsi="Times New Roman" w:cs="Times New Roman"/>
          <w:lang w:val="en-US"/>
        </w:rPr>
        <w:t xml:space="preserve">globalization </w:t>
      </w:r>
      <w:r w:rsidR="00A8513B" w:rsidRPr="003E70F5">
        <w:rPr>
          <w:rFonts w:ascii="Times New Roman" w:hAnsi="Times New Roman" w:cs="Times New Roman"/>
          <w:lang w:val="en-US"/>
        </w:rPr>
        <w:t xml:space="preserve">has incentivized countries to liberalize and relax their </w:t>
      </w:r>
      <w:r w:rsidR="00A70D0F" w:rsidRPr="003E70F5">
        <w:rPr>
          <w:rFonts w:ascii="Times New Roman" w:hAnsi="Times New Roman" w:cs="Times New Roman"/>
          <w:lang w:val="en-US"/>
        </w:rPr>
        <w:t>taxation systems</w:t>
      </w:r>
      <w:r w:rsidR="00D15F03" w:rsidRPr="003E70F5">
        <w:rPr>
          <w:rFonts w:ascii="Times New Roman" w:hAnsi="Times New Roman" w:cs="Times New Roman"/>
          <w:lang w:val="en-US"/>
        </w:rPr>
        <w:t xml:space="preserve"> to attract foreign investment</w:t>
      </w:r>
      <w:r w:rsidR="00EC2486" w:rsidRPr="003E70F5">
        <w:rPr>
          <w:rFonts w:ascii="Times New Roman" w:hAnsi="Times New Roman" w:cs="Times New Roman"/>
          <w:lang w:val="en-US"/>
        </w:rPr>
        <w:t xml:space="preserve">, </w:t>
      </w:r>
      <w:r w:rsidR="00777723" w:rsidRPr="003E70F5">
        <w:rPr>
          <w:rFonts w:ascii="Times New Roman" w:hAnsi="Times New Roman" w:cs="Times New Roman"/>
          <w:lang w:val="en-US"/>
        </w:rPr>
        <w:t>resulting in</w:t>
      </w:r>
      <w:r w:rsidR="00EC2486" w:rsidRPr="003E70F5">
        <w:rPr>
          <w:rFonts w:ascii="Times New Roman" w:hAnsi="Times New Roman" w:cs="Times New Roman"/>
          <w:lang w:val="en-US"/>
        </w:rPr>
        <w:t xml:space="preserve"> less</w:t>
      </w:r>
      <w:r w:rsidR="00777723" w:rsidRPr="003E70F5">
        <w:rPr>
          <w:rFonts w:ascii="Times New Roman" w:hAnsi="Times New Roman" w:cs="Times New Roman"/>
          <w:lang w:val="en-US"/>
        </w:rPr>
        <w:t xml:space="preserve"> national</w:t>
      </w:r>
      <w:r w:rsidR="00EC2486" w:rsidRPr="003E70F5">
        <w:rPr>
          <w:rFonts w:ascii="Times New Roman" w:hAnsi="Times New Roman" w:cs="Times New Roman"/>
          <w:lang w:val="en-US"/>
        </w:rPr>
        <w:t xml:space="preserve"> f</w:t>
      </w:r>
      <w:r w:rsidR="00D15F03" w:rsidRPr="003E70F5">
        <w:rPr>
          <w:rFonts w:ascii="Times New Roman" w:hAnsi="Times New Roman" w:cs="Times New Roman"/>
          <w:lang w:val="en-US"/>
        </w:rPr>
        <w:t>unds to be directed to social welfare and S</w:t>
      </w:r>
      <w:r w:rsidR="003A65AB" w:rsidRPr="003E70F5">
        <w:rPr>
          <w:rFonts w:ascii="Times New Roman" w:hAnsi="Times New Roman" w:cs="Times New Roman"/>
          <w:lang w:val="en-US"/>
        </w:rPr>
        <w:t>P</w:t>
      </w:r>
      <w:r w:rsidR="00D15F03" w:rsidRPr="003E70F5">
        <w:rPr>
          <w:rFonts w:ascii="Times New Roman" w:hAnsi="Times New Roman" w:cs="Times New Roman"/>
          <w:lang w:val="en-US"/>
        </w:rPr>
        <w:t>P</w:t>
      </w:r>
      <w:r w:rsidR="003A65AB" w:rsidRPr="003E70F5">
        <w:rPr>
          <w:rFonts w:ascii="Times New Roman" w:hAnsi="Times New Roman" w:cs="Times New Roman"/>
          <w:lang w:val="en-US"/>
        </w:rPr>
        <w:t>s</w:t>
      </w:r>
      <w:r w:rsidR="00D15F03" w:rsidRPr="003E70F5">
        <w:rPr>
          <w:rFonts w:ascii="Times New Roman" w:hAnsi="Times New Roman" w:cs="Times New Roman"/>
          <w:lang w:val="en-US"/>
        </w:rPr>
        <w:t xml:space="preserve">. </w:t>
      </w:r>
      <w:r w:rsidR="00B20BBD" w:rsidRPr="003E70F5">
        <w:rPr>
          <w:rFonts w:ascii="Times New Roman" w:hAnsi="Times New Roman" w:cs="Times New Roman"/>
          <w:lang w:val="en-US"/>
        </w:rPr>
        <w:t>Furthermore, SP</w:t>
      </w:r>
      <w:r w:rsidR="003A65AB" w:rsidRPr="003E70F5">
        <w:rPr>
          <w:rFonts w:ascii="Times New Roman" w:hAnsi="Times New Roman" w:cs="Times New Roman"/>
          <w:lang w:val="en-US"/>
        </w:rPr>
        <w:t>Ps</w:t>
      </w:r>
      <w:r w:rsidR="00B20BBD" w:rsidRPr="003E70F5">
        <w:rPr>
          <w:rFonts w:ascii="Times New Roman" w:hAnsi="Times New Roman" w:cs="Times New Roman"/>
          <w:lang w:val="en-US"/>
        </w:rPr>
        <w:t xml:space="preserve"> in LMICs is generally less institutionalized and involves more non-state actors compared to the welfare state systems in </w:t>
      </w:r>
      <w:r w:rsidR="00197535" w:rsidRPr="003E70F5">
        <w:rPr>
          <w:rFonts w:ascii="Times New Roman" w:hAnsi="Times New Roman" w:cs="Times New Roman"/>
          <w:lang w:val="en-US"/>
        </w:rPr>
        <w:t xml:space="preserve">HIC, this </w:t>
      </w:r>
      <w:r w:rsidR="0074411B" w:rsidRPr="003E70F5">
        <w:rPr>
          <w:rFonts w:ascii="Times New Roman" w:hAnsi="Times New Roman" w:cs="Times New Roman"/>
          <w:lang w:val="en-US"/>
        </w:rPr>
        <w:t>creates not only a large variety of SP</w:t>
      </w:r>
      <w:r w:rsidR="003A65AB" w:rsidRPr="003E70F5">
        <w:rPr>
          <w:rFonts w:ascii="Times New Roman" w:hAnsi="Times New Roman" w:cs="Times New Roman"/>
          <w:lang w:val="en-US"/>
        </w:rPr>
        <w:t>P</w:t>
      </w:r>
      <w:r w:rsidR="0074411B" w:rsidRPr="003E70F5">
        <w:rPr>
          <w:rFonts w:ascii="Times New Roman" w:hAnsi="Times New Roman" w:cs="Times New Roman"/>
          <w:lang w:val="en-US"/>
        </w:rPr>
        <w:t xml:space="preserve"> types, but also generates </w:t>
      </w:r>
      <w:r w:rsidR="000150F4" w:rsidRPr="003E70F5">
        <w:rPr>
          <w:rFonts w:ascii="Times New Roman" w:hAnsi="Times New Roman" w:cs="Times New Roman"/>
          <w:lang w:val="en-US"/>
        </w:rPr>
        <w:t>a plethora of SP</w:t>
      </w:r>
      <w:r w:rsidR="003A65AB" w:rsidRPr="003E70F5">
        <w:rPr>
          <w:rFonts w:ascii="Times New Roman" w:hAnsi="Times New Roman" w:cs="Times New Roman"/>
          <w:lang w:val="en-US"/>
        </w:rPr>
        <w:t>P</w:t>
      </w:r>
      <w:r w:rsidR="000150F4" w:rsidRPr="003E70F5">
        <w:rPr>
          <w:rFonts w:ascii="Times New Roman" w:hAnsi="Times New Roman" w:cs="Times New Roman"/>
          <w:lang w:val="en-US"/>
        </w:rPr>
        <w:t xml:space="preserve"> types that varies in their effectivenes</w:t>
      </w:r>
      <w:r w:rsidR="00842687" w:rsidRPr="003E70F5">
        <w:rPr>
          <w:rFonts w:ascii="Times New Roman" w:hAnsi="Times New Roman" w:cs="Times New Roman"/>
          <w:lang w:val="en-US"/>
        </w:rPr>
        <w:t>s due to the design difference in terms of access, eligibility, generosity</w:t>
      </w:r>
      <w:r w:rsidR="0096237C" w:rsidRPr="003E70F5">
        <w:rPr>
          <w:rFonts w:ascii="Times New Roman" w:hAnsi="Times New Roman" w:cs="Times New Roman"/>
          <w:lang w:val="en-US"/>
        </w:rPr>
        <w:t>.</w:t>
      </w:r>
    </w:p>
    <w:p w14:paraId="517A8D08" w14:textId="77777777" w:rsidR="00007B4C" w:rsidRPr="003E70F5" w:rsidRDefault="00007B4C" w:rsidP="004C419E">
      <w:pPr>
        <w:spacing w:line="276" w:lineRule="auto"/>
        <w:jc w:val="both"/>
        <w:rPr>
          <w:rFonts w:ascii="Times New Roman" w:hAnsi="Times New Roman" w:cs="Times New Roman"/>
          <w:color w:val="FF0000"/>
          <w:lang w:val="en-US"/>
        </w:rPr>
      </w:pPr>
    </w:p>
    <w:p w14:paraId="518ED77B" w14:textId="6FA29CC8" w:rsidR="00A96D9B" w:rsidRPr="003E70F5" w:rsidRDefault="00A96D9B" w:rsidP="004C419E">
      <w:pPr>
        <w:pStyle w:val="Heading1"/>
        <w:spacing w:line="276" w:lineRule="auto"/>
        <w:jc w:val="both"/>
        <w:rPr>
          <w:rFonts w:ascii="Times New Roman" w:hAnsi="Times New Roman" w:cs="Times New Roman"/>
          <w:sz w:val="28"/>
          <w:szCs w:val="28"/>
          <w:lang w:val="en-US"/>
        </w:rPr>
      </w:pPr>
      <w:bookmarkStart w:id="5" w:name="_Toc91574545"/>
      <w:r w:rsidRPr="003E70F5">
        <w:rPr>
          <w:rFonts w:ascii="Times New Roman" w:hAnsi="Times New Roman" w:cs="Times New Roman"/>
          <w:sz w:val="28"/>
          <w:szCs w:val="28"/>
          <w:lang w:val="en-US"/>
        </w:rPr>
        <w:t>SP</w:t>
      </w:r>
      <w:r w:rsidR="008F2264" w:rsidRPr="003E70F5">
        <w:rPr>
          <w:rFonts w:ascii="Times New Roman" w:hAnsi="Times New Roman" w:cs="Times New Roman"/>
          <w:sz w:val="28"/>
          <w:szCs w:val="28"/>
          <w:lang w:val="en-US"/>
        </w:rPr>
        <w:t>Ps</w:t>
      </w:r>
      <w:r w:rsidRPr="003E70F5">
        <w:rPr>
          <w:rFonts w:ascii="Times New Roman" w:hAnsi="Times New Roman" w:cs="Times New Roman"/>
          <w:sz w:val="28"/>
          <w:szCs w:val="28"/>
          <w:lang w:val="en-US"/>
        </w:rPr>
        <w:t xml:space="preserve"> </w:t>
      </w:r>
      <w:r w:rsidR="00962833" w:rsidRPr="003E70F5">
        <w:rPr>
          <w:rFonts w:ascii="Times New Roman" w:hAnsi="Times New Roman" w:cs="Times New Roman"/>
          <w:sz w:val="28"/>
          <w:szCs w:val="28"/>
          <w:lang w:val="en-US"/>
        </w:rPr>
        <w:t>in</w:t>
      </w:r>
      <w:r w:rsidRPr="003E70F5">
        <w:rPr>
          <w:rFonts w:ascii="Times New Roman" w:hAnsi="Times New Roman" w:cs="Times New Roman"/>
          <w:sz w:val="28"/>
          <w:szCs w:val="28"/>
          <w:lang w:val="en-US"/>
        </w:rPr>
        <w:t xml:space="preserve"> a life-course perspective</w:t>
      </w:r>
      <w:bookmarkEnd w:id="5"/>
    </w:p>
    <w:p w14:paraId="4DFFBAD0" w14:textId="77777777" w:rsidR="00007B4C" w:rsidRPr="003E70F5" w:rsidRDefault="00007B4C" w:rsidP="004C419E">
      <w:pPr>
        <w:rPr>
          <w:rFonts w:ascii="Times New Roman" w:hAnsi="Times New Roman" w:cs="Times New Roman"/>
          <w:lang w:val="en-US"/>
        </w:rPr>
      </w:pPr>
    </w:p>
    <w:p w14:paraId="14F865C4" w14:textId="2A5FAD9E" w:rsidR="007C77DB" w:rsidRPr="003E70F5" w:rsidRDefault="00962833"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As argued above,</w:t>
      </w:r>
      <w:r w:rsidR="00A96D9B" w:rsidRPr="003E70F5">
        <w:rPr>
          <w:rFonts w:ascii="Times New Roman" w:hAnsi="Times New Roman" w:cs="Times New Roman"/>
          <w:lang w:val="en-US"/>
        </w:rPr>
        <w:t xml:space="preserve"> SP</w:t>
      </w:r>
      <w:r w:rsidR="00D31739" w:rsidRPr="003E70F5">
        <w:rPr>
          <w:rFonts w:ascii="Times New Roman" w:hAnsi="Times New Roman" w:cs="Times New Roman"/>
          <w:lang w:val="en-US"/>
        </w:rPr>
        <w:t>Ps</w:t>
      </w:r>
      <w:r w:rsidR="00A96D9B" w:rsidRPr="003E70F5">
        <w:rPr>
          <w:rFonts w:ascii="Times New Roman" w:hAnsi="Times New Roman" w:cs="Times New Roman"/>
          <w:lang w:val="en-US"/>
        </w:rPr>
        <w:t xml:space="preserve"> can </w:t>
      </w:r>
      <w:r w:rsidRPr="003E70F5">
        <w:rPr>
          <w:rFonts w:ascii="Times New Roman" w:hAnsi="Times New Roman" w:cs="Times New Roman"/>
          <w:lang w:val="en-US"/>
        </w:rPr>
        <w:t xml:space="preserve">potentially </w:t>
      </w:r>
      <w:r w:rsidR="00A96D9B" w:rsidRPr="003E70F5">
        <w:rPr>
          <w:rFonts w:ascii="Times New Roman" w:hAnsi="Times New Roman" w:cs="Times New Roman"/>
          <w:lang w:val="en-US"/>
        </w:rPr>
        <w:t xml:space="preserve">reduce health inequalities </w:t>
      </w:r>
      <w:r w:rsidRPr="003E70F5">
        <w:rPr>
          <w:rFonts w:ascii="Times New Roman" w:hAnsi="Times New Roman" w:cs="Times New Roman"/>
          <w:lang w:val="en-US"/>
        </w:rPr>
        <w:t>by</w:t>
      </w:r>
      <w:r w:rsidR="00D13F77" w:rsidRPr="003E70F5">
        <w:rPr>
          <w:rFonts w:ascii="Times New Roman" w:hAnsi="Times New Roman" w:cs="Times New Roman"/>
          <w:lang w:val="en-US"/>
        </w:rPr>
        <w:t xml:space="preserve"> </w:t>
      </w:r>
      <w:r w:rsidRPr="003E70F5">
        <w:rPr>
          <w:rFonts w:ascii="Times New Roman" w:hAnsi="Times New Roman" w:cs="Times New Roman"/>
          <w:lang w:val="en-US"/>
        </w:rPr>
        <w:t>acting on</w:t>
      </w:r>
      <w:r w:rsidR="00A96D9B" w:rsidRPr="003E70F5">
        <w:rPr>
          <w:rFonts w:ascii="Times New Roman" w:hAnsi="Times New Roman" w:cs="Times New Roman"/>
          <w:lang w:val="en-US"/>
        </w:rPr>
        <w:t xml:space="preserve"> the SDH</w:t>
      </w:r>
      <w:r w:rsidRPr="003E70F5">
        <w:rPr>
          <w:rFonts w:ascii="Times New Roman" w:hAnsi="Times New Roman" w:cs="Times New Roman"/>
          <w:lang w:val="en-US"/>
        </w:rPr>
        <w:t xml:space="preserve"> through material, behavioural and psychosocial pathways. We also argued that these links are strongly context dependent. In this section, we bring in the life-course perspective. This is essential for two reasons. First, a</w:t>
      </w:r>
      <w:r w:rsidR="00DF257C" w:rsidRPr="003E70F5">
        <w:rPr>
          <w:rFonts w:ascii="Times New Roman" w:hAnsi="Times New Roman" w:cs="Times New Roman"/>
          <w:lang w:val="en-US"/>
        </w:rPr>
        <w:t>dverse SDH</w:t>
      </w:r>
      <w:r w:rsidR="00062CA4" w:rsidRPr="003E70F5">
        <w:rPr>
          <w:rFonts w:ascii="Times New Roman" w:hAnsi="Times New Roman" w:cs="Times New Roman"/>
          <w:lang w:val="en-US"/>
        </w:rPr>
        <w:t xml:space="preserve"> and </w:t>
      </w:r>
      <w:r w:rsidR="00DF257C" w:rsidRPr="003E70F5">
        <w:rPr>
          <w:rFonts w:ascii="Times New Roman" w:hAnsi="Times New Roman" w:cs="Times New Roman"/>
          <w:lang w:val="en-US"/>
        </w:rPr>
        <w:t>conditions in</w:t>
      </w:r>
      <w:r w:rsidR="00A96D9B" w:rsidRPr="003E70F5">
        <w:rPr>
          <w:rFonts w:ascii="Times New Roman" w:hAnsi="Times New Roman" w:cs="Times New Roman"/>
          <w:lang w:val="en-US"/>
        </w:rPr>
        <w:t xml:space="preserve"> childhood </w:t>
      </w:r>
      <w:r w:rsidR="00062CA4" w:rsidRPr="003E70F5">
        <w:rPr>
          <w:rFonts w:ascii="Times New Roman" w:hAnsi="Times New Roman" w:cs="Times New Roman"/>
          <w:lang w:val="en-US"/>
        </w:rPr>
        <w:t>are</w:t>
      </w:r>
      <w:r w:rsidR="00A96D9B" w:rsidRPr="003E70F5">
        <w:rPr>
          <w:rFonts w:ascii="Times New Roman" w:hAnsi="Times New Roman" w:cs="Times New Roman"/>
          <w:lang w:val="en-US"/>
        </w:rPr>
        <w:t xml:space="preserve"> risk factor</w:t>
      </w:r>
      <w:r w:rsidR="00062CA4" w:rsidRPr="003E70F5">
        <w:rPr>
          <w:rFonts w:ascii="Times New Roman" w:hAnsi="Times New Roman" w:cs="Times New Roman"/>
          <w:lang w:val="en-US"/>
        </w:rPr>
        <w:t>s</w:t>
      </w:r>
      <w:r w:rsidR="00A96D9B" w:rsidRPr="003E70F5">
        <w:rPr>
          <w:rFonts w:ascii="Times New Roman" w:hAnsi="Times New Roman" w:cs="Times New Roman"/>
          <w:lang w:val="en-US"/>
        </w:rPr>
        <w:t xml:space="preserve"> for poor health in adulthood</w:t>
      </w:r>
      <w:r w:rsidRPr="003E70F5">
        <w:rPr>
          <w:rFonts w:ascii="Times New Roman" w:hAnsi="Times New Roman" w:cs="Times New Roman"/>
          <w:lang w:val="en-US"/>
        </w:rPr>
        <w:t>.</w:t>
      </w:r>
      <w:r w:rsidR="00A96D9B" w:rsidRPr="003E70F5">
        <w:rPr>
          <w:rFonts w:ascii="Times New Roman" w:hAnsi="Times New Roman" w:cs="Times New Roman"/>
          <w:lang w:val="en-US"/>
        </w:rPr>
        <w:t xml:space="preserve"> </w:t>
      </w:r>
      <w:r w:rsidRPr="003E70F5">
        <w:rPr>
          <w:rFonts w:ascii="Times New Roman" w:hAnsi="Times New Roman" w:cs="Times New Roman"/>
          <w:lang w:val="en-US"/>
        </w:rPr>
        <w:t>S</w:t>
      </w:r>
      <w:r w:rsidR="00A96D9B" w:rsidRPr="003E70F5">
        <w:rPr>
          <w:rFonts w:ascii="Times New Roman" w:hAnsi="Times New Roman" w:cs="Times New Roman"/>
          <w:lang w:val="en-US"/>
        </w:rPr>
        <w:t>econd</w:t>
      </w:r>
      <w:r w:rsidR="0096237C" w:rsidRPr="003E70F5">
        <w:rPr>
          <w:rFonts w:ascii="Times New Roman" w:hAnsi="Times New Roman" w:cs="Times New Roman"/>
          <w:lang w:val="en-US"/>
        </w:rPr>
        <w:t>ly</w:t>
      </w:r>
      <w:r w:rsidRPr="003E70F5">
        <w:rPr>
          <w:rFonts w:ascii="Times New Roman" w:hAnsi="Times New Roman" w:cs="Times New Roman"/>
          <w:lang w:val="en-US"/>
        </w:rPr>
        <w:t>,</w:t>
      </w:r>
      <w:r w:rsidR="00A96D9B" w:rsidRPr="003E70F5">
        <w:rPr>
          <w:rFonts w:ascii="Times New Roman" w:hAnsi="Times New Roman" w:cs="Times New Roman"/>
          <w:lang w:val="en-US"/>
        </w:rPr>
        <w:t xml:space="preserve"> parental disadvantage is inherited by their children through intergenerational spillover effects. At the end of this section, it should be evident that child-sensitive S</w:t>
      </w:r>
      <w:r w:rsidR="00D31739" w:rsidRPr="003E70F5">
        <w:rPr>
          <w:rFonts w:ascii="Times New Roman" w:hAnsi="Times New Roman" w:cs="Times New Roman"/>
          <w:lang w:val="en-US"/>
        </w:rPr>
        <w:t>P</w:t>
      </w:r>
      <w:r w:rsidR="00A96D9B" w:rsidRPr="003E70F5">
        <w:rPr>
          <w:rFonts w:ascii="Times New Roman" w:hAnsi="Times New Roman" w:cs="Times New Roman"/>
          <w:lang w:val="en-US"/>
        </w:rPr>
        <w:t>P targeted at parents can reduce child health inequalities and be beneficial for health later in life.</w:t>
      </w:r>
      <w:r w:rsidR="00E4784C" w:rsidRPr="003E70F5">
        <w:rPr>
          <w:rFonts w:ascii="Times New Roman" w:hAnsi="Times New Roman" w:cs="Times New Roman"/>
          <w:lang w:val="en-US"/>
        </w:rPr>
        <w:t xml:space="preserve"> </w:t>
      </w:r>
      <w:r w:rsidR="00A96D9B" w:rsidRPr="003E70F5">
        <w:rPr>
          <w:rFonts w:ascii="Times New Roman" w:hAnsi="Times New Roman" w:cs="Times New Roman"/>
          <w:lang w:val="en-US"/>
        </w:rPr>
        <w:t xml:space="preserve">The life course approach </w:t>
      </w:r>
      <w:r w:rsidR="000F3EC0" w:rsidRPr="003E70F5">
        <w:rPr>
          <w:rFonts w:ascii="Times New Roman" w:hAnsi="Times New Roman" w:cs="Times New Roman"/>
          <w:lang w:val="en-US"/>
        </w:rPr>
        <w:t xml:space="preserve">illustrates </w:t>
      </w:r>
      <w:r w:rsidR="00A96D9B" w:rsidRPr="003E70F5">
        <w:rPr>
          <w:rFonts w:ascii="Times New Roman" w:hAnsi="Times New Roman" w:cs="Times New Roman"/>
          <w:lang w:val="en-US"/>
        </w:rPr>
        <w:t>the importance of child-sensitive S</w:t>
      </w:r>
      <w:r w:rsidR="00D31739" w:rsidRPr="003E70F5">
        <w:rPr>
          <w:rFonts w:ascii="Times New Roman" w:hAnsi="Times New Roman" w:cs="Times New Roman"/>
          <w:lang w:val="en-US"/>
        </w:rPr>
        <w:t>P</w:t>
      </w:r>
      <w:r w:rsidR="00A96D9B" w:rsidRPr="003E70F5">
        <w:rPr>
          <w:rFonts w:ascii="Times New Roman" w:hAnsi="Times New Roman" w:cs="Times New Roman"/>
          <w:lang w:val="en-US"/>
        </w:rPr>
        <w:t>P</w:t>
      </w:r>
      <w:r w:rsidR="001956D1" w:rsidRPr="003E70F5">
        <w:rPr>
          <w:rFonts w:ascii="Times New Roman" w:hAnsi="Times New Roman" w:cs="Times New Roman"/>
          <w:lang w:val="en-US"/>
        </w:rPr>
        <w:t xml:space="preserve">, </w:t>
      </w:r>
      <w:r w:rsidR="0096237C" w:rsidRPr="003E70F5">
        <w:rPr>
          <w:rFonts w:ascii="Times New Roman" w:hAnsi="Times New Roman" w:cs="Times New Roman"/>
          <w:lang w:val="en-US"/>
        </w:rPr>
        <w:t>taking into account</w:t>
      </w:r>
      <w:r w:rsidR="008F6891" w:rsidRPr="003E70F5">
        <w:rPr>
          <w:rFonts w:ascii="Times New Roman" w:hAnsi="Times New Roman" w:cs="Times New Roman"/>
          <w:lang w:val="en-US"/>
        </w:rPr>
        <w:t xml:space="preserve"> </w:t>
      </w:r>
      <w:r w:rsidR="0096237C" w:rsidRPr="003E70F5">
        <w:rPr>
          <w:rFonts w:ascii="Times New Roman" w:hAnsi="Times New Roman" w:cs="Times New Roman"/>
          <w:lang w:val="en-US"/>
        </w:rPr>
        <w:t>the assumptions in</w:t>
      </w:r>
      <w:r w:rsidR="00A96D9B" w:rsidRPr="003E70F5">
        <w:rPr>
          <w:rFonts w:ascii="Times New Roman" w:hAnsi="Times New Roman" w:cs="Times New Roman"/>
          <w:lang w:val="en-US"/>
        </w:rPr>
        <w:t xml:space="preserve"> life course theory </w:t>
      </w:r>
      <w:r w:rsidR="007C77DB" w:rsidRPr="003E70F5">
        <w:rPr>
          <w:rFonts w:ascii="Times New Roman" w:hAnsi="Times New Roman" w:cs="Times New Roman"/>
          <w:lang w:val="en-US"/>
        </w:rPr>
        <w:t xml:space="preserve">that risks accumulate throughout life, that childhood entails critical and sensitive periods, and that </w:t>
      </w:r>
      <w:r w:rsidR="00E4784C" w:rsidRPr="003E70F5">
        <w:rPr>
          <w:rFonts w:ascii="Times New Roman" w:hAnsi="Times New Roman" w:cs="Times New Roman"/>
          <w:lang w:val="en-US"/>
        </w:rPr>
        <w:t xml:space="preserve">intergenerational spillover effects contribute to the health status of children in adult life. </w:t>
      </w:r>
    </w:p>
    <w:p w14:paraId="1BB94CC5" w14:textId="77777777" w:rsidR="00115EBF" w:rsidRPr="003E70F5" w:rsidRDefault="00115EBF" w:rsidP="004C419E">
      <w:pPr>
        <w:spacing w:line="276" w:lineRule="auto"/>
        <w:jc w:val="both"/>
        <w:rPr>
          <w:rFonts w:ascii="Times New Roman" w:hAnsi="Times New Roman" w:cs="Times New Roman"/>
          <w:lang w:val="en-US"/>
        </w:rPr>
      </w:pPr>
    </w:p>
    <w:p w14:paraId="7D4CC0A5" w14:textId="002389D2" w:rsidR="00A96D9B" w:rsidRPr="003E70F5" w:rsidRDefault="0060385E" w:rsidP="004C419E">
      <w:pPr>
        <w:pStyle w:val="Heading2"/>
        <w:rPr>
          <w:rFonts w:ascii="Times New Roman" w:hAnsi="Times New Roman" w:cs="Times New Roman"/>
          <w:sz w:val="24"/>
          <w:szCs w:val="24"/>
          <w:lang w:val="en-US"/>
        </w:rPr>
      </w:pPr>
      <w:bookmarkStart w:id="6" w:name="_Toc91574546"/>
      <w:r w:rsidRPr="003E70F5">
        <w:rPr>
          <w:rFonts w:ascii="Times New Roman" w:hAnsi="Times New Roman" w:cs="Times New Roman"/>
          <w:sz w:val="24"/>
          <w:szCs w:val="24"/>
          <w:lang w:val="en-US"/>
        </w:rPr>
        <w:t>Links between a</w:t>
      </w:r>
      <w:r w:rsidR="00A96D9B" w:rsidRPr="003E70F5">
        <w:rPr>
          <w:rFonts w:ascii="Times New Roman" w:hAnsi="Times New Roman" w:cs="Times New Roman"/>
          <w:sz w:val="24"/>
          <w:szCs w:val="24"/>
          <w:lang w:val="en-US"/>
        </w:rPr>
        <w:t>dverse childhood exposures and health</w:t>
      </w:r>
      <w:bookmarkEnd w:id="6"/>
      <w:r w:rsidR="00A96D9B" w:rsidRPr="003E70F5">
        <w:rPr>
          <w:rFonts w:ascii="Times New Roman" w:hAnsi="Times New Roman" w:cs="Times New Roman"/>
          <w:sz w:val="24"/>
          <w:szCs w:val="24"/>
          <w:lang w:val="en-US"/>
        </w:rPr>
        <w:t xml:space="preserve"> </w:t>
      </w:r>
    </w:p>
    <w:p w14:paraId="5196A2E2" w14:textId="77777777" w:rsidR="0060385E" w:rsidRPr="003E70F5" w:rsidRDefault="0060385E" w:rsidP="004C419E">
      <w:pPr>
        <w:rPr>
          <w:rFonts w:ascii="Times New Roman" w:hAnsi="Times New Roman" w:cs="Times New Roman"/>
          <w:lang w:val="en-US"/>
        </w:rPr>
      </w:pPr>
    </w:p>
    <w:p w14:paraId="211A2C48" w14:textId="73A52F7F" w:rsidR="00326D8C" w:rsidRPr="003E70F5" w:rsidRDefault="00326D8C"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Risk accumulate</w:t>
      </w:r>
      <w:r w:rsidR="0096237C" w:rsidRPr="003E70F5">
        <w:rPr>
          <w:rFonts w:ascii="Times New Roman" w:hAnsi="Times New Roman" w:cs="Times New Roman"/>
          <w:lang w:val="en-US"/>
        </w:rPr>
        <w:t>s</w:t>
      </w:r>
      <w:r w:rsidRPr="003E70F5">
        <w:rPr>
          <w:rFonts w:ascii="Times New Roman" w:hAnsi="Times New Roman" w:cs="Times New Roman"/>
          <w:lang w:val="en-US"/>
        </w:rPr>
        <w:t xml:space="preserve"> throughout life, where one risk often leads to another which in turn adds or exacerbates chances of experiencing adverse health outcomes later in life</w:t>
      </w:r>
      <w:r w:rsidR="0096237C" w:rsidRPr="003E70F5">
        <w:rPr>
          <w:rFonts w:ascii="Times New Roman" w:hAnsi="Times New Roman" w:cs="Times New Roman"/>
          <w:lang w:val="en-US"/>
        </w:rPr>
        <w:t>.</w:t>
      </w:r>
      <w:r w:rsidRPr="003E70F5">
        <w:rPr>
          <w:rFonts w:ascii="Times New Roman" w:hAnsi="Times New Roman" w:cs="Times New Roman"/>
          <w:lang w:val="en-US"/>
        </w:rPr>
        <w:t xml:space="preserve"> </w:t>
      </w:r>
      <w:r w:rsidR="0096237C" w:rsidRPr="003E70F5">
        <w:rPr>
          <w:rFonts w:ascii="Times New Roman" w:hAnsi="Times New Roman" w:cs="Times New Roman"/>
          <w:lang w:val="en-US"/>
        </w:rPr>
        <w:t>T</w:t>
      </w:r>
      <w:r w:rsidRPr="003E70F5">
        <w:rPr>
          <w:rFonts w:ascii="Times New Roman" w:hAnsi="Times New Roman" w:cs="Times New Roman"/>
          <w:lang w:val="en-US"/>
        </w:rPr>
        <w:t>he same is true for protective factors which</w:t>
      </w:r>
      <w:r w:rsidR="0096237C" w:rsidRPr="003E70F5">
        <w:rPr>
          <w:rFonts w:ascii="Times New Roman" w:hAnsi="Times New Roman" w:cs="Times New Roman"/>
          <w:lang w:val="en-US"/>
        </w:rPr>
        <w:t xml:space="preserve"> too</w:t>
      </w:r>
      <w:r w:rsidRPr="003E70F5">
        <w:rPr>
          <w:rFonts w:ascii="Times New Roman" w:hAnsi="Times New Roman" w:cs="Times New Roman"/>
          <w:lang w:val="en-US"/>
        </w:rPr>
        <w:t xml:space="preserve"> can accumulate </w:t>
      </w:r>
      <w:r w:rsidR="0096237C" w:rsidRPr="003E70F5">
        <w:rPr>
          <w:rFonts w:ascii="Times New Roman" w:hAnsi="Times New Roman" w:cs="Times New Roman"/>
          <w:lang w:val="en-US"/>
        </w:rPr>
        <w:t>and</w:t>
      </w:r>
      <w:r w:rsidRPr="003E70F5">
        <w:rPr>
          <w:rFonts w:ascii="Times New Roman" w:hAnsi="Times New Roman" w:cs="Times New Roman"/>
          <w:lang w:val="en-US"/>
        </w:rPr>
        <w:t xml:space="preserve"> instead lower the chances of experiencing </w:t>
      </w:r>
      <w:r w:rsidR="00A2663B" w:rsidRPr="003E70F5">
        <w:rPr>
          <w:rFonts w:ascii="Times New Roman" w:hAnsi="Times New Roman" w:cs="Times New Roman"/>
          <w:lang w:val="en-US"/>
        </w:rPr>
        <w:t xml:space="preserve">poor </w:t>
      </w:r>
      <w:r w:rsidRPr="003E70F5">
        <w:rPr>
          <w:rFonts w:ascii="Times New Roman" w:hAnsi="Times New Roman" w:cs="Times New Roman"/>
          <w:lang w:val="en-US"/>
        </w:rPr>
        <w:t xml:space="preserve">health outcomes </w:t>
      </w:r>
      <w:r w:rsidRPr="003E70F5">
        <w:rPr>
          <w:rFonts w:ascii="Times New Roman" w:hAnsi="Times New Roman" w:cs="Times New Roman"/>
          <w:lang w:val="en-US"/>
        </w:rPr>
        <w:fldChar w:fldCharType="begin"/>
      </w:r>
      <w:r w:rsidR="00B83504" w:rsidRPr="003E70F5">
        <w:rPr>
          <w:rFonts w:ascii="Times New Roman" w:hAnsi="Times New Roman" w:cs="Times New Roman"/>
          <w:lang w:val="en-US"/>
        </w:rPr>
        <w:instrText xml:space="preserve"> ADDIN EN.CITE &lt;EndNote&gt;&lt;Cite&gt;&lt;Author&gt;Braveman&lt;/Author&gt;&lt;Year&gt;2009&lt;/Year&gt;&lt;RecNum&gt;99&lt;/RecNum&gt;&lt;DisplayText&gt;(Braveman and Barclay, 2009)&lt;/DisplayText&gt;&lt;record&gt;&lt;rec-number&gt;99&lt;/rec-number&gt;&lt;foreign-keys&gt;&lt;key app="EN" db-id="rxd02w9x62atw9ea9dcvfew4vd2pxp9rz20z" timestamp="1624360811"&gt;99&lt;/key&gt;&lt;/foreign-keys&gt;&lt;ref-type name="Artwork"&gt;2&lt;/ref-type&gt;&lt;contributors&gt;&lt;authors&gt;&lt;author&gt;Braveman, Paula&lt;/author&gt;&lt;author&gt;Barclay, Colleen&lt;/author&gt;&lt;/authors&gt;&lt;/contributors&gt;&lt;titles&gt;&lt;title&gt;Health Disparities Beginning in Childhood: A Life-Course Perspective&lt;/title&gt;&lt;/titles&gt;&lt;pages&gt;S163-S175&lt;/pages&gt;&lt;dates&gt;&lt;year&gt;2009&lt;/year&gt;&lt;/dates&gt;&lt;pub-location&gt;Evanston, Ill.&lt;/pub-location&gt;&lt;isbn&gt;0031-4005&lt;/isbn&gt;&lt;urls&gt;&lt;/urls&gt;&lt;electronic-resource-num&gt;10.1542/peds.2009-1100D&lt;/electronic-resource-num&gt;&lt;/record&gt;&lt;/Cite&gt;&lt;/EndNote&gt;</w:instrText>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(Braveman and Barclay, 2009)</w:t>
      </w:r>
      <w:r w:rsidRPr="003E70F5">
        <w:rPr>
          <w:rFonts w:ascii="Times New Roman" w:hAnsi="Times New Roman" w:cs="Times New Roman"/>
          <w:lang w:val="en-US"/>
        </w:rPr>
        <w:fldChar w:fldCharType="end"/>
      </w:r>
      <w:r w:rsidRPr="003E70F5">
        <w:rPr>
          <w:rFonts w:ascii="Times New Roman" w:hAnsi="Times New Roman" w:cs="Times New Roman"/>
          <w:lang w:val="en-US"/>
        </w:rPr>
        <w:t>. Life</w:t>
      </w:r>
      <w:r w:rsidR="00BF5A66" w:rsidRPr="003E70F5">
        <w:rPr>
          <w:rFonts w:ascii="Times New Roman" w:hAnsi="Times New Roman" w:cs="Times New Roman"/>
          <w:lang w:val="en-US"/>
        </w:rPr>
        <w:t>-</w:t>
      </w:r>
      <w:r w:rsidRPr="003E70F5">
        <w:rPr>
          <w:rFonts w:ascii="Times New Roman" w:hAnsi="Times New Roman" w:cs="Times New Roman"/>
          <w:lang w:val="en-US"/>
        </w:rPr>
        <w:t xml:space="preserve">course studies have confirmed the link between childhood conditions and adult health outcomes. It has for example been shown that socioeconomic conditions in childhood </w:t>
      </w:r>
      <w:r w:rsidR="00A2663B" w:rsidRPr="003E70F5">
        <w:rPr>
          <w:rFonts w:ascii="Times New Roman" w:hAnsi="Times New Roman" w:cs="Times New Roman"/>
          <w:lang w:val="en-US"/>
        </w:rPr>
        <w:t>are</w:t>
      </w:r>
      <w:r w:rsidRPr="003E70F5">
        <w:rPr>
          <w:rFonts w:ascii="Times New Roman" w:hAnsi="Times New Roman" w:cs="Times New Roman"/>
          <w:lang w:val="en-US"/>
        </w:rPr>
        <w:t xml:space="preserve"> associated with all-cause</w:t>
      </w:r>
      <w:r w:rsidR="000E41A3">
        <w:rPr>
          <w:rFonts w:ascii="Times New Roman" w:hAnsi="Times New Roman" w:cs="Times New Roman"/>
          <w:lang w:val="en-US"/>
        </w:rPr>
        <w:t xml:space="preserve"> </w:t>
      </w:r>
      <w:r w:rsidRPr="003E70F5">
        <w:rPr>
          <w:rFonts w:ascii="Times New Roman" w:hAnsi="Times New Roman" w:cs="Times New Roman"/>
          <w:lang w:val="en-US"/>
        </w:rPr>
        <w:t xml:space="preserve">and cause-specific mortality, cardiovascular disease, obesity, alcohol consumption, smoking and depression </w:t>
      </w:r>
      <w:r w:rsidRPr="003E70F5">
        <w:rPr>
          <w:rFonts w:ascii="Times New Roman" w:hAnsi="Times New Roman" w:cs="Times New Roman"/>
          <w:lang w:val="en-US"/>
        </w:rPr>
        <w:fldChar w:fldCharType="begin"/>
      </w:r>
      <w:r w:rsidR="00B83504" w:rsidRPr="003E70F5">
        <w:rPr>
          <w:rFonts w:ascii="Times New Roman" w:hAnsi="Times New Roman" w:cs="Times New Roman"/>
          <w:lang w:val="en-US"/>
        </w:rPr>
        <w:instrText xml:space="preserve"> ADDIN EN.CITE &lt;EndNote&gt;&lt;Cite&gt;&lt;Author&gt;Braveman&lt;/Author&gt;&lt;Year&gt;2009&lt;/Year&gt;&lt;RecNum&gt;99&lt;/RecNum&gt;&lt;DisplayText&gt;(Braveman and Barclay, 2009)&lt;/DisplayText&gt;&lt;record&gt;&lt;rec-number&gt;99&lt;/rec-number&gt;&lt;foreign-keys&gt;&lt;key app="EN" db-id="rxd02w9x62atw9ea9dcvfew4vd2pxp9rz20z" timestamp="1624360811"&gt;99&lt;/key&gt;&lt;/foreign-keys&gt;&lt;ref-type name="Artwork"&gt;2&lt;/ref-type&gt;&lt;contributors&gt;&lt;authors&gt;&lt;author&gt;Braveman, Paula&lt;/author&gt;&lt;author&gt;Barclay, Colleen&lt;/author&gt;&lt;/authors&gt;&lt;/contributors&gt;&lt;titles&gt;&lt;title&gt;Health Disparities Beginning in Childhood: A Life-Course Perspective&lt;/title&gt;&lt;/titles&gt;&lt;pages&gt;S163-S175&lt;/pages&gt;&lt;dates&gt;&lt;year&gt;2009&lt;/year&gt;&lt;/dates&gt;&lt;pub-location&gt;Evanston, Ill.&lt;/pub-location&gt;&lt;isbn&gt;0031-4005&lt;/isbn&gt;&lt;urls&gt;&lt;/urls&gt;&lt;electronic-resource-num&gt;10.1542/peds.2009-1100D&lt;/electronic-resource-num&gt;&lt;/record&gt;&lt;/Cite&gt;&lt;/EndNote&gt;</w:instrText>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(Braveman and Barclay, 2009)</w:t>
      </w:r>
      <w:r w:rsidRPr="003E70F5">
        <w:rPr>
          <w:rFonts w:ascii="Times New Roman" w:hAnsi="Times New Roman" w:cs="Times New Roman"/>
          <w:lang w:val="en-US"/>
        </w:rPr>
        <w:fldChar w:fldCharType="end"/>
      </w:r>
      <w:r w:rsidR="00A2663B" w:rsidRPr="003E70F5">
        <w:rPr>
          <w:rFonts w:ascii="Times New Roman" w:hAnsi="Times New Roman" w:cs="Times New Roman"/>
          <w:lang w:val="en-US"/>
        </w:rPr>
        <w:t xml:space="preserve"> and</w:t>
      </w:r>
      <w:r w:rsidRPr="003E70F5">
        <w:rPr>
          <w:rFonts w:ascii="Times New Roman" w:hAnsi="Times New Roman" w:cs="Times New Roman"/>
          <w:lang w:val="en-US"/>
        </w:rPr>
        <w:t xml:space="preserve"> that childhood maltreatment is linked to inflammation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&lt;EndNote&gt;&lt;Cite&gt;&lt;Author&gt;Danese&lt;/Author&gt;&lt;Year&gt;2007&lt;/Year&gt;&lt;RecNum&gt;140&lt;/RecNum&gt;&lt;DisplayText&gt;(Danese et al., 2007)&lt;/DisplayText&gt;&lt;record&gt;&lt;rec-number&gt;140&lt;/rec-number&gt;&lt;foreign-keys&gt;&lt;key app="EN" db-id="rxd02w9x62atw9ea9dcvfew4vd2pxp9rz20z" timestamp="1629304161"&gt;140&lt;/key&gt;&lt;/foreign-keys&gt;&lt;ref-type name="Journal Article"&gt;17&lt;/ref-type&gt;&lt;contributors&gt;&lt;authors&gt;&lt;author&gt;Danese, Andrea&lt;/author&gt;&lt;author&gt;Pariante, Carmine M&lt;/author&gt;&lt;author&gt;Caspi, Avshalom&lt;/author&gt;&lt;author&gt;Taylor, Alan&lt;/author&gt;&lt;author&gt;Poulton, Richie&lt;/author&gt;&lt;/authors&gt;&lt;/contributors&gt;&lt;titles&gt;&lt;title&gt;Childhood maltreatment predicts adult inflammation in a life-course study&lt;/title&gt;&lt;secondary-title&gt;Proceedings of the National Academy of Sciences&lt;/secondary-title&gt;&lt;/titles&gt;&lt;periodical&gt;&lt;full-title&gt;Proceedings of the National Academy of Sciences&lt;/full-title&gt;&lt;/periodical&gt;&lt;pages&gt;1319-1324&lt;/pages&gt;&lt;volume&gt;104&lt;/volume&gt;&lt;number&gt;4&lt;/number&gt;&lt;dates&gt;&lt;year&gt;2007&lt;/year&gt;&lt;/dates&gt;&lt;isbn&gt;0027-8424&lt;/isbn&gt;&lt;urls&gt;&lt;/urls&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(Danese et al., 2007)</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depression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&lt;EndNote&gt;&lt;Cite&gt;&lt;Author&gt;Li&lt;/Author&gt;&lt;Year&gt;2016&lt;/Year&gt;&lt;RecNum&gt;141&lt;/RecNum&gt;&lt;DisplayText&gt;(Li et al., 2016)&lt;/DisplayText&gt;&lt;record&gt;&lt;rec-number&gt;141&lt;/rec-number&gt;&lt;foreign-keys&gt;&lt;key app="EN" db-id="rxd02w9x62atw9ea9dcvfew4vd2pxp9rz20z" timestamp="1629306680"&gt;141&lt;/key&gt;&lt;/foreign-keys&gt;&lt;ref-type name="Journal Article"&gt;17&lt;/ref-type&gt;&lt;contributors&gt;&lt;authors&gt;&lt;author&gt;Li, M&lt;/author&gt;&lt;author&gt;D&amp;apos;arcy, C&lt;/author&gt;&lt;author&gt;Meng, X&lt;/author&gt;&lt;/authors&gt;&lt;/contributors&gt;&lt;titles&gt;&lt;title&gt;Maltreatment in childhood substantially increases the risk of adult depression and anxiety in prospective cohort studies: systematic review, meta-analysis, and proportional attributable fractions&lt;/title&gt;&lt;secondary-title&gt;Psychological medicine&lt;/secondary-title&gt;&lt;/titles&gt;&lt;periodical&gt;&lt;full-title&gt;Psychological medicine&lt;/full-title&gt;&lt;/periodical&gt;&lt;pages&gt;717-730&lt;/pages&gt;&lt;volume&gt;46&lt;/volume&gt;&lt;number&gt;4&lt;/number&gt;&lt;dates&gt;&lt;year&gt;2016&lt;/year&gt;&lt;/dates&gt;&lt;isbn&gt;0033-2917&lt;/isbn&gt;&lt;urls&gt;&lt;/urls&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(Li et al., 2016)</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diabetes, lung disease, malnutrition and vision problems </w:t>
      </w:r>
      <w:r w:rsidRPr="003E70F5">
        <w:rPr>
          <w:rFonts w:ascii="Times New Roman" w:hAnsi="Times New Roman" w:cs="Times New Roman"/>
          <w:lang w:val="en-US"/>
        </w:rPr>
        <w:fldChar w:fldCharType="begin">
          <w:fldData xml:space="preserve">PEVuZE5vdGU+PENpdGU+PEF1dGhvcj5XaWRvbTwvQXV0aG9yPjxZZWFyPjIwMTI8L1llYXI+PFJl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</w:fldData>
        </w:fldChar>
      </w:r>
      <w:r w:rsidRPr="003E70F5">
        <w:rPr>
          <w:rFonts w:ascii="Times New Roman" w:hAnsi="Times New Roman" w:cs="Times New Roman"/>
          <w:lang w:val="en-US"/>
        </w:rPr>
        <w:instrText xml:space="preserve"> ADDIN EN.CITE </w:instrText>
      </w:r>
      <w:r w:rsidRPr="003E70F5">
        <w:rPr>
          <w:rFonts w:ascii="Times New Roman" w:hAnsi="Times New Roman" w:cs="Times New Roman"/>
          <w:lang w:val="en-US"/>
        </w:rPr>
        <w:fldChar w:fldCharType="begin">
          <w:fldData xml:space="preserve">PEVuZE5vdGU+PENpdGU+PEF1dGhvcj5XaWRvbTwvQXV0aG9yPjxZZWFyPjIwMTI8L1llYXI+PFJl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</w:fldData>
        </w:fldChar>
      </w:r>
      <w:r w:rsidRPr="003E70F5">
        <w:rPr>
          <w:rFonts w:ascii="Times New Roman" w:hAnsi="Times New Roman" w:cs="Times New Roman"/>
          <w:lang w:val="en-US"/>
        </w:rPr>
        <w:instrText xml:space="preserve"> ADDIN EN.CITE.DATA </w:instrText>
      </w:r>
      <w:r w:rsidRPr="003E70F5">
        <w:rPr>
          <w:rFonts w:ascii="Times New Roman" w:hAnsi="Times New Roman" w:cs="Times New Roman"/>
          <w:lang w:val="en-US"/>
        </w:rPr>
      </w:r>
      <w:r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(Widom et al., 2012)</w:t>
      </w:r>
      <w:r w:rsidRPr="003E70F5">
        <w:rPr>
          <w:rFonts w:ascii="Times New Roman" w:hAnsi="Times New Roman" w:cs="Times New Roman"/>
          <w:lang w:val="en-US"/>
        </w:rPr>
        <w:fldChar w:fldCharType="end"/>
      </w:r>
      <w:r w:rsidRPr="003E70F5">
        <w:rPr>
          <w:rFonts w:ascii="Times New Roman" w:hAnsi="Times New Roman" w:cs="Times New Roman"/>
          <w:lang w:val="en-US"/>
        </w:rPr>
        <w:t>. The exposure to different types of risks (</w:t>
      </w:r>
      <w:r w:rsidR="00F46BC0" w:rsidRPr="003E70F5">
        <w:rPr>
          <w:rFonts w:ascii="Times New Roman" w:hAnsi="Times New Roman" w:cs="Times New Roman"/>
          <w:lang w:val="en-US"/>
        </w:rPr>
        <w:t>e.g.,</w:t>
      </w:r>
      <w:r w:rsidRPr="003E70F5">
        <w:rPr>
          <w:rFonts w:ascii="Times New Roman" w:hAnsi="Times New Roman" w:cs="Times New Roman"/>
          <w:lang w:val="en-US"/>
        </w:rPr>
        <w:t xml:space="preserve"> environmental, socioeconomic or behavioral) accumulates </w:t>
      </w:r>
      <w:r w:rsidR="00A2663B" w:rsidRPr="003E70F5">
        <w:rPr>
          <w:rFonts w:ascii="Times New Roman" w:hAnsi="Times New Roman" w:cs="Times New Roman"/>
          <w:lang w:val="en-US"/>
        </w:rPr>
        <w:t>during a</w:t>
      </w:r>
      <w:r w:rsidRPr="003E70F5">
        <w:rPr>
          <w:rFonts w:ascii="Times New Roman" w:hAnsi="Times New Roman" w:cs="Times New Roman"/>
          <w:lang w:val="en-US"/>
        </w:rPr>
        <w:t xml:space="preserve"> lifetime, so children born into a </w:t>
      </w:r>
      <w:r w:rsidR="00F46BC0" w:rsidRPr="003E70F5">
        <w:rPr>
          <w:rFonts w:ascii="Times New Roman" w:hAnsi="Times New Roman" w:cs="Times New Roman"/>
          <w:lang w:val="en-US"/>
        </w:rPr>
        <w:t>high-risk</w:t>
      </w:r>
      <w:r w:rsidRPr="003E70F5">
        <w:rPr>
          <w:rFonts w:ascii="Times New Roman" w:hAnsi="Times New Roman" w:cs="Times New Roman"/>
          <w:lang w:val="en-US"/>
        </w:rPr>
        <w:t xml:space="preserve"> environment have </w:t>
      </w:r>
      <w:r w:rsidR="00F46BC0" w:rsidRPr="003E70F5">
        <w:rPr>
          <w:rFonts w:ascii="Times New Roman" w:hAnsi="Times New Roman" w:cs="Times New Roman"/>
          <w:lang w:val="en-US"/>
        </w:rPr>
        <w:t>greater</w:t>
      </w:r>
      <w:r w:rsidRPr="003E70F5">
        <w:rPr>
          <w:rFonts w:ascii="Times New Roman" w:hAnsi="Times New Roman" w:cs="Times New Roman"/>
          <w:lang w:val="en-US"/>
        </w:rPr>
        <w:t xml:space="preserve"> chances of being exposed to a chain of risk factors. For example</w:t>
      </w:r>
      <w:r w:rsidR="00A2663B" w:rsidRPr="003E70F5">
        <w:rPr>
          <w:rFonts w:ascii="Times New Roman" w:hAnsi="Times New Roman" w:cs="Times New Roman"/>
          <w:lang w:val="en-US"/>
        </w:rPr>
        <w:t>,</w:t>
      </w:r>
      <w:r w:rsidRPr="003E70F5">
        <w:rPr>
          <w:rFonts w:ascii="Times New Roman" w:hAnsi="Times New Roman" w:cs="Times New Roman"/>
          <w:lang w:val="en-US"/>
        </w:rPr>
        <w:t xml:space="preserve"> children growing up in low SES conditions compared to higher SES conditions tend to have lower educational attainment, are more likely to be unemployed, to live in inadequate housing conditions</w:t>
      </w:r>
      <w:r w:rsidR="00A2663B" w:rsidRPr="003E70F5">
        <w:rPr>
          <w:rFonts w:ascii="Times New Roman" w:hAnsi="Times New Roman" w:cs="Times New Roman"/>
          <w:lang w:val="en-US"/>
        </w:rPr>
        <w:t xml:space="preserve"> and to eat less healthy</w:t>
      </w:r>
      <w:r w:rsidRPr="003E70F5">
        <w:rPr>
          <w:rFonts w:ascii="Times New Roman" w:hAnsi="Times New Roman" w:cs="Times New Roman"/>
          <w:lang w:val="en-US"/>
        </w:rPr>
        <w:t xml:space="preserve">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&lt;EndNote&gt;&lt;Cite&gt;&lt;Author&gt;Law&lt;/Author&gt;&lt;Year&gt;2009&lt;/Year&gt;&lt;RecNum&gt;146&lt;/RecNum&gt;&lt;DisplayText&gt;(Law, 2009)&lt;/DisplayText&gt;&lt;record&gt;&lt;rec-number&gt;146&lt;/rec-number&gt;&lt;foreign-keys&gt;&lt;key app="EN" db-id="rxd02w9x62atw9ea9dcvfew4vd2pxp9rz20z" timestamp="1629711487"&gt;146&lt;/key&gt;&lt;/foreign-keys&gt;&lt;ref-type name="Book Section"&gt;5&lt;/ref-type&gt;&lt;contributors&gt;&lt;authors&gt;&lt;author&gt;Law, Catherine&lt;/author&gt;&lt;/authors&gt;&lt;secondary-authors&gt;&lt;author&gt;Graham, Hilary&lt;/author&gt;&lt;/secondary-authors&gt;&lt;/contributors&gt;&lt;titles&gt;&lt;title&gt;Life-course influences on children&amp;apos;s futures&lt;/title&gt;&lt;secondary-title&gt;Understanding Health Inequalities&lt;/secondary-title&gt;&lt;/titles&gt;&lt;edition&gt;2nd&lt;/edition&gt;&lt;dates&gt;&lt;year&gt;2009&lt;/year&gt;&lt;/dates&gt;&lt;publisher&gt;McGraw Hill/Open University Press&lt;/publisher&gt;&lt;urls&gt;&lt;/urls&gt;&lt;/record&gt;&lt;/Cite&gt;&lt;/EndNote&gt;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(Law, 2009)</w:t>
      </w:r>
      <w:r w:rsidRPr="003E70F5">
        <w:rPr>
          <w:rFonts w:ascii="Times New Roman" w:hAnsi="Times New Roman" w:cs="Times New Roman"/>
          <w:lang w:val="en-US"/>
        </w:rPr>
        <w:fldChar w:fldCharType="end"/>
      </w:r>
      <w:r w:rsidR="00A2663B" w:rsidRPr="003E70F5">
        <w:rPr>
          <w:rFonts w:ascii="Times New Roman" w:hAnsi="Times New Roman" w:cs="Times New Roman"/>
          <w:lang w:val="en-US"/>
        </w:rPr>
        <w:t>,</w:t>
      </w:r>
      <w:r w:rsidR="00F46BC0" w:rsidRPr="003E70F5">
        <w:rPr>
          <w:rFonts w:ascii="Times New Roman" w:hAnsi="Times New Roman" w:cs="Times New Roman"/>
          <w:lang w:val="en-US"/>
        </w:rPr>
        <w:t xml:space="preserve"> </w:t>
      </w:r>
      <w:r w:rsidRPr="003E70F5">
        <w:rPr>
          <w:rFonts w:ascii="Times New Roman" w:hAnsi="Times New Roman" w:cs="Times New Roman"/>
          <w:lang w:val="en-US"/>
        </w:rPr>
        <w:t xml:space="preserve">conditions which </w:t>
      </w:r>
      <w:r w:rsidR="00A2663B" w:rsidRPr="003E70F5">
        <w:rPr>
          <w:rFonts w:ascii="Times New Roman" w:hAnsi="Times New Roman" w:cs="Times New Roman"/>
          <w:lang w:val="en-US"/>
        </w:rPr>
        <w:t>are</w:t>
      </w:r>
      <w:r w:rsidRPr="003E70F5">
        <w:rPr>
          <w:rFonts w:ascii="Times New Roman" w:hAnsi="Times New Roman" w:cs="Times New Roman"/>
          <w:lang w:val="en-US"/>
        </w:rPr>
        <w:t xml:space="preserve"> know</w:t>
      </w:r>
      <w:r w:rsidR="00A2663B" w:rsidRPr="003E70F5">
        <w:rPr>
          <w:rFonts w:ascii="Times New Roman" w:hAnsi="Times New Roman" w:cs="Times New Roman"/>
          <w:lang w:val="en-US"/>
        </w:rPr>
        <w:t>n to</w:t>
      </w:r>
      <w:r w:rsidRPr="003E70F5">
        <w:rPr>
          <w:rFonts w:ascii="Times New Roman" w:hAnsi="Times New Roman" w:cs="Times New Roman"/>
          <w:lang w:val="en-US"/>
        </w:rPr>
        <w:t xml:space="preserve"> increase the likelihood of poor health. </w:t>
      </w:r>
    </w:p>
    <w:p w14:paraId="04219236" w14:textId="77777777" w:rsidR="00326D8C" w:rsidRPr="003E70F5" w:rsidRDefault="00326D8C" w:rsidP="004C419E">
      <w:pPr>
        <w:spacing w:line="276" w:lineRule="auto"/>
        <w:jc w:val="both"/>
        <w:rPr>
          <w:rFonts w:ascii="Times New Roman" w:hAnsi="Times New Roman" w:cs="Times New Roman"/>
          <w:lang w:val="en-US"/>
        </w:rPr>
      </w:pPr>
    </w:p>
    <w:p w14:paraId="16F2E31B" w14:textId="7EAF3D3D" w:rsidR="00326D8C" w:rsidRPr="003E70F5" w:rsidRDefault="00326D8C"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Secondly, so called critical and sensitive periods occur throughout childhood</w:t>
      </w:r>
      <w:r w:rsidR="00BF5A66" w:rsidRPr="003E70F5">
        <w:rPr>
          <w:rFonts w:ascii="Times New Roman" w:hAnsi="Times New Roman" w:cs="Times New Roman"/>
          <w:lang w:val="en-US"/>
        </w:rPr>
        <w:t>, and even during pregnancy</w:t>
      </w:r>
      <w:r w:rsidR="005D0EC7" w:rsidRPr="003E70F5">
        <w:rPr>
          <w:rFonts w:ascii="Times New Roman" w:hAnsi="Times New Roman" w:cs="Times New Roman"/>
          <w:lang w:val="en-US"/>
        </w:rPr>
        <w:t xml:space="preserve"> </w:t>
      </w:r>
      <w:r w:rsidR="005D0EC7" w:rsidRPr="003E70F5">
        <w:rPr>
          <w:rFonts w:ascii="Times New Roman" w:hAnsi="Times New Roman" w:cs="Times New Roman"/>
          <w:lang w:val="en-US"/>
        </w:rPr>
        <w:fldChar w:fldCharType="begin"/>
      </w:r>
      <w:r w:rsidR="005D0EC7" w:rsidRPr="003E70F5">
        <w:rPr>
          <w:rFonts w:ascii="Times New Roman" w:hAnsi="Times New Roman" w:cs="Times New Roman"/>
          <w:lang w:val="en-US"/>
        </w:rPr>
        <w:instrText xml:space="preserve"> ADDIN EN.CITE &lt;EndNote&gt;&lt;Cite&gt;&lt;Author&gt;Hertzman&lt;/Author&gt;&lt;Year&gt;2003&lt;/Year&gt;&lt;RecNum&gt;200&lt;/RecNum&gt;&lt;DisplayText&gt;(Hertzman and Power, 2003)&lt;/DisplayText&gt;&lt;record&gt;&lt;rec-number&gt;200&lt;/rec-number&gt;&lt;foreign-keys&gt;&lt;key app="EN" db-id="rxd02w9x62atw9ea9dcvfew4vd2pxp9rz20z" timestamp="1644598976"&gt;200&lt;/key&gt;&lt;/foreign-keys&gt;&lt;ref-type name="Journal Article"&gt;17&lt;/ref-type&gt;&lt;contributors&gt;&lt;authors&gt;&lt;author&gt;Hertzman, Clyde&lt;/author&gt;&lt;author&gt;Power, Chris&lt;/author&gt;&lt;/authors&gt;&lt;/contributors&gt;&lt;titles&gt;&lt;title&gt;Health and human development: understandings from life-course research&lt;/title&gt;&lt;secondary-title&gt;Developmental neuropsychology&lt;/secondary-title&gt;&lt;/titles&gt;&lt;periodical&gt;&lt;full-title&gt;Developmental neuropsychology&lt;/full-title&gt;&lt;/periodical&gt;&lt;pages&gt;719-744&lt;/pages&gt;&lt;volume&gt;24&lt;/volume&gt;&lt;number&gt;2-3&lt;/number&gt;&lt;dates&gt;&lt;year&gt;2003&lt;/year&gt;&lt;/dates&gt;&lt;isbn&gt;8756-5641&lt;/isbn&gt;&lt;urls&gt;&lt;/urls&gt;&lt;/record&gt;&lt;/Cite&gt;&lt;/EndNote&gt;</w:instrText>
      </w:r>
      <w:r w:rsidR="005D0EC7" w:rsidRPr="003E70F5">
        <w:rPr>
          <w:rFonts w:ascii="Times New Roman" w:hAnsi="Times New Roman" w:cs="Times New Roman"/>
          <w:lang w:val="en-US"/>
        </w:rPr>
        <w:fldChar w:fldCharType="separate"/>
      </w:r>
      <w:r w:rsidR="005D0EC7" w:rsidRPr="003E70F5">
        <w:rPr>
          <w:rFonts w:ascii="Times New Roman" w:hAnsi="Times New Roman" w:cs="Times New Roman"/>
          <w:noProof/>
          <w:lang w:val="en-US"/>
        </w:rPr>
        <w:t>(Hertzman and Power, 2003)</w:t>
      </w:r>
      <w:r w:rsidR="005D0EC7" w:rsidRPr="003E70F5">
        <w:rPr>
          <w:rFonts w:ascii="Times New Roman" w:hAnsi="Times New Roman" w:cs="Times New Roman"/>
          <w:lang w:val="en-US"/>
        </w:rPr>
        <w:fldChar w:fldCharType="end"/>
      </w:r>
      <w:r w:rsidR="00BF5A66" w:rsidRPr="003E70F5">
        <w:rPr>
          <w:rFonts w:ascii="Times New Roman" w:hAnsi="Times New Roman" w:cs="Times New Roman"/>
          <w:lang w:val="en-US"/>
        </w:rPr>
        <w:t xml:space="preserve">, </w:t>
      </w:r>
      <w:r w:rsidRPr="003E70F5">
        <w:rPr>
          <w:rFonts w:ascii="Times New Roman" w:hAnsi="Times New Roman" w:cs="Times New Roman"/>
          <w:lang w:val="en-US"/>
        </w:rPr>
        <w:t>which is when exposures to risks are particularly impactful for health later in life</w:t>
      </w:r>
      <w:r w:rsidR="00A2663B" w:rsidRPr="003E70F5">
        <w:rPr>
          <w:rFonts w:ascii="Times New Roman" w:hAnsi="Times New Roman" w:cs="Times New Roman"/>
          <w:lang w:val="en-US"/>
        </w:rPr>
        <w:t xml:space="preserve"> because</w:t>
      </w:r>
      <w:r w:rsidRPr="003E70F5">
        <w:rPr>
          <w:rFonts w:ascii="Times New Roman" w:hAnsi="Times New Roman" w:cs="Times New Roman"/>
          <w:lang w:val="en-US"/>
        </w:rPr>
        <w:t xml:space="preserve"> exposure during critical periods are often irreversible </w:t>
      </w:r>
      <w:r w:rsidRPr="003E70F5">
        <w:rPr>
          <w:rFonts w:ascii="Times New Roman" w:hAnsi="Times New Roman" w:cs="Times New Roman"/>
          <w:lang w:val="en-US"/>
        </w:rPr>
        <w:fldChar w:fldCharType="begin">
          <w:fldData xml:space="preserve">PEVuZE5vdGU+PENpdGU+PEF1dGhvcj5CZW4tU2hsb21vPC9BdXRob3I+PFllYXI+MjAwMjwvWWVh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</w:fldData>
        </w:fldChar>
      </w:r>
      <w:r w:rsidR="00B83504" w:rsidRPr="003E70F5">
        <w:rPr>
          <w:rFonts w:ascii="Times New Roman" w:hAnsi="Times New Roman" w:cs="Times New Roman"/>
          <w:lang w:val="en-US"/>
        </w:rPr>
        <w:instrText xml:space="preserve"> ADDIN EN.CITE </w:instrText>
      </w:r>
      <w:r w:rsidR="00B83504" w:rsidRPr="003E70F5">
        <w:rPr>
          <w:rFonts w:ascii="Times New Roman" w:hAnsi="Times New Roman" w:cs="Times New Roman"/>
          <w:lang w:val="en-US"/>
        </w:rPr>
        <w:fldChar w:fldCharType="begin">
          <w:fldData xml:space="preserve">PEVuZE5vdGU+PENpdGU+PEF1dGhvcj5CZW4tU2hsb21vPC9BdXRob3I+PFllYXI+MjAwMjwvWWVh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</w:fldData>
        </w:fldChar>
      </w:r>
      <w:r w:rsidR="00B83504" w:rsidRPr="003E70F5">
        <w:rPr>
          <w:rFonts w:ascii="Times New Roman" w:hAnsi="Times New Roman" w:cs="Times New Roman"/>
          <w:lang w:val="en-US"/>
        </w:rPr>
        <w:instrText xml:space="preserve"> ADDIN EN.CITE.DATA </w:instrText>
      </w:r>
      <w:r w:rsidR="00B83504" w:rsidRPr="003E70F5">
        <w:rPr>
          <w:rFonts w:ascii="Times New Roman" w:hAnsi="Times New Roman" w:cs="Times New Roman"/>
          <w:lang w:val="en-US"/>
        </w:rPr>
      </w:r>
      <w:r w:rsidR="00B83504"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(Ben-Shlomo and Kuh, 2002, Braveman and Barclay, 2009)</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Therefore, exposure to the SDH in childhood will have either </w:t>
      </w:r>
      <w:r w:rsidR="00A2663B" w:rsidRPr="003E70F5">
        <w:rPr>
          <w:rFonts w:ascii="Times New Roman" w:hAnsi="Times New Roman" w:cs="Times New Roman"/>
          <w:lang w:val="en-US"/>
        </w:rPr>
        <w:t xml:space="preserve">a </w:t>
      </w:r>
      <w:r w:rsidRPr="003E70F5">
        <w:rPr>
          <w:rFonts w:ascii="Times New Roman" w:hAnsi="Times New Roman" w:cs="Times New Roman"/>
          <w:lang w:val="en-US"/>
        </w:rPr>
        <w:t>protective or harmful impact on health</w:t>
      </w:r>
      <w:r w:rsidR="00A2663B" w:rsidRPr="003E70F5">
        <w:rPr>
          <w:rFonts w:ascii="Times New Roman" w:hAnsi="Times New Roman" w:cs="Times New Roman"/>
          <w:lang w:val="en-US"/>
        </w:rPr>
        <w:t xml:space="preserve"> during childhood and in adult life</w:t>
      </w:r>
      <w:r w:rsidRPr="003E70F5">
        <w:rPr>
          <w:rFonts w:ascii="Times New Roman" w:hAnsi="Times New Roman" w:cs="Times New Roman"/>
          <w:lang w:val="en-US"/>
        </w:rPr>
        <w:t>. Studies that have focused on critical and sensitive periods ha</w:t>
      </w:r>
      <w:r w:rsidR="00A2663B" w:rsidRPr="003E70F5">
        <w:rPr>
          <w:rFonts w:ascii="Times New Roman" w:hAnsi="Times New Roman" w:cs="Times New Roman"/>
          <w:lang w:val="en-US"/>
        </w:rPr>
        <w:t>ve</w:t>
      </w:r>
      <w:r w:rsidRPr="003E70F5">
        <w:rPr>
          <w:rFonts w:ascii="Times New Roman" w:hAnsi="Times New Roman" w:cs="Times New Roman"/>
          <w:lang w:val="en-US"/>
        </w:rPr>
        <w:t xml:space="preserve"> for example shown links between low birthweight</w:t>
      </w:r>
      <w:r w:rsidR="00A2663B" w:rsidRPr="003E70F5">
        <w:rPr>
          <w:rFonts w:ascii="Times New Roman" w:hAnsi="Times New Roman" w:cs="Times New Roman"/>
          <w:lang w:val="en-US"/>
        </w:rPr>
        <w:t>,</w:t>
      </w:r>
      <w:r w:rsidRPr="003E70F5">
        <w:rPr>
          <w:rFonts w:ascii="Times New Roman" w:hAnsi="Times New Roman" w:cs="Times New Roman"/>
          <w:lang w:val="en-US"/>
        </w:rPr>
        <w:t xml:space="preserve"> coronary heart disease, hypertension, stroke and diabetes type 2 in adulthood </w:t>
      </w:r>
      <w:r w:rsidRPr="003E70F5">
        <w:rPr>
          <w:rFonts w:ascii="Times New Roman" w:hAnsi="Times New Roman" w:cs="Times New Roman"/>
          <w:lang w:val="en-US"/>
        </w:rPr>
        <w:fldChar w:fldCharType="begin"/>
      </w:r>
      <w:r w:rsidR="00B83504" w:rsidRPr="003E70F5">
        <w:rPr>
          <w:rFonts w:ascii="Times New Roman" w:hAnsi="Times New Roman" w:cs="Times New Roman"/>
          <w:lang w:val="en-US"/>
        </w:rPr>
        <w:instrText xml:space="preserve"> ADDIN EN.CITE &lt;EndNote&gt;&lt;Cite&gt;&lt;Author&gt;Godfrey&lt;/Author&gt;&lt;Year&gt;2001&lt;/Year&gt;&lt;RecNum&gt;139&lt;/RecNum&gt;&lt;DisplayText&gt;(Godfrey and Barker, 2001)&lt;/DisplayText&gt;&lt;record&gt;&lt;rec-number&gt;139&lt;/rec-number&gt;&lt;foreign-keys&gt;&lt;key app="EN" db-id="rxd02w9x62atw9ea9dcvfew4vd2pxp9rz20z" timestamp="1629294145"&gt;139&lt;/key&gt;&lt;/foreign-keys&gt;&lt;ref-type name="Journal Article"&gt;17&lt;/ref-type&gt;&lt;contributors&gt;&lt;authors&gt;&lt;author&gt;Godfrey, Keith M&lt;/author&gt;&lt;author&gt;Barker, David JP&lt;/author&gt;&lt;/authors&gt;&lt;/contributors&gt;&lt;titles&gt;&lt;title&gt;Fetal programming and adult health&lt;/title&gt;&lt;secondary-title&gt;Public health nutrition&lt;/secondary-title&gt;&lt;/titles&gt;&lt;periodical&gt;&lt;full-title&gt;Public Health Nutrition&lt;/full-title&gt;&lt;/periodical&gt;&lt;pages&gt;611-624&lt;/pages&gt;&lt;volume&gt;4&lt;/volume&gt;&lt;number&gt;2b&lt;/number&gt;&lt;dates&gt;&lt;year&gt;2001&lt;/year&gt;&lt;/dates&gt;&lt;isbn&gt;1475-2727&lt;/isbn&gt;&lt;urls&gt;&lt;/urls&gt;&lt;/record&gt;&lt;/Cite&gt;&lt;/EndNote&gt;</w:instrText>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(Godfrey and Barker, 2001)</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and </w:t>
      </w:r>
      <w:r w:rsidR="00A2663B" w:rsidRPr="003E70F5">
        <w:rPr>
          <w:rFonts w:ascii="Times New Roman" w:hAnsi="Times New Roman" w:cs="Times New Roman"/>
          <w:lang w:val="en-US"/>
        </w:rPr>
        <w:t>it has been</w:t>
      </w:r>
      <w:r w:rsidRPr="003E70F5">
        <w:rPr>
          <w:rFonts w:ascii="Times New Roman" w:hAnsi="Times New Roman" w:cs="Times New Roman"/>
          <w:lang w:val="en-US"/>
        </w:rPr>
        <w:t xml:space="preserve"> shown that breastfeeding is associated with neurocognitive development, obesity and diabetes in adulthood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&lt;EndNote&gt;&lt;Cite&gt;&lt;Author&gt;Chai&lt;/Author&gt;&lt;Year&gt;2018&lt;/Year&gt;&lt;RecNum&gt;151&lt;/RecNum&gt;&lt;DisplayText&gt;(Chai et al., 2018)&lt;/DisplayText&gt;&lt;record&gt;&lt;rec-number&gt;151&lt;/rec-number&gt;&lt;foreign-keys&gt;&lt;key app="EN" db-id="rxd02w9x62atw9ea9dcvfew4vd2pxp9rz20z" timestamp="1629723172"&gt;151&lt;/key&gt;&lt;/foreign-keys&gt;&lt;ref-type name="Journal Article"&gt;17&lt;/ref-type&gt;&lt;contributors&gt;&lt;authors&gt;&lt;author&gt;Chai, Yan&lt;/author&gt;&lt;author&gt;Nandi, Arijit&lt;/author&gt;&lt;author&gt;Heymann, Jody&lt;/author&gt;&lt;/authors&gt;&lt;/contributors&gt;&lt;titles&gt;&lt;title&gt;Does extending the duration of legislated paid maternity leave improve breastfeeding practices? Evidence from 38 low-income and middle-income countries&lt;/title&gt;&lt;secondary-title&gt;BMJ Glob Health&lt;/secondary-title&gt;&lt;/titles&gt;&lt;periodical&gt;&lt;full-title&gt;BMJ Glob Health&lt;/full-title&gt;&lt;/periodical&gt;&lt;pages&gt;e001032-e001032&lt;/pages&gt;&lt;volume&gt;3&lt;/volume&gt;&lt;number&gt;5&lt;/number&gt;&lt;dates&gt;&lt;year&gt;2018&lt;/year&gt;&lt;/dates&gt;&lt;pub-location&gt;England&lt;/pub-location&gt;&lt;publisher&gt;England&lt;/publisher&gt;&lt;isbn&gt;2059-7908&lt;/isbn&gt;&lt;urls&gt;&lt;/urls&gt;&lt;electronic-resource-num&gt;10.1136/bmjgh-2018-001032&lt;/electronic-resource-num&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(Chai et al., 2018)</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w:t>
      </w:r>
    </w:p>
    <w:p w14:paraId="2AECBAFD" w14:textId="77777777" w:rsidR="00326D8C" w:rsidRPr="003E70F5" w:rsidRDefault="00326D8C" w:rsidP="004C419E">
      <w:pPr>
        <w:spacing w:line="276" w:lineRule="auto"/>
        <w:jc w:val="both"/>
        <w:rPr>
          <w:rFonts w:ascii="Times New Roman" w:hAnsi="Times New Roman" w:cs="Times New Roman"/>
          <w:lang w:val="en-US"/>
        </w:rPr>
      </w:pPr>
    </w:p>
    <w:p w14:paraId="56CE414B" w14:textId="53EDCDCE" w:rsidR="00326D8C" w:rsidRPr="003E70F5" w:rsidRDefault="00326D8C"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Thirdly, intergenerational spillover effects </w:t>
      </w:r>
      <w:r w:rsidR="00A2663B" w:rsidRPr="003E70F5">
        <w:rPr>
          <w:rFonts w:ascii="Times New Roman" w:hAnsi="Times New Roman" w:cs="Times New Roman"/>
          <w:lang w:val="en-US"/>
        </w:rPr>
        <w:t>happen most often</w:t>
      </w:r>
      <w:r w:rsidRPr="003E70F5">
        <w:rPr>
          <w:rFonts w:ascii="Times New Roman" w:hAnsi="Times New Roman" w:cs="Times New Roman"/>
          <w:lang w:val="en-US"/>
        </w:rPr>
        <w:t xml:space="preserve"> when parental risks </w:t>
      </w:r>
      <w:r w:rsidR="00EF6735" w:rsidRPr="003E70F5">
        <w:rPr>
          <w:rFonts w:ascii="Times New Roman" w:hAnsi="Times New Roman" w:cs="Times New Roman"/>
          <w:lang w:val="en-US"/>
        </w:rPr>
        <w:t xml:space="preserve">and parental conditions </w:t>
      </w:r>
      <w:r w:rsidRPr="003E70F5">
        <w:rPr>
          <w:rFonts w:ascii="Times New Roman" w:hAnsi="Times New Roman" w:cs="Times New Roman"/>
          <w:lang w:val="en-US"/>
        </w:rPr>
        <w:t xml:space="preserve">influence the risk exposure and health of children </w:t>
      </w:r>
      <w:r w:rsidRPr="003E70F5">
        <w:rPr>
          <w:rFonts w:ascii="Times New Roman" w:hAnsi="Times New Roman" w:cs="Times New Roman"/>
          <w:lang w:val="en-US"/>
        </w:rPr>
        <w:fldChar w:fldCharType="begin"/>
      </w:r>
      <w:r w:rsidR="00B83504" w:rsidRPr="003E70F5">
        <w:rPr>
          <w:rFonts w:ascii="Times New Roman" w:hAnsi="Times New Roman" w:cs="Times New Roman"/>
          <w:lang w:val="en-US"/>
        </w:rPr>
        <w:instrText xml:space="preserve"> ADDIN EN.CITE &lt;EndNote&gt;&lt;Cite&gt;&lt;Author&gt;Ben-Shlomo&lt;/Author&gt;&lt;Year&gt;2002&lt;/Year&gt;&lt;RecNum&gt;101&lt;/RecNum&gt;&lt;DisplayText&gt;(Ben-Shlomo and Kuh, 2002)&lt;/DisplayText&gt;&lt;record&gt;&lt;rec-number&gt;101&lt;/rec-number&gt;&lt;foreign-keys&gt;&lt;key app="EN" db-id="rxd02w9x62atw9ea9dcvfew4vd2pxp9rz20z" timestamp="1624361693"&gt;101&lt;/key&gt;&lt;/foreign-keys&gt;&lt;ref-type name="Journal Article"&gt;17&lt;/ref-type&gt;&lt;contributors&gt;&lt;authors&gt;&lt;author&gt;Ben-Shlomo, Yoav&lt;/author&gt;&lt;author&gt;Kuh, Diana&lt;/author&gt;&lt;/authors&gt;&lt;/contributors&gt;&lt;titles&gt;&lt;title&gt;A life course approach to chronic disease epidemiology: conceptual models, empirical challenges and interdisciplinary perspectives&lt;/title&gt;&lt;secondary-title&gt;Int. J. Epidemiol&lt;/secondary-title&gt;&lt;/titles&gt;&lt;periodical&gt;&lt;full-title&gt;Int. J. Epidemiol&lt;/full-title&gt;&lt;/periodical&gt;&lt;pages&gt;285-293&lt;/pages&gt;&lt;volume&gt;31&lt;/volume&gt;&lt;number&gt;2&lt;/number&gt;&lt;keywords&gt;&lt;keyword&gt;Life Sciences &amp;amp; Biomedicine&lt;/keyword&gt;&lt;keyword&gt;Public, Environmental &amp;amp; Occupational Health&lt;/keyword&gt;&lt;keyword&gt;Science &amp;amp; Technology&lt;/keyword&gt;&lt;keyword&gt;Models, Theoretical&lt;/keyword&gt;&lt;keyword&gt;Chronic Disease - epidemiology&lt;/keyword&gt;&lt;keyword&gt;Sociology, Medical&lt;/keyword&gt;&lt;keyword&gt;Health Status&lt;/keyword&gt;&lt;keyword&gt;Epidemiologic Methods&lt;/keyword&gt;&lt;keyword&gt;Humans&lt;/keyword&gt;&lt;/keywords&gt;&lt;dates&gt;&lt;year&gt;2002&lt;/year&gt;&lt;/dates&gt;&lt;pub-location&gt;OXFORD&lt;/pub-location&gt;&lt;publisher&gt;OXFORD: Oxford University Press&lt;/publisher&gt;&lt;isbn&gt;0300-5771,1464-3685&lt;/isbn&gt;&lt;urls&gt;&lt;/urls&gt;&lt;electronic-resource-num&gt;10.1093/ije/31.2.285&lt;/electronic-resource-num&gt;&lt;/record&gt;&lt;/Cite&gt;&lt;/EndNote&gt;</w:instrText>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(Ben-Shlomo and Kuh, 2002)</w:t>
      </w:r>
      <w:r w:rsidRPr="003E70F5">
        <w:rPr>
          <w:rFonts w:ascii="Times New Roman" w:hAnsi="Times New Roman" w:cs="Times New Roman"/>
          <w:lang w:val="en-US"/>
        </w:rPr>
        <w:fldChar w:fldCharType="end"/>
      </w:r>
      <w:r w:rsidRPr="003E70F5">
        <w:rPr>
          <w:rFonts w:ascii="Times New Roman" w:hAnsi="Times New Roman" w:cs="Times New Roman"/>
          <w:lang w:val="en-US"/>
        </w:rPr>
        <w:t>. Fetal development is particularly influenced by maternal conditions, especially during pregnancy</w:t>
      </w:r>
      <w:r w:rsidR="00BF5A66" w:rsidRPr="003E70F5">
        <w:rPr>
          <w:rFonts w:ascii="Times New Roman" w:hAnsi="Times New Roman" w:cs="Times New Roman"/>
          <w:lang w:val="en-US"/>
        </w:rPr>
        <w:t>.</w:t>
      </w:r>
      <w:r w:rsidRPr="003E70F5">
        <w:rPr>
          <w:rFonts w:ascii="Times New Roman" w:hAnsi="Times New Roman" w:cs="Times New Roman"/>
          <w:lang w:val="en-US"/>
        </w:rPr>
        <w:t xml:space="preserve"> </w:t>
      </w:r>
      <w:r w:rsidR="00BF5A66" w:rsidRPr="003E70F5">
        <w:rPr>
          <w:rFonts w:ascii="Times New Roman" w:hAnsi="Times New Roman" w:cs="Times New Roman"/>
          <w:lang w:val="en-US"/>
        </w:rPr>
        <w:t>A</w:t>
      </w:r>
      <w:r w:rsidRPr="003E70F5">
        <w:rPr>
          <w:rFonts w:ascii="Times New Roman" w:hAnsi="Times New Roman" w:cs="Times New Roman"/>
          <w:lang w:val="en-US"/>
        </w:rPr>
        <w:t xml:space="preserve"> mother who does not have access to nutritious foods ha</w:t>
      </w:r>
      <w:r w:rsidR="00A2663B" w:rsidRPr="003E70F5">
        <w:rPr>
          <w:rFonts w:ascii="Times New Roman" w:hAnsi="Times New Roman" w:cs="Times New Roman"/>
          <w:lang w:val="en-US"/>
        </w:rPr>
        <w:t>s an</w:t>
      </w:r>
      <w:r w:rsidRPr="003E70F5">
        <w:rPr>
          <w:rFonts w:ascii="Times New Roman" w:hAnsi="Times New Roman" w:cs="Times New Roman"/>
          <w:lang w:val="en-US"/>
        </w:rPr>
        <w:t xml:space="preserve"> increased chance of giving birth to a child with low birthweight, and low birthweight in turn is a risk factor for</w:t>
      </w:r>
      <w:r w:rsidR="00A2663B" w:rsidRPr="003E70F5">
        <w:rPr>
          <w:rFonts w:ascii="Times New Roman" w:hAnsi="Times New Roman" w:cs="Times New Roman"/>
          <w:lang w:val="en-US"/>
        </w:rPr>
        <w:t xml:space="preserve"> several poor health outcomes, such as</w:t>
      </w:r>
      <w:r w:rsidRPr="003E70F5">
        <w:rPr>
          <w:rFonts w:ascii="Times New Roman" w:hAnsi="Times New Roman" w:cs="Times New Roman"/>
          <w:lang w:val="en-US"/>
        </w:rPr>
        <w:t xml:space="preserve"> type 2 diabetes. Both low birthweight and diabetes could thus have been prevented if the mother had access to better conditions. Similarly, maternal stress can lead to preterm birth </w:t>
      </w:r>
      <w:r w:rsidRPr="003E70F5">
        <w:rPr>
          <w:rFonts w:ascii="Times New Roman" w:hAnsi="Times New Roman" w:cs="Times New Roman"/>
          <w:lang w:val="en-US"/>
        </w:rPr>
        <w:fldChar w:fldCharType="begin">
          <w:fldData xml:space="preserve">PEVuZE5vdGU+PENpdGU+PEF1dGhvcj5TaGFwaXJvPC9BdXRob3I+PFllYXI+MjAxMzwvWWVhcj48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</w:fldData>
        </w:fldChar>
      </w:r>
      <w:r w:rsidRPr="003E70F5">
        <w:rPr>
          <w:rFonts w:ascii="Times New Roman" w:hAnsi="Times New Roman" w:cs="Times New Roman"/>
          <w:lang w:val="en-US"/>
        </w:rPr>
        <w:instrText xml:space="preserve"> ADDIN EN.CITE </w:instrText>
      </w:r>
      <w:r w:rsidRPr="003E70F5">
        <w:rPr>
          <w:rFonts w:ascii="Times New Roman" w:hAnsi="Times New Roman" w:cs="Times New Roman"/>
          <w:lang w:val="en-US"/>
        </w:rPr>
        <w:fldChar w:fldCharType="begin">
          <w:fldData xml:space="preserve">PEVuZE5vdGU+PENpdGU+PEF1dGhvcj5TaGFwaXJvPC9BdXRob3I+PFllYXI+MjAxMzwvWWVhcj48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</w:fldData>
        </w:fldChar>
      </w:r>
      <w:r w:rsidRPr="003E70F5">
        <w:rPr>
          <w:rFonts w:ascii="Times New Roman" w:hAnsi="Times New Roman" w:cs="Times New Roman"/>
          <w:lang w:val="en-US"/>
        </w:rPr>
        <w:instrText xml:space="preserve"> ADDIN EN.CITE.DATA </w:instrText>
      </w:r>
      <w:r w:rsidRPr="003E70F5">
        <w:rPr>
          <w:rFonts w:ascii="Times New Roman" w:hAnsi="Times New Roman" w:cs="Times New Roman"/>
          <w:lang w:val="en-US"/>
        </w:rPr>
      </w:r>
      <w:r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(Shapiro et al., 2013)</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and maternal SES and poverty ha</w:t>
      </w:r>
      <w:r w:rsidR="00B12336" w:rsidRPr="003E70F5">
        <w:rPr>
          <w:rFonts w:ascii="Times New Roman" w:hAnsi="Times New Roman" w:cs="Times New Roman"/>
          <w:lang w:val="en-US"/>
        </w:rPr>
        <w:t>ve</w:t>
      </w:r>
      <w:r w:rsidRPr="003E70F5">
        <w:rPr>
          <w:rFonts w:ascii="Times New Roman" w:hAnsi="Times New Roman" w:cs="Times New Roman"/>
          <w:lang w:val="en-US"/>
        </w:rPr>
        <w:t xml:space="preserve"> been associated with </w:t>
      </w:r>
      <w:r w:rsidR="00EF6735" w:rsidRPr="003E70F5">
        <w:rPr>
          <w:rFonts w:ascii="Times New Roman" w:hAnsi="Times New Roman" w:cs="Times New Roman"/>
          <w:lang w:val="en-US"/>
        </w:rPr>
        <w:t xml:space="preserve">poor </w:t>
      </w:r>
      <w:r w:rsidRPr="003E70F5">
        <w:rPr>
          <w:rFonts w:ascii="Times New Roman" w:hAnsi="Times New Roman" w:cs="Times New Roman"/>
          <w:lang w:val="en-US"/>
        </w:rPr>
        <w:t xml:space="preserve">infant health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&lt;EndNote&gt;&lt;Cite&gt;&lt;Author&gt;Astone&lt;/Author&gt;&lt;Year&gt;2007&lt;/Year&gt;&lt;RecNum&gt;145&lt;/RecNum&gt;&lt;DisplayText&gt;(Astone et al., 2007)&lt;/DisplayText&gt;&lt;record&gt;&lt;rec-number&gt;145&lt;/rec-number&gt;&lt;foreign-keys&gt;&lt;key app="EN" db-id="rxd02w9x62atw9ea9dcvfew4vd2pxp9rz20z" timestamp="1629374883"&gt;145&lt;/key&gt;&lt;/foreign-keys&gt;&lt;ref-type name="Journal Article"&gt;17&lt;/ref-type&gt;&lt;contributors&gt;&lt;authors&gt;&lt;author&gt;Astone, Nan Marie&lt;/author&gt;&lt;author&gt;Misra, Dawn&lt;/author&gt;&lt;author&gt;Lynch, Courtney&lt;/author&gt;&lt;/authors&gt;&lt;/contributors&gt;&lt;titles&gt;&lt;title&gt;The effect of maternal socio-economic status throughout the lifespan on infant birthweight&lt;/title&gt;&lt;secondary-title&gt;Paediatr Perinat Epidemiol&lt;/secondary-title&gt;&lt;/titles&gt;&lt;periodical&gt;&lt;full-title&gt;Paediatr Perinat Epidemiol&lt;/full-title&gt;&lt;/periodical&gt;&lt;pages&gt;310-318&lt;/pages&gt;&lt;volume&gt;21&lt;/volume&gt;&lt;number&gt;4&lt;/number&gt;&lt;keywords&gt;&lt;keyword&gt;Birth Weight&lt;/keyword&gt;&lt;keyword&gt;Birthweight&lt;/keyword&gt;&lt;keyword&gt;Cohort Studies&lt;/keyword&gt;&lt;keyword&gt;Educational Status&lt;/keyword&gt;&lt;keyword&gt;Family Characteristics&lt;/keyword&gt;&lt;keyword&gt;Female&lt;/keyword&gt;&lt;keyword&gt;Grandmaternal education&lt;/keyword&gt;&lt;keyword&gt;Humans&lt;/keyword&gt;&lt;keyword&gt;Infant, Newborn&lt;/keyword&gt;&lt;keyword&gt;Life Sciences &amp;amp; Biomedicine&lt;/keyword&gt;&lt;keyword&gt;Maternal age&lt;/keyword&gt;&lt;keyword&gt;Maternal childhood socio-economic status&lt;/keyword&gt;&lt;keyword&gt;Maternal education&lt;/keyword&gt;&lt;keyword&gt;Maternal socio-economic status&lt;/keyword&gt;&lt;keyword&gt;Mothers&lt;/keyword&gt;&lt;keyword&gt;Obstetrics &amp;amp; Gynecology&lt;/keyword&gt;&lt;keyword&gt;Pediatrics&lt;/keyword&gt;&lt;keyword&gt;Pedigree&lt;/keyword&gt;&lt;keyword&gt;Pregnancy - statistics &amp;amp; numerical data&lt;/keyword&gt;&lt;keyword&gt;Public, Environmental &amp;amp; Occupational Health&lt;/keyword&gt;&lt;keyword&gt;Science &amp;amp; Technology&lt;/keyword&gt;&lt;keyword&gt;Social Class&lt;/keyword&gt;&lt;keyword&gt;United Kingdom&lt;/keyword&gt;&lt;/keywords&gt;&lt;dates&gt;&lt;year&gt;2007&lt;/year&gt;&lt;/dates&gt;&lt;pub-location&gt;Oxford, UK&lt;/pub-location&gt;&lt;publisher&gt;Oxford, UK: Blackwell Publishing Ltd&lt;/publisher&gt;&lt;isbn&gt;0269-5022&lt;/isbn&gt;&lt;urls&gt;&lt;/urls&gt;&lt;electronic-resource-num&gt;10.1111/j.1365-3016.2007.00821.x&lt;/electronic-resource-num&gt;&lt;/record&gt;&lt;/Cite&gt;&lt;/EndNote&gt;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(Astone et al., 2007)</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While neither of these studies specifically considered health in adulthood, this kind of evidence on the link between maternal and parental conditions and child health have led to an increased understanding </w:t>
      </w:r>
      <w:r w:rsidR="00B12336" w:rsidRPr="003E70F5">
        <w:rPr>
          <w:rFonts w:ascii="Times New Roman" w:hAnsi="Times New Roman" w:cs="Times New Roman"/>
          <w:lang w:val="en-US"/>
        </w:rPr>
        <w:t>of the dependency of</w:t>
      </w:r>
      <w:r w:rsidRPr="003E70F5">
        <w:rPr>
          <w:rFonts w:ascii="Times New Roman" w:hAnsi="Times New Roman" w:cs="Times New Roman"/>
          <w:lang w:val="en-US"/>
        </w:rPr>
        <w:t xml:space="preserve"> child health now and in adult life on parental conditions</w:t>
      </w:r>
      <w:r w:rsidR="005D0EC7" w:rsidRPr="003E70F5">
        <w:rPr>
          <w:rFonts w:ascii="Times New Roman" w:hAnsi="Times New Roman" w:cs="Times New Roman"/>
          <w:lang w:val="en-US"/>
        </w:rPr>
        <w:t xml:space="preserve"> </w:t>
      </w:r>
      <w:r w:rsidR="005D0EC7" w:rsidRPr="003E70F5">
        <w:rPr>
          <w:rFonts w:ascii="Times New Roman" w:hAnsi="Times New Roman" w:cs="Times New Roman"/>
          <w:lang w:val="en-US"/>
        </w:rPr>
        <w:fldChar w:fldCharType="begin"/>
      </w:r>
      <w:r w:rsidR="005D0EC7" w:rsidRPr="003E70F5">
        <w:rPr>
          <w:rFonts w:ascii="Times New Roman" w:hAnsi="Times New Roman" w:cs="Times New Roman"/>
          <w:lang w:val="en-US"/>
        </w:rPr>
        <w:instrText xml:space="preserve"> ADDIN EN.CITE &lt;EndNote&gt;&lt;Cite&gt;&lt;Author&gt;Simpson&lt;/Author&gt;&lt;Year&gt;2021&lt;/Year&gt;&lt;RecNum&gt;201&lt;/RecNum&gt;&lt;DisplayText&gt;(Simpson et al., 2021)&lt;/DisplayText&gt;&lt;record&gt;&lt;rec-number&gt;201&lt;/rec-number&gt;&lt;foreign-keys&gt;&lt;key app="EN" db-id="rxd02w9x62atw9ea9dcvfew4vd2pxp9rz20z" timestamp="1644599072"&gt;201&lt;/key&gt;&lt;/foreign-keys&gt;&lt;ref-type name="Journal Article"&gt;17&lt;/ref-type&gt;&lt;contributors&gt;&lt;authors&gt;&lt;author&gt;Simpson, Julija&lt;/author&gt;&lt;author&gt;Albani, Viviana&lt;/author&gt;&lt;author&gt;Bell, Zoe&lt;/author&gt;&lt;author&gt;Bambra, Clare&lt;/author&gt;&lt;author&gt;Brown, Heather&lt;/author&gt;&lt;/authors&gt;&lt;/contributors&gt;&lt;titles&gt;&lt;title&gt;Effects of social security policy reforms on mental health and inequalities: A systematic review of observational studies in high-income countries&lt;/title&gt;&lt;secondary-title&gt;Social Science &amp;amp; Medicine&lt;/secondary-title&gt;&lt;/titles&gt;&lt;periodical&gt;&lt;full-title&gt;Social Science &amp;amp; Medicine&lt;/full-title&gt;&lt;/periodical&gt;&lt;pages&gt;113717&lt;/pages&gt;&lt;volume&gt;272&lt;/volume&gt;&lt;dates&gt;&lt;year&gt;2021&lt;/year&gt;&lt;/dates&gt;&lt;isbn&gt;0277-9536&lt;/isbn&gt;&lt;urls&gt;&lt;/urls&gt;&lt;/record&gt;&lt;/Cite&gt;&lt;/EndNote&gt;</w:instrText>
      </w:r>
      <w:r w:rsidR="005D0EC7" w:rsidRPr="003E70F5">
        <w:rPr>
          <w:rFonts w:ascii="Times New Roman" w:hAnsi="Times New Roman" w:cs="Times New Roman"/>
          <w:lang w:val="en-US"/>
        </w:rPr>
        <w:fldChar w:fldCharType="separate"/>
      </w:r>
      <w:r w:rsidR="005D0EC7" w:rsidRPr="003E70F5">
        <w:rPr>
          <w:rFonts w:ascii="Times New Roman" w:hAnsi="Times New Roman" w:cs="Times New Roman"/>
          <w:noProof/>
          <w:lang w:val="en-US"/>
        </w:rPr>
        <w:t>(Simpson et al., 2021)</w:t>
      </w:r>
      <w:r w:rsidR="005D0EC7" w:rsidRPr="003E70F5">
        <w:rPr>
          <w:rFonts w:ascii="Times New Roman" w:hAnsi="Times New Roman" w:cs="Times New Roman"/>
          <w:lang w:val="en-US"/>
        </w:rPr>
        <w:fldChar w:fldCharType="end"/>
      </w:r>
      <w:r w:rsidRPr="003E70F5">
        <w:rPr>
          <w:rFonts w:ascii="Times New Roman" w:hAnsi="Times New Roman" w:cs="Times New Roman"/>
          <w:lang w:val="en-US"/>
        </w:rPr>
        <w:t xml:space="preserve">. </w:t>
      </w:r>
    </w:p>
    <w:p w14:paraId="51AAC0F5" w14:textId="77777777" w:rsidR="00607F1D" w:rsidRPr="003E70F5" w:rsidRDefault="00607F1D" w:rsidP="004C419E">
      <w:pPr>
        <w:spacing w:line="276" w:lineRule="auto"/>
        <w:jc w:val="both"/>
        <w:rPr>
          <w:rFonts w:ascii="Times New Roman" w:hAnsi="Times New Roman" w:cs="Times New Roman"/>
          <w:lang w:val="en-US"/>
        </w:rPr>
      </w:pPr>
    </w:p>
    <w:p w14:paraId="744DB478" w14:textId="28F3AFC2" w:rsidR="00326D8C" w:rsidRPr="003E70F5" w:rsidRDefault="00326D8C"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Evidence from studies on the issues </w:t>
      </w:r>
      <w:r w:rsidR="00607F1D" w:rsidRPr="003E70F5">
        <w:rPr>
          <w:rFonts w:ascii="Times New Roman" w:hAnsi="Times New Roman" w:cs="Times New Roman"/>
          <w:lang w:val="en-US"/>
        </w:rPr>
        <w:t xml:space="preserve">above </w:t>
      </w:r>
      <w:r w:rsidRPr="003E70F5">
        <w:rPr>
          <w:rFonts w:ascii="Times New Roman" w:hAnsi="Times New Roman" w:cs="Times New Roman"/>
          <w:lang w:val="en-US"/>
        </w:rPr>
        <w:t xml:space="preserve">make it clear that because childhood conditions are a risk factor for poor health later in life, and because parental conditions have a strong influence on those childhood conditions, paying attention to the conditions of parents </w:t>
      </w:r>
      <w:r w:rsidR="00BF5A66" w:rsidRPr="003E70F5">
        <w:rPr>
          <w:rFonts w:ascii="Times New Roman" w:hAnsi="Times New Roman" w:cs="Times New Roman"/>
          <w:lang w:val="en-US"/>
        </w:rPr>
        <w:t>would be of benefit for the</w:t>
      </w:r>
      <w:r w:rsidRPr="003E70F5">
        <w:rPr>
          <w:rFonts w:ascii="Times New Roman" w:hAnsi="Times New Roman" w:cs="Times New Roman"/>
          <w:lang w:val="en-US"/>
        </w:rPr>
        <w:t xml:space="preserve"> children. It can therefore be theorized that S</w:t>
      </w:r>
      <w:r w:rsidR="00361F8D" w:rsidRPr="003E70F5">
        <w:rPr>
          <w:rFonts w:ascii="Times New Roman" w:hAnsi="Times New Roman" w:cs="Times New Roman"/>
          <w:lang w:val="en-US"/>
        </w:rPr>
        <w:t>P</w:t>
      </w:r>
      <w:r w:rsidRPr="003E70F5">
        <w:rPr>
          <w:rFonts w:ascii="Times New Roman" w:hAnsi="Times New Roman" w:cs="Times New Roman"/>
          <w:lang w:val="en-US"/>
        </w:rPr>
        <w:t>P</w:t>
      </w:r>
      <w:r w:rsidR="00361F8D" w:rsidRPr="003E70F5">
        <w:rPr>
          <w:rFonts w:ascii="Times New Roman" w:hAnsi="Times New Roman" w:cs="Times New Roman"/>
          <w:lang w:val="en-US"/>
        </w:rPr>
        <w:t>s</w:t>
      </w:r>
      <w:r w:rsidRPr="003E70F5">
        <w:rPr>
          <w:rFonts w:ascii="Times New Roman" w:hAnsi="Times New Roman" w:cs="Times New Roman"/>
          <w:lang w:val="en-US"/>
        </w:rPr>
        <w:t xml:space="preserve"> directed at adults with children</w:t>
      </w:r>
      <w:r w:rsidR="00BF5A66" w:rsidRPr="003E70F5">
        <w:rPr>
          <w:rFonts w:ascii="Times New Roman" w:hAnsi="Times New Roman" w:cs="Times New Roman"/>
          <w:lang w:val="en-US"/>
        </w:rPr>
        <w:t xml:space="preserve"> during a </w:t>
      </w:r>
      <w:r w:rsidRPr="003E70F5">
        <w:rPr>
          <w:rFonts w:ascii="Times New Roman" w:hAnsi="Times New Roman" w:cs="Times New Roman"/>
          <w:lang w:val="en-US"/>
        </w:rPr>
        <w:t xml:space="preserve">critical or sensitive period, could interrupt an otherwise potential adverse pathway of risk transferal between parents and children and thereby lowering the accumulation of risks and increase chances of a healthier life. </w:t>
      </w:r>
    </w:p>
    <w:p w14:paraId="610060CD" w14:textId="77777777" w:rsidR="00115EBF" w:rsidRPr="003E70F5" w:rsidRDefault="00115EBF" w:rsidP="004C419E">
      <w:pPr>
        <w:spacing w:line="276" w:lineRule="auto"/>
        <w:jc w:val="both"/>
        <w:rPr>
          <w:rFonts w:ascii="Times New Roman" w:hAnsi="Times New Roman" w:cs="Times New Roman"/>
          <w:color w:val="FF0000"/>
          <w:lang w:val="en-US"/>
        </w:rPr>
      </w:pPr>
    </w:p>
    <w:p w14:paraId="38B74964" w14:textId="7482A066" w:rsidR="00A96D9B" w:rsidRPr="003E70F5" w:rsidRDefault="00F37F3B" w:rsidP="004C419E">
      <w:pPr>
        <w:pStyle w:val="Heading2"/>
        <w:spacing w:line="276" w:lineRule="auto"/>
        <w:jc w:val="both"/>
        <w:rPr>
          <w:rFonts w:ascii="Times New Roman" w:hAnsi="Times New Roman" w:cs="Times New Roman"/>
          <w:sz w:val="24"/>
          <w:szCs w:val="24"/>
          <w:lang w:val="en-US"/>
        </w:rPr>
      </w:pPr>
      <w:bookmarkStart w:id="7" w:name="_Toc91574547"/>
      <w:r w:rsidRPr="003E70F5">
        <w:rPr>
          <w:rFonts w:ascii="Times New Roman" w:hAnsi="Times New Roman" w:cs="Times New Roman"/>
          <w:sz w:val="24"/>
          <w:szCs w:val="24"/>
          <w:lang w:val="en-US"/>
        </w:rPr>
        <w:t>C</w:t>
      </w:r>
      <w:r w:rsidR="00A96D9B" w:rsidRPr="003E70F5">
        <w:rPr>
          <w:rFonts w:ascii="Times New Roman" w:hAnsi="Times New Roman" w:cs="Times New Roman"/>
          <w:sz w:val="24"/>
          <w:szCs w:val="24"/>
          <w:lang w:val="en-US"/>
        </w:rPr>
        <w:t>hild-</w:t>
      </w:r>
      <w:r w:rsidR="00DA5829" w:rsidRPr="003E70F5">
        <w:rPr>
          <w:rFonts w:ascii="Times New Roman" w:hAnsi="Times New Roman" w:cs="Times New Roman"/>
          <w:sz w:val="24"/>
          <w:szCs w:val="24"/>
          <w:lang w:val="en-US"/>
        </w:rPr>
        <w:t xml:space="preserve">sensitive </w:t>
      </w:r>
      <w:bookmarkEnd w:id="7"/>
      <w:r w:rsidR="00361F8D" w:rsidRPr="003E70F5">
        <w:rPr>
          <w:rFonts w:ascii="Times New Roman" w:hAnsi="Times New Roman" w:cs="Times New Roman"/>
          <w:sz w:val="24"/>
          <w:szCs w:val="24"/>
          <w:lang w:val="en-US"/>
        </w:rPr>
        <w:t>SPPs</w:t>
      </w:r>
      <w:r w:rsidR="00A96D9B" w:rsidRPr="003E70F5">
        <w:rPr>
          <w:rFonts w:ascii="Times New Roman" w:hAnsi="Times New Roman" w:cs="Times New Roman"/>
          <w:sz w:val="24"/>
          <w:szCs w:val="24"/>
          <w:lang w:val="en-US"/>
        </w:rPr>
        <w:t xml:space="preserve"> </w:t>
      </w:r>
    </w:p>
    <w:p w14:paraId="54B03A66" w14:textId="77777777" w:rsidR="003E5258" w:rsidRPr="003E70F5" w:rsidRDefault="003E5258" w:rsidP="004C419E">
      <w:pPr>
        <w:spacing w:line="276" w:lineRule="auto"/>
        <w:jc w:val="both"/>
        <w:rPr>
          <w:rFonts w:ascii="Times New Roman" w:hAnsi="Times New Roman" w:cs="Times New Roman"/>
          <w:lang w:val="en-US"/>
        </w:rPr>
      </w:pPr>
    </w:p>
    <w:p w14:paraId="6A875120" w14:textId="15A90130"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As discussed in the previous section, </w:t>
      </w:r>
      <w:r w:rsidR="00DF04E8" w:rsidRPr="003E70F5">
        <w:rPr>
          <w:rFonts w:ascii="Times New Roman" w:hAnsi="Times New Roman" w:cs="Times New Roman"/>
          <w:lang w:val="en-US"/>
        </w:rPr>
        <w:t xml:space="preserve">accumulated </w:t>
      </w:r>
      <w:r w:rsidRPr="003E70F5">
        <w:rPr>
          <w:rFonts w:ascii="Times New Roman" w:hAnsi="Times New Roman" w:cs="Times New Roman"/>
          <w:lang w:val="en-US"/>
        </w:rPr>
        <w:t xml:space="preserve">exposures to physical, psychosocial, and </w:t>
      </w:r>
      <w:r w:rsidR="00DF04E8" w:rsidRPr="003E70F5">
        <w:rPr>
          <w:rFonts w:ascii="Times New Roman" w:hAnsi="Times New Roman" w:cs="Times New Roman"/>
          <w:lang w:val="en-US"/>
        </w:rPr>
        <w:t>material</w:t>
      </w:r>
      <w:r w:rsidRPr="003E70F5">
        <w:rPr>
          <w:rFonts w:ascii="Times New Roman" w:hAnsi="Times New Roman" w:cs="Times New Roman"/>
          <w:lang w:val="en-US"/>
        </w:rPr>
        <w:t xml:space="preserve"> factors early in life influence not only child health but also health later in life. Many of the adverse childhood experiences are preventable, some through S</w:t>
      </w:r>
      <w:r w:rsidR="00361F8D" w:rsidRPr="003E70F5">
        <w:rPr>
          <w:rFonts w:ascii="Times New Roman" w:hAnsi="Times New Roman" w:cs="Times New Roman"/>
          <w:lang w:val="en-US"/>
        </w:rPr>
        <w:t>P</w:t>
      </w:r>
      <w:r w:rsidRPr="003E70F5">
        <w:rPr>
          <w:rFonts w:ascii="Times New Roman" w:hAnsi="Times New Roman" w:cs="Times New Roman"/>
          <w:lang w:val="en-US"/>
        </w:rPr>
        <w:t>P</w:t>
      </w:r>
      <w:r w:rsidR="00361F8D" w:rsidRPr="003E70F5">
        <w:rPr>
          <w:rFonts w:ascii="Times New Roman" w:hAnsi="Times New Roman" w:cs="Times New Roman"/>
          <w:lang w:val="en-US"/>
        </w:rPr>
        <w:t>s</w:t>
      </w:r>
      <w:r w:rsidR="00B12336" w:rsidRPr="003E70F5">
        <w:rPr>
          <w:rFonts w:ascii="Times New Roman" w:hAnsi="Times New Roman" w:cs="Times New Roman"/>
          <w:lang w:val="en-US"/>
        </w:rPr>
        <w:t>,</w:t>
      </w:r>
      <w:r w:rsidRPr="003E70F5">
        <w:rPr>
          <w:rFonts w:ascii="Times New Roman" w:hAnsi="Times New Roman" w:cs="Times New Roman"/>
          <w:lang w:val="en-US"/>
        </w:rPr>
        <w:t xml:space="preserve"> which is why it is crucial to develop </w:t>
      </w:r>
      <w:r w:rsidR="00DF04E8" w:rsidRPr="003E70F5">
        <w:rPr>
          <w:rFonts w:ascii="Times New Roman" w:hAnsi="Times New Roman" w:cs="Times New Roman"/>
          <w:lang w:val="en-US"/>
        </w:rPr>
        <w:t>C</w:t>
      </w:r>
      <w:r w:rsidRPr="003E70F5">
        <w:rPr>
          <w:rFonts w:ascii="Times New Roman" w:hAnsi="Times New Roman" w:cs="Times New Roman"/>
          <w:lang w:val="en-US"/>
        </w:rPr>
        <w:t>hild-</w:t>
      </w:r>
      <w:r w:rsidR="00DF04E8" w:rsidRPr="003E70F5">
        <w:rPr>
          <w:rFonts w:ascii="Times New Roman" w:hAnsi="Times New Roman" w:cs="Times New Roman"/>
          <w:lang w:val="en-US"/>
        </w:rPr>
        <w:t>S</w:t>
      </w:r>
      <w:r w:rsidRPr="003E70F5">
        <w:rPr>
          <w:rFonts w:ascii="Times New Roman" w:hAnsi="Times New Roman" w:cs="Times New Roman"/>
          <w:lang w:val="en-US"/>
        </w:rPr>
        <w:t xml:space="preserve">ensitive </w:t>
      </w:r>
      <w:r w:rsidR="00DF04E8" w:rsidRPr="003E70F5">
        <w:rPr>
          <w:rFonts w:ascii="Times New Roman" w:hAnsi="Times New Roman" w:cs="Times New Roman"/>
          <w:lang w:val="en-US"/>
        </w:rPr>
        <w:t>S</w:t>
      </w:r>
      <w:r w:rsidRPr="003E70F5">
        <w:rPr>
          <w:rFonts w:ascii="Times New Roman" w:hAnsi="Times New Roman" w:cs="Times New Roman"/>
          <w:lang w:val="en-US"/>
        </w:rPr>
        <w:t xml:space="preserve">ocial </w:t>
      </w:r>
      <w:r w:rsidR="00DF04E8" w:rsidRPr="003E70F5">
        <w:rPr>
          <w:rFonts w:ascii="Times New Roman" w:hAnsi="Times New Roman" w:cs="Times New Roman"/>
          <w:lang w:val="en-US"/>
        </w:rPr>
        <w:t>P</w:t>
      </w:r>
      <w:r w:rsidRPr="003E70F5">
        <w:rPr>
          <w:rFonts w:ascii="Times New Roman" w:hAnsi="Times New Roman" w:cs="Times New Roman"/>
          <w:lang w:val="en-US"/>
        </w:rPr>
        <w:t xml:space="preserve">rotection (CSSP) to reduce childhood vulnerabilities. </w:t>
      </w:r>
    </w:p>
    <w:p w14:paraId="41F5D24A" w14:textId="77777777" w:rsidR="00362E89" w:rsidRPr="003E70F5" w:rsidRDefault="00362E89" w:rsidP="004C419E">
      <w:pPr>
        <w:spacing w:line="276" w:lineRule="auto"/>
        <w:jc w:val="both"/>
        <w:rPr>
          <w:rFonts w:ascii="Times New Roman" w:hAnsi="Times New Roman" w:cs="Times New Roman"/>
          <w:lang w:val="en-US"/>
        </w:rPr>
      </w:pPr>
    </w:p>
    <w:p w14:paraId="6440239F" w14:textId="3F90D4F4"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UNICEF has </w:t>
      </w:r>
      <w:r w:rsidR="00370701" w:rsidRPr="003E70F5">
        <w:rPr>
          <w:rFonts w:ascii="Times New Roman" w:hAnsi="Times New Roman" w:cs="Times New Roman"/>
          <w:lang w:val="en-US"/>
        </w:rPr>
        <w:t xml:space="preserve">proposed </w:t>
      </w:r>
      <w:r w:rsidRPr="003E70F5">
        <w:rPr>
          <w:rFonts w:ascii="Times New Roman" w:hAnsi="Times New Roman" w:cs="Times New Roman"/>
          <w:lang w:val="en-US"/>
        </w:rPr>
        <w:t xml:space="preserve">seven principles for CSSP </w:t>
      </w:r>
      <w:r w:rsidRPr="003E70F5">
        <w:rPr>
          <w:rFonts w:ascii="Times New Roman" w:hAnsi="Times New Roman" w:cs="Times New Roman"/>
          <w:lang w:val="en-US"/>
        </w:rPr>
        <w:fldChar w:fldCharType="begin"/>
      </w:r>
      <w:r w:rsidR="00B83504" w:rsidRPr="003E70F5">
        <w:rPr>
          <w:rFonts w:ascii="Times New Roman" w:hAnsi="Times New Roman" w:cs="Times New Roman"/>
          <w:lang w:val="en-US"/>
        </w:rPr>
        <w:instrText xml:space="preserve"> ADDIN EN.CITE &lt;EndNote&gt;&lt;Cite&gt;&lt;Author&gt;UNICEF&lt;/Author&gt;&lt;Year&gt;2014&lt;/Year&gt;&lt;RecNum&gt;143&lt;/RecNum&gt;&lt;Pages&gt;18&lt;/Pages&gt;&lt;DisplayText&gt;(UNICEF, 2014)&lt;/DisplayText&gt;&lt;record&gt;&lt;rec-number&gt;143&lt;/rec-number&gt;&lt;foreign-keys&gt;&lt;key app="EN" db-id="rxd02w9x62atw9ea9dcvfew4vd2pxp9rz20z" timestamp="1629358722"&gt;143&lt;/key&gt;&lt;/foreign-keys&gt;&lt;ref-type name="Electronic Book"&gt;44&lt;/ref-type&gt;&lt;contributors&gt;&lt;authors&gt;&lt;author&gt;UNICEF&lt;/author&gt;&lt;/authors&gt;&lt;/contributors&gt;&lt;titles&gt;&lt;title&gt;Assessing child-sensitivity in social protection. A toolkit for social transfers&lt;/title&gt;&lt;/titles&gt;&lt;dates&gt;&lt;year&gt;2014&lt;/year&gt;&lt;/dates&gt;&lt;publisher&gt;United Nations Children’s Fund Regional Office for South Asia&lt;/publisher&gt;&lt;urls&gt;&lt;related-urls&gt;&lt;url&gt;https://socialprotection.org/sites/default/files/publications_files/Assessing_child-sensitivity_in_social_pr%20(1).pdf&lt;/url&gt;&lt;/related-urls&gt;&lt;/urls&gt;&lt;access-date&gt;Accessed 19 August 2021&lt;/access-date&gt;&lt;/record&gt;&lt;/Cite&gt;&lt;/EndNote&gt;</w:instrText>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(UNICEF, 2014)</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w:t>
      </w:r>
    </w:p>
    <w:p w14:paraId="0BA3734A" w14:textId="77777777" w:rsidR="00A96D9B" w:rsidRPr="003E70F5" w:rsidRDefault="00A96D9B" w:rsidP="004C419E">
      <w:pPr>
        <w:pStyle w:val="ListParagraph"/>
        <w:numPr>
          <w:ilvl w:val="0"/>
          <w:numId w:val="6"/>
        </w:numPr>
        <w:spacing w:line="276" w:lineRule="auto"/>
        <w:ind w:left="0"/>
        <w:jc w:val="both"/>
        <w:rPr>
          <w:rFonts w:ascii="Times New Roman" w:hAnsi="Times New Roman" w:cs="Times New Roman"/>
          <w:sz w:val="24"/>
          <w:szCs w:val="24"/>
          <w:lang w:val="en-US"/>
        </w:rPr>
      </w:pPr>
      <w:r w:rsidRPr="003E70F5">
        <w:rPr>
          <w:rFonts w:ascii="Times New Roman" w:hAnsi="Times New Roman" w:cs="Times New Roman"/>
          <w:sz w:val="24"/>
          <w:szCs w:val="24"/>
          <w:lang w:val="en-US"/>
        </w:rPr>
        <w:t xml:space="preserve">Avoid adverse impacts on children and reduce or mitigate social and economic risks that directly affect children’s lives. </w:t>
      </w:r>
    </w:p>
    <w:p w14:paraId="188AA046" w14:textId="77777777" w:rsidR="00A96D9B" w:rsidRPr="003E70F5" w:rsidRDefault="00A96D9B" w:rsidP="004C419E">
      <w:pPr>
        <w:pStyle w:val="ListParagraph"/>
        <w:numPr>
          <w:ilvl w:val="0"/>
          <w:numId w:val="6"/>
        </w:numPr>
        <w:spacing w:line="276" w:lineRule="auto"/>
        <w:ind w:left="0"/>
        <w:jc w:val="both"/>
        <w:rPr>
          <w:rFonts w:ascii="Times New Roman" w:hAnsi="Times New Roman" w:cs="Times New Roman"/>
          <w:sz w:val="24"/>
          <w:szCs w:val="24"/>
          <w:lang w:val="en-US"/>
        </w:rPr>
      </w:pPr>
      <w:r w:rsidRPr="003E70F5">
        <w:rPr>
          <w:rFonts w:ascii="Times New Roman" w:hAnsi="Times New Roman" w:cs="Times New Roman"/>
          <w:sz w:val="24"/>
          <w:szCs w:val="24"/>
          <w:lang w:val="en-US"/>
        </w:rPr>
        <w:t xml:space="preserve">Intervene as early as possible where children are at risk, in order to prevent irreversible impairment or harm. </w:t>
      </w:r>
    </w:p>
    <w:p w14:paraId="19334E5C" w14:textId="2E534298" w:rsidR="00A96D9B" w:rsidRPr="003E70F5" w:rsidRDefault="00A96D9B" w:rsidP="004C419E">
      <w:pPr>
        <w:pStyle w:val="ListParagraph"/>
        <w:numPr>
          <w:ilvl w:val="0"/>
          <w:numId w:val="6"/>
        </w:numPr>
        <w:spacing w:line="276" w:lineRule="auto"/>
        <w:ind w:left="0"/>
        <w:jc w:val="both"/>
        <w:rPr>
          <w:rFonts w:ascii="Times New Roman" w:hAnsi="Times New Roman" w:cs="Times New Roman"/>
          <w:sz w:val="24"/>
          <w:szCs w:val="24"/>
          <w:lang w:val="en-US"/>
        </w:rPr>
      </w:pPr>
      <w:r w:rsidRPr="003E70F5">
        <w:rPr>
          <w:rFonts w:ascii="Times New Roman" w:hAnsi="Times New Roman" w:cs="Times New Roman"/>
          <w:sz w:val="24"/>
          <w:szCs w:val="24"/>
          <w:lang w:val="en-US"/>
        </w:rPr>
        <w:t>Consider the age- and gender-specific risks and vulnerabilities of children</w:t>
      </w:r>
      <w:r w:rsidR="001D09E0" w:rsidRPr="003E70F5">
        <w:rPr>
          <w:rFonts w:ascii="Times New Roman" w:hAnsi="Times New Roman" w:cs="Times New Roman"/>
          <w:sz w:val="24"/>
          <w:szCs w:val="24"/>
          <w:lang w:val="en-US"/>
        </w:rPr>
        <w:t>.</w:t>
      </w:r>
    </w:p>
    <w:p w14:paraId="6051EA59" w14:textId="77777777" w:rsidR="00A96D9B" w:rsidRPr="003E70F5" w:rsidRDefault="00A96D9B" w:rsidP="004C419E">
      <w:pPr>
        <w:pStyle w:val="ListParagraph"/>
        <w:numPr>
          <w:ilvl w:val="0"/>
          <w:numId w:val="6"/>
        </w:numPr>
        <w:spacing w:line="276" w:lineRule="auto"/>
        <w:ind w:left="0"/>
        <w:jc w:val="both"/>
        <w:rPr>
          <w:rFonts w:ascii="Times New Roman" w:hAnsi="Times New Roman" w:cs="Times New Roman"/>
          <w:sz w:val="24"/>
          <w:szCs w:val="24"/>
          <w:lang w:val="en-US"/>
        </w:rPr>
      </w:pPr>
      <w:r w:rsidRPr="003E70F5">
        <w:rPr>
          <w:rFonts w:ascii="Times New Roman" w:hAnsi="Times New Roman" w:cs="Times New Roman"/>
          <w:sz w:val="24"/>
          <w:szCs w:val="24"/>
          <w:lang w:val="en-US"/>
        </w:rPr>
        <w:t xml:space="preserve">Mitigate the effects of shocks, exclusion and poverty on families, recognizing that families raising children need support to ensure equal opportunity. </w:t>
      </w:r>
    </w:p>
    <w:p w14:paraId="41984ABF" w14:textId="77777777" w:rsidR="00A96D9B" w:rsidRPr="003E70F5" w:rsidRDefault="00A96D9B" w:rsidP="004C419E">
      <w:pPr>
        <w:pStyle w:val="ListParagraph"/>
        <w:numPr>
          <w:ilvl w:val="0"/>
          <w:numId w:val="6"/>
        </w:numPr>
        <w:spacing w:line="276" w:lineRule="auto"/>
        <w:ind w:left="0"/>
        <w:jc w:val="both"/>
        <w:rPr>
          <w:rFonts w:ascii="Times New Roman" w:hAnsi="Times New Roman" w:cs="Times New Roman"/>
          <w:sz w:val="24"/>
          <w:szCs w:val="24"/>
          <w:lang w:val="en-US"/>
        </w:rPr>
      </w:pPr>
      <w:r w:rsidRPr="003E70F5">
        <w:rPr>
          <w:rFonts w:ascii="Times New Roman" w:hAnsi="Times New Roman" w:cs="Times New Roman"/>
          <w:sz w:val="24"/>
          <w:szCs w:val="24"/>
          <w:lang w:val="en-US"/>
        </w:rPr>
        <w:t xml:space="preserve">Make special provision to reach children who are particularly vulnerable and excluded, including children without parental care, and those who are marginalized within their families or communities due to their gender, disability, ethnicity, HIV and AIDS or other factors. </w:t>
      </w:r>
    </w:p>
    <w:p w14:paraId="0A78693E" w14:textId="77777777" w:rsidR="00A96D9B" w:rsidRPr="003E70F5" w:rsidRDefault="00A96D9B" w:rsidP="004C419E">
      <w:pPr>
        <w:pStyle w:val="ListParagraph"/>
        <w:numPr>
          <w:ilvl w:val="0"/>
          <w:numId w:val="6"/>
        </w:numPr>
        <w:spacing w:line="276" w:lineRule="auto"/>
        <w:ind w:left="0"/>
        <w:jc w:val="both"/>
        <w:rPr>
          <w:rFonts w:ascii="Times New Roman" w:hAnsi="Times New Roman" w:cs="Times New Roman"/>
          <w:sz w:val="24"/>
          <w:szCs w:val="24"/>
          <w:lang w:val="en-US"/>
        </w:rPr>
      </w:pPr>
      <w:r w:rsidRPr="003E70F5">
        <w:rPr>
          <w:rFonts w:ascii="Times New Roman" w:hAnsi="Times New Roman" w:cs="Times New Roman"/>
          <w:sz w:val="24"/>
          <w:szCs w:val="24"/>
          <w:lang w:val="en-US"/>
        </w:rPr>
        <w:t>Consider the mechanisms and intra-household dynamics that may affect how children are reached, with particular attention paid to the balance of power between men and women within the household and broader community.</w:t>
      </w:r>
    </w:p>
    <w:p w14:paraId="486A198F" w14:textId="77777777" w:rsidR="00A96D9B" w:rsidRPr="003E70F5" w:rsidRDefault="00A96D9B" w:rsidP="004C419E">
      <w:pPr>
        <w:pStyle w:val="ListParagraph"/>
        <w:numPr>
          <w:ilvl w:val="0"/>
          <w:numId w:val="6"/>
        </w:numPr>
        <w:spacing w:line="276" w:lineRule="auto"/>
        <w:ind w:left="0"/>
        <w:jc w:val="both"/>
        <w:rPr>
          <w:rFonts w:ascii="Times New Roman" w:hAnsi="Times New Roman" w:cs="Times New Roman"/>
          <w:sz w:val="24"/>
          <w:szCs w:val="24"/>
          <w:lang w:val="en-US"/>
        </w:rPr>
      </w:pPr>
      <w:r w:rsidRPr="003E70F5">
        <w:rPr>
          <w:rFonts w:ascii="Times New Roman" w:hAnsi="Times New Roman" w:cs="Times New Roman"/>
          <w:sz w:val="24"/>
          <w:szCs w:val="24"/>
          <w:lang w:val="en-US"/>
        </w:rPr>
        <w:t xml:space="preserve"> Include the voices and opinions of children, their caregivers and youth in the understanding and design of social protection systems and programs.</w:t>
      </w:r>
    </w:p>
    <w:p w14:paraId="296358F8" w14:textId="6856E3DD"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The principles above do not necessitate SP</w:t>
      </w:r>
      <w:r w:rsidR="00361F8D" w:rsidRPr="003E70F5">
        <w:rPr>
          <w:rFonts w:ascii="Times New Roman" w:hAnsi="Times New Roman" w:cs="Times New Roman"/>
          <w:lang w:val="en-US"/>
        </w:rPr>
        <w:t>Ps</w:t>
      </w:r>
      <w:r w:rsidRPr="003E70F5">
        <w:rPr>
          <w:rFonts w:ascii="Times New Roman" w:hAnsi="Times New Roman" w:cs="Times New Roman"/>
          <w:lang w:val="en-US"/>
        </w:rPr>
        <w:t xml:space="preserve"> to be </w:t>
      </w:r>
      <w:r w:rsidR="001D09E0" w:rsidRPr="003E70F5">
        <w:rPr>
          <w:rFonts w:ascii="Times New Roman" w:hAnsi="Times New Roman" w:cs="Times New Roman"/>
          <w:lang w:val="en-US"/>
        </w:rPr>
        <w:t>aimed</w:t>
      </w:r>
      <w:r w:rsidRPr="003E70F5">
        <w:rPr>
          <w:rFonts w:ascii="Times New Roman" w:hAnsi="Times New Roman" w:cs="Times New Roman"/>
          <w:lang w:val="en-US"/>
        </w:rPr>
        <w:t xml:space="preserve"> at children directly, and might more effectively be targeted at the household or </w:t>
      </w:r>
      <w:r w:rsidR="001D09E0" w:rsidRPr="003E70F5">
        <w:rPr>
          <w:rFonts w:ascii="Times New Roman" w:hAnsi="Times New Roman" w:cs="Times New Roman"/>
          <w:lang w:val="en-US"/>
        </w:rPr>
        <w:t xml:space="preserve">parents in order </w:t>
      </w:r>
      <w:r w:rsidRPr="003E70F5">
        <w:rPr>
          <w:rFonts w:ascii="Times New Roman" w:hAnsi="Times New Roman" w:cs="Times New Roman"/>
          <w:lang w:val="en-US"/>
        </w:rPr>
        <w:t xml:space="preserve">to improve the living situation of the child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EN.CITE &lt;EndNote&gt;&lt;Cite&gt;&lt;Author&gt;UNICEF&lt;/Author&gt;&lt;Year&gt;2019&lt;/Year&gt;&lt;RecNum&gt;98&lt;/RecNum&gt;&lt;DisplayText&gt;(UNICEF, 2019)&lt;/DisplayText&gt;&lt;record&gt;&lt;rec-number&gt;98&lt;/rec-number&gt;&lt;foreign-keys&gt;&lt;key app="EN" db-id="rxd02w9x62atw9ea9dcvfew4vd2pxp9rz20z" timestamp="1624352630"&gt;98&lt;/key&gt;&lt;/foreign-keys&gt;&lt;ref-type name="Electronic Book"&gt;44&lt;/ref-type&gt;&lt;contributors&gt;&lt;authors&gt;&lt;author&gt;UNICEF,&lt;/author&gt;&lt;/authors&gt;&lt;/contributors&gt;&lt;titles&gt;&lt;title&gt;UNICEF&amp;apos;s Global Social Protection Programme Framework&lt;/title&gt;&lt;/titles&gt;&lt;dates&gt;&lt;year&gt;2019&lt;/year&gt;&lt;/dates&gt;&lt;pub-location&gt;New York: UNICEF&lt;/pub-location&gt;&lt;publisher&gt;UNICEF&lt;/publisher&gt;&lt;urls&gt;&lt;related-urls&gt;&lt;url&gt;https://www.unicef.org/reports/global-social-protection-programme-framework-2019&lt;/url&gt;&lt;/related-urls&gt;&lt;/urls&gt;&lt;access-date&gt;June 22, 2021&lt;/access-date&gt;&lt;/record&gt;&lt;/Cite&gt;&lt;/EndNote&gt;</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(UNICEF, 2019)</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w:t>
      </w:r>
      <w:r w:rsidR="001D09E0" w:rsidRPr="003E70F5">
        <w:rPr>
          <w:rFonts w:ascii="Times New Roman" w:hAnsi="Times New Roman" w:cs="Times New Roman"/>
          <w:lang w:val="en-US"/>
        </w:rPr>
        <w:t>For example, t</w:t>
      </w:r>
      <w:r w:rsidRPr="003E70F5">
        <w:rPr>
          <w:rFonts w:ascii="Times New Roman" w:hAnsi="Times New Roman" w:cs="Times New Roman"/>
          <w:lang w:val="en-US"/>
        </w:rPr>
        <w:t xml:space="preserve">he insight that </w:t>
      </w:r>
      <w:r w:rsidR="00362E89" w:rsidRPr="003E70F5">
        <w:rPr>
          <w:rFonts w:ascii="Times New Roman" w:hAnsi="Times New Roman" w:cs="Times New Roman"/>
          <w:lang w:val="en-US"/>
        </w:rPr>
        <w:t xml:space="preserve">a </w:t>
      </w:r>
      <w:r w:rsidR="00232A98" w:rsidRPr="003E70F5">
        <w:rPr>
          <w:rFonts w:ascii="Times New Roman" w:hAnsi="Times New Roman" w:cs="Times New Roman"/>
          <w:lang w:val="en-US"/>
        </w:rPr>
        <w:t xml:space="preserve">malnourished mother </w:t>
      </w:r>
      <w:r w:rsidR="003754EB" w:rsidRPr="003E70F5">
        <w:rPr>
          <w:rFonts w:ascii="Times New Roman" w:hAnsi="Times New Roman" w:cs="Times New Roman"/>
          <w:lang w:val="en-US"/>
        </w:rPr>
        <w:t xml:space="preserve">increases chances of a child of low birthweight </w:t>
      </w:r>
      <w:r w:rsidRPr="003E70F5">
        <w:rPr>
          <w:rFonts w:ascii="Times New Roman" w:hAnsi="Times New Roman" w:cs="Times New Roman"/>
          <w:lang w:val="en-US"/>
        </w:rPr>
        <w:fldChar w:fldCharType="begin"/>
      </w:r>
      <w:r w:rsidR="00B83504" w:rsidRPr="003E70F5">
        <w:rPr>
          <w:rFonts w:ascii="Times New Roman" w:hAnsi="Times New Roman" w:cs="Times New Roman"/>
          <w:lang w:val="en-US"/>
        </w:rPr>
        <w:instrText xml:space="preserve"> ADDIN EN.CITE &lt;EndNote&gt;&lt;Cite&gt;&lt;Author&gt;Godfrey&lt;/Author&gt;&lt;Year&gt;2001&lt;/Year&gt;&lt;RecNum&gt;139&lt;/RecNum&gt;&lt;DisplayText&gt;(Godfrey and Barker, 2001)&lt;/DisplayText&gt;&lt;record&gt;&lt;rec-number&gt;139&lt;/rec-number&gt;&lt;foreign-keys&gt;&lt;key app="EN" db-id="rxd02w9x62atw9ea9dcvfew4vd2pxp9rz20z" timestamp="1629294145"&gt;139&lt;/key&gt;&lt;/foreign-keys&gt;&lt;ref-type name="Journal Article"&gt;17&lt;/ref-type&gt;&lt;contributors&gt;&lt;authors&gt;&lt;author&gt;Godfrey, Keith M&lt;/author&gt;&lt;author&gt;Barker, David JP&lt;/author&gt;&lt;/authors&gt;&lt;/contributors&gt;&lt;titles&gt;&lt;title&gt;Fetal programming and adult health&lt;/title&gt;&lt;secondary-title&gt;Public health nutrition&lt;/secondary-title&gt;&lt;/titles&gt;&lt;periodical&gt;&lt;full-title&gt;Public Health Nutrition&lt;/full-title&gt;&lt;/periodical&gt;&lt;pages&gt;611-624&lt;/pages&gt;&lt;volume&gt;4&lt;/volume&gt;&lt;number&gt;2b&lt;/number&gt;&lt;dates&gt;&lt;year&gt;2001&lt;/year&gt;&lt;/dates&gt;&lt;isbn&gt;1475-2727&lt;/isbn&gt;&lt;urls&gt;&lt;/urls&gt;&lt;/record&gt;&lt;/Cite&gt;&lt;/EndNote&gt;</w:instrText>
      </w:r>
      <w:r w:rsidRPr="003E70F5">
        <w:rPr>
          <w:rFonts w:ascii="Times New Roman" w:hAnsi="Times New Roman" w:cs="Times New Roman"/>
          <w:lang w:val="en-US"/>
        </w:rPr>
        <w:fldChar w:fldCharType="separate"/>
      </w:r>
      <w:r w:rsidR="00B83504" w:rsidRPr="003E70F5">
        <w:rPr>
          <w:rFonts w:ascii="Times New Roman" w:hAnsi="Times New Roman" w:cs="Times New Roman"/>
          <w:noProof/>
          <w:lang w:val="en-US"/>
        </w:rPr>
        <w:t>(Godfrey and Barker, 2001)</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implies that SP</w:t>
      </w:r>
      <w:r w:rsidR="00361F8D" w:rsidRPr="003E70F5">
        <w:rPr>
          <w:rFonts w:ascii="Times New Roman" w:hAnsi="Times New Roman" w:cs="Times New Roman"/>
          <w:lang w:val="en-US"/>
        </w:rPr>
        <w:t>Ps</w:t>
      </w:r>
      <w:r w:rsidRPr="003E70F5">
        <w:rPr>
          <w:rFonts w:ascii="Times New Roman" w:hAnsi="Times New Roman" w:cs="Times New Roman"/>
          <w:lang w:val="en-US"/>
        </w:rPr>
        <w:t xml:space="preserve"> with the purpose of improving the financial status of mothers can lead her to afford more nutritious foods</w:t>
      </w:r>
      <w:r w:rsidR="003904F4" w:rsidRPr="003E70F5">
        <w:rPr>
          <w:rFonts w:ascii="Times New Roman" w:hAnsi="Times New Roman" w:cs="Times New Roman"/>
          <w:lang w:val="en-US"/>
        </w:rPr>
        <w:t xml:space="preserve"> and thus reduc</w:t>
      </w:r>
      <w:r w:rsidR="00B12336" w:rsidRPr="003E70F5">
        <w:rPr>
          <w:rFonts w:ascii="Times New Roman" w:hAnsi="Times New Roman" w:cs="Times New Roman"/>
          <w:lang w:val="en-US"/>
        </w:rPr>
        <w:t>e</w:t>
      </w:r>
      <w:r w:rsidR="003904F4" w:rsidRPr="003E70F5">
        <w:rPr>
          <w:rFonts w:ascii="Times New Roman" w:hAnsi="Times New Roman" w:cs="Times New Roman"/>
          <w:lang w:val="en-US"/>
        </w:rPr>
        <w:t xml:space="preserve"> the risk of a child of low birthweight</w:t>
      </w:r>
      <w:r w:rsidRPr="003E70F5">
        <w:rPr>
          <w:rFonts w:ascii="Times New Roman" w:hAnsi="Times New Roman" w:cs="Times New Roman"/>
          <w:lang w:val="en-US"/>
        </w:rPr>
        <w:t>. SP</w:t>
      </w:r>
      <w:r w:rsidR="00361F8D" w:rsidRPr="003E70F5">
        <w:rPr>
          <w:rFonts w:ascii="Times New Roman" w:hAnsi="Times New Roman" w:cs="Times New Roman"/>
          <w:lang w:val="en-US"/>
        </w:rPr>
        <w:t>Ps</w:t>
      </w:r>
      <w:r w:rsidRPr="003E70F5">
        <w:rPr>
          <w:rFonts w:ascii="Times New Roman" w:hAnsi="Times New Roman" w:cs="Times New Roman"/>
          <w:lang w:val="en-US"/>
        </w:rPr>
        <w:t xml:space="preserve"> targeted at mothers can also improve maternal SES, poverty and reduce maternal stress </w:t>
      </w:r>
      <w:r w:rsidRPr="003E70F5">
        <w:rPr>
          <w:rFonts w:ascii="Times New Roman" w:hAnsi="Times New Roman" w:cs="Times New Roman"/>
          <w:lang w:val="en-US"/>
        </w:rPr>
        <w:fldChar w:fldCharType="begin">
          <w:fldData xml:space="preserve">PEVuZE5vdGU+PENpdGU+PEF1dGhvcj5TaGFwaXJvPC9BdXRob3I+PFllYXI+MjAxMzwvWWVhcj48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</w:fldData>
        </w:fldChar>
      </w:r>
      <w:r w:rsidRPr="003E70F5">
        <w:rPr>
          <w:rFonts w:ascii="Times New Roman" w:hAnsi="Times New Roman" w:cs="Times New Roman"/>
          <w:lang w:val="en-US"/>
        </w:rPr>
        <w:instrText xml:space="preserve"> ADDIN EN.CITE </w:instrText>
      </w:r>
      <w:r w:rsidRPr="003E70F5">
        <w:rPr>
          <w:rFonts w:ascii="Times New Roman" w:hAnsi="Times New Roman" w:cs="Times New Roman"/>
          <w:lang w:val="en-US"/>
        </w:rPr>
        <w:fldChar w:fldCharType="begin">
          <w:fldData xml:space="preserve">PEVuZE5vdGU+PENpdGU+PEF1dGhvcj5TaGFwaXJvPC9BdXRob3I+PFllYXI+MjAxMzwvWWVhcj48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</w:fldData>
        </w:fldChar>
      </w:r>
      <w:r w:rsidRPr="003E70F5">
        <w:rPr>
          <w:rFonts w:ascii="Times New Roman" w:hAnsi="Times New Roman" w:cs="Times New Roman"/>
          <w:lang w:val="en-US"/>
        </w:rPr>
        <w:instrText xml:space="preserve"> ADDIN EN.CITE.DATA </w:instrText>
      </w:r>
      <w:r w:rsidRPr="003E70F5">
        <w:rPr>
          <w:rFonts w:ascii="Times New Roman" w:hAnsi="Times New Roman" w:cs="Times New Roman"/>
          <w:lang w:val="en-US"/>
        </w:rPr>
      </w:r>
      <w:r w:rsidRPr="003E70F5">
        <w:rPr>
          <w:rFonts w:ascii="Times New Roman" w:hAnsi="Times New Roman" w:cs="Times New Roman"/>
          <w:lang w:val="en-US"/>
        </w:rPr>
        <w:fldChar w:fldCharType="end"/>
      </w:r>
      <w:r w:rsidRPr="003E70F5">
        <w:rPr>
          <w:rFonts w:ascii="Times New Roman" w:hAnsi="Times New Roman" w:cs="Times New Roman"/>
          <w:lang w:val="en-US"/>
        </w:rPr>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(Shapiro et al., 2013)</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thereby reducing the likelihood of adverse childhood experiences and increasing the likelihood of a healthier child.</w:t>
      </w:r>
    </w:p>
    <w:p w14:paraId="0500F1D9" w14:textId="104ABC52" w:rsidR="003904F4" w:rsidRPr="003E70F5" w:rsidRDefault="003904F4" w:rsidP="004C419E">
      <w:pPr>
        <w:spacing w:line="276" w:lineRule="auto"/>
        <w:jc w:val="both"/>
        <w:rPr>
          <w:rFonts w:ascii="Times New Roman" w:hAnsi="Times New Roman" w:cs="Times New Roman"/>
          <w:lang w:val="en-US"/>
        </w:rPr>
      </w:pPr>
    </w:p>
    <w:p w14:paraId="648EF6A7" w14:textId="7EDFDB2B" w:rsidR="00A96D9B" w:rsidRPr="003E70F5" w:rsidRDefault="00A96D9B" w:rsidP="004C419E">
      <w:pPr>
        <w:pStyle w:val="Heading1"/>
        <w:rPr>
          <w:rFonts w:ascii="Times New Roman" w:hAnsi="Times New Roman" w:cs="Times New Roman"/>
          <w:sz w:val="28"/>
          <w:szCs w:val="28"/>
          <w:lang w:val="en-US"/>
        </w:rPr>
      </w:pPr>
      <w:bookmarkStart w:id="8" w:name="_Toc91574548"/>
      <w:r w:rsidRPr="003E70F5">
        <w:rPr>
          <w:rFonts w:ascii="Times New Roman" w:hAnsi="Times New Roman" w:cs="Times New Roman"/>
          <w:sz w:val="28"/>
          <w:szCs w:val="28"/>
          <w:lang w:val="en-US"/>
        </w:rPr>
        <w:t xml:space="preserve">Paid </w:t>
      </w:r>
      <w:r w:rsidR="00182C9A" w:rsidRPr="003E70F5">
        <w:rPr>
          <w:rFonts w:ascii="Times New Roman" w:hAnsi="Times New Roman" w:cs="Times New Roman"/>
          <w:sz w:val="28"/>
          <w:szCs w:val="28"/>
          <w:lang w:val="en-US"/>
        </w:rPr>
        <w:t xml:space="preserve">parental </w:t>
      </w:r>
      <w:bookmarkEnd w:id="8"/>
      <w:r w:rsidR="00182C9A" w:rsidRPr="003E70F5">
        <w:rPr>
          <w:rFonts w:ascii="Times New Roman" w:hAnsi="Times New Roman" w:cs="Times New Roman"/>
          <w:sz w:val="28"/>
          <w:szCs w:val="28"/>
          <w:lang w:val="en-US"/>
        </w:rPr>
        <w:t xml:space="preserve">leave </w:t>
      </w:r>
    </w:p>
    <w:p w14:paraId="5708030E" w14:textId="77777777" w:rsidR="00F37F3B" w:rsidRPr="003E70F5" w:rsidRDefault="00F37F3B" w:rsidP="004C419E">
      <w:pPr>
        <w:spacing w:line="276" w:lineRule="auto"/>
        <w:jc w:val="both"/>
        <w:rPr>
          <w:rFonts w:ascii="Times New Roman" w:hAnsi="Times New Roman" w:cs="Times New Roman"/>
          <w:lang w:val="en-US"/>
        </w:rPr>
      </w:pPr>
    </w:p>
    <w:p w14:paraId="21989F7A" w14:textId="5E87305A" w:rsidR="00F37F3B" w:rsidRPr="003E70F5" w:rsidRDefault="004464E7"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To summarize, SP</w:t>
      </w:r>
      <w:r w:rsidR="00361F8D" w:rsidRPr="003E70F5">
        <w:rPr>
          <w:rFonts w:ascii="Times New Roman" w:hAnsi="Times New Roman" w:cs="Times New Roman"/>
          <w:lang w:val="en-US"/>
        </w:rPr>
        <w:t>Ps</w:t>
      </w:r>
      <w:r w:rsidRPr="003E70F5">
        <w:rPr>
          <w:rFonts w:ascii="Times New Roman" w:hAnsi="Times New Roman" w:cs="Times New Roman"/>
          <w:lang w:val="en-US"/>
        </w:rPr>
        <w:t xml:space="preserve"> can potentially reduce health inequalities by acting on the SDH. SP</w:t>
      </w:r>
      <w:r w:rsidR="00361F8D" w:rsidRPr="003E70F5">
        <w:rPr>
          <w:rFonts w:ascii="Times New Roman" w:hAnsi="Times New Roman" w:cs="Times New Roman"/>
          <w:lang w:val="en-US"/>
        </w:rPr>
        <w:t>Ps</w:t>
      </w:r>
      <w:r w:rsidRPr="003E70F5">
        <w:rPr>
          <w:rFonts w:ascii="Times New Roman" w:hAnsi="Times New Roman" w:cs="Times New Roman"/>
          <w:lang w:val="en-US"/>
        </w:rPr>
        <w:t xml:space="preserve"> can reduce gaps and/or the whole social gradient and their effects can work through different pathways (material, behavioural, and psychosocial), but it will also depend both on where (context) and when (life-course) the policy is implemented. In particular, we have argued that </w:t>
      </w:r>
      <w:r w:rsidR="00F37F3B" w:rsidRPr="003E70F5">
        <w:rPr>
          <w:rFonts w:ascii="Times New Roman" w:hAnsi="Times New Roman" w:cs="Times New Roman"/>
          <w:lang w:val="en-US"/>
        </w:rPr>
        <w:t>SP</w:t>
      </w:r>
      <w:r w:rsidR="00361F8D" w:rsidRPr="003E70F5">
        <w:rPr>
          <w:rFonts w:ascii="Times New Roman" w:hAnsi="Times New Roman" w:cs="Times New Roman"/>
          <w:lang w:val="en-US"/>
        </w:rPr>
        <w:t>Ps</w:t>
      </w:r>
      <w:r w:rsidR="00F37F3B" w:rsidRPr="003E70F5">
        <w:rPr>
          <w:rFonts w:ascii="Times New Roman" w:hAnsi="Times New Roman" w:cs="Times New Roman"/>
          <w:lang w:val="en-US"/>
        </w:rPr>
        <w:t xml:space="preserve"> targeted at parents can be beneficial for child health</w:t>
      </w:r>
      <w:r w:rsidRPr="003E70F5">
        <w:rPr>
          <w:rFonts w:ascii="Times New Roman" w:hAnsi="Times New Roman" w:cs="Times New Roman"/>
          <w:lang w:val="en-US"/>
        </w:rPr>
        <w:t>, both</w:t>
      </w:r>
      <w:r w:rsidR="00F37F3B" w:rsidRPr="003E70F5">
        <w:rPr>
          <w:rFonts w:ascii="Times New Roman" w:hAnsi="Times New Roman" w:cs="Times New Roman"/>
          <w:lang w:val="en-US"/>
        </w:rPr>
        <w:t xml:space="preserve"> now and later in life. To illustrate this, the next section focuses on a particular type of SP</w:t>
      </w:r>
      <w:r w:rsidR="00361F8D" w:rsidRPr="003E70F5">
        <w:rPr>
          <w:rFonts w:ascii="Times New Roman" w:hAnsi="Times New Roman" w:cs="Times New Roman"/>
          <w:lang w:val="en-US"/>
        </w:rPr>
        <w:t>Ps</w:t>
      </w:r>
      <w:r w:rsidR="00F37F3B" w:rsidRPr="003E70F5">
        <w:rPr>
          <w:rFonts w:ascii="Times New Roman" w:hAnsi="Times New Roman" w:cs="Times New Roman"/>
          <w:lang w:val="en-US"/>
        </w:rPr>
        <w:t xml:space="preserve">, namely </w:t>
      </w:r>
      <w:r w:rsidR="00760DBE" w:rsidRPr="003E70F5">
        <w:rPr>
          <w:rFonts w:ascii="Times New Roman" w:hAnsi="Times New Roman" w:cs="Times New Roman"/>
          <w:lang w:val="en-US"/>
        </w:rPr>
        <w:t xml:space="preserve">paid </w:t>
      </w:r>
      <w:r w:rsidR="00F37F3B" w:rsidRPr="003E70F5">
        <w:rPr>
          <w:rFonts w:ascii="Times New Roman" w:hAnsi="Times New Roman" w:cs="Times New Roman"/>
          <w:lang w:val="en-US"/>
        </w:rPr>
        <w:t xml:space="preserve">parental leave, and the evidence on how it can influence child health inequalities. </w:t>
      </w:r>
    </w:p>
    <w:p w14:paraId="5B995E20" w14:textId="77777777" w:rsidR="00A96D9B" w:rsidRPr="003E70F5" w:rsidRDefault="00A96D9B" w:rsidP="004C419E">
      <w:pPr>
        <w:spacing w:line="276" w:lineRule="auto"/>
        <w:jc w:val="both"/>
        <w:rPr>
          <w:rFonts w:ascii="Times New Roman" w:hAnsi="Times New Roman" w:cs="Times New Roman"/>
          <w:lang w:val="en-US"/>
        </w:rPr>
      </w:pPr>
    </w:p>
    <w:p w14:paraId="25BCDC53" w14:textId="1CC9C29B" w:rsidR="00A96D9B" w:rsidRPr="003E70F5" w:rsidRDefault="00A96D9B" w:rsidP="004C419E">
      <w:pPr>
        <w:pStyle w:val="Heading2"/>
        <w:rPr>
          <w:rFonts w:ascii="Times New Roman" w:hAnsi="Times New Roman" w:cs="Times New Roman"/>
          <w:sz w:val="24"/>
          <w:szCs w:val="24"/>
          <w:lang w:val="en-US"/>
        </w:rPr>
      </w:pPr>
      <w:bookmarkStart w:id="9" w:name="_Toc91574549"/>
      <w:r w:rsidRPr="003E70F5">
        <w:rPr>
          <w:rFonts w:ascii="Times New Roman" w:hAnsi="Times New Roman" w:cs="Times New Roman"/>
          <w:sz w:val="24"/>
          <w:szCs w:val="24"/>
          <w:lang w:val="en-US"/>
        </w:rPr>
        <w:t xml:space="preserve">Definition and </w:t>
      </w:r>
      <w:r w:rsidR="00182C9A" w:rsidRPr="003E70F5">
        <w:rPr>
          <w:rFonts w:ascii="Times New Roman" w:hAnsi="Times New Roman" w:cs="Times New Roman"/>
          <w:sz w:val="24"/>
          <w:szCs w:val="24"/>
          <w:lang w:val="en-US"/>
        </w:rPr>
        <w:t xml:space="preserve">current policy </w:t>
      </w:r>
      <w:bookmarkEnd w:id="9"/>
      <w:r w:rsidR="00182C9A" w:rsidRPr="003E70F5">
        <w:rPr>
          <w:rFonts w:ascii="Times New Roman" w:hAnsi="Times New Roman" w:cs="Times New Roman"/>
          <w:sz w:val="24"/>
          <w:szCs w:val="24"/>
          <w:lang w:val="en-US"/>
        </w:rPr>
        <w:t>landscape</w:t>
      </w:r>
    </w:p>
    <w:p w14:paraId="595D28CE" w14:textId="77777777" w:rsidR="00A96D9B" w:rsidRPr="003E70F5" w:rsidRDefault="00A96D9B" w:rsidP="004C419E">
      <w:pPr>
        <w:spacing w:line="276" w:lineRule="auto"/>
        <w:jc w:val="both"/>
        <w:rPr>
          <w:rFonts w:ascii="Times New Roman" w:hAnsi="Times New Roman" w:cs="Times New Roman"/>
          <w:lang w:val="en-US"/>
        </w:rPr>
      </w:pPr>
    </w:p>
    <w:p w14:paraId="65F339B4" w14:textId="34A9DB48"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Paid </w:t>
      </w:r>
      <w:r w:rsidR="00182C9A" w:rsidRPr="003E70F5">
        <w:rPr>
          <w:rFonts w:ascii="Times New Roman" w:hAnsi="Times New Roman" w:cs="Times New Roman"/>
          <w:lang w:val="en-US"/>
        </w:rPr>
        <w:t xml:space="preserve">parental </w:t>
      </w:r>
      <w:r w:rsidRPr="003E70F5">
        <w:rPr>
          <w:rFonts w:ascii="Times New Roman" w:hAnsi="Times New Roman" w:cs="Times New Roman"/>
          <w:lang w:val="en-US"/>
        </w:rPr>
        <w:t>leave (PPL) allows parents to take time away from work following childbirth or adoption while maintaining their jobs and at least a certain share of their income. Though the term may be used for distinctively defining the leave available equally to mothers and fathers, we use it as an umbrella term comprising maternity and paternity leave. PPL policies are typically designed for reconciling competing work and family responsibilities. They aim to promote career continuity and improve family members’ physical and mental health. Seemingly more adult-centric, PPL policies also constitute an essential</w:t>
      </w:r>
      <w:r w:rsidR="00881CA1" w:rsidRPr="003E70F5">
        <w:rPr>
          <w:rFonts w:ascii="Times New Roman" w:hAnsi="Times New Roman" w:cs="Times New Roman"/>
          <w:lang w:val="en-US"/>
        </w:rPr>
        <w:t xml:space="preserve"> early</w:t>
      </w:r>
      <w:r w:rsidRPr="003E70F5">
        <w:rPr>
          <w:rFonts w:ascii="Times New Roman" w:hAnsi="Times New Roman" w:cs="Times New Roman"/>
          <w:lang w:val="en-US"/>
        </w:rPr>
        <w:t xml:space="preserve"> intervention to the children’s life. Their benefits on children channel through enhancing parents’ time investments, physical and psychological health, and financial status in the short and long term. Regarding children’s health, such factors are associated with improved physical health as well as enhanced cognitive and non-cognitive development. Hence, besides the immediate health outcomes, PPL policies are likely to improve a child’s </w:t>
      </w:r>
      <w:r w:rsidR="00AF315C" w:rsidRPr="003E70F5">
        <w:rPr>
          <w:rFonts w:ascii="Times New Roman" w:hAnsi="Times New Roman" w:cs="Times New Roman"/>
          <w:lang w:val="en-US"/>
        </w:rPr>
        <w:t xml:space="preserve">later life </w:t>
      </w:r>
      <w:r w:rsidRPr="003E70F5">
        <w:rPr>
          <w:rFonts w:ascii="Times New Roman" w:hAnsi="Times New Roman" w:cs="Times New Roman"/>
          <w:lang w:val="en-US"/>
        </w:rPr>
        <w:t xml:space="preserve">health through their influence </w:t>
      </w:r>
      <w:r w:rsidR="00AF315C" w:rsidRPr="003E70F5">
        <w:rPr>
          <w:rFonts w:ascii="Times New Roman" w:hAnsi="Times New Roman" w:cs="Times New Roman"/>
          <w:lang w:val="en-US"/>
        </w:rPr>
        <w:t xml:space="preserve">on </w:t>
      </w:r>
      <w:r w:rsidRPr="003E70F5">
        <w:rPr>
          <w:rFonts w:ascii="Times New Roman" w:hAnsi="Times New Roman" w:cs="Times New Roman"/>
          <w:lang w:val="en-US"/>
        </w:rPr>
        <w:t xml:space="preserve">social determinants such as educational attainment and labor market outcomes. Against this backdrop, PPL policies carry important implications for decreasing health inequalities. If designed as universally accessible, they may generate an equalizing effect between families of different income levels and socio-economic backgrounds. </w:t>
      </w:r>
    </w:p>
    <w:p w14:paraId="3EF9AA8C" w14:textId="77777777" w:rsidR="00A96D9B" w:rsidRPr="003E70F5" w:rsidRDefault="00A96D9B" w:rsidP="004C419E">
      <w:pPr>
        <w:spacing w:line="276" w:lineRule="auto"/>
        <w:jc w:val="both"/>
        <w:rPr>
          <w:rFonts w:ascii="Times New Roman" w:hAnsi="Times New Roman" w:cs="Times New Roman"/>
          <w:lang w:val="en-US"/>
        </w:rPr>
      </w:pPr>
    </w:p>
    <w:p w14:paraId="05AA2164" w14:textId="45B8E136" w:rsidR="0056468C"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Over the past two decades, there has been meaningful progress regarding </w:t>
      </w:r>
      <w:r w:rsidR="00760DBE" w:rsidRPr="003E70F5">
        <w:rPr>
          <w:rFonts w:ascii="Times New Roman" w:hAnsi="Times New Roman" w:cs="Times New Roman"/>
          <w:lang w:val="en-US"/>
        </w:rPr>
        <w:t>PPL</w:t>
      </w:r>
      <w:r w:rsidRPr="003E70F5">
        <w:rPr>
          <w:rFonts w:ascii="Times New Roman" w:hAnsi="Times New Roman" w:cs="Times New Roman"/>
          <w:lang w:val="en-US"/>
        </w:rPr>
        <w:t xml:space="preserve"> provision</w:t>
      </w:r>
      <w:r w:rsidR="003A1487" w:rsidRPr="003E70F5">
        <w:rPr>
          <w:rFonts w:ascii="Times New Roman" w:hAnsi="Times New Roman" w:cs="Times New Roman"/>
          <w:lang w:val="en-US"/>
        </w:rPr>
        <w:t>,</w:t>
      </w:r>
      <w:r w:rsidR="0037254B" w:rsidRPr="003E70F5">
        <w:rPr>
          <w:rFonts w:ascii="Times New Roman" w:hAnsi="Times New Roman" w:cs="Times New Roman"/>
          <w:lang w:val="en-US"/>
        </w:rPr>
        <w:t xml:space="preserve"> </w:t>
      </w:r>
      <w:r w:rsidR="003A1487" w:rsidRPr="003E70F5">
        <w:rPr>
          <w:rFonts w:ascii="Times New Roman" w:hAnsi="Times New Roman" w:cs="Times New Roman"/>
          <w:lang w:val="en-US"/>
        </w:rPr>
        <w:t>yet further action is still needed to reach universal and equal access</w:t>
      </w:r>
      <w:r w:rsidR="00760DBE" w:rsidRPr="003E70F5">
        <w:rPr>
          <w:rFonts w:ascii="Times New Roman" w:hAnsi="Times New Roman" w:cs="Times New Roman"/>
          <w:lang w:val="en-US"/>
        </w:rPr>
        <w:t>. Today</w:t>
      </w:r>
      <w:r w:rsidRPr="003E70F5">
        <w:rPr>
          <w:rFonts w:ascii="Times New Roman" w:hAnsi="Times New Roman" w:cs="Times New Roman"/>
          <w:lang w:val="en-US"/>
        </w:rPr>
        <w:t xml:space="preserve">, all OECD countries except for the United States entitle employees to some form of national PPL with partial or full compensation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{"citationID":"ODvRAdWV","properties":{"formattedCitation":"(Raub {\\i{}et al.}, 2018)","plainCitation":"(Raub et al., 2018)","noteIndex":0},"citationItems":[{"id":25277,"uris":["http://zotero.org/users/7784933/items/9RLWLZYI"],"uri":["http://zotero.org/users/7784933/items/9RLWLZYI"],"itemData":{"id":25277,"type":"article-journal","container-title":"WORLD Policy Analysis Center","journalAbbreviation":"WORLD Policy Analysis Center","title":"Paid parental leave: A detailed look at approaches across OECD countries","author":[{"family":"Raub","given":"Amy"},{"family":"Nandi","given":"Arijit"},{"family":"Earle","given":"Alison"},{"family":"Chorny","given":"Nicolas De Guzman"},{"family":"Wong","given":"Elizabeth"},{"family":"Chung","given":"Paul"},{"family":"Batra","given":"Priya"},{"family":"Schickedanz","given":"Adam"},{"family":"Bose","given":"Bijetri"},{"family":"Jou","given":"Judy"}],"issued":{"date-parts":[["2018"]]}}}],"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lang w:val="en-US"/>
        </w:rPr>
        <w:t xml:space="preserve">(Raub </w:t>
      </w:r>
      <w:r w:rsidRPr="003E70F5">
        <w:rPr>
          <w:rFonts w:ascii="Times New Roman" w:hAnsi="Times New Roman" w:cs="Times New Roman"/>
          <w:i/>
          <w:iCs/>
          <w:lang w:val="en-US"/>
        </w:rPr>
        <w:t>et al.</w:t>
      </w:r>
      <w:r w:rsidRPr="003E70F5">
        <w:rPr>
          <w:rFonts w:ascii="Times New Roman" w:hAnsi="Times New Roman" w:cs="Times New Roman"/>
          <w:lang w:val="en-US"/>
        </w:rPr>
        <w:t>, 2018)</w:t>
      </w:r>
      <w:r w:rsidRPr="003E70F5">
        <w:rPr>
          <w:rFonts w:ascii="Times New Roman" w:hAnsi="Times New Roman" w:cs="Times New Roman"/>
          <w:lang w:val="en-US"/>
        </w:rPr>
        <w:fldChar w:fldCharType="end"/>
      </w:r>
      <w:r w:rsidRPr="003E70F5">
        <w:rPr>
          <w:rFonts w:ascii="Times New Roman" w:hAnsi="Times New Roman" w:cs="Times New Roman"/>
          <w:lang w:val="en-US"/>
        </w:rPr>
        <w:t>. Globally, all but eight</w:t>
      </w:r>
      <w:r w:rsidR="00AF315C" w:rsidRPr="003E70F5">
        <w:rPr>
          <w:rFonts w:ascii="Times New Roman" w:hAnsi="Times New Roman" w:cs="Times New Roman"/>
          <w:lang w:val="en-US"/>
        </w:rPr>
        <w:t xml:space="preserve"> of the 195</w:t>
      </w:r>
      <w:r w:rsidRPr="003E70F5">
        <w:rPr>
          <w:rFonts w:ascii="Times New Roman" w:hAnsi="Times New Roman" w:cs="Times New Roman"/>
          <w:lang w:val="en-US"/>
        </w:rPr>
        <w:t xml:space="preserve"> countries provide paid leave to mothers, and about half provide leave to fathers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{"citationID":"OhLvhXwi","properties":{"formattedCitation":"(OECD, 2021)","plainCitation":"(OECD, 2021)","noteIndex":0},"citationItems":[{"id":25280,"uris":["http://zotero.org/users/7784933/items/5LKLMQNX"],"uri":["http://zotero.org/users/7784933/items/5LKLMQNX"],"itemData":{"id":25280,"type":"webpage","abstract":"Data and research on the families and children, OECD family database, gender gap, family support calculator, family size and composition, maternal employment, child poverty, child well-being., The OECD Family Database provides cross-national indicators on the situation of families and children, including the structure of families, the labour market position of families, public policies for families, child outcomes, and child well-being.","container-title":"OECD Family Database - OECD","title":"OECD Family Database","URL":"https://www.oecd.org/els/family/database.htm","author":[{"literal":"OECD"}],"accessed":{"date-parts":[["2021",11,29]]},"issued":{"date-parts":[["2021"]]}}}],"schema":"https://github.com/citation-style-language/schema/raw/master/csl-citation.json"}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(OECD, 2021)</w:t>
      </w:r>
      <w:r w:rsidRPr="003E70F5">
        <w:rPr>
          <w:rFonts w:ascii="Times New Roman" w:hAnsi="Times New Roman" w:cs="Times New Roman"/>
          <w:lang w:val="en-US"/>
        </w:rPr>
        <w:fldChar w:fldCharType="end"/>
      </w:r>
      <w:r w:rsidRPr="003E70F5">
        <w:rPr>
          <w:rFonts w:ascii="Times New Roman" w:hAnsi="Times New Roman" w:cs="Times New Roman"/>
          <w:lang w:val="en-US"/>
        </w:rPr>
        <w:t>. Besides this prevalence, the design of PPL policies still varies considerably across countries</w:t>
      </w:r>
      <w:r w:rsidRPr="003E70F5">
        <w:rPr>
          <w:rStyle w:val="FootnoteReference"/>
          <w:rFonts w:ascii="Times New Roman" w:hAnsi="Times New Roman" w:cs="Times New Roman"/>
          <w:lang w:val="en-US"/>
        </w:rPr>
        <w:footnoteReference w:id="1"/>
      </w:r>
      <w:r w:rsidRPr="003E70F5">
        <w:rPr>
          <w:rFonts w:ascii="Times New Roman" w:hAnsi="Times New Roman" w:cs="Times New Roman"/>
          <w:lang w:val="en-US"/>
        </w:rPr>
        <w:t>. The duration, availability of job protection, wage replacement level, and eligibility requirements constitute essential aspects of PPL policies. They</w:t>
      </w:r>
      <w:r w:rsidR="0056468C" w:rsidRPr="003E70F5">
        <w:rPr>
          <w:rFonts w:ascii="Times New Roman" w:hAnsi="Times New Roman" w:cs="Times New Roman"/>
          <w:lang w:val="en-US"/>
        </w:rPr>
        <w:t xml:space="preserve"> determine the availability and generosity of the leaves thus</w:t>
      </w:r>
      <w:r w:rsidRPr="003E70F5">
        <w:rPr>
          <w:rFonts w:ascii="Times New Roman" w:hAnsi="Times New Roman" w:cs="Times New Roman"/>
          <w:lang w:val="en-US"/>
        </w:rPr>
        <w:t xml:space="preserve"> influence whether and how long parents can afford to take leave as well as the direction and magnitude of returns</w:t>
      </w:r>
      <w:r w:rsidR="0056468C" w:rsidRPr="003E70F5">
        <w:rPr>
          <w:rFonts w:ascii="Times New Roman" w:hAnsi="Times New Roman" w:cs="Times New Roman"/>
          <w:lang w:val="en-US"/>
        </w:rPr>
        <w:t xml:space="preserve">. </w:t>
      </w:r>
    </w:p>
    <w:p w14:paraId="16528420" w14:textId="77777777" w:rsidR="00A96D9B" w:rsidRPr="003E70F5" w:rsidRDefault="00A96D9B" w:rsidP="004C419E">
      <w:pPr>
        <w:spacing w:line="276" w:lineRule="auto"/>
        <w:jc w:val="both"/>
        <w:rPr>
          <w:rFonts w:ascii="Times New Roman" w:hAnsi="Times New Roman" w:cs="Times New Roman"/>
          <w:lang w:val="en-US"/>
        </w:rPr>
      </w:pPr>
    </w:p>
    <w:p w14:paraId="76A3799E" w14:textId="77777777" w:rsidR="00A96D9B" w:rsidRPr="003E70F5" w:rsidRDefault="00A96D9B" w:rsidP="004C419E">
      <w:pPr>
        <w:spacing w:line="276" w:lineRule="auto"/>
        <w:jc w:val="both"/>
        <w:rPr>
          <w:rFonts w:ascii="Times New Roman" w:hAnsi="Times New Roman" w:cs="Times New Roman"/>
          <w:lang w:val="en-US"/>
        </w:rPr>
      </w:pPr>
      <w:r w:rsidRPr="003E70F5">
        <w:rPr>
          <w:rFonts w:ascii="Times New Roman" w:eastAsia="Times New Roman" w:hAnsi="Times New Roman" w:cs="Times New Roman"/>
          <w:lang w:val="en-US"/>
        </w:rPr>
        <w:t xml:space="preserve">Whereas the leave duration is critical for the efficient operation of beneficial mechanisms on children’s outcomes, the level of wage replacements, job protection, and eligibility requirements determine the leave’s accessibility. </w:t>
      </w:r>
      <w:r w:rsidRPr="003E70F5">
        <w:rPr>
          <w:rFonts w:ascii="Times New Roman" w:hAnsi="Times New Roman" w:cs="Times New Roman"/>
          <w:lang w:val="en-US"/>
        </w:rPr>
        <w:t xml:space="preserve">There is sufficient evidence to argue that longer paid leaves reduce the likelihood of adverse health outcomes. Nevertheless, it should be noted that these findings concentrate on the absolute effect of the policy among parents taking up the leave. What about the ones who do not meet eligibility requirements or are eligible but just cannot afford to take the leave due to low wage replacement or lack of job protection? From a social standpoint, high eligibility requirements and low affordability cause disproportionate leave availability to the groups which are already socially advantaged and own the resources to take time off work. Hence, such leaves are prone to exacerbate already existing disparities across socio-economic groups. For instance, </w:t>
      </w:r>
      <w:r w:rsidRPr="003E70F5">
        <w:rPr>
          <w:rFonts w:ascii="Times New Roman" w:eastAsia="Times New Roman" w:hAnsi="Times New Roman" w:cs="Times New Roman"/>
          <w:lang w:val="en-US"/>
        </w:rPr>
        <w:t xml:space="preserve">the Family Leave and Medical Act in the US provides 12 weeks of unpaid leave following childbirth. Research showed that the take up of leave is lower </w:t>
      </w:r>
      <w:r w:rsidRPr="003E70F5">
        <w:rPr>
          <w:rFonts w:ascii="Times New Roman" w:hAnsi="Times New Roman" w:cs="Times New Roman"/>
          <w:lang w:val="en-US"/>
        </w:rPr>
        <w:t xml:space="preserve">among the mothers who are younger, lower educated, black and Hispanic because they cannot afford to be out of work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{"citationID":"GjtMeH24","properties":{"formattedCitation":"(Hawkins, 2020)","plainCitation":"(Hawkins, 2020)","noteIndex":0},"citationItems":[{"id":25357,"uris":["http://zotero.org/users/7784933/items/P6UCWCLF"],"uri":["http://zotero.org/users/7784933/items/P6UCWCLF"],"itemData":{"id":25357,"type":"article-journal","abstract":"Background: Unlike almost all other countries, the United States does not mandate paid maternity leave for mothers. Lack of access to maternity leave may be a risk factor for adverse maternal and child health outcomes. This study sought to assess disparities in the usage of maternity leave according to maternal occupation, race/ ethnicity, and education, and to explore the relationships between these factors.\nMethods: We used data from the Pregnancy Risk Assessment Monitoring System from the years 2016 and 2017. We calculated the prevalence of usage of maternity leave and paid maternity leave according to the mother's age, race/ethnicity, education, state, and occupation. We constructed regression models to explore the bivariate and mutually adjusted associations between these factors and usage of maternal leave.\nResults: Usage of maternity leave and paid maternity leave were estimated at 89.3% and 49.0%, respectively. Usage of paid maternity leave was lower in younger mothers, in Black and Hispanic mothers, and in mothers with fewer years of education. Workers in several occupations, including building and grounds cleaning and maintenance, personal care, and food preparation and serving, used maternity leave at rates significantly lower than the average of all workers. Adjustment for education and occupation reduced, but did not obviate, racial/ethnic differentials in usage of paid maternity leave.\nConclusions: There are substantial differentials in usage of maternity leave. Further research could examine whether these differences contribute to disparities in maternal and child health outcomes.","container-title":"American Journal of Industrial Medicine","DOI":"10.1002/ajim.23188","ISSN":"0271-3586, 1097-0274","issue":"12","journalAbbreviation":"Am J Ind Med","language":"en","page":"1134-1144","source":"DOI.org (Crossref)","title":"Disparities in the usage of maternity leave according to occupation, race/ethnicity, and education","URL":"https://onlinelibrary.wiley.com/doi/10.1002/ajim.23188","volume":"63","author":[{"family":"Hawkins","given":"Devan"}],"accessed":{"date-parts":[["2021",12,15]]},"issued":{"date-parts":[["2020",12]]}}}],"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(Hawkins, 2020)</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w:t>
      </w:r>
    </w:p>
    <w:p w14:paraId="787D92DD" w14:textId="77777777" w:rsidR="00A96D9B" w:rsidRPr="003E70F5" w:rsidRDefault="00A96D9B" w:rsidP="004C419E">
      <w:pPr>
        <w:spacing w:line="276" w:lineRule="auto"/>
        <w:jc w:val="both"/>
        <w:rPr>
          <w:rFonts w:ascii="Times New Roman" w:hAnsi="Times New Roman" w:cs="Times New Roman"/>
          <w:lang w:val="en-US"/>
        </w:rPr>
      </w:pPr>
    </w:p>
    <w:p w14:paraId="04781ADB" w14:textId="77777777"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Conservative eligibility requirements can also critically decrease the accessibility of PPL for lower socio-economic groups. An employee’s eligibility for PPL can be dependent on conditions as the length of time at an employer, the formality of employment, or the company’s size. The leave policies are often tied to formal employment where workers contribute to the policy through taxation and payments to social security. For instance, a common design in a HICs is the following: the main actor providing maternity leave is the government, the policy is targeted at parents currently in registered employment, and the policy is financed through tax-based contributions and employment-based social insurance contributions. This design is often institutionalized in good functioning welfare states where</w:t>
      </w:r>
      <w:r w:rsidRPr="003E70F5">
        <w:rPr>
          <w:rFonts w:ascii="Times New Roman" w:hAnsi="Times New Roman" w:cs="Times New Roman"/>
          <w:b/>
          <w:bCs/>
          <w:lang w:val="en-US"/>
        </w:rPr>
        <w:t xml:space="preserve"> </w:t>
      </w:r>
      <w:r w:rsidRPr="003E70F5">
        <w:rPr>
          <w:rFonts w:ascii="Times New Roman" w:hAnsi="Times New Roman" w:cs="Times New Roman"/>
          <w:lang w:val="en-US"/>
        </w:rPr>
        <w:t xml:space="preserve">unemployed parents are also usually entitled to other benefits. Since the policy builds on employment and accounts for the unemployed to some extent, parents in the informal economy classified in neither of these groups face specific challenges. Evidently, the informal sector is significantly smaller in HICs compared to LMICs. Thus, the severity of the issue increases for LMICs where a significant portion of the population participates in the informal economy and consequently does not have access to paid parental leave. </w:t>
      </w:r>
    </w:p>
    <w:p w14:paraId="0EAAECB3" w14:textId="77777777" w:rsidR="00A96D9B" w:rsidRPr="003E70F5" w:rsidRDefault="00A96D9B" w:rsidP="004C419E">
      <w:pPr>
        <w:spacing w:line="276" w:lineRule="auto"/>
        <w:jc w:val="both"/>
        <w:rPr>
          <w:rFonts w:ascii="Times New Roman" w:hAnsi="Times New Roman" w:cs="Times New Roman"/>
          <w:lang w:val="en-US"/>
        </w:rPr>
      </w:pPr>
    </w:p>
    <w:p w14:paraId="4E4737CA" w14:textId="53838ED0" w:rsidR="00A96D9B" w:rsidRPr="003E70F5" w:rsidRDefault="00A96D9B" w:rsidP="004C419E">
      <w:pPr>
        <w:pStyle w:val="Heading2"/>
        <w:rPr>
          <w:rFonts w:ascii="Times New Roman" w:hAnsi="Times New Roman" w:cs="Times New Roman"/>
          <w:sz w:val="24"/>
          <w:szCs w:val="24"/>
          <w:lang w:val="en-US"/>
        </w:rPr>
      </w:pPr>
      <w:bookmarkStart w:id="10" w:name="_Toc91574550"/>
      <w:r w:rsidRPr="003E70F5">
        <w:rPr>
          <w:rFonts w:ascii="Times New Roman" w:hAnsi="Times New Roman" w:cs="Times New Roman"/>
          <w:sz w:val="24"/>
          <w:szCs w:val="24"/>
          <w:lang w:val="en-US"/>
        </w:rPr>
        <w:t xml:space="preserve">How </w:t>
      </w:r>
      <w:r w:rsidR="009C6BEA" w:rsidRPr="003E70F5">
        <w:rPr>
          <w:rFonts w:ascii="Times New Roman" w:hAnsi="Times New Roman" w:cs="Times New Roman"/>
          <w:sz w:val="24"/>
          <w:szCs w:val="24"/>
          <w:lang w:val="en-US"/>
        </w:rPr>
        <w:t>might paid parental leave influence children’s health outcomes</w:t>
      </w:r>
      <w:r w:rsidRPr="003E70F5">
        <w:rPr>
          <w:rFonts w:ascii="Times New Roman" w:hAnsi="Times New Roman" w:cs="Times New Roman"/>
          <w:sz w:val="24"/>
          <w:szCs w:val="24"/>
          <w:lang w:val="en-US"/>
        </w:rPr>
        <w:t>?</w:t>
      </w:r>
      <w:bookmarkEnd w:id="10"/>
      <w:r w:rsidRPr="003E70F5">
        <w:rPr>
          <w:rFonts w:ascii="Times New Roman" w:hAnsi="Times New Roman" w:cs="Times New Roman"/>
          <w:sz w:val="24"/>
          <w:szCs w:val="24"/>
          <w:lang w:val="en-US"/>
        </w:rPr>
        <w:t xml:space="preserve"> </w:t>
      </w:r>
    </w:p>
    <w:p w14:paraId="1D341308" w14:textId="77777777" w:rsidR="00A96D9B" w:rsidRPr="003E70F5" w:rsidRDefault="00A96D9B" w:rsidP="004C419E">
      <w:pPr>
        <w:spacing w:line="276" w:lineRule="auto"/>
        <w:jc w:val="both"/>
        <w:rPr>
          <w:rFonts w:ascii="Times New Roman" w:hAnsi="Times New Roman" w:cs="Times New Roman"/>
          <w:lang w:val="en-US"/>
        </w:rPr>
      </w:pPr>
    </w:p>
    <w:p w14:paraId="71CADACB" w14:textId="4A9CCBFC"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The PPL’s impact on children’s wellbeing flows through its influence on parental involvement and physical environment during early ages. Hence, previous studies often identified two main channels of impact: time investments and family income. </w:t>
      </w:r>
      <w:r w:rsidRPr="003E70F5">
        <w:rPr>
          <w:rFonts w:ascii="Times New Roman" w:hAnsi="Times New Roman" w:cs="Times New Roman"/>
          <w:color w:val="000000" w:themeColor="text1"/>
          <w:lang w:val="en-US"/>
        </w:rPr>
        <w:t>The primary and the most direct channel</w:t>
      </w:r>
      <w:r w:rsidRPr="003E70F5">
        <w:rPr>
          <w:rFonts w:ascii="Times New Roman" w:hAnsi="Times New Roman" w:cs="Times New Roman"/>
          <w:color w:val="FF0000"/>
          <w:lang w:val="en-US"/>
        </w:rPr>
        <w:t xml:space="preserve"> </w:t>
      </w:r>
      <w:r w:rsidRPr="003E70F5">
        <w:rPr>
          <w:rFonts w:ascii="Times New Roman" w:hAnsi="Times New Roman" w:cs="Times New Roman"/>
          <w:lang w:val="en-US"/>
        </w:rPr>
        <w:t xml:space="preserve">is the increased time invested in the child due to </w:t>
      </w:r>
      <w:r w:rsidRPr="003E70F5">
        <w:rPr>
          <w:rFonts w:ascii="Times New Roman" w:hAnsi="Times New Roman" w:cs="Times New Roman"/>
          <w:color w:val="000000" w:themeColor="text1"/>
          <w:lang w:val="en-US"/>
        </w:rPr>
        <w:t>delay in the return to work following birth or adoption</w:t>
      </w:r>
      <w:r w:rsidRPr="003E70F5">
        <w:rPr>
          <w:rFonts w:ascii="Times New Roman" w:hAnsi="Times New Roman" w:cs="Times New Roman"/>
          <w:lang w:val="en-US"/>
        </w:rPr>
        <w:t xml:space="preserve">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{"citationID":"MBwaagWK","properties":{"formattedCitation":"(Ruhm, 2000; Dustmann and Sch\\uc0\\u246{}nberg, 2012)","plainCitation":"(Ruhm, 2000; Dustmann and Schönberg, 2012)","noteIndex":0},"citationItems":[{"id":461,"uris":["http://zotero.org/users/7784933/items/26LKSEQD"],"uri":["http://zotero.org/users/7784933/items/26LKSEQD"],"itemData":{"id":461,"type":"article-journal","abstract":"This paper evaluates the impact of three major expansions in maternity leave coverage in Germany on children's long-run outcomes. To identify the causal impact of the reforms, we use a difference-indifference design that compares outcomes of children born shortly before and shortly after a change in maternity leave legislation in years of policy changes, and in years when no changes have taken place. We find no support for the hypothesis that the expansions in leave coverage improved children's outcomes, despite a strong impact on mothers' return to work behavior after childbirth. (JEL J13, J16, J22, J32)","container-title":"American Economic Journal: Applied Economics","DOI":"10.1257/app.4.3.190","ISSN":"1945-7782, 1945-7790","issue":"3","journalAbbreviation":"American Economic Journal: Applied Economics","language":"en","page":"190-224","source":"DOI.org (Crossref)","title":"Expansions in Maternity Leave Coverage and Children's Long-Term Outcomes","URL":"https://pubs.aeaweb.org/doi/10.1257/app.4.3.190","volume":"4","author":[{"family":"Dustmann","given":"Christian"},{"family":"Schönberg","given":"Uta"}],"accessed":{"date-parts":[["2021",4,2]]},"issued":{"date-parts":[["2012",7,1]]}}},{"id":24461,"uris":["http://zotero.org/users/7784933/items/3QUGL8E8"],"uri":["http://zotero.org/users/7784933/items/3QUGL8E8"],"itemData":{"id":24461,"type":"article-journal","abstract":"This study investigates whether rights to parental leave improve pediatric health. Aggregate data are used for 16 European countries over the 1969 through 1994 period. More generous paid leave is found to reduce deaths of infants and young children. The magnitudes of the estimated effects are substantial, especially where a causal effect of leave is most plausible. In particular, there is a much stronger negative relationship between leave durations and post-neonatal or child fatalities than for perinatal mortality, neonatal deaths, or low birth weight. The evidence further suggests that parental leave may be a cost-effective method of bettering child health. (C) 2000 Elsevier Science B.V.","archive":"Scopus","container-title":"Journal of Health Economics","DOI":"10.1016/S0167-6296(00)00047-3","issue":"6","page":"931-960","title":"Parental leave and child health","URL":"https://www.scopus.com/inward/record.uri?eid=2-s2.0-0033796239&amp;doi=10.1016%2fS0167-6296%2800%2900047-3&amp;partnerID=40&amp;md5=52c89363b27ab550886f53f19a7d2c67","volume":"19","author":[{"family":"Ruhm","given":"C.J."}],"issued":{"date-parts":[["2000"]]}}}],"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lang w:val="en-US"/>
        </w:rPr>
        <w:t>(Ruhm, 2000; Dustmann and Schönberg, 2012)</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Health economic theories consider parental time as one of the direct inputs of child health capital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{"citationID":"nXF15i6S","properties":{"formattedCitation":"(Leibowitz, 2005)","plainCitation":"(Leibowitz, 2005)","noteIndex":0},"citationItems":[{"id":25330,"uris":["http://zotero.org/users/7784933/items/3EW92HMR"],"uri":["http://zotero.org/users/7784933/items/3EW92HMR"],"itemData":{"id":25330,"type":"article-journal","container-title":"Work, family, health, and well-being","journalAbbreviation":"Work, family, health, and well-being","note":"publisher: Lawrence Erlbaum Associates","page":"187-200","title":"An economic perspective on work, family, and well-being","author":[{"family":"Leibowitz","given":"Arlene A"}],"issued":{"date-parts":[["2005"]]}}}],"schema":"https://github.com/citation-style-language/schema/raw/master/csl-citation.json"}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(Leibowitz, 2005)</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Accordingly, </w:t>
      </w:r>
      <w:r w:rsidR="003A0361" w:rsidRPr="003E70F5">
        <w:rPr>
          <w:rFonts w:ascii="Times New Roman" w:hAnsi="Times New Roman" w:cs="Times New Roman"/>
          <w:lang w:val="en-US"/>
        </w:rPr>
        <w:t xml:space="preserve">extra </w:t>
      </w:r>
      <w:r w:rsidRPr="003E70F5">
        <w:rPr>
          <w:rFonts w:ascii="Times New Roman" w:hAnsi="Times New Roman" w:cs="Times New Roman"/>
          <w:lang w:val="en-US"/>
        </w:rPr>
        <w:t>time</w:t>
      </w:r>
      <w:r w:rsidR="003A0361" w:rsidRPr="003E70F5">
        <w:rPr>
          <w:rFonts w:ascii="Times New Roman" w:hAnsi="Times New Roman" w:cs="Times New Roman"/>
          <w:lang w:val="en-US"/>
        </w:rPr>
        <w:t xml:space="preserve"> spent with children </w:t>
      </w:r>
      <w:r w:rsidRPr="003E70F5">
        <w:rPr>
          <w:rFonts w:ascii="Times New Roman" w:hAnsi="Times New Roman" w:cs="Times New Roman"/>
          <w:lang w:val="en-US"/>
        </w:rPr>
        <w:t xml:space="preserve">may decrease mortality and improve physical health </w:t>
      </w:r>
      <w:r w:rsidR="000D4C52" w:rsidRPr="003E70F5">
        <w:rPr>
          <w:rFonts w:ascii="Times New Roman" w:hAnsi="Times New Roman" w:cs="Times New Roman"/>
          <w:lang w:val="en-US"/>
        </w:rPr>
        <w:t>by easing</w:t>
      </w:r>
      <w:r w:rsidR="0056468C" w:rsidRPr="003E70F5">
        <w:rPr>
          <w:rFonts w:ascii="Times New Roman" w:hAnsi="Times New Roman" w:cs="Times New Roman"/>
          <w:lang w:val="en-US"/>
        </w:rPr>
        <w:t xml:space="preserve"> </w:t>
      </w:r>
      <w:r w:rsidRPr="003E70F5">
        <w:rPr>
          <w:rFonts w:ascii="Times New Roman" w:hAnsi="Times New Roman" w:cs="Times New Roman"/>
          <w:lang w:val="en-US"/>
        </w:rPr>
        <w:t xml:space="preserve">crucial childcare practices such as breastfeeding and vaccination. Moreover, psychologists agree that child-mother interactions enhance cognitive and non-cognitive development, essential for future socialization, academic, and job performance. Attachment theory posits that a secure and caring mother-child relationship built during the first year is critical for developing a better sense of self-efficacy and trust </w:t>
      </w:r>
      <w:r w:rsidRPr="003E70F5">
        <w:rPr>
          <w:rFonts w:ascii="Times New Roman" w:eastAsia="Times New Roman" w:hAnsi="Times New Roman" w:cs="Times New Roman"/>
          <w:lang w:val="en-US"/>
        </w:rPr>
        <w:fldChar w:fldCharType="begin"/>
      </w:r>
      <w:r w:rsidRPr="003E70F5">
        <w:rPr>
          <w:rFonts w:ascii="Times New Roman" w:eastAsia="Times New Roman" w:hAnsi="Times New Roman" w:cs="Times New Roman"/>
          <w:lang w:val="en-US"/>
        </w:rPr>
        <w:instrText xml:space="preserve"> ADDIN ZOTERO_ITEM CSL_CITATION {"citationID":"nlsHBfMn","properties":{"formattedCitation":"(Bowlby, 1969)","plainCitation":"(Bowlby, 1969)","noteIndex":0},"citationItems":[{"id":25309,"uris":["http://zotero.org/users/7784933/items/PLZJPDPI"],"uri":["http://zotero.org/users/7784933/items/PLZJPDPI"],"itemData":{"id":25309,"type":"book","event-place":"New York","publisher":"Basic Books","publisher-place":"New York","title":"Attachment and Loss","author":[{"family":"Bowlby","given":"John"}],"issued":{"date-parts":[["1969"]]}}}],"schema":"https://github.com/citation-style-language/schema/raw/master/csl-citation.json"} </w:instrText>
      </w:r>
      <w:r w:rsidRPr="003E70F5">
        <w:rPr>
          <w:rFonts w:ascii="Times New Roman" w:eastAsia="Times New Roman" w:hAnsi="Times New Roman" w:cs="Times New Roman"/>
          <w:lang w:val="en-US"/>
        </w:rPr>
        <w:fldChar w:fldCharType="separate"/>
      </w:r>
      <w:r w:rsidRPr="003E70F5">
        <w:rPr>
          <w:rFonts w:ascii="Times New Roman" w:eastAsia="Times New Roman" w:hAnsi="Times New Roman" w:cs="Times New Roman"/>
          <w:noProof/>
          <w:lang w:val="en-US"/>
        </w:rPr>
        <w:t>(Bowlby, 1969)</w:t>
      </w:r>
      <w:r w:rsidRPr="003E70F5">
        <w:rPr>
          <w:rFonts w:ascii="Times New Roman" w:eastAsia="Times New Roman" w:hAnsi="Times New Roman" w:cs="Times New Roman"/>
          <w:lang w:val="en-US"/>
        </w:rPr>
        <w:fldChar w:fldCharType="end"/>
      </w:r>
      <w:r w:rsidRPr="003E70F5">
        <w:rPr>
          <w:rFonts w:ascii="Times New Roman" w:eastAsia="Times New Roman" w:hAnsi="Times New Roman" w:cs="Times New Roman"/>
          <w:lang w:val="en-US"/>
        </w:rPr>
        <w:t xml:space="preserve">. Though children should be exposed to other children and adults in further years, the nurturing of the primary caregiver is particularly advantageous during the first year. Parental leave is likely to increase the quantity of these early interactions. Nevertheless, the quality of nurturing still depends on various factors such as the household’s socio-economic status, education level, parental stress, and the relative quality of alternative daycare arrangements. </w:t>
      </w:r>
    </w:p>
    <w:p w14:paraId="0E388321" w14:textId="77777777" w:rsidR="00A96D9B" w:rsidRPr="003E70F5" w:rsidRDefault="00A96D9B" w:rsidP="004C419E">
      <w:pPr>
        <w:spacing w:line="276" w:lineRule="auto"/>
        <w:jc w:val="both"/>
        <w:rPr>
          <w:rFonts w:ascii="Times New Roman" w:eastAsia="Times New Roman" w:hAnsi="Times New Roman" w:cs="Times New Roman"/>
          <w:lang w:val="en-US"/>
        </w:rPr>
      </w:pPr>
    </w:p>
    <w:p w14:paraId="290B3353" w14:textId="594BC88E" w:rsidR="00A96D9B" w:rsidRPr="003E70F5" w:rsidRDefault="00A96D9B" w:rsidP="004C419E">
      <w:pPr>
        <w:spacing w:line="276" w:lineRule="auto"/>
        <w:jc w:val="both"/>
        <w:rPr>
          <w:rFonts w:ascii="Times New Roman" w:hAnsi="Times New Roman" w:cs="Times New Roman"/>
          <w:lang w:val="en-US"/>
        </w:rPr>
      </w:pPr>
      <w:r w:rsidRPr="003E70F5">
        <w:rPr>
          <w:rFonts w:ascii="Times New Roman" w:eastAsia="Times New Roman" w:hAnsi="Times New Roman" w:cs="Times New Roman"/>
          <w:lang w:val="en-US"/>
        </w:rPr>
        <w:t xml:space="preserve">Another channel that PPL may impact children’s wellbeing is </w:t>
      </w:r>
      <w:r w:rsidRPr="003E70F5">
        <w:rPr>
          <w:rFonts w:ascii="Times New Roman" w:hAnsi="Times New Roman" w:cs="Times New Roman"/>
          <w:lang w:val="en-US"/>
        </w:rPr>
        <w:t>family income. The family’s financial resources are essential for buying child goods (e</w:t>
      </w:r>
      <w:r w:rsidR="009C6BEA" w:rsidRPr="003E70F5">
        <w:rPr>
          <w:rFonts w:ascii="Times New Roman" w:hAnsi="Times New Roman" w:cs="Times New Roman"/>
          <w:lang w:val="en-US"/>
        </w:rPr>
        <w:t>.g.</w:t>
      </w:r>
      <w:r w:rsidRPr="003E70F5">
        <w:rPr>
          <w:rFonts w:ascii="Times New Roman" w:hAnsi="Times New Roman" w:cs="Times New Roman"/>
          <w:lang w:val="en-US"/>
        </w:rPr>
        <w:t xml:space="preserve"> dietary supplements, books, games) beneficial for physical and cognitive development. Furthermore, household income may influence parental stress and anxiety, thus the quality of parent-child interaction. These suggest that the leave’s impact may differ according to the level of financial benefits offered and the presence of job protection. For instance, during unpaid leave, the family </w:t>
      </w:r>
      <w:r w:rsidR="00934637" w:rsidRPr="003E70F5">
        <w:rPr>
          <w:rFonts w:ascii="Times New Roman" w:hAnsi="Times New Roman" w:cs="Times New Roman"/>
          <w:lang w:val="en-US"/>
        </w:rPr>
        <w:t>is expected to</w:t>
      </w:r>
      <w:r w:rsidRPr="003E70F5">
        <w:rPr>
          <w:rFonts w:ascii="Times New Roman" w:hAnsi="Times New Roman" w:cs="Times New Roman"/>
          <w:lang w:val="en-US"/>
        </w:rPr>
        <w:t xml:space="preserve"> experience a sudden and temporary reduction in income</w:t>
      </w:r>
      <w:r w:rsidR="00934637" w:rsidRPr="003E70F5">
        <w:rPr>
          <w:rFonts w:ascii="Times New Roman" w:hAnsi="Times New Roman" w:cs="Times New Roman"/>
          <w:lang w:val="en-US"/>
        </w:rPr>
        <w:t xml:space="preserve"> particularly if they lack enough means (e.g. accumulated wealth, inheritance) to compensate the lost wage</w:t>
      </w:r>
      <w:r w:rsidRPr="003E70F5">
        <w:rPr>
          <w:rFonts w:ascii="Times New Roman" w:hAnsi="Times New Roman" w:cs="Times New Roman"/>
          <w:lang w:val="en-US"/>
        </w:rPr>
        <w:t xml:space="preserve">. Such reduction in income may extend to the long term if the leave does not include job protection which may cause parents to experience career disruptions or exit the labor market. </w:t>
      </w:r>
    </w:p>
    <w:p w14:paraId="2DBCC2AE" w14:textId="77777777" w:rsidR="00A96D9B" w:rsidRPr="003E70F5" w:rsidRDefault="00A96D9B" w:rsidP="004C419E">
      <w:pPr>
        <w:spacing w:line="276" w:lineRule="auto"/>
        <w:jc w:val="both"/>
        <w:rPr>
          <w:rFonts w:ascii="Times New Roman" w:hAnsi="Times New Roman" w:cs="Times New Roman"/>
          <w:lang w:val="en-US"/>
        </w:rPr>
      </w:pPr>
    </w:p>
    <w:p w14:paraId="3D856AA6" w14:textId="1613290A" w:rsidR="00A96D9B" w:rsidRPr="003E70F5" w:rsidRDefault="009258A8" w:rsidP="004C419E">
      <w:pPr>
        <w:pStyle w:val="Heading2"/>
        <w:rPr>
          <w:rFonts w:ascii="Times New Roman" w:hAnsi="Times New Roman" w:cs="Times New Roman"/>
          <w:sz w:val="24"/>
          <w:szCs w:val="24"/>
          <w:lang w:val="en-US"/>
        </w:rPr>
      </w:pPr>
      <w:bookmarkStart w:id="11" w:name="_Toc91574551"/>
      <w:r w:rsidRPr="003E70F5">
        <w:rPr>
          <w:rFonts w:ascii="Times New Roman" w:hAnsi="Times New Roman" w:cs="Times New Roman"/>
          <w:sz w:val="24"/>
          <w:szCs w:val="24"/>
          <w:lang w:val="en-US"/>
        </w:rPr>
        <w:t>Paid parental leave’s short-term impact on children’s health outcomes</w:t>
      </w:r>
      <w:bookmarkEnd w:id="11"/>
      <w:r w:rsidRPr="003E70F5">
        <w:rPr>
          <w:rFonts w:ascii="Times New Roman" w:hAnsi="Times New Roman" w:cs="Times New Roman"/>
          <w:sz w:val="24"/>
          <w:szCs w:val="24"/>
          <w:lang w:val="en-US"/>
        </w:rPr>
        <w:t xml:space="preserve"> </w:t>
      </w:r>
    </w:p>
    <w:p w14:paraId="42592930" w14:textId="77777777" w:rsidR="00A96D9B" w:rsidRPr="003E70F5" w:rsidRDefault="00A96D9B" w:rsidP="004C419E">
      <w:pPr>
        <w:spacing w:line="276" w:lineRule="auto"/>
        <w:jc w:val="both"/>
        <w:rPr>
          <w:rFonts w:ascii="Times New Roman" w:hAnsi="Times New Roman" w:cs="Times New Roman"/>
          <w:b/>
          <w:bCs/>
          <w:lang w:val="en-US"/>
        </w:rPr>
      </w:pPr>
    </w:p>
    <w:p w14:paraId="718DE9D4" w14:textId="6993B3A6"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There is ample evidence that more generous PPLs significantly reduce perinatal, neonatal, and child mortality rates during the first year of life. Though these studies mainly focus on European and OECD countries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{"citationID":"2WPTCdic","properties":{"formattedCitation":"(Winegarden and Bracy, 1995; Ruhm, 2000; Tanaka, 2005; Nandi {\\i{}et al.}, 2018)","plainCitation":"(Winegarden and Bracy, 1995; Ruhm, 2000; Tanaka, 2005; Nandi et al., 2018)","noteIndex":0},"citationItems":[{"id":649,"uris":["http://zotero.org/users/7784933/items/8PDHWJ9X"],"uri":["http://zotero.org/users/7784933/items/8PDHWJ9X"],"itemData":{"id":649,"type":"article-journal","abstract":"Methods: We conducted a systematic review of the peer-reviewed literature on paid leave and socioeconomic and health outcomes. We reviewed 5,538 abstracts and selected 85 published papers on the impact of parental leave policies, 22 papers on the impact of medical leave policies, and 2 papers that evaluated both types of policies. We synthesized the main findings through a narrative description; a meta-analysis was precluded by heterogeneity in policy attributes, policy changes, outcomes, and study designs. Findings: We were able to draw several conclusions about the impact of parental leave policies. First, extensions in the duration of paid parental leave to between 6 and 12 months were accompanied by attendant increases in leave-taking and longer durations of leave. Second, there was little evidence that extending the duration of paid leave had negative employment or economic consequences. Third, unpaid leave does not appear to confer the same benefits as paid leave. Fourth, from a population health perspective, increases in paid parental leave were consistently associated with better infant and child health, particularly in terms of lower mortality rates. Fifth, paid paternal leave policies of adequate length and generosity have induced fathers to take additional time off from work following the birth of a child. How medical leave policies for personal or family illness influence health has not been widely studied. Conclusions: There is substantial quasi-experimental evidence to support expansions in the duration of job-protected paid parental leave as an instrument for supporting women’s labor force participation, safeguarding women’s incomes and earnings, and improving child survival. This has implications, in particular, for countries that offer shorter durations of job-protected paid leave or lack a national paid leave entitlement altogether.","container-title":"The Milbank Quarterly","DOI":"10.1111/1468-0009.12340","ISSN":"0887378X","issue":"3","journalAbbreviation":"The Milbank Quarterly","language":"en","page":"434-471","source":"DOI.org (Crossref)","title":"The Impact of Parental and Medical Leave Policies on Socioeconomic and Health Outcomes in OECD Countries: A Systematic Review of the Empirical Literature: Parental and Medical Leave Policies in OECD Countries","title-short":"The Impact of Parental and Medical Leave Policies on Socioeconomic and Health Outcomes in OECD Countries","URL":"http://doi.wiley.com/10.1111/1468-0009.12340","volume":"96","author":[{"family":"Nandi","given":"Arijit"},{"family":"Jahagirdar","given":"Deepa"},{"family":"Dimitris","given":"Michelle C."},{"family":"Labrecque","given":"Jeremy A."},{"family":"Strumpf","given":"Erin C."},{"family":"Kaufman","given":"Jay S."},{"family":"Vincent","given":"Ilona"},{"family":"Atabay","given":"Efe"},{"family":"Harper","given":"Sam"},{"family":"Earle","given":"Alison"},{"family":"Heymann","given":"S. Jody"}],"accessed":{"date-parts":[["2021",6,3]]},"issued":{"date-parts":[["2018",9]]}}},{"id":24461,"uris":["http://zotero.org/users/7784933/items/3QUGL8E8"],"uri":["http://zotero.org/users/7784933/items/3QUGL8E8"],"itemData":{"id":24461,"type":"article-journal","abstract":"This study investigates whether rights to parental leave improve pediatric health. Aggregate data are used for 16 European countries over the 1969 through 1994 period. More generous paid leave is found to reduce deaths of infants and young children. The magnitudes of the estimated effects are substantial, especially where a causal effect of leave is most plausible. In particular, there is a much stronger negative relationship between leave durations and post-neonatal or child fatalities than for perinatal mortality, neonatal deaths, or low birth weight. The evidence further suggests that parental leave may be a cost-effective method of bettering child health. (C) 2000 Elsevier Science B.V.","archive":"Scopus","container-title":"Journal of Health Economics","DOI":"10.1016/S0167-6296(00)00047-3","issue":"6","page":"931-960","title":"Parental leave and child health","URL":"https://www.scopus.com/inward/record.uri?eid=2-s2.0-0033796239&amp;doi=10.1016%2fS0167-6296%2800%2900047-3&amp;partnerID=40&amp;md5=52c89363b27ab550886f53f19a7d2c67","volume":"19","author":[{"family":"Ruhm","given":"C.J."}],"issued":{"date-parts":[["2000"]]}}},{"id":687,"uris":["http://zotero.org/users/7784933/items/P3HW2GB4"],"uri":["http://zotero.org/users/7784933/items/P3HW2GB4"],"itemData":{"id":687,"type":"article-journal","container-title":"The Economic Journal","DOI":"10.1111/j.0013-0133.2005.00970.x","ISSN":"0013-0133, 1468-0297","issue":"501","language":"en","page":"F7-F28","source":"DOI.org (Crossref)","title":"Parental Leave and Child Health Across OECD Countries","URL":"https://academic.oup.com/ej/article/115/501/F7-F28/5089303","volume":"115","author":[{"family":"Tanaka","given":"Sakiko"}],"accessed":{"date-parts":[["2021",6,3]]},"issued":{"date-parts":[["2005",2,1]]}}},{"id":25331,"uris":["http://zotero.org/users/7784933/items/55NESLXL"],"uri":["http://zotero.org/users/7784933/items/55NESLXL"],"itemData":{"id":25331,"type":"article-journal","container-title":"Southern Economic Journal","ISSN":"0038-4038","issue":"4","journalAbbreviation":"South Econ J","language":"eng","note":"PMID: 12346953","page":"1,020-035","source":"PubMed","title":"Demographic consequences of maternal-leave programs in industrial countries: evidence from fixed-effects models","title-short":"Demographic consequences of maternal-leave programs in industrial countries","volume":"61","author":[{"family":"Winegarden","given":"C. R."},{"family":"Bracy","given":"P. M."}],"issued":{"date-parts":[["1995",4]]}}}],"schema":"https://github.com/citation-style-language/schema/raw/master/csl-citation.json"}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lang w:val="en-US"/>
        </w:rPr>
        <w:t xml:space="preserve">(Winegarden and Bracy, 1995; Ruhm, 2000; Tanaka, 2005; Nandi </w:t>
      </w:r>
      <w:r w:rsidRPr="003E70F5">
        <w:rPr>
          <w:rFonts w:ascii="Times New Roman" w:hAnsi="Times New Roman" w:cs="Times New Roman"/>
          <w:i/>
          <w:iCs/>
          <w:lang w:val="en-US"/>
        </w:rPr>
        <w:t>et al.</w:t>
      </w:r>
      <w:r w:rsidRPr="003E70F5">
        <w:rPr>
          <w:rFonts w:ascii="Times New Roman" w:hAnsi="Times New Roman" w:cs="Times New Roman"/>
          <w:lang w:val="en-US"/>
        </w:rPr>
        <w:t>, 2018)</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their conclusions are also corroborated by the evidence drawn from maternity leaves in LMICs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{"citationID":"Sj1PwoZw","properties":{"formattedCitation":"(Nandi {\\i{}et al.}, 2016)","plainCitation":"(Nandi et al., 2016)","noteIndex":0},"citationItems":[{"id":703,"uris":["http://zotero.org/users/7784933/items/LVUN2VVI"],"uri":["http://zotero.org/users/7784933/items/LVUN2VVI"],"itemData":{"id":703,"type":"article-journal","abstract":"Background Maternity leave reduces neonatal and infant mortality rates in high-income countries. However, the impact of maternity leave on infant health has not been rigorously evaluated in low- and middle-income countries (LMICs). In this study, we utilized a difference-in-differences approach to evaluate whether paid maternity leave policies affect infant mortality in LMICs.","container-title":"PLOS Medicine","DOI":"10.1371/journal.pmed.1001985","ISSN":"1549-1676","issue":"3","journalAbbreviation":"PLoS Med","language":"en","page":"e1001985","source":"DOI.org (Crossref)","title":"Increased Duration of Paid Maternity Leave Lowers Infant Mortality in Low- and Middle-Income Countries: A Quasi-Experimental Study","title-short":"Increased Duration of Paid Maternity Leave Lowers Infant Mortality in Low- and Middle-Income Countries","URL":"https://dx.plos.org/10.1371/journal.pmed.1001985","volume":"13","author":[{"family":"Nandi","given":"Arijit"},{"family":"Hajizadeh","given":"Mohammad"},{"family":"Harper","given":"Sam"},{"family":"Koski","given":"Alissa"},{"family":"Strumpf","given":"Erin C."},{"family":"Heymann","given":"Jody"}],"editor":[{"family":"Osrin","given":"David"}],"accessed":{"date-parts":[["2021",6,3]]},"issued":{"date-parts":[["2016",3,29]]}}}],"schema":"https://github.com/citation-style-language/schema/raw/master/csl-citation.json"}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lang w:val="en-US"/>
        </w:rPr>
        <w:t xml:space="preserve">(Nandi </w:t>
      </w:r>
      <w:r w:rsidRPr="003E70F5">
        <w:rPr>
          <w:rFonts w:ascii="Times New Roman" w:hAnsi="Times New Roman" w:cs="Times New Roman"/>
          <w:i/>
          <w:iCs/>
          <w:lang w:val="en-US"/>
        </w:rPr>
        <w:t>et al.</w:t>
      </w:r>
      <w:r w:rsidRPr="003E70F5">
        <w:rPr>
          <w:rFonts w:ascii="Times New Roman" w:hAnsi="Times New Roman" w:cs="Times New Roman"/>
          <w:lang w:val="en-US"/>
        </w:rPr>
        <w:t>, 2016)</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Studying 20 LMICs, Nandi et al. (2016) found that each additional month of paid maternity leave is associated with 7.9 fewer infant deaths per 1,000 live births. Also, these reductions were concentrated mainly on the increase in duration during the post-neonatal period.  In contrast, unpaid leaves fail to generate such improved mortality rates. Studies focusing on the extension of unpaid and non-job-protected leaves found no impact on the reductions in infant mortality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{"citationID":"DdRZeKbC","properties":{"formattedCitation":"(Ruhm, 2000; Tanaka, 2005; Staehelin, Bertea and Stutz, 2007; Shim, 2016)","plainCitation":"(Ruhm, 2000; Tanaka, 2005; Staehelin, Bertea and Stutz, 2007; Shim, 2016)","noteIndex":0},"citationItems":[{"id":24461,"uris":["http://zotero.org/users/7784933/items/3QUGL8E8"],"uri":["http://zotero.org/users/7784933/items/3QUGL8E8"],"itemData":{"id":24461,"type":"article-journal","abstract":"This study investigates whether rights to parental leave improve pediatric health. Aggregate data are used for 16 European countries over the 1969 through 1994 period. More generous paid leave is found to reduce deaths of infants and young children. The magnitudes of the estimated effects are substantial, especially where a causal effect of leave is most plausible. In particular, there is a much stronger negative relationship between leave durations and post-neonatal or child fatalities than for perinatal mortality, neonatal deaths, or low birth weight. The evidence further suggests that parental leave may be a cost-effective method of bettering child health. (C) 2000 Elsevier Science B.V.","archive":"Scopus","container-title":"Journal of Health Economics","DOI":"10.1016/S0167-6296(00)00047-3","issue":"6","page":"931-960","title":"Parental leave and child health","URL":"https://www.scopus.com/inward/record.uri?eid=2-s2.0-0033796239&amp;doi=10.1016%2fS0167-6296%2800%2900047-3&amp;partnerID=40&amp;md5=52c89363b27ab550886f53f19a7d2c67","volume":"19","author":[{"family":"Ruhm","given":"C.J."}],"issued":{"date-parts":[["2000"]]}}},{"id":13789,"uris":["http://zotero.org/users/7784933/items/C63443SB"],"uri":["http://zotero.org/users/7784933/items/C63443SB"],"itemData":{"id":13789,"type":"article-journal","abstract":"This study examined the effects of family leave policy on five age-specific child mortality rates across 19 Organization for Economic Co-operation and Development countries from 1969 to 2010. I used the dataset developed by Ruhm and Tanaka and extended it with data from various institutions, including the Max Planck Institute for Demographic Research. I controlled for six relevant variables including GDP per capita and health expenditures, three child health indicators, as well as three social expenditure measures for families. I included in all models country and year fixed effects as well as country-time trend interactions. Throughout all model specifications, the results indicated that job-protected paid leave significantly reduces infant mortality (death at less than 1 year of age) and postneonatal mortality (death between 1 month and 1 year of age). Other leave (unpaid or nonjob protected) had no significant effects on any of the outcome indicators.","archive_location":"WOS:000379520900002","container-title":"International Journal Of Social Welfare","DOI":"10.1111/ijsw.12186","ISSN":"1369-6866","issue":"3","language":"English","page":"215-221","title":"Family leave policy and child mortality: Evidence from 19 OECD countries from 1969 to 2010","volume":"25","author":[{"family":"Shim","given":"J"}],"issued":{"date-parts":[["2016",7]]}}},{"id":24496,"uris":["http://zotero.org/users/7784933/items/M3FBGWXP"],"uri":["http://zotero.org/users/7784933/items/M3FBGWXP"],"itemData":{"id":24496,"type":"article-journal","abstract":"Objectives: Assessment of the literature on the length of maternity leaves and health of mothers and children; evaluation of the Swiss situation in view of the maternity leave policy implemented in 2005. Methods: Review of thirteen original studies identified by PubMed using topic-related terms. Results: A positive association was shown between the length of maternity leave and mother's mental health and duration of breastfeeding. Extended maternity leaves were also associated with lower perinatal, neonatal and post-neonatal mortality rates as well as lower child mortality; however, results are obtained in ecological studies. There is less evidence regarding other health outcomes. The new policy in Switzerland extends maternity leave for a considerable number of women to 14 weeks. With this prolongation, fewer depressive symptoms and longer breastfeeding duration can be expected, while benefits regarding other health outcomes would warrant longer leaves. Conclusions: Longer maternity leaves are likely to produce health benefits. The new policy in Switzerland will probably improve the situation of those women, who previously were granted only minimal leave and/or mothers with additional social risk factors. © Birkhäuser Verlag, Basel 2007.","archive":"Scopus","container-title":"International Journal of Public Health","DOI":"10.1007/s00038-007-5122-1","issue":"4","page":"202-209","title":"Length of maternity leave and health of mother and child - A review","URL":"https://www.scopus.com/inward/record.uri?eid=2-s2.0-34548064055&amp;doi=10.1007%2fs00038-007-5122-1&amp;partnerID=40&amp;md5=70c4f1f72db17381d3456241d1ad642d","volume":"52","author":[{"family":"Staehelin","given":"K."},{"family":"Bertea","given":"P.C."},{"family":"Stutz","given":"E.Z."}],"issued":{"date-parts":[["2007"]]}}},{"id":687,"uris":["http://zotero.org/users/7784933/items/P3HW2GB4"],"uri":["http://zotero.org/users/7784933/items/P3HW2GB4"],"itemData":{"id":687,"type":"article-journal","container-title":"The Economic Journal","DOI":"10.1111/j.0013-0133.2005.00970.x","ISSN":"0013-0133, 1468-0297","issue":"501","language":"en","page":"F7-F28","source":"DOI.org (Crossref)","title":"Parental Leave and Child Health Across OECD Countries","URL":"https://academic.oup.com/ej/article/115/501/F7-F28/5089303","volume":"115","author":[{"family":"Tanaka","given":"Sakiko"}],"accessed":{"date-parts":[["2021",6,3]]},"issued":{"date-parts":[["2005",2,1]]}}}],"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(Ruhm, 2000; Tanaka, 2005; Staehelin, Bertea and Stutz, 2007; Shim, 2016)</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Furthermore, focusing on the US, Rossin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Nne38VT5","properties":{"formattedCitation":"(2011)","plainCitation":"(2011)","noteIndex":0},"citationItems":[{"id":1232,"uris":["http://zotero.org/users/7784933/items/GM2B2HME"],"uri":["http://zotero.org/users/7784933/items/GM2B2HME"],"itemData":{"id":1232,"type":"article-journal","abstract":"This paper evaluates the impacts of unpaid maternity leave provisions of the 1993 Family and Medical Leave Act (FMLA) on children's birth and infant health outcomes in the United States. My identification strategy uses variation in pre-FMLA maternity leave policies across states and variation in which firms are covered by FMLA provisions. Using Vital Statistics data and difference-in-difference-in-difference methodology, I find that maternity leave led to small increases in birth weight, decreases in the likelihood of a premature birth, and substantial decreases in infant mortality for children of college-educated and married mothers, who were most able to take advantage of unpaid leave. My results are robust to the inclusion of numerous controls for maternal, child, and county characteristics, state, year, and month fixed effects, and state-year interactions, as well as across several different specifications. © 2011 Elsevier B.V.","archive":"Scopus","container-title":"Journal of Health Economics","DOI":"10.1016/j.jhealeco.2011.01.005","issue":"2","page":"221-239","title":"The effects of maternity leave on children's birth and infant health outcomes in the United States","URL":"https://www.scopus.com/inward/record.uri?eid=2-s2.0-79954483480&amp;doi=10.1016%2fj.jhealeco.2011.01.005&amp;partnerID=40&amp;md5=6da71df293e54c919e27bac01bcae7b2","volume":"30","author":[{"family":"Rossin","given":"M."}],"issued":{"date-parts":[["2011"]]}},"suppress-author":true}],"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(2011)</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found that federally mandated unpaid maternity leave provides minor improvements in infant mortality and premature birth rates only among socio-economically advanced groups. As mothers are reluctant to take the leave without financial compensation, the policy disproportionally benefited those capable of affording the leave, aggravating inequality. </w:t>
      </w:r>
    </w:p>
    <w:p w14:paraId="6C507096" w14:textId="77777777" w:rsidR="00A96D9B" w:rsidRPr="003E70F5" w:rsidRDefault="00A96D9B" w:rsidP="004C419E">
      <w:pPr>
        <w:spacing w:line="276" w:lineRule="auto"/>
        <w:jc w:val="both"/>
        <w:rPr>
          <w:rFonts w:ascii="Times New Roman" w:hAnsi="Times New Roman" w:cs="Times New Roman"/>
          <w:lang w:val="en-US"/>
        </w:rPr>
      </w:pPr>
    </w:p>
    <w:p w14:paraId="64FC0D05" w14:textId="75B4F940"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Identifying the exact</w:t>
      </w:r>
      <w:r w:rsidR="00B71148" w:rsidRPr="003E70F5">
        <w:rPr>
          <w:rFonts w:ascii="Times New Roman" w:hAnsi="Times New Roman" w:cs="Times New Roman"/>
          <w:lang w:val="en-US"/>
        </w:rPr>
        <w:t xml:space="preserve"> pathways </w:t>
      </w:r>
      <w:r w:rsidRPr="003E70F5">
        <w:rPr>
          <w:rFonts w:ascii="Times New Roman" w:hAnsi="Times New Roman" w:cs="Times New Roman"/>
          <w:lang w:val="en-US"/>
        </w:rPr>
        <w:t xml:space="preserve">leading to children’s improved health is relatively complex. Nevertheless, studies demonstrated that generous PPLs increase the prevalence of certain childcare practices associated with improved health, such as breastfeeding and vaccination. Breastfeeding is </w:t>
      </w:r>
      <w:r w:rsidRPr="003E70F5">
        <w:rPr>
          <w:rFonts w:ascii="Times New Roman" w:hAnsi="Times New Roman" w:cs="Times New Roman"/>
          <w:color w:val="000000" w:themeColor="text1"/>
          <w:lang w:val="en-US"/>
        </w:rPr>
        <w:t xml:space="preserve">often associated with protection against sudden death syndrome, leukemia, diarrhea, asthma, and diabetes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{"citationID":"N23CNqgp","properties":{"formattedCitation":"(Le\\uc0\\u243{}n-Cava, Pan American Health Organization and LINKAGES Project, 2002; Ip {\\i{}et al.}, 2007)","plainCitation":"(León-Cava, Pan American Health Organization and LINKAGES Project, 2002; Ip et al., 2007)","noteIndex":0},"citationItems":[{"id":25303,"uris":["http://zotero.org/users/7784933/items/RSPVEUA9"],"uri":["http://zotero.org/users/7784933/items/RSPVEUA9"],"itemData":{"id":25303,"type":"article-journal","abstract":"OBJECTIVES: We reviewed the evidence on the effects of breastfeeding on short- and long-term infant and maternal health outcomes in developed countries.\nDATA SOURCES: We searched MEDLINE(R), CINAHL, and the Cochrane Library in November of 2005. Supplemental searches on selected outcomes were searched through May of 2006. We also identified additional studies in bibliographies of selected reviews and by suggestions from technical experts.\nREVIEW METHODS: We included systematic reviews/meta-analyses, randomized and non-randomized comparative trials, prospective cohort, and case-control studies on the effects of breastfeeding and relevant outcomes published in the English language. Included studies must have a comparative arm of formula feeding or different durations of breastfeeding. Only studies conducted in developed countries were included in the updates of previous systematic reviews. The studies were graded for methodological quality.\nRESULTS: We screened over 9,000 abstracts. Forty-three primary studies on infant health outcomes, 43 primary studies on maternal health outcomes, and 29 systematic reviews or meta-analyses that covered approximately 400 individual studies were included in this review. We found that a history of breastfeeding was associated with a reduction in the risk of acute otitis media, non-specific gastroenteritis, severe lower respiratory tract infections, atopic dermatitis, asthma (young children), obesity, type 1 and 2 diabetes, childhood leukemia, sudden infant death syndrome (SIDS), and necrotizing enterocolitis. There was no relationship between breastfeeding in term infants and cognitive performance. The relationship between breastfeeding and cardiovascular diseases was unclear. Similarly, it was also unclear concerning the relationship between breastfeeding and infant mortality in developed countries. For maternal outcomes, a history of lactation was associated with a reduced risk of type 2 diabetes, breast, and ovarian cancer. Early cessation of breastfeeding or not breastfeeding was associated with an increased risk of maternal postpartum depression. There was no relationship between a history of lactation and the risk of osteoporosis. The effect of breastfeeding in mothers on return-to-pre-pregnancy weight was negligible, and the effect of breastfeeding on postpartum weight loss was unclear.\nCONCLUSIONS: A history of breastfeeding is associated with a reduced risk of many diseases in infants and mothers from developed countries. Because almost all the data in this review were gathered from observational studies, one should not infer causality based on these findings. Also, there is a wide range of quality of the body of evidence across different health outcomes. For future studies, clear subject selection criteria and definition of \"exclusive breastfeeding,\" reliable collection of feeding data, controlling for important confounders including child-specific factors, and blinded assessment of the outcome measures will help. Sibling analysis provides a method to control for hereditary and household factors that are important in certain outcomes. In addition, cluster randomized controlled studies on the effectiveness of various breastfeeding promotion interventions will provide further opportunity to investigate any disparity in health outcomes as a result of the intervention.","container-title":"Evidence Report/Technology Assessment","ISSN":"1530-4396","issue":"153","journalAbbreviation":"Evid Rep Technol Assess (Full Rep)","language":"eng","note":"PMID: 17764214\nPMCID: PMC4781366","page":"1-186","source":"PubMed","title":"Breastfeeding and maternal and infant health outcomes in developed countries","author":[{"family":"Ip","given":"Stanley"},{"family":"Chung","given":"Mei"},{"family":"Raman","given":"Gowri"},{"family":"Chew","given":"Priscilla"},{"family":"Magula","given":"Nombulelo"},{"family":"DeVine","given":"Deirdre"},{"family":"Trikalinos","given":"Thomas"},{"family":"Lau","given":"Joseph"}],"issued":{"date-parts":[["2007",4]]}}},{"id":25308,"uris":["http://zotero.org/users/7784933/items/VSNWFQSK"],"uri":["http://zotero.org/users/7784933/items/VSNWFQSK"],"itemData":{"id":25308,"type":"book","call-number":"RJ216 .Q36 2002","event-place":"Washington DC","ISBN":"978-92-75-12397-3","language":"en","number-of-pages":"168","publisher":"Food and Nutrition Program, Pan American Health Organization : LINKAGES Project, Academy for Educational Development","publisher-place":"Washington DC","source":"Library of Congress ISBN","title":"Quantifying the benefits of breastfeeding: a summary of the evidence","title-short":"Quantifying the benefits of breastfeeding","editor":[{"family":"León-Cava","given":"Natalia"},{"family":"Pan American Health Organization","given":""},{"family":"LINKAGES Project","given":""}],"issued":{"date-parts":[["2002"]]}}}],"schema":"https://github.com/citation-style-language/schema/raw/master/csl-citation.json"}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color w:val="000000"/>
          <w:lang w:val="en-US"/>
        </w:rPr>
        <w:t xml:space="preserve">(León-Cava, Pan American Health Organization and LINKAGES Project, 2002; Ip </w:t>
      </w:r>
      <w:r w:rsidRPr="003E70F5">
        <w:rPr>
          <w:rFonts w:ascii="Times New Roman" w:hAnsi="Times New Roman" w:cs="Times New Roman"/>
          <w:i/>
          <w:iCs/>
          <w:color w:val="000000"/>
          <w:lang w:val="en-US"/>
        </w:rPr>
        <w:t>et al.</w:t>
      </w:r>
      <w:r w:rsidRPr="003E70F5">
        <w:rPr>
          <w:rFonts w:ascii="Times New Roman" w:hAnsi="Times New Roman" w:cs="Times New Roman"/>
          <w:color w:val="000000"/>
          <w:lang w:val="en-US"/>
        </w:rPr>
        <w:t>, 2007)</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 xml:space="preserve">, better child growth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{"citationID":"hSwwKXL3","properties":{"formattedCitation":"(Giugliani {\\i{}et al.}, 2015)","plainCitation":"(Giugliani et al., 2015)","noteIndex":0},"citationItems":[{"id":25289,"uris":["http://zotero.org/users/7784933/items/RJQL7UKK"],"uri":["http://zotero.org/users/7784933/items/RJQL7UKK"],"itemData":{"id":25289,"type":"article-journal","abstract":"AIM: To update a previous systematic review and meta-analyses about the effect of breastfeeding promotion interventions on child growth.\nMETHODS: Studies evaluating the effect of any type of breastfeeding promotion intervention on child weight, length (or height) and weight/height (or BMI) were screened. Papers published between 2006 and 2014 were checked using the following databases: PubMed/MEDLINE, Embase, Cochrane Database of Systematic Reviews, Lilacs and SciELO.\nRESULTS: Sixteen studies were added to 19 other studies identified in the previous review, resulting in 35 studies. Meta-analyses of studies reporting on mean weight, length, weight/length or BMI showed that the interventions had no impact on weight or length/height z scores [pooled effect: 0.03 (95% confidence interval: -0.06;0.12) and 0.03 (95% confidence interval: -0.02;0.08), respectively] and had a modest, but significant, reduction in body mass index/weight-for-height z scores [z score mean difference: -0.06 (95% confidence interval: -0.12;0.00)], which was limited to studies from low- and high-incomes settings. For all three outcomes, there was important heterogeneity among studies, which should be taken into account when interpreting the results.\nCONCLUSION: Breastfeeding promotion interventions were not associated with significant changes in weight or length, but led to a modest, albeit significant, reduction in body mass index/weight-for-height z scores.","container-title":"Acta Paediatrica (Oslo, Norway: 1992)","DOI":"10.1111/apa.13160","ISSN":"1651-2227","issue":"467","journalAbbreviation":"Acta Paediatr","language":"eng","note":"PMID: 26361071","page":"20-29","source":"PubMed","title":"Effect of breastfeeding promotion interventions on child growth: a systematic review and meta-analysis","title-short":"Effect of breastfeeding promotion interventions on child growth","volume":"104","author":[{"family":"Giugliani","given":"Elsa R. J."},{"family":"Horta","given":"Bernardo L."},{"family":"Loret de Mola","given":"Christian"},{"family":"Lisboa","given":"Bernardo O."},{"family":"Victora","given":"Cesar G."}],"issued":{"date-parts":[["2015",12]]}}}],"schema":"https://github.com/citation-style-language/schema/raw/master/csl-citation.json"}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color w:val="000000"/>
          <w:lang w:val="en-US"/>
        </w:rPr>
        <w:t xml:space="preserve">(Giugliani </w:t>
      </w:r>
      <w:r w:rsidRPr="003E70F5">
        <w:rPr>
          <w:rFonts w:ascii="Times New Roman" w:hAnsi="Times New Roman" w:cs="Times New Roman"/>
          <w:i/>
          <w:iCs/>
          <w:color w:val="000000"/>
          <w:lang w:val="en-US"/>
        </w:rPr>
        <w:t>et al.</w:t>
      </w:r>
      <w:r w:rsidRPr="003E70F5">
        <w:rPr>
          <w:rFonts w:ascii="Times New Roman" w:hAnsi="Times New Roman" w:cs="Times New Roman"/>
          <w:color w:val="000000"/>
          <w:lang w:val="en-US"/>
        </w:rPr>
        <w:t>, 2015)</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 xml:space="preserve"> and enhanced cognitive development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{"citationID":"1Lqav7yE","properties":{"formattedCitation":"(Le\\uc0\\u243{}n-Cava, Pan American Health Organization and LINKAGES Project, 2002)","plainCitation":"(León-Cava, Pan American Health Organization and LINKAGES Project, 2002)","noteIndex":0},"citationItems":[{"id":25308,"uris":["http://zotero.org/users/7784933/items/VSNWFQSK"],"uri":["http://zotero.org/users/7784933/items/VSNWFQSK"],"itemData":{"id":25308,"type":"book","call-number":"RJ216 .Q36 2002","event-place":"Washington DC","ISBN":"978-92-75-12397-3","language":"en","number-of-pages":"168","publisher":"Food and Nutrition Program, Pan American Health Organization : LINKAGES Project, Academy for Educational Development","publisher-place":"Washington DC","source":"Library of Congress ISBN","title":"Quantifying the benefits of breastfeeding: a summary of the evidence","title-short":"Quantifying the benefits of breastfeeding","editor":[{"family":"León-Cava","given":"Natalia"},{"family":"Pan American Health Organization","given":""},{"family":"LINKAGES Project","given":""}],"issued":{"date-parts":[["2002"]]}}}],"schema":"https://github.com/citation-style-language/schema/raw/master/csl-citation.json"}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color w:val="000000"/>
          <w:lang w:val="en-US"/>
        </w:rPr>
        <w:t>(León-Cava, Pan American Health Organization and LINKAGES Project, 2002)</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w:t>
      </w:r>
      <w:r w:rsidRPr="003E70F5">
        <w:rPr>
          <w:rFonts w:ascii="Times New Roman" w:hAnsi="Times New Roman" w:cs="Times New Roman"/>
          <w:lang w:val="en-US"/>
        </w:rPr>
        <w:t xml:space="preserve"> For optimal support on an infant’s health, </w:t>
      </w:r>
      <w:r w:rsidRPr="003E70F5">
        <w:rPr>
          <w:rFonts w:ascii="Times New Roman" w:hAnsi="Times New Roman" w:cs="Times New Roman"/>
          <w:color w:val="000000" w:themeColor="text1"/>
          <w:lang w:val="en-US"/>
        </w:rPr>
        <w:t>the WHO recommends exclusive breastfeeding of 6 months and continued breastfeeding with complementary foods</w:t>
      </w:r>
      <w:r w:rsidR="00D60064" w:rsidRPr="003E70F5">
        <w:rPr>
          <w:rFonts w:ascii="Times New Roman" w:hAnsi="Times New Roman" w:cs="Times New Roman"/>
          <w:color w:val="000000" w:themeColor="text1"/>
          <w:lang w:val="en-US"/>
        </w:rPr>
        <w:t xml:space="preserve">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{"citationID":"CbYryQwl","properties":{"formattedCitation":"(World Health Organization, 2001)","plainCitation":"(World Health Organization, 2001)","noteIndex":0},"citationItems":[{"id":25284,"uris":["http://zotero.org/users/7784933/items/VHN4K9MZ"],"uri":["http://zotero.org/users/7784933/items/VHN4K9MZ"],"itemData":{"id":25284,"type":"report","publisher":"World Health Organization","title":"Report of the expert consultation of the optimal duration of exclusive breastfeeding, Geneva, Switzerland, 28-30 March 2001","author":[{"literal":"World Health Organization"}],"issued":{"date-parts":[["2001"]]}}}],"schema":"https://github.com/citation-style-language/schema/raw/master/csl-citation.json"}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noProof/>
          <w:color w:val="000000" w:themeColor="text1"/>
          <w:lang w:val="en-US"/>
        </w:rPr>
        <w:t>(World Health Organization, 2001)</w:t>
      </w:r>
      <w:r w:rsidRPr="003E70F5">
        <w:rPr>
          <w:rFonts w:ascii="Times New Roman" w:hAnsi="Times New Roman" w:cs="Times New Roman"/>
          <w:color w:val="000000" w:themeColor="text1"/>
          <w:lang w:val="en-US"/>
        </w:rPr>
        <w:fldChar w:fldCharType="end"/>
      </w:r>
      <w:r w:rsidRPr="003E70F5">
        <w:rPr>
          <w:rStyle w:val="FootnoteReference"/>
          <w:rFonts w:ascii="Times New Roman" w:hAnsi="Times New Roman" w:cs="Times New Roman"/>
          <w:color w:val="000000" w:themeColor="text1"/>
          <w:lang w:val="en-US"/>
        </w:rPr>
        <w:footnoteReference w:id="2"/>
      </w:r>
      <w:r w:rsidRPr="003E70F5">
        <w:rPr>
          <w:rFonts w:ascii="Times New Roman" w:hAnsi="Times New Roman" w:cs="Times New Roman"/>
          <w:color w:val="000000" w:themeColor="text1"/>
          <w:lang w:val="en-US"/>
        </w:rPr>
        <w:t xml:space="preserve">. Nevertheless, </w:t>
      </w:r>
      <w:r w:rsidRPr="003E70F5">
        <w:rPr>
          <w:rFonts w:ascii="Times New Roman" w:hAnsi="Times New Roman" w:cs="Times New Roman"/>
          <w:lang w:val="en-US"/>
        </w:rPr>
        <w:t xml:space="preserve">previous studies showed that full-time working mothers have a shorter breastfeeding duration than part-time employed or unemployed mothers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{"citationID":"KOkTURdI","properties":{"formattedCitation":"(Fein and Roe, 1998; Hawkins {\\i{}et al.}, 2007)","plainCitation":"(Fein and Roe, 1998; Hawkins et al., 2007)","noteIndex":0},"citationItems":[{"id":25318,"uris":["http://zotero.org/users/7784933/items/SERQ2ZQU"],"uri":["http://zotero.org/users/7784933/items/SERQ2ZQU"],"itemData":{"id":25318,"type":"article-journal","abstract":"OBJECTIVES: In this study, longitudinal data are used to examine the effect of work status on breast-feeding initiation and duration. METHODS: Mothers from a mail panel completed questionnaires during late pregnancy and 10 times in the infant's first year. Mother's work status was categorized for initiation by hours she expected, before delivery, to work and for duration by hours she worked at month 3. Covariates were demographics; parity; medical, delivery, and hospital experiences; social support; embarrassment; and health promotion. RESULTS: Expecting to work part-time neither decreased nor increased the probability of breast-feeding relative to expecting not to work (odds ratios [ORs] = .83 and .89, P &gt; .50), but expecting to work full-time decreased the probability of breast-feeding (OR = .47, P &lt; .01). Working full-time at 3 months postpartum decreased breast-feeding duration by an average of 8.6 weeks (P &lt; .001) relative to not working, but part-time work of 4 or fewer hours per day did not affect duration, and part-time work of more than 4 hours per day decreased duration less than full-time work. CONCLUSION: Part-time work is an effective strategy to help mothers combine breast-feeding and employment.","container-title":"American Journal of Public Health","ISSN":"0090-0036","issue":"7","journalAbbreviation":"Am J Public Health","note":"PMID: 9663151\nPMCID: PMC1508266","page":"1042-1046","source":"PubMed Central","title":"The effect of work status on initiation and duration of breast-feeding.","URL":"https://www.ncbi.nlm.nih.gov/pmc/articles/PMC1508266/","volume":"88","author":[{"family":"Fein","given":"S B"},{"family":"Roe","given":"B"}],"accessed":{"date-parts":[["2021",12,9]]},"issued":{"date-parts":[["1998",7]]}}},{"id":25313,"uris":["http://zotero.org/users/7784933/items/SY7RLAI4"],"uri":["http://zotero.org/users/7784933/items/SY7RLAI4"],"itemData":{"id":25313,"type":"article-journal","abstract":"OBJECTIVE: To examine the relationship of maternal employment characteristics, day care arrangements and the type of maternity leave pay to breast-feeding for at least 4 months.\nDESIGN: Cohort study.\nSETTING: Babies aged 9 months in the Millennium Cohort Study, born between September 2000 and January 2002.\nSUBJECTS: A total of 6917 British/Irish white employed mothers with singleton babies.\nRESULTS: Mothers employed part-time or self-employed were more likely to breast-feed for at least 4 months than those employed full-time (adjusted rate ratio (aRR) and 95% confidence interval (CI) 1.30 (1.17-1.44) and 1.74 (1.46-2.07), respectively). The longer a mother delayed her return to work postpartum, the more likely she was to breast-feed for at least 4 months (P for trend &lt; 0.001). Mothers were less likely to breast-feed for at least 4 months if they returned to work for financial reasons (aRR 0.86, 95% CI 0.80-0.93) or used informal day care arrangements rather than care by themselves or their partner (aRR 0.81, 95% CI 0.71-0.91). Mothers were more likely to breastfeed for at least 4 months if their employer offered family-friendly (aRR 1.14, 95% CI 1.02-1.27) or flexible work arrangements (aRR 1.24, 95% CI 1.00-1.55), or they received Statutory Maternity Pay (SMP) plus additional pay during their maternity leave rather than SMP alone (aRR 1.13, 95% CI 1.02-1.26). These findings were independent of confounding factors, such as socio-economic status and maternal education.\nCONCLUSIONS: Current policies may encourage mothers to enter or return to employment postpartum, but this may result in widening inequalities in breast-feeding and persistence of low rates. Policies should aim to increase financial support and incentives for employers to offer supportive work arrangements.","container-title":"Public Health Nutrition","DOI":"10.1017/S1368980007226096","ISSN":"1368-9800","issue":"9","journalAbbreviation":"Public Health Nutr","language":"eng","note":"PMID: 17381907","page":"891-896","source":"PubMed","title":"The impact of maternal employment on breast-feeding duration in the UK Millennium Cohort Study","volume":"10","author":[{"family":"Hawkins","given":"Summer Sherburne"},{"family":"Griffiths","given":"Lucy Jane"},{"family":"Dezateux","given":"Carol"},{"family":"Law","given":"Catherine"},{"literal":"Millennium Cohort Study Child Health Group"}],"issued":{"date-parts":[["2007",9]]}}}],"schema":"https://github.com/citation-style-language/schema/raw/master/csl-citation.json"}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lang w:val="en-US"/>
        </w:rPr>
        <w:t xml:space="preserve">(Fein and Roe, 1998; Hawkins </w:t>
      </w:r>
      <w:r w:rsidRPr="003E70F5">
        <w:rPr>
          <w:rFonts w:ascii="Times New Roman" w:hAnsi="Times New Roman" w:cs="Times New Roman"/>
          <w:i/>
          <w:iCs/>
          <w:lang w:val="en-US"/>
        </w:rPr>
        <w:t>et al.</w:t>
      </w:r>
      <w:r w:rsidRPr="003E70F5">
        <w:rPr>
          <w:rFonts w:ascii="Times New Roman" w:hAnsi="Times New Roman" w:cs="Times New Roman"/>
          <w:lang w:val="en-US"/>
        </w:rPr>
        <w:t>, 2007)</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Besides, breastfeeding often stops when the mother returns to work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{"citationID":"RdaDlEad","properties":{"formattedCitation":"(Chen, Wu and Chie, 2006)","plainCitation":"(Chen, Wu and Chie, 2006)","noteIndex":0},"citationItems":[{"id":25310,"uris":["http://zotero.org/users/7784933/items/V8RB3WJ6"],"uri":["http://zotero.org/users/7784933/items/V8RB3WJ6"],"itemData":{"id":25310,"type":"article-journal","abstract":"In recent years, the creation of supportive environments for encouraging mothers to breastfeed their children has emerged as a key health issue for women and children. The provision of lactation rooms and breast pumping breaks have helped mothers to continue breastfeeding after returning to work, but their effectiveness is uncertain. The aim of this study was to assess the effects of worksite breastfeeding-friendly policies and work-related factors on the behaviour of working mothers.","container-title":"BMC Public Health","DOI":"10.1186/1471-2458-6-160","ISSN":"1471-2458","issue":"1","journalAbbreviation":"BMC Public Health","page":"160","source":"BioMed Central","title":"Effects of work-related factors on the breastfeeding behavior of working mothers in a Taiwanese semiconductor manufacturer: a cross-sectional survey","title-short":"Effects of work-related factors on the breastfeeding behavior of working mothers in a Taiwanese semiconductor manufacturer","URL":"https://doi.org/10.1186/1471-2458-6-160","volume":"6","author":[{"family":"Chen","given":"Yi Chun"},{"family":"Wu","given":"Ya-Chi"},{"family":"Chie","given":"Wei-Chu"}],"accessed":{"date-parts":[["2021",12,9]]},"issued":{"date-parts":[["2006",6,21]]}}}],"schema":"https://github.com/citation-style-language/schema/raw/master/csl-citation.json"}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(Chen, Wu and Chie, 2006)</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and women planning on returning to work are less likely to initiate breastfeeding in the first place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{"citationID":"i2DnaykT","properties":{"formattedCitation":"(Mirkovic {\\i{}et al.}, 2014; Rollins {\\i{}et al.}, 2016)","plainCitation":"(Mirkovic et al., 2014; Rollins et al., 2016)","noteIndex":0},"citationItems":[{"id":1329,"uris":["http://zotero.org/users/7784933/items/59ZRNBXC"],"uri":["http://zotero.org/users/7784933/items/59ZRNBXC"],"itemData":{"id":1329,"type":"article-journal","abstract":"Background: Breastfeeding provides numerous health benefits for infants and mothers; however, many infants are not breastfed as long as recommended or desired by mothers. Maternal employment is frequently cited as a barrier to breastfeeding.\nObjective: This study aimed to assess whether maternity leave duration and return status (full-time [FT], part-time [PT]) were associated with not meeting a mothers intention to breastfeed at least 3 months.\nMethods: We used data from the Infant Feeding Practices Study II, a cohort study. Analyses were limited to women employed prenatally who intended to breastfeed 3 months or longer (n = 1172). Multivariable logistic regression was used to assess the relationship between maternity leave duration and return-to-work status (&lt; 6 weeks/FT, &lt; 6 weeks/PT, 6 weeks-3 months/FT, 6 weeks-3 months/PT, not working by 3 months) and meeting a mothers intention to breastfeed at least 3 months.\nResults: Overall, 28.8% of mothers did not meet their intention to breastfeed at least 3 months. Odds of not meeting intention to breastfeed at least 3 months were higher among mothers who returned to work FT before 3 months (&lt; 6 weeks/FT: adjusted odds ratio = 2.25, 95% confidence interval, 1.23-4.12; 6 weeks-3 months/FT: adjusted odds ratio = 1.82, 95% confidence interval, 1.30-2.56), compared with mothers not working at 3 months.\nConclusion: Returning to work full-time before 3 months may reduce a mothers ability to meet her intention to breastfeed at least 3 months. Employer support for flexible work scheduling may help more women achieve their breastfeeding goals. © The Author(s) 2014.","archive":"Scopus","container-title":"Journal of Human Lactation","DOI":"10.1177/0890334414543522","issue":"4","page":"416-419","title":"Maternity leave duration and full-time/part-time work status are associated with us mothers' ability to meet breastfeeding intentions","URL":"https://www.scopus.com/inward/record.uri?eid=2-s2.0-84907050088&amp;doi=10.1177%2f0890334414543522&amp;partnerID=40&amp;md5=3da06b6e99b5e0c7c665e30edd94f026","volume":"30","author":[{"family":"Mirkovic","given":"K.R."},{"family":"Perrine","given":"C.G."},{"family":"Scanlon","given":"K.S."},{"family":"Grummer-Strawn","given":"L.M."}],"issued":{"date-parts":[["2014"]]}}},{"id":25321,"uris":["http://zotero.org/users/7784933/items/BSWD5VAK"],"uri":["http://zotero.org/users/7784933/items/BSWD5VAK"],"itemData":{"id":25321,"type":"article-journal","abstract":"Despite its established benefits, breastfeeding is no longer a norm in many communities. Multifactorial determinants of breastfeeding need supportive measures at many levels, from legal and policy directives to social attitudes and values, women's work and employment conditions, and health-care services to enable women to breastfeed. When relevant interventions are delivered adequately, breastfeeding practices are responsive and can improve rapidly. The best outcomes are achieved when interventions are implemented concurrently through several channels. The marketing of breastmilk substitutes negatively affects breastfeeding: global sales in 2014 of US$44·8 billion show the industry's large, competitive claim on infant feeding. Not breastfeeding is associated with lower intelligence and economic losses of about $302 billion annually or 0·49% of world gross national income. Breastfeeding provides short-term and long-term health and economic and environmental advantages to children, women, and society. To realise these gains, political support and financial investment are needed to protect, promote, and support breastfeeding.","container-title":"The Lancet","DOI":"10.1016/S0140-6736(15)01044-2","ISSN":"0140-6736","issue":"10017","journalAbbreviation":"The Lancet","language":"en","page":"491-504","source":"ScienceDirect","title":"Why invest, and what it will take to improve breastfeeding practices?","URL":"https://www.sciencedirect.com/science/article/pii/S0140673615010442","volume":"387","author":[{"family":"Rollins","given":"Nigel C"},{"family":"Bhandari","given":"Nita"},{"family":"Hajeebhoy","given":"Nemat"},{"family":"Horton","given":"Susan"},{"family":"Lutter","given":"Chessa K"},{"family":"Martines","given":"Jose C"},{"family":"Piwoz","given":"Ellen G"},{"family":"Richter","given":"Linda M"},{"family":"Victora","given":"Cesar G"}],"accessed":{"date-parts":[["2021",12,9]]},"issued":{"date-parts":[["2016",1,30]]}}}],"schema":"https://github.com/citation-style-language/schema/raw/master/csl-citation.json"}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lang w:val="en-US"/>
        </w:rPr>
        <w:t xml:space="preserve">(Mirkovic </w:t>
      </w:r>
      <w:r w:rsidRPr="003E70F5">
        <w:rPr>
          <w:rFonts w:ascii="Times New Roman" w:hAnsi="Times New Roman" w:cs="Times New Roman"/>
          <w:i/>
          <w:iCs/>
          <w:lang w:val="en-US"/>
        </w:rPr>
        <w:t>et al.</w:t>
      </w:r>
      <w:r w:rsidRPr="003E70F5">
        <w:rPr>
          <w:rFonts w:ascii="Times New Roman" w:hAnsi="Times New Roman" w:cs="Times New Roman"/>
          <w:lang w:val="en-US"/>
        </w:rPr>
        <w:t xml:space="preserve">, 2014; Rollins </w:t>
      </w:r>
      <w:r w:rsidRPr="003E70F5">
        <w:rPr>
          <w:rFonts w:ascii="Times New Roman" w:hAnsi="Times New Roman" w:cs="Times New Roman"/>
          <w:i/>
          <w:iCs/>
          <w:lang w:val="en-US"/>
        </w:rPr>
        <w:t>et al.</w:t>
      </w:r>
      <w:r w:rsidRPr="003E70F5">
        <w:rPr>
          <w:rFonts w:ascii="Times New Roman" w:hAnsi="Times New Roman" w:cs="Times New Roman"/>
          <w:lang w:val="en-US"/>
        </w:rPr>
        <w:t>, 2016)</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PPL policies constitute essential opportunities for achieving the breastfeeding goals indicated by public health agencies. For example, California was the first state in the US to introduce paid family leave in 2004. Huang and Yang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esfmR2OY","properties":{"formattedCitation":"(2015)","plainCitation":"(2015)","noteIndex":0},"citationItems":[{"id":698,"uris":["http://zotero.org/users/7784933/items/GS94LSD5"],"uri":["http://zotero.org/users/7784933/items/GS94LSD5"],"itemData":{"id":698,"type":"article-journal","container-title":"Economics &amp; Human Biology","DOI":"10.1016/j.ehb.2013.12.009","ISSN":"1570677X","journalAbbreviation":"Economics &amp; Human Biology","language":"en","page":"45-59","source":"DOI.org (Crossref)","title":"Paid maternity leave and breastfeeding practice before and after California's implementation of the nation's first paid family leave program","URL":"https://linkinghub.elsevier.com/retrieve/pii/S1570677X14000021","volume":"16","author":[{"family":"Huang","given":"Rui"},{"family":"Yang","given":"Muzhe"}],"accessed":{"date-parts":[["2021",6,3]]},"issued":{"date-parts":[["2015",1]]}},"suppress-author":true}],"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(2015)</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showed that this leave led to increased exclusive and overall breastfeeding through the first 3, 6, and 9 months of infancy. Besides the introduction, the extension of parental leave is also associated with higher breastfeeding intentions, initiation rates, and duration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{"citationID":"cx6OQVPQ","properties":{"formattedCitation":"(Baker and Milligan, 2008; Andres {\\i{}et al.}, 2016; Heymann {\\i{}et al.}, 2017)","plainCitation":"(Baker and Milligan, 2008; Andres et al., 2016; Heymann et al., 2017)","noteIndex":0},"citationItems":[{"id":10572,"uris":["http://zotero.org/users/7784933/items/4XKR7D85"],"uri":["http://zotero.org/users/7784933/items/4XKR7D85"],"itemData":{"id":10572,"type":"article-journal","abstract":"Background Maternity leave is integral to postpartum maternal and child health, providing necessary time to heal and bond following birth. However, the relationship between maternity leave and health outcomes has not been formally and comprehensively assessed to guide public health research and policy in this area. This review aims to address this gap by investigating both the correlates of maternity leave utilization in the US and the related health benefits for mother and child. Methods We searched the peer-reviewed scholarly literature using six databases for the years 1990 to early 2015 and identified 37 studies to be included in the review. We extracted key data for each of the included studies and assessed study quality using the \"Weight of the Evidence\" approach. Results The literature generally confirms a positive, though limited correlation between maternity leave coverage and utilization. Likewise, longer maternity leaves are associated with improved breastfeeding intentions and rates of initiation, duration and predominance as well as improved maternal mental health and early childhood outcomes. However, the literature points to important disparities in access to maternity leave that carry over into health outcomes, such as breastfeeding. Synthesis We present a conceptual framework synthesizing what is known to date related to maternity leave access and health outcomes.","archive_location":"WOS:000376429900009","container-title":"MATERNAL AND CHILD HEALTH JOURNAL","DOI":"10.1007/s10995-015-1905-9","ISSN":"1092-7875","issue":"6","language":"English","page":"1178-1192","title":"Maternity Leave Access and Health: A Systematic Narrative Review and Conceptual Framework Development","volume":"20","author":[{"family":"Andres","given":"E"},{"family":"Baird","given":"S"},{"family":"Bingenheimer","given":"JB"},{"family":"Markus","given":"AR"}],"issued":{"date-parts":[["2016",6]]}}},{"id":688,"uris":["http://zotero.org/users/7784933/items/7L7KN4RR"],"uri":["http://zotero.org/users/7784933/items/7L7KN4RR"],"itemData":{"id":688,"type":"article-journal","abstract":"Public health agencies around the world have renewed efforts to increase the incidence and duration of breastfeeding. Maternity leave mandates present an economic policy that could help achieve these goals. We study their efﬁcacy, focusing on a signiﬁcant increase in maternity leave mandates in Canada. We ﬁnd very large increases in mothers’ time away from work post-birth and in the attainment of critical breastfeeding duration thresholds. We also look for impacts of the reform on self-reported indicators of maternal and child health captured in our data. For most indicators we ﬁnd no effect.","container-title":"Journal of Health Economics","DOI":"10.1016/j.jhealeco.2008.02.006","ISSN":"01676296","issue":"4","journalAbbreviation":"Journal of Health Economics","language":"en","page":"871-887","source":"DOI.org (Crossref)","title":"Maternal employment, breastfeeding, and health: Evidence from maternity leave mandates","title-short":"Maternal employment, breastfeeding, and health","URL":"https://linkinghub.elsevier.com/retrieve/pii/S0167629608000131","volume":"27","author":[{"family":"Baker","given":"Michael"},{"family":"Milligan","given":"Kevin"}],"accessed":{"date-parts":[["2021",6,3]]},"issued":{"date-parts":[["2008",7]]}}},{"id":566,"uris":["http://zotero.org/users/7784933/items/AQLYFJMG"],"uri":["http://zotero.org/users/7784933/items/AQLYFJMG"],"itemData":{"id":566,"type":"article-journal","abstract":"Background: The Sustainable development goals (SDGs) have the potential to have a significant impact on maternal and child health through their commitments both to directly addressing health services and to improving factors that form the foundation of social determinants of health. To achieve change at scale, national laws and policies have a critical role to play in implementing the SDGs’ commitments. One particular policy that could advance a range of SDGs and importantly improve maternal and infant health is paid parental leave.\nMethods: This article analyzes literature on paid leave and related policies relevant to SDG 1 (poverty), SDG 3 (health), SDG 5 (gender equality), SDG 8 (decent work), and SDG 10 (inequality). In addition, this article presents global data on the prevalence of policies in all 193 UN Member States.\nResults: A review of the literature finds that paid parental leave may support improvements across a range of SDG outcomes relevant to maternal and child health. Across national income levels, paid leave has been associated with lower infant mortality and higher rates of immunizations. In high-income countries, studies have found that paid leave increases exclusive breastfeeding and may improve women’s economic outcomes. However, factors including the duration of leave, the wage replacement rate, and whether leave is made available to both parents importantly shape the impacts of paid leave policies. While most countries now offer at least some paid maternal leave, many provide less than the 6 months recommended for exclusive breastfeeding, and only around half as many provide paternal leave.\nConclusions: To accelerate progress on the SDGs’ commitments to maternal and child health, we should monitor countries’ actions on enacting or strengthening paid leave policies. Further research is needed on the duration, wage replacement rate, and availability of leave before and after birth that would best support both child and parental health outcomes and social determinants of health more broadly. In addition, further work is needed to understand the extent to which paid leave policies extend to the informal economy, where the majority of women and men in low- and middle-income countries work.","container-title":"Public Health Reviews","DOI":"10.1186/s40985-017-0067-2","ISSN":"2107-6952","issue":"1","journalAbbreviation":"Public Health Rev","language":"en","page":"21","source":"DOI.org (Crossref)","title":"Paid parental leave and family wellbeing in the sustainable development era","URL":"http://publichealthreviews.biomedcentral.com/articles/10.1186/s40985-017-0067-2","volume":"38","author":[{"family":"Heymann","given":"Jody"},{"family":"Sprague","given":"Aleta R."},{"family":"Nandi","given":"Arijit"},{"family":"Earle","given":"Alison"},{"family":"Batra","given":"Priya"},{"family":"Schickedanz","given":"Adam"},{"family":"Chung","given":"Paul J."},{"family":"Raub","given":"Amy"}],"accessed":{"date-parts":[["2021",4,18]]},"issued":{"date-parts":[["2017",12]]}}}],"schema":"https://github.com/citation-style-language/schema/raw/master/csl-citation.json"}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lang w:val="en-US"/>
        </w:rPr>
        <w:t xml:space="preserve">(Baker and Milligan, 2008; Andres </w:t>
      </w:r>
      <w:r w:rsidRPr="003E70F5">
        <w:rPr>
          <w:rFonts w:ascii="Times New Roman" w:hAnsi="Times New Roman" w:cs="Times New Roman"/>
          <w:i/>
          <w:iCs/>
          <w:lang w:val="en-US"/>
        </w:rPr>
        <w:t>et al.</w:t>
      </w:r>
      <w:r w:rsidRPr="003E70F5">
        <w:rPr>
          <w:rFonts w:ascii="Times New Roman" w:hAnsi="Times New Roman" w:cs="Times New Roman"/>
          <w:lang w:val="en-US"/>
        </w:rPr>
        <w:t xml:space="preserve">, 2016; Heymann </w:t>
      </w:r>
      <w:r w:rsidRPr="003E70F5">
        <w:rPr>
          <w:rFonts w:ascii="Times New Roman" w:hAnsi="Times New Roman" w:cs="Times New Roman"/>
          <w:i/>
          <w:iCs/>
          <w:lang w:val="en-US"/>
        </w:rPr>
        <w:t>et al.</w:t>
      </w:r>
      <w:r w:rsidRPr="003E70F5">
        <w:rPr>
          <w:rFonts w:ascii="Times New Roman" w:hAnsi="Times New Roman" w:cs="Times New Roman"/>
          <w:lang w:val="en-US"/>
        </w:rPr>
        <w:t>, 2017)</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While maternity leave policies are relatively less common in LMICs, the existing evidence aligns with the evidence drawn from HICs. In a longitudinal study assessing the effect of paid maternity leave in 38 LMICs, Chai et al.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atvATSzZ","properties":{"formattedCitation":"(2018)","plainCitation":"(2018)","noteIndex":0},"citationItems":[{"id":1379,"uris":["http://zotero.org/users/7784933/items/Z239QWDY"],"uri":["http://zotero.org/users/7784933/items/Z239QWDY"],"itemData":{"id":1379,"type":"article-journal","abstract":"Introduction Among all barriers to breastfeeding, the need to work has been cited as one of the top reasons for not breastfeeding overall and for early weaning among mothers who seek to breastfeed. We aimed to examine whether extending the duration of paid maternity leave available to new mothers affected early initiation of breastfeeding, exclusive breastfeeding under 6 months and breastfeeding duration in low-income and middle-income countries (LMICs). Methods We merged longitudinal data measuring national maternity leave policies with information on breastfeeding related to 992 419 live births occurring between 1996 and 2014 in 38 LMICs that participated in the Demographic and Health Surveys. We used a difference-in-differences approach to compare changes in the prevalence of early initiation and exclusive breastfeeding, as well as the duration of breastfeeding, among treated countries that lengthened their paid maternity leave policy between 1995 and 2013 versus control countries that did not. Regression models included country and year fixed effects, as well as measured individual-level, household-level and country-level covariates. All models incorporated robust SEs and respondent-level sampling weights. results A 1-month increase in the legislated duration of paid maternity leave was associated with a 7.4 percentage point increase (95% CI 3.2 to 11.7) in the prevalence of early initiation of breastfeeding, a 5.9 percentage point increase (95% CI 2.0 to 9.8) in the prevalence of exclusive breastfeeding and a 2.2- month increase (95% CI 1.1 to 3.4) in breastfeeding duration. Conclusion Extending the duration of legislated paid maternity leave appears to promote breastfeeding practices in LMICs. Our findings suggest a potential mechanism to reduce barriers to breastfeeding for working mothers. © Author(s) (or their employer(s)) 2018.","archive":"Scopus","container-title":"BMJ Global Health","DOI":"10.1136/bmjgh-2018-001032","issue":"5","title":"Does extending the duration of legislated paid maternity leave improve breastfeeding practices? Evidence from 38 low-income and middle-income countries","URL":"https://www.scopus.com/inward/record.uri?eid=2-s2.0-85061778075&amp;doi=10.1136%2fbmjgh-2018-001032&amp;partnerID=40&amp;md5=9a22a9fc60981cf5bcc772365246b8aa","volume":"3","author":[{"family":"Chai","given":"Y."},{"family":"Nandi","given":"A."},{"family":"Heymann","given":"J."}],"issued":{"date-parts":[["2018"]]}},"suppress-author":true}],"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(2018)</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found that each additional month is associated with an improved prevalence of early breastfeeding initiation, exclusive breastfeeding, and 2.2 months of increase in breastfeeding duration. </w:t>
      </w:r>
    </w:p>
    <w:p w14:paraId="348C73A0" w14:textId="77777777" w:rsidR="00A96D9B" w:rsidRPr="003E70F5" w:rsidRDefault="00A96D9B" w:rsidP="004C419E">
      <w:pPr>
        <w:spacing w:line="276" w:lineRule="auto"/>
        <w:jc w:val="both"/>
        <w:rPr>
          <w:rFonts w:ascii="Times New Roman" w:eastAsia="Times New Roman" w:hAnsi="Times New Roman" w:cs="Times New Roman"/>
          <w:color w:val="C00000"/>
          <w:lang w:val="en-US"/>
        </w:rPr>
      </w:pPr>
    </w:p>
    <w:p w14:paraId="0B3C8FCE" w14:textId="1469A341" w:rsidR="00A96D9B" w:rsidRPr="003E70F5" w:rsidRDefault="00A96D9B" w:rsidP="004C419E">
      <w:pPr>
        <w:spacing w:line="276" w:lineRule="auto"/>
        <w:jc w:val="both"/>
        <w:rPr>
          <w:rFonts w:ascii="Times New Roman" w:hAnsi="Times New Roman" w:cs="Times New Roman"/>
          <w:color w:val="000000" w:themeColor="text1"/>
          <w:lang w:val="en-US"/>
        </w:rPr>
      </w:pPr>
      <w:r w:rsidRPr="003E70F5">
        <w:rPr>
          <w:rFonts w:ascii="Times New Roman" w:hAnsi="Times New Roman" w:cs="Times New Roman"/>
          <w:color w:val="000000" w:themeColor="text1"/>
          <w:lang w:val="en-US"/>
        </w:rPr>
        <w:t xml:space="preserve">Research has demonstrated that the importance of preventative care heightens specifically during the prenatal phase and the first 12 months of the children. In a wide range of countries, they are found to lower the rates of diseases causing child mortality such as </w:t>
      </w:r>
      <w:r w:rsidRPr="003E70F5">
        <w:rPr>
          <w:rFonts w:ascii="Times New Roman" w:eastAsia="Times New Roman" w:hAnsi="Times New Roman" w:cs="Times New Roman"/>
          <w:lang w:val="en-US"/>
        </w:rPr>
        <w:t xml:space="preserve">influenza, measles, and gastroenteritis </w:t>
      </w:r>
      <w:r w:rsidRPr="003E70F5">
        <w:rPr>
          <w:rFonts w:ascii="Times New Roman" w:eastAsia="Times New Roman" w:hAnsi="Times New Roman" w:cs="Times New Roman"/>
          <w:lang w:val="en-US"/>
        </w:rPr>
        <w:fldChar w:fldCharType="begin"/>
      </w:r>
      <w:r w:rsidRPr="003E70F5">
        <w:rPr>
          <w:rFonts w:ascii="Times New Roman" w:eastAsia="Times New Roman" w:hAnsi="Times New Roman" w:cs="Times New Roman"/>
          <w:lang w:val="en-US"/>
        </w:rPr>
        <w:instrText xml:space="preserve"> ADDIN ZOTERO_ITEM CSL_CITATION {"citationID":"srOx6NLK","properties":{"formattedCitation":"(Theodoratou {\\i{}et al.}, 2010; Simons {\\i{}et al.}, 2012; Enane {\\i{}et al.}, 2016)","plainCitation":"(Theodoratou et al., 2010; Simons et al., 2012; Enane et al., 2016)","noteIndex":0},"citationItems":[{"id":25302,"uris":["http://zotero.org/users/7784933/items/6VAT8D23"],"uri":["http://zotero.org/users/7784933/items/6VAT8D23"],"itemData":{"id":25302,"type":"article-journal","abstract":"Background. A monovalent human rotavirus vaccine (RV1) was introduced in Botswana in July 2012. We assessed the impact of RV1 vaccination on childhood gastroenteritis-related hospitalizations and deaths in 2013 and 2014.Methods. We obtained data from registers of 4 hospitals in Botswana on hospitalizations and deaths from gastroenteritis, regardless of cause, among children &amp;lt;5 years of age. Gastroenteritis hospitalizations and deaths during the prevaccine period (January 2009–December 2012) were compared to the postvaccine period (January 2013–December 2014). Vaccine coverage was estimated from data collected through a concurrent vaccine effectiveness study at the same hospitals.Results. By December 2014, coverage with ≥1 dose of RV1 was an estimated 90% among infants &amp;lt;1 year of age and 76% among children 12–23 months of age. In the prevaccine period, the annual median number of gastroenteritis-related hospitalizations in children &amp;lt;5 years of age was 1212, and of gastroenteritis-related deaths in children &amp;lt;2 years of age was 77. In the postvaccine period, gastroenteritis-related hospitalizations decreased by 23% (95% confidence interval [CI], 16%–29%) to 937, and gastroenteritis-related deaths decreased by 22% (95% CI, −9% to 44%) to 60. Declines were most prominent during the rotavirus season (May–October) and among infants &amp;lt;1 year of age, with reductions of 43% (95% CI, 34%–51%) in gastroenteritis hospitalizations and 48% (95% CI, 11%–69%) in gastroenteritis deaths.Conclusions. Following introduction of RV1 into the national immunization program, significant declines in hospitalizations and deaths from gastroenteritis were observed among children in Botswana, suggestive of the beneficial public health impact of rotavirus vaccination.","container-title":"Clinical Infectious Diseases","DOI":"10.1093/cid/civ1210","ISSN":"1058-4838","issue":"suppl_2","journalAbbreviation":"Clinical Infectious Diseases","page":"S168-S174","title":"Impact of Rotavirus Vaccination on Hospitalizations and Deaths From Childhood Gastroenteritis in Botswana","URL":"https://doi.org/10.1093/cid/civ1210","volume":"62","author":[{"family":"Enane","given":"Leslie A."},{"family":"Gastañaduy","given":"Paul A."},{"family":"Goldfarb","given":"David M."},{"family":"Pernica","given":"Jeffrey M."},{"family":"Mokomane","given":"Margaret"},{"family":"Moorad","given":"Banno"},{"family":"Masole","given":"Lingani"},{"family":"Tate","given":"Jacqueline E."},{"family":"Parashar","given":"Umesh D."},{"family":"Steenhoff","given":"Andrew P."}],"accessed":{"date-parts":[["2021",12,9]]},"issued":{"date-parts":[["2016",5,1]]}}},{"id":25297,"uris":["http://zotero.org/users/7784933/items/FISRN7PQ"],"uri":["http://zotero.org/users/7784933/items/FISRN7PQ"],"itemData":{"id":25297,"type":"article-journal","container-title":"The Lancet","DOI":"10.1016/S0140-6736(12)60522-4","ISSN":"0140-6736, 1474-547X","issue":"9832","journalAbbreviation":"The Lancet","language":"English","note":"publisher: Elsevier\nPMID: 22534001","page":"2173-2178","source":"www.thelancet.com","title":"Assessment of the 2010 global measles mortality reduction goal: results from a model of surveillance data","title-short":"Assessment of the 2010 global measles mortality reduction goal","URL":"https://www.thelancet.com/journals/lancet/article/PIIS0140-6736%2812%2960522-4/fulltext","volume":"379","author":[{"family":"Simons","given":"Emily"},{"family":"Ferrari","given":"Matthew"},{"family":"Fricks","given":"John"},{"family":"Wannemuehler","given":"Kathleen"},{"family":"Anand","given":"Abhijeet"},{"family":"Burton","given":"Anthony"},{"family":"Strebel","given":"Peter"}],"accessed":{"date-parts":[["2021",12,9]]},"issued":{"date-parts":[["2012",6,9]]}}},{"id":25294,"uris":["http://zotero.org/users/7784933/items/SXZRYT9A"],"uri":["http://zotero.org/users/7784933/items/SXZRYT9A"],"itemData":{"id":25294,"type":"article-journal","abstract":"Background With the aim of populating the Lives Saved Tool (LiST) with parameters of effectiveness of existing interventions, we conducted a systematic review of the literature assessing the effect of Haemophilus influenzae type b (Hib) and pneumococcal (PC) conjugate vaccines on incidence, severe morbidity and mortality from childhood pneumonia., Methods We summarized cluster randomized controlled trials (cRCTs) and case–control studies of Hib conjugate vaccines and RCTs of 9- and 11-valent PC conjugate vaccines conducted in developing countries across outcome measures using standard meta-analysis methods. We used a set of standardized rules developed for the purpose of populating the LiST tool with required parameters to promote comparability across reviews of interventions against the major causes of childhood mortality. The estimates could be adjusted further to account for factors such as PC vaccine serotype content, PC serotype distribution and human immunodeficiency virus prevalence but this was not included as part of the LiST model approach., Results The available evidence from published data points to a summary effect of the Hib conjugate vaccine on clinical pneumonia of 4%, on clinical severe pneumonia of 6% and on radiologically confirmed pneumonia of 18%. Respective effectiveness estimates for PC vaccines (all valent) on clinical pneumonia is 7%, clinical severe pneumonia is 7% and radiologically confirmed pneumonia is 26%., Conclusions The findings indicated that radiologically confirmed pneumonia, as a severe morbidity proxy for mortality, provided better estimates for the LiST model of effect of interventions on mortality reduction than did other outcomes evaluated. The LiST model will use this to estimate the pneumonia mortality reduction which might be observed when scaling up Hib and PC conjugate vaccination in the context of an overall package of child health interventions.","container-title":"International Journal of Epidemiology","DOI":"10.1093/ije/dyq033","ISSN":"0300-5771","issue":"Suppl 1","journalAbbreviation":"Int J Epidemiol","note":"PMID: 20348119\nPMCID: PMC2845872","page":"i172-i185","source":"PubMed Central","title":"The effect of Haemophilus influenzae type b and pneumococcal conjugate vaccines on childhood pneumonia incidence, severe morbidity and mortality","URL":"https://www.ncbi.nlm.nih.gov/pmc/articles/PMC2845872/","volume":"39","author":[{"family":"Theodoratou","given":"Evropi"},{"family":"Johnson","given":"Sue"},{"family":"Jhass","given":"Arnoupe"},{"family":"Madhi","given":"Shabir A"},{"family":"Clark","given":"Andrew"},{"family":"Boschi-Pinto","given":"Cynthia"},{"family":"Bhopal","given":"Sunil"},{"family":"Rudan","given":"Igor"},{"family":"Campbell","given":"Harry"}],"accessed":{"date-parts":[["2021",12,9]]},"issued":{"date-parts":[["2010",4]]}}}],"schema":"https://github.com/citation-style-language/schema/raw/master/csl-citation.json"} </w:instrText>
      </w:r>
      <w:r w:rsidRPr="003E70F5">
        <w:rPr>
          <w:rFonts w:ascii="Times New Roman" w:eastAsia="Times New Roman" w:hAnsi="Times New Roman" w:cs="Times New Roman"/>
          <w:lang w:val="en-US"/>
        </w:rPr>
        <w:fldChar w:fldCharType="separate"/>
      </w:r>
      <w:r w:rsidRPr="003E70F5">
        <w:rPr>
          <w:rFonts w:ascii="Times New Roman" w:hAnsi="Times New Roman" w:cs="Times New Roman"/>
          <w:lang w:val="en-US"/>
        </w:rPr>
        <w:t xml:space="preserve">(Theodoratou </w:t>
      </w:r>
      <w:r w:rsidRPr="003E70F5">
        <w:rPr>
          <w:rFonts w:ascii="Times New Roman" w:hAnsi="Times New Roman" w:cs="Times New Roman"/>
          <w:i/>
          <w:iCs/>
          <w:lang w:val="en-US"/>
        </w:rPr>
        <w:t>et al.</w:t>
      </w:r>
      <w:r w:rsidRPr="003E70F5">
        <w:rPr>
          <w:rFonts w:ascii="Times New Roman" w:hAnsi="Times New Roman" w:cs="Times New Roman"/>
          <w:lang w:val="en-US"/>
        </w:rPr>
        <w:t xml:space="preserve">, 2010; Simons </w:t>
      </w:r>
      <w:r w:rsidRPr="003E70F5">
        <w:rPr>
          <w:rFonts w:ascii="Times New Roman" w:hAnsi="Times New Roman" w:cs="Times New Roman"/>
          <w:i/>
          <w:iCs/>
          <w:lang w:val="en-US"/>
        </w:rPr>
        <w:t>et al.</w:t>
      </w:r>
      <w:r w:rsidRPr="003E70F5">
        <w:rPr>
          <w:rFonts w:ascii="Times New Roman" w:hAnsi="Times New Roman" w:cs="Times New Roman"/>
          <w:lang w:val="en-US"/>
        </w:rPr>
        <w:t xml:space="preserve">, 2012; Enane </w:t>
      </w:r>
      <w:r w:rsidRPr="003E70F5">
        <w:rPr>
          <w:rFonts w:ascii="Times New Roman" w:hAnsi="Times New Roman" w:cs="Times New Roman"/>
          <w:i/>
          <w:iCs/>
          <w:lang w:val="en-US"/>
        </w:rPr>
        <w:t>et al.</w:t>
      </w:r>
      <w:r w:rsidRPr="003E70F5">
        <w:rPr>
          <w:rFonts w:ascii="Times New Roman" w:hAnsi="Times New Roman" w:cs="Times New Roman"/>
          <w:lang w:val="en-US"/>
        </w:rPr>
        <w:t>, 2016)</w:t>
      </w:r>
      <w:r w:rsidRPr="003E70F5">
        <w:rPr>
          <w:rFonts w:ascii="Times New Roman" w:eastAsia="Times New Roman" w:hAnsi="Times New Roman" w:cs="Times New Roman"/>
          <w:lang w:val="en-US"/>
        </w:rPr>
        <w:fldChar w:fldCharType="end"/>
      </w:r>
      <w:r w:rsidRPr="003E70F5">
        <w:rPr>
          <w:rFonts w:ascii="Times New Roman" w:eastAsia="Times New Roman" w:hAnsi="Times New Roman" w:cs="Times New Roman"/>
          <w:lang w:val="en-US"/>
        </w:rPr>
        <w:t xml:space="preserve">. Unfortunately, even when vaccinations are free and low cost, thus accessible by low </w:t>
      </w:r>
      <w:r w:rsidR="009258A8" w:rsidRPr="003E70F5">
        <w:rPr>
          <w:rFonts w:ascii="Times New Roman" w:eastAsia="Times New Roman" w:hAnsi="Times New Roman" w:cs="Times New Roman"/>
          <w:lang w:val="en-US"/>
        </w:rPr>
        <w:t>SES</w:t>
      </w:r>
      <w:r w:rsidRPr="003E70F5">
        <w:rPr>
          <w:rFonts w:ascii="Times New Roman" w:eastAsia="Times New Roman" w:hAnsi="Times New Roman" w:cs="Times New Roman"/>
          <w:lang w:val="en-US"/>
        </w:rPr>
        <w:t xml:space="preserve"> groups, the on-time uptake is not universal. Given that one of the barriers is parents’ working schedules, </w:t>
      </w:r>
      <w:r w:rsidRPr="003E70F5">
        <w:rPr>
          <w:rFonts w:ascii="Times New Roman" w:hAnsi="Times New Roman" w:cs="Times New Roman"/>
          <w:color w:val="000000" w:themeColor="text1"/>
          <w:lang w:val="en-US"/>
        </w:rPr>
        <w:t xml:space="preserve">PPLs may enhance adherence to vaccination schedules. Nevertheless, the conclusions drawn from HICs remain mixed. Numerous studies associated longer paid leaves in HICs with </w:t>
      </w:r>
      <w:r w:rsidRPr="003E70F5">
        <w:rPr>
          <w:rFonts w:ascii="Times New Roman" w:hAnsi="Times New Roman" w:cs="Times New Roman"/>
          <w:lang w:val="en-US"/>
        </w:rPr>
        <w:t>higher on-time immunization uptake</w:t>
      </w:r>
      <w:r w:rsidRPr="003E70F5">
        <w:rPr>
          <w:rFonts w:ascii="Times New Roman" w:hAnsi="Times New Roman" w:cs="Times New Roman"/>
          <w:b/>
          <w:bCs/>
          <w:lang w:val="en-US"/>
        </w:rPr>
        <w:t xml:space="preserve">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{"citationID":"0iudau6f","properties":{"formattedCitation":"(Berger, Hill and Waldfogel, 2005; Daku, Raub and Heymann, 2012; Ueda {\\i{}et al.}, 2014)","plainCitation":"(Berger, Hill and Waldfogel, 2005; Daku, Raub and Heymann, 2012; Ueda et al., 2014)","noteIndex":0},"citationItems":[{"id":686,"uris":["http://zotero.org/users/7784933/items/JVT232SP"],"uri":["http://zotero.org/users/7784933/items/JVT232SP"],"itemData":{"id":686,"type":"article-journal","container-title":"The Economic Journal","DOI":"10.1111/j.0013-0133.2005.00971.x","ISSN":"0013-0133, 1468-0297","issue":"501","language":"en","page":"F29-F47","source":"DOI.org (Crossref)","title":"Maternity Leave, Early Maternal Employment and Child Health and Development in the US","URL":"https://academic.oup.com/ej/article/115/501/F29-F47/5089335","volume":"115","author":[{"family":"Berger","given":"Lawrence M."},{"family":"Hill","given":"Jennifer"},{"family":"Waldfogel","given":"Jane"}],"accessed":{"date-parts":[["2021",6,3]]},"issued":{"date-parts":[["2005",2,1]]}}},{"id":691,"uris":["http://zotero.org/users/7784933/items/V4QAZC85"],"uri":["http://zotero.org/users/7784933/items/V4QAZC85"],"itemData":{"id":691,"type":"article-journal","abstract":"Childhood vaccination is a proven and cost-effective way to reduce childhood mortality; however, participation in vaccination programs is not universal even where programs are free or low cost. Studies in diverse countries have reported work conﬂicts as limiting parents’ ability to vaccinate their children. Using policy data for 185 UN member countries, we explore the hypothesis that an increased opportunity for parents to bring children to vaccination sites will translate into higher childhood vaccination rates. To do so, we use OLS regression to examine the relationship between the duration of adequately paid maternal leave and the uptake of vaccines. We ﬁnd that a higher number of full-time equivalent weeks of paid maternal leave is associated with higher childhood vaccination rates, even after controlling for GDP per capita, health care expenditures, and social factors. Further research is needed to assess whether this association is upheld in longitudinal and intervention studies, as well as whether other forms of leave such as paid leave to care for the health of family members is effective at increasing the ability of parents to bring children for needed preventive care.","container-title":"Social Science &amp; Medicine","DOI":"10.1016/j.socscimed.2011.10.013","ISSN":"02779536","issue":"2","journalAbbreviation":"Social Science &amp; Medicine","language":"en","page":"120-124","source":"DOI.org (Crossref)","title":"Maternal leave policies and vaccination coverage: A global analysis","title-short":"Maternal leave policies and vaccination coverage","URL":"https://linkinghub.elsevier.com/retrieve/pii/S0277953611006563","volume":"74","author":[{"family":"Daku","given":"Mark"},{"family":"Raub","given":"Amy"},{"family":"Heymann","given":"Jody"}],"accessed":{"date-parts":[["2021",6,3]]},"issued":{"date-parts":[["2012",1]]}}},{"id":692,"uris":["http://zotero.org/users/7784933/items/HU7NV4UK"],"uri":["http://zotero.org/users/7784933/items/HU7NV4UK"],"itemData":{"id":692,"type":"article-journal","abstract":"Objective: This study examined how maternal work-related factors, including the availability of paid maternal leave, affect childhood vaccination status. Relatively little is known about the association between the employment status of mothers and the vaccination status of their children. 19\nMethod: We examined data from the Japanese Study on Stratiﬁcation, Health, Income, and Neighborhood (J- 20 SHINE), an ongoing epidemiologic household panel study in Japan. We used surveys taken in 2010–2011 in this 21 study. 22\nResults: We found that mothers who returned to work after giving birth were much less likely to follow rec- 23 ommended vaccine schedules for their children compared with mothers who stayed at home and those who had 24 left the workforce by the time of childbirth. However, taking parental leave signiﬁcantly reduced the risk of not 25 being up-to-date with the vaccination schedule at 36 months of age. We also found that children whose mother 26 was younger and less educated, and those from an economically deprived family were at a high risk of not being 27 up-to-date with the vaccination status at 36 months of age. 28\nConclusion: Because vaccination is free and widely available in Japan, our ﬁndings indicate that provision of 29 free vaccinations is not sufﬁcient to achieve high vaccination rates.","container-title":"Preventive Medicine","DOI":"10.1016/j.ypmed.2014.05.018","ISSN":"00917435","journalAbbreviation":"Preventive Medicine","language":"en","page":"17-21","source":"DOI.org (Crossref)","title":"Maternal work conditions, socioeconomic and educational status, and vaccination of children: A community-based household survey in Japan","title-short":"Maternal work conditions, socioeconomic and educational status, and vaccination of children","URL":"https://linkinghub.elsevier.com/retrieve/pii/S0091743514001844","volume":"66","author":[{"family":"Ueda","given":"Michiko"},{"family":"Kondo","given":"Naoki"},{"family":"Takada","given":"Misato"},{"family":"Hashimoto","given":"Hideki"}],"accessed":{"date-parts":[["2021",6,3]]},"issued":{"date-parts":[["2014",9]]}}}],"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color w:val="000000"/>
          <w:lang w:val="en-US"/>
        </w:rPr>
        <w:t xml:space="preserve">(Berger, Hill and Waldfogel, 2005; Daku, Raub and Heymann, 2012; Ueda </w:t>
      </w:r>
      <w:r w:rsidRPr="003E70F5">
        <w:rPr>
          <w:rFonts w:ascii="Times New Roman" w:hAnsi="Times New Roman" w:cs="Times New Roman"/>
          <w:i/>
          <w:iCs/>
          <w:color w:val="000000"/>
          <w:lang w:val="en-US"/>
        </w:rPr>
        <w:t>et al.</w:t>
      </w:r>
      <w:r w:rsidRPr="003E70F5">
        <w:rPr>
          <w:rFonts w:ascii="Times New Roman" w:hAnsi="Times New Roman" w:cs="Times New Roman"/>
          <w:color w:val="000000"/>
          <w:lang w:val="en-US"/>
        </w:rPr>
        <w:t>, 2014)</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 xml:space="preserve">. Yet, in a longitudinal study of OECD countries, Tanaka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ZCOGbVOR","properties":{"formattedCitation":"(2005)","plainCitation":"(2005)","noteIndex":0},"citationItems":[{"id":687,"uris":["http://zotero.org/users/7784933/items/P3HW2GB4"],"uri":["http://zotero.org/users/7784933/items/P3HW2GB4"],"itemData":{"id":687,"type":"article-journal","container-title":"The Economic Journal","DOI":"10.1111/j.0013-0133.2005.00970.x","ISSN":"0013-0133, 1468-0297","issue":"501","language":"en","page":"F7-F28","source":"DOI.org (Crossref)","title":"Parental Leave and Child Health Across OECD Countries","URL":"https://academic.oup.com/ej/article/115/501/F7-F28/5089303","volume":"115","author":[{"family":"Tanaka","given":"Sakiko"}],"accessed":{"date-parts":[["2021",6,3]]},"issued":{"date-parts":[["2005",2,1]]}},"suppress-author":true}],"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noProof/>
          <w:color w:val="000000" w:themeColor="text1"/>
          <w:lang w:val="en-US"/>
        </w:rPr>
        <w:t>(2005)</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 xml:space="preserve"> found no significant link between PPL extension (or any other leaves, including unpaid and non-job protected) and immunization coverage for DTP and measles. The author reasoned this result with already high and stable DTP vaccination rates across these countries. Though the number of studies focusing on PPL’s impact on immunization in LMICs is low, existing evidence specifies a significant positive relationship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{"citationID":"mX5Q9J4x","properties":{"formattedCitation":"(Daku, Raub and Heymann, 2012; Hajizadeh {\\i{}et al.}, 2015)","plainCitation":"(Daku, Raub and Heymann, 2012; Hajizadeh et al., 2015)","noteIndex":0},"citationItems":[{"id":691,"uris":["http://zotero.org/users/7784933/items/V4QAZC85"],"uri":["http://zotero.org/users/7784933/items/V4QAZC85"],"itemData":{"id":691,"type":"article-journal","abstract":"Childhood vaccination is a proven and cost-effective way to reduce childhood mortality; however, participation in vaccination programs is not universal even where programs are free or low cost. Studies in diverse countries have reported work conﬂicts as limiting parents’ ability to vaccinate their children. Using policy data for 185 UN member countries, we explore the hypothesis that an increased opportunity for parents to bring children to vaccination sites will translate into higher childhood vaccination rates. To do so, we use OLS regression to examine the relationship between the duration of adequately paid maternal leave and the uptake of vaccines. We ﬁnd that a higher number of full-time equivalent weeks of paid maternal leave is associated with higher childhood vaccination rates, even after controlling for GDP per capita, health care expenditures, and social factors. Further research is needed to assess whether this association is upheld in longitudinal and intervention studies, as well as whether other forms of leave such as paid leave to care for the health of family members is effective at increasing the ability of parents to bring children for needed preventive care.","container-title":"Social Science &amp; Medicine","DOI":"10.1016/j.socscimed.2011.10.013","ISSN":"02779536","issue":"2","journalAbbreviation":"Social Science &amp; Medicine","language":"en","page":"120-124","source":"DOI.org (Crossref)","title":"Maternal leave policies and vaccination coverage: A global analysis","title-short":"Maternal leave policies and vaccination coverage","URL":"https://linkinghub.elsevier.com/retrieve/pii/S0277953611006563","volume":"74","author":[{"family":"Daku","given":"Mark"},{"family":"Raub","given":"Amy"},{"family":"Heymann","given":"Jody"}],"accessed":{"date-parts":[["2021",6,3]]},"issued":{"date-parts":[["2012",1]]}}},{"id":693,"uris":["http://zotero.org/users/7784933/items/MA5RFEYP"],"uri":["http://zotero.org/users/7784933/items/MA5RFEYP"],"itemData":{"id":693,"type":"article-journal","abstract":"The availability of maternity leave might remove barriers to improved vaccination coverage by increasing the likelihood that parents are available to bring a child to the clinic for immunizations. Using information from 20 low-and-middle-income countries (LMICs) we estimated the effect of paid maternity leave policies on childhood vaccination uptake. We used birth history data collected via Demographic and Health Surveys (DHS) to assemble a multilevel panel of 258,769 live births in 20 countries from 2001 to 2008; these data were merged with longitudinal information on the number of full-time equivalent (FTE) weeks of paid maternity leave guaranteed by each country. We used Logistic regression models that included country and year ﬁxed effects to estimate the impact of increases in FTE paid maternity leave policies in the prior year on the receipt of the following vaccines: Bacillus Calmette-Gue rin (BCG) commonly given at birth, diphtheria, tetanus, and pertussis (DTP, 3 doses) commonly given in clinic visits and Polio (3 doses) given in clinic visits or as part of campaigns. We found that extending the duration of paid maternity leave had a positive effect on immunization rates for all three doses of the DTP vaccine; each additional FTE week of paid maternity leave increased DTP1, 2 and 3 coverage by 1.38 (95% CI ¼ 1.18, 1.57), 1.62 (CI ¼ 1.34, 1.91) and 2.17 (CI ¼ 1.76, 2.58) percentage points, respectively. Estimates were robust to adjustment for birth characteristics, household-level covariates, attendance of skilled health personnel at birth and time-varying country-level covariates. We found no evidence for an effect of maternity leave on the probability of receiving vaccinations for BCG or Polio after adjustment for the above-mentioned covariates. Our ﬁndings were consistent with the hypothesis that more generous paid leave policies have the potential to improve DTP immunization coverage. Further work is needed to understand the health effects of paid leave policies in LMICs.","container-title":"Social Science &amp; Medicine","DOI":"10.1016/j.socscimed.2015.07.008","ISSN":"02779536","journalAbbreviation":"Social Science &amp; Medicine","language":"en","page":"104-117","source":"DOI.org (Crossref)","title":"Paid maternity leave and childhood vaccination uptake: Longitudinal evidence from 20 low-and-middle-income countries","title-short":"Paid maternity leave and childhood vaccination uptake","URL":"https://linkinghub.elsevier.com/retrieve/pii/S0277953615300241","volume":"140","author":[{"family":"Hajizadeh","given":"Mohammad"},{"family":"Heymann","given":"Jody"},{"family":"Strumpf","given":"Erin"},{"family":"Harper","given":"Sam"},{"family":"Nandi","given":"Arijit"}],"accessed":{"date-parts":[["2021",6,3]]},"issued":{"date-parts":[["2015",9]]}}}],"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color w:val="000000"/>
          <w:lang w:val="en-US"/>
        </w:rPr>
        <w:t xml:space="preserve">(Daku, Raub and Heymann, 2012; Hajizadeh </w:t>
      </w:r>
      <w:r w:rsidRPr="003E70F5">
        <w:rPr>
          <w:rFonts w:ascii="Times New Roman" w:hAnsi="Times New Roman" w:cs="Times New Roman"/>
          <w:i/>
          <w:iCs/>
          <w:color w:val="000000"/>
          <w:lang w:val="en-US"/>
        </w:rPr>
        <w:t>et al.</w:t>
      </w:r>
      <w:r w:rsidRPr="003E70F5">
        <w:rPr>
          <w:rFonts w:ascii="Times New Roman" w:hAnsi="Times New Roman" w:cs="Times New Roman"/>
          <w:color w:val="000000"/>
          <w:lang w:val="en-US"/>
        </w:rPr>
        <w:t>, 2015)</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 xml:space="preserve">. Studying 20 LMICs Hajızadeh et al. (2015) demonstrated that the extension of PPL duration enhanced rates of DTP vaccination which is administered several weeks after birth when women might be expected to return to work  </w:t>
      </w:r>
    </w:p>
    <w:p w14:paraId="2D657AAC" w14:textId="77777777" w:rsidR="00A96D9B" w:rsidRPr="003E70F5" w:rsidRDefault="00A96D9B" w:rsidP="004C419E">
      <w:pPr>
        <w:spacing w:line="276" w:lineRule="auto"/>
        <w:jc w:val="both"/>
        <w:rPr>
          <w:rFonts w:ascii="Times New Roman" w:hAnsi="Times New Roman" w:cs="Times New Roman"/>
          <w:i/>
          <w:iCs/>
          <w:lang w:val="en-US"/>
        </w:rPr>
      </w:pPr>
    </w:p>
    <w:p w14:paraId="291FF21A" w14:textId="58007646" w:rsidR="00A96D9B" w:rsidRPr="003E70F5" w:rsidRDefault="009258A8" w:rsidP="004C419E">
      <w:pPr>
        <w:pStyle w:val="Heading2"/>
        <w:rPr>
          <w:rFonts w:ascii="Times New Roman" w:hAnsi="Times New Roman" w:cs="Times New Roman"/>
          <w:sz w:val="24"/>
          <w:szCs w:val="24"/>
          <w:lang w:val="en-US"/>
        </w:rPr>
      </w:pPr>
      <w:bookmarkStart w:id="12" w:name="_Toc91574552"/>
      <w:r w:rsidRPr="003E70F5">
        <w:rPr>
          <w:rFonts w:ascii="Times New Roman" w:hAnsi="Times New Roman" w:cs="Times New Roman"/>
          <w:sz w:val="24"/>
          <w:szCs w:val="24"/>
          <w:lang w:val="en-US"/>
        </w:rPr>
        <w:t>Paid parental leave’s long-term impact on social determinants of health</w:t>
      </w:r>
      <w:bookmarkEnd w:id="12"/>
      <w:r w:rsidRPr="003E70F5">
        <w:rPr>
          <w:rFonts w:ascii="Times New Roman" w:hAnsi="Times New Roman" w:cs="Times New Roman"/>
          <w:sz w:val="24"/>
          <w:szCs w:val="24"/>
          <w:lang w:val="en-US"/>
        </w:rPr>
        <w:t xml:space="preserve"> </w:t>
      </w:r>
    </w:p>
    <w:p w14:paraId="49978C36" w14:textId="77777777" w:rsidR="00A96D9B" w:rsidRPr="003E70F5" w:rsidRDefault="00A96D9B" w:rsidP="004C419E">
      <w:pPr>
        <w:spacing w:line="276" w:lineRule="auto"/>
        <w:jc w:val="both"/>
        <w:rPr>
          <w:rFonts w:ascii="Times New Roman" w:hAnsi="Times New Roman" w:cs="Times New Roman"/>
          <w:lang w:val="en-US"/>
        </w:rPr>
      </w:pPr>
    </w:p>
    <w:p w14:paraId="55EAD95E" w14:textId="17EC2BBF" w:rsidR="00A96D9B" w:rsidRPr="003E70F5" w:rsidRDefault="00012FBD"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The SDH</w:t>
      </w:r>
      <w:r w:rsidR="00A96D9B" w:rsidRPr="003E70F5">
        <w:rPr>
          <w:rFonts w:ascii="Times New Roman" w:hAnsi="Times New Roman" w:cs="Times New Roman"/>
          <w:lang w:val="en-US"/>
        </w:rPr>
        <w:t xml:space="preserve"> are built on the premise that beyond the availability of healthcare, health and quality of life is determined by the conditions in which an individual is born, grow, live, work, and age. Such conditions shape the quantity and quality of resources the individual possesses to satisfy needs and stay healthy </w:t>
      </w:r>
      <w:r w:rsidR="00A96D9B" w:rsidRPr="003E70F5">
        <w:rPr>
          <w:rFonts w:ascii="Times New Roman" w:hAnsi="Times New Roman" w:cs="Times New Roman"/>
          <w:lang w:val="en-US"/>
        </w:rPr>
        <w:fldChar w:fldCharType="begin"/>
      </w:r>
      <w:r w:rsidR="00A96D9B" w:rsidRPr="003E70F5">
        <w:rPr>
          <w:rFonts w:ascii="Times New Roman" w:hAnsi="Times New Roman" w:cs="Times New Roman"/>
          <w:lang w:val="en-US"/>
        </w:rPr>
        <w:instrText xml:space="preserve"> ADDIN ZOTERO_ITEM CSL_CITATION {"citationID":"dHFvnTY5","properties":{"formattedCitation":"(Raphael, 2009)","plainCitation":"(Raphael, 2009)","noteIndex":0},"citationItems":[{"id":25347,"uris":["http://zotero.org/users/7784933/items/TIBDVRKD"],"uri":["http://zotero.org/users/7784933/items/TIBDVRKD"],"itemData":{"id":25347,"type":"book","abstract":"Genetics and traditional risk factors such as activity, diet, and tobacco use cannot reliably predict whether we stay healthy or become ill. What then are the primary predictors of adult-onset diabetes, heart attacks, stroke, and many other diseases? The social determinants of health provide the answer: these are the socio-economic conditions that shape the health of individuals, communities, and jurisdictions as a whole. Social determinants establish the extent to which Canadians possess the resources to identify and achieve personal aspirations, satisfy needs, and cope with the environment. This perspective is the key to understanding patterns of health and illness in Canada today.  Uniting top academics and high profile experts from across the country, this contributed volume is a unique undertaking that combines analysis of the current state of the social determinants of health, with explication of their effects. The contributions take a public policy approach that sees the mainsprings of health emerging from the social distribution of resources. The collection as a whole integrates insights from the health sciences, the sociology of health, and the political economy of health. Critical areas of investigation:  Aboriginal status early life, education, and literacy work and unemployment food security gender health care services housing income and its distribution social safety net social exclusion","ISBN":"978-1-55130-350-5","language":"en","note":"Google-Books-ID: QL1nJVEOJqEC","number-of-pages":"499","publisher":"Canadian Scholars’ Press","source":"Google Books","title":"Social Determinants of Health: Canadian Perspectives","title-short":"Social Determinants of Health","author":[{"family":"Raphael","given":"Dennis"}],"issued":{"date-parts":[["2009"]]}}}],"schema":"https://github.com/citation-style-language/schema/raw/master/csl-citation.json"} </w:instrText>
      </w:r>
      <w:r w:rsidR="00A96D9B" w:rsidRPr="003E70F5">
        <w:rPr>
          <w:rFonts w:ascii="Times New Roman" w:hAnsi="Times New Roman" w:cs="Times New Roman"/>
          <w:lang w:val="en-US"/>
        </w:rPr>
        <w:fldChar w:fldCharType="separate"/>
      </w:r>
      <w:r w:rsidR="00A96D9B" w:rsidRPr="003E70F5">
        <w:rPr>
          <w:rFonts w:ascii="Times New Roman" w:hAnsi="Times New Roman" w:cs="Times New Roman"/>
          <w:noProof/>
          <w:lang w:val="en-US"/>
        </w:rPr>
        <w:t>(Raphael, 2009)</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Education and income are the most often cited </w:t>
      </w:r>
      <w:r w:rsidRPr="003E70F5">
        <w:rPr>
          <w:rFonts w:ascii="Times New Roman" w:hAnsi="Times New Roman" w:cs="Times New Roman"/>
          <w:lang w:val="en-US"/>
        </w:rPr>
        <w:t>SDH</w:t>
      </w:r>
      <w:r w:rsidR="00A96D9B" w:rsidRPr="003E70F5">
        <w:rPr>
          <w:rFonts w:ascii="Times New Roman" w:hAnsi="Times New Roman" w:cs="Times New Roman"/>
          <w:lang w:val="en-US"/>
        </w:rPr>
        <w:t xml:space="preserve">. Channeling through the individual’s socio-economic status, they both predict health during the life course. A well-paying and steady job secures food, housing, and access to quality medical care. Also, studies on education’s lifelong impact on health showed that higher education is strongly associated with increased life expectancy, reduced morbidity, and healthy behaviors </w:t>
      </w:r>
      <w:r w:rsidR="00A96D9B" w:rsidRPr="003E70F5">
        <w:rPr>
          <w:rFonts w:ascii="Times New Roman" w:hAnsi="Times New Roman" w:cs="Times New Roman"/>
          <w:lang w:val="en-US"/>
        </w:rPr>
        <w:fldChar w:fldCharType="begin"/>
      </w:r>
      <w:r w:rsidR="00A96D9B" w:rsidRPr="003E70F5">
        <w:rPr>
          <w:rFonts w:ascii="Times New Roman" w:hAnsi="Times New Roman" w:cs="Times New Roman"/>
          <w:lang w:val="en-US"/>
        </w:rPr>
        <w:instrText xml:space="preserve"> ADDIN ZOTERO_ITEM CSL_CITATION {"citationID":"0aWu7dGN","properties":{"formattedCitation":"(Raphael, 2009; The Lancet Public Health, 2020)","plainCitation":"(Raphael, 2009; The Lancet Public Health, 2020)","noteIndex":0},"citationItems":[{"id":25347,"uris":["http://zotero.org/users/7784933/items/TIBDVRKD"],"uri":["http://zotero.org/users/7784933/items/TIBDVRKD"],"itemData":{"id":25347,"type":"book","abstract":"Genetics and traditional risk factors such as activity, diet, and tobacco use cannot reliably predict whether we stay healthy or become ill. What then are the primary predictors of adult-onset diabetes, heart attacks, stroke, and many other diseases? The social determinants of health provide the answer: these are the socio-economic conditions that shape the health of individuals, communities, and jurisdictions as a whole. Social determinants establish the extent to which Canadians possess the resources to identify and achieve personal aspirations, satisfy needs, and cope with the environment. This perspective is the key to understanding patterns of health and illness in Canada today.  Uniting top academics and high profile experts from across the country, this contributed volume is a unique undertaking that combines analysis of the current state of the social determinants of health, with explication of their effects. The contributions take a public policy approach that sees the mainsprings of health emerging from the social distribution of resources. The collection as a whole integrates insights from the health sciences, the sociology of health, and the political economy of health. Critical areas of investigation:  Aboriginal status early life, education, and literacy work and unemployment food security gender health care services housing income and its distribution social safety net social exclusion","ISBN":"978-1-55130-350-5","language":"en","note":"Google-Books-ID: QL1nJVEOJqEC","number-of-pages":"499","publisher":"Canadian Scholars’ Press","source":"Google Books","title":"Social Determinants of Health: Canadian Perspectives","title-short":"Social Determinants of Health","author":[{"family":"Raphael","given":"Dennis"}],"issued":{"date-parts":[["2009"]]}}},{"id":25343,"uris":["http://zotero.org/users/7784933/items/ISL5XCXI"],"uri":["http://zotero.org/users/7784933/items/ISL5XCXI"],"itemData":{"id":25343,"type":"article-journal","container-title":"The Lancet Public Health","DOI":"10.1016/S2468-2667(20)30144-4","ISSN":"2468-2667","issue":"7","journalAbbreviation":"The Lancet Public Health","language":"English","note":"publisher: Elsevier\nPMID: 32619534","page":"e361","source":"www.thelancet.com","title":"Education: a neglected social determinant of health","title-short":"Education","URL":"https://www.thelancet.com/journals/lanpub/article/PIIS2468-2667(20)30144-4/fulltext","volume":"5","author":[{"literal":"The Lancet Public Health"}],"accessed":{"date-parts":[["2021",12,12]]},"issued":{"date-parts":[["2020",7,1]]}}}],"schema":"https://github.com/citation-style-language/schema/raw/master/csl-citation.json"} </w:instrText>
      </w:r>
      <w:r w:rsidR="00A96D9B" w:rsidRPr="003E70F5">
        <w:rPr>
          <w:rFonts w:ascii="Times New Roman" w:hAnsi="Times New Roman" w:cs="Times New Roman"/>
          <w:lang w:val="en-US"/>
        </w:rPr>
        <w:fldChar w:fldCharType="separate"/>
      </w:r>
      <w:r w:rsidR="00A96D9B" w:rsidRPr="003E70F5">
        <w:rPr>
          <w:rFonts w:ascii="Times New Roman" w:hAnsi="Times New Roman" w:cs="Times New Roman"/>
          <w:noProof/>
          <w:lang w:val="en-US"/>
        </w:rPr>
        <w:t>(Raphael, 2009; The Lancet Public Health, 2020)</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It may increase the capacity for better decision-making regarding one’s health and provide better employment opportunities, thus a chance for upward mobility and better financial conditions </w:t>
      </w:r>
      <w:r w:rsidR="00A96D9B" w:rsidRPr="003E70F5">
        <w:rPr>
          <w:rFonts w:ascii="Times New Roman" w:hAnsi="Times New Roman" w:cs="Times New Roman"/>
          <w:lang w:val="en-US"/>
        </w:rPr>
        <w:fldChar w:fldCharType="begin"/>
      </w:r>
      <w:r w:rsidR="00A96D9B" w:rsidRPr="003E70F5">
        <w:rPr>
          <w:rFonts w:ascii="Times New Roman" w:hAnsi="Times New Roman" w:cs="Times New Roman"/>
          <w:lang w:val="en-US"/>
        </w:rPr>
        <w:instrText xml:space="preserve"> ADDIN ZOTERO_ITEM CSL_CITATION {"citationID":"6mYQIWYQ","properties":{"formattedCitation":"(Shankar {\\i{}et al.}, 2013)","plainCitation":"(Shankar et al., 2013)","noteIndex":0},"citationItems":[{"id":25349,"uris":["http://zotero.org/users/7784933/items/6NTD7DNZ"],"uri":["http://zotero.org/users/7784933/items/6NTD7DNZ"],"itemData":{"id":25349,"type":"article-journal","abstract":"The level of educational attainment is increasingly being recognized as an important social determinant of health. While higher educational attainment can play a significant role in shaping employment opportunities, it can also increase the capacity for better decision making regarding one’s health, and provide scope for increasing social and personal resources that are vital for physical and mental health. In today’s highly globalized knowledge based society postsecondary education (PSE) is fast becoming a minimum requirement for securing employment that can afford young adults the economic, social and personal resources needed for better health. Canada ranks high among OECD countries in terms of advanced education, with 66% of Canadians having completed some form of postsecondary education. Yet youth from low income indigenous and visible minority (LIIVM) backgrounds continue to be poorly represented at PSE levels. The current study aimed to understand the reasons for this poor representation by examining the experiences of LIIVM students enrolled in a postsecondary program. Findings show that the challenges they faced during the course of their study had an adverse impact on their health and that improving representation of these students in PSE will require changes at many levels.","container-title":"International Journal of Environmental Research and Public Health","DOI":"10.3390/ijerph10093908","issue":"9","language":"en","note":"number: 9\npublisher: Multidisciplinary Digital Publishing Institute","page":"3908-3929","source":"www.mdpi.com","title":"Education as a Social Determinant of Health: Issues Facing Indigenous and Visible Minority Students in Postsecondary Education in Western Canada","title-short":"Education as a Social Determinant of Health","URL":"https://www.mdpi.com/1660-4601/10/9/3908","volume":"10","author":[{"family":"Shankar","given":"Janki"},{"family":"Ip","given":"Eugene"},{"family":"Khalema","given":"Ernest"},{"family":"Couture","given":"Jennifer"},{"family":"Tan","given":"Shawn"},{"family":"Zulla","given":"Rosslynn T."},{"family":"Lam","given":"Gavin"}],"accessed":{"date-parts":[["2021",12,14]]},"issued":{"date-parts":[["2013",9]]}}}],"schema":"https://github.com/citation-style-language/schema/raw/master/csl-citation.json"} </w:instrText>
      </w:r>
      <w:r w:rsidR="00A96D9B" w:rsidRPr="003E70F5">
        <w:rPr>
          <w:rFonts w:ascii="Times New Roman" w:hAnsi="Times New Roman" w:cs="Times New Roman"/>
          <w:lang w:val="en-US"/>
        </w:rPr>
        <w:fldChar w:fldCharType="separate"/>
      </w:r>
      <w:r w:rsidR="00A96D9B" w:rsidRPr="003E70F5">
        <w:rPr>
          <w:rFonts w:ascii="Times New Roman" w:hAnsi="Times New Roman" w:cs="Times New Roman"/>
          <w:lang w:val="en-US"/>
        </w:rPr>
        <w:t xml:space="preserve">(Shankar </w:t>
      </w:r>
      <w:r w:rsidR="00A96D9B" w:rsidRPr="003E70F5">
        <w:rPr>
          <w:rFonts w:ascii="Times New Roman" w:hAnsi="Times New Roman" w:cs="Times New Roman"/>
          <w:i/>
          <w:iCs/>
          <w:lang w:val="en-US"/>
        </w:rPr>
        <w:t>et al.</w:t>
      </w:r>
      <w:r w:rsidR="00A96D9B" w:rsidRPr="003E70F5">
        <w:rPr>
          <w:rFonts w:ascii="Times New Roman" w:hAnsi="Times New Roman" w:cs="Times New Roman"/>
          <w:lang w:val="en-US"/>
        </w:rPr>
        <w:t>, 2013)</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From a holistic perspective, social determinants are responsible for most of the entrenched health inequalities between and within countries </w:t>
      </w:r>
      <w:r w:rsidR="00A96D9B" w:rsidRPr="003E70F5">
        <w:rPr>
          <w:rFonts w:ascii="Times New Roman" w:hAnsi="Times New Roman" w:cs="Times New Roman"/>
          <w:lang w:val="en-US"/>
        </w:rPr>
        <w:fldChar w:fldCharType="begin"/>
      </w:r>
      <w:r w:rsidR="00A96D9B" w:rsidRPr="003E70F5">
        <w:rPr>
          <w:rFonts w:ascii="Times New Roman" w:hAnsi="Times New Roman" w:cs="Times New Roman"/>
          <w:lang w:val="en-US"/>
        </w:rPr>
        <w:instrText xml:space="preserve"> ADDIN ZOTERO_ITEM CSL_CITATION {"citationID":"RhzJ9O8g","properties":{"formattedCitation":"(Marmot {\\i{}et al.}, 2008)","plainCitation":"(Marmot et al., 2008)","noteIndex":0},"citationItems":[{"id":25354,"uris":["http://zotero.org/users/7784933/items/4NP388N5"],"uri":["http://zotero.org/users/7784933/items/4NP388N5"],"itemData":{"id":25354,"type":"article-journal","container-title":"The lancet","ISSN":"0140-6736","issue":"9650","journalAbbreviation":"The lancet","note":"publisher: Elsevier","page":"1661-1669","title":"Closing the gap in a generation: health equity through action on the social determinants of health","volume":"372","author":[{"family":"Marmot","given":"Michael"},{"family":"Friel","given":"Sharon"},{"family":"Bell","given":"Ruth"},{"family":"Houweling","given":"Tanja AJ"},{"family":"Taylor","given":"Sebastian"},{"literal":"Commission on Social Determinants of Health"}],"issued":{"date-parts":[["2008"]]}}}],"schema":"https://github.com/citation-style-language/schema/raw/master/csl-citation.json"} </w:instrText>
      </w:r>
      <w:r w:rsidR="00A96D9B" w:rsidRPr="003E70F5">
        <w:rPr>
          <w:rFonts w:ascii="Times New Roman" w:hAnsi="Times New Roman" w:cs="Times New Roman"/>
          <w:lang w:val="en-US"/>
        </w:rPr>
        <w:fldChar w:fldCharType="separate"/>
      </w:r>
      <w:r w:rsidR="00A96D9B" w:rsidRPr="003E70F5">
        <w:rPr>
          <w:rFonts w:ascii="Times New Roman" w:hAnsi="Times New Roman" w:cs="Times New Roman"/>
          <w:lang w:val="en-US"/>
        </w:rPr>
        <w:t xml:space="preserve">(Marmot </w:t>
      </w:r>
      <w:r w:rsidR="00A96D9B" w:rsidRPr="003E70F5">
        <w:rPr>
          <w:rFonts w:ascii="Times New Roman" w:hAnsi="Times New Roman" w:cs="Times New Roman"/>
          <w:i/>
          <w:iCs/>
          <w:lang w:val="en-US"/>
        </w:rPr>
        <w:t>et al.</w:t>
      </w:r>
      <w:r w:rsidR="00A96D9B" w:rsidRPr="003E70F5">
        <w:rPr>
          <w:rFonts w:ascii="Times New Roman" w:hAnsi="Times New Roman" w:cs="Times New Roman"/>
          <w:lang w:val="en-US"/>
        </w:rPr>
        <w:t>, 2008)</w:t>
      </w:r>
      <w:r w:rsidR="00A96D9B" w:rsidRPr="003E70F5">
        <w:rPr>
          <w:rFonts w:ascii="Times New Roman" w:hAnsi="Times New Roman" w:cs="Times New Roman"/>
          <w:lang w:val="en-US"/>
        </w:rPr>
        <w:fldChar w:fldCharType="end"/>
      </w:r>
      <w:r w:rsidR="00A96D9B" w:rsidRPr="003E70F5">
        <w:rPr>
          <w:rFonts w:ascii="Times New Roman" w:hAnsi="Times New Roman" w:cs="Times New Roman"/>
          <w:lang w:val="en-US"/>
        </w:rPr>
        <w:t xml:space="preserve">. Therefore, any interventions generating an equalizing impact on the social determinants are expected to reduce health inequalities. </w:t>
      </w:r>
    </w:p>
    <w:p w14:paraId="2DA1DE9D" w14:textId="77777777" w:rsidR="00A96D9B" w:rsidRPr="003E70F5" w:rsidRDefault="00A96D9B" w:rsidP="004C419E">
      <w:pPr>
        <w:spacing w:line="276" w:lineRule="auto"/>
        <w:jc w:val="both"/>
        <w:rPr>
          <w:rFonts w:ascii="Times New Roman" w:hAnsi="Times New Roman" w:cs="Times New Roman"/>
          <w:lang w:val="en-US"/>
        </w:rPr>
      </w:pPr>
    </w:p>
    <w:p w14:paraId="35E6035A" w14:textId="02D6ED65" w:rsidR="00A96D9B" w:rsidRPr="003E70F5" w:rsidRDefault="00A96D9B" w:rsidP="004C419E">
      <w:pPr>
        <w:spacing w:line="276" w:lineRule="auto"/>
        <w:jc w:val="both"/>
        <w:rPr>
          <w:rFonts w:ascii="Times New Roman" w:hAnsi="Times New Roman" w:cs="Times New Roman"/>
          <w:lang w:val="en-US"/>
        </w:rPr>
      </w:pPr>
      <w:r w:rsidRPr="003E70F5">
        <w:rPr>
          <w:rFonts w:ascii="Times New Roman" w:hAnsi="Times New Roman" w:cs="Times New Roman"/>
          <w:lang w:val="en-US"/>
        </w:rPr>
        <w:t xml:space="preserve">Studies on PPL’s long-term influence on children found that the introduction of PPL or the generous extensions of modest mandates are associated with enhanced educational and labor market outcomes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{"citationID":"4xN8Ybjd","properties":{"formattedCitation":"(Dustmann and Sch\\uc0\\u246{}nberg, 2012; Carneiro, L\\uc0\\u248{}ken and Salvanes, 2015)","plainCitation":"(Dustmann and Schönberg, 2012; Carneiro, Løken and Salvanes, 2015)","noteIndex":0},"citationItems":[{"id":464,"uris":["http://zotero.org/users/7784933/items/BJD9HKNQ"],"uri":["http://zotero.org/users/7784933/items/BJD9HKNQ"],"itemData":{"id":464,"type":"article-journal","container-title":"Journal of Political Economy","DOI":"10.1086/679627","ISSN":"0022-3808, 1537-534X","issue":"2","journalAbbreviation":"Journal of Political Economy","language":"en","page":"365-412","source":"DOI.org (Crossref)","title":"A Flying Start? Maternity Leave Benefits and Long-Run Outcomes of Children","title-short":"A Flying Start?","URL":"https://www.journals.uchicago.edu/doi/10.1086/679627","volume":"123","author":[{"family":"Carneiro","given":"Pedro"},{"family":"Løken","given":"Katrine V."},{"family":"Salvanes","given":"Kjell G."}],"accessed":{"date-parts":[["2021",4,2]]},"issued":{"date-parts":[["2015",4]]}}},{"id":461,"uris":["http://zotero.org/users/7784933/items/26LKSEQD"],"uri":["http://zotero.org/users/7784933/items/26LKSEQD"],"itemData":{"id":461,"type":"article-journal","abstract":"This paper evaluates the impact of three major expansions in maternity leave coverage in Germany on children's long-run outcomes. To identify the causal impact of the reforms, we use a difference-indifference design that compares outcomes of children born shortly before and shortly after a change in maternity leave legislation in years of policy changes, and in years when no changes have taken place. We find no support for the hypothesis that the expansions in leave coverage improved children's outcomes, despite a strong impact on mothers' return to work behavior after childbirth. (JEL J13, J16, J22, J32)","container-title":"American Economic Journal: Applied Economics","DOI":"10.1257/app.4.3.190","ISSN":"1945-7782, 1945-7790","issue":"3","journalAbbreviation":"American Economic Journal: Applied Economics","language":"en","page":"190-224","source":"DOI.org (Crossref)","title":"Expansions in Maternity Leave Coverage and Children's Long-Term Outcomes","URL":"https://pubs.aeaweb.org/doi/10.1257/app.4.3.190","volume":"4","author":[{"family":"Dustmann","given":"Christian"},{"family":"Schönberg","given":"Uta"}],"accessed":{"date-parts":[["2021",4,2]]},"issued":{"date-parts":[["2012",7,1]]}}}],"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lang w:val="en-US"/>
        </w:rPr>
        <w:t>(Dustmann and Schönberg, 2012; Carneiro, Løken and Salvanes, 2015)</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w:t>
      </w:r>
      <w:r w:rsidRPr="003E70F5">
        <w:rPr>
          <w:rFonts w:ascii="Times New Roman" w:hAnsi="Times New Roman" w:cs="Times New Roman"/>
          <w:color w:val="000000" w:themeColor="text1"/>
          <w:lang w:val="en-US"/>
        </w:rPr>
        <w:t xml:space="preserve">Carneiro et al.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eEm0jtfn","properties":{"formattedCitation":"(2015)","plainCitation":"(2015)","noteIndex":0},"citationItems":[{"id":464,"uris":["http://zotero.org/users/7784933/items/BJD9HKNQ"],"uri":["http://zotero.org/users/7784933/items/BJD9HKNQ"],"itemData":{"id":464,"type":"article-journal","container-title":"Journal of Political Economy","DOI":"10.1086/679627","ISSN":"0022-3808, 1537-534X","issue":"2","journalAbbreviation":"Journal of Political Economy","language":"en","page":"365-412","source":"DOI.org (Crossref)","title":"A Flying Start? Maternity Leave Benefits and Long-Run Outcomes of Children","title-short":"A Flying Start?","URL":"https://www.journals.uchicago.edu/doi/10.1086/679627","volume":"123","author":[{"family":"Carneiro","given":"Pedro"},{"family":"Løken","given":"Katrine V."},{"family":"Salvanes","given":"Kjell G."}],"accessed":{"date-parts":[["2021",4,2]]},"issued":{"date-parts":[["2015",4]]}},"suppress-author":true}],"schema":"https://github.com/citation-style-language/schema/raw/master/csl-citation.json"}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noProof/>
          <w:color w:val="000000" w:themeColor="text1"/>
          <w:lang w:val="en-US"/>
        </w:rPr>
        <w:t>(2015)</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 xml:space="preserve"> built a natural experiment exploiting Norway’s introduction of PPL in 1977 through a policy reform that replaced the </w:t>
      </w:r>
      <w:r w:rsidR="00E3498F" w:rsidRPr="003E70F5">
        <w:rPr>
          <w:rFonts w:ascii="Times New Roman" w:hAnsi="Times New Roman" w:cs="Times New Roman"/>
          <w:color w:val="000000" w:themeColor="text1"/>
          <w:lang w:val="en-US"/>
        </w:rPr>
        <w:t xml:space="preserve">three </w:t>
      </w:r>
      <w:r w:rsidRPr="003E70F5">
        <w:rPr>
          <w:rFonts w:ascii="Times New Roman" w:hAnsi="Times New Roman" w:cs="Times New Roman"/>
          <w:color w:val="000000" w:themeColor="text1"/>
          <w:lang w:val="en-US"/>
        </w:rPr>
        <w:t xml:space="preserve">months of unpaid leave with </w:t>
      </w:r>
      <w:r w:rsidR="00E3498F" w:rsidRPr="003E70F5">
        <w:rPr>
          <w:rFonts w:ascii="Times New Roman" w:hAnsi="Times New Roman" w:cs="Times New Roman"/>
          <w:color w:val="000000" w:themeColor="text1"/>
          <w:lang w:val="en-US"/>
        </w:rPr>
        <w:t xml:space="preserve">four </w:t>
      </w:r>
      <w:r w:rsidRPr="003E70F5">
        <w:rPr>
          <w:rFonts w:ascii="Times New Roman" w:hAnsi="Times New Roman" w:cs="Times New Roman"/>
          <w:color w:val="000000" w:themeColor="text1"/>
          <w:lang w:val="en-US"/>
        </w:rPr>
        <w:t xml:space="preserve">months of paid plus </w:t>
      </w:r>
      <w:r w:rsidR="00E3498F" w:rsidRPr="003E70F5">
        <w:rPr>
          <w:rFonts w:ascii="Times New Roman" w:hAnsi="Times New Roman" w:cs="Times New Roman"/>
          <w:color w:val="000000" w:themeColor="text1"/>
          <w:lang w:val="en-US"/>
        </w:rPr>
        <w:t xml:space="preserve">twelve </w:t>
      </w:r>
      <w:r w:rsidRPr="003E70F5">
        <w:rPr>
          <w:rFonts w:ascii="Times New Roman" w:hAnsi="Times New Roman" w:cs="Times New Roman"/>
          <w:color w:val="000000" w:themeColor="text1"/>
          <w:lang w:val="en-US"/>
        </w:rPr>
        <w:t>months of unpaid leave. They found evidence for reduced high school dropout, increased college attendance, and increased earnings.</w:t>
      </w:r>
      <w:r w:rsidRPr="003E70F5">
        <w:rPr>
          <w:rFonts w:ascii="Times New Roman" w:hAnsi="Times New Roman" w:cs="Times New Roman"/>
          <w:lang w:val="en-US"/>
        </w:rPr>
        <w:t xml:space="preserve"> Moreover, evaluating three successive PPL reforms in Germany, Dustmann and Schönberg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hnIZbIdR","properties":{"formattedCitation":"(2012)","plainCitation":"(2012)","noteIndex":0},"citationItems":[{"id":461,"uris":["http://zotero.org/users/7784933/items/26LKSEQD"],"uri":["http://zotero.org/users/7784933/items/26LKSEQD"],"itemData":{"id":461,"type":"article-journal","abstract":"This paper evaluates the impact of three major expansions in maternity leave coverage in Germany on children's long-run outcomes. To identify the causal impact of the reforms, we use a difference-indifference design that compares outcomes of children born shortly before and shortly after a change in maternity leave legislation in years of policy changes, and in years when no changes have taken place. We find no support for the hypothesis that the expansions in leave coverage improved children's outcomes, despite a strong impact on mothers' return to work behavior after childbirth. (JEL J13, J16, J22, J32)","container-title":"American Economic Journal: Applied Economics","DOI":"10.1257/app.4.3.190","ISSN":"1945-7782, 1945-7790","issue":"3","journalAbbreviation":"American Economic Journal: Applied Economics","language":"en","page":"190-224","source":"DOI.org (Crossref)","title":"Expansions in Maternity Leave Coverage and Children's Long-Term Outcomes","URL":"https://pubs.aeaweb.org/doi/10.1257/app.4.3.190","volume":"4","author":[{"family":"Dustmann","given":"Christian"},{"family":"Schönberg","given":"Uta"}],"accessed":{"date-parts":[["2021",4,2]]},"issued":{"date-parts":[["2012",7,1]]}},"suppress-author":true}],"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(2012)</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showed that the first two reforms, which extended 2 months of PPL first to </w:t>
      </w:r>
      <w:r w:rsidR="00E3498F" w:rsidRPr="003E70F5">
        <w:rPr>
          <w:rFonts w:ascii="Times New Roman" w:hAnsi="Times New Roman" w:cs="Times New Roman"/>
          <w:lang w:val="en-US"/>
        </w:rPr>
        <w:t xml:space="preserve">six </w:t>
      </w:r>
      <w:r w:rsidRPr="003E70F5">
        <w:rPr>
          <w:rFonts w:ascii="Times New Roman" w:hAnsi="Times New Roman" w:cs="Times New Roman"/>
          <w:lang w:val="en-US"/>
        </w:rPr>
        <w:t xml:space="preserve">then to </w:t>
      </w:r>
      <w:r w:rsidR="00E3498F" w:rsidRPr="003E70F5">
        <w:rPr>
          <w:rFonts w:ascii="Times New Roman" w:hAnsi="Times New Roman" w:cs="Times New Roman"/>
          <w:lang w:val="en-US"/>
        </w:rPr>
        <w:t xml:space="preserve">ten </w:t>
      </w:r>
      <w:r w:rsidRPr="003E70F5">
        <w:rPr>
          <w:rFonts w:ascii="Times New Roman" w:hAnsi="Times New Roman" w:cs="Times New Roman"/>
          <w:lang w:val="en-US"/>
        </w:rPr>
        <w:t>months, had a slightly positive impact on educational attainment and earnings. Authors based this on the enhanced time invested in the child and slightly increased income available to mothers.</w:t>
      </w:r>
      <w:r w:rsidRPr="003E70F5">
        <w:rPr>
          <w:rFonts w:ascii="Times New Roman" w:hAnsi="Times New Roman" w:cs="Times New Roman"/>
          <w:color w:val="000000" w:themeColor="text1"/>
          <w:lang w:val="en-US"/>
        </w:rPr>
        <w:t xml:space="preserve"> On the contrary, the extension of unpaid leave failed</w:t>
      </w:r>
      <w:r w:rsidRPr="003E70F5">
        <w:rPr>
          <w:rFonts w:ascii="Times New Roman" w:hAnsi="Times New Roman" w:cs="Times New Roman"/>
          <w:lang w:val="en-US"/>
        </w:rPr>
        <w:t xml:space="preserve"> to achieve </w:t>
      </w:r>
      <w:r w:rsidR="0079768D" w:rsidRPr="003E70F5">
        <w:rPr>
          <w:rFonts w:ascii="Times New Roman" w:hAnsi="Times New Roman" w:cs="Times New Roman"/>
          <w:lang w:val="en-US"/>
        </w:rPr>
        <w:t xml:space="preserve">such </w:t>
      </w:r>
      <w:r w:rsidRPr="003E70F5">
        <w:rPr>
          <w:rFonts w:ascii="Times New Roman" w:hAnsi="Times New Roman" w:cs="Times New Roman"/>
          <w:lang w:val="en-US"/>
        </w:rPr>
        <w:t>positive and significant impacts.</w:t>
      </w:r>
      <w:r w:rsidRPr="003E70F5">
        <w:rPr>
          <w:rFonts w:ascii="Times New Roman" w:hAnsi="Times New Roman" w:cs="Times New Roman"/>
          <w:color w:val="FF0000"/>
          <w:lang w:val="en-US"/>
        </w:rPr>
        <w:t xml:space="preserve"> </w:t>
      </w:r>
      <w:r w:rsidRPr="003E70F5">
        <w:rPr>
          <w:rFonts w:ascii="Times New Roman" w:hAnsi="Times New Roman" w:cs="Times New Roman"/>
          <w:lang w:val="en-US"/>
        </w:rPr>
        <w:t xml:space="preserve">Dustmann and Schönberg </w:t>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ZOTERO_ITEM CSL_CITATION {"citationID":"8eexcNQI","properties":{"formattedCitation":"(2012)","plainCitation":"(2012)","noteIndex":0},"citationItems":[{"id":461,"uris":["http://zotero.org/users/7784933/items/26LKSEQD"],"uri":["http://zotero.org/users/7784933/items/26LKSEQD"],"itemData":{"id":461,"type":"article-journal","abstract":"This paper evaluates the impact of three major expansions in maternity leave coverage in Germany on children's long-run outcomes. To identify the causal impact of the reforms, we use a difference-indifference design that compares outcomes of children born shortly before and shortly after a change in maternity leave legislation in years of policy changes, and in years when no changes have taken place. We find no support for the hypothesis that the expansions in leave coverage improved children's outcomes, despite a strong impact on mothers' return to work behavior after childbirth. (JEL J13, J16, J22, J32)","container-title":"American Economic Journal: Applied Economics","DOI":"10.1257/app.4.3.190","ISSN":"1945-7782, 1945-7790","issue":"3","journalAbbreviation":"American Economic Journal: Applied Economics","language":"en","page":"190-224","source":"DOI.org (Crossref)","title":"Expansions in Maternity Leave Coverage and Children's Long-Term Outcomes","URL":"https://pubs.aeaweb.org/doi/10.1257/app.4.3.190","volume":"4","author":[{"family":"Dustmann","given":"Christian"},{"family":"Schönberg","given":"Uta"}],"accessed":{"date-parts":[["2021",4,2]]},"issued":{"date-parts":[["2012",7,1]]}},"suppress-author":true}],"schema":"https://github.com/citation-style-language/schema/raw/master/csl-citation.json"} </w:instrText>
      </w:r>
      <w:r w:rsidRPr="003E70F5">
        <w:rPr>
          <w:rFonts w:ascii="Times New Roman" w:hAnsi="Times New Roman" w:cs="Times New Roman"/>
          <w:lang w:val="en-US"/>
        </w:rPr>
        <w:fldChar w:fldCharType="separate"/>
      </w:r>
      <w:r w:rsidRPr="003E70F5">
        <w:rPr>
          <w:rFonts w:ascii="Times New Roman" w:hAnsi="Times New Roman" w:cs="Times New Roman"/>
          <w:noProof/>
          <w:lang w:val="en-US"/>
        </w:rPr>
        <w:t>(2012)</w:t>
      </w:r>
      <w:r w:rsidRPr="003E70F5">
        <w:rPr>
          <w:rFonts w:ascii="Times New Roman" w:hAnsi="Times New Roman" w:cs="Times New Roman"/>
          <w:lang w:val="en-US"/>
        </w:rPr>
        <w:fldChar w:fldCharType="end"/>
      </w:r>
      <w:r w:rsidRPr="003E70F5">
        <w:rPr>
          <w:rFonts w:ascii="Times New Roman" w:hAnsi="Times New Roman" w:cs="Times New Roman"/>
          <w:lang w:val="en-US"/>
        </w:rPr>
        <w:t xml:space="preserve"> saw that the third reform in Norway, which extended unpaid leave from 18 to 36 months, actually negatively impacted educational attainment. The main mechanism was argued to be the loss in household income since they also observed that this reform lowered maternal employment in the medium term. </w:t>
      </w:r>
    </w:p>
    <w:p w14:paraId="541B7720" w14:textId="77777777" w:rsidR="00A96D9B" w:rsidRPr="003E70F5" w:rsidRDefault="00A96D9B" w:rsidP="004C419E">
      <w:pPr>
        <w:spacing w:line="276" w:lineRule="auto"/>
        <w:jc w:val="both"/>
        <w:rPr>
          <w:rFonts w:ascii="Times New Roman" w:hAnsi="Times New Roman" w:cs="Times New Roman"/>
          <w:lang w:val="en-US"/>
        </w:rPr>
      </w:pPr>
    </w:p>
    <w:p w14:paraId="3CB5E1E3" w14:textId="35DE3A07" w:rsidR="00A96D9B" w:rsidRPr="003E70F5" w:rsidRDefault="00A96D9B" w:rsidP="004C419E">
      <w:pPr>
        <w:spacing w:line="276" w:lineRule="auto"/>
        <w:jc w:val="both"/>
        <w:rPr>
          <w:rFonts w:ascii="Times New Roman" w:hAnsi="Times New Roman" w:cs="Times New Roman"/>
          <w:color w:val="000000" w:themeColor="text1"/>
          <w:lang w:val="en-US"/>
        </w:rPr>
      </w:pPr>
      <w:r w:rsidRPr="003E70F5">
        <w:rPr>
          <w:rFonts w:ascii="Times New Roman" w:hAnsi="Times New Roman" w:cs="Times New Roman"/>
          <w:color w:val="000000" w:themeColor="text1"/>
          <w:lang w:val="en-US"/>
        </w:rPr>
        <w:t xml:space="preserve">Besides average impacts on the overall population, does PPL’s long-term influences hold implications for lowering inequality across socio-economic groups? The answer to this remains highly dependent on the context and institutional background. The introduction of PPL may make leave affordable to parents from low socio-economic backgrounds for the first time, hence, benefit their children’s long-term outcomes more than the rest. This equalizing impact may be more evident if the context lacks a subsidized high-quality daycare system. In such cases, unable to afford parental leave and high-quality private care, low SES parents would have to rely on informal care or low-quality private care. For instance, Carneiro et al.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DE7jSM6b","properties":{"formattedCitation":"(2015)","plainCitation":"(2015)","noteIndex":0},"citationItems":[{"id":464,"uris":["http://zotero.org/users/7784933/items/BJD9HKNQ"],"uri":["http://zotero.org/users/7784933/items/BJD9HKNQ"],"itemData":{"id":464,"type":"article-journal","container-title":"Journal of Political Economy","DOI":"10.1086/679627","ISSN":"0022-3808, 1537-534X","issue":"2","journalAbbreviation":"Journal of Political Economy","language":"en","page":"365-412","source":"DOI.org (Crossref)","title":"A Flying Start? Maternity Leave Benefits and Long-Run Outcomes of Children","title-short":"A Flying Start?","URL":"https://www.journals.uchicago.edu/doi/10.1086/679627","volume":"123","author":[{"family":"Carneiro","given":"Pedro"},{"family":"Løken","given":"Katrine V."},{"family":"Salvanes","given":"Kjell G."}],"accessed":{"date-parts":[["2021",4,2]]},"issued":{"date-parts":[["2015",4]]}},"suppress-author":true}],"schema":"https://github.com/citation-style-language/schema/raw/master/csl-citation.json"}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noProof/>
          <w:color w:val="000000" w:themeColor="text1"/>
          <w:lang w:val="en-US"/>
        </w:rPr>
        <w:t>(2015)</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 xml:space="preserve"> observed that the long-term positive impacts of the introduction of PPL are greater in magnitude for children of less-educated mothers. Whereas fall in dropout rates was only 1.8% for the children of mothers with </w:t>
      </w:r>
      <w:r w:rsidR="0079768D" w:rsidRPr="003E70F5">
        <w:rPr>
          <w:rFonts w:ascii="Times New Roman" w:hAnsi="Times New Roman" w:cs="Times New Roman"/>
          <w:color w:val="000000" w:themeColor="text1"/>
          <w:lang w:val="en-US"/>
        </w:rPr>
        <w:t xml:space="preserve">ten </w:t>
      </w:r>
      <w:r w:rsidRPr="003E70F5">
        <w:rPr>
          <w:rFonts w:ascii="Times New Roman" w:hAnsi="Times New Roman" w:cs="Times New Roman"/>
          <w:color w:val="000000" w:themeColor="text1"/>
          <w:lang w:val="en-US"/>
        </w:rPr>
        <w:t xml:space="preserve">years of education or more, it was 3.6 for the children of mothers with less than </w:t>
      </w:r>
      <w:r w:rsidR="0079768D" w:rsidRPr="003E70F5">
        <w:rPr>
          <w:rFonts w:ascii="Times New Roman" w:hAnsi="Times New Roman" w:cs="Times New Roman"/>
          <w:color w:val="000000" w:themeColor="text1"/>
          <w:lang w:val="en-US"/>
        </w:rPr>
        <w:t xml:space="preserve">ten </w:t>
      </w:r>
      <w:r w:rsidRPr="003E70F5">
        <w:rPr>
          <w:rFonts w:ascii="Times New Roman" w:hAnsi="Times New Roman" w:cs="Times New Roman"/>
          <w:color w:val="000000" w:themeColor="text1"/>
          <w:lang w:val="en-US"/>
        </w:rPr>
        <w:t xml:space="preserve">years of education. Also, regarding college attendance rates, they observed a more substantial impact on children born to mothers with lower education. The authors attributed this equalizing effect to the significance of parental nurturing in the first months and its relative advantage compared to daycare alternatives available in Norway during the late 1970s, namely informal care or low-quality private sector care. </w:t>
      </w:r>
    </w:p>
    <w:p w14:paraId="28A7A472" w14:textId="77777777" w:rsidR="00A96D9B" w:rsidRPr="003E70F5" w:rsidRDefault="00A96D9B" w:rsidP="004C419E">
      <w:pPr>
        <w:spacing w:line="276" w:lineRule="auto"/>
        <w:jc w:val="both"/>
        <w:rPr>
          <w:rFonts w:ascii="Times New Roman" w:hAnsi="Times New Roman" w:cs="Times New Roman"/>
          <w:color w:val="000000" w:themeColor="text1"/>
          <w:lang w:val="en-US"/>
        </w:rPr>
      </w:pPr>
    </w:p>
    <w:p w14:paraId="425C813B" w14:textId="77777777" w:rsidR="00A96D9B" w:rsidRPr="003E70F5" w:rsidRDefault="00A96D9B" w:rsidP="004C419E">
      <w:pPr>
        <w:spacing w:line="276" w:lineRule="auto"/>
        <w:jc w:val="both"/>
        <w:rPr>
          <w:rFonts w:ascii="Times New Roman" w:hAnsi="Times New Roman" w:cs="Times New Roman"/>
          <w:color w:val="000000" w:themeColor="text1"/>
          <w:lang w:val="en-US"/>
        </w:rPr>
      </w:pPr>
      <w:r w:rsidRPr="003E70F5">
        <w:rPr>
          <w:rFonts w:ascii="Times New Roman" w:hAnsi="Times New Roman" w:cs="Times New Roman"/>
          <w:color w:val="000000" w:themeColor="text1"/>
          <w:lang w:val="en-US"/>
        </w:rPr>
        <w:t xml:space="preserve">However, the extension of already long PPL durations may aggravate inequality, especially if an affordable and good quality formal daycare option is available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{"citationID":"Ns12Rduv","properties":{"formattedCitation":"(Liu and Skans, 2010; Danzer and Lavy, 2018; Danzer {\\i{}et al.}, 2020)","plainCitation":"(Liu and Skans, 2010; Danzer and Lavy, 2018; Danzer et al., 2020)","noteIndex":0},"citationItems":[{"id":468,"uris":["http://zotero.org/users/7784933/items/VS2K6SA2"],"uri":["http://zotero.org/users/7784933/items/VS2K6SA2"],"itemData":{"id":468,"type":"article-journal","abstract":"We evaluate the effect of an Austrian parental leave extension from the child’s first to its second birthday on long-term child outcomes. Exploiting a sharp birthday cutoff-based discontinuity in the eligibility for extended leave, we find that longer parental leave improves on average child health outcomes, but has no effect on the child’s labor market outcomes. When accounting for the counterfactual mode of care, we find significant gains in all outcomes for children for whom the reform most likely induced a replacement of informal childcare with maternal care. This highlights the importance of the counterfactual scenario in such evaluations.","container-title":"Journal of Human Resources","DOI":"10.3368/jhr.58.2.0619-10257R1","ISSN":"0022-166X, 1548-8004","journalAbbreviation":"J. Human Resources","language":"en","page":"0619-10257R1","source":"DOI.org (Crossref)","title":"Parental Leave, (In)formal Childcare and Long-Term Child Outcomes","URL":"http://jhr.uwpress.org/lookup/doi/10.3368/jhr.58.2.0619-10257R1","author":[{"family":"Danzer","given":"Natalia"},{"family":"Halla","given":"Martin"},{"family":"Schneeweis","given":"Nicole"},{"family":"Zweimüller","given":"Martina"}],"accessed":{"date-parts":[["2021",4,2]]},"issued":{"date-parts":[["2020",11,10]]}}},{"id":466,"uris":["http://zotero.org/users/7784933/items/R5VFZKWR"],"uri":["http://zotero.org/users/7784933/items/R5VFZKWR"],"itemData":{"id":466,"type":"article-journal","container-title":"The Economic Journal","DOI":"10.1111/ecoj.12493","ISSN":"00130133","issue":"608","journalAbbreviation":"Econ J","language":"en","page":"81-117","source":"DOI.org (Crossref)","title":"Paid Parental Leave and Children's Schooling Outcomes","URL":"https://academic.oup.com/ej/article/128/608/81-117/5068978","volume":"128","author":[{"family":"Danzer","given":"Natalia"},{"family":"Lavy","given":"Victor"}],"accessed":{"date-parts":[["2021",4,2]]},"issued":{"date-parts":[["2018",2]]}}},{"id":458,"uris":["http://zotero.org/users/7784933/items/G82TS686"],"uri":["http://zotero.org/users/7784933/items/G82TS686"],"itemData":{"id":458,"type":"article-journal","abstract":"We study how the duration of paid parental leave affects the accumulation of cognitive skills among children. Using a reform which extended parental leave beneﬁts from 12 to 15 months for Swedish children born after August 1988 we evaluate the effects of prolonged parental leave on children’s test scores and grades at age 16. We show that, on average, the reform had no effect on children’s scholastic performance. However, we do ﬁnd positive effects for children of well-educated mothers, a result that is robust to a number of different speciﬁcations. We ﬁnd no corresponding heterogeneity relative to parental earnings or fathers’ education, or relative to other predictors of child performance. We ﬁnd no effects on intermediate outcomes such as mothers’ subsequent earnings, child health, parental fertility, divorce rates, or the mothers’ mental health. Overall the results suggest positive causal interaction effects between mothers’ education and the amount of time mothers spend with their children. Since the institutional context is one in which the alternative is subsidized day care, the results imply that subsidizing longer parental leave spells rather than day care reinforce the relationship between maternal education and school outcomes.","container-title":"The B.E. Journal of Economic Analysis &amp; Policy","DOI":"10.2202/1935-1682.2329","ISSN":"1935-1682","issue":"1","language":"en","source":"DOI.org (Crossref)","title":"The Duration of Paid Parental Leave and Children's Scholastic Performance","URL":"https://www.degruyter.com/document/doi/10.2202/1935-1682.2329/html","volume":"10","author":[{"family":"Liu","given":"Qian"},{"family":"Skans","given":"Oskar Nordstrom"}],"accessed":{"date-parts":[["2021",4,2]]},"issued":{"date-parts":[["2010",1,22]]}}}],"schema":"https://github.com/citation-style-language/schema/raw/master/csl-citation.json"}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color w:val="000000"/>
          <w:lang w:val="en-US"/>
        </w:rPr>
        <w:t xml:space="preserve">(Liu and Skans, 2010; Danzer and Lavy, 2018; Danzer </w:t>
      </w:r>
      <w:r w:rsidRPr="003E70F5">
        <w:rPr>
          <w:rFonts w:ascii="Times New Roman" w:hAnsi="Times New Roman" w:cs="Times New Roman"/>
          <w:i/>
          <w:iCs/>
          <w:color w:val="000000"/>
          <w:lang w:val="en-US"/>
        </w:rPr>
        <w:t>et al.</w:t>
      </w:r>
      <w:r w:rsidRPr="003E70F5">
        <w:rPr>
          <w:rFonts w:ascii="Times New Roman" w:hAnsi="Times New Roman" w:cs="Times New Roman"/>
          <w:color w:val="000000"/>
          <w:lang w:val="en-US"/>
        </w:rPr>
        <w:t>, 2020)</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 xml:space="preserve">. Focusing on Sweden’s 1988 reform which extended PPL from 12 to 15 months, Liu and Skans </w:t>
      </w:r>
      <w:r w:rsidRPr="003E70F5">
        <w:rPr>
          <w:rFonts w:ascii="Times New Roman" w:hAnsi="Times New Roman" w:cs="Times New Roman"/>
          <w:color w:val="000000" w:themeColor="text1"/>
          <w:lang w:val="en-US"/>
        </w:rPr>
        <w:fldChar w:fldCharType="begin"/>
      </w:r>
      <w:r w:rsidRPr="003E70F5">
        <w:rPr>
          <w:rFonts w:ascii="Times New Roman" w:hAnsi="Times New Roman" w:cs="Times New Roman"/>
          <w:color w:val="000000" w:themeColor="text1"/>
          <w:lang w:val="en-US"/>
        </w:rPr>
        <w:instrText xml:space="preserve"> ADDIN ZOTERO_ITEM CSL_CITATION {"citationID":"rkd2obmD","properties":{"formattedCitation":"(2010)","plainCitation":"(2010)","noteIndex":0},"citationItems":[{"id":458,"uris":["http://zotero.org/users/7784933/items/G82TS686"],"uri":["http://zotero.org/users/7784933/items/G82TS686"],"itemData":{"id":458,"type":"article-journal","abstract":"We study how the duration of paid parental leave affects the accumulation of cognitive skills among children. Using a reform which extended parental leave beneﬁts from 12 to 15 months for Swedish children born after August 1988 we evaluate the effects of prolonged parental leave on children’s test scores and grades at age 16. We show that, on average, the reform had no effect on children’s scholastic performance. However, we do ﬁnd positive effects for children of well-educated mothers, a result that is robust to a number of different speciﬁcations. We ﬁnd no corresponding heterogeneity relative to parental earnings or fathers’ education, or relative to other predictors of child performance. We ﬁnd no effects on intermediate outcomes such as mothers’ subsequent earnings, child health, parental fertility, divorce rates, or the mothers’ mental health. Overall the results suggest positive causal interaction effects between mothers’ education and the amount of time mothers spend with their children. Since the institutional context is one in which the alternative is subsidized day care, the results imply that subsidizing longer parental leave spells rather than day care reinforce the relationship between maternal education and school outcomes.","container-title":"The B.E. Journal of Economic Analysis &amp; Policy","DOI":"10.2202/1935-1682.2329","ISSN":"1935-1682","issue":"1","language":"en","source":"DOI.org (Crossref)","title":"The Duration of Paid Parental Leave and Children's Scholastic Performance","URL":"https://www.degruyter.com/document/doi/10.2202/1935-1682.2329/html","volume":"10","author":[{"family":"Liu","given":"Qian"},{"family":"Skans","given":"Oskar Nordstrom"}],"accessed":{"date-parts":[["2021",4,2]]},"issued":{"date-parts":[["2010",1,22]]}},"suppress-author":true}],"schema":"https://github.com/citation-style-language/schema/raw/master/csl-citation.json"} </w:instrText>
      </w:r>
      <w:r w:rsidRPr="003E70F5">
        <w:rPr>
          <w:rFonts w:ascii="Times New Roman" w:hAnsi="Times New Roman" w:cs="Times New Roman"/>
          <w:color w:val="000000" w:themeColor="text1"/>
          <w:lang w:val="en-US"/>
        </w:rPr>
        <w:fldChar w:fldCharType="separate"/>
      </w:r>
      <w:r w:rsidRPr="003E70F5">
        <w:rPr>
          <w:rFonts w:ascii="Times New Roman" w:hAnsi="Times New Roman" w:cs="Times New Roman"/>
          <w:noProof/>
          <w:color w:val="000000" w:themeColor="text1"/>
          <w:lang w:val="en-US"/>
        </w:rPr>
        <w:t>(2010)</w:t>
      </w:r>
      <w:r w:rsidRPr="003E70F5">
        <w:rPr>
          <w:rFonts w:ascii="Times New Roman" w:hAnsi="Times New Roman" w:cs="Times New Roman"/>
          <w:color w:val="000000" w:themeColor="text1"/>
          <w:lang w:val="en-US"/>
        </w:rPr>
        <w:fldChar w:fldCharType="end"/>
      </w:r>
      <w:r w:rsidRPr="003E70F5">
        <w:rPr>
          <w:rFonts w:ascii="Times New Roman" w:hAnsi="Times New Roman" w:cs="Times New Roman"/>
          <w:color w:val="000000" w:themeColor="text1"/>
          <w:lang w:val="en-US"/>
        </w:rPr>
        <w:t xml:space="preserve"> observed no impact on overall scholastic performance but a positive effect for children of well-educated mothers. Given that the main alternative daycare arrangement was formal subsidized daycare, they interpret their results as the effects of shifting time from subsidized formal childcare to subsidized parental leave. They concluded that in contexts where subsidized high-quality formal daycare is available, longer PPLs reinforce the relationship between maternal education and school outcomes. This mechanism is likely to transmit inequalities to further generations. Likewise, Danzer et al. (2020) showed that the extension of PPL generated positive effects only in communities without nurseries; no significant effect was observed for children living in communities where nurseries are available. </w:t>
      </w:r>
    </w:p>
    <w:p w14:paraId="71D689C6" w14:textId="77777777" w:rsidR="00A96D9B" w:rsidRPr="003E70F5" w:rsidRDefault="00A96D9B" w:rsidP="004C419E">
      <w:pPr>
        <w:spacing w:line="276" w:lineRule="auto"/>
        <w:jc w:val="both"/>
        <w:rPr>
          <w:rFonts w:ascii="Times New Roman" w:hAnsi="Times New Roman" w:cs="Times New Roman"/>
          <w:color w:val="000000" w:themeColor="text1"/>
          <w:lang w:val="en-US"/>
        </w:rPr>
      </w:pPr>
    </w:p>
    <w:p w14:paraId="4E706CDC" w14:textId="77777777" w:rsidR="00A96D9B" w:rsidRPr="003E70F5" w:rsidRDefault="00A96D9B" w:rsidP="004C419E">
      <w:pPr>
        <w:spacing w:line="276" w:lineRule="auto"/>
        <w:jc w:val="both"/>
        <w:rPr>
          <w:rFonts w:ascii="Times New Roman" w:hAnsi="Times New Roman" w:cs="Times New Roman"/>
          <w:color w:val="000000" w:themeColor="text1"/>
          <w:lang w:val="en-US"/>
        </w:rPr>
      </w:pPr>
      <w:r w:rsidRPr="003E70F5">
        <w:rPr>
          <w:rFonts w:ascii="Times New Roman" w:hAnsi="Times New Roman" w:cs="Times New Roman"/>
          <w:color w:val="000000" w:themeColor="text1"/>
          <w:lang w:val="en-US"/>
        </w:rPr>
        <w:t xml:space="preserve">The studies of PPL’s long-term impacts are mainly natural experiments exploiting the policy landscape in a single country. Most of them focus on HICs with social-democratic or conservative welfare systems. Therefore, it is not possible to draw conclusions for countries of different income levels. However, their causal inferences may carry implications to a certain extent for LMICs if they share similar institutional backgrounds and PPL policy design. </w:t>
      </w:r>
    </w:p>
    <w:p w14:paraId="1007128A" w14:textId="2496224D" w:rsidR="00A96D9B" w:rsidRPr="003E70F5" w:rsidRDefault="00A96D9B" w:rsidP="004C419E">
      <w:pPr>
        <w:spacing w:line="276" w:lineRule="auto"/>
        <w:rPr>
          <w:rFonts w:ascii="Times New Roman" w:hAnsi="Times New Roman" w:cs="Times New Roman"/>
          <w:color w:val="FF0000"/>
          <w:lang w:val="en-US"/>
        </w:rPr>
      </w:pPr>
    </w:p>
    <w:p w14:paraId="2EAEAE01" w14:textId="5DE942D9" w:rsidR="00F931AF" w:rsidRPr="003E70F5" w:rsidRDefault="00F931AF" w:rsidP="00B82FFE">
      <w:pPr>
        <w:pStyle w:val="Heading1"/>
        <w:spacing w:line="276" w:lineRule="auto"/>
        <w:rPr>
          <w:rFonts w:ascii="Times New Roman" w:hAnsi="Times New Roman" w:cs="Times New Roman"/>
          <w:sz w:val="28"/>
          <w:szCs w:val="28"/>
          <w:lang w:val="en-US"/>
        </w:rPr>
      </w:pPr>
      <w:bookmarkStart w:id="13" w:name="_Toc91574553"/>
      <w:r w:rsidRPr="003E70F5">
        <w:rPr>
          <w:rFonts w:ascii="Times New Roman" w:hAnsi="Times New Roman" w:cs="Times New Roman"/>
          <w:sz w:val="28"/>
          <w:szCs w:val="28"/>
          <w:lang w:val="en-US"/>
        </w:rPr>
        <w:t>Conclusion</w:t>
      </w:r>
      <w:bookmarkEnd w:id="13"/>
    </w:p>
    <w:p w14:paraId="7A5EEDDA" w14:textId="0B55CA05" w:rsidR="00A96D9B" w:rsidRPr="003E70F5" w:rsidRDefault="00A96D9B" w:rsidP="00B82FFE">
      <w:pPr>
        <w:spacing w:line="276" w:lineRule="auto"/>
        <w:rPr>
          <w:rFonts w:ascii="Times New Roman" w:hAnsi="Times New Roman" w:cs="Times New Roman"/>
          <w:lang w:val="en-US"/>
        </w:rPr>
      </w:pPr>
    </w:p>
    <w:p w14:paraId="45332477" w14:textId="628733F0" w:rsidR="00A94638" w:rsidRPr="003E70F5" w:rsidRDefault="008752AD" w:rsidP="00B82FFE">
      <w:pPr>
        <w:pStyle w:val="TableParagraph"/>
        <w:spacing w:line="276" w:lineRule="auto"/>
        <w:ind w:left="0"/>
        <w:jc w:val="both"/>
        <w:rPr>
          <w:rFonts w:ascii="Times New Roman" w:hAnsi="Times New Roman" w:cs="Times New Roman"/>
          <w:sz w:val="24"/>
          <w:szCs w:val="24"/>
        </w:rPr>
      </w:pPr>
      <w:r w:rsidRPr="003E70F5">
        <w:rPr>
          <w:rFonts w:ascii="Times New Roman" w:hAnsi="Times New Roman" w:cs="Times New Roman"/>
          <w:sz w:val="24"/>
          <w:szCs w:val="24"/>
        </w:rPr>
        <w:t>Health inequalities continue to be a key public health problem throughout the world</w:t>
      </w:r>
      <w:r w:rsidR="00022DB7" w:rsidRPr="003E70F5">
        <w:rPr>
          <w:rFonts w:ascii="Times New Roman" w:hAnsi="Times New Roman" w:cs="Times New Roman"/>
          <w:sz w:val="24"/>
          <w:szCs w:val="24"/>
        </w:rPr>
        <w:t>.</w:t>
      </w:r>
      <w:r w:rsidRPr="003E70F5">
        <w:rPr>
          <w:rFonts w:ascii="Times New Roman" w:hAnsi="Times New Roman" w:cs="Times New Roman"/>
          <w:sz w:val="24"/>
          <w:szCs w:val="24"/>
        </w:rPr>
        <w:t xml:space="preserve"> </w:t>
      </w:r>
      <w:r w:rsidR="00022DB7" w:rsidRPr="003E70F5">
        <w:rPr>
          <w:rFonts w:ascii="Times New Roman" w:hAnsi="Times New Roman" w:cs="Times New Roman"/>
          <w:sz w:val="24"/>
          <w:szCs w:val="24"/>
        </w:rPr>
        <w:t xml:space="preserve">This is not only a matter of health differences </w:t>
      </w:r>
      <w:r w:rsidRPr="003E70F5">
        <w:rPr>
          <w:rFonts w:ascii="Times New Roman" w:hAnsi="Times New Roman" w:cs="Times New Roman"/>
          <w:sz w:val="24"/>
          <w:szCs w:val="24"/>
        </w:rPr>
        <w:t xml:space="preserve">between the </w:t>
      </w:r>
      <w:r w:rsidR="00022DB7" w:rsidRPr="003E70F5">
        <w:rPr>
          <w:rFonts w:ascii="Times New Roman" w:hAnsi="Times New Roman" w:cs="Times New Roman"/>
          <w:sz w:val="24"/>
          <w:szCs w:val="24"/>
        </w:rPr>
        <w:t>most vulnerable</w:t>
      </w:r>
      <w:r w:rsidRPr="003E70F5">
        <w:rPr>
          <w:rFonts w:ascii="Times New Roman" w:hAnsi="Times New Roman" w:cs="Times New Roman"/>
          <w:sz w:val="24"/>
          <w:szCs w:val="24"/>
        </w:rPr>
        <w:t xml:space="preserve"> and the wealthiest</w:t>
      </w:r>
      <w:r w:rsidR="00022DB7" w:rsidRPr="003E70F5">
        <w:rPr>
          <w:rFonts w:ascii="Times New Roman" w:hAnsi="Times New Roman" w:cs="Times New Roman"/>
          <w:sz w:val="24"/>
          <w:szCs w:val="24"/>
        </w:rPr>
        <w:t xml:space="preserve">; health inequalities </w:t>
      </w:r>
      <w:r w:rsidRPr="003E70F5">
        <w:rPr>
          <w:rFonts w:ascii="Times New Roman" w:hAnsi="Times New Roman" w:cs="Times New Roman"/>
          <w:sz w:val="24"/>
          <w:szCs w:val="24"/>
        </w:rPr>
        <w:t>extend along the whole societal hierarchy with better health enjoyed in the highest social strata.</w:t>
      </w:r>
      <w:r w:rsidRPr="003E70F5">
        <w:rPr>
          <w:rFonts w:ascii="Times New Roman" w:hAnsi="Times New Roman" w:cs="Times New Roman"/>
          <w:i/>
          <w:sz w:val="24"/>
          <w:szCs w:val="24"/>
          <w:vertAlign w:val="superscript"/>
        </w:rPr>
        <w:t xml:space="preserve"> </w:t>
      </w:r>
      <w:r w:rsidRPr="003E70F5">
        <w:rPr>
          <w:rFonts w:ascii="Times New Roman" w:hAnsi="Times New Roman" w:cs="Times New Roman"/>
          <w:sz w:val="24"/>
          <w:szCs w:val="24"/>
        </w:rPr>
        <w:t xml:space="preserve">Thus, they are not </w:t>
      </w:r>
      <w:r w:rsidRPr="003E70F5">
        <w:rPr>
          <w:rFonts w:ascii="Times New Roman" w:hAnsi="Times New Roman" w:cs="Times New Roman"/>
          <w:i/>
          <w:sz w:val="24"/>
          <w:szCs w:val="24"/>
        </w:rPr>
        <w:t xml:space="preserve">“natural” </w:t>
      </w:r>
      <w:r w:rsidRPr="003E70F5">
        <w:rPr>
          <w:rFonts w:ascii="Times New Roman" w:hAnsi="Times New Roman" w:cs="Times New Roman"/>
          <w:sz w:val="24"/>
          <w:szCs w:val="24"/>
        </w:rPr>
        <w:t xml:space="preserve">or </w:t>
      </w:r>
      <w:r w:rsidRPr="003E70F5">
        <w:rPr>
          <w:rFonts w:ascii="Times New Roman" w:hAnsi="Times New Roman" w:cs="Times New Roman"/>
          <w:i/>
          <w:sz w:val="24"/>
          <w:szCs w:val="24"/>
        </w:rPr>
        <w:t>“inevitable”</w:t>
      </w:r>
      <w:r w:rsidRPr="003E70F5">
        <w:rPr>
          <w:rFonts w:ascii="Times New Roman" w:hAnsi="Times New Roman" w:cs="Times New Roman"/>
          <w:sz w:val="24"/>
          <w:szCs w:val="24"/>
        </w:rPr>
        <w:t>; health inequalities are socially distributed and socially determined. This is also why they are modifiable</w:t>
      </w:r>
      <w:r w:rsidR="00022DB7" w:rsidRPr="003E70F5">
        <w:rPr>
          <w:rFonts w:ascii="Times New Roman" w:hAnsi="Times New Roman" w:cs="Times New Roman"/>
          <w:sz w:val="24"/>
          <w:szCs w:val="24"/>
        </w:rPr>
        <w:t xml:space="preserve">. In this chapter, we have argued </w:t>
      </w:r>
      <w:r w:rsidR="00D67559" w:rsidRPr="003E70F5">
        <w:rPr>
          <w:rFonts w:ascii="Times New Roman" w:hAnsi="Times New Roman" w:cs="Times New Roman"/>
          <w:sz w:val="24"/>
          <w:szCs w:val="24"/>
        </w:rPr>
        <w:t>how</w:t>
      </w:r>
      <w:r w:rsidR="00022DB7" w:rsidRPr="003E70F5">
        <w:rPr>
          <w:rFonts w:ascii="Times New Roman" w:hAnsi="Times New Roman" w:cs="Times New Roman"/>
          <w:sz w:val="24"/>
          <w:szCs w:val="24"/>
        </w:rPr>
        <w:t xml:space="preserve"> health inequalities </w:t>
      </w:r>
      <w:r w:rsidR="00A94638" w:rsidRPr="003E70F5">
        <w:rPr>
          <w:rFonts w:ascii="Times New Roman" w:hAnsi="Times New Roman" w:cs="Times New Roman"/>
          <w:sz w:val="24"/>
          <w:szCs w:val="24"/>
        </w:rPr>
        <w:t>can</w:t>
      </w:r>
      <w:r w:rsidR="00022DB7" w:rsidRPr="003E70F5">
        <w:rPr>
          <w:rFonts w:ascii="Times New Roman" w:hAnsi="Times New Roman" w:cs="Times New Roman"/>
          <w:sz w:val="24"/>
          <w:szCs w:val="24"/>
        </w:rPr>
        <w:t xml:space="preserve"> be reduced </w:t>
      </w:r>
      <w:r w:rsidR="00D67559" w:rsidRPr="003E70F5">
        <w:rPr>
          <w:rFonts w:ascii="Times New Roman" w:hAnsi="Times New Roman" w:cs="Times New Roman"/>
          <w:sz w:val="24"/>
          <w:szCs w:val="24"/>
        </w:rPr>
        <w:t>by means of</w:t>
      </w:r>
      <w:r w:rsidRPr="003E70F5">
        <w:rPr>
          <w:rFonts w:ascii="Times New Roman" w:hAnsi="Times New Roman" w:cs="Times New Roman"/>
          <w:sz w:val="24"/>
          <w:szCs w:val="24"/>
        </w:rPr>
        <w:t xml:space="preserve"> </w:t>
      </w:r>
      <w:r w:rsidR="00D67559" w:rsidRPr="003E70F5">
        <w:rPr>
          <w:rFonts w:ascii="Times New Roman" w:hAnsi="Times New Roman" w:cs="Times New Roman"/>
          <w:sz w:val="24"/>
          <w:szCs w:val="24"/>
        </w:rPr>
        <w:t>SP</w:t>
      </w:r>
      <w:r w:rsidR="008F2264" w:rsidRPr="003E70F5">
        <w:rPr>
          <w:rFonts w:ascii="Times New Roman" w:hAnsi="Times New Roman" w:cs="Times New Roman"/>
          <w:sz w:val="24"/>
          <w:szCs w:val="24"/>
        </w:rPr>
        <w:t>P</w:t>
      </w:r>
      <w:r w:rsidR="00D67559" w:rsidRPr="003E70F5">
        <w:rPr>
          <w:rFonts w:ascii="Times New Roman" w:hAnsi="Times New Roman" w:cs="Times New Roman"/>
          <w:sz w:val="24"/>
          <w:szCs w:val="24"/>
        </w:rPr>
        <w:t>s, such as social transfers, social insurances, labor market policies and social services</w:t>
      </w:r>
      <w:r w:rsidR="00022DB7" w:rsidRPr="003E70F5">
        <w:rPr>
          <w:rFonts w:ascii="Times New Roman" w:hAnsi="Times New Roman" w:cs="Times New Roman"/>
          <w:sz w:val="24"/>
          <w:szCs w:val="24"/>
        </w:rPr>
        <w:t xml:space="preserve"> </w:t>
      </w:r>
      <w:r w:rsidR="00F84DFF" w:rsidRPr="003E70F5">
        <w:rPr>
          <w:rFonts w:ascii="Times New Roman" w:hAnsi="Times New Roman" w:cs="Times New Roman"/>
          <w:sz w:val="24"/>
          <w:szCs w:val="24"/>
        </w:rPr>
        <w:t xml:space="preserve">that target the unequal distribution </w:t>
      </w:r>
      <w:r w:rsidRPr="003E70F5">
        <w:rPr>
          <w:rFonts w:ascii="Times New Roman" w:hAnsi="Times New Roman" w:cs="Times New Roman"/>
          <w:sz w:val="24"/>
          <w:szCs w:val="24"/>
        </w:rPr>
        <w:t>of social determinants between and within countries</w:t>
      </w:r>
      <w:r w:rsidR="00F84DFF" w:rsidRPr="003E70F5">
        <w:rPr>
          <w:rFonts w:ascii="Times New Roman" w:hAnsi="Times New Roman" w:cs="Times New Roman"/>
          <w:sz w:val="24"/>
          <w:szCs w:val="24"/>
        </w:rPr>
        <w:t xml:space="preserve">. </w:t>
      </w:r>
      <w:r w:rsidR="00D67559" w:rsidRPr="003E70F5">
        <w:rPr>
          <w:rFonts w:ascii="Times New Roman" w:hAnsi="Times New Roman" w:cs="Times New Roman"/>
          <w:sz w:val="24"/>
          <w:szCs w:val="24"/>
        </w:rPr>
        <w:t xml:space="preserve">However, identifying </w:t>
      </w:r>
      <w:r w:rsidR="00A94638" w:rsidRPr="003E70F5">
        <w:rPr>
          <w:rFonts w:ascii="Times New Roman" w:hAnsi="Times New Roman" w:cs="Times New Roman"/>
          <w:sz w:val="24"/>
          <w:szCs w:val="24"/>
        </w:rPr>
        <w:t xml:space="preserve">the most effective </w:t>
      </w:r>
      <w:r w:rsidR="00D67559" w:rsidRPr="003E70F5">
        <w:rPr>
          <w:rFonts w:ascii="Times New Roman" w:hAnsi="Times New Roman" w:cs="Times New Roman"/>
          <w:sz w:val="24"/>
          <w:szCs w:val="24"/>
        </w:rPr>
        <w:t>policies is challenging, partly because of the large variety of</w:t>
      </w:r>
      <w:r w:rsidR="00A94638" w:rsidRPr="003E70F5">
        <w:rPr>
          <w:rFonts w:ascii="Times New Roman" w:hAnsi="Times New Roman" w:cs="Times New Roman"/>
          <w:sz w:val="24"/>
          <w:szCs w:val="24"/>
        </w:rPr>
        <w:t xml:space="preserve"> social policies, health care policies, and public health</w:t>
      </w:r>
      <w:r w:rsidR="00D67559" w:rsidRPr="003E70F5">
        <w:rPr>
          <w:rFonts w:ascii="Times New Roman" w:hAnsi="Times New Roman" w:cs="Times New Roman"/>
          <w:sz w:val="24"/>
          <w:szCs w:val="24"/>
        </w:rPr>
        <w:t xml:space="preserve"> policies being implemented at the same time, but also because the effectiveness of SP</w:t>
      </w:r>
      <w:r w:rsidR="008F2264" w:rsidRPr="003E70F5">
        <w:rPr>
          <w:rFonts w:ascii="Times New Roman" w:hAnsi="Times New Roman" w:cs="Times New Roman"/>
          <w:sz w:val="24"/>
          <w:szCs w:val="24"/>
        </w:rPr>
        <w:t>Ps</w:t>
      </w:r>
      <w:r w:rsidR="00D67559" w:rsidRPr="003E70F5">
        <w:rPr>
          <w:rFonts w:ascii="Times New Roman" w:hAnsi="Times New Roman" w:cs="Times New Roman"/>
          <w:sz w:val="24"/>
          <w:szCs w:val="24"/>
        </w:rPr>
        <w:t xml:space="preserve"> is sensitive to cultural, economic, social, and political circumstances and local practices. </w:t>
      </w:r>
      <w:r w:rsidR="0099208E" w:rsidRPr="003E70F5">
        <w:rPr>
          <w:rFonts w:ascii="Times New Roman" w:hAnsi="Times New Roman" w:cs="Times New Roman"/>
          <w:sz w:val="24"/>
          <w:szCs w:val="24"/>
        </w:rPr>
        <w:t>W</w:t>
      </w:r>
      <w:r w:rsidR="00A94638" w:rsidRPr="003E70F5">
        <w:rPr>
          <w:rFonts w:ascii="Times New Roman" w:hAnsi="Times New Roman" w:cs="Times New Roman"/>
          <w:sz w:val="24"/>
          <w:szCs w:val="24"/>
        </w:rPr>
        <w:t>hat we do know, is that SP</w:t>
      </w:r>
      <w:r w:rsidR="008F2264" w:rsidRPr="003E70F5">
        <w:rPr>
          <w:rFonts w:ascii="Times New Roman" w:hAnsi="Times New Roman" w:cs="Times New Roman"/>
          <w:sz w:val="24"/>
          <w:szCs w:val="24"/>
        </w:rPr>
        <w:t>P</w:t>
      </w:r>
      <w:r w:rsidR="00A94638" w:rsidRPr="003E70F5">
        <w:rPr>
          <w:rFonts w:ascii="Times New Roman" w:hAnsi="Times New Roman" w:cs="Times New Roman"/>
          <w:sz w:val="24"/>
          <w:szCs w:val="24"/>
        </w:rPr>
        <w:t xml:space="preserve">s have the potential to reduce or mitigate the effect of poverty and deprivation via material-, behavioral-, and psychosocial pathways. This can be obtained through universal or targeted policies, in which people are provided with more resources, such as stronger labor rights, greater access to social services, education and food. As we have shown in more detail, child-sensitive SP directed at adults, such as paid parental leave, can greatly improve childhood conditions, which is an important prerequisite for health later in life. </w:t>
      </w:r>
      <w:r w:rsidR="0099208E" w:rsidRPr="003E70F5">
        <w:rPr>
          <w:rFonts w:ascii="Times New Roman" w:hAnsi="Times New Roman" w:cs="Times New Roman"/>
          <w:sz w:val="24"/>
          <w:szCs w:val="24"/>
        </w:rPr>
        <w:t>If SP</w:t>
      </w:r>
      <w:r w:rsidR="008F2264" w:rsidRPr="003E70F5">
        <w:rPr>
          <w:rFonts w:ascii="Times New Roman" w:hAnsi="Times New Roman" w:cs="Times New Roman"/>
          <w:sz w:val="24"/>
          <w:szCs w:val="24"/>
        </w:rPr>
        <w:t>Ps</w:t>
      </w:r>
      <w:r w:rsidR="0099208E" w:rsidRPr="003E70F5">
        <w:rPr>
          <w:rFonts w:ascii="Times New Roman" w:hAnsi="Times New Roman" w:cs="Times New Roman"/>
          <w:sz w:val="24"/>
          <w:szCs w:val="24"/>
        </w:rPr>
        <w:t xml:space="preserve"> are implemented as intended, </w:t>
      </w:r>
      <w:r w:rsidR="00A94638" w:rsidRPr="003E70F5">
        <w:rPr>
          <w:rFonts w:ascii="Times New Roman" w:hAnsi="Times New Roman" w:cs="Times New Roman"/>
          <w:sz w:val="24"/>
          <w:szCs w:val="24"/>
        </w:rPr>
        <w:t xml:space="preserve">we will </w:t>
      </w:r>
      <w:r w:rsidR="0099208E" w:rsidRPr="003E70F5">
        <w:rPr>
          <w:rFonts w:ascii="Times New Roman" w:hAnsi="Times New Roman" w:cs="Times New Roman"/>
          <w:sz w:val="24"/>
          <w:szCs w:val="24"/>
        </w:rPr>
        <w:t>come closer</w:t>
      </w:r>
      <w:r w:rsidR="00A94638" w:rsidRPr="003E70F5">
        <w:rPr>
          <w:rFonts w:ascii="Times New Roman" w:hAnsi="Times New Roman" w:cs="Times New Roman"/>
          <w:sz w:val="24"/>
          <w:szCs w:val="24"/>
        </w:rPr>
        <w:t xml:space="preserve"> to reduc</w:t>
      </w:r>
      <w:r w:rsidR="0099208E" w:rsidRPr="003E70F5">
        <w:rPr>
          <w:rFonts w:ascii="Times New Roman" w:hAnsi="Times New Roman" w:cs="Times New Roman"/>
          <w:sz w:val="24"/>
          <w:szCs w:val="24"/>
        </w:rPr>
        <w:t>ing</w:t>
      </w:r>
      <w:r w:rsidR="00A94638" w:rsidRPr="003E70F5">
        <w:rPr>
          <w:rFonts w:ascii="Times New Roman" w:hAnsi="Times New Roman" w:cs="Times New Roman"/>
          <w:sz w:val="24"/>
          <w:szCs w:val="24"/>
        </w:rPr>
        <w:t xml:space="preserve"> unnecessary health gaps between disadvantaged and less disadvantaged social groups and to reduce the social gradient in health along the whole social ladder </w:t>
      </w:r>
      <w:r w:rsidR="0099208E" w:rsidRPr="003E70F5">
        <w:rPr>
          <w:rFonts w:ascii="Times New Roman" w:hAnsi="Times New Roman" w:cs="Times New Roman"/>
          <w:sz w:val="24"/>
          <w:szCs w:val="24"/>
        </w:rPr>
        <w:t>across the world.</w:t>
      </w:r>
    </w:p>
    <w:p w14:paraId="1CAB333A" w14:textId="77777777" w:rsidR="00A94638" w:rsidRPr="003E70F5" w:rsidRDefault="00A94638" w:rsidP="00B82FFE">
      <w:pPr>
        <w:spacing w:line="276" w:lineRule="auto"/>
        <w:jc w:val="both"/>
        <w:rPr>
          <w:rFonts w:ascii="Times New Roman" w:hAnsi="Times New Roman" w:cs="Times New Roman"/>
          <w:lang w:val="en-US"/>
        </w:rPr>
      </w:pPr>
    </w:p>
    <w:p w14:paraId="0E4C9F45" w14:textId="7E0B3417" w:rsidR="00866895" w:rsidRPr="003E70F5" w:rsidRDefault="00866895" w:rsidP="00B82FFE">
      <w:pPr>
        <w:spacing w:line="276" w:lineRule="auto"/>
        <w:rPr>
          <w:rFonts w:ascii="Times New Roman" w:hAnsi="Times New Roman" w:cs="Times New Roman"/>
          <w:lang w:val="en-US"/>
        </w:rPr>
      </w:pPr>
    </w:p>
    <w:p w14:paraId="0EDA525D" w14:textId="5624E435" w:rsidR="00735F7A" w:rsidRPr="003E70F5" w:rsidRDefault="00735F7A" w:rsidP="00B82FFE">
      <w:pPr>
        <w:spacing w:line="276" w:lineRule="auto"/>
        <w:rPr>
          <w:rFonts w:ascii="Times New Roman" w:hAnsi="Times New Roman" w:cs="Times New Roman"/>
          <w:b/>
          <w:bCs/>
          <w:lang w:val="en-US"/>
        </w:rPr>
      </w:pPr>
      <w:r w:rsidRPr="003E70F5">
        <w:rPr>
          <w:rFonts w:ascii="Times New Roman" w:hAnsi="Times New Roman" w:cs="Times New Roman"/>
          <w:b/>
          <w:bCs/>
          <w:lang w:val="en-US"/>
        </w:rPr>
        <w:t>Acknowledgement</w:t>
      </w:r>
      <w:r w:rsidR="000857A8" w:rsidRPr="003E70F5">
        <w:rPr>
          <w:rFonts w:ascii="Times New Roman" w:hAnsi="Times New Roman" w:cs="Times New Roman"/>
          <w:b/>
          <w:bCs/>
          <w:lang w:val="en-US"/>
        </w:rPr>
        <w:t xml:space="preserve"> </w:t>
      </w:r>
    </w:p>
    <w:p w14:paraId="364AD7C3" w14:textId="77777777" w:rsidR="00735F7A" w:rsidRPr="003E70F5" w:rsidRDefault="00735F7A" w:rsidP="00B82FFE">
      <w:pPr>
        <w:spacing w:line="276" w:lineRule="auto"/>
        <w:rPr>
          <w:rFonts w:ascii="Times New Roman" w:hAnsi="Times New Roman" w:cs="Times New Roman"/>
          <w:lang w:val="en-US"/>
        </w:rPr>
      </w:pPr>
    </w:p>
    <w:p w14:paraId="2DC769A3" w14:textId="08DFBAFC" w:rsidR="00735F7A" w:rsidRPr="003E70F5" w:rsidRDefault="00735F7A" w:rsidP="00B82FFE">
      <w:pPr>
        <w:spacing w:line="276" w:lineRule="auto"/>
        <w:rPr>
          <w:rFonts w:ascii="Times New Roman" w:hAnsi="Times New Roman" w:cs="Times New Roman"/>
          <w:shd w:val="clear" w:color="auto" w:fill="FFFFFF"/>
          <w:lang w:val="en-US"/>
        </w:rPr>
      </w:pPr>
      <w:r w:rsidRPr="003E70F5">
        <w:rPr>
          <w:rFonts w:ascii="Times New Roman" w:hAnsi="Times New Roman" w:cs="Times New Roman"/>
          <w:shd w:val="clear" w:color="auto" w:fill="FFFFFF"/>
          <w:lang w:val="en-US"/>
        </w:rPr>
        <w:t>This study was supported by a grant awarded by the Research Council of Norway (project number 288638) to the Centre for Global Health Inequalities Research at the Norwegian University for Science and Technology. </w:t>
      </w:r>
      <w:r w:rsidR="00FA2905" w:rsidRPr="003E70F5">
        <w:rPr>
          <w:rFonts w:ascii="Times New Roman" w:hAnsi="Times New Roman" w:cs="Times New Roman"/>
          <w:shd w:val="clear" w:color="auto" w:fill="FFFFFF"/>
          <w:lang w:val="en-US"/>
        </w:rPr>
        <w:t xml:space="preserve"> </w:t>
      </w:r>
    </w:p>
    <w:p w14:paraId="4358CAC3" w14:textId="77777777" w:rsidR="00C56E1B" w:rsidRPr="003E70F5" w:rsidRDefault="00C56E1B" w:rsidP="00D27EFF">
      <w:pPr>
        <w:spacing w:line="276" w:lineRule="auto"/>
        <w:ind w:right="4"/>
        <w:rPr>
          <w:rFonts w:ascii="Times New Roman" w:hAnsi="Times New Roman" w:cs="Times New Roman"/>
          <w:lang w:val="en-US"/>
        </w:rPr>
      </w:pPr>
    </w:p>
    <w:p w14:paraId="4E0D2D2D" w14:textId="6A8AF9BA" w:rsidR="00866895" w:rsidRPr="003E70F5" w:rsidRDefault="00866895" w:rsidP="004C419E">
      <w:pPr>
        <w:rPr>
          <w:rFonts w:ascii="Times New Roman" w:hAnsi="Times New Roman" w:cs="Times New Roman"/>
          <w:lang w:val="en-US"/>
        </w:rPr>
      </w:pPr>
    </w:p>
    <w:p w14:paraId="79DD28BA" w14:textId="12058196" w:rsidR="00866895" w:rsidRPr="003E70F5" w:rsidRDefault="00866895" w:rsidP="005B721B">
      <w:pPr>
        <w:pStyle w:val="Heading1"/>
        <w:rPr>
          <w:rFonts w:ascii="Times New Roman" w:hAnsi="Times New Roman" w:cs="Times New Roman"/>
          <w:sz w:val="24"/>
          <w:szCs w:val="24"/>
          <w:lang w:val="en-US"/>
        </w:rPr>
      </w:pPr>
      <w:bookmarkStart w:id="14" w:name="_Toc91574554"/>
      <w:r w:rsidRPr="003E70F5">
        <w:rPr>
          <w:rFonts w:ascii="Times New Roman" w:hAnsi="Times New Roman" w:cs="Times New Roman"/>
          <w:sz w:val="24"/>
          <w:szCs w:val="24"/>
          <w:lang w:val="en-US"/>
        </w:rPr>
        <w:t>List of references</w:t>
      </w:r>
      <w:bookmarkEnd w:id="14"/>
    </w:p>
    <w:p w14:paraId="26D7CD77" w14:textId="77777777" w:rsidR="00A96D9B" w:rsidRPr="003E70F5" w:rsidRDefault="00A96D9B" w:rsidP="005B721B">
      <w:pPr>
        <w:rPr>
          <w:rFonts w:ascii="Times New Roman" w:hAnsi="Times New Roman" w:cs="Times New Roman"/>
          <w:lang w:val="en-US"/>
        </w:rPr>
      </w:pPr>
    </w:p>
    <w:p w14:paraId="2FF49786" w14:textId="1EF64455" w:rsidR="005D0EC7" w:rsidRPr="003E70F5" w:rsidRDefault="00A96D9B" w:rsidP="005D0EC7">
      <w:pPr>
        <w:pStyle w:val="EndNoteBibliography"/>
        <w:spacing w:after="0"/>
        <w:ind w:left="720" w:hanging="720"/>
        <w:rPr>
          <w:rFonts w:ascii="Times New Roman" w:hAnsi="Times New Roman" w:cs="Times New Roman"/>
        </w:rPr>
      </w:pPr>
      <w:r w:rsidRPr="003E70F5">
        <w:rPr>
          <w:rFonts w:ascii="Times New Roman" w:hAnsi="Times New Roman" w:cs="Times New Roman"/>
          <w:szCs w:val="24"/>
        </w:rPr>
        <w:fldChar w:fldCharType="begin"/>
      </w:r>
      <w:r w:rsidRPr="003E70F5">
        <w:rPr>
          <w:rFonts w:ascii="Times New Roman" w:hAnsi="Times New Roman" w:cs="Times New Roman"/>
          <w:szCs w:val="24"/>
        </w:rPr>
        <w:instrText xml:space="preserve"> ADDIN EN.REFLIST </w:instrText>
      </w:r>
      <w:r w:rsidRPr="003E70F5">
        <w:rPr>
          <w:rFonts w:ascii="Times New Roman" w:hAnsi="Times New Roman" w:cs="Times New Roman"/>
          <w:szCs w:val="24"/>
        </w:rPr>
        <w:fldChar w:fldCharType="separate"/>
      </w:r>
      <w:r w:rsidR="005D0EC7" w:rsidRPr="003E70F5">
        <w:rPr>
          <w:rFonts w:ascii="Times New Roman" w:hAnsi="Times New Roman" w:cs="Times New Roman"/>
        </w:rPr>
        <w:t xml:space="preserve">Adato, M. &amp; Bassett, L. (2009) 'Social protection to support vulnerable children and families: the potential of cash transfers to protect education, health and nutrition', </w:t>
      </w:r>
      <w:r w:rsidR="005D0EC7" w:rsidRPr="003E70F5">
        <w:rPr>
          <w:rFonts w:ascii="Times New Roman" w:hAnsi="Times New Roman" w:cs="Times New Roman"/>
          <w:i/>
        </w:rPr>
        <w:t>AIDS Care,</w:t>
      </w:r>
      <w:r w:rsidR="005D0EC7" w:rsidRPr="003E70F5">
        <w:rPr>
          <w:rFonts w:ascii="Times New Roman" w:hAnsi="Times New Roman" w:cs="Times New Roman"/>
        </w:rPr>
        <w:t xml:space="preserve"> 21(1)</w:t>
      </w:r>
      <w:r w:rsidR="005D0EC7" w:rsidRPr="003E70F5">
        <w:rPr>
          <w:rFonts w:ascii="Times New Roman" w:hAnsi="Times New Roman" w:cs="Times New Roman"/>
          <w:b/>
        </w:rPr>
        <w:t>,</w:t>
      </w:r>
      <w:r w:rsidR="005D0EC7" w:rsidRPr="003E70F5">
        <w:rPr>
          <w:rFonts w:ascii="Times New Roman" w:hAnsi="Times New Roman" w:cs="Times New Roman"/>
        </w:rPr>
        <w:t xml:space="preserve"> 60-75.</w:t>
      </w:r>
    </w:p>
    <w:p w14:paraId="15983217" w14:textId="77777777" w:rsidR="00917877" w:rsidRPr="003E70F5" w:rsidRDefault="00917877" w:rsidP="00917877">
      <w:pPr>
        <w:pStyle w:val="EndNoteBibliography"/>
        <w:spacing w:after="0"/>
        <w:ind w:left="720" w:hanging="720"/>
        <w:rPr>
          <w:rFonts w:ascii="Times New Roman" w:hAnsi="Times New Roman" w:cs="Times New Roman"/>
          <w:color w:val="000000" w:themeColor="text1"/>
          <w:szCs w:val="24"/>
        </w:rPr>
      </w:pPr>
      <w:r w:rsidRPr="003E70F5">
        <w:rPr>
          <w:rFonts w:ascii="Times New Roman" w:hAnsi="Times New Roman" w:cs="Times New Roman"/>
          <w:color w:val="000000" w:themeColor="text1"/>
          <w:szCs w:val="24"/>
        </w:rPr>
        <w:t xml:space="preserve">Andres, E. </w:t>
      </w:r>
      <w:r w:rsidRPr="003E70F5">
        <w:rPr>
          <w:rFonts w:ascii="Times New Roman" w:hAnsi="Times New Roman" w:cs="Times New Roman"/>
          <w:i/>
          <w:iCs/>
          <w:color w:val="000000" w:themeColor="text1"/>
          <w:szCs w:val="24"/>
        </w:rPr>
        <w:t>et al.</w:t>
      </w:r>
      <w:r w:rsidRPr="003E70F5">
        <w:rPr>
          <w:rFonts w:ascii="Times New Roman" w:hAnsi="Times New Roman" w:cs="Times New Roman"/>
          <w:color w:val="000000" w:themeColor="text1"/>
          <w:szCs w:val="24"/>
        </w:rPr>
        <w:t xml:space="preserve"> (2016) ‘Maternity Leave Access and Health: A Systematic Narrative Review and Conceptual Framework Development’, </w:t>
      </w:r>
      <w:r w:rsidRPr="003E70F5">
        <w:rPr>
          <w:rFonts w:ascii="Times New Roman" w:hAnsi="Times New Roman" w:cs="Times New Roman"/>
          <w:i/>
          <w:iCs/>
          <w:color w:val="000000" w:themeColor="text1"/>
          <w:szCs w:val="24"/>
        </w:rPr>
        <w:t>Maternal And Child Health Journal</w:t>
      </w:r>
      <w:r w:rsidRPr="003E70F5">
        <w:rPr>
          <w:rFonts w:ascii="Times New Roman" w:hAnsi="Times New Roman" w:cs="Times New Roman"/>
          <w:color w:val="000000" w:themeColor="text1"/>
          <w:szCs w:val="24"/>
        </w:rPr>
        <w:t>, 20(6), pp. 1178–1192. doi:10.1007/s10995-015-1905-9.</w:t>
      </w:r>
    </w:p>
    <w:p w14:paraId="68A845C5" w14:textId="77777777" w:rsidR="00917877" w:rsidRPr="003E70F5" w:rsidRDefault="00917877" w:rsidP="005D0EC7">
      <w:pPr>
        <w:pStyle w:val="EndNoteBibliography"/>
        <w:spacing w:after="0"/>
        <w:ind w:left="720" w:hanging="720"/>
        <w:rPr>
          <w:rFonts w:ascii="Times New Roman" w:hAnsi="Times New Roman" w:cs="Times New Roman"/>
        </w:rPr>
      </w:pPr>
    </w:p>
    <w:p w14:paraId="7870A399"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Astone, N. M., Misra, D. &amp; Lynch, C. (2007) 'The effect of maternal socio-economic status throughout the lifespan on infant birthweight', </w:t>
      </w:r>
      <w:r w:rsidRPr="003E70F5">
        <w:rPr>
          <w:rFonts w:ascii="Times New Roman" w:hAnsi="Times New Roman" w:cs="Times New Roman"/>
          <w:i/>
        </w:rPr>
        <w:t>Paediatr Perinat Epidemiol,</w:t>
      </w:r>
      <w:r w:rsidRPr="003E70F5">
        <w:rPr>
          <w:rFonts w:ascii="Times New Roman" w:hAnsi="Times New Roman" w:cs="Times New Roman"/>
        </w:rPr>
        <w:t xml:space="preserve"> 21(4)</w:t>
      </w:r>
      <w:r w:rsidRPr="003E70F5">
        <w:rPr>
          <w:rFonts w:ascii="Times New Roman" w:hAnsi="Times New Roman" w:cs="Times New Roman"/>
          <w:b/>
        </w:rPr>
        <w:t>,</w:t>
      </w:r>
      <w:r w:rsidRPr="003E70F5">
        <w:rPr>
          <w:rFonts w:ascii="Times New Roman" w:hAnsi="Times New Roman" w:cs="Times New Roman"/>
        </w:rPr>
        <w:t xml:space="preserve"> 310-318.</w:t>
      </w:r>
    </w:p>
    <w:p w14:paraId="055C6C33"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Attah, R.</w:t>
      </w:r>
      <w:r w:rsidRPr="003E70F5">
        <w:rPr>
          <w:rFonts w:ascii="Times New Roman" w:hAnsi="Times New Roman" w:cs="Times New Roman"/>
          <w:i/>
        </w:rPr>
        <w:t>, et al.</w:t>
      </w:r>
      <w:r w:rsidRPr="003E70F5">
        <w:rPr>
          <w:rFonts w:ascii="Times New Roman" w:hAnsi="Times New Roman" w:cs="Times New Roman"/>
        </w:rPr>
        <w:t xml:space="preserve"> (2016) 'Can social protection affect psychosocial wellbeing and why does this matter? Lessons from cash transfers in sub-Saharan Africa', </w:t>
      </w:r>
      <w:r w:rsidRPr="003E70F5">
        <w:rPr>
          <w:rFonts w:ascii="Times New Roman" w:hAnsi="Times New Roman" w:cs="Times New Roman"/>
          <w:i/>
        </w:rPr>
        <w:t>The Journal of Development Studies,</w:t>
      </w:r>
      <w:r w:rsidRPr="003E70F5">
        <w:rPr>
          <w:rFonts w:ascii="Times New Roman" w:hAnsi="Times New Roman" w:cs="Times New Roman"/>
        </w:rPr>
        <w:t xml:space="preserve"> 52(8)</w:t>
      </w:r>
      <w:r w:rsidRPr="003E70F5">
        <w:rPr>
          <w:rFonts w:ascii="Times New Roman" w:hAnsi="Times New Roman" w:cs="Times New Roman"/>
          <w:b/>
        </w:rPr>
        <w:t>,</w:t>
      </w:r>
      <w:r w:rsidRPr="003E70F5">
        <w:rPr>
          <w:rFonts w:ascii="Times New Roman" w:hAnsi="Times New Roman" w:cs="Times New Roman"/>
        </w:rPr>
        <w:t xml:space="preserve"> 1115-1131.</w:t>
      </w:r>
    </w:p>
    <w:p w14:paraId="16D9B431"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Bachelet, M. C. (2011) </w:t>
      </w:r>
      <w:r w:rsidRPr="003E70F5">
        <w:rPr>
          <w:rFonts w:ascii="Times New Roman" w:hAnsi="Times New Roman" w:cs="Times New Roman"/>
          <w:i/>
        </w:rPr>
        <w:t xml:space="preserve">Social protection floor for a fair and inclusive globalization: Report of the Social Protection Advisory Group). </w:t>
      </w:r>
      <w:r w:rsidRPr="003E70F5">
        <w:rPr>
          <w:rFonts w:ascii="Times New Roman" w:hAnsi="Times New Roman" w:cs="Times New Roman"/>
        </w:rPr>
        <w:t>Genève, Genève: International Labour Office.</w:t>
      </w:r>
    </w:p>
    <w:p w14:paraId="650FA338" w14:textId="4AA99259"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Baird, S.</w:t>
      </w:r>
      <w:r w:rsidRPr="003E70F5">
        <w:rPr>
          <w:rFonts w:ascii="Times New Roman" w:hAnsi="Times New Roman" w:cs="Times New Roman"/>
          <w:i/>
        </w:rPr>
        <w:t>, et al.</w:t>
      </w:r>
      <w:r w:rsidRPr="003E70F5">
        <w:rPr>
          <w:rFonts w:ascii="Times New Roman" w:hAnsi="Times New Roman" w:cs="Times New Roman"/>
        </w:rPr>
        <w:t xml:space="preserve"> (2014) 'Conditional, unconditional and everything in between: a systematic review of the effects of cash transfer programmes on schooling outcomes', </w:t>
      </w:r>
      <w:r w:rsidRPr="003E70F5">
        <w:rPr>
          <w:rFonts w:ascii="Times New Roman" w:hAnsi="Times New Roman" w:cs="Times New Roman"/>
          <w:i/>
        </w:rPr>
        <w:t>Journal of Development Effectiveness,</w:t>
      </w:r>
      <w:r w:rsidRPr="003E70F5">
        <w:rPr>
          <w:rFonts w:ascii="Times New Roman" w:hAnsi="Times New Roman" w:cs="Times New Roman"/>
        </w:rPr>
        <w:t xml:space="preserve"> 6(1)</w:t>
      </w:r>
      <w:r w:rsidRPr="003E70F5">
        <w:rPr>
          <w:rFonts w:ascii="Times New Roman" w:hAnsi="Times New Roman" w:cs="Times New Roman"/>
          <w:b/>
        </w:rPr>
        <w:t>,</w:t>
      </w:r>
      <w:r w:rsidRPr="003E70F5">
        <w:rPr>
          <w:rFonts w:ascii="Times New Roman" w:hAnsi="Times New Roman" w:cs="Times New Roman"/>
        </w:rPr>
        <w:t xml:space="preserve"> 1-43.</w:t>
      </w:r>
    </w:p>
    <w:p w14:paraId="6660500C" w14:textId="601EE981" w:rsidR="00917877" w:rsidRPr="003E70F5" w:rsidRDefault="00917877" w:rsidP="0091787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Baker, M. and Milligan, K. (2008) ‘Maternal employment, breastfeeding, and health: Evidence from maternity leave mandates’, </w:t>
      </w:r>
      <w:r w:rsidRPr="003E70F5">
        <w:rPr>
          <w:rFonts w:ascii="Times New Roman" w:hAnsi="Times New Roman" w:cs="Times New Roman"/>
          <w:i/>
          <w:iCs/>
          <w:szCs w:val="24"/>
        </w:rPr>
        <w:t>Journal of Health Economics</w:t>
      </w:r>
      <w:r w:rsidRPr="003E70F5">
        <w:rPr>
          <w:rFonts w:ascii="Times New Roman" w:hAnsi="Times New Roman" w:cs="Times New Roman"/>
          <w:szCs w:val="24"/>
        </w:rPr>
        <w:t>, 27(4), pp. 871–887. doi:10.1016/j.jhealeco.2008.02.006.</w:t>
      </w:r>
    </w:p>
    <w:p w14:paraId="554902EF"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Bambra, C. (2016) </w:t>
      </w:r>
      <w:r w:rsidRPr="003E70F5">
        <w:rPr>
          <w:rFonts w:ascii="Times New Roman" w:hAnsi="Times New Roman" w:cs="Times New Roman"/>
          <w:i/>
        </w:rPr>
        <w:t xml:space="preserve">Health divides : Where you live can kill you. </w:t>
      </w:r>
      <w:r w:rsidRPr="003E70F5">
        <w:rPr>
          <w:rFonts w:ascii="Times New Roman" w:hAnsi="Times New Roman" w:cs="Times New Roman"/>
        </w:rPr>
        <w:t>Bristol, Bristol University Press.</w:t>
      </w:r>
    </w:p>
    <w:p w14:paraId="0F94C2AB"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Bambra, C. (2021) 'Levelling up: Global examples of reducing health inequalities', </w:t>
      </w:r>
      <w:r w:rsidRPr="003E70F5">
        <w:rPr>
          <w:rFonts w:ascii="Times New Roman" w:hAnsi="Times New Roman" w:cs="Times New Roman"/>
          <w:i/>
        </w:rPr>
        <w:t>Scandinavian journal of public health</w:t>
      </w:r>
      <w:r w:rsidRPr="003E70F5">
        <w:rPr>
          <w:rFonts w:ascii="Times New Roman" w:hAnsi="Times New Roman" w:cs="Times New Roman"/>
          <w:b/>
        </w:rPr>
        <w:t>,</w:t>
      </w:r>
      <w:r w:rsidRPr="003E70F5">
        <w:rPr>
          <w:rFonts w:ascii="Times New Roman" w:hAnsi="Times New Roman" w:cs="Times New Roman"/>
        </w:rPr>
        <w:t xml:space="preserve"> 140349482110224-14034948211022428.</w:t>
      </w:r>
    </w:p>
    <w:p w14:paraId="389A4527"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Bambra, C. &amp; Eikemo, T. A. (2009) 'Welfare state regimes, unemployment and health: a comparative study of the relationship between unemployment and self-reported health in 23 European countries', </w:t>
      </w:r>
      <w:r w:rsidRPr="003E70F5">
        <w:rPr>
          <w:rFonts w:ascii="Times New Roman" w:hAnsi="Times New Roman" w:cs="Times New Roman"/>
          <w:i/>
        </w:rPr>
        <w:t>J Epidemiol Community Health,</w:t>
      </w:r>
      <w:r w:rsidRPr="003E70F5">
        <w:rPr>
          <w:rFonts w:ascii="Times New Roman" w:hAnsi="Times New Roman" w:cs="Times New Roman"/>
        </w:rPr>
        <w:t xml:space="preserve"> 63(2)</w:t>
      </w:r>
      <w:r w:rsidRPr="003E70F5">
        <w:rPr>
          <w:rFonts w:ascii="Times New Roman" w:hAnsi="Times New Roman" w:cs="Times New Roman"/>
          <w:b/>
        </w:rPr>
        <w:t>,</w:t>
      </w:r>
      <w:r w:rsidRPr="003E70F5">
        <w:rPr>
          <w:rFonts w:ascii="Times New Roman" w:hAnsi="Times New Roman" w:cs="Times New Roman"/>
        </w:rPr>
        <w:t xml:space="preserve"> 92-98.</w:t>
      </w:r>
    </w:p>
    <w:p w14:paraId="7957AF11"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Bambra, C., Reibling, N. &amp; Mcnamara, C. L. (2018) States of health: Welfare regimes, health and healthcare, </w:t>
      </w:r>
      <w:r w:rsidRPr="003E70F5">
        <w:rPr>
          <w:rFonts w:ascii="Times New Roman" w:hAnsi="Times New Roman" w:cs="Times New Roman"/>
          <w:i/>
        </w:rPr>
        <w:t>In:</w:t>
      </w:r>
      <w:r w:rsidRPr="003E70F5">
        <w:rPr>
          <w:rFonts w:ascii="Times New Roman" w:hAnsi="Times New Roman" w:cs="Times New Roman"/>
        </w:rPr>
        <w:t xml:space="preserve"> Greve, B. (ed.) </w:t>
      </w:r>
      <w:r w:rsidRPr="003E70F5">
        <w:rPr>
          <w:rFonts w:ascii="Times New Roman" w:hAnsi="Times New Roman" w:cs="Times New Roman"/>
          <w:i/>
        </w:rPr>
        <w:t xml:space="preserve">Routledge Handbook of the Welfare State. </w:t>
      </w:r>
      <w:r w:rsidRPr="003E70F5">
        <w:rPr>
          <w:rFonts w:ascii="Times New Roman" w:hAnsi="Times New Roman" w:cs="Times New Roman"/>
        </w:rPr>
        <w:t>Second edition ed. London: Routledge.</w:t>
      </w:r>
    </w:p>
    <w:p w14:paraId="2FDB6A1D"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lang w:val="nb-NO"/>
        </w:rPr>
        <w:t>Banks, L. M.</w:t>
      </w:r>
      <w:r w:rsidRPr="003E70F5">
        <w:rPr>
          <w:rFonts w:ascii="Times New Roman" w:hAnsi="Times New Roman" w:cs="Times New Roman"/>
          <w:i/>
          <w:lang w:val="nb-NO"/>
        </w:rPr>
        <w:t>, et al.</w:t>
      </w:r>
      <w:r w:rsidRPr="003E70F5">
        <w:rPr>
          <w:rFonts w:ascii="Times New Roman" w:hAnsi="Times New Roman" w:cs="Times New Roman"/>
          <w:lang w:val="nb-NO"/>
        </w:rPr>
        <w:t xml:space="preserve"> </w:t>
      </w:r>
      <w:r w:rsidRPr="003E70F5">
        <w:rPr>
          <w:rFonts w:ascii="Times New Roman" w:hAnsi="Times New Roman" w:cs="Times New Roman"/>
        </w:rPr>
        <w:t xml:space="preserve">(2017) 'Disability and social protection programmes in low- and middle-income countries: a systematic review', </w:t>
      </w:r>
      <w:r w:rsidRPr="003E70F5">
        <w:rPr>
          <w:rFonts w:ascii="Times New Roman" w:hAnsi="Times New Roman" w:cs="Times New Roman"/>
          <w:i/>
        </w:rPr>
        <w:t>Oxford development studies,</w:t>
      </w:r>
      <w:r w:rsidRPr="003E70F5">
        <w:rPr>
          <w:rFonts w:ascii="Times New Roman" w:hAnsi="Times New Roman" w:cs="Times New Roman"/>
        </w:rPr>
        <w:t xml:space="preserve"> 45(3)</w:t>
      </w:r>
      <w:r w:rsidRPr="003E70F5">
        <w:rPr>
          <w:rFonts w:ascii="Times New Roman" w:hAnsi="Times New Roman" w:cs="Times New Roman"/>
          <w:b/>
        </w:rPr>
        <w:t>,</w:t>
      </w:r>
      <w:r w:rsidRPr="003E70F5">
        <w:rPr>
          <w:rFonts w:ascii="Times New Roman" w:hAnsi="Times New Roman" w:cs="Times New Roman"/>
        </w:rPr>
        <w:t xml:space="preserve"> 223-239.</w:t>
      </w:r>
    </w:p>
    <w:p w14:paraId="6C9714E6"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Bartley, M. (2017) </w:t>
      </w:r>
      <w:r w:rsidRPr="003E70F5">
        <w:rPr>
          <w:rFonts w:ascii="Times New Roman" w:hAnsi="Times New Roman" w:cs="Times New Roman"/>
          <w:i/>
        </w:rPr>
        <w:t xml:space="preserve">Health inequality: an introduction to concepts, theories and methods. </w:t>
      </w:r>
      <w:r w:rsidRPr="003E70F5">
        <w:rPr>
          <w:rFonts w:ascii="Times New Roman" w:hAnsi="Times New Roman" w:cs="Times New Roman"/>
        </w:rPr>
        <w:t>Cambridge, Polity Press.</w:t>
      </w:r>
    </w:p>
    <w:p w14:paraId="0B9BE1FA"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Bartley, M., Ferrie, J. &amp; Montgomery, S. M. (2006) Health and labour market disadvantage: unemployment, non-employment, and job insecurity, </w:t>
      </w:r>
      <w:r w:rsidRPr="003E70F5">
        <w:rPr>
          <w:rFonts w:ascii="Times New Roman" w:hAnsi="Times New Roman" w:cs="Times New Roman"/>
          <w:i/>
        </w:rPr>
        <w:t>In:</w:t>
      </w:r>
      <w:r w:rsidRPr="003E70F5">
        <w:rPr>
          <w:rFonts w:ascii="Times New Roman" w:hAnsi="Times New Roman" w:cs="Times New Roman"/>
        </w:rPr>
        <w:t xml:space="preserve"> Marmont, M. &amp; Wilkinson, R. G. (eds.) </w:t>
      </w:r>
      <w:r w:rsidRPr="003E70F5">
        <w:rPr>
          <w:rFonts w:ascii="Times New Roman" w:hAnsi="Times New Roman" w:cs="Times New Roman"/>
          <w:i/>
        </w:rPr>
        <w:t>Social determinants of health.</w:t>
      </w:r>
      <w:r w:rsidRPr="003E70F5">
        <w:rPr>
          <w:rFonts w:ascii="Times New Roman" w:hAnsi="Times New Roman" w:cs="Times New Roman"/>
        </w:rPr>
        <w:t xml:space="preserve"> Oxford, UK:: Oxford University Press.</w:t>
      </w:r>
    </w:p>
    <w:p w14:paraId="3ECD0CEB"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Beckfield, J. &amp; Bambra, C. (2016) 'Shorter lives in stingier states: social policy shortcomings help explain the US mortality disadvantage', </w:t>
      </w:r>
      <w:r w:rsidRPr="003E70F5">
        <w:rPr>
          <w:rFonts w:ascii="Times New Roman" w:hAnsi="Times New Roman" w:cs="Times New Roman"/>
          <w:i/>
        </w:rPr>
        <w:t>Social science &amp; medicine,</w:t>
      </w:r>
      <w:r w:rsidRPr="003E70F5">
        <w:rPr>
          <w:rFonts w:ascii="Times New Roman" w:hAnsi="Times New Roman" w:cs="Times New Roman"/>
        </w:rPr>
        <w:t xml:space="preserve"> 171</w:t>
      </w:r>
      <w:r w:rsidRPr="003E70F5">
        <w:rPr>
          <w:rFonts w:ascii="Times New Roman" w:hAnsi="Times New Roman" w:cs="Times New Roman"/>
          <w:b/>
        </w:rPr>
        <w:t>,</w:t>
      </w:r>
      <w:r w:rsidRPr="003E70F5">
        <w:rPr>
          <w:rFonts w:ascii="Times New Roman" w:hAnsi="Times New Roman" w:cs="Times New Roman"/>
        </w:rPr>
        <w:t xml:space="preserve"> 30-38.</w:t>
      </w:r>
    </w:p>
    <w:p w14:paraId="44A359F7"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Beckfield, J.</w:t>
      </w:r>
      <w:r w:rsidRPr="003E70F5">
        <w:rPr>
          <w:rFonts w:ascii="Times New Roman" w:hAnsi="Times New Roman" w:cs="Times New Roman"/>
          <w:i/>
        </w:rPr>
        <w:t>, et al.</w:t>
      </w:r>
      <w:r w:rsidRPr="003E70F5">
        <w:rPr>
          <w:rFonts w:ascii="Times New Roman" w:hAnsi="Times New Roman" w:cs="Times New Roman"/>
        </w:rPr>
        <w:t xml:space="preserve"> (2015) 'An institutional theory of welfare state effects on the distribution of population health', </w:t>
      </w:r>
      <w:r w:rsidRPr="003E70F5">
        <w:rPr>
          <w:rFonts w:ascii="Times New Roman" w:hAnsi="Times New Roman" w:cs="Times New Roman"/>
          <w:i/>
        </w:rPr>
        <w:t>Social theory &amp; health,</w:t>
      </w:r>
      <w:r w:rsidRPr="003E70F5">
        <w:rPr>
          <w:rFonts w:ascii="Times New Roman" w:hAnsi="Times New Roman" w:cs="Times New Roman"/>
        </w:rPr>
        <w:t xml:space="preserve"> 13(3-4)</w:t>
      </w:r>
      <w:r w:rsidRPr="003E70F5">
        <w:rPr>
          <w:rFonts w:ascii="Times New Roman" w:hAnsi="Times New Roman" w:cs="Times New Roman"/>
          <w:b/>
        </w:rPr>
        <w:t>,</w:t>
      </w:r>
      <w:r w:rsidRPr="003E70F5">
        <w:rPr>
          <w:rFonts w:ascii="Times New Roman" w:hAnsi="Times New Roman" w:cs="Times New Roman"/>
        </w:rPr>
        <w:t xml:space="preserve"> 227-244.</w:t>
      </w:r>
    </w:p>
    <w:p w14:paraId="10240C63" w14:textId="0A1446AD" w:rsidR="00917877" w:rsidRPr="004250F0" w:rsidRDefault="005D0EC7" w:rsidP="004250F0">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Ben-Shlomo, Y. &amp; Kuh, D. (2002) 'A life course approach to chronic disease epidemiology: conceptual models, empirical challenges and interdisciplinary perspectives', </w:t>
      </w:r>
      <w:r w:rsidRPr="003E70F5">
        <w:rPr>
          <w:rFonts w:ascii="Times New Roman" w:hAnsi="Times New Roman" w:cs="Times New Roman"/>
          <w:i/>
        </w:rPr>
        <w:t>Int. J. Epidemiol,</w:t>
      </w:r>
      <w:r w:rsidRPr="003E70F5">
        <w:rPr>
          <w:rFonts w:ascii="Times New Roman" w:hAnsi="Times New Roman" w:cs="Times New Roman"/>
        </w:rPr>
        <w:t xml:space="preserve"> 31(2)</w:t>
      </w:r>
      <w:r w:rsidRPr="003E70F5">
        <w:rPr>
          <w:rFonts w:ascii="Times New Roman" w:hAnsi="Times New Roman" w:cs="Times New Roman"/>
          <w:b/>
        </w:rPr>
        <w:t>,</w:t>
      </w:r>
      <w:r w:rsidRPr="003E70F5">
        <w:rPr>
          <w:rFonts w:ascii="Times New Roman" w:hAnsi="Times New Roman" w:cs="Times New Roman"/>
        </w:rPr>
        <w:t xml:space="preserve"> 285-293.</w:t>
      </w:r>
    </w:p>
    <w:p w14:paraId="51FBFC71" w14:textId="77777777" w:rsidR="00917877" w:rsidRPr="003E70F5" w:rsidRDefault="00917877" w:rsidP="0091787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Berger, L.M., Hill, J. and Waldfogel, J. (2005) ‘Maternity Leave, Early Maternal Employment and Child Health and Development in the US’, </w:t>
      </w:r>
      <w:r w:rsidRPr="003E70F5">
        <w:rPr>
          <w:rFonts w:ascii="Times New Roman" w:hAnsi="Times New Roman" w:cs="Times New Roman"/>
          <w:i/>
          <w:iCs/>
          <w:szCs w:val="24"/>
        </w:rPr>
        <w:t>The Economic Journal</w:t>
      </w:r>
      <w:r w:rsidRPr="003E70F5">
        <w:rPr>
          <w:rFonts w:ascii="Times New Roman" w:hAnsi="Times New Roman" w:cs="Times New Roman"/>
          <w:szCs w:val="24"/>
        </w:rPr>
        <w:t>, 115(501), pp. F29–F47. doi:10.1111/j.0013-0133.2005.00971.x.</w:t>
      </w:r>
    </w:p>
    <w:p w14:paraId="7BCFD556" w14:textId="3A6D99A5" w:rsidR="00917877" w:rsidRPr="003E70F5" w:rsidRDefault="00917877" w:rsidP="0091787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Bowlby, J. (1969) </w:t>
      </w:r>
      <w:r w:rsidRPr="003E70F5">
        <w:rPr>
          <w:rFonts w:ascii="Times New Roman" w:hAnsi="Times New Roman" w:cs="Times New Roman"/>
          <w:i/>
          <w:iCs/>
          <w:szCs w:val="24"/>
        </w:rPr>
        <w:t>Attachment and Loss</w:t>
      </w:r>
      <w:r w:rsidRPr="003E70F5">
        <w:rPr>
          <w:rFonts w:ascii="Times New Roman" w:hAnsi="Times New Roman" w:cs="Times New Roman"/>
          <w:szCs w:val="24"/>
        </w:rPr>
        <w:t>. New York: Basic Books.</w:t>
      </w:r>
    </w:p>
    <w:p w14:paraId="440AFDC7" w14:textId="6F2CAF81"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Braveman, P. &amp; Barclay, C. (2009) Health Disparities Beginning in Childhood: A Life-Course Perspective. Evanston, Ill.</w:t>
      </w:r>
    </w:p>
    <w:p w14:paraId="2055E7D8" w14:textId="35F63AF6" w:rsidR="00917877" w:rsidRPr="003E70F5" w:rsidRDefault="00917877" w:rsidP="0091787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Carneiro, P., Løken, K.V. and Salvanes, K.G. (2015) ‘A Flying Start? Maternity Leave Benefits and Long-Run Outcomes of Children’, </w:t>
      </w:r>
      <w:r w:rsidRPr="003E70F5">
        <w:rPr>
          <w:rFonts w:ascii="Times New Roman" w:hAnsi="Times New Roman" w:cs="Times New Roman"/>
          <w:i/>
          <w:iCs/>
          <w:szCs w:val="24"/>
        </w:rPr>
        <w:t>Journal of Political Economy</w:t>
      </w:r>
      <w:r w:rsidRPr="003E70F5">
        <w:rPr>
          <w:rFonts w:ascii="Times New Roman" w:hAnsi="Times New Roman" w:cs="Times New Roman"/>
          <w:szCs w:val="24"/>
        </w:rPr>
        <w:t>, 123(2), pp. 365–412. doi:10.1086/679627.</w:t>
      </w:r>
    </w:p>
    <w:p w14:paraId="1B47ADBE" w14:textId="398CD02F"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Chai, Y., Nandi, A. &amp; Heymann, J. (2018) 'Does extending the duration of legislated paid maternity leave improve breastfeeding practices? Evidence from 38 low-income and middle-income countries', </w:t>
      </w:r>
      <w:r w:rsidRPr="003E70F5">
        <w:rPr>
          <w:rFonts w:ascii="Times New Roman" w:hAnsi="Times New Roman" w:cs="Times New Roman"/>
          <w:i/>
        </w:rPr>
        <w:t>BMJ Glob Health,</w:t>
      </w:r>
      <w:r w:rsidRPr="003E70F5">
        <w:rPr>
          <w:rFonts w:ascii="Times New Roman" w:hAnsi="Times New Roman" w:cs="Times New Roman"/>
        </w:rPr>
        <w:t xml:space="preserve"> 3(5)</w:t>
      </w:r>
      <w:r w:rsidRPr="003E70F5">
        <w:rPr>
          <w:rFonts w:ascii="Times New Roman" w:hAnsi="Times New Roman" w:cs="Times New Roman"/>
          <w:b/>
        </w:rPr>
        <w:t>,</w:t>
      </w:r>
      <w:r w:rsidRPr="003E70F5">
        <w:rPr>
          <w:rFonts w:ascii="Times New Roman" w:hAnsi="Times New Roman" w:cs="Times New Roman"/>
        </w:rPr>
        <w:t xml:space="preserve"> e001032-e001032.</w:t>
      </w:r>
    </w:p>
    <w:p w14:paraId="6A1B6FD1" w14:textId="415EDFBE" w:rsidR="00917877" w:rsidRPr="003E70F5" w:rsidRDefault="00917877" w:rsidP="0091787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Chen, Y.C., Wu, Y.-C. and Chie, W.-C. (2006) ‘Effects of work-related factors on the breastfeeding behavior of working mothers in a Taiwanese semiconductor manufacturer: a cross-sectional survey’, </w:t>
      </w:r>
      <w:r w:rsidRPr="003E70F5">
        <w:rPr>
          <w:rFonts w:ascii="Times New Roman" w:hAnsi="Times New Roman" w:cs="Times New Roman"/>
          <w:i/>
          <w:iCs/>
          <w:szCs w:val="24"/>
        </w:rPr>
        <w:t>BMC Public Health</w:t>
      </w:r>
      <w:r w:rsidRPr="003E70F5">
        <w:rPr>
          <w:rFonts w:ascii="Times New Roman" w:hAnsi="Times New Roman" w:cs="Times New Roman"/>
          <w:szCs w:val="24"/>
        </w:rPr>
        <w:t>, 6(1), p. 160. doi:10.1186/1471-2458-6-160.</w:t>
      </w:r>
    </w:p>
    <w:p w14:paraId="27B97C99" w14:textId="1B398431"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Dahlgren, G. &amp; Whitehead, M. (1991) Policies and strategies to promote social equity in health. Stockholm: Institute for Future Studies.</w:t>
      </w:r>
    </w:p>
    <w:p w14:paraId="0890FEAE" w14:textId="20C2996F" w:rsidR="00917877" w:rsidRPr="003E70F5" w:rsidRDefault="00917877" w:rsidP="0091787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Daku, M., Raub, A. and Heymann, J. (2012) ‘Maternal leave policies and vaccination coverage: A global analysis’, </w:t>
      </w:r>
      <w:r w:rsidRPr="003E70F5">
        <w:rPr>
          <w:rFonts w:ascii="Times New Roman" w:hAnsi="Times New Roman" w:cs="Times New Roman"/>
          <w:i/>
          <w:iCs/>
          <w:szCs w:val="24"/>
        </w:rPr>
        <w:t>Social Science &amp; Medicine</w:t>
      </w:r>
      <w:r w:rsidRPr="003E70F5">
        <w:rPr>
          <w:rFonts w:ascii="Times New Roman" w:hAnsi="Times New Roman" w:cs="Times New Roman"/>
          <w:szCs w:val="24"/>
        </w:rPr>
        <w:t>, 74(2), pp. 120–124. doi:10.1016/j.socscimed.2011.10.013.</w:t>
      </w:r>
    </w:p>
    <w:p w14:paraId="5E56C4CF" w14:textId="77777777" w:rsidR="00917877" w:rsidRPr="003E70F5" w:rsidRDefault="005D0EC7" w:rsidP="00917877">
      <w:pPr>
        <w:pStyle w:val="EndNoteBibliography"/>
        <w:spacing w:after="0"/>
        <w:ind w:left="720" w:hanging="720"/>
        <w:rPr>
          <w:rFonts w:ascii="Times New Roman" w:hAnsi="Times New Roman" w:cs="Times New Roman"/>
        </w:rPr>
      </w:pPr>
      <w:r w:rsidRPr="003E70F5">
        <w:rPr>
          <w:rFonts w:ascii="Times New Roman" w:hAnsi="Times New Roman" w:cs="Times New Roman"/>
        </w:rPr>
        <w:t>Danese, A.</w:t>
      </w:r>
      <w:r w:rsidRPr="003E70F5">
        <w:rPr>
          <w:rFonts w:ascii="Times New Roman" w:hAnsi="Times New Roman" w:cs="Times New Roman"/>
          <w:i/>
        </w:rPr>
        <w:t>, et al.</w:t>
      </w:r>
      <w:r w:rsidRPr="003E70F5">
        <w:rPr>
          <w:rFonts w:ascii="Times New Roman" w:hAnsi="Times New Roman" w:cs="Times New Roman"/>
        </w:rPr>
        <w:t xml:space="preserve"> (2007) 'Childhood maltreatment predicts adult inflammation in a life-course study', </w:t>
      </w:r>
      <w:r w:rsidRPr="003E70F5">
        <w:rPr>
          <w:rFonts w:ascii="Times New Roman" w:hAnsi="Times New Roman" w:cs="Times New Roman"/>
          <w:i/>
        </w:rPr>
        <w:t>Proceedings of the National Academy of Sciences,</w:t>
      </w:r>
      <w:r w:rsidRPr="003E70F5">
        <w:rPr>
          <w:rFonts w:ascii="Times New Roman" w:hAnsi="Times New Roman" w:cs="Times New Roman"/>
        </w:rPr>
        <w:t xml:space="preserve"> 104(4)</w:t>
      </w:r>
      <w:r w:rsidRPr="003E70F5">
        <w:rPr>
          <w:rFonts w:ascii="Times New Roman" w:hAnsi="Times New Roman" w:cs="Times New Roman"/>
          <w:b/>
        </w:rPr>
        <w:t>,</w:t>
      </w:r>
      <w:r w:rsidRPr="003E70F5">
        <w:rPr>
          <w:rFonts w:ascii="Times New Roman" w:hAnsi="Times New Roman" w:cs="Times New Roman"/>
        </w:rPr>
        <w:t xml:space="preserve"> 1319-1324.</w:t>
      </w:r>
    </w:p>
    <w:p w14:paraId="6D405497" w14:textId="77777777" w:rsidR="00917877" w:rsidRPr="003E70F5" w:rsidRDefault="00917877" w:rsidP="0091787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Danzer, N. </w:t>
      </w:r>
      <w:r w:rsidRPr="003E70F5">
        <w:rPr>
          <w:rFonts w:ascii="Times New Roman" w:hAnsi="Times New Roman" w:cs="Times New Roman"/>
          <w:i/>
          <w:iCs/>
        </w:rPr>
        <w:t>et al.</w:t>
      </w:r>
      <w:r w:rsidRPr="003E70F5">
        <w:rPr>
          <w:rFonts w:ascii="Times New Roman" w:hAnsi="Times New Roman" w:cs="Times New Roman"/>
        </w:rPr>
        <w:t xml:space="preserve"> (2020) ‘Parental Leave, (In)formal Childcare and Long-Term Child Outcomes’, </w:t>
      </w:r>
      <w:r w:rsidRPr="003E70F5">
        <w:rPr>
          <w:rFonts w:ascii="Times New Roman" w:hAnsi="Times New Roman" w:cs="Times New Roman"/>
          <w:i/>
          <w:iCs/>
        </w:rPr>
        <w:t>Journal of Human Resources</w:t>
      </w:r>
      <w:r w:rsidRPr="003E70F5">
        <w:rPr>
          <w:rFonts w:ascii="Times New Roman" w:hAnsi="Times New Roman" w:cs="Times New Roman"/>
        </w:rPr>
        <w:t>, pp. 0619-10257R1. doi:10.3368/jhr.58.2.0619-10257R1.</w:t>
      </w:r>
    </w:p>
    <w:p w14:paraId="18B5550B" w14:textId="37C07474" w:rsidR="00917877" w:rsidRPr="003E70F5" w:rsidRDefault="00917877" w:rsidP="0091787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Danzer, N. and Lavy, V. (2018) ‘Paid Parental Leave and Children’s Schooling Outcomes’, </w:t>
      </w:r>
      <w:r w:rsidRPr="003E70F5">
        <w:rPr>
          <w:rFonts w:ascii="Times New Roman" w:hAnsi="Times New Roman" w:cs="Times New Roman"/>
          <w:i/>
          <w:iCs/>
        </w:rPr>
        <w:t>The Economic Journal</w:t>
      </w:r>
      <w:r w:rsidRPr="003E70F5">
        <w:rPr>
          <w:rFonts w:ascii="Times New Roman" w:hAnsi="Times New Roman" w:cs="Times New Roman"/>
        </w:rPr>
        <w:t>, 128(608), pp. 81–117. doi:10.1111/ecoj.12493.</w:t>
      </w:r>
    </w:p>
    <w:p w14:paraId="1A1601DD"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De Haan, A. (2014) 'The Rise of Social Protection in Development: Progress, Pitfalls and Politics', </w:t>
      </w:r>
      <w:r w:rsidRPr="003E70F5">
        <w:rPr>
          <w:rFonts w:ascii="Times New Roman" w:hAnsi="Times New Roman" w:cs="Times New Roman"/>
          <w:i/>
        </w:rPr>
        <w:t>European journal of development research,</w:t>
      </w:r>
      <w:r w:rsidRPr="003E70F5">
        <w:rPr>
          <w:rFonts w:ascii="Times New Roman" w:hAnsi="Times New Roman" w:cs="Times New Roman"/>
        </w:rPr>
        <w:t xml:space="preserve"> 26(3)</w:t>
      </w:r>
      <w:r w:rsidRPr="003E70F5">
        <w:rPr>
          <w:rFonts w:ascii="Times New Roman" w:hAnsi="Times New Roman" w:cs="Times New Roman"/>
          <w:b/>
        </w:rPr>
        <w:t>,</w:t>
      </w:r>
      <w:r w:rsidRPr="003E70F5">
        <w:rPr>
          <w:rFonts w:ascii="Times New Roman" w:hAnsi="Times New Roman" w:cs="Times New Roman"/>
        </w:rPr>
        <w:t xml:space="preserve"> 311-321.</w:t>
      </w:r>
    </w:p>
    <w:p w14:paraId="6D6F25F5"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Devereux, S. &amp; Mcgregor, J. A. (2014) 'Transforming Social Protection: Human Wellbeing and Social Justice', </w:t>
      </w:r>
      <w:r w:rsidRPr="003E70F5">
        <w:rPr>
          <w:rFonts w:ascii="Times New Roman" w:hAnsi="Times New Roman" w:cs="Times New Roman"/>
          <w:i/>
        </w:rPr>
        <w:t>European journal of development research,</w:t>
      </w:r>
      <w:r w:rsidRPr="003E70F5">
        <w:rPr>
          <w:rFonts w:ascii="Times New Roman" w:hAnsi="Times New Roman" w:cs="Times New Roman"/>
        </w:rPr>
        <w:t xml:space="preserve"> 26(3)</w:t>
      </w:r>
      <w:r w:rsidRPr="003E70F5">
        <w:rPr>
          <w:rFonts w:ascii="Times New Roman" w:hAnsi="Times New Roman" w:cs="Times New Roman"/>
          <w:b/>
        </w:rPr>
        <w:t>,</w:t>
      </w:r>
      <w:r w:rsidRPr="003E70F5">
        <w:rPr>
          <w:rFonts w:ascii="Times New Roman" w:hAnsi="Times New Roman" w:cs="Times New Roman"/>
        </w:rPr>
        <w:t xml:space="preserve"> 296-310.</w:t>
      </w:r>
    </w:p>
    <w:p w14:paraId="1CFB2105"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Devereux, S., Mcgregor, J. A. &amp; Sabates-Wheeler, R. (2011) 'Introduction: Social Protection for Social Justice', </w:t>
      </w:r>
      <w:r w:rsidRPr="003E70F5">
        <w:rPr>
          <w:rFonts w:ascii="Times New Roman" w:hAnsi="Times New Roman" w:cs="Times New Roman"/>
          <w:i/>
        </w:rPr>
        <w:t>IDS bulletin (Brighton. 1984),</w:t>
      </w:r>
      <w:r w:rsidRPr="003E70F5">
        <w:rPr>
          <w:rFonts w:ascii="Times New Roman" w:hAnsi="Times New Roman" w:cs="Times New Roman"/>
        </w:rPr>
        <w:t xml:space="preserve"> 42(6)</w:t>
      </w:r>
      <w:r w:rsidRPr="003E70F5">
        <w:rPr>
          <w:rFonts w:ascii="Times New Roman" w:hAnsi="Times New Roman" w:cs="Times New Roman"/>
          <w:b/>
        </w:rPr>
        <w:t>,</w:t>
      </w:r>
      <w:r w:rsidRPr="003E70F5">
        <w:rPr>
          <w:rFonts w:ascii="Times New Roman" w:hAnsi="Times New Roman" w:cs="Times New Roman"/>
        </w:rPr>
        <w:t xml:space="preserve"> 1-9.</w:t>
      </w:r>
    </w:p>
    <w:p w14:paraId="39B88F54"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Diderichsen, F.</w:t>
      </w:r>
      <w:r w:rsidRPr="003E70F5">
        <w:rPr>
          <w:rFonts w:ascii="Times New Roman" w:hAnsi="Times New Roman" w:cs="Times New Roman"/>
          <w:i/>
        </w:rPr>
        <w:t>, et al.</w:t>
      </w:r>
      <w:r w:rsidRPr="003E70F5">
        <w:rPr>
          <w:rFonts w:ascii="Times New Roman" w:hAnsi="Times New Roman" w:cs="Times New Roman"/>
        </w:rPr>
        <w:t xml:space="preserve"> (2012) 'Health Inequality - determinants and policies', </w:t>
      </w:r>
      <w:r w:rsidRPr="003E70F5">
        <w:rPr>
          <w:rFonts w:ascii="Times New Roman" w:hAnsi="Times New Roman" w:cs="Times New Roman"/>
          <w:i/>
        </w:rPr>
        <w:t>Scand J Public Health,</w:t>
      </w:r>
      <w:r w:rsidRPr="003E70F5">
        <w:rPr>
          <w:rFonts w:ascii="Times New Roman" w:hAnsi="Times New Roman" w:cs="Times New Roman"/>
        </w:rPr>
        <w:t xml:space="preserve"> 40(8_suppl)</w:t>
      </w:r>
      <w:r w:rsidRPr="003E70F5">
        <w:rPr>
          <w:rFonts w:ascii="Times New Roman" w:hAnsi="Times New Roman" w:cs="Times New Roman"/>
          <w:b/>
        </w:rPr>
        <w:t>,</w:t>
      </w:r>
      <w:r w:rsidRPr="003E70F5">
        <w:rPr>
          <w:rFonts w:ascii="Times New Roman" w:hAnsi="Times New Roman" w:cs="Times New Roman"/>
        </w:rPr>
        <w:t xml:space="preserve"> 12-105.</w:t>
      </w:r>
    </w:p>
    <w:p w14:paraId="7B544FAE" w14:textId="4BC0008E"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Doyal, L. &amp; Pennell, I. (1979) </w:t>
      </w:r>
      <w:r w:rsidRPr="003E70F5">
        <w:rPr>
          <w:rFonts w:ascii="Times New Roman" w:hAnsi="Times New Roman" w:cs="Times New Roman"/>
          <w:i/>
        </w:rPr>
        <w:t xml:space="preserve">The political economy of health. </w:t>
      </w:r>
      <w:r w:rsidRPr="003E70F5">
        <w:rPr>
          <w:rFonts w:ascii="Times New Roman" w:hAnsi="Times New Roman" w:cs="Times New Roman"/>
        </w:rPr>
        <w:t>London, Pluto Press.</w:t>
      </w:r>
    </w:p>
    <w:p w14:paraId="1FE2179D" w14:textId="7DC5B3F1"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Dustmann, C. and Schönberg, U. (2012) ‘Expansions in Maternity Leave Coverage and Children’s Long-Term Outcomes’, </w:t>
      </w:r>
      <w:r w:rsidRPr="003E70F5">
        <w:rPr>
          <w:rFonts w:ascii="Times New Roman" w:hAnsi="Times New Roman" w:cs="Times New Roman"/>
          <w:i/>
          <w:iCs/>
          <w:szCs w:val="24"/>
        </w:rPr>
        <w:t>American Economic Journal: Applied Economics</w:t>
      </w:r>
      <w:r w:rsidRPr="003E70F5">
        <w:rPr>
          <w:rFonts w:ascii="Times New Roman" w:hAnsi="Times New Roman" w:cs="Times New Roman"/>
          <w:szCs w:val="24"/>
        </w:rPr>
        <w:t>, 4(3), pp. 190–224. doi:10.1257/app.4.3.190.</w:t>
      </w:r>
    </w:p>
    <w:p w14:paraId="3567085B"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lang w:val="nb-NO"/>
        </w:rPr>
        <w:t>Eikemo, T. A.</w:t>
      </w:r>
      <w:r w:rsidRPr="003E70F5">
        <w:rPr>
          <w:rFonts w:ascii="Times New Roman" w:hAnsi="Times New Roman" w:cs="Times New Roman"/>
          <w:i/>
          <w:lang w:val="nb-NO"/>
        </w:rPr>
        <w:t>, et al.</w:t>
      </w:r>
      <w:r w:rsidRPr="003E70F5">
        <w:rPr>
          <w:rFonts w:ascii="Times New Roman" w:hAnsi="Times New Roman" w:cs="Times New Roman"/>
          <w:lang w:val="nb-NO"/>
        </w:rPr>
        <w:t xml:space="preserve"> </w:t>
      </w:r>
      <w:r w:rsidRPr="003E70F5">
        <w:rPr>
          <w:rFonts w:ascii="Times New Roman" w:hAnsi="Times New Roman" w:cs="Times New Roman"/>
        </w:rPr>
        <w:t xml:space="preserve">(2017) 'The First Pan-European Sociological Health Inequalities Survey of the General Population: The European Social Survey Rotating Module on the Social Determinants of Health', </w:t>
      </w:r>
      <w:r w:rsidRPr="003E70F5">
        <w:rPr>
          <w:rFonts w:ascii="Times New Roman" w:hAnsi="Times New Roman" w:cs="Times New Roman"/>
          <w:i/>
        </w:rPr>
        <w:t>European sociological review,</w:t>
      </w:r>
      <w:r w:rsidRPr="003E70F5">
        <w:rPr>
          <w:rFonts w:ascii="Times New Roman" w:hAnsi="Times New Roman" w:cs="Times New Roman"/>
        </w:rPr>
        <w:t xml:space="preserve"> 33(1)</w:t>
      </w:r>
      <w:r w:rsidRPr="003E70F5">
        <w:rPr>
          <w:rFonts w:ascii="Times New Roman" w:hAnsi="Times New Roman" w:cs="Times New Roman"/>
          <w:b/>
        </w:rPr>
        <w:t>,</w:t>
      </w:r>
      <w:r w:rsidRPr="003E70F5">
        <w:rPr>
          <w:rFonts w:ascii="Times New Roman" w:hAnsi="Times New Roman" w:cs="Times New Roman"/>
        </w:rPr>
        <w:t xml:space="preserve"> 137-153.</w:t>
      </w:r>
    </w:p>
    <w:p w14:paraId="4C01C19C" w14:textId="57BA84DA"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Enane, L.A. </w:t>
      </w:r>
      <w:r w:rsidRPr="003E70F5">
        <w:rPr>
          <w:rFonts w:ascii="Times New Roman" w:hAnsi="Times New Roman" w:cs="Times New Roman"/>
          <w:i/>
          <w:iCs/>
          <w:szCs w:val="24"/>
        </w:rPr>
        <w:t>et al.</w:t>
      </w:r>
      <w:r w:rsidRPr="003E70F5">
        <w:rPr>
          <w:rFonts w:ascii="Times New Roman" w:hAnsi="Times New Roman" w:cs="Times New Roman"/>
          <w:szCs w:val="24"/>
        </w:rPr>
        <w:t xml:space="preserve"> (2016) ‘Impact of Rotavirus Vaccination on Hospitalizations and Deaths From Childhood Gastroenteritis in Botswana’, </w:t>
      </w:r>
      <w:r w:rsidRPr="003E70F5">
        <w:rPr>
          <w:rFonts w:ascii="Times New Roman" w:hAnsi="Times New Roman" w:cs="Times New Roman"/>
          <w:i/>
          <w:iCs/>
          <w:szCs w:val="24"/>
        </w:rPr>
        <w:t>Clinical Infectious Diseases</w:t>
      </w:r>
      <w:r w:rsidRPr="003E70F5">
        <w:rPr>
          <w:rFonts w:ascii="Times New Roman" w:hAnsi="Times New Roman" w:cs="Times New Roman"/>
          <w:szCs w:val="24"/>
        </w:rPr>
        <w:t>, 62(suppl_2), pp. S168–S174. doi:10.1093/cid/civ1210.</w:t>
      </w:r>
    </w:p>
    <w:p w14:paraId="70D3C7D1" w14:textId="57BA84DA"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Esping-Andersen, G. (1990) </w:t>
      </w:r>
      <w:r w:rsidRPr="003E70F5">
        <w:rPr>
          <w:rFonts w:ascii="Times New Roman" w:hAnsi="Times New Roman" w:cs="Times New Roman"/>
          <w:i/>
        </w:rPr>
        <w:t xml:space="preserve">The three worlds of welfare capitalism. </w:t>
      </w:r>
      <w:r w:rsidRPr="003E70F5">
        <w:rPr>
          <w:rFonts w:ascii="Times New Roman" w:hAnsi="Times New Roman" w:cs="Times New Roman"/>
        </w:rPr>
        <w:t>Cambridge, Polity Press.</w:t>
      </w:r>
    </w:p>
    <w:p w14:paraId="5F23CCB6" w14:textId="7CCFD95F"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Fein, S.B. and Roe, B. (1998) ‘The effect of work status on initiation and duration of breast-feeding.’, </w:t>
      </w:r>
      <w:r w:rsidRPr="003E70F5">
        <w:rPr>
          <w:rFonts w:ascii="Times New Roman" w:hAnsi="Times New Roman" w:cs="Times New Roman"/>
          <w:i/>
          <w:iCs/>
          <w:szCs w:val="24"/>
        </w:rPr>
        <w:t>American Journal of Public Health</w:t>
      </w:r>
      <w:r w:rsidRPr="003E70F5">
        <w:rPr>
          <w:rFonts w:ascii="Times New Roman" w:hAnsi="Times New Roman" w:cs="Times New Roman"/>
          <w:szCs w:val="24"/>
        </w:rPr>
        <w:t>, 88(7), pp. 1042–1046. Available at: https://www.ncbi.nlm.nih.gov/pmc/articles/PMC1508266/ (Accessed: 9 December 2021).</w:t>
      </w:r>
    </w:p>
    <w:p w14:paraId="76A3D714" w14:textId="72A18675"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Gentilini, U. &amp; Omamo, S. W. (2011) 'Social protection 2.0: Exploring issues, evidence and debates in a globalizing world', </w:t>
      </w:r>
      <w:r w:rsidRPr="003E70F5">
        <w:rPr>
          <w:rFonts w:ascii="Times New Roman" w:hAnsi="Times New Roman" w:cs="Times New Roman"/>
          <w:i/>
        </w:rPr>
        <w:t>Food policy,</w:t>
      </w:r>
      <w:r w:rsidRPr="003E70F5">
        <w:rPr>
          <w:rFonts w:ascii="Times New Roman" w:hAnsi="Times New Roman" w:cs="Times New Roman"/>
        </w:rPr>
        <w:t xml:space="preserve"> 36(3)</w:t>
      </w:r>
      <w:r w:rsidRPr="003E70F5">
        <w:rPr>
          <w:rFonts w:ascii="Times New Roman" w:hAnsi="Times New Roman" w:cs="Times New Roman"/>
          <w:b/>
        </w:rPr>
        <w:t>,</w:t>
      </w:r>
      <w:r w:rsidRPr="003E70F5">
        <w:rPr>
          <w:rFonts w:ascii="Times New Roman" w:hAnsi="Times New Roman" w:cs="Times New Roman"/>
        </w:rPr>
        <w:t xml:space="preserve"> 329-340.</w:t>
      </w:r>
    </w:p>
    <w:p w14:paraId="39B03C67" w14:textId="580F71EA"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Giugliani, E.R.J. </w:t>
      </w:r>
      <w:r w:rsidRPr="003E70F5">
        <w:rPr>
          <w:rFonts w:ascii="Times New Roman" w:hAnsi="Times New Roman" w:cs="Times New Roman"/>
          <w:i/>
          <w:iCs/>
          <w:szCs w:val="24"/>
        </w:rPr>
        <w:t>et al.</w:t>
      </w:r>
      <w:r w:rsidRPr="003E70F5">
        <w:rPr>
          <w:rFonts w:ascii="Times New Roman" w:hAnsi="Times New Roman" w:cs="Times New Roman"/>
          <w:szCs w:val="24"/>
        </w:rPr>
        <w:t xml:space="preserve"> (2015) ‘Effect of breastfeeding promotion interventions on child growth: a systematic review and meta-analysis’, </w:t>
      </w:r>
      <w:r w:rsidRPr="003E70F5">
        <w:rPr>
          <w:rFonts w:ascii="Times New Roman" w:hAnsi="Times New Roman" w:cs="Times New Roman"/>
          <w:i/>
          <w:iCs/>
          <w:szCs w:val="24"/>
        </w:rPr>
        <w:t>Acta Paediatrica (Oslo, Norway: 1992)</w:t>
      </w:r>
      <w:r w:rsidRPr="003E70F5">
        <w:rPr>
          <w:rFonts w:ascii="Times New Roman" w:hAnsi="Times New Roman" w:cs="Times New Roman"/>
          <w:szCs w:val="24"/>
        </w:rPr>
        <w:t>, 104(467), pp. 20–29. doi:10.1111/apa.13160.</w:t>
      </w:r>
    </w:p>
    <w:p w14:paraId="3E70A010" w14:textId="2F5E350D"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Godfrey, K. M. &amp; Barker, D. J. (2001) 'Fetal programming and adult health', </w:t>
      </w:r>
      <w:r w:rsidRPr="003E70F5">
        <w:rPr>
          <w:rFonts w:ascii="Times New Roman" w:hAnsi="Times New Roman" w:cs="Times New Roman"/>
          <w:i/>
        </w:rPr>
        <w:t>Public health nutrition,</w:t>
      </w:r>
      <w:r w:rsidRPr="003E70F5">
        <w:rPr>
          <w:rFonts w:ascii="Times New Roman" w:hAnsi="Times New Roman" w:cs="Times New Roman"/>
        </w:rPr>
        <w:t xml:space="preserve"> 4(2b)</w:t>
      </w:r>
      <w:r w:rsidRPr="003E70F5">
        <w:rPr>
          <w:rFonts w:ascii="Times New Roman" w:hAnsi="Times New Roman" w:cs="Times New Roman"/>
          <w:b/>
        </w:rPr>
        <w:t>,</w:t>
      </w:r>
      <w:r w:rsidRPr="003E70F5">
        <w:rPr>
          <w:rFonts w:ascii="Times New Roman" w:hAnsi="Times New Roman" w:cs="Times New Roman"/>
        </w:rPr>
        <w:t xml:space="preserve"> 611-624.</w:t>
      </w:r>
    </w:p>
    <w:p w14:paraId="04DEE6C5" w14:textId="77777777"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Hajizadeh, M. </w:t>
      </w:r>
      <w:r w:rsidRPr="003E70F5">
        <w:rPr>
          <w:rFonts w:ascii="Times New Roman" w:hAnsi="Times New Roman" w:cs="Times New Roman"/>
          <w:i/>
          <w:iCs/>
          <w:szCs w:val="24"/>
        </w:rPr>
        <w:t>et al.</w:t>
      </w:r>
      <w:r w:rsidRPr="003E70F5">
        <w:rPr>
          <w:rFonts w:ascii="Times New Roman" w:hAnsi="Times New Roman" w:cs="Times New Roman"/>
          <w:szCs w:val="24"/>
        </w:rPr>
        <w:t xml:space="preserve"> (2015) ‘Paid maternity leave and childhood vaccination uptake: Longitudinal evidence from 20 low-and-middle-income countries’, </w:t>
      </w:r>
      <w:r w:rsidRPr="003E70F5">
        <w:rPr>
          <w:rFonts w:ascii="Times New Roman" w:hAnsi="Times New Roman" w:cs="Times New Roman"/>
          <w:i/>
          <w:iCs/>
          <w:szCs w:val="24"/>
        </w:rPr>
        <w:t>Social Science &amp; Medicine</w:t>
      </w:r>
      <w:r w:rsidRPr="003E70F5">
        <w:rPr>
          <w:rFonts w:ascii="Times New Roman" w:hAnsi="Times New Roman" w:cs="Times New Roman"/>
          <w:szCs w:val="24"/>
        </w:rPr>
        <w:t>, 140, pp. 104–117. doi:10.1016/j.socscimed.2015.07.008.</w:t>
      </w:r>
    </w:p>
    <w:p w14:paraId="7647CCA9" w14:textId="77777777"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Hawkins, D. (2020) ‘Disparities in the usage of maternity leave according to occupation, race/ethnicity, and education’, </w:t>
      </w:r>
      <w:r w:rsidRPr="003E70F5">
        <w:rPr>
          <w:rFonts w:ascii="Times New Roman" w:hAnsi="Times New Roman" w:cs="Times New Roman"/>
          <w:i/>
          <w:iCs/>
          <w:szCs w:val="24"/>
        </w:rPr>
        <w:t>American Journal of Industrial Medicine</w:t>
      </w:r>
      <w:r w:rsidRPr="003E70F5">
        <w:rPr>
          <w:rFonts w:ascii="Times New Roman" w:hAnsi="Times New Roman" w:cs="Times New Roman"/>
          <w:szCs w:val="24"/>
        </w:rPr>
        <w:t>, 63(12), pp. 1134–1144. doi:10.1002/ajim.23188.</w:t>
      </w:r>
    </w:p>
    <w:p w14:paraId="4C25FE0D" w14:textId="18B574E6"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lang w:val="fr-FR"/>
        </w:rPr>
        <w:t xml:space="preserve">Hawkins, S.S. </w:t>
      </w:r>
      <w:r w:rsidRPr="003E70F5">
        <w:rPr>
          <w:rFonts w:ascii="Times New Roman" w:hAnsi="Times New Roman" w:cs="Times New Roman"/>
          <w:i/>
          <w:iCs/>
          <w:szCs w:val="24"/>
          <w:lang w:val="fr-FR"/>
        </w:rPr>
        <w:t>et al.</w:t>
      </w:r>
      <w:r w:rsidRPr="003E70F5">
        <w:rPr>
          <w:rFonts w:ascii="Times New Roman" w:hAnsi="Times New Roman" w:cs="Times New Roman"/>
          <w:szCs w:val="24"/>
          <w:lang w:val="fr-FR"/>
        </w:rPr>
        <w:t xml:space="preserve"> </w:t>
      </w:r>
      <w:r w:rsidRPr="003E70F5">
        <w:rPr>
          <w:rFonts w:ascii="Times New Roman" w:hAnsi="Times New Roman" w:cs="Times New Roman"/>
          <w:szCs w:val="24"/>
        </w:rPr>
        <w:t xml:space="preserve">(2007) ‘The impact of maternal employment on breast-feeding duration in the UK Millennium Cohort Study’, </w:t>
      </w:r>
      <w:r w:rsidRPr="003E70F5">
        <w:rPr>
          <w:rFonts w:ascii="Times New Roman" w:hAnsi="Times New Roman" w:cs="Times New Roman"/>
          <w:i/>
          <w:iCs/>
          <w:szCs w:val="24"/>
        </w:rPr>
        <w:t>Public Health Nutrition</w:t>
      </w:r>
      <w:r w:rsidRPr="003E70F5">
        <w:rPr>
          <w:rFonts w:ascii="Times New Roman" w:hAnsi="Times New Roman" w:cs="Times New Roman"/>
          <w:szCs w:val="24"/>
        </w:rPr>
        <w:t>, 10(9), pp. 891–896. doi:10.1017/S1368980007226096.</w:t>
      </w:r>
    </w:p>
    <w:p w14:paraId="4152076D" w14:textId="5F631374"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Hertzman, C. &amp; Power, C. (2003) 'Health and human development: understandings from life-course research', </w:t>
      </w:r>
      <w:r w:rsidRPr="003E70F5">
        <w:rPr>
          <w:rFonts w:ascii="Times New Roman" w:hAnsi="Times New Roman" w:cs="Times New Roman"/>
          <w:i/>
        </w:rPr>
        <w:t>Developmental neuropsychology,</w:t>
      </w:r>
      <w:r w:rsidRPr="003E70F5">
        <w:rPr>
          <w:rFonts w:ascii="Times New Roman" w:hAnsi="Times New Roman" w:cs="Times New Roman"/>
        </w:rPr>
        <w:t xml:space="preserve"> 24(2-3)</w:t>
      </w:r>
      <w:r w:rsidRPr="003E70F5">
        <w:rPr>
          <w:rFonts w:ascii="Times New Roman" w:hAnsi="Times New Roman" w:cs="Times New Roman"/>
          <w:b/>
        </w:rPr>
        <w:t>,</w:t>
      </w:r>
      <w:r w:rsidRPr="003E70F5">
        <w:rPr>
          <w:rFonts w:ascii="Times New Roman" w:hAnsi="Times New Roman" w:cs="Times New Roman"/>
        </w:rPr>
        <w:t xml:space="preserve"> 719-744.</w:t>
      </w:r>
      <w:r w:rsidR="003438A1" w:rsidRPr="003E70F5">
        <w:rPr>
          <w:rFonts w:ascii="Times New Roman" w:hAnsi="Times New Roman" w:cs="Times New Roman"/>
        </w:rPr>
        <w:t>,</w:t>
      </w:r>
    </w:p>
    <w:p w14:paraId="76EE3B41" w14:textId="79EF5087"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Heymann, J. </w:t>
      </w:r>
      <w:r w:rsidRPr="003E70F5">
        <w:rPr>
          <w:rFonts w:ascii="Times New Roman" w:hAnsi="Times New Roman" w:cs="Times New Roman"/>
          <w:i/>
          <w:iCs/>
          <w:szCs w:val="24"/>
        </w:rPr>
        <w:t>et al.</w:t>
      </w:r>
      <w:r w:rsidRPr="003E70F5">
        <w:rPr>
          <w:rFonts w:ascii="Times New Roman" w:hAnsi="Times New Roman" w:cs="Times New Roman"/>
          <w:szCs w:val="24"/>
        </w:rPr>
        <w:t xml:space="preserve"> (2017) ‘Paid parental leave and family wellbeing in the sustainable development era’, </w:t>
      </w:r>
      <w:r w:rsidRPr="003E70F5">
        <w:rPr>
          <w:rFonts w:ascii="Times New Roman" w:hAnsi="Times New Roman" w:cs="Times New Roman"/>
          <w:i/>
          <w:iCs/>
          <w:szCs w:val="24"/>
        </w:rPr>
        <w:t>Public Health Reviews</w:t>
      </w:r>
      <w:r w:rsidRPr="003E70F5">
        <w:rPr>
          <w:rFonts w:ascii="Times New Roman" w:hAnsi="Times New Roman" w:cs="Times New Roman"/>
          <w:szCs w:val="24"/>
        </w:rPr>
        <w:t>, 38(1), p. 21. doi:10.1186/s40985-017-0067-2.</w:t>
      </w:r>
    </w:p>
    <w:p w14:paraId="0EBB9E2A"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Hjelm, L.</w:t>
      </w:r>
      <w:r w:rsidRPr="003E70F5">
        <w:rPr>
          <w:rFonts w:ascii="Times New Roman" w:hAnsi="Times New Roman" w:cs="Times New Roman"/>
          <w:i/>
        </w:rPr>
        <w:t>, et al.</w:t>
      </w:r>
      <w:r w:rsidRPr="003E70F5">
        <w:rPr>
          <w:rFonts w:ascii="Times New Roman" w:hAnsi="Times New Roman" w:cs="Times New Roman"/>
        </w:rPr>
        <w:t xml:space="preserve"> (2017) 'Poverty and perceived stress: Evidence from two unconditional cash transfer programs in Zambia', </w:t>
      </w:r>
      <w:r w:rsidRPr="003E70F5">
        <w:rPr>
          <w:rFonts w:ascii="Times New Roman" w:hAnsi="Times New Roman" w:cs="Times New Roman"/>
          <w:i/>
        </w:rPr>
        <w:t>Soc Sci Med,</w:t>
      </w:r>
      <w:r w:rsidRPr="003E70F5">
        <w:rPr>
          <w:rFonts w:ascii="Times New Roman" w:hAnsi="Times New Roman" w:cs="Times New Roman"/>
        </w:rPr>
        <w:t xml:space="preserve"> 177</w:t>
      </w:r>
      <w:r w:rsidRPr="003E70F5">
        <w:rPr>
          <w:rFonts w:ascii="Times New Roman" w:hAnsi="Times New Roman" w:cs="Times New Roman"/>
          <w:b/>
        </w:rPr>
        <w:t>,</w:t>
      </w:r>
      <w:r w:rsidRPr="003E70F5">
        <w:rPr>
          <w:rFonts w:ascii="Times New Roman" w:hAnsi="Times New Roman" w:cs="Times New Roman"/>
        </w:rPr>
        <w:t xml:space="preserve"> 110-117.</w:t>
      </w:r>
    </w:p>
    <w:p w14:paraId="1DEAD7FB"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Holzmann, R. &amp; Jørgensen, S. (2001) 'Social Risk Management: A New Conceptual Framework for Social Protection, and Beyond', </w:t>
      </w:r>
      <w:r w:rsidRPr="003E70F5">
        <w:rPr>
          <w:rFonts w:ascii="Times New Roman" w:hAnsi="Times New Roman" w:cs="Times New Roman"/>
          <w:i/>
        </w:rPr>
        <w:t>International tax and public finance,</w:t>
      </w:r>
      <w:r w:rsidRPr="003E70F5">
        <w:rPr>
          <w:rFonts w:ascii="Times New Roman" w:hAnsi="Times New Roman" w:cs="Times New Roman"/>
        </w:rPr>
        <w:t xml:space="preserve"> 8(4)</w:t>
      </w:r>
      <w:r w:rsidRPr="003E70F5">
        <w:rPr>
          <w:rFonts w:ascii="Times New Roman" w:hAnsi="Times New Roman" w:cs="Times New Roman"/>
          <w:b/>
        </w:rPr>
        <w:t>,</w:t>
      </w:r>
      <w:r w:rsidRPr="003E70F5">
        <w:rPr>
          <w:rFonts w:ascii="Times New Roman" w:hAnsi="Times New Roman" w:cs="Times New Roman"/>
        </w:rPr>
        <w:t xml:space="preserve"> 529-556.</w:t>
      </w:r>
    </w:p>
    <w:p w14:paraId="3DD7E822" w14:textId="3D42DE4E"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Honorati, M., Gentilini, U. &amp; Ruslan, Y. (2015) </w:t>
      </w:r>
      <w:r w:rsidRPr="003E70F5">
        <w:rPr>
          <w:rFonts w:ascii="Times New Roman" w:hAnsi="Times New Roman" w:cs="Times New Roman"/>
          <w:i/>
        </w:rPr>
        <w:t xml:space="preserve">The state of social safety nets 2015 </w:t>
      </w:r>
      <w:r w:rsidRPr="003E70F5">
        <w:rPr>
          <w:rFonts w:ascii="Times New Roman" w:hAnsi="Times New Roman" w:cs="Times New Roman"/>
        </w:rPr>
        <w:t>Washington, D.C, World Bank Group.</w:t>
      </w:r>
    </w:p>
    <w:p w14:paraId="19FDDF88" w14:textId="77777777"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Huang, R. and Yang, M. (2015) ‘Paid maternity leave and breastfeeding practice before and after California’s implementation of the nation’s first paid family leave program’, </w:t>
      </w:r>
      <w:r w:rsidRPr="003E70F5">
        <w:rPr>
          <w:rFonts w:ascii="Times New Roman" w:hAnsi="Times New Roman" w:cs="Times New Roman"/>
          <w:i/>
          <w:iCs/>
          <w:szCs w:val="24"/>
        </w:rPr>
        <w:t>Economics &amp; Human Biology</w:t>
      </w:r>
      <w:r w:rsidRPr="003E70F5">
        <w:rPr>
          <w:rFonts w:ascii="Times New Roman" w:hAnsi="Times New Roman" w:cs="Times New Roman"/>
          <w:szCs w:val="24"/>
        </w:rPr>
        <w:t>, 16, pp. 45–59. doi:10.1016/j.ehb.2013.12.009.</w:t>
      </w:r>
    </w:p>
    <w:p w14:paraId="495720BD" w14:textId="6E0014D0"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Ip, S. </w:t>
      </w:r>
      <w:r w:rsidRPr="003E70F5">
        <w:rPr>
          <w:rFonts w:ascii="Times New Roman" w:hAnsi="Times New Roman" w:cs="Times New Roman"/>
          <w:i/>
          <w:iCs/>
          <w:szCs w:val="24"/>
        </w:rPr>
        <w:t>et al.</w:t>
      </w:r>
      <w:r w:rsidRPr="003E70F5">
        <w:rPr>
          <w:rFonts w:ascii="Times New Roman" w:hAnsi="Times New Roman" w:cs="Times New Roman"/>
          <w:szCs w:val="24"/>
        </w:rPr>
        <w:t xml:space="preserve"> (2007) ‘Breastfeeding and maternal and infant health outcomes in developed countries’, </w:t>
      </w:r>
      <w:r w:rsidRPr="003E70F5">
        <w:rPr>
          <w:rFonts w:ascii="Times New Roman" w:hAnsi="Times New Roman" w:cs="Times New Roman"/>
          <w:i/>
          <w:iCs/>
          <w:szCs w:val="24"/>
        </w:rPr>
        <w:t>Evidence Report/Technology Assessment</w:t>
      </w:r>
      <w:r w:rsidRPr="003E70F5">
        <w:rPr>
          <w:rFonts w:ascii="Times New Roman" w:hAnsi="Times New Roman" w:cs="Times New Roman"/>
          <w:szCs w:val="24"/>
        </w:rPr>
        <w:t>, (153), pp. 1–186.</w:t>
      </w:r>
    </w:p>
    <w:p w14:paraId="367EEA60"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Jawad, R. (2019) 'A new era for social protection analysis in LMICs? A critical social policy perspective from the Middle East and North Africa region (MENA)', </w:t>
      </w:r>
      <w:r w:rsidRPr="003E70F5">
        <w:rPr>
          <w:rFonts w:ascii="Times New Roman" w:hAnsi="Times New Roman" w:cs="Times New Roman"/>
          <w:i/>
        </w:rPr>
        <w:t>World development,</w:t>
      </w:r>
      <w:r w:rsidRPr="003E70F5">
        <w:rPr>
          <w:rFonts w:ascii="Times New Roman" w:hAnsi="Times New Roman" w:cs="Times New Roman"/>
        </w:rPr>
        <w:t xml:space="preserve"> 123</w:t>
      </w:r>
      <w:r w:rsidRPr="003E70F5">
        <w:rPr>
          <w:rFonts w:ascii="Times New Roman" w:hAnsi="Times New Roman" w:cs="Times New Roman"/>
          <w:b/>
        </w:rPr>
        <w:t>,</w:t>
      </w:r>
      <w:r w:rsidRPr="003E70F5">
        <w:rPr>
          <w:rFonts w:ascii="Times New Roman" w:hAnsi="Times New Roman" w:cs="Times New Roman"/>
        </w:rPr>
        <w:t xml:space="preserve"> 104606.</w:t>
      </w:r>
    </w:p>
    <w:p w14:paraId="0F31FD1E"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Jin, R. L., Shab, C. P. &amp; Svoboda, T. J. (1995) 'The impact of unemployment on health: A review of the evidence', </w:t>
      </w:r>
      <w:r w:rsidRPr="003E70F5">
        <w:rPr>
          <w:rFonts w:ascii="Times New Roman" w:hAnsi="Times New Roman" w:cs="Times New Roman"/>
          <w:i/>
        </w:rPr>
        <w:t>CMAJ,</w:t>
      </w:r>
      <w:r w:rsidRPr="003E70F5">
        <w:rPr>
          <w:rFonts w:ascii="Times New Roman" w:hAnsi="Times New Roman" w:cs="Times New Roman"/>
        </w:rPr>
        <w:t xml:space="preserve"> 153(5)</w:t>
      </w:r>
      <w:r w:rsidRPr="003E70F5">
        <w:rPr>
          <w:rFonts w:ascii="Times New Roman" w:hAnsi="Times New Roman" w:cs="Times New Roman"/>
          <w:b/>
        </w:rPr>
        <w:t>,</w:t>
      </w:r>
      <w:r w:rsidRPr="003E70F5">
        <w:rPr>
          <w:rFonts w:ascii="Times New Roman" w:hAnsi="Times New Roman" w:cs="Times New Roman"/>
        </w:rPr>
        <w:t xml:space="preserve"> 529-540.</w:t>
      </w:r>
    </w:p>
    <w:p w14:paraId="0572C4E3"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Lagarde, M., Haines, A. &amp; Palmer, N. (2007) 'Conditional Cash Transfers for Improving Uptake of Health Interventions in Low- and Middle-Income Countries: A Systematic Review', </w:t>
      </w:r>
      <w:r w:rsidRPr="003E70F5">
        <w:rPr>
          <w:rFonts w:ascii="Times New Roman" w:hAnsi="Times New Roman" w:cs="Times New Roman"/>
          <w:i/>
        </w:rPr>
        <w:t>JAMA,</w:t>
      </w:r>
      <w:r w:rsidRPr="003E70F5">
        <w:rPr>
          <w:rFonts w:ascii="Times New Roman" w:hAnsi="Times New Roman" w:cs="Times New Roman"/>
        </w:rPr>
        <w:t xml:space="preserve"> 298(16)</w:t>
      </w:r>
      <w:r w:rsidRPr="003E70F5">
        <w:rPr>
          <w:rFonts w:ascii="Times New Roman" w:hAnsi="Times New Roman" w:cs="Times New Roman"/>
          <w:b/>
        </w:rPr>
        <w:t>,</w:t>
      </w:r>
      <w:r w:rsidRPr="003E70F5">
        <w:rPr>
          <w:rFonts w:ascii="Times New Roman" w:hAnsi="Times New Roman" w:cs="Times New Roman"/>
        </w:rPr>
        <w:t xml:space="preserve"> 1900-1910.</w:t>
      </w:r>
    </w:p>
    <w:p w14:paraId="43D86D42" w14:textId="07DD755E"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Law, C. (2009) Life-course influences on children's futures, </w:t>
      </w:r>
      <w:r w:rsidRPr="003E70F5">
        <w:rPr>
          <w:rFonts w:ascii="Times New Roman" w:hAnsi="Times New Roman" w:cs="Times New Roman"/>
          <w:i/>
        </w:rPr>
        <w:t>In:</w:t>
      </w:r>
      <w:r w:rsidRPr="003E70F5">
        <w:rPr>
          <w:rFonts w:ascii="Times New Roman" w:hAnsi="Times New Roman" w:cs="Times New Roman"/>
        </w:rPr>
        <w:t xml:space="preserve"> Graham, H. (ed.) </w:t>
      </w:r>
      <w:r w:rsidRPr="003E70F5">
        <w:rPr>
          <w:rFonts w:ascii="Times New Roman" w:hAnsi="Times New Roman" w:cs="Times New Roman"/>
          <w:i/>
        </w:rPr>
        <w:t xml:space="preserve">Understanding Health Inequalities. </w:t>
      </w:r>
      <w:r w:rsidRPr="003E70F5">
        <w:rPr>
          <w:rFonts w:ascii="Times New Roman" w:hAnsi="Times New Roman" w:cs="Times New Roman"/>
        </w:rPr>
        <w:t>2nd ed.: McGraw Hill/Open University Press.</w:t>
      </w:r>
    </w:p>
    <w:p w14:paraId="30BD9956" w14:textId="77777777"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Leibowitz, A.A. (2005) ‘An economic perspective on work, family, and well-being’, </w:t>
      </w:r>
      <w:r w:rsidRPr="003E70F5">
        <w:rPr>
          <w:rFonts w:ascii="Times New Roman" w:hAnsi="Times New Roman" w:cs="Times New Roman"/>
          <w:i/>
          <w:iCs/>
          <w:szCs w:val="24"/>
        </w:rPr>
        <w:t>Work, family, health, and well-being</w:t>
      </w:r>
      <w:r w:rsidRPr="003E70F5">
        <w:rPr>
          <w:rFonts w:ascii="Times New Roman" w:hAnsi="Times New Roman" w:cs="Times New Roman"/>
          <w:szCs w:val="24"/>
        </w:rPr>
        <w:t>, pp. 187–200.</w:t>
      </w:r>
    </w:p>
    <w:p w14:paraId="55EC5B3D" w14:textId="135DFB2C" w:rsidR="003438A1" w:rsidRPr="003E70F5" w:rsidRDefault="003438A1" w:rsidP="003438A1">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León-Cava, N., Pan American Health Organization and LINKAGES Project (eds) (2002) </w:t>
      </w:r>
      <w:r w:rsidRPr="003E70F5">
        <w:rPr>
          <w:rFonts w:ascii="Times New Roman" w:hAnsi="Times New Roman" w:cs="Times New Roman"/>
          <w:i/>
          <w:iCs/>
          <w:szCs w:val="24"/>
        </w:rPr>
        <w:t>Quantifying the benefits of breastfeeding: a summary of the evidence</w:t>
      </w:r>
      <w:r w:rsidRPr="003E70F5">
        <w:rPr>
          <w:rFonts w:ascii="Times New Roman" w:hAnsi="Times New Roman" w:cs="Times New Roman"/>
          <w:szCs w:val="24"/>
        </w:rPr>
        <w:t>. Washington DC: Food and Nutrition Program, Pan American Health Organization : LINKAGES Project, Academy for Educational Development.</w:t>
      </w:r>
    </w:p>
    <w:p w14:paraId="36789EB6" w14:textId="50F532B5"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Li, M., D'arcy, C. &amp; Meng, X. (2016) 'Maltreatment in childhood substantially increases the risk of adult depression and anxiety in prospective cohort studies: systematic review, meta-analysis, and proportional attributable fractions', </w:t>
      </w:r>
      <w:r w:rsidRPr="003E70F5">
        <w:rPr>
          <w:rFonts w:ascii="Times New Roman" w:hAnsi="Times New Roman" w:cs="Times New Roman"/>
          <w:i/>
        </w:rPr>
        <w:t>Psychological medicine,</w:t>
      </w:r>
      <w:r w:rsidRPr="003E70F5">
        <w:rPr>
          <w:rFonts w:ascii="Times New Roman" w:hAnsi="Times New Roman" w:cs="Times New Roman"/>
        </w:rPr>
        <w:t xml:space="preserve"> 46(4)</w:t>
      </w:r>
      <w:r w:rsidRPr="003E70F5">
        <w:rPr>
          <w:rFonts w:ascii="Times New Roman" w:hAnsi="Times New Roman" w:cs="Times New Roman"/>
          <w:b/>
        </w:rPr>
        <w:t>,</w:t>
      </w:r>
      <w:r w:rsidRPr="003E70F5">
        <w:rPr>
          <w:rFonts w:ascii="Times New Roman" w:hAnsi="Times New Roman" w:cs="Times New Roman"/>
        </w:rPr>
        <w:t xml:space="preserve"> 717-730.</w:t>
      </w:r>
    </w:p>
    <w:p w14:paraId="69A73580" w14:textId="2BEDA662"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Liu, Q. and Skans, O.N. (2010) ‘The Duration of Paid Parental Leave and Children’s Scholastic Performance’, </w:t>
      </w:r>
      <w:r w:rsidRPr="003E70F5">
        <w:rPr>
          <w:rFonts w:ascii="Times New Roman" w:hAnsi="Times New Roman" w:cs="Times New Roman"/>
          <w:i/>
          <w:iCs/>
          <w:szCs w:val="24"/>
        </w:rPr>
        <w:t>The B.E. Journal of Economic Analysis &amp; Policy</w:t>
      </w:r>
      <w:r w:rsidRPr="003E70F5">
        <w:rPr>
          <w:rFonts w:ascii="Times New Roman" w:hAnsi="Times New Roman" w:cs="Times New Roman"/>
          <w:szCs w:val="24"/>
        </w:rPr>
        <w:t>, 10(1). doi:10.2202/1935-1682.2329.</w:t>
      </w:r>
    </w:p>
    <w:p w14:paraId="74B4BBDA"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lang w:val="nb-NO"/>
        </w:rPr>
        <w:t>Lund, C. D.</w:t>
      </w:r>
      <w:r w:rsidRPr="003E70F5">
        <w:rPr>
          <w:rFonts w:ascii="Times New Roman" w:hAnsi="Times New Roman" w:cs="Times New Roman"/>
          <w:i/>
          <w:lang w:val="nb-NO"/>
        </w:rPr>
        <w:t>, et al.</w:t>
      </w:r>
      <w:r w:rsidRPr="003E70F5">
        <w:rPr>
          <w:rFonts w:ascii="Times New Roman" w:hAnsi="Times New Roman" w:cs="Times New Roman"/>
          <w:lang w:val="nb-NO"/>
        </w:rPr>
        <w:t xml:space="preserve"> </w:t>
      </w:r>
      <w:r w:rsidRPr="003E70F5">
        <w:rPr>
          <w:rFonts w:ascii="Times New Roman" w:hAnsi="Times New Roman" w:cs="Times New Roman"/>
        </w:rPr>
        <w:t xml:space="preserve">(2011) 'Poverty and mental disorders: breaking the cycle in low-income and middle-income countries', </w:t>
      </w:r>
      <w:r w:rsidRPr="003E70F5">
        <w:rPr>
          <w:rFonts w:ascii="Times New Roman" w:hAnsi="Times New Roman" w:cs="Times New Roman"/>
          <w:i/>
        </w:rPr>
        <w:t>Lancet,</w:t>
      </w:r>
      <w:r w:rsidRPr="003E70F5">
        <w:rPr>
          <w:rFonts w:ascii="Times New Roman" w:hAnsi="Times New Roman" w:cs="Times New Roman"/>
        </w:rPr>
        <w:t xml:space="preserve"> 378(9801)</w:t>
      </w:r>
      <w:r w:rsidRPr="003E70F5">
        <w:rPr>
          <w:rFonts w:ascii="Times New Roman" w:hAnsi="Times New Roman" w:cs="Times New Roman"/>
          <w:b/>
        </w:rPr>
        <w:t>,</w:t>
      </w:r>
      <w:r w:rsidRPr="003E70F5">
        <w:rPr>
          <w:rFonts w:ascii="Times New Roman" w:hAnsi="Times New Roman" w:cs="Times New Roman"/>
        </w:rPr>
        <w:t xml:space="preserve"> 1502-1514.</w:t>
      </w:r>
    </w:p>
    <w:p w14:paraId="58445EA1"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Mackenbach, J. P. (2011) 'Can we reduce health inequalities? An analysis of the English strategy (1997–2010)', </w:t>
      </w:r>
      <w:r w:rsidRPr="003E70F5">
        <w:rPr>
          <w:rFonts w:ascii="Times New Roman" w:hAnsi="Times New Roman" w:cs="Times New Roman"/>
          <w:i/>
        </w:rPr>
        <w:t>Journal of Epidemiology &amp; Community Health,</w:t>
      </w:r>
      <w:r w:rsidRPr="003E70F5">
        <w:rPr>
          <w:rFonts w:ascii="Times New Roman" w:hAnsi="Times New Roman" w:cs="Times New Roman"/>
        </w:rPr>
        <w:t xml:space="preserve"> 65(7)</w:t>
      </w:r>
      <w:r w:rsidRPr="003E70F5">
        <w:rPr>
          <w:rFonts w:ascii="Times New Roman" w:hAnsi="Times New Roman" w:cs="Times New Roman"/>
          <w:b/>
        </w:rPr>
        <w:t>,</w:t>
      </w:r>
      <w:r w:rsidRPr="003E70F5">
        <w:rPr>
          <w:rFonts w:ascii="Times New Roman" w:hAnsi="Times New Roman" w:cs="Times New Roman"/>
        </w:rPr>
        <w:t xml:space="preserve"> 568-575.</w:t>
      </w:r>
    </w:p>
    <w:p w14:paraId="11741932"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Marmot, M. (2006) Introduction, </w:t>
      </w:r>
      <w:r w:rsidRPr="003E70F5">
        <w:rPr>
          <w:rFonts w:ascii="Times New Roman" w:hAnsi="Times New Roman" w:cs="Times New Roman"/>
          <w:i/>
        </w:rPr>
        <w:t>In:</w:t>
      </w:r>
      <w:r w:rsidRPr="003E70F5">
        <w:rPr>
          <w:rFonts w:ascii="Times New Roman" w:hAnsi="Times New Roman" w:cs="Times New Roman"/>
        </w:rPr>
        <w:t xml:space="preserve"> Marmont, M. &amp; Wilkinson, R. G. (eds.) </w:t>
      </w:r>
      <w:r w:rsidRPr="003E70F5">
        <w:rPr>
          <w:rFonts w:ascii="Times New Roman" w:hAnsi="Times New Roman" w:cs="Times New Roman"/>
          <w:i/>
        </w:rPr>
        <w:t>Social Determinants of Health.</w:t>
      </w:r>
      <w:r w:rsidRPr="003E70F5">
        <w:rPr>
          <w:rFonts w:ascii="Times New Roman" w:hAnsi="Times New Roman" w:cs="Times New Roman"/>
        </w:rPr>
        <w:t xml:space="preserve"> Oxford: Oxford University Press.</w:t>
      </w:r>
    </w:p>
    <w:p w14:paraId="02E7CD0C"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Marmot, M. P.</w:t>
      </w:r>
      <w:r w:rsidRPr="003E70F5">
        <w:rPr>
          <w:rFonts w:ascii="Times New Roman" w:hAnsi="Times New Roman" w:cs="Times New Roman"/>
          <w:i/>
        </w:rPr>
        <w:t>, et al.</w:t>
      </w:r>
      <w:r w:rsidRPr="003E70F5">
        <w:rPr>
          <w:rFonts w:ascii="Times New Roman" w:hAnsi="Times New Roman" w:cs="Times New Roman"/>
        </w:rPr>
        <w:t xml:space="preserve"> (2008) 'Closing the gap in a generation: health equity through action on the social determinants of health', </w:t>
      </w:r>
      <w:r w:rsidRPr="003E70F5">
        <w:rPr>
          <w:rFonts w:ascii="Times New Roman" w:hAnsi="Times New Roman" w:cs="Times New Roman"/>
          <w:i/>
        </w:rPr>
        <w:t>Lancet,</w:t>
      </w:r>
      <w:r w:rsidRPr="003E70F5">
        <w:rPr>
          <w:rFonts w:ascii="Times New Roman" w:hAnsi="Times New Roman" w:cs="Times New Roman"/>
        </w:rPr>
        <w:t xml:space="preserve"> 372(9650)</w:t>
      </w:r>
      <w:r w:rsidRPr="003E70F5">
        <w:rPr>
          <w:rFonts w:ascii="Times New Roman" w:hAnsi="Times New Roman" w:cs="Times New Roman"/>
          <w:b/>
        </w:rPr>
        <w:t>,</w:t>
      </w:r>
      <w:r w:rsidRPr="003E70F5">
        <w:rPr>
          <w:rFonts w:ascii="Times New Roman" w:hAnsi="Times New Roman" w:cs="Times New Roman"/>
        </w:rPr>
        <w:t xml:space="preserve"> 1661-1669.</w:t>
      </w:r>
    </w:p>
    <w:p w14:paraId="69496F4D" w14:textId="56D63F81"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Michie, S. &amp; Williams, S. (2003) 'Reducing work related psychological ill health and sickness absence: a systematic literature review', </w:t>
      </w:r>
      <w:r w:rsidRPr="003E70F5">
        <w:rPr>
          <w:rFonts w:ascii="Times New Roman" w:hAnsi="Times New Roman" w:cs="Times New Roman"/>
          <w:i/>
        </w:rPr>
        <w:t>Occup Environ Med,</w:t>
      </w:r>
      <w:r w:rsidRPr="003E70F5">
        <w:rPr>
          <w:rFonts w:ascii="Times New Roman" w:hAnsi="Times New Roman" w:cs="Times New Roman"/>
        </w:rPr>
        <w:t xml:space="preserve"> 60(1)</w:t>
      </w:r>
      <w:r w:rsidRPr="003E70F5">
        <w:rPr>
          <w:rFonts w:ascii="Times New Roman" w:hAnsi="Times New Roman" w:cs="Times New Roman"/>
          <w:b/>
        </w:rPr>
        <w:t>,</w:t>
      </w:r>
      <w:r w:rsidRPr="003E70F5">
        <w:rPr>
          <w:rFonts w:ascii="Times New Roman" w:hAnsi="Times New Roman" w:cs="Times New Roman"/>
        </w:rPr>
        <w:t xml:space="preserve"> 3-9.</w:t>
      </w:r>
    </w:p>
    <w:p w14:paraId="744F1CB7" w14:textId="6709E168"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Mirkovic, K.R. </w:t>
      </w:r>
      <w:r w:rsidRPr="003E70F5">
        <w:rPr>
          <w:rFonts w:ascii="Times New Roman" w:hAnsi="Times New Roman" w:cs="Times New Roman"/>
          <w:i/>
          <w:iCs/>
          <w:szCs w:val="24"/>
        </w:rPr>
        <w:t>et al.</w:t>
      </w:r>
      <w:r w:rsidRPr="003E70F5">
        <w:rPr>
          <w:rFonts w:ascii="Times New Roman" w:hAnsi="Times New Roman" w:cs="Times New Roman"/>
          <w:szCs w:val="24"/>
        </w:rPr>
        <w:t xml:space="preserve"> (2014) ‘Maternity leave duration and full-time/part-time work status are associated with us mothers’ ability to meet breastfeeding intentions’, </w:t>
      </w:r>
      <w:r w:rsidRPr="003E70F5">
        <w:rPr>
          <w:rFonts w:ascii="Times New Roman" w:hAnsi="Times New Roman" w:cs="Times New Roman"/>
          <w:i/>
          <w:iCs/>
          <w:szCs w:val="24"/>
        </w:rPr>
        <w:t>Journal of Human Lactation</w:t>
      </w:r>
      <w:r w:rsidRPr="003E70F5">
        <w:rPr>
          <w:rFonts w:ascii="Times New Roman" w:hAnsi="Times New Roman" w:cs="Times New Roman"/>
          <w:szCs w:val="24"/>
        </w:rPr>
        <w:t>, 30(4), pp. 416–419. doi:10.1177/0890334414543522.</w:t>
      </w:r>
    </w:p>
    <w:p w14:paraId="68070332" w14:textId="12BADFB6"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Moore, G.</w:t>
      </w:r>
      <w:r w:rsidRPr="003E70F5">
        <w:rPr>
          <w:rFonts w:ascii="Times New Roman" w:hAnsi="Times New Roman" w:cs="Times New Roman"/>
          <w:i/>
        </w:rPr>
        <w:t>, et al.</w:t>
      </w:r>
      <w:r w:rsidRPr="003E70F5">
        <w:rPr>
          <w:rFonts w:ascii="Times New Roman" w:hAnsi="Times New Roman" w:cs="Times New Roman"/>
        </w:rPr>
        <w:t xml:space="preserve"> (2021) 'Adapting interventions to new contexts—the ADAPT guidance', </w:t>
      </w:r>
      <w:r w:rsidRPr="003E70F5">
        <w:rPr>
          <w:rFonts w:ascii="Times New Roman" w:hAnsi="Times New Roman" w:cs="Times New Roman"/>
          <w:i/>
        </w:rPr>
        <w:t>BMJ (Online),</w:t>
      </w:r>
      <w:r w:rsidRPr="003E70F5">
        <w:rPr>
          <w:rFonts w:ascii="Times New Roman" w:hAnsi="Times New Roman" w:cs="Times New Roman"/>
        </w:rPr>
        <w:t xml:space="preserve"> 374</w:t>
      </w:r>
      <w:r w:rsidRPr="003E70F5">
        <w:rPr>
          <w:rFonts w:ascii="Times New Roman" w:hAnsi="Times New Roman" w:cs="Times New Roman"/>
          <w:b/>
        </w:rPr>
        <w:t>,</w:t>
      </w:r>
      <w:r w:rsidRPr="003E70F5">
        <w:rPr>
          <w:rFonts w:ascii="Times New Roman" w:hAnsi="Times New Roman" w:cs="Times New Roman"/>
        </w:rPr>
        <w:t xml:space="preserve"> n1679-n1679.</w:t>
      </w:r>
    </w:p>
    <w:p w14:paraId="75415175" w14:textId="7777777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Nandi, A. </w:t>
      </w:r>
      <w:r w:rsidRPr="003E70F5">
        <w:rPr>
          <w:rFonts w:ascii="Times New Roman" w:hAnsi="Times New Roman" w:cs="Times New Roman"/>
          <w:i/>
          <w:iCs/>
          <w:szCs w:val="24"/>
        </w:rPr>
        <w:t>et al.</w:t>
      </w:r>
      <w:r w:rsidRPr="003E70F5">
        <w:rPr>
          <w:rFonts w:ascii="Times New Roman" w:hAnsi="Times New Roman" w:cs="Times New Roman"/>
          <w:szCs w:val="24"/>
        </w:rPr>
        <w:t xml:space="preserve"> (2016) ‘Increased Duration of Paid Maternity Leave Lowers Infant Mortality in Low- and Middle-Income Countries: A Quasi-Experimental Study’, </w:t>
      </w:r>
      <w:r w:rsidRPr="003E70F5">
        <w:rPr>
          <w:rFonts w:ascii="Times New Roman" w:hAnsi="Times New Roman" w:cs="Times New Roman"/>
          <w:i/>
          <w:iCs/>
          <w:szCs w:val="24"/>
        </w:rPr>
        <w:t>PLOS Medicine</w:t>
      </w:r>
      <w:r w:rsidRPr="003E70F5">
        <w:rPr>
          <w:rFonts w:ascii="Times New Roman" w:hAnsi="Times New Roman" w:cs="Times New Roman"/>
          <w:szCs w:val="24"/>
        </w:rPr>
        <w:t>. Edited by D. Osrin, 13(3), p. e1001985. doi:10.1371/journal.pmed.1001985.</w:t>
      </w:r>
    </w:p>
    <w:p w14:paraId="2624FEB1" w14:textId="5CD22845"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Nandi, A. </w:t>
      </w:r>
      <w:r w:rsidRPr="003E70F5">
        <w:rPr>
          <w:rFonts w:ascii="Times New Roman" w:hAnsi="Times New Roman" w:cs="Times New Roman"/>
          <w:i/>
          <w:iCs/>
          <w:szCs w:val="24"/>
        </w:rPr>
        <w:t>et al.</w:t>
      </w:r>
      <w:r w:rsidRPr="003E70F5">
        <w:rPr>
          <w:rFonts w:ascii="Times New Roman" w:hAnsi="Times New Roman" w:cs="Times New Roman"/>
          <w:szCs w:val="24"/>
        </w:rPr>
        <w:t xml:space="preserve"> (2018) ‘The Impact of Parental and Medical Leave Policies on Socioeconomic and Health Outcomes in OECD Countries: A Systematic Review of the Empirical Literature: Parental and Medical Leave Policies in OECD Countries’, </w:t>
      </w:r>
      <w:r w:rsidRPr="003E70F5">
        <w:rPr>
          <w:rFonts w:ascii="Times New Roman" w:hAnsi="Times New Roman" w:cs="Times New Roman"/>
          <w:i/>
          <w:iCs/>
          <w:szCs w:val="24"/>
        </w:rPr>
        <w:t>The Milbank Quarterly</w:t>
      </w:r>
      <w:r w:rsidRPr="003E70F5">
        <w:rPr>
          <w:rFonts w:ascii="Times New Roman" w:hAnsi="Times New Roman" w:cs="Times New Roman"/>
          <w:szCs w:val="24"/>
        </w:rPr>
        <w:t>, 96(3), pp. 434–471. doi:10.1111/1468-0009.12340.</w:t>
      </w:r>
    </w:p>
    <w:p w14:paraId="12F37498" w14:textId="03033A0E"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O'campo, P.</w:t>
      </w:r>
      <w:r w:rsidRPr="003E70F5">
        <w:rPr>
          <w:rFonts w:ascii="Times New Roman" w:hAnsi="Times New Roman" w:cs="Times New Roman"/>
          <w:i/>
        </w:rPr>
        <w:t>, et al.</w:t>
      </w:r>
      <w:r w:rsidRPr="003E70F5">
        <w:rPr>
          <w:rFonts w:ascii="Times New Roman" w:hAnsi="Times New Roman" w:cs="Times New Roman"/>
        </w:rPr>
        <w:t xml:space="preserve"> (2015) 'Social welfare matters: a realist review of when, how, and why unemployment insurance impacts poverty and health', </w:t>
      </w:r>
      <w:r w:rsidRPr="003E70F5">
        <w:rPr>
          <w:rFonts w:ascii="Times New Roman" w:hAnsi="Times New Roman" w:cs="Times New Roman"/>
          <w:i/>
        </w:rPr>
        <w:t>Social Science &amp; Medicine,</w:t>
      </w:r>
      <w:r w:rsidRPr="003E70F5">
        <w:rPr>
          <w:rFonts w:ascii="Times New Roman" w:hAnsi="Times New Roman" w:cs="Times New Roman"/>
        </w:rPr>
        <w:t xml:space="preserve"> 132</w:t>
      </w:r>
      <w:r w:rsidRPr="003E70F5">
        <w:rPr>
          <w:rFonts w:ascii="Times New Roman" w:hAnsi="Times New Roman" w:cs="Times New Roman"/>
          <w:b/>
        </w:rPr>
        <w:t>,</w:t>
      </w:r>
      <w:r w:rsidRPr="003E70F5">
        <w:rPr>
          <w:rFonts w:ascii="Times New Roman" w:hAnsi="Times New Roman" w:cs="Times New Roman"/>
        </w:rPr>
        <w:t xml:space="preserve"> 88-94.</w:t>
      </w:r>
    </w:p>
    <w:p w14:paraId="2DD6DF50" w14:textId="08469854"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OECD (2021) </w:t>
      </w:r>
      <w:r w:rsidRPr="003E70F5">
        <w:rPr>
          <w:rFonts w:ascii="Times New Roman" w:hAnsi="Times New Roman" w:cs="Times New Roman"/>
          <w:i/>
          <w:iCs/>
          <w:szCs w:val="24"/>
        </w:rPr>
        <w:t>OECD Family Database</w:t>
      </w:r>
      <w:r w:rsidRPr="003E70F5">
        <w:rPr>
          <w:rFonts w:ascii="Times New Roman" w:hAnsi="Times New Roman" w:cs="Times New Roman"/>
          <w:szCs w:val="24"/>
        </w:rPr>
        <w:t xml:space="preserve">, </w:t>
      </w:r>
      <w:r w:rsidRPr="003E70F5">
        <w:rPr>
          <w:rFonts w:ascii="Times New Roman" w:hAnsi="Times New Roman" w:cs="Times New Roman"/>
          <w:i/>
          <w:iCs/>
          <w:szCs w:val="24"/>
        </w:rPr>
        <w:t>OECD Family Database - OECD</w:t>
      </w:r>
      <w:r w:rsidRPr="003E70F5">
        <w:rPr>
          <w:rFonts w:ascii="Times New Roman" w:hAnsi="Times New Roman" w:cs="Times New Roman"/>
          <w:szCs w:val="24"/>
        </w:rPr>
        <w:t>. Available at: https://www.oecd.org/els/family/database.htm (Accessed: 29 November 2021).</w:t>
      </w:r>
    </w:p>
    <w:p w14:paraId="5772EDC0" w14:textId="0DC0A2C3"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Owusu-Addo, E., Renzaho, A. M. N. &amp; Smith, B. J. (2018) 'The impact of cash transfers on social determinants of health and health inequalities in sub-Saharan Africa: A systematic review', </w:t>
      </w:r>
      <w:r w:rsidRPr="003E70F5">
        <w:rPr>
          <w:rFonts w:ascii="Times New Roman" w:hAnsi="Times New Roman" w:cs="Times New Roman"/>
          <w:i/>
        </w:rPr>
        <w:t>Health Policy Plan,</w:t>
      </w:r>
      <w:r w:rsidRPr="003E70F5">
        <w:rPr>
          <w:rFonts w:ascii="Times New Roman" w:hAnsi="Times New Roman" w:cs="Times New Roman"/>
        </w:rPr>
        <w:t xml:space="preserve"> 33(5)</w:t>
      </w:r>
      <w:r w:rsidRPr="003E70F5">
        <w:rPr>
          <w:rFonts w:ascii="Times New Roman" w:hAnsi="Times New Roman" w:cs="Times New Roman"/>
          <w:b/>
        </w:rPr>
        <w:t>,</w:t>
      </w:r>
      <w:r w:rsidRPr="003E70F5">
        <w:rPr>
          <w:rFonts w:ascii="Times New Roman" w:hAnsi="Times New Roman" w:cs="Times New Roman"/>
        </w:rPr>
        <w:t xml:space="preserve"> 675-696.</w:t>
      </w:r>
    </w:p>
    <w:p w14:paraId="3230D7B3" w14:textId="3548FF79"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Raphael, D. (2009) </w:t>
      </w:r>
      <w:r w:rsidRPr="003E70F5">
        <w:rPr>
          <w:rFonts w:ascii="Times New Roman" w:hAnsi="Times New Roman" w:cs="Times New Roman"/>
          <w:i/>
          <w:iCs/>
          <w:szCs w:val="24"/>
        </w:rPr>
        <w:t>Social Determinants of Health: Canadian Perspectives</w:t>
      </w:r>
      <w:r w:rsidRPr="003E70F5">
        <w:rPr>
          <w:rFonts w:ascii="Times New Roman" w:hAnsi="Times New Roman" w:cs="Times New Roman"/>
          <w:szCs w:val="24"/>
        </w:rPr>
        <w:t>. Canadian Scholars’ Press.</w:t>
      </w:r>
    </w:p>
    <w:p w14:paraId="1E623B19" w14:textId="3A019CB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Rasella, D. P.</w:t>
      </w:r>
      <w:r w:rsidRPr="003E70F5">
        <w:rPr>
          <w:rFonts w:ascii="Times New Roman" w:hAnsi="Times New Roman" w:cs="Times New Roman"/>
          <w:i/>
        </w:rPr>
        <w:t>, et al.</w:t>
      </w:r>
      <w:r w:rsidRPr="003E70F5">
        <w:rPr>
          <w:rFonts w:ascii="Times New Roman" w:hAnsi="Times New Roman" w:cs="Times New Roman"/>
        </w:rPr>
        <w:t xml:space="preserve"> (2013) 'Effect of a conditional cash transfer programme on childhood mortality: a nationwide analysis of Brazilian municipalities', </w:t>
      </w:r>
      <w:r w:rsidRPr="003E70F5">
        <w:rPr>
          <w:rFonts w:ascii="Times New Roman" w:hAnsi="Times New Roman" w:cs="Times New Roman"/>
          <w:i/>
        </w:rPr>
        <w:t>Lancet,</w:t>
      </w:r>
      <w:r w:rsidRPr="003E70F5">
        <w:rPr>
          <w:rFonts w:ascii="Times New Roman" w:hAnsi="Times New Roman" w:cs="Times New Roman"/>
        </w:rPr>
        <w:t xml:space="preserve"> 382(9886)</w:t>
      </w:r>
      <w:r w:rsidRPr="003E70F5">
        <w:rPr>
          <w:rFonts w:ascii="Times New Roman" w:hAnsi="Times New Roman" w:cs="Times New Roman"/>
          <w:b/>
        </w:rPr>
        <w:t>,</w:t>
      </w:r>
      <w:r w:rsidRPr="003E70F5">
        <w:rPr>
          <w:rFonts w:ascii="Times New Roman" w:hAnsi="Times New Roman" w:cs="Times New Roman"/>
        </w:rPr>
        <w:t xml:space="preserve"> 57-64.</w:t>
      </w:r>
    </w:p>
    <w:p w14:paraId="71F883F0" w14:textId="7777777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Raub, A. </w:t>
      </w:r>
      <w:r w:rsidRPr="003E70F5">
        <w:rPr>
          <w:rFonts w:ascii="Times New Roman" w:hAnsi="Times New Roman" w:cs="Times New Roman"/>
          <w:i/>
          <w:iCs/>
          <w:szCs w:val="24"/>
        </w:rPr>
        <w:t>et al.</w:t>
      </w:r>
      <w:r w:rsidRPr="003E70F5">
        <w:rPr>
          <w:rFonts w:ascii="Times New Roman" w:hAnsi="Times New Roman" w:cs="Times New Roman"/>
          <w:szCs w:val="24"/>
        </w:rPr>
        <w:t xml:space="preserve"> (2018) ‘Paid parental leave: A detailed look at approaches across OECD countries’, </w:t>
      </w:r>
      <w:r w:rsidRPr="003E70F5">
        <w:rPr>
          <w:rFonts w:ascii="Times New Roman" w:hAnsi="Times New Roman" w:cs="Times New Roman"/>
          <w:i/>
          <w:iCs/>
          <w:szCs w:val="24"/>
        </w:rPr>
        <w:t>WORLD Policy Analysis Center</w:t>
      </w:r>
      <w:r w:rsidRPr="003E70F5">
        <w:rPr>
          <w:rFonts w:ascii="Times New Roman" w:hAnsi="Times New Roman" w:cs="Times New Roman"/>
          <w:szCs w:val="24"/>
        </w:rPr>
        <w:t xml:space="preserve"> [Preprint].</w:t>
      </w:r>
    </w:p>
    <w:p w14:paraId="65EA907C" w14:textId="7777777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Rollins, N.C. </w:t>
      </w:r>
      <w:r w:rsidRPr="003E70F5">
        <w:rPr>
          <w:rFonts w:ascii="Times New Roman" w:hAnsi="Times New Roman" w:cs="Times New Roman"/>
          <w:i/>
          <w:iCs/>
          <w:szCs w:val="24"/>
        </w:rPr>
        <w:t>et al.</w:t>
      </w:r>
      <w:r w:rsidRPr="003E70F5">
        <w:rPr>
          <w:rFonts w:ascii="Times New Roman" w:hAnsi="Times New Roman" w:cs="Times New Roman"/>
          <w:szCs w:val="24"/>
        </w:rPr>
        <w:t xml:space="preserve"> (2016) ‘Why invest, and what it will take to improve breastfeeding practices?’, </w:t>
      </w:r>
      <w:r w:rsidRPr="003E70F5">
        <w:rPr>
          <w:rFonts w:ascii="Times New Roman" w:hAnsi="Times New Roman" w:cs="Times New Roman"/>
          <w:i/>
          <w:iCs/>
          <w:szCs w:val="24"/>
        </w:rPr>
        <w:t>The Lancet</w:t>
      </w:r>
      <w:r w:rsidRPr="003E70F5">
        <w:rPr>
          <w:rFonts w:ascii="Times New Roman" w:hAnsi="Times New Roman" w:cs="Times New Roman"/>
          <w:szCs w:val="24"/>
        </w:rPr>
        <w:t>, 387(10017), pp. 491–504. doi:10.1016/S0140-6736(15)01044-2.</w:t>
      </w:r>
    </w:p>
    <w:p w14:paraId="72B5E073" w14:textId="7777777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Rossin, M. (2011) ‘The effects of maternity leave on children’s birth and infant health outcomes in the United States’, </w:t>
      </w:r>
      <w:r w:rsidRPr="003E70F5">
        <w:rPr>
          <w:rFonts w:ascii="Times New Roman" w:hAnsi="Times New Roman" w:cs="Times New Roman"/>
          <w:i/>
          <w:iCs/>
          <w:szCs w:val="24"/>
        </w:rPr>
        <w:t>Journal of Health Economics</w:t>
      </w:r>
      <w:r w:rsidRPr="003E70F5">
        <w:rPr>
          <w:rFonts w:ascii="Times New Roman" w:hAnsi="Times New Roman" w:cs="Times New Roman"/>
          <w:szCs w:val="24"/>
        </w:rPr>
        <w:t>, 30(2), pp. 221–239. doi:10.1016/j.jhealeco.2011.01.005.</w:t>
      </w:r>
    </w:p>
    <w:p w14:paraId="6AE5F2C4" w14:textId="1D5D5A9B"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Ruhm, C.J. (2000) ‘Parental leave and child health’, </w:t>
      </w:r>
      <w:r w:rsidRPr="003E70F5">
        <w:rPr>
          <w:rFonts w:ascii="Times New Roman" w:hAnsi="Times New Roman" w:cs="Times New Roman"/>
          <w:i/>
          <w:iCs/>
          <w:szCs w:val="24"/>
        </w:rPr>
        <w:t>Journal of Health Economics</w:t>
      </w:r>
      <w:r w:rsidRPr="003E70F5">
        <w:rPr>
          <w:rFonts w:ascii="Times New Roman" w:hAnsi="Times New Roman" w:cs="Times New Roman"/>
          <w:szCs w:val="24"/>
        </w:rPr>
        <w:t>, 19(6), pp. 931–960. doi:10.1016/S0167-6296(00)00047-3.</w:t>
      </w:r>
    </w:p>
    <w:p w14:paraId="49A25AFF" w14:textId="0ACA583A"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Schrecker, T. &amp; Bambra, C. (2015) </w:t>
      </w:r>
      <w:r w:rsidRPr="003E70F5">
        <w:rPr>
          <w:rFonts w:ascii="Times New Roman" w:hAnsi="Times New Roman" w:cs="Times New Roman"/>
          <w:i/>
        </w:rPr>
        <w:t xml:space="preserve">How politics makes us sick: neoliberal epidemics. </w:t>
      </w:r>
      <w:r w:rsidRPr="003E70F5">
        <w:rPr>
          <w:rFonts w:ascii="Times New Roman" w:hAnsi="Times New Roman" w:cs="Times New Roman"/>
        </w:rPr>
        <w:t>London, Palgrave Macmillan.</w:t>
      </w:r>
    </w:p>
    <w:p w14:paraId="0FA75D13" w14:textId="2609268E"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Shankar, J. </w:t>
      </w:r>
      <w:r w:rsidRPr="003E70F5">
        <w:rPr>
          <w:rFonts w:ascii="Times New Roman" w:hAnsi="Times New Roman" w:cs="Times New Roman"/>
          <w:i/>
          <w:iCs/>
          <w:szCs w:val="24"/>
        </w:rPr>
        <w:t>et al.</w:t>
      </w:r>
      <w:r w:rsidRPr="003E70F5">
        <w:rPr>
          <w:rFonts w:ascii="Times New Roman" w:hAnsi="Times New Roman" w:cs="Times New Roman"/>
          <w:szCs w:val="24"/>
        </w:rPr>
        <w:t xml:space="preserve"> (2013) ‘Education as a Social Determinant of Health: Issues Facing Indigenous and Visible Minority Students in Postsecondary Education in Western Canada’, </w:t>
      </w:r>
      <w:r w:rsidRPr="003E70F5">
        <w:rPr>
          <w:rFonts w:ascii="Times New Roman" w:hAnsi="Times New Roman" w:cs="Times New Roman"/>
          <w:i/>
          <w:iCs/>
          <w:szCs w:val="24"/>
        </w:rPr>
        <w:t>International Journal of Environmental Research and Public Health</w:t>
      </w:r>
      <w:r w:rsidRPr="003E70F5">
        <w:rPr>
          <w:rFonts w:ascii="Times New Roman" w:hAnsi="Times New Roman" w:cs="Times New Roman"/>
          <w:szCs w:val="24"/>
        </w:rPr>
        <w:t>, 10(9), pp. 3908–3929. doi:10.3390/ijerph10093908.</w:t>
      </w:r>
    </w:p>
    <w:p w14:paraId="71D8B961" w14:textId="6923EAA0"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Shapiro, G. D.</w:t>
      </w:r>
      <w:r w:rsidRPr="003E70F5">
        <w:rPr>
          <w:rFonts w:ascii="Times New Roman" w:hAnsi="Times New Roman" w:cs="Times New Roman"/>
          <w:i/>
        </w:rPr>
        <w:t>, et al.</w:t>
      </w:r>
      <w:r w:rsidRPr="003E70F5">
        <w:rPr>
          <w:rFonts w:ascii="Times New Roman" w:hAnsi="Times New Roman" w:cs="Times New Roman"/>
        </w:rPr>
        <w:t xml:space="preserve"> (2013) 'Psychosocial stress in pregnancy and preterm birth: associations and mechanisms', </w:t>
      </w:r>
      <w:r w:rsidRPr="003E70F5">
        <w:rPr>
          <w:rFonts w:ascii="Times New Roman" w:hAnsi="Times New Roman" w:cs="Times New Roman"/>
          <w:i/>
        </w:rPr>
        <w:t>J Perinat Med,</w:t>
      </w:r>
      <w:r w:rsidRPr="003E70F5">
        <w:rPr>
          <w:rFonts w:ascii="Times New Roman" w:hAnsi="Times New Roman" w:cs="Times New Roman"/>
        </w:rPr>
        <w:t xml:space="preserve"> 41(6)</w:t>
      </w:r>
      <w:r w:rsidRPr="003E70F5">
        <w:rPr>
          <w:rFonts w:ascii="Times New Roman" w:hAnsi="Times New Roman" w:cs="Times New Roman"/>
          <w:b/>
        </w:rPr>
        <w:t>,</w:t>
      </w:r>
      <w:r w:rsidRPr="003E70F5">
        <w:rPr>
          <w:rFonts w:ascii="Times New Roman" w:hAnsi="Times New Roman" w:cs="Times New Roman"/>
        </w:rPr>
        <w:t xml:space="preserve"> 631-645.</w:t>
      </w:r>
    </w:p>
    <w:p w14:paraId="2A98532D" w14:textId="7777777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Shim, J. (2016) ‘Family leave policy and child mortality: Evidence from 19 OECD countries from 1969 to 2010’, </w:t>
      </w:r>
      <w:r w:rsidRPr="003E70F5">
        <w:rPr>
          <w:rFonts w:ascii="Times New Roman" w:hAnsi="Times New Roman" w:cs="Times New Roman"/>
          <w:i/>
          <w:iCs/>
          <w:szCs w:val="24"/>
        </w:rPr>
        <w:t>International Journal Of Social Welfare</w:t>
      </w:r>
      <w:r w:rsidRPr="003E70F5">
        <w:rPr>
          <w:rFonts w:ascii="Times New Roman" w:hAnsi="Times New Roman" w:cs="Times New Roman"/>
          <w:szCs w:val="24"/>
        </w:rPr>
        <w:t>, 25(3), pp. 215–221. doi:10.1111/ijsw.12186.</w:t>
      </w:r>
    </w:p>
    <w:p w14:paraId="21ECEB29" w14:textId="4FD7144D"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Simons, E. </w:t>
      </w:r>
      <w:r w:rsidRPr="003E70F5">
        <w:rPr>
          <w:rFonts w:ascii="Times New Roman" w:hAnsi="Times New Roman" w:cs="Times New Roman"/>
          <w:i/>
          <w:iCs/>
          <w:szCs w:val="24"/>
        </w:rPr>
        <w:t>et al.</w:t>
      </w:r>
      <w:r w:rsidRPr="003E70F5">
        <w:rPr>
          <w:rFonts w:ascii="Times New Roman" w:hAnsi="Times New Roman" w:cs="Times New Roman"/>
          <w:szCs w:val="24"/>
        </w:rPr>
        <w:t xml:space="preserve"> (2012) ‘Assessment of the 2010 global measles mortality reduction goal: results from a model of surveillance data’, </w:t>
      </w:r>
      <w:r w:rsidRPr="003E70F5">
        <w:rPr>
          <w:rFonts w:ascii="Times New Roman" w:hAnsi="Times New Roman" w:cs="Times New Roman"/>
          <w:i/>
          <w:iCs/>
          <w:szCs w:val="24"/>
        </w:rPr>
        <w:t>The Lancet</w:t>
      </w:r>
      <w:r w:rsidRPr="003E70F5">
        <w:rPr>
          <w:rFonts w:ascii="Times New Roman" w:hAnsi="Times New Roman" w:cs="Times New Roman"/>
          <w:szCs w:val="24"/>
        </w:rPr>
        <w:t>, 379(9832), pp. 2173–2178. doi:10.1016/S0140-6736(12)60522-4.</w:t>
      </w:r>
    </w:p>
    <w:p w14:paraId="10A42EE3"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Simpson, J.</w:t>
      </w:r>
      <w:r w:rsidRPr="003E70F5">
        <w:rPr>
          <w:rFonts w:ascii="Times New Roman" w:hAnsi="Times New Roman" w:cs="Times New Roman"/>
          <w:i/>
        </w:rPr>
        <w:t>, et al.</w:t>
      </w:r>
      <w:r w:rsidRPr="003E70F5">
        <w:rPr>
          <w:rFonts w:ascii="Times New Roman" w:hAnsi="Times New Roman" w:cs="Times New Roman"/>
        </w:rPr>
        <w:t xml:space="preserve"> (2021) 'Effects of social security policy reforms on mental health and inequalities: A systematic review of observational studies in high-income countries', </w:t>
      </w:r>
      <w:r w:rsidRPr="003E70F5">
        <w:rPr>
          <w:rFonts w:ascii="Times New Roman" w:hAnsi="Times New Roman" w:cs="Times New Roman"/>
          <w:i/>
        </w:rPr>
        <w:t>Social Science &amp; Medicine,</w:t>
      </w:r>
      <w:r w:rsidRPr="003E70F5">
        <w:rPr>
          <w:rFonts w:ascii="Times New Roman" w:hAnsi="Times New Roman" w:cs="Times New Roman"/>
        </w:rPr>
        <w:t xml:space="preserve"> 272</w:t>
      </w:r>
      <w:r w:rsidRPr="003E70F5">
        <w:rPr>
          <w:rFonts w:ascii="Times New Roman" w:hAnsi="Times New Roman" w:cs="Times New Roman"/>
          <w:b/>
        </w:rPr>
        <w:t>,</w:t>
      </w:r>
      <w:r w:rsidRPr="003E70F5">
        <w:rPr>
          <w:rFonts w:ascii="Times New Roman" w:hAnsi="Times New Roman" w:cs="Times New Roman"/>
        </w:rPr>
        <w:t xml:space="preserve"> 113717.</w:t>
      </w:r>
    </w:p>
    <w:p w14:paraId="05B56B42" w14:textId="119CCFB4"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lang w:val="nb-NO"/>
        </w:rPr>
        <w:t>Smith, P. M.</w:t>
      </w:r>
      <w:r w:rsidRPr="003E70F5">
        <w:rPr>
          <w:rFonts w:ascii="Times New Roman" w:hAnsi="Times New Roman" w:cs="Times New Roman"/>
          <w:i/>
          <w:lang w:val="nb-NO"/>
        </w:rPr>
        <w:t>, et al.</w:t>
      </w:r>
      <w:r w:rsidRPr="003E70F5">
        <w:rPr>
          <w:rFonts w:ascii="Times New Roman" w:hAnsi="Times New Roman" w:cs="Times New Roman"/>
          <w:lang w:val="nb-NO"/>
        </w:rPr>
        <w:t xml:space="preserve"> </w:t>
      </w:r>
      <w:r w:rsidRPr="003E70F5">
        <w:rPr>
          <w:rFonts w:ascii="Times New Roman" w:hAnsi="Times New Roman" w:cs="Times New Roman"/>
        </w:rPr>
        <w:t xml:space="preserve">(2008) 'Examining the relationships between job control and health status: a path analysis approach', </w:t>
      </w:r>
      <w:r w:rsidRPr="003E70F5">
        <w:rPr>
          <w:rFonts w:ascii="Times New Roman" w:hAnsi="Times New Roman" w:cs="Times New Roman"/>
          <w:i/>
        </w:rPr>
        <w:t>J Epidemiol Community Health,</w:t>
      </w:r>
      <w:r w:rsidRPr="003E70F5">
        <w:rPr>
          <w:rFonts w:ascii="Times New Roman" w:hAnsi="Times New Roman" w:cs="Times New Roman"/>
        </w:rPr>
        <w:t xml:space="preserve"> 62(1)</w:t>
      </w:r>
      <w:r w:rsidRPr="003E70F5">
        <w:rPr>
          <w:rFonts w:ascii="Times New Roman" w:hAnsi="Times New Roman" w:cs="Times New Roman"/>
          <w:b/>
        </w:rPr>
        <w:t>,</w:t>
      </w:r>
      <w:r w:rsidRPr="003E70F5">
        <w:rPr>
          <w:rFonts w:ascii="Times New Roman" w:hAnsi="Times New Roman" w:cs="Times New Roman"/>
        </w:rPr>
        <w:t xml:space="preserve"> 54-783.</w:t>
      </w:r>
    </w:p>
    <w:p w14:paraId="36A99B66" w14:textId="7777777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Staehelin, K., Bertea, P.C. and Stutz, E.Z. (2007) ‘Length of maternity leave and health of mother and child - A review’, </w:t>
      </w:r>
      <w:r w:rsidRPr="003E70F5">
        <w:rPr>
          <w:rFonts w:ascii="Times New Roman" w:hAnsi="Times New Roman" w:cs="Times New Roman"/>
          <w:i/>
          <w:iCs/>
          <w:szCs w:val="24"/>
        </w:rPr>
        <w:t>International Journal of Public Health</w:t>
      </w:r>
      <w:r w:rsidRPr="003E70F5">
        <w:rPr>
          <w:rFonts w:ascii="Times New Roman" w:hAnsi="Times New Roman" w:cs="Times New Roman"/>
          <w:szCs w:val="24"/>
        </w:rPr>
        <w:t>, 52(4), pp. 202–209. doi:10.1007/s00038-007-5122-1.</w:t>
      </w:r>
    </w:p>
    <w:p w14:paraId="23BB6C34" w14:textId="7777777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Tanaka, S. (2005) ‘Parental Leave and Child Health Across OECD Countries’, </w:t>
      </w:r>
      <w:r w:rsidRPr="003E70F5">
        <w:rPr>
          <w:rFonts w:ascii="Times New Roman" w:hAnsi="Times New Roman" w:cs="Times New Roman"/>
          <w:i/>
          <w:iCs/>
          <w:szCs w:val="24"/>
        </w:rPr>
        <w:t>The Economic Journal</w:t>
      </w:r>
      <w:r w:rsidRPr="003E70F5">
        <w:rPr>
          <w:rFonts w:ascii="Times New Roman" w:hAnsi="Times New Roman" w:cs="Times New Roman"/>
          <w:szCs w:val="24"/>
        </w:rPr>
        <w:t>, 115(501), pp. F7–F28. doi:10.1111/j.0013-0133.2005.00970.x.</w:t>
      </w:r>
    </w:p>
    <w:p w14:paraId="6832B9B1" w14:textId="7777777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The Lancet Public Health (2020) ‘Education: a neglected social determinant of health’, </w:t>
      </w:r>
      <w:r w:rsidRPr="003E70F5">
        <w:rPr>
          <w:rFonts w:ascii="Times New Roman" w:hAnsi="Times New Roman" w:cs="Times New Roman"/>
          <w:i/>
          <w:iCs/>
          <w:szCs w:val="24"/>
        </w:rPr>
        <w:t>The Lancet Public Health</w:t>
      </w:r>
      <w:r w:rsidRPr="003E70F5">
        <w:rPr>
          <w:rFonts w:ascii="Times New Roman" w:hAnsi="Times New Roman" w:cs="Times New Roman"/>
          <w:szCs w:val="24"/>
        </w:rPr>
        <w:t>, 5(7), p. e361. doi:10.1016/S2468-2667(20)30144-4.</w:t>
      </w:r>
    </w:p>
    <w:p w14:paraId="7D0A9AFB" w14:textId="7777777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Theodoratou, E. </w:t>
      </w:r>
      <w:r w:rsidRPr="003E70F5">
        <w:rPr>
          <w:rFonts w:ascii="Times New Roman" w:hAnsi="Times New Roman" w:cs="Times New Roman"/>
          <w:i/>
          <w:iCs/>
          <w:szCs w:val="24"/>
        </w:rPr>
        <w:t>et al.</w:t>
      </w:r>
      <w:r w:rsidRPr="003E70F5">
        <w:rPr>
          <w:rFonts w:ascii="Times New Roman" w:hAnsi="Times New Roman" w:cs="Times New Roman"/>
          <w:szCs w:val="24"/>
        </w:rPr>
        <w:t xml:space="preserve"> (2010) ‘The effect of Haemophilus influenzae type b and pneumococcal conjugate vaccines on childhood pneumonia incidence, severe morbidity and mortality’, </w:t>
      </w:r>
      <w:r w:rsidRPr="003E70F5">
        <w:rPr>
          <w:rFonts w:ascii="Times New Roman" w:hAnsi="Times New Roman" w:cs="Times New Roman"/>
          <w:i/>
          <w:iCs/>
          <w:szCs w:val="24"/>
        </w:rPr>
        <w:t>International Journal of Epidemiology</w:t>
      </w:r>
      <w:r w:rsidRPr="003E70F5">
        <w:rPr>
          <w:rFonts w:ascii="Times New Roman" w:hAnsi="Times New Roman" w:cs="Times New Roman"/>
          <w:szCs w:val="24"/>
        </w:rPr>
        <w:t>, 39(Suppl 1), pp. i172–i185. doi:10.1093/ije/dyq033.</w:t>
      </w:r>
    </w:p>
    <w:p w14:paraId="47D8ECFB" w14:textId="4DF3A3F7" w:rsidR="005C3F27" w:rsidRPr="003E70F5" w:rsidRDefault="005C3F27" w:rsidP="005C3F27">
      <w:pPr>
        <w:pStyle w:val="EndNoteBibliography"/>
        <w:spacing w:after="0"/>
        <w:ind w:left="720" w:hanging="720"/>
        <w:rPr>
          <w:rFonts w:ascii="Times New Roman" w:hAnsi="Times New Roman" w:cs="Times New Roman"/>
          <w:szCs w:val="24"/>
        </w:rPr>
      </w:pPr>
      <w:r w:rsidRPr="003E70F5">
        <w:rPr>
          <w:rFonts w:ascii="Times New Roman" w:hAnsi="Times New Roman" w:cs="Times New Roman"/>
          <w:szCs w:val="24"/>
        </w:rPr>
        <w:t xml:space="preserve">Ueda, M. </w:t>
      </w:r>
      <w:r w:rsidRPr="003E70F5">
        <w:rPr>
          <w:rFonts w:ascii="Times New Roman" w:hAnsi="Times New Roman" w:cs="Times New Roman"/>
          <w:i/>
          <w:iCs/>
          <w:szCs w:val="24"/>
        </w:rPr>
        <w:t>et al.</w:t>
      </w:r>
      <w:r w:rsidRPr="003E70F5">
        <w:rPr>
          <w:rFonts w:ascii="Times New Roman" w:hAnsi="Times New Roman" w:cs="Times New Roman"/>
          <w:szCs w:val="24"/>
        </w:rPr>
        <w:t xml:space="preserve"> (2014) ‘Maternal work conditions, socioeconomic and educational status, and vaccination of children: A community-based household survey in Japan’, </w:t>
      </w:r>
      <w:r w:rsidRPr="003E70F5">
        <w:rPr>
          <w:rFonts w:ascii="Times New Roman" w:hAnsi="Times New Roman" w:cs="Times New Roman"/>
          <w:i/>
          <w:iCs/>
          <w:szCs w:val="24"/>
        </w:rPr>
        <w:t>Preventive Medicine</w:t>
      </w:r>
      <w:r w:rsidRPr="003E70F5">
        <w:rPr>
          <w:rFonts w:ascii="Times New Roman" w:hAnsi="Times New Roman" w:cs="Times New Roman"/>
          <w:szCs w:val="24"/>
        </w:rPr>
        <w:t>, 66, pp. 17–21. doi:10.1016/j.ypmed.2014.05.018.</w:t>
      </w:r>
    </w:p>
    <w:p w14:paraId="369D7A1C"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Unicef. (2014) Assessing child-sensitivity in social protection. A toolkit for social transfers. United Nations Children’s Fund Regional Office for South Asia.</w:t>
      </w:r>
    </w:p>
    <w:p w14:paraId="1EDDB762"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Unicef. (2019) UNICEF's Global Social Protection Programme Framework. New York: UNICEF: UNICEF.</w:t>
      </w:r>
    </w:p>
    <w:p w14:paraId="119405D9" w14:textId="77777777" w:rsidR="005D0EC7" w:rsidRPr="003E70F5" w:rsidRDefault="005D0EC7" w:rsidP="005D0EC7">
      <w:pPr>
        <w:pStyle w:val="EndNoteBibliography"/>
        <w:spacing w:after="0"/>
        <w:ind w:left="720" w:hanging="720"/>
        <w:rPr>
          <w:rFonts w:ascii="Times New Roman" w:hAnsi="Times New Roman" w:cs="Times New Roman"/>
        </w:rPr>
      </w:pPr>
      <w:r w:rsidRPr="003E70F5">
        <w:rPr>
          <w:rFonts w:ascii="Times New Roman" w:hAnsi="Times New Roman" w:cs="Times New Roman"/>
        </w:rPr>
        <w:t xml:space="preserve">Whitehead, M. (2007) 'A typology of actions to tackle social inequalities in health', </w:t>
      </w:r>
      <w:r w:rsidRPr="003E70F5">
        <w:rPr>
          <w:rFonts w:ascii="Times New Roman" w:hAnsi="Times New Roman" w:cs="Times New Roman"/>
          <w:i/>
        </w:rPr>
        <w:t>Journal of Epidemiology &amp; Community Health,</w:t>
      </w:r>
      <w:r w:rsidRPr="003E70F5">
        <w:rPr>
          <w:rFonts w:ascii="Times New Roman" w:hAnsi="Times New Roman" w:cs="Times New Roman"/>
        </w:rPr>
        <w:t xml:space="preserve"> 61(6)</w:t>
      </w:r>
      <w:r w:rsidRPr="003E70F5">
        <w:rPr>
          <w:rFonts w:ascii="Times New Roman" w:hAnsi="Times New Roman" w:cs="Times New Roman"/>
          <w:b/>
        </w:rPr>
        <w:t>,</w:t>
      </w:r>
      <w:r w:rsidRPr="003E70F5">
        <w:rPr>
          <w:rFonts w:ascii="Times New Roman" w:hAnsi="Times New Roman" w:cs="Times New Roman"/>
        </w:rPr>
        <w:t xml:space="preserve"> 473-478.</w:t>
      </w:r>
    </w:p>
    <w:p w14:paraId="27F19A1D" w14:textId="77777777" w:rsidR="005D0EC7" w:rsidRPr="003E70F5" w:rsidRDefault="005D0EC7" w:rsidP="005D0EC7">
      <w:pPr>
        <w:pStyle w:val="EndNoteBibliography"/>
        <w:ind w:left="720" w:hanging="720"/>
        <w:rPr>
          <w:rFonts w:ascii="Times New Roman" w:hAnsi="Times New Roman" w:cs="Times New Roman"/>
        </w:rPr>
      </w:pPr>
      <w:r w:rsidRPr="003E70F5">
        <w:rPr>
          <w:rFonts w:ascii="Times New Roman" w:hAnsi="Times New Roman" w:cs="Times New Roman"/>
          <w:lang w:val="nb-NO"/>
        </w:rPr>
        <w:t>Widom, C. S.</w:t>
      </w:r>
      <w:r w:rsidRPr="003E70F5">
        <w:rPr>
          <w:rFonts w:ascii="Times New Roman" w:hAnsi="Times New Roman" w:cs="Times New Roman"/>
          <w:i/>
          <w:lang w:val="nb-NO"/>
        </w:rPr>
        <w:t>, et al.</w:t>
      </w:r>
      <w:r w:rsidRPr="003E70F5">
        <w:rPr>
          <w:rFonts w:ascii="Times New Roman" w:hAnsi="Times New Roman" w:cs="Times New Roman"/>
          <w:lang w:val="nb-NO"/>
        </w:rPr>
        <w:t xml:space="preserve"> </w:t>
      </w:r>
      <w:r w:rsidRPr="003E70F5">
        <w:rPr>
          <w:rFonts w:ascii="Times New Roman" w:hAnsi="Times New Roman" w:cs="Times New Roman"/>
        </w:rPr>
        <w:t xml:space="preserve">(2012) 'A prospective investigation of physical health outcomes in abused and neglected children: New findings from a 30-year follow-up', </w:t>
      </w:r>
      <w:r w:rsidRPr="003E70F5">
        <w:rPr>
          <w:rFonts w:ascii="Times New Roman" w:hAnsi="Times New Roman" w:cs="Times New Roman"/>
          <w:i/>
        </w:rPr>
        <w:t>Am J Public Health,</w:t>
      </w:r>
      <w:r w:rsidRPr="003E70F5">
        <w:rPr>
          <w:rFonts w:ascii="Times New Roman" w:hAnsi="Times New Roman" w:cs="Times New Roman"/>
        </w:rPr>
        <w:t xml:space="preserve"> 102(6)</w:t>
      </w:r>
      <w:r w:rsidRPr="003E70F5">
        <w:rPr>
          <w:rFonts w:ascii="Times New Roman" w:hAnsi="Times New Roman" w:cs="Times New Roman"/>
          <w:b/>
        </w:rPr>
        <w:t>,</w:t>
      </w:r>
      <w:r w:rsidRPr="003E70F5">
        <w:rPr>
          <w:rFonts w:ascii="Times New Roman" w:hAnsi="Times New Roman" w:cs="Times New Roman"/>
        </w:rPr>
        <w:t xml:space="preserve"> 1135-1144.</w:t>
      </w:r>
    </w:p>
    <w:p w14:paraId="5128C280" w14:textId="006E70FF" w:rsidR="00A96D9B" w:rsidRPr="003E70F5" w:rsidRDefault="00A96D9B" w:rsidP="003E70F5">
      <w:pPr>
        <w:ind w:left="709" w:hanging="709"/>
        <w:rPr>
          <w:rFonts w:ascii="Times New Roman" w:hAnsi="Times New Roman" w:cs="Times New Roman"/>
          <w:b/>
          <w:bCs/>
          <w:lang w:val="en-US"/>
        </w:rPr>
      </w:pPr>
      <w:r w:rsidRPr="003E70F5">
        <w:rPr>
          <w:rFonts w:ascii="Times New Roman" w:hAnsi="Times New Roman" w:cs="Times New Roman"/>
          <w:lang w:val="en-US"/>
        </w:rPr>
        <w:fldChar w:fldCharType="end"/>
      </w:r>
      <w:r w:rsidRPr="003E70F5">
        <w:rPr>
          <w:rFonts w:ascii="Times New Roman" w:hAnsi="Times New Roman" w:cs="Times New Roman"/>
          <w:lang w:val="en-US"/>
        </w:rPr>
        <w:fldChar w:fldCharType="begin"/>
      </w:r>
      <w:r w:rsidRPr="003E70F5">
        <w:rPr>
          <w:rFonts w:ascii="Times New Roman" w:hAnsi="Times New Roman" w:cs="Times New Roman"/>
          <w:lang w:val="en-US"/>
        </w:rPr>
        <w:instrText xml:space="preserve"> ADDIN ZOTERO_BIBL {"uncited":[],"omitted":[],"custom":[]} CSL_BIBLIOGRAPHY </w:instrText>
      </w:r>
      <w:r w:rsidRPr="003E70F5">
        <w:rPr>
          <w:rFonts w:ascii="Times New Roman" w:hAnsi="Times New Roman" w:cs="Times New Roman"/>
          <w:lang w:val="en-US"/>
        </w:rPr>
        <w:fldChar w:fldCharType="separate"/>
      </w:r>
      <w:r w:rsidRPr="003E70F5">
        <w:rPr>
          <w:rFonts w:ascii="Times New Roman" w:hAnsi="Times New Roman" w:cs="Times New Roman"/>
          <w:lang w:val="en-US"/>
        </w:rPr>
        <w:t xml:space="preserve">Winegarden, C.R. and Bracy, P.M. (1995) ‘Demographic consequences of maternal-leave programs in industrial countries: evidence from fixed-effects models’, </w:t>
      </w:r>
      <w:r w:rsidRPr="003E70F5">
        <w:rPr>
          <w:rFonts w:ascii="Times New Roman" w:hAnsi="Times New Roman" w:cs="Times New Roman"/>
          <w:i/>
          <w:iCs/>
          <w:lang w:val="en-US"/>
        </w:rPr>
        <w:t>Southern Economic Journal</w:t>
      </w:r>
      <w:r w:rsidRPr="003E70F5">
        <w:rPr>
          <w:rFonts w:ascii="Times New Roman" w:hAnsi="Times New Roman" w:cs="Times New Roman"/>
          <w:lang w:val="en-US"/>
        </w:rPr>
        <w:t>, 61(4), p. 1,020-035.</w:t>
      </w:r>
    </w:p>
    <w:p w14:paraId="08FD28FB" w14:textId="77777777" w:rsidR="00620AEB" w:rsidRPr="003E70F5" w:rsidRDefault="00620AEB" w:rsidP="007867FC">
      <w:pPr>
        <w:ind w:left="709" w:hanging="709"/>
        <w:rPr>
          <w:rFonts w:ascii="Times New Roman" w:hAnsi="Times New Roman" w:cs="Times New Roman"/>
          <w:lang w:val="en-US"/>
        </w:rPr>
      </w:pPr>
    </w:p>
    <w:p w14:paraId="23BA8EEE" w14:textId="77777777" w:rsidR="00A96D9B" w:rsidRPr="003E70F5" w:rsidRDefault="00A96D9B" w:rsidP="007867FC">
      <w:pPr>
        <w:pStyle w:val="Bibliography"/>
        <w:spacing w:after="0"/>
        <w:ind w:left="709" w:hanging="709"/>
        <w:rPr>
          <w:rFonts w:ascii="Times New Roman" w:hAnsi="Times New Roman" w:cs="Times New Roman"/>
          <w:lang w:val="en-US"/>
        </w:rPr>
      </w:pPr>
      <w:r w:rsidRPr="003E70F5">
        <w:rPr>
          <w:rFonts w:ascii="Times New Roman" w:hAnsi="Times New Roman" w:cs="Times New Roman"/>
          <w:lang w:val="en-US"/>
        </w:rPr>
        <w:t xml:space="preserve">World Health Organization (2001) </w:t>
      </w:r>
      <w:r w:rsidRPr="003E70F5">
        <w:rPr>
          <w:rFonts w:ascii="Times New Roman" w:hAnsi="Times New Roman" w:cs="Times New Roman"/>
          <w:i/>
          <w:iCs/>
          <w:lang w:val="en-US"/>
        </w:rPr>
        <w:t>Report of the expert consultation of the optimal duration of exclusive breastfeeding, Geneva, Switzerland, 28-30 March 2001</w:t>
      </w:r>
      <w:r w:rsidRPr="003E70F5">
        <w:rPr>
          <w:rFonts w:ascii="Times New Roman" w:hAnsi="Times New Roman" w:cs="Times New Roman"/>
          <w:lang w:val="en-US"/>
        </w:rPr>
        <w:t>. World Health Organization.</w:t>
      </w:r>
    </w:p>
    <w:p w14:paraId="4709FF8D" w14:textId="77777777" w:rsidR="00A96D9B" w:rsidRPr="000857A8" w:rsidRDefault="00A96D9B" w:rsidP="003E70F5">
      <w:pPr>
        <w:ind w:left="709" w:hanging="709"/>
        <w:jc w:val="both"/>
        <w:rPr>
          <w:rFonts w:ascii="Times New Roman" w:hAnsi="Times New Roman" w:cs="Times New Roman"/>
          <w:lang w:val="en-US"/>
        </w:rPr>
      </w:pPr>
      <w:r w:rsidRPr="003E70F5">
        <w:rPr>
          <w:rFonts w:ascii="Times New Roman" w:hAnsi="Times New Roman" w:cs="Times New Roman"/>
          <w:lang w:val="en-US"/>
        </w:rPr>
        <w:fldChar w:fldCharType="end"/>
      </w:r>
    </w:p>
    <w:p w14:paraId="0FE55A45" w14:textId="5A72FF95" w:rsidR="00766786" w:rsidRPr="000857A8" w:rsidRDefault="00766786" w:rsidP="004C419E">
      <w:pPr>
        <w:rPr>
          <w:rFonts w:ascii="Times New Roman" w:hAnsi="Times New Roman" w:cs="Times New Roman"/>
        </w:rPr>
      </w:pPr>
    </w:p>
    <w:sectPr w:rsidR="00766786" w:rsidRPr="000857A8" w:rsidSect="007C58C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4E4F" w14:textId="77777777" w:rsidR="000939F4" w:rsidRDefault="000939F4" w:rsidP="00A96D9B">
      <w:r>
        <w:separator/>
      </w:r>
    </w:p>
  </w:endnote>
  <w:endnote w:type="continuationSeparator" w:id="0">
    <w:p w14:paraId="07B422F2" w14:textId="77777777" w:rsidR="000939F4" w:rsidRDefault="000939F4" w:rsidP="00A9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66083"/>
      <w:docPartObj>
        <w:docPartGallery w:val="Page Numbers (Bottom of Page)"/>
        <w:docPartUnique/>
      </w:docPartObj>
    </w:sdtPr>
    <w:sdtEndPr/>
    <w:sdtContent>
      <w:p w14:paraId="3F62D3B7" w14:textId="56B75098" w:rsidR="00766786" w:rsidRDefault="00766786">
        <w:pPr>
          <w:pStyle w:val="Footer"/>
          <w:jc w:val="center"/>
        </w:pPr>
        <w:r>
          <w:fldChar w:fldCharType="begin"/>
        </w:r>
        <w:r>
          <w:instrText>PAGE   \* MERGEFORMAT</w:instrText>
        </w:r>
        <w:r>
          <w:fldChar w:fldCharType="separate"/>
        </w:r>
        <w:r w:rsidR="00013090">
          <w:rPr>
            <w:noProof/>
          </w:rPr>
          <w:t>19</w:t>
        </w:r>
        <w:r>
          <w:fldChar w:fldCharType="end"/>
        </w:r>
      </w:p>
    </w:sdtContent>
  </w:sdt>
  <w:p w14:paraId="2CD46057" w14:textId="77777777" w:rsidR="00766786" w:rsidRDefault="00766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146C" w14:textId="77777777" w:rsidR="000939F4" w:rsidRDefault="000939F4" w:rsidP="00A96D9B">
      <w:r>
        <w:separator/>
      </w:r>
    </w:p>
  </w:footnote>
  <w:footnote w:type="continuationSeparator" w:id="0">
    <w:p w14:paraId="05AA4564" w14:textId="77777777" w:rsidR="000939F4" w:rsidRDefault="000939F4" w:rsidP="00A96D9B">
      <w:r>
        <w:continuationSeparator/>
      </w:r>
    </w:p>
  </w:footnote>
  <w:footnote w:id="1">
    <w:p w14:paraId="4A0D1E8B" w14:textId="77777777" w:rsidR="00766786" w:rsidRPr="00E82479" w:rsidRDefault="00766786" w:rsidP="00A96D9B">
      <w:pPr>
        <w:pStyle w:val="FootnoteText"/>
        <w:jc w:val="both"/>
        <w:rPr>
          <w:lang w:val="en-US"/>
        </w:rPr>
      </w:pPr>
      <w:r>
        <w:rPr>
          <w:rStyle w:val="FootnoteReference"/>
        </w:rPr>
        <w:footnoteRef/>
      </w:r>
      <w:r w:rsidRPr="00D13F77">
        <w:rPr>
          <w:lang w:val="en-US"/>
        </w:rPr>
        <w:t xml:space="preserve"> </w:t>
      </w:r>
      <w:r w:rsidRPr="00E82479">
        <w:rPr>
          <w:lang w:val="en-US"/>
        </w:rPr>
        <w:t xml:space="preserve">During the past two decades, the majority of the countries experienced a significant upward trend in the duration of PPL. Today </w:t>
      </w:r>
      <w:r w:rsidRPr="005211D0">
        <w:rPr>
          <w:lang w:val="en-US"/>
        </w:rPr>
        <w:t>more than half of all countries</w:t>
      </w:r>
      <w:r w:rsidRPr="00E82479">
        <w:rPr>
          <w:lang w:val="en-US"/>
        </w:rPr>
        <w:t xml:space="preserve"> (54%)</w:t>
      </w:r>
      <w:r w:rsidRPr="005211D0">
        <w:rPr>
          <w:lang w:val="en-US"/>
        </w:rPr>
        <w:t xml:space="preserve">, meet the ILO standard of at least 14 weeks of paid </w:t>
      </w:r>
      <w:r w:rsidRPr="00E82479">
        <w:rPr>
          <w:lang w:val="en-US"/>
        </w:rPr>
        <w:t>maternity</w:t>
      </w:r>
      <w:r w:rsidRPr="005211D0">
        <w:rPr>
          <w:lang w:val="en-US"/>
        </w:rPr>
        <w:t xml:space="preserve"> leave</w:t>
      </w:r>
      <w:r w:rsidRPr="00E82479">
        <w:rPr>
          <w:lang w:val="en-US"/>
        </w:rPr>
        <w:t xml:space="preserve">. However, the gap between high- and low-income countries grew considerably. In 1995 the percentage of countries guaranteeing at least 14 weeks of leave were 56% among high income and 28% among low-income countries. By 2015 the contrast reached to 77% vs. 44% </w:t>
      </w:r>
      <w:r w:rsidRPr="00E82479">
        <w:rPr>
          <w:lang w:val="en-US"/>
        </w:rPr>
        <w:fldChar w:fldCharType="begin"/>
      </w:r>
      <w:r>
        <w:rPr>
          <w:lang w:val="en-US"/>
        </w:rPr>
        <w:instrText xml:space="preserve"> ADDIN ZOTERO_ITEM CSL_CITATION {"citationID":"tzNJXf30","properties":{"formattedCitation":"(UNICEF, 2019)","plainCitation":"(UNICEF, 2019)","noteIndex":1},"citationItems":[{"id":25355,"uris":["http://zotero.org/users/7784933/items/4ZMUE7PT"],"uri":["http://zotero.org/users/7784933/items/4ZMUE7PT"],"itemData":{"id":25355,"type":"article-journal","container-title":"Authored by Earle and Heymann","journalAbbreviation":"Authored by Earle and Heymann","page":"2019-07","title":"Paid Parental Leave and Family-Friendly Policies: An Evidence Brief; Retrieved on December, 19th, 2019","author":[{"literal":"UNICEF"}],"issued":{"date-parts":[["2019"]]}}}],"schema":"https://github.com/citation-style-language/schema/raw/master/csl-citation.json"} </w:instrText>
      </w:r>
      <w:r w:rsidRPr="00E82479">
        <w:rPr>
          <w:lang w:val="en-US"/>
        </w:rPr>
        <w:fldChar w:fldCharType="separate"/>
      </w:r>
      <w:r>
        <w:rPr>
          <w:lang w:val="en-US"/>
        </w:rPr>
        <w:t>(UNICEF, 2019)</w:t>
      </w:r>
      <w:r w:rsidRPr="00E82479">
        <w:fldChar w:fldCharType="end"/>
      </w:r>
      <w:r w:rsidRPr="00E82479">
        <w:rPr>
          <w:lang w:val="en-US"/>
        </w:rPr>
        <w:t xml:space="preserve">. As per wage replacements, ILO recommends at least two-thirds of regular wages to keep families out of poverty. Most of the HIC countries meet this recommendation whereas the rate falls relatively in LMIC. Presence of job protection is fairly prevalent among PPLs worldwide. 78% of all countries provide job protection guarantee during the entire leave. However, countries of different income levels again show certain divergence in this aspect. Whereas 87% of high income countries guarantee job protection, this percentage falls to 67 among low income countries </w:t>
      </w:r>
      <w:r w:rsidRPr="00E82479">
        <w:rPr>
          <w:lang w:val="en-US"/>
        </w:rPr>
        <w:fldChar w:fldCharType="begin"/>
      </w:r>
      <w:r>
        <w:rPr>
          <w:lang w:val="en-US"/>
        </w:rPr>
        <w:instrText xml:space="preserve"> ADDIN ZOTERO_ITEM CSL_CITATION {"citationID":"ksMjTOHj","properties":{"formattedCitation":"(UNICEF, 2019)","plainCitation":"(UNICEF, 2019)","noteIndex":1},"citationItems":[{"id":25355,"uris":["http://zotero.org/users/7784933/items/4ZMUE7PT"],"uri":["http://zotero.org/users/7784933/items/4ZMUE7PT"],"itemData":{"id":25355,"type":"article-journal","container-title":"Authored by Earle and Heymann","journalAbbreviation":"Authored by Earle and Heymann","page":"2019-07","title":"Paid Parental Leave and Family-Friendly Policies: An Evidence Brief; Retrieved on December, 19th, 2019","author":[{"literal":"UNICEF"}],"issued":{"date-parts":[["2019"]]}}}],"schema":"https://github.com/citation-style-language/schema/raw/master/csl-citation.json"} </w:instrText>
      </w:r>
      <w:r w:rsidRPr="00E82479">
        <w:rPr>
          <w:lang w:val="en-US"/>
        </w:rPr>
        <w:fldChar w:fldCharType="separate"/>
      </w:r>
      <w:r>
        <w:rPr>
          <w:lang w:val="en-US"/>
        </w:rPr>
        <w:t>(UNICEF, 2019)</w:t>
      </w:r>
      <w:r w:rsidRPr="00E82479">
        <w:fldChar w:fldCharType="end"/>
      </w:r>
      <w:r w:rsidRPr="00E82479">
        <w:rPr>
          <w:lang w:val="en-US"/>
        </w:rPr>
        <w:t xml:space="preserve">. </w:t>
      </w:r>
    </w:p>
    <w:p w14:paraId="7459A68A" w14:textId="77777777" w:rsidR="00766786" w:rsidRPr="00E82479" w:rsidRDefault="00766786" w:rsidP="00A96D9B">
      <w:pPr>
        <w:pStyle w:val="FootnoteText"/>
        <w:rPr>
          <w:lang w:val="tr-TR"/>
        </w:rPr>
      </w:pPr>
    </w:p>
  </w:footnote>
  <w:footnote w:id="2">
    <w:p w14:paraId="2E56F97D" w14:textId="77777777" w:rsidR="00766786" w:rsidRPr="000D612F" w:rsidRDefault="00766786" w:rsidP="00A96D9B">
      <w:pPr>
        <w:pStyle w:val="FootnoteText"/>
        <w:rPr>
          <w:lang w:val="en-US"/>
        </w:rPr>
      </w:pPr>
      <w:r>
        <w:rPr>
          <w:rStyle w:val="FootnoteReference"/>
        </w:rPr>
        <w:footnoteRef/>
      </w:r>
      <w:r w:rsidRPr="00D13F77">
        <w:rPr>
          <w:lang w:val="en-US"/>
        </w:rPr>
        <w:t xml:space="preserve"> </w:t>
      </w:r>
      <w:r w:rsidRPr="000D612F">
        <w:rPr>
          <w:lang w:val="en-US"/>
        </w:rPr>
        <w:t>However, the existence of causality between breastfeeding and the child's health as well as the persistence of its short-term benefits in the future remains inconclusive.</w:t>
      </w:r>
    </w:p>
    <w:p w14:paraId="59AE05E7" w14:textId="77777777" w:rsidR="00766786" w:rsidRPr="000D612F" w:rsidRDefault="00766786" w:rsidP="00A96D9B">
      <w:pPr>
        <w:pStyle w:val="Footnote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036"/>
    <w:multiLevelType w:val="hybridMultilevel"/>
    <w:tmpl w:val="DE6A3F54"/>
    <w:lvl w:ilvl="0" w:tplc="AA0AD5CE">
      <w:start w:val="4"/>
      <w:numFmt w:val="bullet"/>
      <w:lvlText w:val="-"/>
      <w:lvlJc w:val="left"/>
      <w:pPr>
        <w:ind w:left="1069" w:hanging="360"/>
      </w:pPr>
      <w:rPr>
        <w:rFonts w:ascii="Calibri" w:eastAsiaTheme="minorHAnsi"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 w15:restartNumberingAfterBreak="0">
    <w:nsid w:val="097614C7"/>
    <w:multiLevelType w:val="multilevel"/>
    <w:tmpl w:val="07FCA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F9B3365"/>
    <w:multiLevelType w:val="hybridMultilevel"/>
    <w:tmpl w:val="BEA2CE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E40A5F"/>
    <w:multiLevelType w:val="multilevel"/>
    <w:tmpl w:val="95F0B1A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F09545C"/>
    <w:multiLevelType w:val="hybridMultilevel"/>
    <w:tmpl w:val="95685EB6"/>
    <w:lvl w:ilvl="0" w:tplc="6798BF1E">
      <w:start w:val="1"/>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BD58CD"/>
    <w:multiLevelType w:val="multilevel"/>
    <w:tmpl w:val="07FCA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8B2AB7"/>
    <w:multiLevelType w:val="hybridMultilevel"/>
    <w:tmpl w:val="0E9835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1051F1D"/>
    <w:multiLevelType w:val="multilevel"/>
    <w:tmpl w:val="07FCA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62891652">
    <w:abstractNumId w:val="7"/>
  </w:num>
  <w:num w:numId="2" w16cid:durableId="383916142">
    <w:abstractNumId w:val="3"/>
  </w:num>
  <w:num w:numId="3" w16cid:durableId="1279681866">
    <w:abstractNumId w:val="1"/>
  </w:num>
  <w:num w:numId="4" w16cid:durableId="304313469">
    <w:abstractNumId w:val="5"/>
  </w:num>
  <w:num w:numId="5" w16cid:durableId="1506281846">
    <w:abstractNumId w:val="6"/>
  </w:num>
  <w:num w:numId="6" w16cid:durableId="642856484">
    <w:abstractNumId w:val="2"/>
  </w:num>
  <w:num w:numId="7" w16cid:durableId="1139886131">
    <w:abstractNumId w:val="4"/>
  </w:num>
  <w:num w:numId="8" w16cid:durableId="173384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Book chapter styl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d02w9x62atw9ea9dcvfew4vd2pxp9rz20z&quot;&gt;My EndNote Library&lt;record-ids&gt;&lt;item&gt;9&lt;/item&gt;&lt;item&gt;19&lt;/item&gt;&lt;item&gt;21&lt;/item&gt;&lt;item&gt;22&lt;/item&gt;&lt;item&gt;23&lt;/item&gt;&lt;item&gt;24&lt;/item&gt;&lt;item&gt;29&lt;/item&gt;&lt;item&gt;31&lt;/item&gt;&lt;item&gt;41&lt;/item&gt;&lt;item&gt;53&lt;/item&gt;&lt;item&gt;79&lt;/item&gt;&lt;item&gt;91&lt;/item&gt;&lt;item&gt;98&lt;/item&gt;&lt;item&gt;99&lt;/item&gt;&lt;item&gt;101&lt;/item&gt;&lt;item&gt;106&lt;/item&gt;&lt;item&gt;108&lt;/item&gt;&lt;item&gt;110&lt;/item&gt;&lt;item&gt;111&lt;/item&gt;&lt;item&gt;112&lt;/item&gt;&lt;item&gt;113&lt;/item&gt;&lt;item&gt;115&lt;/item&gt;&lt;item&gt;116&lt;/item&gt;&lt;item&gt;117&lt;/item&gt;&lt;item&gt;118&lt;/item&gt;&lt;item&gt;119&lt;/item&gt;&lt;item&gt;120&lt;/item&gt;&lt;item&gt;121&lt;/item&gt;&lt;item&gt;122&lt;/item&gt;&lt;item&gt;124&lt;/item&gt;&lt;item&gt;139&lt;/item&gt;&lt;item&gt;140&lt;/item&gt;&lt;item&gt;141&lt;/item&gt;&lt;item&gt;142&lt;/item&gt;&lt;item&gt;143&lt;/item&gt;&lt;item&gt;144&lt;/item&gt;&lt;item&gt;145&lt;/item&gt;&lt;item&gt;146&lt;/item&gt;&lt;item&gt;151&lt;/item&gt;&lt;item&gt;160&lt;/item&gt;&lt;item&gt;184&lt;/item&gt;&lt;item&gt;187&lt;/item&gt;&lt;item&gt;188&lt;/item&gt;&lt;item&gt;189&lt;/item&gt;&lt;item&gt;190&lt;/item&gt;&lt;item&gt;191&lt;/item&gt;&lt;item&gt;192&lt;/item&gt;&lt;item&gt;193&lt;/item&gt;&lt;item&gt;195&lt;/item&gt;&lt;item&gt;196&lt;/item&gt;&lt;item&gt;197&lt;/item&gt;&lt;item&gt;198&lt;/item&gt;&lt;item&gt;199&lt;/item&gt;&lt;item&gt;200&lt;/item&gt;&lt;item&gt;201&lt;/item&gt;&lt;/record-ids&gt;&lt;/item&gt;&lt;/Libraries&gt;"/>
  </w:docVars>
  <w:rsids>
    <w:rsidRoot w:val="00A96D9B"/>
    <w:rsid w:val="00004625"/>
    <w:rsid w:val="000068B5"/>
    <w:rsid w:val="00007B4C"/>
    <w:rsid w:val="00010FF4"/>
    <w:rsid w:val="00012FBD"/>
    <w:rsid w:val="00013055"/>
    <w:rsid w:val="00013090"/>
    <w:rsid w:val="00014DB2"/>
    <w:rsid w:val="000150F4"/>
    <w:rsid w:val="000169AD"/>
    <w:rsid w:val="000224DD"/>
    <w:rsid w:val="00022AC2"/>
    <w:rsid w:val="00022DB7"/>
    <w:rsid w:val="0003070A"/>
    <w:rsid w:val="00030835"/>
    <w:rsid w:val="00032722"/>
    <w:rsid w:val="00046369"/>
    <w:rsid w:val="00046E86"/>
    <w:rsid w:val="00052B39"/>
    <w:rsid w:val="000539A7"/>
    <w:rsid w:val="0005536A"/>
    <w:rsid w:val="000576D1"/>
    <w:rsid w:val="00060E10"/>
    <w:rsid w:val="0006190C"/>
    <w:rsid w:val="00062CA4"/>
    <w:rsid w:val="00070551"/>
    <w:rsid w:val="000726B4"/>
    <w:rsid w:val="00072F53"/>
    <w:rsid w:val="000857A8"/>
    <w:rsid w:val="00087D3B"/>
    <w:rsid w:val="00092B7C"/>
    <w:rsid w:val="000939F4"/>
    <w:rsid w:val="000944BE"/>
    <w:rsid w:val="0009515A"/>
    <w:rsid w:val="000A48F0"/>
    <w:rsid w:val="000B08E4"/>
    <w:rsid w:val="000B13EB"/>
    <w:rsid w:val="000C4C47"/>
    <w:rsid w:val="000C7749"/>
    <w:rsid w:val="000D4C52"/>
    <w:rsid w:val="000D534F"/>
    <w:rsid w:val="000E252D"/>
    <w:rsid w:val="000E41A3"/>
    <w:rsid w:val="000E53EC"/>
    <w:rsid w:val="000F0DA2"/>
    <w:rsid w:val="000F36AE"/>
    <w:rsid w:val="000F3EC0"/>
    <w:rsid w:val="000F6B27"/>
    <w:rsid w:val="00103889"/>
    <w:rsid w:val="00105176"/>
    <w:rsid w:val="001062EC"/>
    <w:rsid w:val="00107132"/>
    <w:rsid w:val="00112D8B"/>
    <w:rsid w:val="00114AD9"/>
    <w:rsid w:val="00115875"/>
    <w:rsid w:val="00115EBF"/>
    <w:rsid w:val="0012262C"/>
    <w:rsid w:val="00126A64"/>
    <w:rsid w:val="00127909"/>
    <w:rsid w:val="0013279C"/>
    <w:rsid w:val="00134DF2"/>
    <w:rsid w:val="00141741"/>
    <w:rsid w:val="00151891"/>
    <w:rsid w:val="00161DBA"/>
    <w:rsid w:val="00163923"/>
    <w:rsid w:val="00164972"/>
    <w:rsid w:val="00167954"/>
    <w:rsid w:val="00182C9A"/>
    <w:rsid w:val="001956D1"/>
    <w:rsid w:val="00197535"/>
    <w:rsid w:val="001A188C"/>
    <w:rsid w:val="001B1C5C"/>
    <w:rsid w:val="001C0309"/>
    <w:rsid w:val="001C5B35"/>
    <w:rsid w:val="001D09E0"/>
    <w:rsid w:val="001D1411"/>
    <w:rsid w:val="001D48BC"/>
    <w:rsid w:val="001D79D4"/>
    <w:rsid w:val="001E49C1"/>
    <w:rsid w:val="001E69CA"/>
    <w:rsid w:val="001F29BB"/>
    <w:rsid w:val="002013B5"/>
    <w:rsid w:val="00205BD6"/>
    <w:rsid w:val="002122DC"/>
    <w:rsid w:val="00213DD1"/>
    <w:rsid w:val="00221780"/>
    <w:rsid w:val="002227DD"/>
    <w:rsid w:val="00224500"/>
    <w:rsid w:val="0023113C"/>
    <w:rsid w:val="002311A9"/>
    <w:rsid w:val="00231842"/>
    <w:rsid w:val="00232114"/>
    <w:rsid w:val="00232A98"/>
    <w:rsid w:val="00234CFD"/>
    <w:rsid w:val="0023549E"/>
    <w:rsid w:val="0025174E"/>
    <w:rsid w:val="00254799"/>
    <w:rsid w:val="00257F45"/>
    <w:rsid w:val="0027183A"/>
    <w:rsid w:val="002726A3"/>
    <w:rsid w:val="00273416"/>
    <w:rsid w:val="00275024"/>
    <w:rsid w:val="0028250A"/>
    <w:rsid w:val="00282A1F"/>
    <w:rsid w:val="0028609C"/>
    <w:rsid w:val="00290435"/>
    <w:rsid w:val="00294161"/>
    <w:rsid w:val="00295FA8"/>
    <w:rsid w:val="002A2995"/>
    <w:rsid w:val="002B0C17"/>
    <w:rsid w:val="002B1504"/>
    <w:rsid w:val="002C0DAE"/>
    <w:rsid w:val="002D3306"/>
    <w:rsid w:val="002D4515"/>
    <w:rsid w:val="002E5CEB"/>
    <w:rsid w:val="002F1211"/>
    <w:rsid w:val="00304553"/>
    <w:rsid w:val="00306D96"/>
    <w:rsid w:val="00311640"/>
    <w:rsid w:val="0031348D"/>
    <w:rsid w:val="00320D5F"/>
    <w:rsid w:val="00323DEA"/>
    <w:rsid w:val="00326D18"/>
    <w:rsid w:val="00326D8C"/>
    <w:rsid w:val="003307A7"/>
    <w:rsid w:val="0033099D"/>
    <w:rsid w:val="00332E99"/>
    <w:rsid w:val="0034007B"/>
    <w:rsid w:val="00341188"/>
    <w:rsid w:val="003438A1"/>
    <w:rsid w:val="0034512B"/>
    <w:rsid w:val="003471C0"/>
    <w:rsid w:val="0034765C"/>
    <w:rsid w:val="00356DD2"/>
    <w:rsid w:val="00357112"/>
    <w:rsid w:val="003602F3"/>
    <w:rsid w:val="0036131A"/>
    <w:rsid w:val="00361F8D"/>
    <w:rsid w:val="00362E89"/>
    <w:rsid w:val="00366A40"/>
    <w:rsid w:val="00370701"/>
    <w:rsid w:val="00371F68"/>
    <w:rsid w:val="0037254B"/>
    <w:rsid w:val="00372CE2"/>
    <w:rsid w:val="00373BBD"/>
    <w:rsid w:val="003751AC"/>
    <w:rsid w:val="003754EB"/>
    <w:rsid w:val="00382BD9"/>
    <w:rsid w:val="0038561F"/>
    <w:rsid w:val="00386DED"/>
    <w:rsid w:val="00386F73"/>
    <w:rsid w:val="003904CD"/>
    <w:rsid w:val="003904F4"/>
    <w:rsid w:val="00397C10"/>
    <w:rsid w:val="003A0361"/>
    <w:rsid w:val="003A1487"/>
    <w:rsid w:val="003A2EE1"/>
    <w:rsid w:val="003A65AB"/>
    <w:rsid w:val="003B0BE1"/>
    <w:rsid w:val="003B1594"/>
    <w:rsid w:val="003B3474"/>
    <w:rsid w:val="003B39AE"/>
    <w:rsid w:val="003C179C"/>
    <w:rsid w:val="003D48CC"/>
    <w:rsid w:val="003E0AC3"/>
    <w:rsid w:val="003E5258"/>
    <w:rsid w:val="003E70F5"/>
    <w:rsid w:val="003F32E6"/>
    <w:rsid w:val="003F4E81"/>
    <w:rsid w:val="003F65AA"/>
    <w:rsid w:val="0040045C"/>
    <w:rsid w:val="004022F4"/>
    <w:rsid w:val="00404878"/>
    <w:rsid w:val="00406AFC"/>
    <w:rsid w:val="00411D3E"/>
    <w:rsid w:val="004220DF"/>
    <w:rsid w:val="004250F0"/>
    <w:rsid w:val="00434B0B"/>
    <w:rsid w:val="0043653F"/>
    <w:rsid w:val="00440C33"/>
    <w:rsid w:val="0044455F"/>
    <w:rsid w:val="004464E7"/>
    <w:rsid w:val="00452D39"/>
    <w:rsid w:val="00455A27"/>
    <w:rsid w:val="00464E5C"/>
    <w:rsid w:val="0047625C"/>
    <w:rsid w:val="004822DF"/>
    <w:rsid w:val="00486E89"/>
    <w:rsid w:val="00492715"/>
    <w:rsid w:val="00497D6C"/>
    <w:rsid w:val="004A0E7B"/>
    <w:rsid w:val="004A37E3"/>
    <w:rsid w:val="004A3C5E"/>
    <w:rsid w:val="004A4654"/>
    <w:rsid w:val="004A4A57"/>
    <w:rsid w:val="004A7E0E"/>
    <w:rsid w:val="004B3FF1"/>
    <w:rsid w:val="004C28F7"/>
    <w:rsid w:val="004C399B"/>
    <w:rsid w:val="004C419E"/>
    <w:rsid w:val="004D65D7"/>
    <w:rsid w:val="004E6937"/>
    <w:rsid w:val="004E713B"/>
    <w:rsid w:val="004F3ED6"/>
    <w:rsid w:val="005239DD"/>
    <w:rsid w:val="00530FD9"/>
    <w:rsid w:val="005375AD"/>
    <w:rsid w:val="00540064"/>
    <w:rsid w:val="0054430F"/>
    <w:rsid w:val="00544C90"/>
    <w:rsid w:val="00545098"/>
    <w:rsid w:val="005558A9"/>
    <w:rsid w:val="0056468C"/>
    <w:rsid w:val="005671D1"/>
    <w:rsid w:val="00567CBC"/>
    <w:rsid w:val="005703B0"/>
    <w:rsid w:val="00573BBB"/>
    <w:rsid w:val="0058404E"/>
    <w:rsid w:val="00584430"/>
    <w:rsid w:val="00597E67"/>
    <w:rsid w:val="005A5383"/>
    <w:rsid w:val="005B00BA"/>
    <w:rsid w:val="005B721B"/>
    <w:rsid w:val="005C2BC5"/>
    <w:rsid w:val="005C3F27"/>
    <w:rsid w:val="005D0EC7"/>
    <w:rsid w:val="005D35F9"/>
    <w:rsid w:val="005D5F01"/>
    <w:rsid w:val="005E7229"/>
    <w:rsid w:val="005F15DE"/>
    <w:rsid w:val="005F2283"/>
    <w:rsid w:val="0060385E"/>
    <w:rsid w:val="00604FD2"/>
    <w:rsid w:val="006077E6"/>
    <w:rsid w:val="00607F1D"/>
    <w:rsid w:val="00610EA0"/>
    <w:rsid w:val="0061467D"/>
    <w:rsid w:val="00617878"/>
    <w:rsid w:val="00620AEB"/>
    <w:rsid w:val="006228D9"/>
    <w:rsid w:val="00626716"/>
    <w:rsid w:val="00635DC8"/>
    <w:rsid w:val="0063697A"/>
    <w:rsid w:val="00640F52"/>
    <w:rsid w:val="00644F7A"/>
    <w:rsid w:val="00654033"/>
    <w:rsid w:val="0066366F"/>
    <w:rsid w:val="00664B8B"/>
    <w:rsid w:val="00670947"/>
    <w:rsid w:val="00673FA4"/>
    <w:rsid w:val="0067522A"/>
    <w:rsid w:val="00677729"/>
    <w:rsid w:val="006779C9"/>
    <w:rsid w:val="00681189"/>
    <w:rsid w:val="00682C9C"/>
    <w:rsid w:val="00691719"/>
    <w:rsid w:val="00693CB4"/>
    <w:rsid w:val="006A0040"/>
    <w:rsid w:val="006A0895"/>
    <w:rsid w:val="006A767D"/>
    <w:rsid w:val="006B4FC1"/>
    <w:rsid w:val="006C1CC7"/>
    <w:rsid w:val="006C43F7"/>
    <w:rsid w:val="006C750F"/>
    <w:rsid w:val="006D0D11"/>
    <w:rsid w:val="006D2293"/>
    <w:rsid w:val="006D54B1"/>
    <w:rsid w:val="006D62E3"/>
    <w:rsid w:val="006E02D6"/>
    <w:rsid w:val="006E1E00"/>
    <w:rsid w:val="006E2053"/>
    <w:rsid w:val="006E414E"/>
    <w:rsid w:val="006E6267"/>
    <w:rsid w:val="006F22CE"/>
    <w:rsid w:val="006F27C1"/>
    <w:rsid w:val="00703C57"/>
    <w:rsid w:val="007070F4"/>
    <w:rsid w:val="00707B18"/>
    <w:rsid w:val="0071005E"/>
    <w:rsid w:val="007113D2"/>
    <w:rsid w:val="0071393A"/>
    <w:rsid w:val="00721A81"/>
    <w:rsid w:val="00723BA9"/>
    <w:rsid w:val="0072678E"/>
    <w:rsid w:val="00732779"/>
    <w:rsid w:val="00734BA3"/>
    <w:rsid w:val="00735AB7"/>
    <w:rsid w:val="00735F7A"/>
    <w:rsid w:val="007374EA"/>
    <w:rsid w:val="007408D0"/>
    <w:rsid w:val="0074411B"/>
    <w:rsid w:val="00747023"/>
    <w:rsid w:val="00750B9B"/>
    <w:rsid w:val="0075137F"/>
    <w:rsid w:val="00753E1D"/>
    <w:rsid w:val="007558E6"/>
    <w:rsid w:val="00760DBE"/>
    <w:rsid w:val="00766786"/>
    <w:rsid w:val="007734E5"/>
    <w:rsid w:val="007746C9"/>
    <w:rsid w:val="00776FF3"/>
    <w:rsid w:val="00777723"/>
    <w:rsid w:val="00784EA9"/>
    <w:rsid w:val="007867FC"/>
    <w:rsid w:val="00787CCA"/>
    <w:rsid w:val="0079085C"/>
    <w:rsid w:val="00792169"/>
    <w:rsid w:val="0079768D"/>
    <w:rsid w:val="007A0D37"/>
    <w:rsid w:val="007A623B"/>
    <w:rsid w:val="007A7BB9"/>
    <w:rsid w:val="007B744F"/>
    <w:rsid w:val="007C1ACB"/>
    <w:rsid w:val="007C42DE"/>
    <w:rsid w:val="007C58CE"/>
    <w:rsid w:val="007C6868"/>
    <w:rsid w:val="007C77DB"/>
    <w:rsid w:val="007D507A"/>
    <w:rsid w:val="007D5B91"/>
    <w:rsid w:val="007D63CB"/>
    <w:rsid w:val="007E50EE"/>
    <w:rsid w:val="007E666C"/>
    <w:rsid w:val="007E6726"/>
    <w:rsid w:val="007F0EB7"/>
    <w:rsid w:val="008033FB"/>
    <w:rsid w:val="00804718"/>
    <w:rsid w:val="00810F49"/>
    <w:rsid w:val="008120BD"/>
    <w:rsid w:val="00815748"/>
    <w:rsid w:val="00833D6C"/>
    <w:rsid w:val="0084063F"/>
    <w:rsid w:val="00842687"/>
    <w:rsid w:val="0084601D"/>
    <w:rsid w:val="0084737C"/>
    <w:rsid w:val="00854B7A"/>
    <w:rsid w:val="0085751D"/>
    <w:rsid w:val="00866895"/>
    <w:rsid w:val="0086761A"/>
    <w:rsid w:val="008752AD"/>
    <w:rsid w:val="008763E4"/>
    <w:rsid w:val="00877EE4"/>
    <w:rsid w:val="008818E5"/>
    <w:rsid w:val="00881CA1"/>
    <w:rsid w:val="00886A22"/>
    <w:rsid w:val="008911AE"/>
    <w:rsid w:val="00893F87"/>
    <w:rsid w:val="00895DC3"/>
    <w:rsid w:val="008962CE"/>
    <w:rsid w:val="0089727D"/>
    <w:rsid w:val="008A0E84"/>
    <w:rsid w:val="008C2EED"/>
    <w:rsid w:val="008C383A"/>
    <w:rsid w:val="008C753A"/>
    <w:rsid w:val="008C7A26"/>
    <w:rsid w:val="008D4732"/>
    <w:rsid w:val="008F2264"/>
    <w:rsid w:val="008F6891"/>
    <w:rsid w:val="00905ECA"/>
    <w:rsid w:val="009114B1"/>
    <w:rsid w:val="00917877"/>
    <w:rsid w:val="009258A8"/>
    <w:rsid w:val="00934637"/>
    <w:rsid w:val="00937B9A"/>
    <w:rsid w:val="00942E1D"/>
    <w:rsid w:val="00943D39"/>
    <w:rsid w:val="00947676"/>
    <w:rsid w:val="00951C0B"/>
    <w:rsid w:val="00957311"/>
    <w:rsid w:val="00957B9C"/>
    <w:rsid w:val="0096237C"/>
    <w:rsid w:val="00962833"/>
    <w:rsid w:val="009704D3"/>
    <w:rsid w:val="009751C1"/>
    <w:rsid w:val="0098600B"/>
    <w:rsid w:val="0099208E"/>
    <w:rsid w:val="009C1B58"/>
    <w:rsid w:val="009C6BEA"/>
    <w:rsid w:val="009D1B83"/>
    <w:rsid w:val="009D5A01"/>
    <w:rsid w:val="009D5C15"/>
    <w:rsid w:val="009F1114"/>
    <w:rsid w:val="009F1DBE"/>
    <w:rsid w:val="009F1F98"/>
    <w:rsid w:val="009F286B"/>
    <w:rsid w:val="009F5780"/>
    <w:rsid w:val="00A05A7F"/>
    <w:rsid w:val="00A0791C"/>
    <w:rsid w:val="00A07E81"/>
    <w:rsid w:val="00A12E72"/>
    <w:rsid w:val="00A2663B"/>
    <w:rsid w:val="00A30114"/>
    <w:rsid w:val="00A311C8"/>
    <w:rsid w:val="00A36A0D"/>
    <w:rsid w:val="00A51B0D"/>
    <w:rsid w:val="00A53606"/>
    <w:rsid w:val="00A569C1"/>
    <w:rsid w:val="00A6324E"/>
    <w:rsid w:val="00A70D0F"/>
    <w:rsid w:val="00A71467"/>
    <w:rsid w:val="00A7292D"/>
    <w:rsid w:val="00A74011"/>
    <w:rsid w:val="00A76E48"/>
    <w:rsid w:val="00A82123"/>
    <w:rsid w:val="00A83ABB"/>
    <w:rsid w:val="00A8513B"/>
    <w:rsid w:val="00A910E7"/>
    <w:rsid w:val="00A94638"/>
    <w:rsid w:val="00A94BCB"/>
    <w:rsid w:val="00A9578A"/>
    <w:rsid w:val="00A95C34"/>
    <w:rsid w:val="00A960B9"/>
    <w:rsid w:val="00A96544"/>
    <w:rsid w:val="00A96D9B"/>
    <w:rsid w:val="00AA2604"/>
    <w:rsid w:val="00AB13E4"/>
    <w:rsid w:val="00AB3047"/>
    <w:rsid w:val="00AB3B74"/>
    <w:rsid w:val="00AB629D"/>
    <w:rsid w:val="00AD7DE9"/>
    <w:rsid w:val="00AE09B6"/>
    <w:rsid w:val="00AF0123"/>
    <w:rsid w:val="00AF315C"/>
    <w:rsid w:val="00B00EE4"/>
    <w:rsid w:val="00B02969"/>
    <w:rsid w:val="00B0369B"/>
    <w:rsid w:val="00B070C6"/>
    <w:rsid w:val="00B12336"/>
    <w:rsid w:val="00B12D59"/>
    <w:rsid w:val="00B20BBD"/>
    <w:rsid w:val="00B21504"/>
    <w:rsid w:val="00B27013"/>
    <w:rsid w:val="00B32160"/>
    <w:rsid w:val="00B329B1"/>
    <w:rsid w:val="00B433D4"/>
    <w:rsid w:val="00B437EC"/>
    <w:rsid w:val="00B50C16"/>
    <w:rsid w:val="00B71148"/>
    <w:rsid w:val="00B7306C"/>
    <w:rsid w:val="00B7353D"/>
    <w:rsid w:val="00B7443E"/>
    <w:rsid w:val="00B74887"/>
    <w:rsid w:val="00B74990"/>
    <w:rsid w:val="00B77766"/>
    <w:rsid w:val="00B800DE"/>
    <w:rsid w:val="00B82FFE"/>
    <w:rsid w:val="00B83504"/>
    <w:rsid w:val="00B90BC9"/>
    <w:rsid w:val="00B95FC9"/>
    <w:rsid w:val="00BA3698"/>
    <w:rsid w:val="00BA3F42"/>
    <w:rsid w:val="00BA4444"/>
    <w:rsid w:val="00BA4FF7"/>
    <w:rsid w:val="00BB28F2"/>
    <w:rsid w:val="00BC3492"/>
    <w:rsid w:val="00BD00F8"/>
    <w:rsid w:val="00BE5392"/>
    <w:rsid w:val="00BE5C80"/>
    <w:rsid w:val="00BF5A66"/>
    <w:rsid w:val="00C01DCC"/>
    <w:rsid w:val="00C0533B"/>
    <w:rsid w:val="00C176C5"/>
    <w:rsid w:val="00C256D8"/>
    <w:rsid w:val="00C36D82"/>
    <w:rsid w:val="00C375E5"/>
    <w:rsid w:val="00C46669"/>
    <w:rsid w:val="00C55F87"/>
    <w:rsid w:val="00C56E1B"/>
    <w:rsid w:val="00C60115"/>
    <w:rsid w:val="00C6133E"/>
    <w:rsid w:val="00C616A7"/>
    <w:rsid w:val="00C65D41"/>
    <w:rsid w:val="00C67E08"/>
    <w:rsid w:val="00C70086"/>
    <w:rsid w:val="00C77112"/>
    <w:rsid w:val="00C80D30"/>
    <w:rsid w:val="00C8469E"/>
    <w:rsid w:val="00C87BC0"/>
    <w:rsid w:val="00C92011"/>
    <w:rsid w:val="00CA2545"/>
    <w:rsid w:val="00CA4D8B"/>
    <w:rsid w:val="00CA6936"/>
    <w:rsid w:val="00CB3B8B"/>
    <w:rsid w:val="00CC3202"/>
    <w:rsid w:val="00CC41AA"/>
    <w:rsid w:val="00CD1167"/>
    <w:rsid w:val="00CD1B53"/>
    <w:rsid w:val="00CD5887"/>
    <w:rsid w:val="00CD5EDA"/>
    <w:rsid w:val="00CE1C22"/>
    <w:rsid w:val="00CE53F8"/>
    <w:rsid w:val="00CE57B8"/>
    <w:rsid w:val="00CF0251"/>
    <w:rsid w:val="00CF02C7"/>
    <w:rsid w:val="00CF5697"/>
    <w:rsid w:val="00CF5E6A"/>
    <w:rsid w:val="00D013B6"/>
    <w:rsid w:val="00D0207C"/>
    <w:rsid w:val="00D02E4D"/>
    <w:rsid w:val="00D034CE"/>
    <w:rsid w:val="00D070AE"/>
    <w:rsid w:val="00D13F77"/>
    <w:rsid w:val="00D15F03"/>
    <w:rsid w:val="00D16D9E"/>
    <w:rsid w:val="00D22232"/>
    <w:rsid w:val="00D27EFF"/>
    <w:rsid w:val="00D31739"/>
    <w:rsid w:val="00D3402C"/>
    <w:rsid w:val="00D41CBA"/>
    <w:rsid w:val="00D5235D"/>
    <w:rsid w:val="00D60064"/>
    <w:rsid w:val="00D61A3F"/>
    <w:rsid w:val="00D67559"/>
    <w:rsid w:val="00D677AB"/>
    <w:rsid w:val="00D72BBE"/>
    <w:rsid w:val="00D72F46"/>
    <w:rsid w:val="00D73F29"/>
    <w:rsid w:val="00D756B5"/>
    <w:rsid w:val="00D77AB6"/>
    <w:rsid w:val="00D87421"/>
    <w:rsid w:val="00D93222"/>
    <w:rsid w:val="00D94E9C"/>
    <w:rsid w:val="00DA5829"/>
    <w:rsid w:val="00DA66F0"/>
    <w:rsid w:val="00DB01EE"/>
    <w:rsid w:val="00DB69EE"/>
    <w:rsid w:val="00DB70D9"/>
    <w:rsid w:val="00DC7D16"/>
    <w:rsid w:val="00DD6CE1"/>
    <w:rsid w:val="00DF04E8"/>
    <w:rsid w:val="00DF05D2"/>
    <w:rsid w:val="00DF157B"/>
    <w:rsid w:val="00DF257C"/>
    <w:rsid w:val="00DF4D26"/>
    <w:rsid w:val="00E044C0"/>
    <w:rsid w:val="00E064C3"/>
    <w:rsid w:val="00E16954"/>
    <w:rsid w:val="00E22AEA"/>
    <w:rsid w:val="00E31582"/>
    <w:rsid w:val="00E3498F"/>
    <w:rsid w:val="00E35CF5"/>
    <w:rsid w:val="00E415DE"/>
    <w:rsid w:val="00E46E24"/>
    <w:rsid w:val="00E47272"/>
    <w:rsid w:val="00E4784C"/>
    <w:rsid w:val="00E5125B"/>
    <w:rsid w:val="00E514B1"/>
    <w:rsid w:val="00E67A31"/>
    <w:rsid w:val="00E83C26"/>
    <w:rsid w:val="00E87371"/>
    <w:rsid w:val="00EA0B9A"/>
    <w:rsid w:val="00EB36E1"/>
    <w:rsid w:val="00EB4C15"/>
    <w:rsid w:val="00EC2486"/>
    <w:rsid w:val="00EC2934"/>
    <w:rsid w:val="00EC41C4"/>
    <w:rsid w:val="00EC5BF8"/>
    <w:rsid w:val="00ED07FB"/>
    <w:rsid w:val="00ED1747"/>
    <w:rsid w:val="00ED7DBF"/>
    <w:rsid w:val="00EE72A9"/>
    <w:rsid w:val="00EF005B"/>
    <w:rsid w:val="00EF4062"/>
    <w:rsid w:val="00EF5904"/>
    <w:rsid w:val="00EF6735"/>
    <w:rsid w:val="00EF708F"/>
    <w:rsid w:val="00F00B6D"/>
    <w:rsid w:val="00F0551D"/>
    <w:rsid w:val="00F05CA4"/>
    <w:rsid w:val="00F07247"/>
    <w:rsid w:val="00F075BE"/>
    <w:rsid w:val="00F11E9A"/>
    <w:rsid w:val="00F133EE"/>
    <w:rsid w:val="00F15DDC"/>
    <w:rsid w:val="00F33151"/>
    <w:rsid w:val="00F37F3B"/>
    <w:rsid w:val="00F445FE"/>
    <w:rsid w:val="00F46BC0"/>
    <w:rsid w:val="00F57B23"/>
    <w:rsid w:val="00F65D1C"/>
    <w:rsid w:val="00F7207F"/>
    <w:rsid w:val="00F739AC"/>
    <w:rsid w:val="00F74C1B"/>
    <w:rsid w:val="00F80303"/>
    <w:rsid w:val="00F81035"/>
    <w:rsid w:val="00F84DFF"/>
    <w:rsid w:val="00F931AF"/>
    <w:rsid w:val="00F955E9"/>
    <w:rsid w:val="00FA2905"/>
    <w:rsid w:val="00FA45B9"/>
    <w:rsid w:val="00FB2D0D"/>
    <w:rsid w:val="00FB5BB5"/>
    <w:rsid w:val="00FC7E09"/>
    <w:rsid w:val="00FD42F9"/>
    <w:rsid w:val="00FD5250"/>
    <w:rsid w:val="00FD69B5"/>
    <w:rsid w:val="00FE525A"/>
    <w:rsid w:val="00FF0BA7"/>
    <w:rsid w:val="00FF1EB6"/>
    <w:rsid w:val="00FF31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C6B7"/>
  <w15:docId w15:val="{05338069-E0CF-4B44-8A0D-1C917380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9B"/>
    <w:pPr>
      <w:spacing w:after="0" w:line="240" w:lineRule="auto"/>
    </w:pPr>
    <w:rPr>
      <w:sz w:val="24"/>
      <w:szCs w:val="24"/>
    </w:rPr>
  </w:style>
  <w:style w:type="paragraph" w:styleId="Heading1">
    <w:name w:val="heading 1"/>
    <w:basedOn w:val="Normal"/>
    <w:next w:val="Normal"/>
    <w:link w:val="Heading1Char"/>
    <w:uiPriority w:val="9"/>
    <w:qFormat/>
    <w:rsid w:val="00A96D9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6D9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6D9B"/>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844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D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6D9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96D9B"/>
    <w:rPr>
      <w:sz w:val="20"/>
      <w:szCs w:val="20"/>
    </w:rPr>
  </w:style>
  <w:style w:type="character" w:customStyle="1" w:styleId="FootnoteTextChar">
    <w:name w:val="Footnote Text Char"/>
    <w:basedOn w:val="DefaultParagraphFont"/>
    <w:link w:val="FootnoteText"/>
    <w:uiPriority w:val="99"/>
    <w:semiHidden/>
    <w:rsid w:val="00A96D9B"/>
    <w:rPr>
      <w:sz w:val="20"/>
      <w:szCs w:val="20"/>
    </w:rPr>
  </w:style>
  <w:style w:type="character" w:styleId="FootnoteReference">
    <w:name w:val="footnote reference"/>
    <w:basedOn w:val="DefaultParagraphFont"/>
    <w:uiPriority w:val="99"/>
    <w:semiHidden/>
    <w:unhideWhenUsed/>
    <w:rsid w:val="00A96D9B"/>
    <w:rPr>
      <w:vertAlign w:val="superscript"/>
    </w:rPr>
  </w:style>
  <w:style w:type="paragraph" w:styleId="Bibliography">
    <w:name w:val="Bibliography"/>
    <w:basedOn w:val="Normal"/>
    <w:next w:val="Normal"/>
    <w:uiPriority w:val="37"/>
    <w:unhideWhenUsed/>
    <w:rsid w:val="00A96D9B"/>
    <w:pPr>
      <w:spacing w:after="240"/>
    </w:pPr>
  </w:style>
  <w:style w:type="character" w:customStyle="1" w:styleId="Heading3Char">
    <w:name w:val="Heading 3 Char"/>
    <w:basedOn w:val="DefaultParagraphFont"/>
    <w:link w:val="Heading3"/>
    <w:uiPriority w:val="9"/>
    <w:rsid w:val="00A96D9B"/>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A96D9B"/>
    <w:pPr>
      <w:spacing w:line="259" w:lineRule="auto"/>
      <w:jc w:val="center"/>
    </w:pPr>
    <w:rPr>
      <w:rFonts w:ascii="Calibri" w:hAnsi="Calibri" w:cs="Calibri"/>
      <w:noProof/>
      <w:szCs w:val="22"/>
      <w:lang w:val="en-US"/>
    </w:rPr>
  </w:style>
  <w:style w:type="character" w:customStyle="1" w:styleId="EndNoteBibliographyTitleChar">
    <w:name w:val="EndNote Bibliography Title Char"/>
    <w:basedOn w:val="DefaultParagraphFont"/>
    <w:link w:val="EndNoteBibliographyTitle"/>
    <w:rsid w:val="00A96D9B"/>
    <w:rPr>
      <w:rFonts w:ascii="Calibri" w:hAnsi="Calibri" w:cs="Calibri"/>
      <w:noProof/>
      <w:sz w:val="24"/>
      <w:lang w:val="en-US"/>
    </w:rPr>
  </w:style>
  <w:style w:type="paragraph" w:customStyle="1" w:styleId="EndNoteBibliography">
    <w:name w:val="EndNote Bibliography"/>
    <w:basedOn w:val="Normal"/>
    <w:link w:val="EndNoteBibliographyChar"/>
    <w:rsid w:val="00A96D9B"/>
    <w:pPr>
      <w:spacing w:after="160"/>
    </w:pPr>
    <w:rPr>
      <w:rFonts w:ascii="Calibri" w:hAnsi="Calibri" w:cs="Calibri"/>
      <w:noProof/>
      <w:szCs w:val="22"/>
      <w:lang w:val="en-US"/>
    </w:rPr>
  </w:style>
  <w:style w:type="character" w:customStyle="1" w:styleId="EndNoteBibliographyChar">
    <w:name w:val="EndNote Bibliography Char"/>
    <w:basedOn w:val="DefaultParagraphFont"/>
    <w:link w:val="EndNoteBibliography"/>
    <w:rsid w:val="00A96D9B"/>
    <w:rPr>
      <w:rFonts w:ascii="Calibri" w:hAnsi="Calibri" w:cs="Calibri"/>
      <w:noProof/>
      <w:sz w:val="24"/>
      <w:lang w:val="en-US"/>
    </w:rPr>
  </w:style>
  <w:style w:type="character" w:styleId="Hyperlink">
    <w:name w:val="Hyperlink"/>
    <w:basedOn w:val="DefaultParagraphFont"/>
    <w:uiPriority w:val="99"/>
    <w:unhideWhenUsed/>
    <w:rsid w:val="00A96D9B"/>
    <w:rPr>
      <w:color w:val="0563C1" w:themeColor="hyperlink"/>
      <w:u w:val="single"/>
    </w:rPr>
  </w:style>
  <w:style w:type="character" w:customStyle="1" w:styleId="UnresolvedMention1">
    <w:name w:val="Unresolved Mention1"/>
    <w:basedOn w:val="DefaultParagraphFont"/>
    <w:uiPriority w:val="99"/>
    <w:semiHidden/>
    <w:unhideWhenUsed/>
    <w:rsid w:val="00A96D9B"/>
    <w:rPr>
      <w:color w:val="605E5C"/>
      <w:shd w:val="clear" w:color="auto" w:fill="E1DFDD"/>
    </w:rPr>
  </w:style>
  <w:style w:type="paragraph" w:styleId="ListParagraph">
    <w:name w:val="List Paragraph"/>
    <w:basedOn w:val="Normal"/>
    <w:uiPriority w:val="34"/>
    <w:qFormat/>
    <w:rsid w:val="00A96D9B"/>
    <w:pPr>
      <w:spacing w:after="160" w:line="259" w:lineRule="auto"/>
      <w:ind w:left="720"/>
      <w:contextualSpacing/>
    </w:pPr>
    <w:rPr>
      <w:sz w:val="22"/>
      <w:szCs w:val="22"/>
    </w:rPr>
  </w:style>
  <w:style w:type="paragraph" w:styleId="Header">
    <w:name w:val="header"/>
    <w:basedOn w:val="Normal"/>
    <w:link w:val="HeaderChar"/>
    <w:uiPriority w:val="99"/>
    <w:unhideWhenUsed/>
    <w:rsid w:val="00A96D9B"/>
    <w:pPr>
      <w:tabs>
        <w:tab w:val="center" w:pos="4513"/>
        <w:tab w:val="right" w:pos="9026"/>
      </w:tabs>
    </w:pPr>
    <w:rPr>
      <w:sz w:val="22"/>
      <w:szCs w:val="22"/>
    </w:rPr>
  </w:style>
  <w:style w:type="character" w:customStyle="1" w:styleId="HeaderChar">
    <w:name w:val="Header Char"/>
    <w:basedOn w:val="DefaultParagraphFont"/>
    <w:link w:val="Header"/>
    <w:uiPriority w:val="99"/>
    <w:rsid w:val="00A96D9B"/>
  </w:style>
  <w:style w:type="paragraph" w:styleId="Footer">
    <w:name w:val="footer"/>
    <w:basedOn w:val="Normal"/>
    <w:link w:val="FooterChar"/>
    <w:uiPriority w:val="99"/>
    <w:unhideWhenUsed/>
    <w:rsid w:val="00A96D9B"/>
    <w:pPr>
      <w:tabs>
        <w:tab w:val="center" w:pos="4513"/>
        <w:tab w:val="right" w:pos="9026"/>
      </w:tabs>
    </w:pPr>
    <w:rPr>
      <w:sz w:val="22"/>
      <w:szCs w:val="22"/>
    </w:rPr>
  </w:style>
  <w:style w:type="character" w:customStyle="1" w:styleId="FooterChar">
    <w:name w:val="Footer Char"/>
    <w:basedOn w:val="DefaultParagraphFont"/>
    <w:link w:val="Footer"/>
    <w:uiPriority w:val="99"/>
    <w:rsid w:val="00A96D9B"/>
  </w:style>
  <w:style w:type="table" w:styleId="TableGrid">
    <w:name w:val="Table Grid"/>
    <w:basedOn w:val="TableNormal"/>
    <w:uiPriority w:val="39"/>
    <w:rsid w:val="00A9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6D9B"/>
    <w:rPr>
      <w:sz w:val="16"/>
      <w:szCs w:val="16"/>
    </w:rPr>
  </w:style>
  <w:style w:type="paragraph" w:styleId="CommentText">
    <w:name w:val="annotation text"/>
    <w:basedOn w:val="Normal"/>
    <w:link w:val="CommentTextChar"/>
    <w:uiPriority w:val="99"/>
    <w:semiHidden/>
    <w:unhideWhenUsed/>
    <w:rsid w:val="00A96D9B"/>
    <w:pPr>
      <w:spacing w:after="160"/>
    </w:pPr>
    <w:rPr>
      <w:sz w:val="20"/>
      <w:szCs w:val="20"/>
    </w:rPr>
  </w:style>
  <w:style w:type="character" w:customStyle="1" w:styleId="CommentTextChar">
    <w:name w:val="Comment Text Char"/>
    <w:basedOn w:val="DefaultParagraphFont"/>
    <w:link w:val="CommentText"/>
    <w:uiPriority w:val="99"/>
    <w:semiHidden/>
    <w:rsid w:val="00A96D9B"/>
    <w:rPr>
      <w:sz w:val="20"/>
      <w:szCs w:val="20"/>
    </w:rPr>
  </w:style>
  <w:style w:type="paragraph" w:styleId="CommentSubject">
    <w:name w:val="annotation subject"/>
    <w:basedOn w:val="CommentText"/>
    <w:next w:val="CommentText"/>
    <w:link w:val="CommentSubjectChar"/>
    <w:uiPriority w:val="99"/>
    <w:semiHidden/>
    <w:unhideWhenUsed/>
    <w:rsid w:val="00A96D9B"/>
    <w:rPr>
      <w:b/>
      <w:bCs/>
    </w:rPr>
  </w:style>
  <w:style w:type="character" w:customStyle="1" w:styleId="CommentSubjectChar">
    <w:name w:val="Comment Subject Char"/>
    <w:basedOn w:val="CommentTextChar"/>
    <w:link w:val="CommentSubject"/>
    <w:uiPriority w:val="99"/>
    <w:semiHidden/>
    <w:rsid w:val="00A96D9B"/>
    <w:rPr>
      <w:b/>
      <w:bCs/>
      <w:sz w:val="20"/>
      <w:szCs w:val="20"/>
    </w:rPr>
  </w:style>
  <w:style w:type="paragraph" w:styleId="TOCHeading">
    <w:name w:val="TOC Heading"/>
    <w:basedOn w:val="Heading1"/>
    <w:next w:val="Normal"/>
    <w:uiPriority w:val="39"/>
    <w:unhideWhenUsed/>
    <w:qFormat/>
    <w:rsid w:val="00A96D9B"/>
    <w:pPr>
      <w:outlineLvl w:val="9"/>
    </w:pPr>
    <w:rPr>
      <w:lang w:val="en-US"/>
    </w:rPr>
  </w:style>
  <w:style w:type="paragraph" w:styleId="TOC1">
    <w:name w:val="toc 1"/>
    <w:basedOn w:val="Normal"/>
    <w:next w:val="Normal"/>
    <w:autoRedefine/>
    <w:uiPriority w:val="39"/>
    <w:unhideWhenUsed/>
    <w:rsid w:val="00A96D9B"/>
    <w:pPr>
      <w:spacing w:after="100" w:line="259" w:lineRule="auto"/>
    </w:pPr>
    <w:rPr>
      <w:sz w:val="22"/>
      <w:szCs w:val="22"/>
    </w:rPr>
  </w:style>
  <w:style w:type="paragraph" w:styleId="TOC2">
    <w:name w:val="toc 2"/>
    <w:basedOn w:val="Normal"/>
    <w:next w:val="Normal"/>
    <w:autoRedefine/>
    <w:uiPriority w:val="39"/>
    <w:unhideWhenUsed/>
    <w:rsid w:val="00A96D9B"/>
    <w:pPr>
      <w:spacing w:after="100" w:line="259" w:lineRule="auto"/>
      <w:ind w:left="220"/>
    </w:pPr>
    <w:rPr>
      <w:sz w:val="22"/>
      <w:szCs w:val="22"/>
    </w:rPr>
  </w:style>
  <w:style w:type="paragraph" w:styleId="TOC3">
    <w:name w:val="toc 3"/>
    <w:basedOn w:val="Normal"/>
    <w:next w:val="Normal"/>
    <w:autoRedefine/>
    <w:uiPriority w:val="39"/>
    <w:unhideWhenUsed/>
    <w:rsid w:val="00A96D9B"/>
    <w:pPr>
      <w:spacing w:after="100" w:line="259" w:lineRule="auto"/>
      <w:ind w:left="440"/>
    </w:pPr>
    <w:rPr>
      <w:sz w:val="22"/>
      <w:szCs w:val="22"/>
    </w:rPr>
  </w:style>
  <w:style w:type="paragraph" w:styleId="Subtitle">
    <w:name w:val="Subtitle"/>
    <w:basedOn w:val="Normal"/>
    <w:next w:val="Normal"/>
    <w:link w:val="SubtitleChar"/>
    <w:uiPriority w:val="11"/>
    <w:qFormat/>
    <w:rsid w:val="00A96D9B"/>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96D9B"/>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584430"/>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891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AE"/>
    <w:rPr>
      <w:rFonts w:ascii="Segoe UI" w:hAnsi="Segoe UI" w:cs="Segoe UI"/>
      <w:sz w:val="18"/>
      <w:szCs w:val="18"/>
    </w:rPr>
  </w:style>
  <w:style w:type="paragraph" w:styleId="Revision">
    <w:name w:val="Revision"/>
    <w:hidden/>
    <w:uiPriority w:val="99"/>
    <w:semiHidden/>
    <w:rsid w:val="00881CA1"/>
    <w:pPr>
      <w:spacing w:after="0" w:line="240" w:lineRule="auto"/>
    </w:pPr>
    <w:rPr>
      <w:sz w:val="24"/>
      <w:szCs w:val="24"/>
    </w:rPr>
  </w:style>
  <w:style w:type="paragraph" w:customStyle="1" w:styleId="TableParagraph">
    <w:name w:val="Table Paragraph"/>
    <w:basedOn w:val="Normal"/>
    <w:link w:val="TableParagraphChar"/>
    <w:uiPriority w:val="1"/>
    <w:qFormat/>
    <w:rsid w:val="008752AD"/>
    <w:pPr>
      <w:widowControl w:val="0"/>
      <w:autoSpaceDE w:val="0"/>
      <w:autoSpaceDN w:val="0"/>
      <w:ind w:left="103"/>
    </w:pPr>
    <w:rPr>
      <w:rFonts w:ascii="Arial" w:eastAsia="Arial" w:hAnsi="Arial" w:cs="Arial"/>
      <w:sz w:val="22"/>
      <w:szCs w:val="22"/>
      <w:lang w:val="en-US"/>
    </w:rPr>
  </w:style>
  <w:style w:type="character" w:customStyle="1" w:styleId="TableParagraphChar">
    <w:name w:val="Table Paragraph Char"/>
    <w:basedOn w:val="DefaultParagraphFont"/>
    <w:link w:val="TableParagraph"/>
    <w:uiPriority w:val="1"/>
    <w:rsid w:val="008752AD"/>
    <w:rPr>
      <w:rFonts w:ascii="Arial" w:eastAsia="Arial" w:hAnsi="Arial" w:cs="Arial"/>
      <w:lang w:val="en-US"/>
    </w:rPr>
  </w:style>
  <w:style w:type="character" w:customStyle="1" w:styleId="normaltextrun">
    <w:name w:val="normaltextrun"/>
    <w:basedOn w:val="DefaultParagraphFont"/>
    <w:rsid w:val="00F84DFF"/>
  </w:style>
  <w:style w:type="character" w:styleId="FollowedHyperlink">
    <w:name w:val="FollowedHyperlink"/>
    <w:basedOn w:val="DefaultParagraphFont"/>
    <w:uiPriority w:val="99"/>
    <w:semiHidden/>
    <w:unhideWhenUsed/>
    <w:rsid w:val="00BD0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8FB748-F682-254C-B437-5C8AFD156889}">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614C-D848-44EB-8445-AE5F9826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34883</Words>
  <Characters>184885</Characters>
  <Application>Microsoft Office Word</Application>
  <DocSecurity>4</DocSecurity>
  <Lines>1540</Lines>
  <Paragraphs>438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Aronsson</dc:creator>
  <cp:keywords/>
  <dc:description/>
  <cp:lastModifiedBy>Terje Andreas Eikemo</cp:lastModifiedBy>
  <cp:revision>2</cp:revision>
  <dcterms:created xsi:type="dcterms:W3CDTF">2023-04-24T12:54:00Z</dcterms:created>
  <dcterms:modified xsi:type="dcterms:W3CDTF">2023-04-24T12:54:00Z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documentId_6369</vt:lpwstr>
  </property>
  <property fmtid="{D5CDD505-2E9C-101B-9397-08002B2CF9AE}" pid="3" name="grammarly_documentContext">
    <vt:lpwstr>{"goals":[],"domain":"general","emotions":[],"dialect":"american"}</vt:lpwstr>
  </property>
</Properties>
</file>