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AC" w:rsidRPr="00437F2D" w:rsidRDefault="00A879AC" w:rsidP="00A879AC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0" w:name="OLE_LINK16"/>
      <w:bookmarkStart w:id="1" w:name="OLE_LINK17"/>
      <w:bookmarkStart w:id="2" w:name="OLE_LINK1"/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Increase in curative treatment and survival of lung cancer in Norway 2001 - 2016</w:t>
      </w:r>
    </w:p>
    <w:p w:rsidR="00A879AC" w:rsidRPr="00437F2D" w:rsidRDefault="00A879AC" w:rsidP="00A879AC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A879AC" w:rsidRPr="00437F2D" w:rsidRDefault="00A879AC" w:rsidP="00A879AC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Steinar Solberg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Yngvar Nilssen</w:t>
      </w:r>
      <w:bookmarkStart w:id="3" w:name="OLE_LINK2"/>
      <w:bookmarkStart w:id="4" w:name="OLE_LINK3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bookmarkEnd w:id="3"/>
      <w:bookmarkEnd w:id="4"/>
      <w:r w:rsidRPr="00437F2D">
        <w:rPr>
          <w:rFonts w:ascii="Times New Roman" w:hAnsi="Times New Roman" w:cs="Times New Roman"/>
          <w:sz w:val="20"/>
          <w:szCs w:val="20"/>
          <w:lang w:val="en-GB"/>
        </w:rPr>
        <w:t>, Odd Terje Brustugun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3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Tom Kristian Grimsrud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Per Magnus Haram</w:t>
      </w:r>
      <w:bookmarkStart w:id="5" w:name="OLE_LINK4"/>
      <w:bookmarkStart w:id="6" w:name="OLE_LINK5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4</w:t>
      </w:r>
      <w:bookmarkEnd w:id="5"/>
      <w:bookmarkEnd w:id="6"/>
      <w:r w:rsidRPr="00437F2D">
        <w:rPr>
          <w:rFonts w:ascii="Times New Roman" w:hAnsi="Times New Roman" w:cs="Times New Roman"/>
          <w:sz w:val="20"/>
          <w:szCs w:val="20"/>
          <w:lang w:val="en-GB"/>
        </w:rPr>
        <w:t>, Nina Helbekkmo</w:t>
      </w:r>
      <w:bookmarkStart w:id="7" w:name="OLE_LINK6"/>
      <w:bookmarkStart w:id="8" w:name="OLE_LINK7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5</w:t>
      </w:r>
      <w:bookmarkEnd w:id="7"/>
      <w:bookmarkEnd w:id="8"/>
      <w:r w:rsidRPr="00437F2D">
        <w:rPr>
          <w:rFonts w:ascii="Times New Roman" w:hAnsi="Times New Roman" w:cs="Times New Roman"/>
          <w:sz w:val="20"/>
          <w:szCs w:val="20"/>
          <w:lang w:val="en-GB"/>
        </w:rPr>
        <w:t>, Åslaug Helland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6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Harald Harris Hjelde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7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Bjørn Jakobsen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8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Bjørn Møller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Martin Petersen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9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Trond-Eirik Strand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2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Sissel Gyrid Freim Wahl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10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Marianne Aanerud</w:t>
      </w: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11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, Lars Fjellbirkeland</w:t>
      </w:r>
      <w:bookmarkStart w:id="9" w:name="OLE_LINK14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12</w:t>
      </w:r>
      <w:bookmarkEnd w:id="9"/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vertAlign w:val="superscript"/>
          <w:lang w:val="en-GB"/>
        </w:rPr>
      </w:pP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Department of Cardiothoracic Surgery,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Rikshospitalet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>, Oslo University Hospital, Oslo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2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The Cancer Registry of Norway, Oslo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3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Section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Oncology, Drammen Hospital,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Vestre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Viken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Hospital Trust, Drammen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4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Cardiothoracic Surgery, St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Olavs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Hospital,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Trondhein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5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Pulmonology and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Oncology, University Hospital of North Norway,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Tromsø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10" w:name="OLE_LINK8"/>
      <w:bookmarkStart w:id="11" w:name="OLE_LINK9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6</w:t>
      </w:r>
      <w:bookmarkEnd w:id="10"/>
      <w:bookmarkEnd w:id="11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Oncology,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Radiumhospitalet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>, Oslo University Hospital and Faculty of Medicine, University of Oslo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12" w:name="OLE_LINK10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7</w:t>
      </w:r>
      <w:bookmarkEnd w:id="12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Thoracic Medicine, St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Olavs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Hospital, Trondheim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8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Department of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Pulmology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Molde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hospital,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Molde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9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Pulmology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Stavanger University Hospital, Stavanger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10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Pathology, St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Olavs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Hospital, Trondheim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bookmarkStart w:id="13" w:name="OLE_LINK13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11</w:t>
      </w:r>
      <w:bookmarkEnd w:id="13"/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Pulmology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Haukeland University Hospital, Bergen 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 xml:space="preserve">12 </w:t>
      </w:r>
      <w:proofErr w:type="gramStart"/>
      <w:r w:rsidRPr="00437F2D">
        <w:rPr>
          <w:rFonts w:ascii="Times New Roman" w:hAnsi="Times New Roman" w:cs="Times New Roman"/>
          <w:sz w:val="20"/>
          <w:szCs w:val="20"/>
          <w:lang w:val="en-GB"/>
        </w:rPr>
        <w:t>Department</w:t>
      </w:r>
      <w:proofErr w:type="gram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Pulmology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Rikshospitalet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>, Oslo University Hospital and Faculty of Medicine, University of Oslo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Corresponding author:</w:t>
      </w:r>
    </w:p>
    <w:p w:rsidR="00A879AC" w:rsidRPr="00437F2D" w:rsidRDefault="00A879AC" w:rsidP="00A879A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Steinar Solberg, Department of Cardiothoracic Surgery,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Rikshospitalet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Oslo University Hospital, Oslo, Norway. </w:t>
      </w:r>
      <w:hyperlink r:id="rId9" w:history="1">
        <w:r w:rsidRPr="00437F2D">
          <w:rPr>
            <w:rStyle w:val="Hyperkobling"/>
            <w:rFonts w:ascii="Times New Roman" w:hAnsi="Times New Roman" w:cs="Times New Roman"/>
            <w:sz w:val="20"/>
            <w:szCs w:val="20"/>
            <w:lang w:val="en-US"/>
          </w:rPr>
          <w:t>steinar.solberg@ous-hf.no</w:t>
        </w:r>
      </w:hyperlink>
      <w:r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 . Telephone +47 922 922 87 </w:t>
      </w:r>
    </w:p>
    <w:p w:rsidR="00A879AC" w:rsidRPr="00437F2D" w:rsidRDefault="00A879AC" w:rsidP="00A879AC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A879AC" w:rsidRPr="00437F2D" w:rsidRDefault="00A879AC" w:rsidP="00A879AC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A879AC" w:rsidRPr="00437F2D" w:rsidRDefault="00A879AC" w:rsidP="00A879AC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br w:type="page"/>
      </w:r>
    </w:p>
    <w:p w:rsidR="00A879AC" w:rsidRDefault="00A879AC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bookmarkStart w:id="14" w:name="_GoBack"/>
      <w:bookmarkEnd w:id="14"/>
    </w:p>
    <w:p w:rsidR="00B36583" w:rsidRPr="00437F2D" w:rsidRDefault="007A1EAE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20"/>
          <w:szCs w:val="20"/>
          <w:lang w:val="en-GB"/>
        </w:rPr>
        <w:t>I</w:t>
      </w:r>
      <w:r w:rsidR="00837969" w:rsidRPr="00437F2D">
        <w:rPr>
          <w:rFonts w:ascii="Times New Roman" w:hAnsi="Times New Roman" w:cs="Times New Roman"/>
          <w:b/>
          <w:sz w:val="20"/>
          <w:szCs w:val="20"/>
          <w:lang w:val="en-GB"/>
        </w:rPr>
        <w:t>ntroduction</w:t>
      </w:r>
    </w:p>
    <w:p w:rsidR="00A44B1D" w:rsidRPr="00437F2D" w:rsidRDefault="005261E9">
      <w:pPr>
        <w:rPr>
          <w:rFonts w:ascii="Times New Roman" w:hAnsi="Times New Roman" w:cs="Times New Roman"/>
          <w:noProof/>
          <w:sz w:val="20"/>
          <w:szCs w:val="20"/>
          <w:lang w:val="en-GB"/>
        </w:rPr>
      </w:pPr>
      <w:bookmarkStart w:id="15" w:name="OLE_LINK15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Since the turn of the century there has been a </w:t>
      </w:r>
      <w:r w:rsidR="00AC0FB0" w:rsidRPr="00437F2D">
        <w:rPr>
          <w:rFonts w:ascii="Times New Roman" w:hAnsi="Times New Roman" w:cs="Times New Roman"/>
          <w:sz w:val="20"/>
          <w:szCs w:val="20"/>
          <w:lang w:val="en-GB"/>
        </w:rPr>
        <w:t>marked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improvement in survival for lung cancer patients in several countrie</w:t>
      </w:r>
      <w:r w:rsidR="00C0371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PEVuZE5vdGU+PENpdGU+PEF1dGhvcj5TdHJhbmQ8L0F1dGhvcj48WWVhcj4yMDEyPC9ZZWFyPjxS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PEVuZE5vdGU+PENpdGU+PEF1dGhvcj5TdHJhbmQ8L0F1dGhvcj48WWVhcj4yMDEyPC9ZZWFyPjxS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EN.CITE.DATA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1-3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563EB2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C6C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820EF2" w:rsidRPr="00437F2D">
        <w:rPr>
          <w:rFonts w:ascii="Times New Roman" w:hAnsi="Times New Roman" w:cs="Times New Roman"/>
          <w:sz w:val="20"/>
          <w:szCs w:val="20"/>
          <w:lang w:val="en-GB"/>
        </w:rPr>
        <w:t>reason</w:t>
      </w:r>
      <w:r w:rsidR="00826D85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820E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for this 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>may</w:t>
      </w:r>
      <w:r w:rsidR="00820E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include</w:t>
      </w:r>
      <w:r w:rsidR="00DC6C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improve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DC6C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diagnostics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42349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0549E" w:rsidRPr="00437F2D">
        <w:rPr>
          <w:rFonts w:ascii="Times New Roman" w:hAnsi="Times New Roman" w:cs="Times New Roman"/>
          <w:sz w:val="20"/>
          <w:szCs w:val="20"/>
          <w:lang w:val="en-GB"/>
        </w:rPr>
        <w:t>more therapeutic options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F0549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better quality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F0549E" w:rsidRPr="00437F2D">
        <w:rPr>
          <w:rFonts w:ascii="Times New Roman" w:hAnsi="Times New Roman" w:cs="Times New Roman"/>
          <w:sz w:val="20"/>
          <w:szCs w:val="20"/>
          <w:lang w:val="en-GB"/>
        </w:rPr>
        <w:t>of</w:t>
      </w:r>
      <w:r w:rsidR="00DC6C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therapy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B3959" w:rsidRPr="00437F2D">
        <w:rPr>
          <w:rFonts w:ascii="Times New Roman" w:hAnsi="Times New Roman" w:cs="Times New Roman"/>
          <w:sz w:val="20"/>
          <w:szCs w:val="20"/>
          <w:lang w:val="en-GB"/>
        </w:rPr>
        <w:t>and</w:t>
      </w:r>
      <w:r w:rsidR="004220D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A575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 increased proportion </w: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of patients </w:t>
      </w:r>
      <w:r w:rsidR="001B3959" w:rsidRPr="00437F2D">
        <w:rPr>
          <w:rFonts w:ascii="Times New Roman" w:hAnsi="Times New Roman" w:cs="Times New Roman"/>
          <w:sz w:val="20"/>
          <w:szCs w:val="20"/>
          <w:lang w:val="en-GB"/>
        </w:rPr>
        <w:t>being</w: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treated with intention to cure.</w:t>
      </w:r>
      <w:r w:rsidR="00416F9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561DC" w:rsidRPr="00437F2D">
        <w:rPr>
          <w:rFonts w:ascii="Times New Roman" w:hAnsi="Times New Roman" w:cs="Times New Roman"/>
          <w:sz w:val="20"/>
          <w:szCs w:val="20"/>
          <w:lang w:val="en-GB"/>
        </w:rPr>
        <w:t>Factors as reduced tobacco consumption, public health campaigns and increased awareness may also have contributed.</w:t>
      </w:r>
    </w:p>
    <w:p w:rsidR="00C9162B" w:rsidRPr="00437F2D" w:rsidRDefault="00DC6C44" w:rsidP="00F32CC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Due to limited</w:t>
      </w:r>
      <w:r w:rsidR="00D76F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incomplete data the exact contribution of the different factors on the increase in survival has been difficult to disentangle.</w: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A comprehensive overview of the entire group of cancer patients in a complete population is a prerequisite for credible evaluation of incidence, diagnostics, treatment and outcome. Here we present data from Norway, a nation w</w:t>
      </w:r>
      <w:r w:rsidR="0073566D" w:rsidRPr="00437F2D">
        <w:rPr>
          <w:rFonts w:ascii="Times New Roman" w:hAnsi="Times New Roman" w:cs="Times New Roman"/>
          <w:sz w:val="20"/>
          <w:szCs w:val="20"/>
          <w:lang w:val="en-GB"/>
        </w:rPr>
        <w:t>here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 universal </w:t>
      </w:r>
      <w:r w:rsidR="00E671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public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health care </w:t>
      </w:r>
      <w:r w:rsidR="00C9162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system, </w:t>
      </w:r>
      <w:r w:rsidR="00820EF2" w:rsidRPr="00437F2D">
        <w:rPr>
          <w:rFonts w:ascii="Times New Roman" w:hAnsi="Times New Roman" w:cs="Times New Roman"/>
          <w:sz w:val="20"/>
          <w:szCs w:val="20"/>
          <w:lang w:val="en-GB"/>
        </w:rPr>
        <w:t>one</w:t>
      </w:r>
      <w:r w:rsidR="00C9162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national cancer registry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C9162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individua</w:t>
      </w:r>
      <w:r w:rsidR="000A2B08" w:rsidRPr="00437F2D">
        <w:rPr>
          <w:rFonts w:ascii="Times New Roman" w:hAnsi="Times New Roman" w:cs="Times New Roman"/>
          <w:sz w:val="20"/>
          <w:szCs w:val="20"/>
          <w:lang w:val="en-GB"/>
        </w:rPr>
        <w:t>l, unique identification number</w:t>
      </w:r>
      <w:r w:rsidR="00C9162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for all inhabitants </w:t>
      </w:r>
      <w:r w:rsidR="00820EF2" w:rsidRPr="00437F2D">
        <w:rPr>
          <w:rFonts w:ascii="Times New Roman" w:hAnsi="Times New Roman" w:cs="Times New Roman"/>
          <w:sz w:val="20"/>
          <w:szCs w:val="20"/>
          <w:lang w:val="en-GB"/>
        </w:rPr>
        <w:t>enabl</w:t>
      </w:r>
      <w:r w:rsidR="00287D8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e </w:t>
      </w:r>
      <w:r w:rsidR="00C9162B" w:rsidRPr="00437F2D">
        <w:rPr>
          <w:rFonts w:ascii="Times New Roman" w:hAnsi="Times New Roman" w:cs="Times New Roman"/>
          <w:sz w:val="20"/>
          <w:szCs w:val="20"/>
          <w:lang w:val="en-GB"/>
        </w:rPr>
        <w:t>merging and cross linking of data from several registers and reports.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37F2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Access to virtually complete national data offers a good base for evaluation and outcome. 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Cancer Registry of Norway (CRN) has </w:t>
      </w:r>
      <w:r w:rsidR="00437F2D">
        <w:rPr>
          <w:rFonts w:ascii="Times New Roman" w:hAnsi="Times New Roman" w:cs="Times New Roman"/>
          <w:sz w:val="20"/>
          <w:szCs w:val="20"/>
          <w:lang w:val="en-GB"/>
        </w:rPr>
        <w:t xml:space="preserve">a practical complete registration of all cancer patients, and the quality of the registry has 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>been described</w: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PEVuZE5vdGU+PENpdGU+PEF1dGhvcj5MYXJzZW48L0F1dGhvcj48WWVhcj4yMDA5PC9ZZWFyPjxS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=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PEVuZE5vdGU+PENpdGU+PEF1dGhvcj5MYXJzZW48L0F1dGhvcj48WWVhcj4yMDA5PC9ZZWFyPjxS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=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EN.CITE.DATA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4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5261E9" w:rsidRPr="00437F2D" w:rsidRDefault="00164447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 lung cancer, treatment with intention to cure comprises surgery, </w:t>
      </w:r>
      <w:r w:rsidR="005A6F5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stereotactic body radiotherapy (SBRT) and </w:t>
      </w:r>
      <w:r w:rsidR="00907E41" w:rsidRPr="00437F2D">
        <w:rPr>
          <w:rFonts w:ascii="Times New Roman" w:hAnsi="Times New Roman" w:cs="Times New Roman"/>
          <w:sz w:val="20"/>
          <w:szCs w:val="20"/>
          <w:lang w:val="en-GB"/>
        </w:rPr>
        <w:t>conventional fractionated radiotherapy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The aim of this </w:t>
      </w:r>
      <w:r w:rsidR="00A96C4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descriptive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report, based on nationwide population-based data was to study the </w:t>
      </w:r>
      <w:r w:rsidR="00416F9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whether the proportion of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lung cancer patients given curative treatment </w:t>
      </w:r>
      <w:r w:rsidR="00606A5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the survival rates </w:t>
      </w:r>
      <w:r w:rsidR="00416F9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had changed in the </w:t>
      </w:r>
      <w:r w:rsidR="006F36F3" w:rsidRPr="00437F2D">
        <w:rPr>
          <w:rFonts w:ascii="Times New Roman" w:hAnsi="Times New Roman" w:cs="Times New Roman"/>
          <w:sz w:val="20"/>
          <w:szCs w:val="20"/>
          <w:lang w:val="en-GB"/>
        </w:rPr>
        <w:t>period</w:t>
      </w:r>
      <w:r w:rsidR="00EE3D2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2001-2016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DC789F" w:rsidRPr="00437F2D" w:rsidRDefault="00DC789F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655D67" w:rsidRPr="00437F2D" w:rsidRDefault="00C03717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M</w:t>
      </w:r>
      <w:r w:rsidR="00102F75" w:rsidRPr="00437F2D">
        <w:rPr>
          <w:rFonts w:ascii="Times New Roman" w:hAnsi="Times New Roman" w:cs="Times New Roman"/>
          <w:b/>
          <w:sz w:val="20"/>
          <w:szCs w:val="20"/>
          <w:lang w:val="en-GB"/>
        </w:rPr>
        <w:t>ethod</w:t>
      </w: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s</w:t>
      </w:r>
      <w:r w:rsidR="00725797" w:rsidRPr="00437F2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F91D31" w:rsidRPr="00437F2D" w:rsidRDefault="007420B3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This material</w:t>
      </w:r>
      <w:r w:rsidR="005A6F5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extracted from CRN </w:t>
      </w:r>
      <w:r w:rsidR="001644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comprises </w:t>
      </w:r>
      <w:r w:rsidR="009A3A1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data for </w:t>
      </w:r>
      <w:r w:rsidR="001644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all patients </w:t>
      </w:r>
      <w:r w:rsidR="000276D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diagnosed </w:t>
      </w:r>
      <w:r w:rsidR="00261C9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with </w:t>
      </w:r>
      <w:r w:rsidR="000276DA" w:rsidRPr="00437F2D">
        <w:rPr>
          <w:rFonts w:ascii="Times New Roman" w:hAnsi="Times New Roman" w:cs="Times New Roman"/>
          <w:sz w:val="20"/>
          <w:szCs w:val="20"/>
          <w:lang w:val="en-GB"/>
        </w:rPr>
        <w:t>lung cancer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276DA" w:rsidRPr="00437F2D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BF133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rom </w:t>
      </w:r>
      <w:r w:rsidR="00273709" w:rsidRPr="00437F2D">
        <w:rPr>
          <w:rFonts w:ascii="Times New Roman" w:hAnsi="Times New Roman" w:cs="Times New Roman"/>
          <w:sz w:val="20"/>
          <w:szCs w:val="20"/>
          <w:lang w:val="en-GB"/>
        </w:rPr>
        <w:t>January 1</w:t>
      </w:r>
      <w:r w:rsidR="00273709"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st</w:t>
      </w:r>
      <w:r w:rsidR="0027370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F1336" w:rsidRPr="00437F2D">
        <w:rPr>
          <w:rFonts w:ascii="Times New Roman" w:hAnsi="Times New Roman" w:cs="Times New Roman"/>
          <w:sz w:val="20"/>
          <w:szCs w:val="20"/>
          <w:lang w:val="en-GB"/>
        </w:rPr>
        <w:t>200</w:t>
      </w:r>
      <w:r w:rsidR="00F51BCF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27370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to December 31</w:t>
      </w:r>
      <w:r w:rsidR="00273709"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st</w:t>
      </w:r>
      <w:r w:rsidR="0027370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201</w:t>
      </w:r>
      <w:r w:rsidR="00F51BCF" w:rsidRPr="00437F2D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9E4F3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with follow up to December 31</w:t>
      </w:r>
      <w:r w:rsidR="009E4F34" w:rsidRPr="00437F2D">
        <w:rPr>
          <w:rFonts w:ascii="Times New Roman" w:hAnsi="Times New Roman" w:cs="Times New Roman"/>
          <w:sz w:val="20"/>
          <w:szCs w:val="20"/>
          <w:vertAlign w:val="superscript"/>
          <w:lang w:val="en-GB"/>
        </w:rPr>
        <w:t>st</w:t>
      </w:r>
      <w:r w:rsidR="009E4F3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2017</w:t>
      </w:r>
      <w:r w:rsidR="000276D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430670" w:rsidRPr="00437F2D">
        <w:rPr>
          <w:rFonts w:ascii="Times New Roman" w:hAnsi="Times New Roman" w:cs="Times New Roman"/>
          <w:sz w:val="20"/>
          <w:szCs w:val="20"/>
          <w:lang w:val="en-GB"/>
        </w:rPr>
        <w:t>In th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>is</w:t>
      </w:r>
      <w:r w:rsidR="0043067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period the Norwegian population increased from 4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430670" w:rsidRPr="00437F2D">
        <w:rPr>
          <w:rFonts w:ascii="Times New Roman" w:hAnsi="Times New Roman" w:cs="Times New Roman"/>
          <w:sz w:val="20"/>
          <w:szCs w:val="20"/>
          <w:lang w:val="en-GB"/>
        </w:rPr>
        <w:t>5 million to 5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83622" w:rsidRPr="00437F2D">
        <w:rPr>
          <w:rFonts w:ascii="Times New Roman" w:hAnsi="Times New Roman" w:cs="Times New Roman"/>
          <w:sz w:val="20"/>
          <w:szCs w:val="20"/>
          <w:lang w:val="en-GB"/>
        </w:rPr>
        <w:t>2 million (</w:t>
      </w:r>
      <w:r w:rsidR="00670AEF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58362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able </w:t>
      </w:r>
      <w:r w:rsidR="00826D85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58362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). </w:t>
      </w:r>
    </w:p>
    <w:p w:rsidR="009E4F34" w:rsidRPr="00437F2D" w:rsidRDefault="009E4F3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CRN 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classifies the </w:t>
      </w:r>
      <w:r w:rsidR="00BF4DC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lung cancer 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patients as ‘localized’ </w:t>
      </w:r>
      <w:r w:rsidR="000264D8" w:rsidRPr="00437F2D">
        <w:rPr>
          <w:rFonts w:ascii="Times New Roman" w:hAnsi="Times New Roman" w:cs="Times New Roman"/>
          <w:sz w:val="20"/>
          <w:szCs w:val="20"/>
          <w:lang w:val="en-GB"/>
        </w:rPr>
        <w:t>(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>stage I</w:t>
      </w:r>
      <w:r w:rsidR="000264D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according to </w:t>
      </w:r>
      <w:r w:rsidR="008C3741" w:rsidRPr="00437F2D">
        <w:rPr>
          <w:rFonts w:ascii="Times New Roman" w:hAnsi="Times New Roman" w:cs="Times New Roman"/>
          <w:sz w:val="20"/>
          <w:szCs w:val="20"/>
          <w:lang w:val="en-GB"/>
        </w:rPr>
        <w:t>TNM7</w:t>
      </w:r>
      <w:r w:rsidR="000264D8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>, ‘regional’ (stage</w:t>
      </w:r>
      <w:r w:rsidR="008C3741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DE2F7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II and III), ‘metastatic’ (stage IV) or ‘unknown’. 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Clinical and 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pathology 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reports complement each other to provide complete registration 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at the CRN 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>whe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cancer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or premalignant condition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diagnosed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A6F58" w:rsidRPr="00437F2D">
        <w:rPr>
          <w:rFonts w:ascii="Times New Roman" w:hAnsi="Times New Roman" w:cs="Times New Roman"/>
          <w:sz w:val="20"/>
          <w:szCs w:val="20"/>
          <w:lang w:val="en-GB"/>
        </w:rPr>
        <w:t>Reporting to CRN is mandatory by law and does not depend on patient con</w:t>
      </w:r>
      <w:r w:rsidR="00923181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5A6F58" w:rsidRPr="00437F2D">
        <w:rPr>
          <w:rFonts w:ascii="Times New Roman" w:hAnsi="Times New Roman" w:cs="Times New Roman"/>
          <w:sz w:val="20"/>
          <w:szCs w:val="20"/>
          <w:lang w:val="en-GB"/>
        </w:rPr>
        <w:t>ent.</w:t>
      </w:r>
      <w:r w:rsidR="0092318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="00DC0C3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lung cancer 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this </w:t>
      </w:r>
      <w:r w:rsidR="00423493" w:rsidRPr="00437F2D">
        <w:rPr>
          <w:rFonts w:ascii="Times New Roman" w:hAnsi="Times New Roman" w:cs="Times New Roman"/>
          <w:sz w:val="20"/>
          <w:szCs w:val="20"/>
          <w:lang w:val="en-GB"/>
        </w:rPr>
        <w:t>consists of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DC0C3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diagnosis </w:t>
      </w:r>
      <w:r w:rsidR="002B244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with </w:t>
      </w:r>
      <w:r w:rsidR="00DC0C3E" w:rsidRPr="00437F2D">
        <w:rPr>
          <w:rFonts w:ascii="Times New Roman" w:hAnsi="Times New Roman" w:cs="Times New Roman"/>
          <w:sz w:val="20"/>
          <w:szCs w:val="20"/>
          <w:lang w:val="en-GB"/>
        </w:rPr>
        <w:t>ICD-10 codes C34</w:t>
      </w:r>
      <w:r w:rsidR="004A73EE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C0C3E" w:rsidRPr="00437F2D">
        <w:rPr>
          <w:rFonts w:ascii="Times New Roman" w:hAnsi="Times New Roman" w:cs="Times New Roman"/>
          <w:sz w:val="20"/>
          <w:szCs w:val="20"/>
          <w:lang w:val="en-GB"/>
        </w:rPr>
        <w:t>0 – C34</w:t>
      </w:r>
      <w:r w:rsidR="004A73EE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C0C3E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E1527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(cancer of bronchus and lung)</w:t>
      </w:r>
      <w:r w:rsidR="00ED03DA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630D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61BC9" w:rsidRPr="00437F2D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4A7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athology reports make a basis </w:t>
      </w:r>
      <w:r w:rsidR="00BF290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identifying those operated and </w:t>
      </w:r>
      <w:r w:rsidR="004A7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reminders when reports </w:t>
      </w:r>
      <w:r w:rsidR="008C374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 w:rsidR="002B6E21" w:rsidRPr="00437F2D">
        <w:rPr>
          <w:rFonts w:ascii="Times New Roman" w:hAnsi="Times New Roman" w:cs="Times New Roman"/>
          <w:sz w:val="20"/>
          <w:szCs w:val="20"/>
          <w:lang w:val="en-GB"/>
        </w:rPr>
        <w:t>the clinicians</w:t>
      </w:r>
      <w:r w:rsidR="004A7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are lacking</w:t>
      </w:r>
      <w:r w:rsidR="002B6E2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F74AD5" w:rsidRPr="00437F2D">
        <w:rPr>
          <w:rFonts w:ascii="Times New Roman" w:hAnsi="Times New Roman" w:cs="Times New Roman"/>
          <w:sz w:val="20"/>
          <w:szCs w:val="20"/>
          <w:lang w:val="en-GB"/>
        </w:rPr>
        <w:t>All reporting and exchange of data are based on the</w:t>
      </w:r>
      <w:r w:rsidR="001644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unique 11 digit identification number </w:t>
      </w:r>
      <w:r w:rsidR="00F74AD5" w:rsidRPr="00437F2D">
        <w:rPr>
          <w:rFonts w:ascii="Times New Roman" w:hAnsi="Times New Roman" w:cs="Times New Roman"/>
          <w:sz w:val="20"/>
          <w:szCs w:val="20"/>
          <w:lang w:val="en-GB"/>
        </w:rPr>
        <w:t>for every inhabitant</w:t>
      </w:r>
      <w:r w:rsidR="00164447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01FD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CRN receives patient-identifiable radiotherapy data annually from radiotherapy </w:t>
      </w:r>
      <w:r w:rsidR="00A15754" w:rsidRPr="00437F2D">
        <w:rPr>
          <w:rFonts w:ascii="Times New Roman" w:hAnsi="Times New Roman" w:cs="Times New Roman"/>
          <w:sz w:val="20"/>
          <w:szCs w:val="20"/>
          <w:lang w:val="en-GB"/>
        </w:rPr>
        <w:t>units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across Norway. These data include total dose given, number of fractions, intention of treatment and hospital.</w:t>
      </w:r>
    </w:p>
    <w:p w:rsidR="009517B1" w:rsidRPr="00437F2D" w:rsidRDefault="00B10A26" w:rsidP="00B10A2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Curative treatment was defined as </w:t>
      </w:r>
      <w:r w:rsidR="007F1F01" w:rsidRPr="00437F2D">
        <w:rPr>
          <w:rFonts w:ascii="Times New Roman" w:hAnsi="Times New Roman" w:cs="Times New Roman"/>
          <w:sz w:val="20"/>
          <w:szCs w:val="20"/>
          <w:lang w:val="en-GB"/>
        </w:rPr>
        <w:t>surgery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SBRT or conventional fractionated </w:t>
      </w:r>
      <w:r w:rsidR="008C3741" w:rsidRPr="00437F2D">
        <w:rPr>
          <w:rFonts w:ascii="Times New Roman" w:hAnsi="Times New Roman" w:cs="Times New Roman"/>
          <w:sz w:val="20"/>
          <w:szCs w:val="20"/>
          <w:lang w:val="en-GB"/>
        </w:rPr>
        <w:t>radiotherapy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41734" w:rsidRPr="00437F2D">
        <w:rPr>
          <w:rFonts w:ascii="Times New Roman" w:hAnsi="Times New Roman" w:cs="Times New Roman"/>
          <w:sz w:val="20"/>
          <w:szCs w:val="20"/>
          <w:lang w:val="en-GB"/>
        </w:rPr>
        <w:t>If a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patient was </w:t>
      </w:r>
      <w:r w:rsidR="00541734" w:rsidRPr="00437F2D">
        <w:rPr>
          <w:rFonts w:ascii="Times New Roman" w:hAnsi="Times New Roman" w:cs="Times New Roman"/>
          <w:sz w:val="20"/>
          <w:szCs w:val="20"/>
          <w:lang w:val="en-GB"/>
        </w:rPr>
        <w:t>given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4173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more than one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treatment modality</w:t>
      </w:r>
      <w:r w:rsidR="008C374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(8.8% of the treated patients</w:t>
      </w:r>
      <w:r w:rsidR="004E401D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541734" w:rsidRPr="00437F2D">
        <w:rPr>
          <w:rFonts w:ascii="Times New Roman" w:hAnsi="Times New Roman" w:cs="Times New Roman"/>
          <w:sz w:val="20"/>
          <w:szCs w:val="20"/>
          <w:lang w:val="en-GB"/>
        </w:rPr>
        <w:t>he was assigned only to the most intervening.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Radiotherapy was </w:t>
      </w:r>
      <w:r w:rsidR="00434018" w:rsidRPr="00437F2D">
        <w:rPr>
          <w:rFonts w:ascii="Times New Roman" w:hAnsi="Times New Roman" w:cs="Times New Roman"/>
          <w:sz w:val="20"/>
          <w:szCs w:val="20"/>
          <w:lang w:val="en-GB"/>
        </w:rPr>
        <w:t>defined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as SBRT if the patient received one of the following combinations of fractions and total dose: 1) 3 fractions with a total of 45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Gray</w:t>
      </w:r>
      <w:proofErr w:type="spellEnd"/>
      <w:r w:rsidR="00577FB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Gy</w:t>
      </w:r>
      <w:proofErr w:type="spellEnd"/>
      <w:r w:rsidR="00577FB4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48Gy or 54Gy, 2) 5 fractions with a total of 50Gy or 55Gy, 3) 7 fractions with a total of 49Gy, 4) 8 fractions with a total of 56Gy or 60Gy, or 5) any combination of fraction and dose where the radiologist </w:t>
      </w:r>
      <w:r w:rsidR="00C2296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has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written “stereo” or “SBRT” in a commentary field. Conventional fractionated radiotherapy was identified wherever the radio</w:t>
      </w:r>
      <w:r w:rsidR="00C22963" w:rsidRPr="00437F2D">
        <w:rPr>
          <w:rFonts w:ascii="Times New Roman" w:hAnsi="Times New Roman" w:cs="Times New Roman"/>
          <w:sz w:val="20"/>
          <w:szCs w:val="20"/>
          <w:lang w:val="en-GB"/>
        </w:rPr>
        <w:t>logist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2296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had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marked the treatment as </w:t>
      </w:r>
      <w:r w:rsidR="00380638" w:rsidRPr="00437F2D">
        <w:rPr>
          <w:rFonts w:ascii="Times New Roman" w:hAnsi="Times New Roman" w:cs="Times New Roman"/>
          <w:sz w:val="20"/>
          <w:szCs w:val="20"/>
          <w:lang w:val="en-GB"/>
        </w:rPr>
        <w:t>curative.</w:t>
      </w:r>
    </w:p>
    <w:p w:rsidR="00B10A26" w:rsidRPr="00437F2D" w:rsidRDefault="00B10A26" w:rsidP="00B10A26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B10A26" w:rsidRPr="00437F2D" w:rsidRDefault="00B10A26" w:rsidP="00B10A26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Statistical analyses</w:t>
      </w:r>
    </w:p>
    <w:p w:rsidR="00670AEF" w:rsidRPr="00437F2D" w:rsidRDefault="00B10A26" w:rsidP="00E3319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lastRenderedPageBreak/>
        <w:t>Testing for statistical significance in trends of number of new cases and incidence rates were obtained from a likelihood ratio test comparing an unadjusted generalised linear model (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glm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) with log link and a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glm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adjusted for calendar year as a categorical variable. </w:t>
      </w:r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Median ages were presented with their respective interquartile intervals.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For all testing in proportions</w:t>
      </w:r>
      <w:r w:rsidR="007A29D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medians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standard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RxC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chi square test </w:t>
      </w:r>
      <w:r w:rsidR="007A29D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were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use</w:t>
      </w:r>
      <w:r w:rsidR="00C0371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 </w:t>
      </w:r>
      <w:r w:rsidR="006B679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&lt;EndNote&gt;&lt;Cite&gt;&lt;Author&gt;Cochran&lt;/Author&gt;&lt;Year&gt;1952&lt;/Year&gt;&lt;RecNum&gt;1160&lt;/RecNum&gt;&lt;DisplayText&gt;(5)&lt;/DisplayText&gt;&lt;record&gt;&lt;rec-number&gt;1160&lt;/rec-number&gt;&lt;foreign-keys&gt;&lt;key app="EN" db-id="xspp0att45exaeeesrr50tea925pas00pe5e" timestamp="1537779612"&gt;1160&lt;/key&gt;&lt;/foreign-keys&gt;&lt;ref-type name="Journal Article"&gt;17&lt;/ref-type&gt;&lt;contributors&gt;&lt;authors&gt;&lt;author&gt;Cochran, William G.&lt;/author&gt;&lt;/authors&gt;&lt;/contributors&gt;&lt;titles&gt;&lt;title&gt;The Chi-Square Test of Goodness of Fit&lt;/title&gt;&lt;secondary-title&gt;The Annals of Mathematical Statistics&lt;/secondary-title&gt;&lt;/titles&gt;&lt;pages&gt;315-345&lt;/pages&gt;&lt;volume&gt;23&lt;/volume&gt;&lt;number&gt;3&lt;/number&gt;&lt;dates&gt;&lt;year&gt;1952&lt;/year&gt;&lt;/dates&gt;&lt;publisher&gt;Institute of Mathematical Statistics&lt;/publisher&gt;&lt;isbn&gt;00034851&lt;/isbn&gt;&lt;urls&gt;&lt;related-urls&gt;&lt;url&gt;&lt;style face="underline" font="default" size="100%"&gt;http://www.jstor.org/stable/2236678&lt;/style&gt;&lt;/url&gt;&lt;/related-urls&gt;&lt;/urls&gt;&lt;custom1&gt;Full publication date: Sep., 1952&lt;/custom1&gt;&lt;/record&gt;&lt;/Cite&gt;&lt;/EndNote&gt;</w:instrText>
      </w:r>
      <w:r w:rsidR="006B679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5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6B679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E15168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7A29D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Relative survival (RS) was estimated using the cohort approach for all years where patients have five years of follow up, while a combination of cohort and period approach was used for all subsequent years where there is not enough follow-up time. </w:t>
      </w:r>
      <w:r w:rsidR="006317EB" w:rsidRPr="00437F2D">
        <w:rPr>
          <w:rFonts w:ascii="Times New Roman" w:hAnsi="Times New Roman" w:cs="Times New Roman"/>
          <w:sz w:val="20"/>
          <w:szCs w:val="20"/>
          <w:lang w:val="en-US"/>
        </w:rPr>
        <w:t>M</w:t>
      </w:r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ore details </w:t>
      </w:r>
      <w:r w:rsidR="006317EB"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have been described </w:t>
      </w:r>
      <w:r w:rsidR="006317EB" w:rsidRPr="00437F2D">
        <w:rPr>
          <w:rFonts w:ascii="Times New Roman" w:hAnsi="Times New Roman" w:cs="Times New Roman"/>
          <w:sz w:val="20"/>
          <w:szCs w:val="20"/>
          <w:lang w:val="en-US"/>
        </w:rPr>
        <w:fldChar w:fldCharType="begin"/>
      </w:r>
      <w:r w:rsidR="00332912" w:rsidRPr="00437F2D">
        <w:rPr>
          <w:rFonts w:ascii="Times New Roman" w:hAnsi="Times New Roman" w:cs="Times New Roman"/>
          <w:sz w:val="20"/>
          <w:szCs w:val="20"/>
          <w:lang w:val="en-US"/>
        </w:rPr>
        <w:instrText xml:space="preserve"> ADDIN EN.CITE &lt;EndNote&gt;&lt;Cite&gt;&lt;Year&gt;2018&lt;/Year&gt;&lt;RecNum&gt;1247&lt;/RecNum&gt;&lt;DisplayText&gt;(6)&lt;/DisplayText&gt;&lt;record&gt;&lt;rec-number&gt;1247&lt;/rec-number&gt;&lt;foreign-keys&gt;&lt;key app="EN" db-id="xspp0att45exaeeesrr50tea925pas00pe5e" timestamp="1560956088"&gt;1247&lt;/key&gt;&lt;/foreign-keys&gt;&lt;ref-type name="Web Page"&gt;12&lt;/ref-type&gt;&lt;contributors&gt;&lt;/contributors&gt;&lt;titles&gt;&lt;title&gt;The Cancer Registry of Norway. Cancer in Norway, 2017. Technical Supplement: Statistical Methods&lt;/title&gt;&lt;/titles&gt;&lt;dates&gt;&lt;year&gt;2018&lt;/year&gt;&lt;/dates&gt;&lt;pub-location&gt;Oslo, Norway&lt;/pub-location&gt;&lt;urls&gt;&lt;related-urls&gt;&lt;url&gt;&lt;style face="underline" font="default" size="100%"&gt;https://www.kreftregisteret.no/globalassets/cancer-in-norway/2017/cin-2017supmeth.pdf&lt;/style&gt;&lt;/url&gt;&lt;/related-urls&gt;&lt;/urls&gt;&lt;language&gt;English&lt;/language&gt;&lt;/record&gt;&lt;/Cite&gt;&lt;/EndNote&gt;</w:instrText>
      </w:r>
      <w:r w:rsidR="006317EB" w:rsidRPr="00437F2D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US"/>
        </w:rPr>
        <w:t>[</w:t>
      </w:r>
      <w:r w:rsidR="006317EB" w:rsidRPr="00437F2D">
        <w:rPr>
          <w:rFonts w:ascii="Times New Roman" w:hAnsi="Times New Roman" w:cs="Times New Roman"/>
          <w:noProof/>
          <w:sz w:val="20"/>
          <w:szCs w:val="20"/>
          <w:lang w:val="en-US"/>
        </w:rPr>
        <w:t>6</w:t>
      </w:r>
      <w:r w:rsidR="003331D6">
        <w:rPr>
          <w:rFonts w:ascii="Times New Roman" w:hAnsi="Times New Roman" w:cs="Times New Roman"/>
          <w:noProof/>
          <w:sz w:val="20"/>
          <w:szCs w:val="20"/>
          <w:lang w:val="en-US"/>
        </w:rPr>
        <w:t>]</w:t>
      </w:r>
      <w:r w:rsidR="006317EB" w:rsidRPr="00437F2D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>. The estimates were age-</w:t>
      </w:r>
      <w:proofErr w:type="spellStart"/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>standardised</w:t>
      </w:r>
      <w:proofErr w:type="spellEnd"/>
      <w:r w:rsidR="007A29D4" w:rsidRPr="00437F2D">
        <w:rPr>
          <w:rFonts w:ascii="Times New Roman" w:hAnsi="Times New Roman" w:cs="Times New Roman"/>
          <w:sz w:val="20"/>
          <w:szCs w:val="20"/>
          <w:lang w:val="en-US"/>
        </w:rPr>
        <w:t xml:space="preserve"> according to the lung cancer population in Norway in 2012–2016.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All analys</w:t>
      </w:r>
      <w:r w:rsidR="00B776E6" w:rsidRPr="00437F2D">
        <w:rPr>
          <w:rFonts w:ascii="Times New Roman" w:hAnsi="Times New Roman" w:cs="Times New Roman"/>
          <w:sz w:val="20"/>
          <w:szCs w:val="20"/>
          <w:lang w:val="en-GB"/>
        </w:rPr>
        <w:t>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s w</w:t>
      </w:r>
      <w:r w:rsidR="00B776E6" w:rsidRPr="00437F2D">
        <w:rPr>
          <w:rFonts w:ascii="Times New Roman" w:hAnsi="Times New Roman" w:cs="Times New Roman"/>
          <w:sz w:val="20"/>
          <w:szCs w:val="20"/>
          <w:lang w:val="en-GB"/>
        </w:rPr>
        <w:t>ere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performed using Stata 15.</w:t>
      </w:r>
      <w:r w:rsidR="00B776E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1 </w:t>
      </w:r>
      <w:r w:rsidR="00724F0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 ExcludeAuth="1"&gt;&lt;Year&gt;2017&lt;/Year&gt;&lt;RecNum&gt;1162&lt;/RecNum&gt;&lt;DisplayText&gt;(7)&lt;/DisplayText&gt;&lt;record&gt;&lt;rec-number&gt;1162&lt;/rec-number&gt;&lt;foreign-keys&gt;&lt;key app="EN" db-id="xspp0att45exaeeesrr50tea925pas00pe5e" timestamp="1537780782"&gt;1162&lt;/key&gt;&lt;/foreign-keys&gt;&lt;ref-type name="Book"&gt;6&lt;/ref-type&gt;&lt;contributors&gt;&lt;/contributors&gt;&lt;titles&gt;&lt;title&gt;StataCorp. 2017. Stata Statistical Software: Release 15. College Station, TX; StataCorp LLC&lt;/title&gt;&lt;/titles&gt;&lt;dates&gt;&lt;year&gt;2017&lt;/year&gt;&lt;/dates&gt;&lt;urls&gt;&lt;/urls&gt;&lt;/record&gt;&lt;/Cite&gt;&lt;/EndNote&gt;</w:instrText>
      </w:r>
      <w:r w:rsidR="00724F0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6317EB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7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724F0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E15168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C03717" w:rsidRPr="00437F2D" w:rsidRDefault="00C03717" w:rsidP="00E33192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83935" w:rsidRPr="00437F2D" w:rsidRDefault="00C03717" w:rsidP="00E33192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Results</w:t>
      </w:r>
      <w:r w:rsidR="00995715" w:rsidRPr="00437F2D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:rsidR="00E13DBA" w:rsidRPr="00437F2D" w:rsidRDefault="005561DC" w:rsidP="00AB295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group studied </w:t>
      </w:r>
      <w:r w:rsidR="00F803F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comprises a total of 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>43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,1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>37</w:t>
      </w:r>
      <w:r w:rsidR="00F803F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patients diagnosed with lung cancer, and a</w:t>
      </w:r>
      <w:r w:rsidR="00730DC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 shown in </w:t>
      </w:r>
      <w:r w:rsidR="00670AEF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AB295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able 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AB295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4A2F2F" w:rsidRPr="00437F2D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AB295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absolute number</w:t>
      </w:r>
      <w:r w:rsidR="00670AEF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672AE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B295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diagnosed </w:t>
      </w:r>
      <w:r w:rsidR="00672AE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yearly </w:t>
      </w:r>
      <w:r w:rsidR="00431D2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with lung cancer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have </w:t>
      </w:r>
      <w:r w:rsidR="00431D2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had a marked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increase </w:t>
      </w:r>
      <w:r w:rsidR="004A2F2F" w:rsidRPr="00437F2D">
        <w:rPr>
          <w:rFonts w:ascii="Times New Roman" w:hAnsi="Times New Roman" w:cs="Times New Roman"/>
          <w:sz w:val="20"/>
          <w:szCs w:val="20"/>
          <w:lang w:val="en-GB"/>
        </w:rPr>
        <w:t>to</w:t>
      </w:r>
      <w:r w:rsidR="00EE05E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320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EE05E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</w:t>
      </w:r>
      <w:r w:rsidR="004A2F2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2016</w:t>
      </w:r>
      <w:r w:rsidR="00EE05E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>The age adjusted incidence ha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increased significantly in 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both </w:t>
      </w:r>
      <w:r w:rsidR="00C03717" w:rsidRPr="00437F2D">
        <w:rPr>
          <w:rFonts w:ascii="Times New Roman" w:hAnsi="Times New Roman" w:cs="Times New Roman"/>
          <w:sz w:val="20"/>
          <w:szCs w:val="20"/>
          <w:lang w:val="en-GB"/>
        </w:rPr>
        <w:t>sexe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 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(p &lt; 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>0.0001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4A2F2F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10A2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men, the number seems to level off in the last five-year period. </w:t>
      </w:r>
      <w:r w:rsidR="006D46DE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>he age-</w:t>
      </w:r>
      <w:r w:rsidR="0054473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standardised 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incidence 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the whole group </w:t>
      </w:r>
      <w:r w:rsidR="006D46DE" w:rsidRPr="00437F2D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>creased from 50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>6 per 100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000 in 2001 to 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>59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>5 per 100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>000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2016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4473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(Norwegian population standard 2014) 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(p &lt;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0.0001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60133D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median age at diagnosis increased in both females and males (Table 1), and the patients given SBRT were older than those given the two other modalities (Table 2).</w:t>
      </w:r>
    </w:p>
    <w:p w:rsidR="003854EF" w:rsidRPr="00437F2D" w:rsidRDefault="00261C91" w:rsidP="00AB295B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There was a reduction in </w:t>
      </w:r>
      <w:r w:rsidR="001D3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percentage of small cell lung cancer from 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>19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to 15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F2908" w:rsidRPr="00437F2D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women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(p &lt; 0.0001)</w:t>
      </w:r>
      <w:r w:rsidR="004E7CBB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7CB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change </w:t>
      </w:r>
      <w:r w:rsidR="00E13DB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>15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to 13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m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en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E7CBB" w:rsidRPr="00437F2D">
        <w:rPr>
          <w:rFonts w:ascii="Times New Roman" w:hAnsi="Times New Roman" w:cs="Times New Roman"/>
          <w:sz w:val="20"/>
          <w:szCs w:val="20"/>
          <w:lang w:val="en-GB"/>
        </w:rPr>
        <w:t>did not reach statistically significance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AB295B" w:rsidRPr="00437F2D" w:rsidRDefault="004A2F2F" w:rsidP="00201E30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The p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>ercentage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diagnosed with locali</w:t>
      </w:r>
      <w:r w:rsidR="00FF40AB" w:rsidRPr="00437F2D">
        <w:rPr>
          <w:rFonts w:ascii="Times New Roman" w:hAnsi="Times New Roman" w:cs="Times New Roman"/>
          <w:sz w:val="20"/>
          <w:szCs w:val="20"/>
          <w:lang w:val="en-GB"/>
        </w:rPr>
        <w:t>z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ed disease in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creased fr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o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m 11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to 19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females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from 13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to 16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males 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(p &lt;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0.0001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for both)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The proportion with metastatic disease was reduced from 52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to 38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 females and 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from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47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4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to 37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B0427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in males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(p&lt;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0.0001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for both)</w:t>
      </w:r>
      <w:r w:rsidR="000A76FD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F36F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466FC9" w:rsidRPr="00437F2D" w:rsidRDefault="00643157" w:rsidP="00364394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n 2001, 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16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were of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fered surgical treatment and 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were given </w:t>
      </w:r>
      <w:r w:rsidR="00D851A8" w:rsidRPr="00437F2D">
        <w:rPr>
          <w:rFonts w:ascii="Times New Roman" w:hAnsi="Times New Roman" w:cs="Times New Roman"/>
          <w:sz w:val="20"/>
          <w:szCs w:val="20"/>
          <w:lang w:val="en-GB"/>
        </w:rPr>
        <w:t>conventional fractionated radiotherapy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E595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none were treated with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="0039042B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9E595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thus </w:t>
      </w:r>
      <w:bookmarkStart w:id="16" w:name="OLE_LINK20"/>
      <w:bookmarkStart w:id="17" w:name="OLE_LINK21"/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22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bookmarkEnd w:id="16"/>
      <w:bookmarkEnd w:id="17"/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were treated with intention to cure</w:t>
      </w:r>
      <w:r w:rsidR="008F3D4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(Figure 1)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2016 these figures were 20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respectively</w:t>
      </w:r>
      <w:r w:rsidR="00E445CF" w:rsidRPr="00437F2D">
        <w:rPr>
          <w:rFonts w:ascii="Times New Roman" w:hAnsi="Times New Roman" w:cs="Times New Roman"/>
          <w:sz w:val="20"/>
          <w:szCs w:val="20"/>
          <w:lang w:val="en-GB"/>
        </w:rPr>
        <w:t>. In addition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were</w:t>
      </w:r>
      <w:r w:rsidR="00E8438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treated with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giving </w:t>
      </w:r>
      <w:r w:rsidR="00385DD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 total of 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treated with curative intent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>. Thus the percentage of the lung cancer patients given treatment with intention to cure increased significantly from 2001 to 2016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(p &lt; 0.0001)</w:t>
      </w:r>
      <w:r w:rsidR="00534B9B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E8142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324AD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="00330BC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was introduced in 2002</w:t>
      </w:r>
      <w:r w:rsidR="00385DD9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DD59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30BCF" w:rsidRPr="00437F2D">
        <w:rPr>
          <w:rFonts w:ascii="Times New Roman" w:hAnsi="Times New Roman" w:cs="Times New Roman"/>
          <w:sz w:val="20"/>
          <w:szCs w:val="20"/>
          <w:lang w:val="en-GB"/>
        </w:rPr>
        <w:t>and offered nationwide in</w:t>
      </w:r>
      <w:r w:rsidR="001B5F0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2008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&lt;EndNote&gt;&lt;Cite&gt;&lt;Author&gt;Brustugun&lt;/Author&gt;&lt;Year&gt;2018&lt;/Year&gt;&lt;RecNum&gt;1142&lt;/RecNum&gt;&lt;DisplayText&gt;(3)&lt;/DisplayText&gt;&lt;record&gt;&lt;rec-number&gt;1142&lt;/rec-number&gt;&lt;foreign-keys&gt;&lt;key app="EN" db-id="xspp0att45exaeeesrr50tea925pas00pe5e" timestamp="1536245284"&gt;1142&lt;/key&gt;&lt;/foreign-keys&gt;&lt;ref-type name="Journal Article"&gt;17&lt;/ref-type&gt;&lt;contributors&gt;&lt;authors&gt;&lt;author&gt;Brustugun, Odd Terje&lt;/author&gt;&lt;author&gt;Grønberg, Bjørn Henning&lt;/author&gt;&lt;author&gt;Fjellbirkeland, Lars&lt;/author&gt;&lt;author&gt;Helbekkmo, Nina&lt;/author&gt;&lt;author&gt;Aanerud, Marianne&lt;/author&gt;&lt;author&gt;Grimsrud, Tom Kristian&lt;/author&gt;&lt;author&gt;Helland, Åslaug&lt;/author&gt;&lt;author&gt;Møller, Bjørn&lt;/author&gt;&lt;author&gt;Nilssen, Yngvar&lt;/author&gt;&lt;author&gt;Strand, Trond Eirik&lt;/author&gt;&lt;author&gt;Solberg, Steinar Kristian&lt;/author&gt;&lt;/authors&gt;&lt;/contributors&gt;&lt;titles&gt;&lt;title&gt;Substantial nation-wide improvement in lung cancer relative survival in Norway from 2000 to 2016&lt;/title&gt;&lt;secondary-title&gt;Lung Cancer&lt;/secondary-title&gt;&lt;/titles&gt;&lt;periodical&gt;&lt;full-title&gt;Lung Cancer&lt;/full-title&gt;&lt;abbr-1&gt;Lung Cancer&lt;/abbr-1&gt;&lt;abbr-2&gt;Lung Cancer&lt;/abbr-2&gt;&lt;/periodical&gt;&lt;pages&gt;138-145&lt;/pages&gt;&lt;volume&gt;122&lt;/volume&gt;&lt;keywords&gt;&lt;keyword&gt;Lung cancer&lt;/keyword&gt;&lt;keyword&gt;Epidemiology&lt;/keyword&gt;&lt;keyword&gt;Survival&lt;/keyword&gt;&lt;keyword&gt;Incidence&lt;/keyword&gt;&lt;keyword&gt;Registry&lt;/keyword&gt;&lt;/keywords&gt;&lt;dates&gt;&lt;year&gt;2018&lt;/year&gt;&lt;pub-dates&gt;&lt;date&gt;2018/08/01/&lt;/date&gt;&lt;/pub-dates&gt;&lt;/dates&gt;&lt;isbn&gt;0169-5002&lt;/isbn&gt;&lt;urls&gt;&lt;related-urls&gt;&lt;url&gt;http://www.sciencedirect.com/science/article/pii/S0169500218304124&lt;/url&gt;&lt;url&gt;https://ac.els-cdn.com/S0169500218304124/1-s2.0-S0169500218304124-main.pdf?_tid=e5cbecb1-2ef9-4adb-84db-3d27b6800abe&amp;amp;acdnat=1528872442_49ec7d24a2916cdc336358071ce27d1d&lt;/url&gt;&lt;url&gt;https://ac.els-cdn.com/S0169500218304124/1-s2.0-S0169500218304124-main.pdf?_tid=6171401f-a7bb-4481-8a10-a31b8e4b18dc&amp;amp;acdnat=1536245569_52fea9aa15358afca67ab71cb466ed73&lt;/url&gt;&lt;/related-urls&gt;&lt;/urls&gt;&lt;electronic-resource-num&gt;https://doi.org/10.1016/j.lungcan.2018.06.003&lt;/electronic-resource-num&gt;&lt;/record&gt;&lt;/Cite&gt;&lt;/EndNote&gt;</w:instrTex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3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A96C46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percentage of the patients given </w:t>
      </w:r>
      <w:r w:rsidR="00D851A8" w:rsidRPr="00437F2D">
        <w:rPr>
          <w:rFonts w:ascii="Times New Roman" w:hAnsi="Times New Roman" w:cs="Times New Roman"/>
          <w:sz w:val="20"/>
          <w:szCs w:val="20"/>
          <w:lang w:val="en-GB"/>
        </w:rPr>
        <w:t>conventional fractionated radiotherapy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varie</w:t>
      </w:r>
      <w:r w:rsidR="00E03F88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betw</w:t>
      </w:r>
      <w:r w:rsidR="003854EF" w:rsidRPr="00437F2D">
        <w:rPr>
          <w:rFonts w:ascii="Times New Roman" w:hAnsi="Times New Roman" w:cs="Times New Roman"/>
          <w:sz w:val="20"/>
          <w:szCs w:val="20"/>
          <w:lang w:val="en-GB"/>
        </w:rPr>
        <w:t>ee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>n 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8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show no tendency of change in the period studied.</w:t>
      </w:r>
    </w:p>
    <w:p w:rsidR="00DC789F" w:rsidRPr="00437F2D" w:rsidRDefault="00330BCF" w:rsidP="005E146D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The 2142 patients diagnosed with lung cancer in 2001 had a median survival of 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0 (95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D33EE" w:rsidRPr="00437F2D">
        <w:rPr>
          <w:rFonts w:ascii="Times New Roman" w:hAnsi="Times New Roman" w:cs="Times New Roman"/>
          <w:sz w:val="20"/>
          <w:szCs w:val="20"/>
          <w:lang w:val="en-GB"/>
        </w:rPr>
        <w:t>CI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5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BF2908" w:rsidRPr="00437F2D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D70BEF" w:rsidRPr="00437F2D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7)</w:t>
      </w:r>
      <w:r w:rsidR="001D3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months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AA60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for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the 320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5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diagnosed in 2016</w:t>
      </w:r>
      <w:r w:rsidR="00E84384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median survival was 11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8 (10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0BEF" w:rsidRPr="00437F2D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12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) months. The 5</w:t>
      </w:r>
      <w:r w:rsidR="00544732" w:rsidRPr="00437F2D">
        <w:rPr>
          <w:rFonts w:ascii="Times New Roman" w:hAnsi="Times New Roman" w:cs="Times New Roman"/>
          <w:sz w:val="20"/>
          <w:szCs w:val="20"/>
          <w:lang w:val="en-GB"/>
        </w:rPr>
        <w:t>-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year </w:t>
      </w:r>
      <w:r w:rsidR="0054473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relative 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survival was 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9.4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(8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D70BEF" w:rsidRPr="00437F2D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10.8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2001 and estimated to 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19.9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19.2</w:t>
      </w:r>
      <w:r w:rsidR="00D70BEF" w:rsidRPr="00437F2D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>20.6</w:t>
      </w:r>
      <w:proofErr w:type="gramStart"/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proofErr w:type="gramEnd"/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2016. 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lso</w:t>
      </w:r>
      <w:r w:rsidR="00AD34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survival after 1 and 2 years have increased </w:t>
      </w:r>
      <w:r w:rsidR="001D33E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significantly 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from 2001 to 2016</w:t>
      </w:r>
      <w:r w:rsidR="0064315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Figure 1</w:t>
      </w:r>
      <w:r w:rsidR="00643157" w:rsidRPr="00437F2D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736CCC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the subgroup with l</w:t>
      </w:r>
      <w:r w:rsidR="00E03F88">
        <w:rPr>
          <w:rFonts w:ascii="Times New Roman" w:hAnsi="Times New Roman" w:cs="Times New Roman"/>
          <w:sz w:val="20"/>
          <w:szCs w:val="20"/>
          <w:lang w:val="en-GB"/>
        </w:rPr>
        <w:t>ocalized</w:t>
      </w:r>
      <w:r w:rsidR="00D9363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disease, the 5-year survival </w:t>
      </w:r>
      <w:r w:rsidR="008617C1" w:rsidRPr="00437F2D">
        <w:rPr>
          <w:rFonts w:ascii="Times New Roman" w:hAnsi="Times New Roman" w:cs="Times New Roman"/>
          <w:sz w:val="20"/>
          <w:szCs w:val="20"/>
          <w:lang w:val="en-GB"/>
        </w:rPr>
        <w:t>increased from 42.6% in 2001 to 64.0% in</w:t>
      </w:r>
      <w:r w:rsidR="00CF417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617C1" w:rsidRPr="00437F2D">
        <w:rPr>
          <w:rFonts w:ascii="Times New Roman" w:hAnsi="Times New Roman" w:cs="Times New Roman"/>
          <w:sz w:val="20"/>
          <w:szCs w:val="20"/>
          <w:lang w:val="en-GB"/>
        </w:rPr>
        <w:t>2016 in women and from 37.6% to 54.9% in males in the same period (table 3). For those with regional disease the 5-year survival increased from 12.4% to 25.6% in females and from 11.5% to 20.4% in men in the same period. For those with metastatic disease there was a modest increase to 3.2% in females and 2.0% in males in 2016 (</w:t>
      </w:r>
      <w:r w:rsidR="00CF4176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8617C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able 3). 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There has been a centralization of the </w:t>
      </w:r>
      <w:r w:rsidR="00385DD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lung 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surgery, from </w:t>
      </w:r>
      <w:r w:rsidR="004B202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12 hospitals in 2001 </w:t>
      </w:r>
      <w:r w:rsidR="007F1F01" w:rsidRPr="00437F2D">
        <w:rPr>
          <w:rFonts w:ascii="Times New Roman" w:hAnsi="Times New Roman" w:cs="Times New Roman"/>
          <w:sz w:val="20"/>
          <w:szCs w:val="20"/>
          <w:lang w:val="en-GB"/>
        </w:rPr>
        <w:t>to</w:t>
      </w:r>
      <w:r w:rsidR="004B202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eight hospitals </w:t>
      </w:r>
      <w:r w:rsidR="007F1F01" w:rsidRPr="00437F2D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2005. </w:t>
      </w:r>
      <w:r w:rsidR="00BF290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data in CRN show that since 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2010 the 30 days mortality after lung cancer surgery has </w:t>
      </w:r>
      <w:r w:rsidR="00060BA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been ≤ 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the 90 days </w:t>
      </w:r>
      <w:r w:rsidR="00060BAA" w:rsidRPr="00437F2D">
        <w:rPr>
          <w:rFonts w:ascii="Times New Roman" w:hAnsi="Times New Roman" w:cs="Times New Roman"/>
          <w:sz w:val="20"/>
          <w:szCs w:val="20"/>
          <w:lang w:val="en-GB"/>
        </w:rPr>
        <w:t>mortality ≤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DC789F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760211" w:rsidRPr="00437F2D" w:rsidRDefault="00760211">
      <w:pPr>
        <w:rPr>
          <w:rFonts w:ascii="Times New Roman" w:hAnsi="Times New Roman" w:cs="Times New Roman"/>
          <w:sz w:val="20"/>
          <w:szCs w:val="20"/>
          <w:lang w:val="en-GB"/>
        </w:rPr>
      </w:pPr>
    </w:p>
    <w:p w:rsidR="004C1C82" w:rsidRPr="00437F2D" w:rsidRDefault="00283935" w:rsidP="00C603C2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D</w:t>
      </w:r>
      <w:r w:rsidR="00B776E6" w:rsidRPr="00437F2D">
        <w:rPr>
          <w:rFonts w:ascii="Times New Roman" w:hAnsi="Times New Roman" w:cs="Times New Roman"/>
          <w:b/>
          <w:sz w:val="20"/>
          <w:szCs w:val="20"/>
          <w:lang w:val="en-GB"/>
        </w:rPr>
        <w:t>iscussion</w:t>
      </w:r>
    </w:p>
    <w:p w:rsidR="001B5F03" w:rsidRPr="00437F2D" w:rsidRDefault="00DD5949" w:rsidP="001B5F03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These</w:t>
      </w:r>
      <w:r w:rsidR="00AE69C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data </w:t>
      </w:r>
      <w:r w:rsidR="00D70E58" w:rsidRPr="00437F2D">
        <w:rPr>
          <w:rFonts w:ascii="Times New Roman" w:hAnsi="Times New Roman" w:cs="Times New Roman"/>
          <w:sz w:val="20"/>
          <w:szCs w:val="20"/>
          <w:lang w:val="en-GB"/>
        </w:rPr>
        <w:t>from</w:t>
      </w:r>
      <w:r w:rsidR="00AE69C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F290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Norway </w:t>
      </w:r>
      <w:r w:rsidR="00AE69C3" w:rsidRPr="00437F2D">
        <w:rPr>
          <w:rFonts w:ascii="Times New Roman" w:hAnsi="Times New Roman" w:cs="Times New Roman"/>
          <w:sz w:val="20"/>
          <w:szCs w:val="20"/>
          <w:lang w:val="en-GB"/>
        </w:rPr>
        <w:t>show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that</w:t>
      </w:r>
      <w:r w:rsidR="00AE69C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>p</w:t>
      </w:r>
      <w:r w:rsidR="00995715" w:rsidRPr="00437F2D">
        <w:rPr>
          <w:rFonts w:ascii="Times New Roman" w:hAnsi="Times New Roman" w:cs="Times New Roman"/>
          <w:sz w:val="20"/>
          <w:szCs w:val="20"/>
          <w:lang w:val="en-GB"/>
        </w:rPr>
        <w:t>roportion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lung cancer 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>patients treated w</w:t>
      </w:r>
      <w:r w:rsidR="0082354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ith intention to cure </w:t>
      </w:r>
      <w:r w:rsidR="00196D7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have had a marked and </w:t>
      </w:r>
      <w:r w:rsidR="00013A9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statistically 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significant </w:t>
      </w:r>
      <w:r w:rsidR="00FA0DF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increase 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>from 2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2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2001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to 3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7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9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201</w:t>
      </w:r>
      <w:r w:rsidR="00222DA2" w:rsidRPr="00437F2D">
        <w:rPr>
          <w:rFonts w:ascii="Times New Roman" w:hAnsi="Times New Roman" w:cs="Times New Roman"/>
          <w:sz w:val="20"/>
          <w:szCs w:val="20"/>
          <w:lang w:val="en-GB"/>
        </w:rPr>
        <w:t>6</w:t>
      </w:r>
      <w:r w:rsidR="00AF3020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13A96" w:rsidRPr="00437F2D">
        <w:rPr>
          <w:rFonts w:ascii="Times New Roman" w:hAnsi="Times New Roman" w:cs="Times New Roman"/>
          <w:sz w:val="20"/>
          <w:szCs w:val="20"/>
          <w:lang w:val="en-GB"/>
        </w:rPr>
        <w:t>To</w:t>
      </w:r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this </w:t>
      </w:r>
      <w:bookmarkStart w:id="18" w:name="OLE_LINK11"/>
      <w:bookmarkStart w:id="19" w:name="OLE_LINK12"/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>1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5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CE6FE3" w:rsidRPr="00437F2D">
        <w:rPr>
          <w:rFonts w:ascii="Times New Roman" w:hAnsi="Times New Roman" w:cs="Times New Roman"/>
          <w:sz w:val="20"/>
          <w:szCs w:val="20"/>
          <w:lang w:val="en-GB"/>
        </w:rPr>
        <w:t>0</w:t>
      </w:r>
      <w:r w:rsidR="00B759BE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percent point </w:t>
      </w:r>
      <w:bookmarkEnd w:id="18"/>
      <w:bookmarkEnd w:id="19"/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increase, 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SBRT contribute</w:t>
      </w:r>
      <w:r w:rsidR="00013A96" w:rsidRPr="00437F2D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with 8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8%</w:t>
      </w:r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The</w:t>
      </w:r>
      <w:r w:rsidR="009942B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increase in </w:t>
      </w:r>
      <w:r w:rsidR="007C401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curatively treated 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patients </w:t>
      </w:r>
      <w:r w:rsidR="00060BAA" w:rsidRPr="00437F2D">
        <w:rPr>
          <w:rFonts w:ascii="Times New Roman" w:hAnsi="Times New Roman" w:cs="Times New Roman"/>
          <w:sz w:val="20"/>
          <w:szCs w:val="20"/>
          <w:lang w:val="en-GB"/>
        </w:rPr>
        <w:t>was</w:t>
      </w:r>
      <w:r w:rsidR="007C401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more pronounced than the increase in the proportion of patients diagnosed 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7C401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localized stage.</w:t>
      </w:r>
    </w:p>
    <w:p w:rsidR="003246DA" w:rsidRDefault="00570ABD" w:rsidP="00257CF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lastRenderedPageBreak/>
        <w:t>In the material presented by Brustugun et a</w:t>
      </w:r>
      <w:r w:rsidR="00B776E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l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&lt;EndNote&gt;&lt;Cite&gt;&lt;Author&gt;Brustugun&lt;/Author&gt;&lt;Year&gt;2018&lt;/Year&gt;&lt;RecNum&gt;1142&lt;/RecNum&gt;&lt;DisplayText&gt;(3)&lt;/DisplayText&gt;&lt;record&gt;&lt;rec-number&gt;1142&lt;/rec-number&gt;&lt;foreign-keys&gt;&lt;key app="EN" db-id="xspp0att45exaeeesrr50tea925pas00pe5e" timestamp="1536245284"&gt;1142&lt;/key&gt;&lt;/foreign-keys&gt;&lt;ref-type name="Journal Article"&gt;17&lt;/ref-type&gt;&lt;contributors&gt;&lt;authors&gt;&lt;author&gt;Brustugun, Odd Terje&lt;/author&gt;&lt;author&gt;Grønberg, Bjørn Henning&lt;/author&gt;&lt;author&gt;Fjellbirkeland, Lars&lt;/author&gt;&lt;author&gt;Helbekkmo, Nina&lt;/author&gt;&lt;author&gt;Aanerud, Marianne&lt;/author&gt;&lt;author&gt;Grimsrud, Tom Kristian&lt;/author&gt;&lt;author&gt;Helland, Åslaug&lt;/author&gt;&lt;author&gt;Møller, Bjørn&lt;/author&gt;&lt;author&gt;Nilssen, Yngvar&lt;/author&gt;&lt;author&gt;Strand, Trond Eirik&lt;/author&gt;&lt;author&gt;Solberg, Steinar Kristian&lt;/author&gt;&lt;/authors&gt;&lt;/contributors&gt;&lt;titles&gt;&lt;title&gt;Substantial nation-wide improvement in lung cancer relative survival in Norway from 2000 to 2016&lt;/title&gt;&lt;secondary-title&gt;Lung Cancer&lt;/secondary-title&gt;&lt;/titles&gt;&lt;periodical&gt;&lt;full-title&gt;Lung Cancer&lt;/full-title&gt;&lt;abbr-1&gt;Lung Cancer&lt;/abbr-1&gt;&lt;abbr-2&gt;Lung Cancer&lt;/abbr-2&gt;&lt;/periodical&gt;&lt;pages&gt;138-145&lt;/pages&gt;&lt;volume&gt;122&lt;/volume&gt;&lt;keywords&gt;&lt;keyword&gt;Lung cancer&lt;/keyword&gt;&lt;keyword&gt;Epidemiology&lt;/keyword&gt;&lt;keyword&gt;Survival&lt;/keyword&gt;&lt;keyword&gt;Incidence&lt;/keyword&gt;&lt;keyword&gt;Registry&lt;/keyword&gt;&lt;/keywords&gt;&lt;dates&gt;&lt;year&gt;2018&lt;/year&gt;&lt;pub-dates&gt;&lt;date&gt;2018/08/01/&lt;/date&gt;&lt;/pub-dates&gt;&lt;/dates&gt;&lt;isbn&gt;0169-5002&lt;/isbn&gt;&lt;urls&gt;&lt;related-urls&gt;&lt;url&gt;http://www.sciencedirect.com/science/article/pii/S0169500218304124&lt;/url&gt;&lt;url&gt;https://ac.els-cdn.com/S0169500218304124/1-s2.0-S0169500218304124-main.pdf?_tid=e5cbecb1-2ef9-4adb-84db-3d27b6800abe&amp;amp;acdnat=1528872442_49ec7d24a2916cdc336358071ce27d1d&lt;/url&gt;&lt;url&gt;https://ac.els-cdn.com/S0169500218304124/1-s2.0-S0169500218304124-main.pdf?_tid=6171401f-a7bb-4481-8a10-a31b8e4b18dc&amp;amp;acdnat=1536245569_52fea9aa15358afca67ab71cb466ed73&lt;/url&gt;&lt;/related-urls&gt;&lt;/urls&gt;&lt;electronic-resource-num&gt;https://doi.org/10.1016/j.lungcan.2018.06.003&lt;/electronic-resource-num&gt;&lt;/record&gt;&lt;/Cite&gt;&lt;/EndNote&gt;</w:instrTex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3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E1516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,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data for 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was collected directly from the 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radiation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units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>, giving 11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treated with this modality in 2016. The </w:t>
      </w:r>
      <w:r w:rsidR="00680DA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treatment data 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>present</w:t>
      </w:r>
      <w:r w:rsidR="00680DAB" w:rsidRPr="00437F2D">
        <w:rPr>
          <w:rFonts w:ascii="Times New Roman" w:hAnsi="Times New Roman" w:cs="Times New Roman"/>
          <w:sz w:val="20"/>
          <w:szCs w:val="20"/>
          <w:lang w:val="en-GB"/>
        </w:rPr>
        <w:t>ed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80DAB" w:rsidRPr="00437F2D">
        <w:rPr>
          <w:rFonts w:ascii="Times New Roman" w:hAnsi="Times New Roman" w:cs="Times New Roman"/>
          <w:sz w:val="20"/>
          <w:szCs w:val="20"/>
          <w:lang w:val="en-GB"/>
        </w:rPr>
        <w:t>here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A7A15" w:rsidRPr="00437F2D">
        <w:rPr>
          <w:rFonts w:ascii="Times New Roman" w:hAnsi="Times New Roman" w:cs="Times New Roman"/>
          <w:sz w:val="20"/>
          <w:szCs w:val="20"/>
          <w:lang w:val="en-GB"/>
        </w:rPr>
        <w:t>i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based merely on 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yearly 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reports to the 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CR</w:t>
      </w:r>
      <w:r w:rsidR="00B759BE" w:rsidRPr="00437F2D">
        <w:rPr>
          <w:rFonts w:ascii="Times New Roman" w:hAnsi="Times New Roman" w:cs="Times New Roman"/>
          <w:sz w:val="20"/>
          <w:szCs w:val="20"/>
          <w:lang w:val="en-GB"/>
        </w:rPr>
        <w:t>N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>giving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that 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8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were treated with </w:t>
      </w:r>
      <w:r w:rsidR="00737AFB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="00706B4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that year. Thus, the reported increase in curative treatment may be underestimated.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07E41">
        <w:rPr>
          <w:rFonts w:ascii="Times New Roman" w:hAnsi="Times New Roman" w:cs="Times New Roman"/>
          <w:sz w:val="20"/>
          <w:szCs w:val="20"/>
          <w:lang w:val="en-GB"/>
        </w:rPr>
        <w:t>C</w:t>
      </w:r>
      <w:r w:rsidR="00907E41" w:rsidRPr="00437F2D">
        <w:rPr>
          <w:rFonts w:ascii="Times New Roman" w:hAnsi="Times New Roman" w:cs="Times New Roman"/>
          <w:sz w:val="20"/>
          <w:szCs w:val="20"/>
          <w:lang w:val="en-GB"/>
        </w:rPr>
        <w:t>onventional fractionated radiotherapy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wa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 offered also to patients in more advanced stages with a worse prognosis compared to patients offered surgery and </w:t>
      </w:r>
      <w:r w:rsidR="00737AFB" w:rsidRPr="00437F2D">
        <w:rPr>
          <w:rFonts w:ascii="Times New Roman" w:hAnsi="Times New Roman" w:cs="Times New Roman"/>
          <w:sz w:val="20"/>
          <w:szCs w:val="20"/>
          <w:lang w:val="en-GB"/>
        </w:rPr>
        <w:t>SBRT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. However, in the period studied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 proportion of the patients given </w:t>
      </w:r>
      <w:r w:rsidR="00D851A8" w:rsidRPr="00437F2D">
        <w:rPr>
          <w:rFonts w:ascii="Times New Roman" w:hAnsi="Times New Roman" w:cs="Times New Roman"/>
          <w:sz w:val="20"/>
          <w:szCs w:val="20"/>
          <w:lang w:val="en-GB"/>
        </w:rPr>
        <w:t>conventional fractionated radiotherapy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did not change 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094DE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probably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did 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not </w:t>
      </w:r>
      <w:r w:rsidR="00425197" w:rsidRPr="00437F2D">
        <w:rPr>
          <w:rFonts w:ascii="Times New Roman" w:hAnsi="Times New Roman" w:cs="Times New Roman"/>
          <w:sz w:val="20"/>
          <w:szCs w:val="20"/>
          <w:lang w:val="en-GB"/>
        </w:rPr>
        <w:t>introduce any errors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257CF2" w:rsidRPr="00437F2D" w:rsidRDefault="000C15C4" w:rsidP="00257CF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It is noteworthy that</w:t>
      </w:r>
      <w:r w:rsidR="00E0600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both median</w:t>
      </w:r>
      <w:r w:rsidR="00F12423" w:rsidRPr="00437F2D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2E2AE7" w:rsidRPr="00437F2D">
        <w:rPr>
          <w:rFonts w:ascii="Times New Roman" w:hAnsi="Times New Roman" w:cs="Times New Roman"/>
          <w:sz w:val="20"/>
          <w:szCs w:val="20"/>
          <w:lang w:val="en-GB"/>
        </w:rPr>
        <w:t>5-year survival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3246DA">
        <w:rPr>
          <w:rFonts w:ascii="Times New Roman" w:hAnsi="Times New Roman" w:cs="Times New Roman"/>
          <w:sz w:val="20"/>
          <w:szCs w:val="20"/>
          <w:lang w:val="en-GB"/>
        </w:rPr>
        <w:t xml:space="preserve">have been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doubled from 2001 to 2016 (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>F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ig</w:t>
      </w:r>
      <w:r w:rsidR="00B759BE" w:rsidRPr="00437F2D">
        <w:rPr>
          <w:rFonts w:ascii="Times New Roman" w:hAnsi="Times New Roman" w:cs="Times New Roman"/>
          <w:sz w:val="20"/>
          <w:szCs w:val="20"/>
          <w:lang w:val="en-GB"/>
        </w:rPr>
        <w:t>ure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1). 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>Parts of th</w:t>
      </w:r>
      <w:r w:rsidR="00102F75" w:rsidRPr="00437F2D">
        <w:rPr>
          <w:rFonts w:ascii="Times New Roman" w:hAnsi="Times New Roman" w:cs="Times New Roman"/>
          <w:sz w:val="20"/>
          <w:szCs w:val="20"/>
          <w:lang w:val="en-GB"/>
        </w:rPr>
        <w:t>is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improvement in survival may be explained by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>the reduced percentage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diagnosed with small cell lung cancer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increase in patients 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>diagnosed in an earlier stage in 2016 than in 2001.</w:t>
      </w:r>
      <w:r w:rsidR="00807B1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As seen in </w:t>
      </w:r>
      <w:r w:rsidR="003246DA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807B16" w:rsidRPr="00437F2D">
        <w:rPr>
          <w:rFonts w:ascii="Times New Roman" w:hAnsi="Times New Roman" w:cs="Times New Roman"/>
          <w:sz w:val="20"/>
          <w:szCs w:val="20"/>
          <w:lang w:val="en-GB"/>
        </w:rPr>
        <w:t>able 3, the increase in 5-year survival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07B1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is mainly explained by increase in those with localized stage, partly also by those with regional disease, but for those with metastatic disease </w:t>
      </w:r>
      <w:r w:rsidR="00550EE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827298" w:rsidRPr="00437F2D">
        <w:rPr>
          <w:rFonts w:ascii="Times New Roman" w:hAnsi="Times New Roman" w:cs="Times New Roman"/>
          <w:sz w:val="20"/>
          <w:szCs w:val="20"/>
          <w:lang w:val="en-GB"/>
        </w:rPr>
        <w:t>outcome is practically unaltered and poor</w:t>
      </w:r>
      <w:r w:rsidR="00807B1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50EE3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he increase in survival for the whole group of lung cancer patients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may be explained 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by </w:t>
      </w:r>
      <w:r w:rsidR="00550EE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 increased proportion diagnosed at an earlier stage, an </w:t>
      </w:r>
      <w:r w:rsidR="00D43CAD" w:rsidRPr="00437F2D">
        <w:rPr>
          <w:rFonts w:ascii="Times New Roman" w:hAnsi="Times New Roman" w:cs="Times New Roman"/>
          <w:sz w:val="20"/>
          <w:szCs w:val="20"/>
          <w:lang w:val="en-GB"/>
        </w:rPr>
        <w:t>increase in curative treatment</w:t>
      </w:r>
      <w:r w:rsidR="0034023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i</w:t>
      </w:r>
      <w:r w:rsidR="00F456A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mprovement in the treatment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>quality</w:t>
      </w:r>
      <w:r w:rsidR="007A44F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83DAF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&lt;EndNote&gt;&lt;Cite&gt;&lt;Author&gt;Brustugun&lt;/Author&gt;&lt;Year&gt;2018&lt;/Year&gt;&lt;RecNum&gt;1142&lt;/RecNum&gt;&lt;DisplayText&gt;(3)&lt;/DisplayText&gt;&lt;record&gt;&lt;rec-number&gt;1142&lt;/rec-number&gt;&lt;foreign-keys&gt;&lt;key app="EN" db-id="xspp0att45exaeeesrr50tea925pas00pe5e" timestamp="1536245284"&gt;1142&lt;/key&gt;&lt;/foreign-keys&gt;&lt;ref-type name="Journal Article"&gt;17&lt;/ref-type&gt;&lt;contributors&gt;&lt;authors&gt;&lt;author&gt;Brustugun, Odd Terje&lt;/author&gt;&lt;author&gt;Grønberg, Bjørn Henning&lt;/author&gt;&lt;author&gt;Fjellbirkeland, Lars&lt;/author&gt;&lt;author&gt;Helbekkmo, Nina&lt;/author&gt;&lt;author&gt;Aanerud, Marianne&lt;/author&gt;&lt;author&gt;Grimsrud, Tom Kristian&lt;/author&gt;&lt;author&gt;Helland, Åslaug&lt;/author&gt;&lt;author&gt;Møller, Bjørn&lt;/author&gt;&lt;author&gt;Nilssen, Yngvar&lt;/author&gt;&lt;author&gt;Strand, Trond Eirik&lt;/author&gt;&lt;author&gt;Solberg, Steinar Kristian&lt;/author&gt;&lt;/authors&gt;&lt;/contributors&gt;&lt;titles&gt;&lt;title&gt;Substantial nation-wide improvement in lung cancer relative survival in Norway from 2000 to 2016&lt;/title&gt;&lt;secondary-title&gt;Lung Cancer&lt;/secondary-title&gt;&lt;/titles&gt;&lt;periodical&gt;&lt;full-title&gt;Lung Cancer&lt;/full-title&gt;&lt;abbr-1&gt;Lung Cancer&lt;/abbr-1&gt;&lt;abbr-2&gt;Lung Cancer&lt;/abbr-2&gt;&lt;/periodical&gt;&lt;pages&gt;138-145&lt;/pages&gt;&lt;volume&gt;122&lt;/volume&gt;&lt;keywords&gt;&lt;keyword&gt;Lung cancer&lt;/keyword&gt;&lt;keyword&gt;Epidemiology&lt;/keyword&gt;&lt;keyword&gt;Survival&lt;/keyword&gt;&lt;keyword&gt;Incidence&lt;/keyword&gt;&lt;keyword&gt;Registry&lt;/keyword&gt;&lt;/keywords&gt;&lt;dates&gt;&lt;year&gt;2018&lt;/year&gt;&lt;pub-dates&gt;&lt;date&gt;2018/08/01/&lt;/date&gt;&lt;/pub-dates&gt;&lt;/dates&gt;&lt;isbn&gt;0169-5002&lt;/isbn&gt;&lt;urls&gt;&lt;related-urls&gt;&lt;url&gt;http://www.sciencedirect.com/science/article/pii/S0169500218304124&lt;/url&gt;&lt;url&gt;https://ac.els-cdn.com/S0169500218304124/1-s2.0-S0169500218304124-main.pdf?_tid=e5cbecb1-2ef9-4adb-84db-3d27b6800abe&amp;amp;acdnat=1528872442_49ec7d24a2916cdc336358071ce27d1d&lt;/url&gt;&lt;url&gt;https://ac.els-cdn.com/S0169500218304124/1-s2.0-S0169500218304124-main.pdf?_tid=6171401f-a7bb-4481-8a10-a31b8e4b18dc&amp;amp;acdnat=1536245569_52fea9aa15358afca67ab71cb466ed73&lt;/url&gt;&lt;/related-urls&gt;&lt;/urls&gt;&lt;electronic-resource-num&gt;https://doi.org/10.1016/j.lungcan.2018.06.003&lt;/electronic-resource-num&gt;&lt;/record&gt;&lt;/Cite&gt;&lt;/EndNote&gt;</w:instrText>
      </w:r>
      <w:r w:rsidR="00B83DAF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3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B83DAF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66AF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>here has</w:t>
      </w:r>
      <w:r w:rsidR="00550EE3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also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been a marked reduction in </w:t>
      </w:r>
      <w:r w:rsidR="003D2879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population prevalence of 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>daily smoker</w:t>
      </w:r>
      <w:r w:rsidR="00EC6A4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 </w: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 ExcludeYear="1"&gt;&lt;Author&gt;Statistics-Norway&lt;/Author&gt;&lt;RecNum&gt;1143&lt;/RecNum&gt;&lt;DisplayText&gt;(8)&lt;/DisplayText&gt;&lt;record&gt;&lt;rec-number&gt;1143&lt;/rec-number&gt;&lt;foreign-keys&gt;&lt;key app="EN" db-id="xspp0att45exaeeesrr50tea925pas00pe5e" timestamp="1536245284"&gt;1143&lt;/key&gt;&lt;/foreign-keys&gt;&lt;ref-type name="Web Page"&gt;12&lt;/ref-type&gt;&lt;contributors&gt;&lt;authors&gt;&lt;author&gt;Statistics-Norway&lt;/author&gt;&lt;/authors&gt;&lt;/contributors&gt;&lt;titles&gt;&lt;title&gt;Daily smokers&lt;/title&gt;&lt;/titles&gt;&lt;volume&gt;2018&lt;/volume&gt;&lt;number&gt;10th May&lt;/number&gt;&lt;dates&gt;&lt;/dates&gt;&lt;pub-location&gt;Oslo, Norway&lt;/pub-location&gt;&lt;publisher&gt;Statistics Norway&lt;/publisher&gt;&lt;urls&gt;&lt;related-urls&gt;&lt;url&gt;&lt;style face="underline" font="default" size="100%"&gt;https://www.ssb.no/en/helse/statistikker/royk&lt;/style&gt;&lt;/url&gt;&lt;/related-urls&gt;&lt;/urls&gt;&lt;/record&gt;&lt;/Cite&gt;&lt;/EndNote&gt;</w:instrTex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6317EB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8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A44B1D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DC145F" w:rsidRPr="00437F2D">
        <w:rPr>
          <w:rFonts w:ascii="Times New Roman" w:hAnsi="Times New Roman" w:cs="Times New Roman"/>
          <w:sz w:val="20"/>
          <w:szCs w:val="20"/>
          <w:lang w:val="en-GB"/>
        </w:rPr>
        <w:t>L</w:t>
      </w:r>
      <w:r w:rsidR="00E671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ung cancer patients are </w:t>
      </w:r>
      <w:r w:rsidR="00DC145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most likely </w:t>
      </w:r>
      <w:r w:rsidR="00E671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included in this 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trend </w:t>
      </w:r>
      <w:r w:rsidR="00DC145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which </w:t>
      </w:r>
      <w:r w:rsidR="00547CBB" w:rsidRPr="00437F2D">
        <w:rPr>
          <w:rFonts w:ascii="Times New Roman" w:hAnsi="Times New Roman" w:cs="Times New Roman"/>
          <w:sz w:val="20"/>
          <w:szCs w:val="20"/>
          <w:lang w:val="en-GB"/>
        </w:rPr>
        <w:t>may have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positively influenced their co-morbidity</w:t>
      </w:r>
      <w:r w:rsidR="00DC145F" w:rsidRPr="00437F2D">
        <w:rPr>
          <w:rFonts w:ascii="Times New Roman" w:hAnsi="Times New Roman" w:cs="Times New Roman"/>
          <w:sz w:val="20"/>
          <w:szCs w:val="20"/>
          <w:lang w:val="en-GB"/>
        </w:rPr>
        <w:t>, complication</w:t>
      </w:r>
      <w:r w:rsidR="008617C1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DC145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related to treatment</w:t>
      </w:r>
      <w:r w:rsidR="00E671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survival</w:t>
      </w:r>
      <w:r w:rsidR="00681D07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060BA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7B200F" w:rsidRPr="00437F2D" w:rsidRDefault="00060BAA" w:rsidP="00257CF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Data from The Norwegian Association of Thoracic Surgeons</w:t>
      </w:r>
      <w:r w:rsidR="00CF417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show that the percentage of the operations where pneumonectomy was performed 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>was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2% in 2016. </w:t>
      </w:r>
      <w:r w:rsidR="00917286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he percentage found inoperable during surgery was 0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9% 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>in 2016.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Resection using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thoracoscopic</w:t>
      </w:r>
      <w:proofErr w:type="spellEnd"/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technique was done in less than 5% of the operations until 2010. Thereafter there has been a</w:t>
      </w:r>
      <w:r w:rsidR="00102F75" w:rsidRPr="00437F2D">
        <w:rPr>
          <w:rFonts w:ascii="Times New Roman" w:hAnsi="Times New Roman" w:cs="Times New Roman"/>
          <w:sz w:val="20"/>
          <w:szCs w:val="20"/>
          <w:lang w:val="en-GB"/>
        </w:rPr>
        <w:t>n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increase, and in 2016, </w:t>
      </w:r>
      <w:r w:rsidR="00A76ED8" w:rsidRPr="00437F2D">
        <w:rPr>
          <w:rFonts w:ascii="Times New Roman" w:hAnsi="Times New Roman" w:cs="Times New Roman"/>
          <w:sz w:val="20"/>
          <w:szCs w:val="20"/>
          <w:lang w:val="en-GB"/>
        </w:rPr>
        <w:t>39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% of the operations were done </w:t>
      </w:r>
      <w:proofErr w:type="spellStart"/>
      <w:r w:rsidRPr="00437F2D">
        <w:rPr>
          <w:rFonts w:ascii="Times New Roman" w:hAnsi="Times New Roman" w:cs="Times New Roman"/>
          <w:sz w:val="20"/>
          <w:szCs w:val="20"/>
          <w:lang w:val="en-GB"/>
        </w:rPr>
        <w:t>thoracoscopically</w:t>
      </w:r>
      <w:proofErr w:type="spellEnd"/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="00332912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&lt;EndNote&gt;&lt;Cite&gt;&lt;Year&gt;2016&lt;/Year&gt;&lt;RecNum&gt;1156&lt;/RecNum&gt;&lt;DisplayText&gt;(9)&lt;/DisplayText&gt;&lt;record&gt;&lt;rec-number&gt;1156&lt;/rec-number&gt;&lt;foreign-keys&gt;&lt;key app="EN" db-id="xspp0att45exaeeesrr50tea925pas00pe5e" timestamp="1536245285"&gt;1156&lt;/key&gt;&lt;/foreign-keys&gt;&lt;ref-type name="Web Page"&gt;12&lt;/ref-type&gt;&lt;contributors&gt;&lt;/contributors&gt;&lt;titles&gt;&lt;title&gt;Norwegian Association for Cariothoracic Surgery. Thoracic surgery in Norway&lt;/title&gt;&lt;/titles&gt;&lt;dates&gt;&lt;year&gt;2016&lt;/year&gt;&lt;/dates&gt;&lt;urls&gt;&lt;related-urls&gt;&lt;url&gt;&lt;style face="underline" font="default" size="100%"&gt;http://legeforeningen.no/Fagmed/Norsk-thoraxkirurgisk-forening/thoraxkirurgiregisteret/&lt;/style&gt;&lt;/url&gt;&lt;/related-urls&gt;&lt;/urls&gt;&lt;language&gt;English&lt;/language&gt;&lt;/record&gt;&lt;/Cite&gt;&lt;/EndNote&gt;</w:instrTex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6317EB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9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7A0FC4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E146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B200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These findings reflect improved diagnostics and patient selection which together with the reduced operative mortality </w:t>
      </w:r>
      <w:r w:rsidR="00204F8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may have </w:t>
      </w:r>
      <w:r w:rsidR="005E146D" w:rsidRPr="00437F2D">
        <w:rPr>
          <w:rFonts w:ascii="Times New Roman" w:hAnsi="Times New Roman" w:cs="Times New Roman"/>
          <w:sz w:val="20"/>
          <w:szCs w:val="20"/>
          <w:lang w:val="en-GB"/>
        </w:rPr>
        <w:t>contributed to the improve</w:t>
      </w:r>
      <w:r w:rsidR="00204F8B" w:rsidRPr="00437F2D">
        <w:rPr>
          <w:rFonts w:ascii="Times New Roman" w:hAnsi="Times New Roman" w:cs="Times New Roman"/>
          <w:sz w:val="20"/>
          <w:szCs w:val="20"/>
          <w:lang w:val="en-GB"/>
        </w:rPr>
        <w:t>d</w:t>
      </w:r>
      <w:r w:rsidR="005E146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04F8B" w:rsidRPr="00437F2D">
        <w:rPr>
          <w:rFonts w:ascii="Times New Roman" w:hAnsi="Times New Roman" w:cs="Times New Roman"/>
          <w:sz w:val="20"/>
          <w:szCs w:val="20"/>
          <w:lang w:val="en-GB"/>
        </w:rPr>
        <w:t>long time survival</w:t>
      </w:r>
      <w:r w:rsidR="005E146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</w:p>
    <w:p w:rsidR="00681D07" w:rsidRPr="00437F2D" w:rsidRDefault="005E146D" w:rsidP="00257CF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he main reason for the improved rate of curative treatment is the advent of SBRT. One consequence of the introduction of SBRT could be a reduction of the use of surgical treatment, but in parallel to the increase in SBRT, surgery has increased from 16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>2% in 2001 to 20</w:t>
      </w:r>
      <w:r w:rsidR="002C5A83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57CF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6% in 2016. </w:t>
      </w:r>
    </w:p>
    <w:p w:rsidR="00201E30" w:rsidRPr="00437F2D" w:rsidRDefault="000D3699" w:rsidP="00201E30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Despite the positive </w:t>
      </w:r>
      <w:r w:rsidR="000A1ABB" w:rsidRPr="00437F2D">
        <w:rPr>
          <w:rFonts w:ascii="Times New Roman" w:hAnsi="Times New Roman" w:cs="Times New Roman"/>
          <w:sz w:val="20"/>
          <w:szCs w:val="20"/>
          <w:lang w:val="en-GB"/>
        </w:rPr>
        <w:t>trends</w:t>
      </w:r>
      <w:r w:rsidR="007358E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 survival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, lung cancer </w:t>
      </w:r>
      <w:r w:rsidR="000A1ABB" w:rsidRPr="00437F2D">
        <w:rPr>
          <w:rFonts w:ascii="Times New Roman" w:hAnsi="Times New Roman" w:cs="Times New Roman"/>
          <w:sz w:val="20"/>
          <w:szCs w:val="20"/>
          <w:lang w:val="en-GB"/>
        </w:rPr>
        <w:t>remains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 serious disease</w:t>
      </w:r>
      <w:r w:rsidR="0011411A" w:rsidRPr="00437F2D">
        <w:rPr>
          <w:rFonts w:ascii="Times New Roman" w:hAnsi="Times New Roman" w:cs="Times New Roman"/>
          <w:sz w:val="20"/>
          <w:szCs w:val="20"/>
          <w:lang w:val="en-GB"/>
        </w:rPr>
        <w:t>. E</w:t>
      </w:r>
      <w:r w:rsidR="008847F6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ven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in the countries with the best surveillance and survival, near 80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the patients are dead </w:t>
      </w:r>
      <w:r w:rsidR="005A35FC" w:rsidRPr="00437F2D">
        <w:rPr>
          <w:rFonts w:ascii="Times New Roman" w:hAnsi="Times New Roman" w:cs="Times New Roman"/>
          <w:sz w:val="20"/>
          <w:szCs w:val="20"/>
          <w:lang w:val="en-GB"/>
        </w:rPr>
        <w:t>five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years after the diagnosis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PEVuZE5vdGU+PENpdGU+PEF1dGhvcj5BbGxlbWFuaTwvQXV0aG9yPjxZZWFyPjIwMTg8L1llYXI+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PEVuZE5vdGU+PENpdGU+PEF1dGhvcj5BbGxlbWFuaTwvQXV0aG9yPjxZZWFyPjIwMTg8L1llYXI+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EN.CITE.DATA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2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204F8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disease continues to be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 significant cause of death 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for those who survive the first five years</w:t>
      </w:r>
      <w:r w:rsidR="0011411A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PEVuZE5vdGU+PENpdGU+PEF1dGhvcj5CdWdnZTwvQXV0aG9yPjxZZWFyPjIwMTg8L1llYXI+PFJl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</w:fldData>
        </w:fldChar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</w:instrText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PEVuZE5vdGU+PENpdGU+PEF1dGhvcj5CdWdnZTwvQXV0aG9yPjxZZWFyPjIwMTg8L1llYXI+PFJl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</w:fldData>
        </w:fldChar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EN.CITE.DATA </w:instrText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6317EB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6317EB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10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11411A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AF3020" w:rsidRPr="00437F2D" w:rsidRDefault="00F456A9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It is a clear intention that more cancer patients are diagnosed 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at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 earl</w:t>
      </w:r>
      <w:r w:rsidR="00287328" w:rsidRPr="00437F2D">
        <w:rPr>
          <w:rFonts w:ascii="Times New Roman" w:hAnsi="Times New Roman" w:cs="Times New Roman"/>
          <w:sz w:val="20"/>
          <w:szCs w:val="20"/>
          <w:lang w:val="en-GB"/>
        </w:rPr>
        <w:t>y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stage</w:t>
      </w:r>
      <w:r w:rsidR="00AA60D0" w:rsidRPr="00437F2D">
        <w:rPr>
          <w:rFonts w:ascii="Times New Roman" w:hAnsi="Times New Roman" w:cs="Times New Roman"/>
          <w:sz w:val="20"/>
          <w:szCs w:val="20"/>
          <w:lang w:val="en-GB"/>
        </w:rPr>
        <w:t>, and this ha</w:t>
      </w:r>
      <w:r w:rsidR="009A2C5A" w:rsidRPr="00437F2D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AA60D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taken place</w:t>
      </w:r>
      <w:r w:rsidR="0034023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9A2C5A" w:rsidRPr="00437F2D">
        <w:rPr>
          <w:rFonts w:ascii="Times New Roman" w:hAnsi="Times New Roman" w:cs="Times New Roman"/>
          <w:sz w:val="20"/>
          <w:szCs w:val="20"/>
          <w:lang w:val="en-GB"/>
        </w:rPr>
        <w:t>for</w:t>
      </w:r>
      <w:r w:rsidR="00340231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lung cancer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358E8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he present </w:t>
      </w:r>
      <w:r w:rsidR="00BA206E" w:rsidRPr="00437F2D">
        <w:rPr>
          <w:rFonts w:ascii="Times New Roman" w:hAnsi="Times New Roman" w:cs="Times New Roman"/>
          <w:sz w:val="20"/>
          <w:szCs w:val="20"/>
          <w:lang w:val="en-GB"/>
        </w:rPr>
        <w:t>study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the CONCORD material 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PEVuZE5vdGU+PENpdGU+PEF1dGhvcj5BbGxlbWFuaTwvQXV0aG9yPjxZZWFyPjIwMTg8L1llYXI+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>
          <w:fldData xml:space="preserve">PEVuZE5vdGU+PENpdGU+PEF1dGhvcj5BbGxlbWFuaTwvQXV0aG9yPjxZZWFyPjIwMTg8L1llYXI+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</w:fldData>
        </w:fldCha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EN.CITE.DATA </w:instrText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E35D13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[</w:t>
      </w:r>
      <w:r w:rsidR="00E35D13" w:rsidRPr="00437F2D">
        <w:rPr>
          <w:rFonts w:ascii="Times New Roman" w:hAnsi="Times New Roman" w:cs="Times New Roman"/>
          <w:noProof/>
          <w:sz w:val="20"/>
          <w:szCs w:val="20"/>
          <w:lang w:val="en-GB"/>
        </w:rPr>
        <w:t>2</w:t>
      </w:r>
      <w:r w:rsidR="003331D6">
        <w:rPr>
          <w:rFonts w:ascii="Times New Roman" w:hAnsi="Times New Roman" w:cs="Times New Roman"/>
          <w:noProof/>
          <w:sz w:val="20"/>
          <w:szCs w:val="20"/>
          <w:lang w:val="en-GB"/>
        </w:rPr>
        <w:t>]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show that th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e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positive trend for lung cancer patients continues. </w:t>
      </w:r>
      <w:r w:rsidR="007A44FF" w:rsidRPr="00437F2D">
        <w:rPr>
          <w:rFonts w:ascii="Times New Roman" w:hAnsi="Times New Roman" w:cs="Times New Roman"/>
          <w:sz w:val="20"/>
          <w:szCs w:val="20"/>
          <w:lang w:val="en-GB"/>
        </w:rPr>
        <w:t>F</w:t>
      </w:r>
      <w:r w:rsidR="001B7B96" w:rsidRPr="00437F2D">
        <w:rPr>
          <w:rFonts w:ascii="Times New Roman" w:hAnsi="Times New Roman" w:cs="Times New Roman"/>
          <w:sz w:val="20"/>
          <w:szCs w:val="20"/>
          <w:lang w:val="en-GB"/>
        </w:rPr>
        <w:t>or</w:t>
      </w:r>
      <w:r w:rsidR="00ED37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patients </w:t>
      </w:r>
      <w:r w:rsidR="00C144FF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diagnosed 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>with metastatic disease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ED3744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however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2D77E0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the</w:t>
      </w:r>
      <w:r w:rsidR="00243A4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survival is still poor</w:t>
      </w:r>
      <w:r w:rsidR="002E264C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300DD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:rsidR="00E0600C" w:rsidRPr="00437F2D" w:rsidRDefault="00BD4884" w:rsidP="00A02F8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main finding in this report </w:t>
      </w:r>
      <w:r w:rsidR="002A6E36" w:rsidRPr="00437F2D">
        <w:rPr>
          <w:rFonts w:ascii="Times New Roman" w:hAnsi="Times New Roman" w:cs="Times New Roman"/>
          <w:sz w:val="20"/>
          <w:szCs w:val="20"/>
          <w:lang w:val="en-GB"/>
        </w:rPr>
        <w:t>is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r w:rsidR="00C144FF" w:rsidRPr="00437F2D">
        <w:rPr>
          <w:rFonts w:ascii="Times New Roman" w:hAnsi="Times New Roman" w:cs="Times New Roman"/>
          <w:sz w:val="20"/>
          <w:szCs w:val="20"/>
          <w:lang w:val="en-GB"/>
        </w:rPr>
        <w:t>marked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increase in the proportion of lung cancer patients offered curative treatment. </w:t>
      </w:r>
      <w:r w:rsidR="00173FE7" w:rsidRPr="00437F2D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his tendency </w:t>
      </w:r>
      <w:r w:rsidR="00173FE7" w:rsidRPr="00437F2D">
        <w:rPr>
          <w:rFonts w:ascii="Times New Roman" w:hAnsi="Times New Roman" w:cs="Times New Roman"/>
          <w:sz w:val="20"/>
          <w:szCs w:val="20"/>
          <w:lang w:val="en-GB"/>
        </w:rPr>
        <w:t>is expected to continue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173FE7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hopefully 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40</w:t>
      </w:r>
      <w:r w:rsidR="00D72671" w:rsidRPr="00437F2D">
        <w:rPr>
          <w:rFonts w:ascii="Times New Roman" w:hAnsi="Times New Roman" w:cs="Times New Roman"/>
          <w:sz w:val="20"/>
          <w:szCs w:val="20"/>
          <w:lang w:val="en-GB"/>
        </w:rPr>
        <w:t>%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of the patients diagnosed can be offered curative treatment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173FE7" w:rsidRPr="00437F2D">
        <w:rPr>
          <w:rFonts w:ascii="Times New Roman" w:hAnsi="Times New Roman" w:cs="Times New Roman"/>
          <w:sz w:val="20"/>
          <w:szCs w:val="20"/>
          <w:lang w:val="en-GB"/>
        </w:rPr>
        <w:t>with</w: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t>in a few years</w:t>
      </w:r>
      <w:r w:rsidR="00173FE7" w:rsidRPr="00437F2D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102F75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="00204F8B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presented 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increase in curative treatment </w:t>
      </w:r>
      <w:r w:rsidR="005A35FC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and survival 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may </w:t>
      </w:r>
      <w:r w:rsidR="005A5D42" w:rsidRPr="00437F2D">
        <w:rPr>
          <w:rFonts w:ascii="Times New Roman" w:hAnsi="Times New Roman" w:cs="Times New Roman"/>
          <w:sz w:val="20"/>
          <w:szCs w:val="20"/>
          <w:lang w:val="en-GB"/>
        </w:rPr>
        <w:t>serve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as</w:t>
      </w:r>
      <w:r w:rsidR="007358E8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="00A03382" w:rsidRPr="00437F2D">
        <w:rPr>
          <w:rFonts w:ascii="Times New Roman" w:hAnsi="Times New Roman" w:cs="Times New Roman"/>
          <w:sz w:val="20"/>
          <w:szCs w:val="20"/>
          <w:lang w:val="en-GB"/>
        </w:rPr>
        <w:t xml:space="preserve"> benchmark for the years to come.</w:t>
      </w:r>
      <w:bookmarkEnd w:id="0"/>
      <w:bookmarkEnd w:id="1"/>
      <w:bookmarkEnd w:id="15"/>
    </w:p>
    <w:p w:rsidR="002011E9" w:rsidRPr="00437F2D" w:rsidRDefault="002011E9" w:rsidP="002011E9">
      <w:pPr>
        <w:pStyle w:val="Renteks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US"/>
        </w:rPr>
        <w:t>Conflict of interest</w:t>
      </w:r>
    </w:p>
    <w:p w:rsidR="002011E9" w:rsidRPr="00437F2D" w:rsidRDefault="002011E9" w:rsidP="002011E9">
      <w:pPr>
        <w:pStyle w:val="Rentekst"/>
        <w:rPr>
          <w:rFonts w:ascii="Times New Roman" w:hAnsi="Times New Roman" w:cs="Times New Roman"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2011E9" w:rsidRPr="00437F2D" w:rsidRDefault="002011E9" w:rsidP="002011E9">
      <w:pPr>
        <w:pStyle w:val="Rentekst"/>
        <w:rPr>
          <w:rFonts w:ascii="Times New Roman" w:hAnsi="Times New Roman" w:cs="Times New Roman"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sz w:val="20"/>
          <w:szCs w:val="20"/>
          <w:lang w:val="en-US"/>
        </w:rPr>
        <w:t>PMH has declared that he has received salary and paid travel for giving lecture at Surgical Skills course arranged by Johnson &amp; Johnson. The other authors have declared no conflict of interest.</w:t>
      </w:r>
    </w:p>
    <w:p w:rsidR="001F011D" w:rsidRPr="00437F2D" w:rsidRDefault="001F011D" w:rsidP="00A02F82">
      <w:pPr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2A68EE" w:rsidRPr="00437F2D" w:rsidRDefault="005E7858" w:rsidP="00A02F82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b/>
          <w:sz w:val="20"/>
          <w:szCs w:val="20"/>
          <w:lang w:val="en-GB"/>
        </w:rPr>
        <w:t>References</w:t>
      </w:r>
    </w:p>
    <w:p w:rsidR="00332912" w:rsidRPr="007A1EAE" w:rsidRDefault="002A68EE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begin"/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instrText xml:space="preserve"> ADDIN EN.REFLIST </w:instrText>
      </w: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separate"/>
      </w:r>
      <w:r w:rsidR="00332912" w:rsidRPr="007A1EAE">
        <w:rPr>
          <w:rFonts w:ascii="Times New Roman" w:hAnsi="Times New Roman" w:cs="Times New Roman"/>
          <w:sz w:val="20"/>
          <w:szCs w:val="20"/>
          <w:lang w:val="en-US"/>
        </w:rPr>
        <w:t>1.</w:t>
      </w:r>
      <w:r w:rsidR="00332912" w:rsidRPr="007A1EAE">
        <w:rPr>
          <w:rFonts w:ascii="Times New Roman" w:hAnsi="Times New Roman" w:cs="Times New Roman"/>
          <w:sz w:val="20"/>
          <w:szCs w:val="20"/>
          <w:lang w:val="en-US"/>
        </w:rPr>
        <w:tab/>
        <w:t>Strand TE, Bartnes K, Rostad H. National trends in lung cancer surgery. Eur. J. Cardiothorac. Surg. 2012;42(2):355-8. doi:10.1093/ejcts/ezs002</w:t>
      </w:r>
    </w:p>
    <w:p w:rsidR="00332912" w:rsidRPr="00437F2D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2.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Allemani C, Matsuda T, Di Carlo V, et al. Global surveillance of trends in cancer survival 2000-14 (CONCORD-3): analysis of individual records for 37 513 025 patients diagnosed with one of 18 cancers from 322 population-based registries in 71 countries. </w:t>
      </w:r>
      <w:r w:rsidRPr="00437F2D">
        <w:rPr>
          <w:rFonts w:ascii="Times New Roman" w:hAnsi="Times New Roman" w:cs="Times New Roman"/>
          <w:sz w:val="20"/>
          <w:szCs w:val="20"/>
        </w:rPr>
        <w:t>Lancet. 2018. doi:10.1016/S0140-6736(17)33326-3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437F2D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437F2D">
        <w:rPr>
          <w:rFonts w:ascii="Times New Roman" w:hAnsi="Times New Roman" w:cs="Times New Roman"/>
          <w:sz w:val="20"/>
          <w:szCs w:val="20"/>
        </w:rPr>
        <w:tab/>
        <w:t xml:space="preserve">Brustugun OT, Grønberg BH, Fjellbirkeland L, et al. 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>Substantial nation-wide improvement in lung cancer relative survival in Norway from 2000 to 2016. Lung Cancer. 2018;122:138-45. doi:</w:t>
      </w:r>
      <w:hyperlink r:id="rId10" w:history="1">
        <w:r w:rsidRPr="007A1EAE">
          <w:rPr>
            <w:rStyle w:val="Hyperkobling"/>
            <w:rFonts w:ascii="Times New Roman" w:hAnsi="Times New Roman" w:cs="Times New Roman"/>
            <w:sz w:val="20"/>
            <w:szCs w:val="20"/>
            <w:lang w:val="en-US"/>
          </w:rPr>
          <w:t>https://doi.org/10.1016/j.lungcan.2018.06.003</w:t>
        </w:r>
      </w:hyperlink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4.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>Larsen IK, Smastuen M, Johannesen TB, et al. Data quality at the Cancer Registry of Norway: an overview of comparability, completeness, validity and timeliness. Eur. J. Cancer. 2009;45(7):1218-31. doi:10.1016/j.ejca.2008.10.037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5.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Cochran WG. The Chi-Square Test of Goodness of Fit. The Annals of Mathematical Statistics. 1952;23(3):315-45. 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The Cancer Registry of Norway. Cancer in Norway, 2017. Technical Supplement: Statistical Methods. Oslo, Norway. 2018. </w:t>
      </w:r>
      <w:hyperlink r:id="rId11" w:history="1">
        <w:r w:rsidRPr="007A1EAE">
          <w:rPr>
            <w:rStyle w:val="Hyperkobling"/>
            <w:rFonts w:ascii="Times New Roman" w:hAnsi="Times New Roman" w:cs="Times New Roman"/>
            <w:sz w:val="20"/>
            <w:szCs w:val="20"/>
            <w:lang w:val="en-US"/>
          </w:rPr>
          <w:t>https://www.kreftregisteret.no/globalassets/cancer-in-norway/2017/cin-2017supmeth.pdf</w:t>
        </w:r>
      </w:hyperlink>
      <w:r w:rsidRPr="007A1EA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7.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>StataCorp. 2017. Stata Statistical Software: Release 15. College Station, TX; StataCorp LLC2017.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8.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Statistics-Norway. Daily smokers. Statistics Norway, Oslo, Norway. </w:t>
      </w:r>
      <w:hyperlink r:id="rId12" w:history="1">
        <w:r w:rsidRPr="007A1EAE">
          <w:rPr>
            <w:rStyle w:val="Hyperkobling"/>
            <w:rFonts w:ascii="Times New Roman" w:hAnsi="Times New Roman" w:cs="Times New Roman"/>
            <w:sz w:val="20"/>
            <w:szCs w:val="20"/>
            <w:lang w:val="en-US"/>
          </w:rPr>
          <w:t>https://www.ssb.no/en/helse/statistikker/royk</w:t>
        </w:r>
      </w:hyperlink>
      <w:r w:rsidRPr="007A1EAE">
        <w:rPr>
          <w:rFonts w:ascii="Times New Roman" w:hAnsi="Times New Roman" w:cs="Times New Roman"/>
          <w:sz w:val="20"/>
          <w:szCs w:val="20"/>
          <w:lang w:val="en-US"/>
        </w:rPr>
        <w:t>. Accessed 10th May 2018.</w:t>
      </w:r>
    </w:p>
    <w:p w:rsidR="00332912" w:rsidRPr="007A1EAE" w:rsidRDefault="00332912" w:rsidP="00332912">
      <w:pPr>
        <w:pStyle w:val="EndNoteBibliography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9.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Norwegian Association for Cariothoracic Surgery. Thoracic surgery in Norway. 2016. </w:t>
      </w:r>
      <w:hyperlink r:id="rId13" w:history="1">
        <w:r w:rsidRPr="007A1EAE">
          <w:rPr>
            <w:rStyle w:val="Hyperkobling"/>
            <w:rFonts w:ascii="Times New Roman" w:hAnsi="Times New Roman" w:cs="Times New Roman"/>
            <w:sz w:val="20"/>
            <w:szCs w:val="20"/>
            <w:lang w:val="en-US"/>
          </w:rPr>
          <w:t>http://legeforeningen.no/Fagmed/Norsk-thoraxkirurgisk-forening/thoraxkirurgiregisteret/</w:t>
        </w:r>
      </w:hyperlink>
      <w:r w:rsidRPr="007A1EA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332912" w:rsidRPr="00437F2D" w:rsidRDefault="00332912" w:rsidP="00332912">
      <w:pPr>
        <w:pStyle w:val="EndNoteBibliography"/>
        <w:rPr>
          <w:rFonts w:ascii="Times New Roman" w:hAnsi="Times New Roman" w:cs="Times New Roman"/>
          <w:sz w:val="20"/>
          <w:szCs w:val="20"/>
        </w:rPr>
      </w:pPr>
      <w:r w:rsidRPr="007A1EAE">
        <w:rPr>
          <w:rFonts w:ascii="Times New Roman" w:hAnsi="Times New Roman" w:cs="Times New Roman"/>
          <w:sz w:val="20"/>
          <w:szCs w:val="20"/>
          <w:lang w:val="en-US"/>
        </w:rPr>
        <w:t>10.</w:t>
      </w:r>
      <w:r w:rsidRPr="007A1EAE">
        <w:rPr>
          <w:rFonts w:ascii="Times New Roman" w:hAnsi="Times New Roman" w:cs="Times New Roman"/>
          <w:sz w:val="20"/>
          <w:szCs w:val="20"/>
          <w:lang w:val="en-US"/>
        </w:rPr>
        <w:tab/>
        <w:t xml:space="preserve">Bugge AS, Lund MB, Valberg M, Brustugun OT, Solberg S, Kongerud J. Cause-specific death after surgical resection for early-stage non-small-cell lung cancer. </w:t>
      </w:r>
      <w:r w:rsidRPr="00437F2D">
        <w:rPr>
          <w:rFonts w:ascii="Times New Roman" w:hAnsi="Times New Roman" w:cs="Times New Roman"/>
          <w:sz w:val="20"/>
          <w:szCs w:val="20"/>
        </w:rPr>
        <w:t>Eur. J. Cardiothorac. Surg. 2018;53(1):221-7. doi:10.1093/ejcts/ezx274</w:t>
      </w:r>
    </w:p>
    <w:p w:rsidR="008B2F31" w:rsidRPr="00437F2D" w:rsidRDefault="002A68EE">
      <w:pPr>
        <w:rPr>
          <w:rFonts w:ascii="Times New Roman" w:hAnsi="Times New Roman" w:cs="Times New Roman"/>
          <w:b/>
          <w:color w:val="FF0000"/>
          <w:sz w:val="20"/>
          <w:szCs w:val="20"/>
          <w:lang w:val="en-GB"/>
        </w:rPr>
      </w:pPr>
      <w:r w:rsidRPr="00437F2D">
        <w:rPr>
          <w:rFonts w:ascii="Times New Roman" w:hAnsi="Times New Roman" w:cs="Times New Roman"/>
          <w:sz w:val="20"/>
          <w:szCs w:val="20"/>
          <w:lang w:val="en-GB"/>
        </w:rPr>
        <w:fldChar w:fldCharType="end"/>
      </w:r>
      <w:bookmarkEnd w:id="2"/>
    </w:p>
    <w:sectPr w:rsidR="008B2F31" w:rsidRPr="00437F2D" w:rsidSect="00BD488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BB" w:rsidRDefault="000A1ABB" w:rsidP="002D1132">
      <w:pPr>
        <w:spacing w:after="0" w:line="240" w:lineRule="auto"/>
      </w:pPr>
      <w:r>
        <w:separator/>
      </w:r>
    </w:p>
  </w:endnote>
  <w:endnote w:type="continuationSeparator" w:id="0">
    <w:p w:rsidR="000A1ABB" w:rsidRDefault="000A1ABB" w:rsidP="002D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BB" w:rsidRDefault="000A1ABB" w:rsidP="002D1132">
      <w:pPr>
        <w:spacing w:after="0" w:line="240" w:lineRule="auto"/>
      </w:pPr>
      <w:r>
        <w:separator/>
      </w:r>
    </w:p>
  </w:footnote>
  <w:footnote w:type="continuationSeparator" w:id="0">
    <w:p w:rsidR="000A1ABB" w:rsidRDefault="000A1ABB" w:rsidP="002D1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569D"/>
    <w:multiLevelType w:val="hybridMultilevel"/>
    <w:tmpl w:val="3224D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109D"/>
    <w:multiLevelType w:val="hybridMultilevel"/>
    <w:tmpl w:val="C4A0E216"/>
    <w:lvl w:ilvl="0" w:tplc="C7E0993A">
      <w:start w:val="7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25531"/>
    <w:multiLevelType w:val="hybridMultilevel"/>
    <w:tmpl w:val="F2C05E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51A2"/>
    <w:multiLevelType w:val="hybridMultilevel"/>
    <w:tmpl w:val="007278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A0F87"/>
    <w:multiLevelType w:val="hybridMultilevel"/>
    <w:tmpl w:val="DAD26D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10F39"/>
    <w:multiLevelType w:val="hybridMultilevel"/>
    <w:tmpl w:val="8E4ECAC8"/>
    <w:lvl w:ilvl="0" w:tplc="0830782C">
      <w:start w:val="48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uro J Epidem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pp0att45exaeeesrr50tea925pas00pe5e&quot;&gt;My EndNote Library&lt;record-ids&gt;&lt;item&gt;1099&lt;/item&gt;&lt;item&gt;1107&lt;/item&gt;&lt;item&gt;1123&lt;/item&gt;&lt;item&gt;1142&lt;/item&gt;&lt;item&gt;1143&lt;/item&gt;&lt;item&gt;1156&lt;/item&gt;&lt;item&gt;1160&lt;/item&gt;&lt;item&gt;1162&lt;/item&gt;&lt;item&gt;1197&lt;/item&gt;&lt;item&gt;1247&lt;/item&gt;&lt;/record-ids&gt;&lt;/item&gt;&lt;/Libraries&gt;"/>
  </w:docVars>
  <w:rsids>
    <w:rsidRoot w:val="00655D67"/>
    <w:rsid w:val="000059C9"/>
    <w:rsid w:val="000111A8"/>
    <w:rsid w:val="0001182F"/>
    <w:rsid w:val="00012634"/>
    <w:rsid w:val="00013A96"/>
    <w:rsid w:val="00021F46"/>
    <w:rsid w:val="000227F1"/>
    <w:rsid w:val="000255DC"/>
    <w:rsid w:val="000264D8"/>
    <w:rsid w:val="000270F0"/>
    <w:rsid w:val="000276DA"/>
    <w:rsid w:val="000338C0"/>
    <w:rsid w:val="00045A59"/>
    <w:rsid w:val="00060BAA"/>
    <w:rsid w:val="00061354"/>
    <w:rsid w:val="00066C1C"/>
    <w:rsid w:val="00076B1C"/>
    <w:rsid w:val="0008684D"/>
    <w:rsid w:val="00091794"/>
    <w:rsid w:val="000918F5"/>
    <w:rsid w:val="00091CF5"/>
    <w:rsid w:val="0009223E"/>
    <w:rsid w:val="00094072"/>
    <w:rsid w:val="00094DE4"/>
    <w:rsid w:val="000A015D"/>
    <w:rsid w:val="000A0227"/>
    <w:rsid w:val="000A1ABB"/>
    <w:rsid w:val="000A2B08"/>
    <w:rsid w:val="000A2B0D"/>
    <w:rsid w:val="000A461B"/>
    <w:rsid w:val="000A76FD"/>
    <w:rsid w:val="000B3193"/>
    <w:rsid w:val="000C0C5E"/>
    <w:rsid w:val="000C15C4"/>
    <w:rsid w:val="000C4616"/>
    <w:rsid w:val="000C5D58"/>
    <w:rsid w:val="000C61A8"/>
    <w:rsid w:val="000D0FB2"/>
    <w:rsid w:val="000D1012"/>
    <w:rsid w:val="000D3699"/>
    <w:rsid w:val="000D37F9"/>
    <w:rsid w:val="000D5761"/>
    <w:rsid w:val="000D6223"/>
    <w:rsid w:val="000E504C"/>
    <w:rsid w:val="000F0E06"/>
    <w:rsid w:val="000F6C9B"/>
    <w:rsid w:val="00102F75"/>
    <w:rsid w:val="00103CE2"/>
    <w:rsid w:val="00104CA2"/>
    <w:rsid w:val="0010715E"/>
    <w:rsid w:val="00110AB8"/>
    <w:rsid w:val="0011411A"/>
    <w:rsid w:val="001179AA"/>
    <w:rsid w:val="00117FB8"/>
    <w:rsid w:val="001219A3"/>
    <w:rsid w:val="00121BD0"/>
    <w:rsid w:val="00121CB4"/>
    <w:rsid w:val="00126002"/>
    <w:rsid w:val="001305B8"/>
    <w:rsid w:val="00130B4A"/>
    <w:rsid w:val="001324AD"/>
    <w:rsid w:val="0013491F"/>
    <w:rsid w:val="001371DB"/>
    <w:rsid w:val="00143740"/>
    <w:rsid w:val="00143D99"/>
    <w:rsid w:val="0014557E"/>
    <w:rsid w:val="00151ED5"/>
    <w:rsid w:val="00152B0B"/>
    <w:rsid w:val="001536AF"/>
    <w:rsid w:val="00153B69"/>
    <w:rsid w:val="0015430E"/>
    <w:rsid w:val="00154550"/>
    <w:rsid w:val="00161F33"/>
    <w:rsid w:val="00162A4C"/>
    <w:rsid w:val="00164447"/>
    <w:rsid w:val="00166205"/>
    <w:rsid w:val="00166AF0"/>
    <w:rsid w:val="00173FE7"/>
    <w:rsid w:val="00174ABD"/>
    <w:rsid w:val="00176721"/>
    <w:rsid w:val="00180027"/>
    <w:rsid w:val="001805FE"/>
    <w:rsid w:val="00180C5C"/>
    <w:rsid w:val="001925D3"/>
    <w:rsid w:val="001938C9"/>
    <w:rsid w:val="001947D3"/>
    <w:rsid w:val="00196D7F"/>
    <w:rsid w:val="001A0B04"/>
    <w:rsid w:val="001A25EB"/>
    <w:rsid w:val="001A68F8"/>
    <w:rsid w:val="001B3959"/>
    <w:rsid w:val="001B5F03"/>
    <w:rsid w:val="001B7B96"/>
    <w:rsid w:val="001D048C"/>
    <w:rsid w:val="001D3298"/>
    <w:rsid w:val="001D33EE"/>
    <w:rsid w:val="001D5A58"/>
    <w:rsid w:val="001D6BAB"/>
    <w:rsid w:val="001E3CB9"/>
    <w:rsid w:val="001F011D"/>
    <w:rsid w:val="001F59E0"/>
    <w:rsid w:val="001F6B42"/>
    <w:rsid w:val="001F73E5"/>
    <w:rsid w:val="002011E9"/>
    <w:rsid w:val="00201E30"/>
    <w:rsid w:val="00204F8B"/>
    <w:rsid w:val="002057BF"/>
    <w:rsid w:val="00206DF5"/>
    <w:rsid w:val="002117A6"/>
    <w:rsid w:val="00211B40"/>
    <w:rsid w:val="00214BDB"/>
    <w:rsid w:val="002175C4"/>
    <w:rsid w:val="00222DA2"/>
    <w:rsid w:val="0022745F"/>
    <w:rsid w:val="00231E5D"/>
    <w:rsid w:val="002372F3"/>
    <w:rsid w:val="00243A48"/>
    <w:rsid w:val="00257CF2"/>
    <w:rsid w:val="00261C91"/>
    <w:rsid w:val="00264987"/>
    <w:rsid w:val="00271B4D"/>
    <w:rsid w:val="00273709"/>
    <w:rsid w:val="00283188"/>
    <w:rsid w:val="00283935"/>
    <w:rsid w:val="00287328"/>
    <w:rsid w:val="00287D80"/>
    <w:rsid w:val="00287DD0"/>
    <w:rsid w:val="00291DD3"/>
    <w:rsid w:val="0029262E"/>
    <w:rsid w:val="002976D3"/>
    <w:rsid w:val="002A2056"/>
    <w:rsid w:val="002A68EE"/>
    <w:rsid w:val="002A6E36"/>
    <w:rsid w:val="002A6FF0"/>
    <w:rsid w:val="002B0692"/>
    <w:rsid w:val="002B0CD7"/>
    <w:rsid w:val="002B244B"/>
    <w:rsid w:val="002B4E5D"/>
    <w:rsid w:val="002B6E21"/>
    <w:rsid w:val="002C033C"/>
    <w:rsid w:val="002C0860"/>
    <w:rsid w:val="002C0FED"/>
    <w:rsid w:val="002C5A83"/>
    <w:rsid w:val="002D1132"/>
    <w:rsid w:val="002D77E0"/>
    <w:rsid w:val="002E16EE"/>
    <w:rsid w:val="002E18C4"/>
    <w:rsid w:val="002E264C"/>
    <w:rsid w:val="002E2655"/>
    <w:rsid w:val="002E2AE7"/>
    <w:rsid w:val="002E531D"/>
    <w:rsid w:val="002F0094"/>
    <w:rsid w:val="002F11E6"/>
    <w:rsid w:val="002F3A07"/>
    <w:rsid w:val="002F45CD"/>
    <w:rsid w:val="00301198"/>
    <w:rsid w:val="00302A3F"/>
    <w:rsid w:val="00302A7D"/>
    <w:rsid w:val="00310305"/>
    <w:rsid w:val="003108DD"/>
    <w:rsid w:val="00310902"/>
    <w:rsid w:val="00311EDC"/>
    <w:rsid w:val="00317CA4"/>
    <w:rsid w:val="00323189"/>
    <w:rsid w:val="003240F4"/>
    <w:rsid w:val="003246DA"/>
    <w:rsid w:val="00327E8E"/>
    <w:rsid w:val="00330BCF"/>
    <w:rsid w:val="00332912"/>
    <w:rsid w:val="00332E6B"/>
    <w:rsid w:val="003331D6"/>
    <w:rsid w:val="00340231"/>
    <w:rsid w:val="003424A6"/>
    <w:rsid w:val="0034445C"/>
    <w:rsid w:val="0034630B"/>
    <w:rsid w:val="003539BA"/>
    <w:rsid w:val="00364394"/>
    <w:rsid w:val="00380638"/>
    <w:rsid w:val="00381458"/>
    <w:rsid w:val="003854EF"/>
    <w:rsid w:val="00385DD9"/>
    <w:rsid w:val="0039042B"/>
    <w:rsid w:val="0039262F"/>
    <w:rsid w:val="00392866"/>
    <w:rsid w:val="00397970"/>
    <w:rsid w:val="00397EBC"/>
    <w:rsid w:val="003A1C5C"/>
    <w:rsid w:val="003A29AA"/>
    <w:rsid w:val="003A52C1"/>
    <w:rsid w:val="003A571C"/>
    <w:rsid w:val="003B0BE6"/>
    <w:rsid w:val="003B3BFA"/>
    <w:rsid w:val="003C0EB6"/>
    <w:rsid w:val="003C1E7B"/>
    <w:rsid w:val="003C2A00"/>
    <w:rsid w:val="003C51F0"/>
    <w:rsid w:val="003C5E85"/>
    <w:rsid w:val="003D2879"/>
    <w:rsid w:val="003D51EF"/>
    <w:rsid w:val="003D5E0E"/>
    <w:rsid w:val="003E2D72"/>
    <w:rsid w:val="003E2E43"/>
    <w:rsid w:val="0040522A"/>
    <w:rsid w:val="00413064"/>
    <w:rsid w:val="00415B07"/>
    <w:rsid w:val="00416AEA"/>
    <w:rsid w:val="00416F9D"/>
    <w:rsid w:val="004220DC"/>
    <w:rsid w:val="00423493"/>
    <w:rsid w:val="00425197"/>
    <w:rsid w:val="00430670"/>
    <w:rsid w:val="0043076A"/>
    <w:rsid w:val="00431D2D"/>
    <w:rsid w:val="004336B7"/>
    <w:rsid w:val="00434018"/>
    <w:rsid w:val="00434CFD"/>
    <w:rsid w:val="00437F2D"/>
    <w:rsid w:val="004441FB"/>
    <w:rsid w:val="00451AD6"/>
    <w:rsid w:val="00466FC9"/>
    <w:rsid w:val="00467C02"/>
    <w:rsid w:val="00475C50"/>
    <w:rsid w:val="00482339"/>
    <w:rsid w:val="00482F23"/>
    <w:rsid w:val="004865EB"/>
    <w:rsid w:val="0049265B"/>
    <w:rsid w:val="00493FD9"/>
    <w:rsid w:val="004A2F2F"/>
    <w:rsid w:val="004A6D75"/>
    <w:rsid w:val="004A73EE"/>
    <w:rsid w:val="004B0D80"/>
    <w:rsid w:val="004B2025"/>
    <w:rsid w:val="004B2DB3"/>
    <w:rsid w:val="004B5588"/>
    <w:rsid w:val="004C1385"/>
    <w:rsid w:val="004C1C82"/>
    <w:rsid w:val="004C2383"/>
    <w:rsid w:val="004C2CA3"/>
    <w:rsid w:val="004C32D2"/>
    <w:rsid w:val="004C56B6"/>
    <w:rsid w:val="004D1950"/>
    <w:rsid w:val="004D2BC3"/>
    <w:rsid w:val="004D4856"/>
    <w:rsid w:val="004D5D2A"/>
    <w:rsid w:val="004D7444"/>
    <w:rsid w:val="004D7EDE"/>
    <w:rsid w:val="004E2FD6"/>
    <w:rsid w:val="004E401D"/>
    <w:rsid w:val="004E4DAB"/>
    <w:rsid w:val="004E7A3A"/>
    <w:rsid w:val="004E7CBB"/>
    <w:rsid w:val="004F1989"/>
    <w:rsid w:val="004F2C9A"/>
    <w:rsid w:val="004F578D"/>
    <w:rsid w:val="004F7169"/>
    <w:rsid w:val="00501CB8"/>
    <w:rsid w:val="00511B03"/>
    <w:rsid w:val="00516B8C"/>
    <w:rsid w:val="005261E9"/>
    <w:rsid w:val="00527003"/>
    <w:rsid w:val="005300DD"/>
    <w:rsid w:val="00533F03"/>
    <w:rsid w:val="00534B9B"/>
    <w:rsid w:val="00541734"/>
    <w:rsid w:val="00544732"/>
    <w:rsid w:val="00546DD6"/>
    <w:rsid w:val="00547CBB"/>
    <w:rsid w:val="00550EE3"/>
    <w:rsid w:val="00553B54"/>
    <w:rsid w:val="005561DC"/>
    <w:rsid w:val="00557FBE"/>
    <w:rsid w:val="00563EB2"/>
    <w:rsid w:val="00567584"/>
    <w:rsid w:val="00567BFF"/>
    <w:rsid w:val="00570ABD"/>
    <w:rsid w:val="00571183"/>
    <w:rsid w:val="005712E6"/>
    <w:rsid w:val="00577FB4"/>
    <w:rsid w:val="00581FB6"/>
    <w:rsid w:val="00583622"/>
    <w:rsid w:val="0058558A"/>
    <w:rsid w:val="00586F5F"/>
    <w:rsid w:val="00590278"/>
    <w:rsid w:val="00593376"/>
    <w:rsid w:val="005938FF"/>
    <w:rsid w:val="005944B6"/>
    <w:rsid w:val="005A212D"/>
    <w:rsid w:val="005A3001"/>
    <w:rsid w:val="005A35FC"/>
    <w:rsid w:val="005A5754"/>
    <w:rsid w:val="005A5D42"/>
    <w:rsid w:val="005A6F58"/>
    <w:rsid w:val="005B1265"/>
    <w:rsid w:val="005B1DE4"/>
    <w:rsid w:val="005B378B"/>
    <w:rsid w:val="005C27B7"/>
    <w:rsid w:val="005C4775"/>
    <w:rsid w:val="005D7D9C"/>
    <w:rsid w:val="005E10AE"/>
    <w:rsid w:val="005E146D"/>
    <w:rsid w:val="005E3627"/>
    <w:rsid w:val="005E3C73"/>
    <w:rsid w:val="005E61AD"/>
    <w:rsid w:val="005E7858"/>
    <w:rsid w:val="005F4D8A"/>
    <w:rsid w:val="0060133D"/>
    <w:rsid w:val="00601A2B"/>
    <w:rsid w:val="0060456F"/>
    <w:rsid w:val="00606A5A"/>
    <w:rsid w:val="006075AB"/>
    <w:rsid w:val="00617C6F"/>
    <w:rsid w:val="00622667"/>
    <w:rsid w:val="0062442D"/>
    <w:rsid w:val="00624B4E"/>
    <w:rsid w:val="00624C9F"/>
    <w:rsid w:val="00626212"/>
    <w:rsid w:val="00627461"/>
    <w:rsid w:val="006317EB"/>
    <w:rsid w:val="00631C50"/>
    <w:rsid w:val="00641176"/>
    <w:rsid w:val="00643157"/>
    <w:rsid w:val="00646B35"/>
    <w:rsid w:val="0065124D"/>
    <w:rsid w:val="00654E11"/>
    <w:rsid w:val="00655D67"/>
    <w:rsid w:val="00662467"/>
    <w:rsid w:val="006628E0"/>
    <w:rsid w:val="006630DB"/>
    <w:rsid w:val="0066683E"/>
    <w:rsid w:val="00666C14"/>
    <w:rsid w:val="006676DA"/>
    <w:rsid w:val="00667BAE"/>
    <w:rsid w:val="00670AEF"/>
    <w:rsid w:val="00672AE5"/>
    <w:rsid w:val="00674BEC"/>
    <w:rsid w:val="00675527"/>
    <w:rsid w:val="00680DAB"/>
    <w:rsid w:val="00681D07"/>
    <w:rsid w:val="00686893"/>
    <w:rsid w:val="006943EC"/>
    <w:rsid w:val="00694B1B"/>
    <w:rsid w:val="00697F2B"/>
    <w:rsid w:val="006A715E"/>
    <w:rsid w:val="006A7A15"/>
    <w:rsid w:val="006B2D24"/>
    <w:rsid w:val="006B601E"/>
    <w:rsid w:val="006B6794"/>
    <w:rsid w:val="006C1EA1"/>
    <w:rsid w:val="006C3C24"/>
    <w:rsid w:val="006C6695"/>
    <w:rsid w:val="006D0880"/>
    <w:rsid w:val="006D46DE"/>
    <w:rsid w:val="006D6398"/>
    <w:rsid w:val="006E0777"/>
    <w:rsid w:val="006E363A"/>
    <w:rsid w:val="006E531B"/>
    <w:rsid w:val="006E5CB4"/>
    <w:rsid w:val="006F1885"/>
    <w:rsid w:val="006F36F3"/>
    <w:rsid w:val="007055DC"/>
    <w:rsid w:val="00706B47"/>
    <w:rsid w:val="007071EB"/>
    <w:rsid w:val="00713974"/>
    <w:rsid w:val="00716C63"/>
    <w:rsid w:val="00720AD1"/>
    <w:rsid w:val="00720AEA"/>
    <w:rsid w:val="0072171D"/>
    <w:rsid w:val="007224F5"/>
    <w:rsid w:val="007245D6"/>
    <w:rsid w:val="00724C56"/>
    <w:rsid w:val="00724F00"/>
    <w:rsid w:val="00725797"/>
    <w:rsid w:val="00730DC1"/>
    <w:rsid w:val="00731274"/>
    <w:rsid w:val="0073566D"/>
    <w:rsid w:val="007358E8"/>
    <w:rsid w:val="00736CCC"/>
    <w:rsid w:val="00736E52"/>
    <w:rsid w:val="00737981"/>
    <w:rsid w:val="00737AFB"/>
    <w:rsid w:val="007420B3"/>
    <w:rsid w:val="0074544B"/>
    <w:rsid w:val="007458C4"/>
    <w:rsid w:val="00752E3A"/>
    <w:rsid w:val="0075320A"/>
    <w:rsid w:val="007551CA"/>
    <w:rsid w:val="007564C0"/>
    <w:rsid w:val="00760211"/>
    <w:rsid w:val="00761727"/>
    <w:rsid w:val="007637BD"/>
    <w:rsid w:val="00774809"/>
    <w:rsid w:val="007874EA"/>
    <w:rsid w:val="007939DD"/>
    <w:rsid w:val="00794C27"/>
    <w:rsid w:val="007A01C8"/>
    <w:rsid w:val="007A0FC4"/>
    <w:rsid w:val="007A1025"/>
    <w:rsid w:val="007A1EAE"/>
    <w:rsid w:val="007A29D4"/>
    <w:rsid w:val="007A2A35"/>
    <w:rsid w:val="007A44FF"/>
    <w:rsid w:val="007B200F"/>
    <w:rsid w:val="007B4D81"/>
    <w:rsid w:val="007C3730"/>
    <w:rsid w:val="007C4012"/>
    <w:rsid w:val="007C4EED"/>
    <w:rsid w:val="007D2613"/>
    <w:rsid w:val="007D2B21"/>
    <w:rsid w:val="007D44B7"/>
    <w:rsid w:val="007D4D2D"/>
    <w:rsid w:val="007D51AD"/>
    <w:rsid w:val="007D5E7B"/>
    <w:rsid w:val="007D7A8A"/>
    <w:rsid w:val="007E28DE"/>
    <w:rsid w:val="007E4651"/>
    <w:rsid w:val="007E6F4D"/>
    <w:rsid w:val="007F1F01"/>
    <w:rsid w:val="007F29CC"/>
    <w:rsid w:val="008013F0"/>
    <w:rsid w:val="0080338E"/>
    <w:rsid w:val="008067E2"/>
    <w:rsid w:val="00807B16"/>
    <w:rsid w:val="008116B3"/>
    <w:rsid w:val="0081269F"/>
    <w:rsid w:val="00813E50"/>
    <w:rsid w:val="0081582C"/>
    <w:rsid w:val="00816E66"/>
    <w:rsid w:val="00820EF2"/>
    <w:rsid w:val="00821DB5"/>
    <w:rsid w:val="00823549"/>
    <w:rsid w:val="00824530"/>
    <w:rsid w:val="00826D85"/>
    <w:rsid w:val="00827298"/>
    <w:rsid w:val="00827817"/>
    <w:rsid w:val="00834489"/>
    <w:rsid w:val="00836256"/>
    <w:rsid w:val="00837969"/>
    <w:rsid w:val="00841408"/>
    <w:rsid w:val="00842825"/>
    <w:rsid w:val="00850181"/>
    <w:rsid w:val="008516D8"/>
    <w:rsid w:val="00852DAD"/>
    <w:rsid w:val="0085306C"/>
    <w:rsid w:val="00853B6D"/>
    <w:rsid w:val="008553C0"/>
    <w:rsid w:val="008617C1"/>
    <w:rsid w:val="0086764B"/>
    <w:rsid w:val="00867997"/>
    <w:rsid w:val="00873219"/>
    <w:rsid w:val="008752DA"/>
    <w:rsid w:val="00876CFC"/>
    <w:rsid w:val="00876E7F"/>
    <w:rsid w:val="008847F6"/>
    <w:rsid w:val="0088618D"/>
    <w:rsid w:val="008934D5"/>
    <w:rsid w:val="008A33A3"/>
    <w:rsid w:val="008A67FF"/>
    <w:rsid w:val="008B1FEC"/>
    <w:rsid w:val="008B2F31"/>
    <w:rsid w:val="008C3741"/>
    <w:rsid w:val="008C795F"/>
    <w:rsid w:val="008D2448"/>
    <w:rsid w:val="008E593D"/>
    <w:rsid w:val="008E63F1"/>
    <w:rsid w:val="008F3056"/>
    <w:rsid w:val="008F3D4A"/>
    <w:rsid w:val="008F56F8"/>
    <w:rsid w:val="00901889"/>
    <w:rsid w:val="00901FD6"/>
    <w:rsid w:val="00907E41"/>
    <w:rsid w:val="009125E7"/>
    <w:rsid w:val="00917286"/>
    <w:rsid w:val="00922322"/>
    <w:rsid w:val="00923181"/>
    <w:rsid w:val="009267CC"/>
    <w:rsid w:val="0092749E"/>
    <w:rsid w:val="0093044D"/>
    <w:rsid w:val="00932328"/>
    <w:rsid w:val="009360FF"/>
    <w:rsid w:val="009517B1"/>
    <w:rsid w:val="00951B81"/>
    <w:rsid w:val="00951E92"/>
    <w:rsid w:val="0096183D"/>
    <w:rsid w:val="00964518"/>
    <w:rsid w:val="00971A89"/>
    <w:rsid w:val="00980CBB"/>
    <w:rsid w:val="00984084"/>
    <w:rsid w:val="00986143"/>
    <w:rsid w:val="009942B2"/>
    <w:rsid w:val="00995715"/>
    <w:rsid w:val="009A1E1D"/>
    <w:rsid w:val="009A2C5A"/>
    <w:rsid w:val="009A2F6D"/>
    <w:rsid w:val="009A3A1F"/>
    <w:rsid w:val="009A4B4D"/>
    <w:rsid w:val="009B44F8"/>
    <w:rsid w:val="009B6AE7"/>
    <w:rsid w:val="009B6FDE"/>
    <w:rsid w:val="009C191A"/>
    <w:rsid w:val="009C2993"/>
    <w:rsid w:val="009C2C0E"/>
    <w:rsid w:val="009D00B6"/>
    <w:rsid w:val="009D5CB0"/>
    <w:rsid w:val="009E08BA"/>
    <w:rsid w:val="009E1263"/>
    <w:rsid w:val="009E29AE"/>
    <w:rsid w:val="009E4748"/>
    <w:rsid w:val="009E4F34"/>
    <w:rsid w:val="009E5959"/>
    <w:rsid w:val="009F1DEE"/>
    <w:rsid w:val="009F492B"/>
    <w:rsid w:val="00A02F82"/>
    <w:rsid w:val="00A03382"/>
    <w:rsid w:val="00A11154"/>
    <w:rsid w:val="00A11B5A"/>
    <w:rsid w:val="00A1298B"/>
    <w:rsid w:val="00A13215"/>
    <w:rsid w:val="00A15754"/>
    <w:rsid w:val="00A221BE"/>
    <w:rsid w:val="00A228C9"/>
    <w:rsid w:val="00A354D7"/>
    <w:rsid w:val="00A3614F"/>
    <w:rsid w:val="00A365AE"/>
    <w:rsid w:val="00A42CC2"/>
    <w:rsid w:val="00A436F4"/>
    <w:rsid w:val="00A44B1D"/>
    <w:rsid w:val="00A44F55"/>
    <w:rsid w:val="00A52C65"/>
    <w:rsid w:val="00A54E9E"/>
    <w:rsid w:val="00A61AB5"/>
    <w:rsid w:val="00A61BC9"/>
    <w:rsid w:val="00A641CD"/>
    <w:rsid w:val="00A66B64"/>
    <w:rsid w:val="00A723D0"/>
    <w:rsid w:val="00A75A03"/>
    <w:rsid w:val="00A76ED8"/>
    <w:rsid w:val="00A844A6"/>
    <w:rsid w:val="00A86373"/>
    <w:rsid w:val="00A879AC"/>
    <w:rsid w:val="00A9090F"/>
    <w:rsid w:val="00A96C46"/>
    <w:rsid w:val="00AA60D0"/>
    <w:rsid w:val="00AB0A11"/>
    <w:rsid w:val="00AB295B"/>
    <w:rsid w:val="00AB2BFE"/>
    <w:rsid w:val="00AB3745"/>
    <w:rsid w:val="00AB3F55"/>
    <w:rsid w:val="00AB6289"/>
    <w:rsid w:val="00AB6EC7"/>
    <w:rsid w:val="00AC0FB0"/>
    <w:rsid w:val="00AC2273"/>
    <w:rsid w:val="00AD23B0"/>
    <w:rsid w:val="00AD34DD"/>
    <w:rsid w:val="00AD61A4"/>
    <w:rsid w:val="00AD651F"/>
    <w:rsid w:val="00AE2DFC"/>
    <w:rsid w:val="00AE69C3"/>
    <w:rsid w:val="00AF3020"/>
    <w:rsid w:val="00AF37AB"/>
    <w:rsid w:val="00AF6096"/>
    <w:rsid w:val="00B02153"/>
    <w:rsid w:val="00B04271"/>
    <w:rsid w:val="00B05216"/>
    <w:rsid w:val="00B06292"/>
    <w:rsid w:val="00B06B05"/>
    <w:rsid w:val="00B104FE"/>
    <w:rsid w:val="00B10A26"/>
    <w:rsid w:val="00B13304"/>
    <w:rsid w:val="00B138B8"/>
    <w:rsid w:val="00B15B8F"/>
    <w:rsid w:val="00B17280"/>
    <w:rsid w:val="00B17E35"/>
    <w:rsid w:val="00B27DF4"/>
    <w:rsid w:val="00B33C8D"/>
    <w:rsid w:val="00B353D6"/>
    <w:rsid w:val="00B36583"/>
    <w:rsid w:val="00B37A54"/>
    <w:rsid w:val="00B46F03"/>
    <w:rsid w:val="00B56CF6"/>
    <w:rsid w:val="00B65E9F"/>
    <w:rsid w:val="00B718C9"/>
    <w:rsid w:val="00B74934"/>
    <w:rsid w:val="00B759BE"/>
    <w:rsid w:val="00B776E6"/>
    <w:rsid w:val="00B808DC"/>
    <w:rsid w:val="00B81D44"/>
    <w:rsid w:val="00B828FA"/>
    <w:rsid w:val="00B83DAF"/>
    <w:rsid w:val="00B9592D"/>
    <w:rsid w:val="00BA206E"/>
    <w:rsid w:val="00BA3549"/>
    <w:rsid w:val="00BA678E"/>
    <w:rsid w:val="00BB40BB"/>
    <w:rsid w:val="00BC5056"/>
    <w:rsid w:val="00BC6273"/>
    <w:rsid w:val="00BC6B32"/>
    <w:rsid w:val="00BD0518"/>
    <w:rsid w:val="00BD2FBD"/>
    <w:rsid w:val="00BD3138"/>
    <w:rsid w:val="00BD4884"/>
    <w:rsid w:val="00BD685C"/>
    <w:rsid w:val="00BE6F58"/>
    <w:rsid w:val="00BE77A0"/>
    <w:rsid w:val="00BF1336"/>
    <w:rsid w:val="00BF2908"/>
    <w:rsid w:val="00BF4DC5"/>
    <w:rsid w:val="00BF785A"/>
    <w:rsid w:val="00C03717"/>
    <w:rsid w:val="00C144FF"/>
    <w:rsid w:val="00C17865"/>
    <w:rsid w:val="00C22557"/>
    <w:rsid w:val="00C22963"/>
    <w:rsid w:val="00C23302"/>
    <w:rsid w:val="00C25700"/>
    <w:rsid w:val="00C33CE2"/>
    <w:rsid w:val="00C37846"/>
    <w:rsid w:val="00C41525"/>
    <w:rsid w:val="00C44270"/>
    <w:rsid w:val="00C4776F"/>
    <w:rsid w:val="00C50B34"/>
    <w:rsid w:val="00C55AA1"/>
    <w:rsid w:val="00C603C2"/>
    <w:rsid w:val="00C7381A"/>
    <w:rsid w:val="00C811D4"/>
    <w:rsid w:val="00C9162B"/>
    <w:rsid w:val="00C92D07"/>
    <w:rsid w:val="00C9794E"/>
    <w:rsid w:val="00CA34E6"/>
    <w:rsid w:val="00CA357B"/>
    <w:rsid w:val="00CA42B9"/>
    <w:rsid w:val="00CB485E"/>
    <w:rsid w:val="00CB4944"/>
    <w:rsid w:val="00CB7FE6"/>
    <w:rsid w:val="00CC14A6"/>
    <w:rsid w:val="00CC73FC"/>
    <w:rsid w:val="00CD1D7B"/>
    <w:rsid w:val="00CD2399"/>
    <w:rsid w:val="00CD55B1"/>
    <w:rsid w:val="00CE6FE3"/>
    <w:rsid w:val="00CE7C52"/>
    <w:rsid w:val="00CF0AB1"/>
    <w:rsid w:val="00CF4176"/>
    <w:rsid w:val="00CF4CDB"/>
    <w:rsid w:val="00D02FCB"/>
    <w:rsid w:val="00D12976"/>
    <w:rsid w:val="00D16D67"/>
    <w:rsid w:val="00D20D97"/>
    <w:rsid w:val="00D211EC"/>
    <w:rsid w:val="00D2255E"/>
    <w:rsid w:val="00D22A4E"/>
    <w:rsid w:val="00D2579F"/>
    <w:rsid w:val="00D26DB5"/>
    <w:rsid w:val="00D31C07"/>
    <w:rsid w:val="00D32B01"/>
    <w:rsid w:val="00D34923"/>
    <w:rsid w:val="00D429C9"/>
    <w:rsid w:val="00D43ACF"/>
    <w:rsid w:val="00D43CAD"/>
    <w:rsid w:val="00D462F2"/>
    <w:rsid w:val="00D467D9"/>
    <w:rsid w:val="00D47F68"/>
    <w:rsid w:val="00D513CE"/>
    <w:rsid w:val="00D52BB5"/>
    <w:rsid w:val="00D53BCF"/>
    <w:rsid w:val="00D56559"/>
    <w:rsid w:val="00D62575"/>
    <w:rsid w:val="00D62B46"/>
    <w:rsid w:val="00D63725"/>
    <w:rsid w:val="00D66DD2"/>
    <w:rsid w:val="00D7024C"/>
    <w:rsid w:val="00D70BEF"/>
    <w:rsid w:val="00D70E58"/>
    <w:rsid w:val="00D71B7A"/>
    <w:rsid w:val="00D71FCB"/>
    <w:rsid w:val="00D72275"/>
    <w:rsid w:val="00D72671"/>
    <w:rsid w:val="00D740D0"/>
    <w:rsid w:val="00D76FB2"/>
    <w:rsid w:val="00D851A8"/>
    <w:rsid w:val="00D853E7"/>
    <w:rsid w:val="00D871F5"/>
    <w:rsid w:val="00D93632"/>
    <w:rsid w:val="00D94987"/>
    <w:rsid w:val="00D96C0A"/>
    <w:rsid w:val="00DA5F3B"/>
    <w:rsid w:val="00DB5011"/>
    <w:rsid w:val="00DC0C3E"/>
    <w:rsid w:val="00DC145F"/>
    <w:rsid w:val="00DC6C44"/>
    <w:rsid w:val="00DC789F"/>
    <w:rsid w:val="00DC7EEF"/>
    <w:rsid w:val="00DD029D"/>
    <w:rsid w:val="00DD051B"/>
    <w:rsid w:val="00DD5949"/>
    <w:rsid w:val="00DD5F8A"/>
    <w:rsid w:val="00DE0587"/>
    <w:rsid w:val="00DE1206"/>
    <w:rsid w:val="00DE2F75"/>
    <w:rsid w:val="00DE345E"/>
    <w:rsid w:val="00DF309F"/>
    <w:rsid w:val="00DF5481"/>
    <w:rsid w:val="00DF6277"/>
    <w:rsid w:val="00E01E89"/>
    <w:rsid w:val="00E0354F"/>
    <w:rsid w:val="00E03E8B"/>
    <w:rsid w:val="00E03F88"/>
    <w:rsid w:val="00E0600C"/>
    <w:rsid w:val="00E06D80"/>
    <w:rsid w:val="00E10252"/>
    <w:rsid w:val="00E12E55"/>
    <w:rsid w:val="00E13DBA"/>
    <w:rsid w:val="00E15168"/>
    <w:rsid w:val="00E15270"/>
    <w:rsid w:val="00E228BB"/>
    <w:rsid w:val="00E33192"/>
    <w:rsid w:val="00E35D13"/>
    <w:rsid w:val="00E40915"/>
    <w:rsid w:val="00E4292C"/>
    <w:rsid w:val="00E440B5"/>
    <w:rsid w:val="00E445CF"/>
    <w:rsid w:val="00E51C32"/>
    <w:rsid w:val="00E52180"/>
    <w:rsid w:val="00E54064"/>
    <w:rsid w:val="00E56D87"/>
    <w:rsid w:val="00E671D0"/>
    <w:rsid w:val="00E713D7"/>
    <w:rsid w:val="00E71BA0"/>
    <w:rsid w:val="00E81427"/>
    <w:rsid w:val="00E84384"/>
    <w:rsid w:val="00E870F5"/>
    <w:rsid w:val="00E87C8E"/>
    <w:rsid w:val="00E93FC6"/>
    <w:rsid w:val="00E94740"/>
    <w:rsid w:val="00EA426A"/>
    <w:rsid w:val="00EA7E35"/>
    <w:rsid w:val="00EB3FE7"/>
    <w:rsid w:val="00EB4724"/>
    <w:rsid w:val="00EB6E1E"/>
    <w:rsid w:val="00EC02CF"/>
    <w:rsid w:val="00EC1CE2"/>
    <w:rsid w:val="00EC479E"/>
    <w:rsid w:val="00EC58AD"/>
    <w:rsid w:val="00EC6A4C"/>
    <w:rsid w:val="00ED03DA"/>
    <w:rsid w:val="00ED1E05"/>
    <w:rsid w:val="00ED1E4F"/>
    <w:rsid w:val="00ED3744"/>
    <w:rsid w:val="00EE05E8"/>
    <w:rsid w:val="00EE0729"/>
    <w:rsid w:val="00EE3D2A"/>
    <w:rsid w:val="00EE73A6"/>
    <w:rsid w:val="00EE7B09"/>
    <w:rsid w:val="00EF599D"/>
    <w:rsid w:val="00EF59BD"/>
    <w:rsid w:val="00EF69E6"/>
    <w:rsid w:val="00EF7A3B"/>
    <w:rsid w:val="00F03503"/>
    <w:rsid w:val="00F0549E"/>
    <w:rsid w:val="00F12423"/>
    <w:rsid w:val="00F16AAE"/>
    <w:rsid w:val="00F2292E"/>
    <w:rsid w:val="00F2722B"/>
    <w:rsid w:val="00F32CC6"/>
    <w:rsid w:val="00F35179"/>
    <w:rsid w:val="00F456A9"/>
    <w:rsid w:val="00F45CAD"/>
    <w:rsid w:val="00F5059C"/>
    <w:rsid w:val="00F51BCF"/>
    <w:rsid w:val="00F573C3"/>
    <w:rsid w:val="00F5763D"/>
    <w:rsid w:val="00F57C25"/>
    <w:rsid w:val="00F6152A"/>
    <w:rsid w:val="00F650E0"/>
    <w:rsid w:val="00F65225"/>
    <w:rsid w:val="00F70147"/>
    <w:rsid w:val="00F702F0"/>
    <w:rsid w:val="00F74AD5"/>
    <w:rsid w:val="00F803F8"/>
    <w:rsid w:val="00F91D31"/>
    <w:rsid w:val="00F9263E"/>
    <w:rsid w:val="00F937D0"/>
    <w:rsid w:val="00FA0DF9"/>
    <w:rsid w:val="00FA1DEA"/>
    <w:rsid w:val="00FA1E5A"/>
    <w:rsid w:val="00FA26CC"/>
    <w:rsid w:val="00FA6682"/>
    <w:rsid w:val="00FC1D66"/>
    <w:rsid w:val="00FC4210"/>
    <w:rsid w:val="00FC5A08"/>
    <w:rsid w:val="00FD5E53"/>
    <w:rsid w:val="00FD7591"/>
    <w:rsid w:val="00FE2107"/>
    <w:rsid w:val="00FE301E"/>
    <w:rsid w:val="00FE39CF"/>
    <w:rsid w:val="00FF40AB"/>
    <w:rsid w:val="00FF4651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29C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A68EE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2A68EE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A68EE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2A68EE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6C3C2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C7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A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937D0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D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1132"/>
  </w:style>
  <w:style w:type="paragraph" w:styleId="Bunntekst">
    <w:name w:val="footer"/>
    <w:basedOn w:val="Normal"/>
    <w:link w:val="BunntekstTegn"/>
    <w:uiPriority w:val="99"/>
    <w:unhideWhenUsed/>
    <w:rsid w:val="002D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1132"/>
  </w:style>
  <w:style w:type="paragraph" w:styleId="NormalWeb">
    <w:name w:val="Normal (Web)"/>
    <w:basedOn w:val="Normal"/>
    <w:uiPriority w:val="99"/>
    <w:semiHidden/>
    <w:unhideWhenUsed/>
    <w:rsid w:val="00C5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0A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0A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0A26"/>
    <w:rPr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011E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011E9"/>
    <w:rPr>
      <w:rFonts w:ascii="Calibri" w:eastAsiaTheme="minorHAnsi" w:hAnsi="Calibri"/>
      <w:szCs w:val="21"/>
      <w:lang w:eastAsia="en-US"/>
    </w:rPr>
  </w:style>
  <w:style w:type="paragraph" w:styleId="Revisjon">
    <w:name w:val="Revision"/>
    <w:hidden/>
    <w:uiPriority w:val="99"/>
    <w:semiHidden/>
    <w:rsid w:val="001545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50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29CC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2A68EE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rdskriftforavsnitt"/>
    <w:link w:val="EndNoteBibliographyTitle"/>
    <w:rsid w:val="002A68EE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A68EE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rdskriftforavsnitt"/>
    <w:link w:val="EndNoteBibliography"/>
    <w:rsid w:val="002A68EE"/>
    <w:rPr>
      <w:rFonts w:ascii="Calibri" w:hAnsi="Calibri"/>
      <w:noProof/>
    </w:rPr>
  </w:style>
  <w:style w:type="character" w:styleId="Hyperkobling">
    <w:name w:val="Hyperlink"/>
    <w:basedOn w:val="Standardskriftforavsnitt"/>
    <w:uiPriority w:val="99"/>
    <w:unhideWhenUsed/>
    <w:rsid w:val="006C3C2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3C7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FA2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F937D0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2D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1132"/>
  </w:style>
  <w:style w:type="paragraph" w:styleId="Bunntekst">
    <w:name w:val="footer"/>
    <w:basedOn w:val="Normal"/>
    <w:link w:val="BunntekstTegn"/>
    <w:uiPriority w:val="99"/>
    <w:unhideWhenUsed/>
    <w:rsid w:val="002D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1132"/>
  </w:style>
  <w:style w:type="paragraph" w:styleId="NormalWeb">
    <w:name w:val="Normal (Web)"/>
    <w:basedOn w:val="Normal"/>
    <w:uiPriority w:val="99"/>
    <w:semiHidden/>
    <w:unhideWhenUsed/>
    <w:rsid w:val="00C5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10A2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10A2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10A26"/>
    <w:rPr>
      <w:sz w:val="20"/>
      <w:szCs w:val="20"/>
    </w:rPr>
  </w:style>
  <w:style w:type="paragraph" w:styleId="Rentekst">
    <w:name w:val="Plain Text"/>
    <w:basedOn w:val="Normal"/>
    <w:link w:val="RentekstTegn"/>
    <w:uiPriority w:val="99"/>
    <w:semiHidden/>
    <w:unhideWhenUsed/>
    <w:rsid w:val="002011E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011E9"/>
    <w:rPr>
      <w:rFonts w:ascii="Calibri" w:eastAsiaTheme="minorHAnsi" w:hAnsi="Calibri"/>
      <w:szCs w:val="21"/>
      <w:lang w:eastAsia="en-US"/>
    </w:rPr>
  </w:style>
  <w:style w:type="paragraph" w:styleId="Revisjon">
    <w:name w:val="Revision"/>
    <w:hidden/>
    <w:uiPriority w:val="99"/>
    <w:semiHidden/>
    <w:rsid w:val="00154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400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051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9704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40">
      <w:bodyDiv w:val="1"/>
      <w:marLeft w:val="60"/>
      <w:marRight w:val="60"/>
      <w:marTop w:val="3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eforeningen.no/Fagmed/Norsk-thoraxkirurgisk-forening/thoraxkirurgiregistere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sb.no/en/helse/statistikker/roy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reftregisteret.no/globalassets/cancer-in-norway/2017/cin-2017supmeth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lungcan.2018.06.0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einar.solberg@ous-hf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0AB0-E9AE-4570-8DE2-59A28121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17472FD4</Template>
  <TotalTime>666</TotalTime>
  <Pages>5</Pages>
  <Words>4028</Words>
  <Characters>21351</Characters>
  <Application>Microsoft Office Word</Application>
  <DocSecurity>0</DocSecurity>
  <Lines>177</Lines>
  <Paragraphs>50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steisol_adm</dc:creator>
  <cp:lastModifiedBy>Steinar Kristian Solberg</cp:lastModifiedBy>
  <cp:revision>20</cp:revision>
  <cp:lastPrinted>2019-06-19T10:00:00Z</cp:lastPrinted>
  <dcterms:created xsi:type="dcterms:W3CDTF">2019-05-09T11:00:00Z</dcterms:created>
  <dcterms:modified xsi:type="dcterms:W3CDTF">2019-06-20T05:17:00Z</dcterms:modified>
</cp:coreProperties>
</file>