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91" w:rsidRPr="006C7FA2" w:rsidRDefault="00603A65">
      <w:pPr>
        <w:rPr>
          <w:rFonts w:ascii="Arial" w:hAnsi="Arial" w:cs="Arial"/>
        </w:rPr>
      </w:pPr>
      <w:r w:rsidRPr="006C7FA2">
        <w:rPr>
          <w:rFonts w:ascii="Arial" w:hAnsi="Arial" w:cs="Arial"/>
          <w:b/>
        </w:rPr>
        <w:t>Table 1</w:t>
      </w:r>
      <w:r w:rsidR="002A414F" w:rsidRPr="006C7FA2">
        <w:rPr>
          <w:rFonts w:ascii="Arial" w:hAnsi="Arial" w:cs="Arial"/>
        </w:rPr>
        <w:t xml:space="preserve"> </w:t>
      </w:r>
      <w:r w:rsidR="00594C2E" w:rsidRPr="006C7FA2">
        <w:rPr>
          <w:rFonts w:ascii="Arial" w:hAnsi="Arial" w:cs="Arial"/>
        </w:rPr>
        <w:t xml:space="preserve">Descriptive information of the </w:t>
      </w:r>
      <w:r w:rsidR="009A054C" w:rsidRPr="006C7FA2">
        <w:rPr>
          <w:rFonts w:ascii="Arial" w:hAnsi="Arial" w:cs="Arial"/>
        </w:rPr>
        <w:t xml:space="preserve">analysis </w:t>
      </w:r>
      <w:r w:rsidR="00594C2E" w:rsidRPr="006C7FA2">
        <w:rPr>
          <w:rFonts w:ascii="Arial" w:hAnsi="Arial" w:cs="Arial"/>
        </w:rPr>
        <w:t>sample</w:t>
      </w:r>
      <w:r w:rsidR="003D5643" w:rsidRPr="006C7FA2">
        <w:rPr>
          <w:rFonts w:ascii="Arial" w:hAnsi="Arial" w:cs="Arial"/>
        </w:rPr>
        <w:t xml:space="preserve"> </w:t>
      </w:r>
      <w:r w:rsidR="00817072" w:rsidRPr="006C7FA2">
        <w:rPr>
          <w:rFonts w:ascii="Arial" w:hAnsi="Arial" w:cs="Arial"/>
        </w:rPr>
        <w:t>at baseline</w:t>
      </w:r>
      <w:r w:rsidR="00594C2E" w:rsidRPr="006C7FA2">
        <w:rPr>
          <w:rFonts w:ascii="Arial" w:hAnsi="Arial" w:cs="Arial"/>
        </w:rPr>
        <w:t xml:space="preserve"> (N=418) </w:t>
      </w:r>
    </w:p>
    <w:tbl>
      <w:tblPr>
        <w:tblStyle w:val="TableGrid"/>
        <w:tblW w:w="93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50"/>
        <w:gridCol w:w="993"/>
        <w:gridCol w:w="1559"/>
      </w:tblGrid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34B16" w:rsidRPr="006C7FA2" w:rsidRDefault="00034B16" w:rsidP="0003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A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034B16" w:rsidRPr="006C7FA2" w:rsidRDefault="00034B16" w:rsidP="002A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34B16" w:rsidRPr="006C7FA2" w:rsidRDefault="00034B16" w:rsidP="0003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A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34B16" w:rsidRPr="006C7FA2" w:rsidRDefault="00034B16" w:rsidP="002A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A2">
              <w:rPr>
                <w:rFonts w:ascii="Times New Roman" w:hAnsi="Times New Roman" w:cs="Times New Roman"/>
                <w:b/>
                <w:sz w:val="24"/>
                <w:szCs w:val="24"/>
              </w:rPr>
              <w:t>M (SD/Range)</w:t>
            </w: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  <w:b/>
                <w:i/>
              </w:rPr>
            </w:pPr>
            <w:r w:rsidRPr="006C7FA2">
              <w:rPr>
                <w:rFonts w:ascii="Arial" w:hAnsi="Arial" w:cs="Arial"/>
                <w:b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D4C74F" wp14:editId="3EEEF4B8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-13335</wp:posOffset>
                      </wp:positionV>
                      <wp:extent cx="5770880" cy="10160"/>
                      <wp:effectExtent l="0" t="0" r="20320" b="2794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0880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C640D98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-1.05pt" to="445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34B16" w:rsidRPr="006C7FA2" w:rsidRDefault="00034B1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034B16" w:rsidRPr="006C7FA2" w:rsidRDefault="00034B16" w:rsidP="00034B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Girls</w:t>
            </w: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228</w:t>
            </w:r>
          </w:p>
        </w:tc>
        <w:tc>
          <w:tcPr>
            <w:tcW w:w="993" w:type="dxa"/>
          </w:tcPr>
          <w:p w:rsidR="00034B16" w:rsidRPr="006C7FA2" w:rsidRDefault="00034B16" w:rsidP="00034B16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54.5 %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Year of birth</w:t>
            </w: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034B16" w:rsidRPr="006C7FA2" w:rsidRDefault="00034B16" w:rsidP="00034B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  <w:b/>
              </w:rPr>
            </w:pPr>
            <w:r w:rsidRPr="006C7FA2">
              <w:rPr>
                <w:rFonts w:ascii="Arial" w:hAnsi="Arial" w:cs="Arial"/>
              </w:rPr>
              <w:t>1994.39 (1990-1997)</w:t>
            </w: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  <w:b/>
                <w:i/>
                <w:vertAlign w:val="superscript"/>
              </w:rPr>
            </w:pPr>
            <w:r w:rsidRPr="006C7FA2">
              <w:rPr>
                <w:rFonts w:ascii="Arial" w:hAnsi="Arial" w:cs="Arial"/>
                <w:b/>
                <w:i/>
              </w:rPr>
              <w:t>Socio-economic status (SES)</w:t>
            </w:r>
            <w:r w:rsidR="00F825B3" w:rsidRPr="006C7FA2">
              <w:rPr>
                <w:rFonts w:ascii="Arial" w:hAnsi="Arial" w:cs="Arial"/>
                <w:b/>
                <w:i/>
                <w:vertAlign w:val="superscript"/>
              </w:rPr>
              <w:t>a</w:t>
            </w:r>
          </w:p>
          <w:p w:rsidR="00034B16" w:rsidRPr="006C7FA2" w:rsidRDefault="00034B16">
            <w:pPr>
              <w:rPr>
                <w:rFonts w:ascii="Arial" w:hAnsi="Arial" w:cs="Arial"/>
                <w:b/>
                <w:i/>
                <w:vertAlign w:val="superscript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034B16" w:rsidRPr="006C7FA2" w:rsidRDefault="00034B16" w:rsidP="00034B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&lt;200.000 NOK</w:t>
            </w:r>
          </w:p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</w:tcPr>
          <w:p w:rsidR="00034B16" w:rsidRPr="006C7FA2" w:rsidRDefault="00034B16" w:rsidP="00034B16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4.3 %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  <w:vertAlign w:val="superscript"/>
              </w:rPr>
            </w:pPr>
            <w:r w:rsidRPr="006C7FA2">
              <w:rPr>
                <w:rFonts w:ascii="Arial" w:hAnsi="Arial" w:cs="Arial"/>
              </w:rPr>
              <w:t xml:space="preserve">200.000-349.000 </w:t>
            </w:r>
            <w:proofErr w:type="spellStart"/>
            <w:r w:rsidRPr="006C7FA2">
              <w:rPr>
                <w:rFonts w:ascii="Arial" w:hAnsi="Arial" w:cs="Arial"/>
              </w:rPr>
              <w:t>NOK</w:t>
            </w:r>
            <w:r w:rsidR="00DE6860" w:rsidRPr="006C7FA2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64</w:t>
            </w:r>
          </w:p>
        </w:tc>
        <w:tc>
          <w:tcPr>
            <w:tcW w:w="993" w:type="dxa"/>
          </w:tcPr>
          <w:p w:rsidR="00034B16" w:rsidRPr="006C7FA2" w:rsidRDefault="00034B16" w:rsidP="00034B16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15.3%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350.000-549.000 NOK</w:t>
            </w:r>
          </w:p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034B16" w:rsidRPr="006C7FA2" w:rsidRDefault="00034B16" w:rsidP="00034B16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23.9%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550.000-749.000 NOK</w:t>
            </w:r>
          </w:p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117</w:t>
            </w:r>
          </w:p>
        </w:tc>
        <w:tc>
          <w:tcPr>
            <w:tcW w:w="993" w:type="dxa"/>
          </w:tcPr>
          <w:p w:rsidR="00034B16" w:rsidRPr="006C7FA2" w:rsidRDefault="00034B16" w:rsidP="00034B16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28.0%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750.000-999.000 NOK</w:t>
            </w:r>
          </w:p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78</w:t>
            </w:r>
          </w:p>
        </w:tc>
        <w:tc>
          <w:tcPr>
            <w:tcW w:w="993" w:type="dxa"/>
          </w:tcPr>
          <w:p w:rsidR="00034B16" w:rsidRPr="006C7FA2" w:rsidRDefault="00034B16" w:rsidP="00034B16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18.7%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1 million or more NOK</w:t>
            </w:r>
          </w:p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39</w:t>
            </w:r>
          </w:p>
        </w:tc>
        <w:tc>
          <w:tcPr>
            <w:tcW w:w="993" w:type="dxa"/>
          </w:tcPr>
          <w:p w:rsidR="00034B16" w:rsidRPr="006C7FA2" w:rsidRDefault="00034B16" w:rsidP="00034B16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9.3%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Information missing</w:t>
            </w: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034B16" w:rsidRPr="006C7FA2" w:rsidRDefault="00034B16" w:rsidP="00034B16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0.5%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  <w:b/>
                <w:i/>
              </w:rPr>
            </w:pPr>
            <w:r w:rsidRPr="006C7FA2">
              <w:rPr>
                <w:rFonts w:ascii="Arial" w:hAnsi="Arial" w:cs="Arial"/>
                <w:b/>
                <w:i/>
              </w:rPr>
              <w:t>Time between first contact with CAP and baseline assessment</w:t>
            </w:r>
          </w:p>
          <w:p w:rsidR="00034B16" w:rsidRPr="006C7FA2" w:rsidRDefault="00034B1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1.40 years (1.73)</w:t>
            </w: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 w:rsidP="008C576A">
            <w:pPr>
              <w:rPr>
                <w:rFonts w:ascii="Arial" w:hAnsi="Arial" w:cs="Arial"/>
                <w:b/>
                <w:i/>
                <w:vertAlign w:val="superscript"/>
              </w:rPr>
            </w:pPr>
            <w:r w:rsidRPr="006C7FA2">
              <w:rPr>
                <w:rFonts w:ascii="Arial" w:hAnsi="Arial" w:cs="Arial"/>
                <w:b/>
                <w:i/>
              </w:rPr>
              <w:t xml:space="preserve">Group of ICD-10 clinical </w:t>
            </w:r>
            <w:proofErr w:type="spellStart"/>
            <w:r w:rsidRPr="006C7FA2">
              <w:rPr>
                <w:rFonts w:ascii="Arial" w:hAnsi="Arial" w:cs="Arial"/>
                <w:b/>
                <w:i/>
              </w:rPr>
              <w:t>diagnosis</w:t>
            </w:r>
            <w:r w:rsidR="00DE6860" w:rsidRPr="006C7FA2">
              <w:rPr>
                <w:rFonts w:ascii="Arial" w:hAnsi="Arial" w:cs="Arial"/>
                <w:b/>
                <w:i/>
                <w:vertAlign w:val="superscript"/>
              </w:rPr>
              <w:t>c</w:t>
            </w:r>
            <w:proofErr w:type="spellEnd"/>
          </w:p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F10-F19 Mental and behavioral disorders due to drugs</w:t>
            </w:r>
          </w:p>
        </w:tc>
        <w:tc>
          <w:tcPr>
            <w:tcW w:w="850" w:type="dxa"/>
          </w:tcPr>
          <w:p w:rsidR="00034B16" w:rsidRPr="006C7FA2" w:rsidRDefault="009A054C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2F1A92" wp14:editId="5A1B4A2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-15875</wp:posOffset>
                      </wp:positionV>
                      <wp:extent cx="175260" cy="533400"/>
                      <wp:effectExtent l="0" t="0" r="34290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5334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A30295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-4.35pt;margin-top:-1.25pt;width:13.8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" adj="591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9A054C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</w:tcPr>
          <w:p w:rsidR="00034B16" w:rsidRPr="006C7FA2" w:rsidRDefault="009A054C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1.2%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F20-F29 Schizophrenia and related disorders</w:t>
            </w: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F30-F39 Affective disorders</w:t>
            </w: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42</w:t>
            </w:r>
          </w:p>
        </w:tc>
        <w:tc>
          <w:tcPr>
            <w:tcW w:w="993" w:type="dxa"/>
          </w:tcPr>
          <w:p w:rsidR="00034B16" w:rsidRPr="006C7FA2" w:rsidRDefault="009A054C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10.0%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F40-F48 Anxiety disorders</w:t>
            </w: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75</w:t>
            </w:r>
          </w:p>
        </w:tc>
        <w:tc>
          <w:tcPr>
            <w:tcW w:w="993" w:type="dxa"/>
          </w:tcPr>
          <w:p w:rsidR="00034B16" w:rsidRPr="006C7FA2" w:rsidRDefault="009A054C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17.9%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  <w:vertAlign w:val="superscript"/>
              </w:rPr>
            </w:pPr>
            <w:r w:rsidRPr="006C7FA2">
              <w:rPr>
                <w:rFonts w:ascii="Arial" w:hAnsi="Arial" w:cs="Arial"/>
              </w:rPr>
              <w:t>F50-F59 Behavioral syndr</w:t>
            </w:r>
            <w:r w:rsidR="00DE6860" w:rsidRPr="006C7FA2">
              <w:rPr>
                <w:rFonts w:ascii="Arial" w:hAnsi="Arial" w:cs="Arial"/>
              </w:rPr>
              <w:t xml:space="preserve">omes ass. with physiol. </w:t>
            </w:r>
            <w:proofErr w:type="spellStart"/>
            <w:r w:rsidR="00DE6860" w:rsidRPr="006C7FA2">
              <w:rPr>
                <w:rFonts w:ascii="Arial" w:hAnsi="Arial" w:cs="Arial"/>
              </w:rPr>
              <w:t>disturb</w:t>
            </w:r>
            <w:r w:rsidR="00F825B3" w:rsidRPr="006C7FA2"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</w:tcPr>
          <w:p w:rsidR="00034B16" w:rsidRPr="006C7FA2" w:rsidRDefault="009A054C" w:rsidP="009A054C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4.8%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34B16" w:rsidRPr="006C7FA2" w:rsidRDefault="00034B16" w:rsidP="009A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 w:rsidP="008C576A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F80-F89 Developmental disorders</w:t>
            </w: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</w:tcPr>
          <w:p w:rsidR="00034B16" w:rsidRPr="006C7FA2" w:rsidRDefault="00AB3251" w:rsidP="009A054C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6.0%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 w:rsidP="008C576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34B16" w:rsidRPr="006C7FA2" w:rsidRDefault="00034B16" w:rsidP="009A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F90-F98 Behavioral and emotional disorders in childhood</w:t>
            </w: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174</w:t>
            </w:r>
          </w:p>
        </w:tc>
        <w:tc>
          <w:tcPr>
            <w:tcW w:w="993" w:type="dxa"/>
          </w:tcPr>
          <w:p w:rsidR="00034B16" w:rsidRPr="006C7FA2" w:rsidRDefault="00AB3251" w:rsidP="009A054C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41.6%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34B16" w:rsidRPr="006C7FA2" w:rsidRDefault="00034B16" w:rsidP="009A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Medical observation, suspected disorder or no diagnosis</w:t>
            </w: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70</w:t>
            </w:r>
          </w:p>
        </w:tc>
        <w:tc>
          <w:tcPr>
            <w:tcW w:w="993" w:type="dxa"/>
          </w:tcPr>
          <w:p w:rsidR="00034B16" w:rsidRPr="006C7FA2" w:rsidRDefault="00AB3251" w:rsidP="009A054C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16.7%</w:t>
            </w: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34B16" w:rsidRPr="006C7FA2" w:rsidRDefault="00034B16" w:rsidP="009A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603A65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 w:rsidP="00505B4B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 xml:space="preserve">Information missing </w:t>
            </w:r>
          </w:p>
        </w:tc>
        <w:tc>
          <w:tcPr>
            <w:tcW w:w="850" w:type="dxa"/>
          </w:tcPr>
          <w:p w:rsidR="00034B16" w:rsidRPr="006C7FA2" w:rsidRDefault="00034B16" w:rsidP="00505B4B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</w:tcPr>
          <w:p w:rsidR="00034B16" w:rsidRPr="006C7FA2" w:rsidRDefault="00AB3251" w:rsidP="009A054C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1.7%</w:t>
            </w:r>
          </w:p>
        </w:tc>
        <w:tc>
          <w:tcPr>
            <w:tcW w:w="1559" w:type="dxa"/>
          </w:tcPr>
          <w:p w:rsidR="00034B16" w:rsidRPr="006C7FA2" w:rsidRDefault="00034B16" w:rsidP="00505B4B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 w:rsidP="00505B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4B16" w:rsidRPr="006C7FA2" w:rsidRDefault="00034B16" w:rsidP="00505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34B16" w:rsidRPr="006C7FA2" w:rsidRDefault="00034B16" w:rsidP="009A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505B4B">
            <w:pPr>
              <w:jc w:val="center"/>
              <w:rPr>
                <w:rFonts w:ascii="Arial" w:hAnsi="Arial" w:cs="Arial"/>
              </w:rPr>
            </w:pPr>
          </w:p>
        </w:tc>
      </w:tr>
      <w:tr w:rsidR="00034B16" w:rsidRPr="006C7FA2" w:rsidTr="009A054C">
        <w:tc>
          <w:tcPr>
            <w:tcW w:w="5954" w:type="dxa"/>
          </w:tcPr>
          <w:p w:rsidR="00034B16" w:rsidRPr="006C7FA2" w:rsidRDefault="00034B16" w:rsidP="00505B4B">
            <w:pPr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Total</w:t>
            </w:r>
          </w:p>
        </w:tc>
        <w:tc>
          <w:tcPr>
            <w:tcW w:w="850" w:type="dxa"/>
          </w:tcPr>
          <w:p w:rsidR="00034B16" w:rsidRPr="006C7FA2" w:rsidRDefault="00034B16" w:rsidP="00505B4B">
            <w:pPr>
              <w:jc w:val="center"/>
              <w:rPr>
                <w:rFonts w:ascii="Arial" w:hAnsi="Arial" w:cs="Arial"/>
              </w:rPr>
            </w:pPr>
            <w:r w:rsidRPr="006C7FA2">
              <w:rPr>
                <w:rFonts w:ascii="Arial" w:hAnsi="Arial" w:cs="Arial"/>
              </w:rPr>
              <w:t>418</w:t>
            </w:r>
          </w:p>
        </w:tc>
        <w:tc>
          <w:tcPr>
            <w:tcW w:w="993" w:type="dxa"/>
          </w:tcPr>
          <w:p w:rsidR="00034B16" w:rsidRPr="006C7FA2" w:rsidRDefault="00034B16" w:rsidP="009A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B16" w:rsidRPr="006C7FA2" w:rsidRDefault="00034B16" w:rsidP="00505B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414F" w:rsidRPr="006C7FA2" w:rsidRDefault="002A414F">
      <w:pPr>
        <w:rPr>
          <w:rFonts w:ascii="Times New Roman" w:hAnsi="Times New Roman" w:cs="Times New Roman"/>
          <w:sz w:val="24"/>
          <w:szCs w:val="24"/>
        </w:rPr>
      </w:pPr>
    </w:p>
    <w:p w:rsidR="002A414F" w:rsidRPr="00F63D86" w:rsidRDefault="002A414F">
      <w:pPr>
        <w:rPr>
          <w:rFonts w:ascii="Arial" w:hAnsi="Arial" w:cs="Arial"/>
          <w:sz w:val="16"/>
          <w:szCs w:val="16"/>
        </w:rPr>
      </w:pPr>
      <w:proofErr w:type="spellStart"/>
      <w:r w:rsidRPr="006C7FA2">
        <w:rPr>
          <w:rFonts w:ascii="Arial" w:hAnsi="Arial" w:cs="Arial"/>
          <w:sz w:val="16"/>
          <w:szCs w:val="16"/>
          <w:u w:val="single"/>
        </w:rPr>
        <w:t>Note</w:t>
      </w:r>
      <w:proofErr w:type="gramStart"/>
      <w:r w:rsidRPr="006C7FA2">
        <w:rPr>
          <w:rFonts w:ascii="Arial" w:hAnsi="Arial" w:cs="Arial"/>
          <w:sz w:val="16"/>
          <w:szCs w:val="16"/>
          <w:u w:val="single"/>
        </w:rPr>
        <w:t>:</w:t>
      </w:r>
      <w:r w:rsidR="00F825B3" w:rsidRPr="006C7FA2">
        <w:rPr>
          <w:rFonts w:ascii="Arial" w:hAnsi="Arial" w:cs="Arial"/>
          <w:sz w:val="16"/>
          <w:szCs w:val="16"/>
          <w:vertAlign w:val="superscript"/>
        </w:rPr>
        <w:t>a</w:t>
      </w:r>
      <w:proofErr w:type="spellEnd"/>
      <w:proofErr w:type="gramEnd"/>
      <w:r w:rsidR="00F63D86" w:rsidRPr="006C7FA2">
        <w:rPr>
          <w:rFonts w:ascii="Arial" w:hAnsi="Arial" w:cs="Arial"/>
          <w:sz w:val="16"/>
          <w:szCs w:val="16"/>
        </w:rPr>
        <w:t xml:space="preserve"> </w:t>
      </w:r>
      <w:r w:rsidR="00744958" w:rsidRPr="006C7FA2">
        <w:rPr>
          <w:rFonts w:ascii="Arial" w:hAnsi="Arial" w:cs="Arial"/>
          <w:sz w:val="16"/>
          <w:szCs w:val="16"/>
        </w:rPr>
        <w:t>Family income;</w:t>
      </w:r>
      <w:r w:rsidR="00DE6860" w:rsidRPr="006C7F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E6860" w:rsidRPr="006C7FA2">
        <w:rPr>
          <w:rFonts w:ascii="Arial" w:hAnsi="Arial" w:cs="Arial"/>
          <w:sz w:val="16"/>
          <w:szCs w:val="16"/>
          <w:vertAlign w:val="superscript"/>
        </w:rPr>
        <w:t>b</w:t>
      </w:r>
      <w:r w:rsidR="00DE6860" w:rsidRPr="006C7FA2">
        <w:rPr>
          <w:rFonts w:ascii="Arial" w:hAnsi="Arial" w:cs="Arial"/>
          <w:sz w:val="16"/>
          <w:szCs w:val="16"/>
        </w:rPr>
        <w:t>Norwegian</w:t>
      </w:r>
      <w:proofErr w:type="spellEnd"/>
      <w:r w:rsidR="00DE6860" w:rsidRPr="006C7FA2">
        <w:rPr>
          <w:rFonts w:ascii="Arial" w:hAnsi="Arial" w:cs="Arial"/>
          <w:sz w:val="16"/>
          <w:szCs w:val="16"/>
        </w:rPr>
        <w:t xml:space="preserve"> Crowns </w:t>
      </w:r>
      <w:r w:rsidR="00824013" w:rsidRPr="006C7F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E6860" w:rsidRPr="006C7FA2">
        <w:rPr>
          <w:rFonts w:ascii="Arial" w:hAnsi="Arial" w:cs="Arial"/>
          <w:sz w:val="16"/>
          <w:szCs w:val="16"/>
          <w:vertAlign w:val="superscript"/>
        </w:rPr>
        <w:t>c</w:t>
      </w:r>
      <w:r w:rsidR="008C576A" w:rsidRPr="006C7FA2">
        <w:rPr>
          <w:rFonts w:ascii="Arial" w:hAnsi="Arial" w:cs="Arial"/>
          <w:sz w:val="16"/>
          <w:szCs w:val="16"/>
        </w:rPr>
        <w:t>Only</w:t>
      </w:r>
      <w:proofErr w:type="spellEnd"/>
      <w:r w:rsidR="008C576A" w:rsidRPr="006C7FA2">
        <w:rPr>
          <w:rFonts w:ascii="Arial" w:hAnsi="Arial" w:cs="Arial"/>
          <w:sz w:val="16"/>
          <w:szCs w:val="16"/>
        </w:rPr>
        <w:t xml:space="preserve"> primary diagnosis</w:t>
      </w:r>
      <w:r w:rsidR="007E6B90" w:rsidRPr="006C7FA2">
        <w:rPr>
          <w:rFonts w:ascii="Arial" w:hAnsi="Arial" w:cs="Arial"/>
          <w:sz w:val="16"/>
          <w:szCs w:val="16"/>
        </w:rPr>
        <w:t xml:space="preserve"> of the </w:t>
      </w:r>
      <w:bookmarkStart w:id="0" w:name="_Hlk531109499"/>
      <w:r w:rsidR="007E6B90" w:rsidRPr="006C7FA2">
        <w:rPr>
          <w:rFonts w:ascii="Arial" w:hAnsi="Arial" w:cs="Arial"/>
          <w:sz w:val="16"/>
          <w:szCs w:val="16"/>
        </w:rPr>
        <w:t>International Statistical Classification of Diseases and Related Health Problems</w:t>
      </w:r>
      <w:bookmarkEnd w:id="0"/>
      <w:r w:rsidR="007E6B90" w:rsidRPr="006C7FA2">
        <w:rPr>
          <w:rFonts w:ascii="Arial" w:hAnsi="Arial" w:cs="Arial"/>
          <w:sz w:val="16"/>
          <w:szCs w:val="16"/>
        </w:rPr>
        <w:t xml:space="preserve"> </w:t>
      </w:r>
      <w:r w:rsidR="001F7606" w:rsidRPr="006C7FA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E6860" w:rsidRPr="006C7FA2">
        <w:rPr>
          <w:rFonts w:ascii="Arial" w:hAnsi="Arial" w:cs="Arial"/>
          <w:sz w:val="16"/>
          <w:szCs w:val="16"/>
          <w:vertAlign w:val="superscript"/>
        </w:rPr>
        <w:t>d</w:t>
      </w:r>
      <w:r w:rsidR="001F7606" w:rsidRPr="006C7FA2">
        <w:rPr>
          <w:rFonts w:ascii="Arial" w:hAnsi="Arial" w:cs="Arial"/>
          <w:sz w:val="16"/>
          <w:szCs w:val="16"/>
        </w:rPr>
        <w:t>Behavioral</w:t>
      </w:r>
      <w:proofErr w:type="spellEnd"/>
      <w:r w:rsidR="001F7606" w:rsidRPr="006C7FA2">
        <w:rPr>
          <w:rFonts w:ascii="Arial" w:hAnsi="Arial" w:cs="Arial"/>
          <w:sz w:val="16"/>
          <w:szCs w:val="16"/>
        </w:rPr>
        <w:t xml:space="preserve"> syndromes associated with physiological disturbances and </w:t>
      </w:r>
      <w:r w:rsidR="00B45009" w:rsidRPr="006C7FA2">
        <w:rPr>
          <w:rFonts w:ascii="Arial" w:hAnsi="Arial" w:cs="Arial"/>
          <w:sz w:val="16"/>
          <w:szCs w:val="16"/>
        </w:rPr>
        <w:t>physical factors</w:t>
      </w:r>
      <w:bookmarkStart w:id="1" w:name="_GoBack"/>
      <w:bookmarkEnd w:id="1"/>
    </w:p>
    <w:sectPr w:rsidR="002A414F" w:rsidRPr="00F6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4F"/>
    <w:rsid w:val="00034B16"/>
    <w:rsid w:val="00045A5F"/>
    <w:rsid w:val="000500FF"/>
    <w:rsid w:val="001F7606"/>
    <w:rsid w:val="002A414F"/>
    <w:rsid w:val="002C28F0"/>
    <w:rsid w:val="003D5643"/>
    <w:rsid w:val="0042644D"/>
    <w:rsid w:val="00473560"/>
    <w:rsid w:val="00505B4B"/>
    <w:rsid w:val="00594C2E"/>
    <w:rsid w:val="00603A65"/>
    <w:rsid w:val="006C7FA2"/>
    <w:rsid w:val="00744958"/>
    <w:rsid w:val="00782FD0"/>
    <w:rsid w:val="007B7CBC"/>
    <w:rsid w:val="007E6B90"/>
    <w:rsid w:val="00817072"/>
    <w:rsid w:val="00824013"/>
    <w:rsid w:val="00861693"/>
    <w:rsid w:val="008C576A"/>
    <w:rsid w:val="009A054C"/>
    <w:rsid w:val="00AB3251"/>
    <w:rsid w:val="00B45009"/>
    <w:rsid w:val="00BC3191"/>
    <w:rsid w:val="00C9083E"/>
    <w:rsid w:val="00DE6860"/>
    <w:rsid w:val="00E03D67"/>
    <w:rsid w:val="00E12913"/>
    <w:rsid w:val="00E62808"/>
    <w:rsid w:val="00EB77DE"/>
    <w:rsid w:val="00F63D86"/>
    <w:rsid w:val="00F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E192D-A2DB-4CA4-87D1-F5682537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Jozefiak</dc:creator>
  <cp:keywords/>
  <dc:description/>
  <cp:lastModifiedBy>Thomas Jozefiak</cp:lastModifiedBy>
  <cp:revision>20</cp:revision>
  <cp:lastPrinted>2018-05-09T12:01:00Z</cp:lastPrinted>
  <dcterms:created xsi:type="dcterms:W3CDTF">2018-02-26T14:28:00Z</dcterms:created>
  <dcterms:modified xsi:type="dcterms:W3CDTF">2019-12-03T11:19:00Z</dcterms:modified>
</cp:coreProperties>
</file>