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F9A98" w14:textId="77777777" w:rsidR="007A52F3" w:rsidRDefault="007A52F3" w:rsidP="007A52F3">
      <w:pPr>
        <w:rPr>
          <w:b/>
          <w:i/>
        </w:rPr>
      </w:pPr>
      <w:r>
        <w:rPr>
          <w:b/>
          <w:i/>
        </w:rPr>
        <w:t xml:space="preserve">The social determinants of inequalities in self-reported health in Europe: findings from the European social survey (2014) special module on the social determinants of health </w:t>
      </w:r>
    </w:p>
    <w:p w14:paraId="1AF4E92E" w14:textId="77777777" w:rsidR="00087AA2" w:rsidRDefault="00087AA2" w:rsidP="007A52F3">
      <w:pPr>
        <w:rPr>
          <w:b/>
          <w:i/>
        </w:rPr>
      </w:pPr>
    </w:p>
    <w:p w14:paraId="40A2541D" w14:textId="77777777" w:rsidR="00087AA2" w:rsidRPr="00087AA2" w:rsidRDefault="00087AA2" w:rsidP="007A52F3">
      <w:pPr>
        <w:rPr>
          <w:rFonts w:ascii="Times New Roman" w:hAnsi="Times New Roman" w:cs="Times New Roman"/>
        </w:rPr>
      </w:pPr>
    </w:p>
    <w:p w14:paraId="435D9A1B" w14:textId="397B129B" w:rsidR="00087AA2" w:rsidRPr="00087AA2" w:rsidRDefault="00087AA2" w:rsidP="007A52F3">
      <w:pPr>
        <w:rPr>
          <w:b/>
        </w:rPr>
      </w:pPr>
      <w:r w:rsidRPr="00087AA2">
        <w:rPr>
          <w:rFonts w:ascii="Times New Roman" w:hAnsi="Times New Roman" w:cs="Times New Roman"/>
        </w:rPr>
        <w:t>Mirza Balaj</w:t>
      </w:r>
      <w:r w:rsidRPr="00C021A1">
        <w:rPr>
          <w:rFonts w:ascii="Times New Roman" w:hAnsi="Times New Roman" w:cs="Times New Roman"/>
        </w:rPr>
        <w:t xml:space="preserve"> </w:t>
      </w:r>
      <w:r w:rsidRPr="00276905">
        <w:rPr>
          <w:rFonts w:ascii="Times New Roman" w:hAnsi="Times New Roman" w:cs="Times New Roman"/>
          <w:vertAlign w:val="superscript"/>
        </w:rPr>
        <w:t>1</w:t>
      </w:r>
      <w:r>
        <w:rPr>
          <w:rFonts w:ascii="Times New Roman" w:hAnsi="Times New Roman" w:cs="Times New Roman"/>
          <w:vertAlign w:val="superscript"/>
        </w:rPr>
        <w:t xml:space="preserve"> </w:t>
      </w:r>
      <w:r>
        <w:rPr>
          <w:rFonts w:ascii="Times New Roman" w:hAnsi="Times New Roman" w:cs="Times New Roman"/>
        </w:rPr>
        <w:t xml:space="preserve">(corresponding author: </w:t>
      </w:r>
      <w:hyperlink r:id="rId7" w:history="1">
        <w:r w:rsidRPr="00BB1B30">
          <w:rPr>
            <w:rStyle w:val="Hyperlink"/>
            <w:rFonts w:ascii="Times New Roman" w:hAnsi="Times New Roman" w:cs="Times New Roman"/>
          </w:rPr>
          <w:t>mirza.balaj@ntnu.no</w:t>
        </w:r>
      </w:hyperlink>
      <w:r>
        <w:rPr>
          <w:rFonts w:ascii="Times New Roman" w:hAnsi="Times New Roman" w:cs="Times New Roman"/>
        </w:rPr>
        <w:t xml:space="preserve">) </w:t>
      </w:r>
    </w:p>
    <w:p w14:paraId="78EDCB95" w14:textId="71E8A775" w:rsidR="00087AA2" w:rsidRPr="00087AA2" w:rsidRDefault="00087AA2" w:rsidP="007A52F3">
      <w:pPr>
        <w:rPr>
          <w:b/>
        </w:rPr>
      </w:pPr>
      <w:r w:rsidRPr="00276905">
        <w:rPr>
          <w:rFonts w:ascii="Times New Roman" w:hAnsi="Times New Roman" w:cs="Times New Roman"/>
        </w:rPr>
        <w:t>Courtney L. McNamara</w:t>
      </w:r>
      <w:r>
        <w:rPr>
          <w:rFonts w:ascii="Times New Roman" w:hAnsi="Times New Roman" w:cs="Times New Roman"/>
        </w:rPr>
        <w:t xml:space="preserve"> </w:t>
      </w:r>
      <w:r w:rsidRPr="00276905">
        <w:rPr>
          <w:rFonts w:ascii="Times New Roman" w:hAnsi="Times New Roman" w:cs="Times New Roman"/>
          <w:vertAlign w:val="superscript"/>
        </w:rPr>
        <w:t>1</w:t>
      </w:r>
    </w:p>
    <w:p w14:paraId="17C33A31" w14:textId="77777777" w:rsidR="00087AA2" w:rsidRPr="00C021A1" w:rsidRDefault="00087AA2" w:rsidP="00087AA2">
      <w:pPr>
        <w:pStyle w:val="NoSpacing"/>
        <w:rPr>
          <w:rFonts w:ascii="Times New Roman" w:hAnsi="Times New Roman" w:cs="Times New Roman"/>
          <w:lang w:val="en-US"/>
        </w:rPr>
      </w:pPr>
      <w:r>
        <w:rPr>
          <w:rFonts w:ascii="Times New Roman" w:hAnsi="Times New Roman" w:cs="Times New Roman"/>
          <w:lang w:val="en-US"/>
        </w:rPr>
        <w:t xml:space="preserve">Terje Eikemo </w:t>
      </w:r>
      <w:r w:rsidRPr="00276905">
        <w:rPr>
          <w:rFonts w:ascii="Times New Roman" w:hAnsi="Times New Roman" w:cs="Times New Roman"/>
          <w:vertAlign w:val="superscript"/>
          <w:lang w:val="en-US"/>
        </w:rPr>
        <w:t>1</w:t>
      </w:r>
    </w:p>
    <w:p w14:paraId="130EDF9A" w14:textId="77777777" w:rsidR="00087AA2" w:rsidRDefault="00087AA2" w:rsidP="00087AA2">
      <w:pPr>
        <w:pStyle w:val="NoSpacing"/>
        <w:rPr>
          <w:rFonts w:ascii="Times New Roman" w:hAnsi="Times New Roman" w:cs="Times New Roman"/>
          <w:lang w:val="en-US"/>
        </w:rPr>
      </w:pPr>
    </w:p>
    <w:p w14:paraId="7E801768" w14:textId="77777777" w:rsidR="00087AA2" w:rsidRPr="00C021A1" w:rsidRDefault="00087AA2" w:rsidP="00087AA2">
      <w:pPr>
        <w:pStyle w:val="NoSpacing"/>
        <w:rPr>
          <w:rFonts w:ascii="Times New Roman" w:hAnsi="Times New Roman" w:cs="Times New Roman"/>
          <w:lang w:val="en-US"/>
        </w:rPr>
      </w:pPr>
      <w:r>
        <w:rPr>
          <w:rFonts w:ascii="Times New Roman" w:hAnsi="Times New Roman" w:cs="Times New Roman"/>
          <w:lang w:val="en-US"/>
        </w:rPr>
        <w:t xml:space="preserve">Clare Bambra </w:t>
      </w:r>
      <w:r w:rsidRPr="00C021A1">
        <w:rPr>
          <w:rFonts w:ascii="Times New Roman" w:hAnsi="Times New Roman" w:cs="Times New Roman"/>
          <w:vertAlign w:val="superscript"/>
          <w:lang w:val="en-US"/>
        </w:rPr>
        <w:t>2</w:t>
      </w:r>
    </w:p>
    <w:p w14:paraId="55A801CC" w14:textId="77777777" w:rsidR="00087AA2" w:rsidRPr="00087AA2" w:rsidRDefault="00087AA2" w:rsidP="007A52F3">
      <w:pPr>
        <w:rPr>
          <w:b/>
        </w:rPr>
      </w:pPr>
    </w:p>
    <w:p w14:paraId="2959D3E4" w14:textId="77777777" w:rsidR="00087AA2" w:rsidRDefault="00087AA2" w:rsidP="007A52F3">
      <w:pPr>
        <w:rPr>
          <w:b/>
          <w:i/>
        </w:rPr>
      </w:pPr>
    </w:p>
    <w:p w14:paraId="1CB0B7F9" w14:textId="77777777" w:rsidR="00087AA2" w:rsidRDefault="00087AA2" w:rsidP="00087AA2">
      <w:pPr>
        <w:spacing w:after="0" w:line="240" w:lineRule="auto"/>
        <w:rPr>
          <w:rFonts w:ascii="Times New Roman" w:hAnsi="Times New Roman" w:cs="Times New Roman"/>
          <w:sz w:val="24"/>
          <w:szCs w:val="24"/>
        </w:rPr>
      </w:pPr>
      <w:r w:rsidRPr="00C021A1">
        <w:rPr>
          <w:rFonts w:ascii="Times New Roman" w:hAnsi="Times New Roman" w:cs="Times New Roman"/>
          <w:sz w:val="24"/>
          <w:szCs w:val="24"/>
        </w:rPr>
        <w:t>1 Department of Sociology and Political Science, Norwegian University of Science and Technology, Dragvoll, Buildin</w:t>
      </w:r>
      <w:r>
        <w:rPr>
          <w:rFonts w:ascii="Times New Roman" w:hAnsi="Times New Roman" w:cs="Times New Roman"/>
          <w:sz w:val="24"/>
          <w:szCs w:val="24"/>
        </w:rPr>
        <w:t>g 9, Level 5, Trondheim, Norway</w:t>
      </w:r>
    </w:p>
    <w:p w14:paraId="76229111" w14:textId="77777777" w:rsidR="00087AA2" w:rsidRPr="00B34668" w:rsidRDefault="00087AA2" w:rsidP="00B34668">
      <w:pPr>
        <w:spacing w:after="0" w:line="240" w:lineRule="auto"/>
        <w:rPr>
          <w:rFonts w:ascii="Times New Roman" w:hAnsi="Times New Roman" w:cs="Times New Roman"/>
          <w:sz w:val="24"/>
          <w:szCs w:val="24"/>
        </w:rPr>
      </w:pPr>
    </w:p>
    <w:p w14:paraId="5458CEE8" w14:textId="5798BEC9" w:rsidR="00EF3C02" w:rsidRPr="00E52AA6" w:rsidRDefault="00EF3C02" w:rsidP="00EF3C02">
      <w:pPr>
        <w:spacing w:after="0" w:line="240" w:lineRule="auto"/>
        <w:rPr>
          <w:rFonts w:ascii="Times New Roman" w:hAnsi="Times New Roman" w:cs="Times New Roman"/>
          <w:sz w:val="24"/>
          <w:szCs w:val="24"/>
        </w:rPr>
      </w:pPr>
      <w:r w:rsidRPr="00E52AA6">
        <w:rPr>
          <w:rFonts w:ascii="Times New Roman" w:hAnsi="Times New Roman" w:cs="Times New Roman"/>
          <w:sz w:val="24"/>
          <w:szCs w:val="24"/>
        </w:rPr>
        <w:t xml:space="preserve">2 Institute </w:t>
      </w:r>
      <w:r w:rsidR="003104B7">
        <w:rPr>
          <w:rFonts w:ascii="Times New Roman" w:hAnsi="Times New Roman" w:cs="Times New Roman"/>
          <w:sz w:val="24"/>
          <w:szCs w:val="24"/>
        </w:rPr>
        <w:t>of</w:t>
      </w:r>
      <w:bookmarkStart w:id="0" w:name="_GoBack"/>
      <w:bookmarkEnd w:id="0"/>
      <w:r w:rsidRPr="00E52AA6">
        <w:rPr>
          <w:rFonts w:ascii="Times New Roman" w:hAnsi="Times New Roman" w:cs="Times New Roman"/>
          <w:sz w:val="24"/>
          <w:szCs w:val="24"/>
        </w:rPr>
        <w:t xml:space="preserve"> Health and Society, Faculty of Medical Sciences, </w:t>
      </w:r>
      <w:r>
        <w:rPr>
          <w:rFonts w:ascii="Times New Roman" w:hAnsi="Times New Roman" w:cs="Times New Roman"/>
          <w:sz w:val="24"/>
          <w:szCs w:val="24"/>
        </w:rPr>
        <w:t xml:space="preserve">Newcastle University, NE2 4AX, </w:t>
      </w:r>
      <w:r w:rsidRPr="00E52AA6">
        <w:rPr>
          <w:rFonts w:ascii="Times New Roman" w:hAnsi="Times New Roman" w:cs="Times New Roman"/>
          <w:sz w:val="24"/>
          <w:szCs w:val="24"/>
        </w:rPr>
        <w:t>United Kingdom</w:t>
      </w:r>
    </w:p>
    <w:p w14:paraId="428E8B5F" w14:textId="77777777" w:rsidR="00087AA2" w:rsidRPr="00EF3C02" w:rsidRDefault="00087AA2" w:rsidP="007A52F3">
      <w:pPr>
        <w:rPr>
          <w:b/>
          <w:i/>
        </w:rPr>
      </w:pPr>
    </w:p>
    <w:p w14:paraId="27241EB5" w14:textId="77777777" w:rsidR="00087AA2" w:rsidRDefault="00087AA2" w:rsidP="007A52F3">
      <w:pPr>
        <w:rPr>
          <w:b/>
          <w:i/>
        </w:rPr>
      </w:pPr>
    </w:p>
    <w:p w14:paraId="2FBABE07" w14:textId="77777777" w:rsidR="00087AA2" w:rsidRDefault="00087AA2" w:rsidP="007A52F3">
      <w:pPr>
        <w:rPr>
          <w:b/>
          <w:i/>
        </w:rPr>
      </w:pPr>
    </w:p>
    <w:p w14:paraId="2A18D5D5" w14:textId="77777777" w:rsidR="00087AA2" w:rsidRDefault="00087AA2" w:rsidP="007A52F3">
      <w:pPr>
        <w:rPr>
          <w:b/>
          <w:i/>
        </w:rPr>
      </w:pPr>
    </w:p>
    <w:p w14:paraId="15D00434" w14:textId="77777777" w:rsidR="00087AA2" w:rsidRDefault="00087AA2" w:rsidP="007A52F3">
      <w:pPr>
        <w:rPr>
          <w:b/>
          <w:i/>
        </w:rPr>
      </w:pPr>
    </w:p>
    <w:p w14:paraId="683DFEBA" w14:textId="77777777" w:rsidR="00087AA2" w:rsidRDefault="00087AA2" w:rsidP="007A52F3">
      <w:pPr>
        <w:rPr>
          <w:b/>
          <w:i/>
        </w:rPr>
      </w:pPr>
    </w:p>
    <w:p w14:paraId="2D621C7C" w14:textId="77777777" w:rsidR="00087AA2" w:rsidRDefault="00087AA2" w:rsidP="007A52F3">
      <w:pPr>
        <w:rPr>
          <w:b/>
          <w:i/>
        </w:rPr>
      </w:pPr>
    </w:p>
    <w:p w14:paraId="27EB7EA4" w14:textId="77777777" w:rsidR="00087AA2" w:rsidRDefault="00087AA2" w:rsidP="007A52F3">
      <w:pPr>
        <w:rPr>
          <w:b/>
          <w:i/>
        </w:rPr>
      </w:pPr>
    </w:p>
    <w:p w14:paraId="106618E5" w14:textId="77777777" w:rsidR="00087AA2" w:rsidRDefault="00087AA2" w:rsidP="007A52F3">
      <w:pPr>
        <w:rPr>
          <w:b/>
          <w:i/>
        </w:rPr>
      </w:pPr>
    </w:p>
    <w:p w14:paraId="37D5CF53" w14:textId="77777777" w:rsidR="00087AA2" w:rsidRDefault="00087AA2" w:rsidP="007A52F3">
      <w:pPr>
        <w:rPr>
          <w:b/>
          <w:i/>
        </w:rPr>
      </w:pPr>
    </w:p>
    <w:p w14:paraId="207F7D98" w14:textId="77777777" w:rsidR="00087AA2" w:rsidRDefault="00087AA2" w:rsidP="007A52F3">
      <w:pPr>
        <w:rPr>
          <w:b/>
          <w:i/>
        </w:rPr>
      </w:pPr>
    </w:p>
    <w:p w14:paraId="5601ECE9" w14:textId="77777777" w:rsidR="00087AA2" w:rsidRDefault="00087AA2" w:rsidP="007A52F3">
      <w:pPr>
        <w:rPr>
          <w:b/>
          <w:i/>
        </w:rPr>
      </w:pPr>
    </w:p>
    <w:p w14:paraId="22EA856E" w14:textId="77777777" w:rsidR="00087AA2" w:rsidRDefault="00087AA2" w:rsidP="007A52F3">
      <w:pPr>
        <w:rPr>
          <w:b/>
          <w:i/>
        </w:rPr>
      </w:pPr>
    </w:p>
    <w:p w14:paraId="1A0D9E30" w14:textId="77777777" w:rsidR="00087AA2" w:rsidRDefault="00087AA2" w:rsidP="007A52F3">
      <w:pPr>
        <w:rPr>
          <w:b/>
          <w:i/>
        </w:rPr>
      </w:pPr>
    </w:p>
    <w:p w14:paraId="177A4705" w14:textId="77777777" w:rsidR="00087AA2" w:rsidRDefault="00087AA2" w:rsidP="007A52F3">
      <w:pPr>
        <w:rPr>
          <w:b/>
          <w:i/>
        </w:rPr>
      </w:pPr>
    </w:p>
    <w:p w14:paraId="08DD9082" w14:textId="77777777" w:rsidR="00087AA2" w:rsidRDefault="00087AA2" w:rsidP="007A52F3">
      <w:pPr>
        <w:rPr>
          <w:b/>
          <w:i/>
        </w:rPr>
      </w:pPr>
    </w:p>
    <w:p w14:paraId="36FD7111" w14:textId="77777777" w:rsidR="00087AA2" w:rsidRDefault="00087AA2" w:rsidP="007A52F3">
      <w:pPr>
        <w:rPr>
          <w:b/>
          <w:i/>
        </w:rPr>
      </w:pPr>
    </w:p>
    <w:p w14:paraId="73DA5F6E" w14:textId="77777777" w:rsidR="007A52F3" w:rsidRPr="00395E39" w:rsidRDefault="007A52F3" w:rsidP="007A52F3">
      <w:pPr>
        <w:spacing w:after="0"/>
        <w:jc w:val="both"/>
      </w:pPr>
    </w:p>
    <w:p w14:paraId="1B8BF13B" w14:textId="77777777" w:rsidR="007A52F3" w:rsidRPr="00D04CE6" w:rsidRDefault="007A52F3" w:rsidP="007A52F3">
      <w:pPr>
        <w:rPr>
          <w:b/>
          <w:i/>
        </w:rPr>
      </w:pPr>
      <w:r w:rsidRPr="00D04CE6">
        <w:rPr>
          <w:b/>
          <w:i/>
        </w:rPr>
        <w:t>Abstract</w:t>
      </w:r>
    </w:p>
    <w:p w14:paraId="62B2180F" w14:textId="77777777" w:rsidR="007A52F3" w:rsidRDefault="007A52F3" w:rsidP="007A52F3">
      <w:pPr>
        <w:jc w:val="both"/>
        <w:rPr>
          <w:b/>
        </w:rPr>
      </w:pPr>
    </w:p>
    <w:p w14:paraId="6551D70E" w14:textId="34B54162" w:rsidR="007A52F3" w:rsidRDefault="007A52F3" w:rsidP="007A52F3">
      <w:pPr>
        <w:spacing w:line="360" w:lineRule="auto"/>
        <w:jc w:val="both"/>
      </w:pPr>
      <w:r w:rsidRPr="00027341">
        <w:rPr>
          <w:b/>
        </w:rPr>
        <w:t>Background</w:t>
      </w:r>
      <w:r>
        <w:t>: Health inequalities persist between and within European countries. Such inequalities are usually explained by health behaviours and according to</w:t>
      </w:r>
      <w:r w:rsidR="0035320D">
        <w:t xml:space="preserve"> the</w:t>
      </w:r>
      <w:r>
        <w:t xml:space="preserve"> conditions in which people work and live. However, little is known about the relative contribution of these factors to health inequalities in European countries. This paper aims to investigate the independent and joint contribution of a comprehensive set of behavioural, occupational and living conditions factors in explaining social </w:t>
      </w:r>
      <w:r w:rsidR="00EC14E3">
        <w:t xml:space="preserve">inequalities </w:t>
      </w:r>
      <w:r>
        <w:t>in self-rated health (SRH).</w:t>
      </w:r>
    </w:p>
    <w:p w14:paraId="0FB42B9A" w14:textId="229F7B9F" w:rsidR="007A52F3" w:rsidRDefault="007A52F3" w:rsidP="007A52F3">
      <w:pPr>
        <w:spacing w:line="360" w:lineRule="auto"/>
        <w:jc w:val="both"/>
      </w:pPr>
      <w:r w:rsidRPr="00BC3E4A">
        <w:rPr>
          <w:b/>
        </w:rPr>
        <w:t>Method:</w:t>
      </w:r>
      <w:r>
        <w:t xml:space="preserve"> </w:t>
      </w:r>
      <w:r w:rsidR="00EC14E3">
        <w:rPr>
          <w:rFonts w:cs="Arial"/>
          <w:iCs/>
        </w:rPr>
        <w:t>D</w:t>
      </w:r>
      <w:r>
        <w:rPr>
          <w:rFonts w:cs="Arial"/>
          <w:iCs/>
        </w:rPr>
        <w:t>ata from 21 countries</w:t>
      </w:r>
      <w:r w:rsidR="00EC14E3">
        <w:rPr>
          <w:rFonts w:cs="Arial"/>
          <w:iCs/>
        </w:rPr>
        <w:t xml:space="preserve"> was obtained from t</w:t>
      </w:r>
      <w:r w:rsidR="00EC14E3">
        <w:t xml:space="preserve">he </w:t>
      </w:r>
      <w:r w:rsidR="00EC14E3" w:rsidRPr="00FB2816">
        <w:rPr>
          <w:rFonts w:cs="Arial"/>
          <w:iCs/>
        </w:rPr>
        <w:t>2014 European Social Survey</w:t>
      </w:r>
      <w:r w:rsidR="00EC14E3">
        <w:rPr>
          <w:rFonts w:cs="Arial"/>
          <w:iCs/>
        </w:rPr>
        <w:t xml:space="preserve"> and examined for</w:t>
      </w:r>
      <w:r>
        <w:rPr>
          <w:rFonts w:cs="Arial"/>
          <w:iCs/>
        </w:rPr>
        <w:t xml:space="preserve"> respondents aged </w:t>
      </w:r>
      <w:r w:rsidRPr="00FB2816">
        <w:rPr>
          <w:rFonts w:cs="Arial"/>
          <w:iCs/>
        </w:rPr>
        <w:t xml:space="preserve">25 to </w:t>
      </w:r>
      <w:r>
        <w:rPr>
          <w:rFonts w:cs="Arial"/>
          <w:iCs/>
        </w:rPr>
        <w:t>75</w:t>
      </w:r>
      <w:r w:rsidRPr="00FB2816">
        <w:rPr>
          <w:rFonts w:cs="Arial"/>
          <w:iCs/>
        </w:rPr>
        <w:t xml:space="preserve">. </w:t>
      </w:r>
      <w:r>
        <w:rPr>
          <w:rFonts w:cs="Arial"/>
          <w:iCs/>
        </w:rPr>
        <w:t>Adjusted rate differences (ARD) and adjusted rate risks (ARR)</w:t>
      </w:r>
      <w:r w:rsidRPr="00FB2816">
        <w:rPr>
          <w:rFonts w:cs="Arial"/>
          <w:iCs/>
        </w:rPr>
        <w:t xml:space="preserve">, generated from binary logistic regression models, </w:t>
      </w:r>
      <w:r>
        <w:rPr>
          <w:rFonts w:cs="Arial"/>
          <w:iCs/>
        </w:rPr>
        <w:t>were</w:t>
      </w:r>
      <w:r w:rsidRPr="00FB2816">
        <w:rPr>
          <w:rFonts w:cs="Arial"/>
          <w:iCs/>
        </w:rPr>
        <w:t xml:space="preserve"> used to measure health inequalities in </w:t>
      </w:r>
      <w:r>
        <w:rPr>
          <w:rFonts w:cs="Arial"/>
          <w:iCs/>
        </w:rPr>
        <w:t xml:space="preserve">SRH </w:t>
      </w:r>
      <w:r w:rsidRPr="00FB2816">
        <w:rPr>
          <w:rFonts w:cs="Arial"/>
          <w:iCs/>
        </w:rPr>
        <w:t xml:space="preserve">and the contribution </w:t>
      </w:r>
      <w:r>
        <w:rPr>
          <w:rFonts w:cs="Arial"/>
          <w:iCs/>
        </w:rPr>
        <w:t xml:space="preserve">of </w:t>
      </w:r>
      <w:r>
        <w:t>behavioural, occupational and living conditions factors.</w:t>
      </w:r>
    </w:p>
    <w:p w14:paraId="0DF95B8F" w14:textId="289A0B9E" w:rsidR="007A52F3" w:rsidRPr="00873F6F" w:rsidRDefault="007A52F3" w:rsidP="007A52F3">
      <w:pPr>
        <w:spacing w:line="360" w:lineRule="auto"/>
        <w:jc w:val="both"/>
        <w:rPr>
          <w:rFonts w:cs="Arial"/>
          <w:b/>
          <w:iCs/>
        </w:rPr>
      </w:pPr>
      <w:r w:rsidRPr="00873F6F">
        <w:rPr>
          <w:rFonts w:cs="Arial"/>
          <w:b/>
          <w:iCs/>
        </w:rPr>
        <w:t xml:space="preserve">Result: </w:t>
      </w:r>
      <w:r w:rsidRPr="005F22D8">
        <w:t xml:space="preserve">Absolute and relative inequalities in SRH were found in all countries </w:t>
      </w:r>
      <w:r>
        <w:rPr>
          <w:noProof/>
        </w:rPr>
        <w:t>and the magnitude of socio-economic inequalities varied considerably between countries</w:t>
      </w:r>
      <w:r w:rsidRPr="005F22D8">
        <w:t xml:space="preserve">. </w:t>
      </w:r>
      <w:r>
        <w:t>While factors</w:t>
      </w:r>
      <w:r w:rsidR="008D3834">
        <w:t xml:space="preserve"> were found to differentially</w:t>
      </w:r>
      <w:r>
        <w:t xml:space="preserve"> contribute to the explanation of educational inequalities in different European countries, occupational</w:t>
      </w:r>
      <w:r w:rsidR="0035320D">
        <w:t xml:space="preserve"> </w:t>
      </w:r>
      <w:r>
        <w:t>and living conditions</w:t>
      </w:r>
      <w:r w:rsidR="008D3834">
        <w:t xml:space="preserve"> factors</w:t>
      </w:r>
      <w:r>
        <w:t xml:space="preserve"> emerged as the leading cause</w:t>
      </w:r>
      <w:r w:rsidR="0035320D">
        <w:t>s</w:t>
      </w:r>
      <w:r>
        <w:t xml:space="preserve"> of inequalities across most of the countries, contributing both independently and jointly with behavioural factors. </w:t>
      </w:r>
    </w:p>
    <w:p w14:paraId="323A41A9" w14:textId="5668D1B7" w:rsidR="007A52F3" w:rsidRDefault="007A52F3" w:rsidP="007A52F3">
      <w:pPr>
        <w:spacing w:line="360" w:lineRule="auto"/>
        <w:jc w:val="both"/>
      </w:pPr>
      <w:r w:rsidRPr="00690503">
        <w:rPr>
          <w:b/>
        </w:rPr>
        <w:t>Conclusion:</w:t>
      </w:r>
      <w:r>
        <w:t xml:space="preserve"> The observed shared effects of </w:t>
      </w:r>
      <w:r w:rsidR="008D3834">
        <w:t xml:space="preserve">different </w:t>
      </w:r>
      <w:r>
        <w:t>factors to health inequalities points to the interdependent nature of occupational, behavioural and living conditions factors. Tackling health inequalities should be a concentered effort that goes beyond interventions</w:t>
      </w:r>
      <w:r w:rsidR="008D3834">
        <w:t xml:space="preserve"> focused</w:t>
      </w:r>
      <w:r>
        <w:t xml:space="preserve"> on single factors. </w:t>
      </w:r>
    </w:p>
    <w:p w14:paraId="7FF5B985" w14:textId="77777777" w:rsidR="007A52F3" w:rsidRDefault="007A52F3" w:rsidP="007A52F3">
      <w:pPr>
        <w:spacing w:line="360" w:lineRule="auto"/>
      </w:pPr>
    </w:p>
    <w:p w14:paraId="10DB2E50" w14:textId="77777777" w:rsidR="007A52F3" w:rsidRDefault="007A52F3" w:rsidP="007A52F3">
      <w:pPr>
        <w:spacing w:line="360" w:lineRule="auto"/>
      </w:pPr>
    </w:p>
    <w:p w14:paraId="438C6471" w14:textId="77777777" w:rsidR="007A52F3" w:rsidRDefault="007A52F3" w:rsidP="007A52F3">
      <w:pPr>
        <w:spacing w:line="360" w:lineRule="auto"/>
      </w:pPr>
      <w:r>
        <w:t>Keywords: Social determinants, Health inequalities, Socio-economic status, European Social Survey</w:t>
      </w:r>
    </w:p>
    <w:p w14:paraId="7BF6116C" w14:textId="77777777" w:rsidR="007A52F3" w:rsidRDefault="007A52F3" w:rsidP="007A52F3">
      <w:pPr>
        <w:rPr>
          <w:b/>
          <w:i/>
        </w:rPr>
      </w:pPr>
    </w:p>
    <w:p w14:paraId="2A075C4A" w14:textId="77777777" w:rsidR="007A52F3" w:rsidRDefault="007A52F3" w:rsidP="007A52F3">
      <w:pPr>
        <w:rPr>
          <w:b/>
          <w:i/>
        </w:rPr>
      </w:pPr>
    </w:p>
    <w:p w14:paraId="776C46B1" w14:textId="77777777" w:rsidR="00B60292" w:rsidRDefault="00B60292">
      <w:pPr>
        <w:rPr>
          <w:b/>
          <w:i/>
        </w:rPr>
      </w:pPr>
      <w:r>
        <w:rPr>
          <w:b/>
          <w:i/>
        </w:rPr>
        <w:br w:type="page"/>
      </w:r>
    </w:p>
    <w:p w14:paraId="0FE0DCE7" w14:textId="77777777" w:rsidR="007A52F3" w:rsidRDefault="007A52F3" w:rsidP="007A52F3">
      <w:pPr>
        <w:rPr>
          <w:b/>
          <w:i/>
        </w:rPr>
      </w:pPr>
    </w:p>
    <w:p w14:paraId="40875346" w14:textId="77777777" w:rsidR="007A52F3" w:rsidRPr="00A34783" w:rsidRDefault="007A52F3" w:rsidP="007A52F3">
      <w:pPr>
        <w:rPr>
          <w:b/>
          <w:i/>
        </w:rPr>
      </w:pPr>
      <w:r w:rsidRPr="00A34783">
        <w:rPr>
          <w:b/>
          <w:i/>
        </w:rPr>
        <w:t>Introduction</w:t>
      </w:r>
    </w:p>
    <w:p w14:paraId="2292779A" w14:textId="77777777" w:rsidR="007A52F3" w:rsidRDefault="007A52F3" w:rsidP="007A52F3">
      <w:pPr>
        <w:spacing w:line="360" w:lineRule="auto"/>
        <w:jc w:val="both"/>
      </w:pPr>
      <w:r>
        <w:t xml:space="preserve">Despite remarkable declines in morbidity and mortality rates in Europe over the last few decades, socioeconomic inequalities in health persist and in certain contexts have even risen </w:t>
      </w:r>
      <w:r>
        <w:fldChar w:fldCharType="begin"/>
      </w:r>
      <w:r>
        <w:instrText xml:space="preserve"> ADDIN EN.CITE &lt;EndNote&gt;&lt;Cite&gt;&lt;Author&gt;Hu&lt;/Author&gt;&lt;Year&gt;2016&lt;/Year&gt;&lt;RecNum&gt;396&lt;/RecNum&gt;&lt;DisplayText&gt;&lt;style face="superscript"&gt;1&lt;/style&gt;&lt;/DisplayText&gt;&lt;record&gt;&lt;rec-number&gt;396&lt;/rec-number&gt;&lt;foreign-keys&gt;&lt;key app="EN" db-id="azx5pf05fsvt9kedzd5vpts6d5zdatteaww9" timestamp="1458476625"&gt;396&lt;/key&gt;&lt;/foreign-keys&gt;&lt;ref-type name="Journal Article"&gt;17&lt;/ref-type&gt;&lt;contributors&gt;&lt;authors&gt;&lt;author&gt;Hu, Yannan&lt;/author&gt;&lt;author&gt;van Lenthe, Frank J&lt;/author&gt;&lt;author&gt;Borsboom, Gerard J&lt;/author&gt;&lt;author&gt;Looman, Caspar W N&lt;/author&gt;&lt;author&gt;Bopp, Matthias&lt;/author&gt;&lt;author&gt;Burström, Bo&lt;/author&gt;&lt;author&gt;Dzúrová, Dagmar&lt;/author&gt;&lt;author&gt;Ekholm, Ola&lt;/author&gt;&lt;author&gt;Klumbiene, Jurate&lt;/author&gt;&lt;author&gt;Lahelma, Eero&lt;/author&gt;&lt;author&gt;Leinsalu, Mall&lt;/author&gt;&lt;author&gt;Regidor, Enrique&lt;/author&gt;&lt;author&gt;Santana, Paula&lt;/author&gt;&lt;author&gt;de Gelder, Rianne&lt;/author&gt;&lt;author&gt;Mackenbach, Johan P&lt;/author&gt;&lt;/authors&gt;&lt;/contributors&gt;&lt;titles&gt;&lt;title&gt;Trends in socioeconomic inequalities in self-assessed health in 17 European countries between 1990 and 2010&lt;/title&gt;&lt;secondary-title&gt;Journal of Epidemiology and Community Health&lt;/secondary-title&gt;&lt;/titles&gt;&lt;periodical&gt;&lt;full-title&gt;Journal of Epidemiology and Community Health&lt;/full-title&gt;&lt;/periodical&gt;&lt;dates&gt;&lt;year&gt;2016&lt;/year&gt;&lt;pub-dates&gt;&lt;date&gt;January 19, 2016&lt;/date&gt;&lt;/pub-dates&gt;&lt;/dates&gt;&lt;urls&gt;&lt;related-urls&gt;&lt;url&gt;http://jech.bmj.com/content/early/2016/01/19/jech-2015-206780.abstract&lt;/url&gt;&lt;url&gt;http://jech.bmj.com/content/early/2016/01/19/jech-2015-206780.full.pdf&lt;/url&gt;&lt;/related-urls&gt;&lt;/urls&gt;&lt;electronic-resource-num&gt;10.1136/jech-2015-206780&lt;/electronic-resource-num&gt;&lt;/record&gt;&lt;/Cite&gt;&lt;/EndNote&gt;</w:instrText>
      </w:r>
      <w:r>
        <w:fldChar w:fldCharType="separate"/>
      </w:r>
      <w:r w:rsidRPr="00AB7331">
        <w:rPr>
          <w:noProof/>
          <w:vertAlign w:val="superscript"/>
        </w:rPr>
        <w:t>1</w:t>
      </w:r>
      <w:r>
        <w:fldChar w:fldCharType="end"/>
      </w:r>
      <w:r>
        <w:t xml:space="preserve">. People from a lower socioeconomic background (measured in terms of income, education or occupational class) have, on average, worse rates of morbidity and mortality than those from a higher socioeconomic background. Several possible explanations for these inequalities have been suggested, including the </w:t>
      </w:r>
      <w:r w:rsidRPr="007C6DA5">
        <w:t>unequal</w:t>
      </w:r>
      <w:r>
        <w:t xml:space="preserve"> socio-economic</w:t>
      </w:r>
      <w:r w:rsidRPr="007C6DA5">
        <w:t xml:space="preserve"> distrib</w:t>
      </w:r>
      <w:r>
        <w:t>ution of risky health behaviours (e.g. smoking, alcohol consumption, and physical activity), life course events</w:t>
      </w:r>
      <w:r w:rsidRPr="00D830D9">
        <w:t xml:space="preserve"> </w:t>
      </w:r>
      <w:r>
        <w:t xml:space="preserve">(e.g. divorce, homelessness, financial problems), material resources (e.g. </w:t>
      </w:r>
      <w:r w:rsidRPr="006E154F">
        <w:t>access</w:t>
      </w:r>
      <w:r>
        <w:t xml:space="preserve"> to jobs, health care</w:t>
      </w:r>
      <w:r w:rsidRPr="006E154F">
        <w:t>, schools, transport, social care</w:t>
      </w:r>
      <w:r>
        <w:t xml:space="preserve">), physical working conditions (e.g. ergonomic or chemical hazards), </w:t>
      </w:r>
      <w:r w:rsidRPr="007C6DA5">
        <w:t>psychosocial resour</w:t>
      </w:r>
      <w:r>
        <w:t>ces and stress related factors</w:t>
      </w:r>
      <w:r w:rsidRPr="00D830D9">
        <w:t xml:space="preserve"> </w:t>
      </w:r>
      <w:r>
        <w:t>(</w:t>
      </w:r>
      <w:r w:rsidRPr="00D830D9">
        <w:t>such as control at work or social support</w:t>
      </w:r>
      <w:r>
        <w:t xml:space="preserve">) </w:t>
      </w:r>
      <w:r>
        <w:fldChar w:fldCharType="begin">
          <w:fldData xml:space="preserve">PEVuZE5vdGU+PENpdGU+PEF1dGhvcj5NYWNrZW5iYWNoPC9BdXRob3I+PFllYXI+MjAxMjwvWWVh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</w:fldData>
        </w:fldChar>
      </w:r>
      <w:r>
        <w:instrText xml:space="preserve"> ADDIN EN.CITE </w:instrText>
      </w:r>
      <w:r>
        <w:fldChar w:fldCharType="begin">
          <w:fldData xml:space="preserve">PEVuZE5vdGU+PENpdGU+PEF1dGhvcj5NYWNrZW5iYWNoPC9BdXRob3I+PFllYXI+MjAxMjwvWWVh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</w:fldData>
        </w:fldChar>
      </w:r>
      <w:r>
        <w:instrText xml:space="preserve"> ADDIN EN.CITE.DATA </w:instrText>
      </w:r>
      <w:r>
        <w:fldChar w:fldCharType="end"/>
      </w:r>
      <w:r>
        <w:fldChar w:fldCharType="separate"/>
      </w:r>
      <w:r w:rsidRPr="00AB7331">
        <w:rPr>
          <w:noProof/>
          <w:vertAlign w:val="superscript"/>
        </w:rPr>
        <w:t>2-4</w:t>
      </w:r>
      <w:r>
        <w:fldChar w:fldCharType="end"/>
      </w:r>
      <w:r>
        <w:t>. Or put more simply, inequalities in the social conditions in which people from different social economic backgrounds live and work</w:t>
      </w:r>
      <w:r>
        <w:fldChar w:fldCharType="begin"/>
      </w:r>
      <w:r>
        <w:instrText xml:space="preserve"> ADDIN EN.CITE &lt;EndNote&gt;&lt;Cite&gt;&lt;Author&gt;Marmot&lt;/Author&gt;&lt;Year&gt;2008&lt;/Year&gt;&lt;RecNum&gt;777&lt;/RecNum&gt;&lt;DisplayText&gt;&lt;style face="superscript"&gt;5&lt;/style&gt;&lt;/DisplayText&gt;&lt;record&gt;&lt;rec-number&gt;777&lt;/rec-number&gt;&lt;foreign-keys&gt;&lt;key app="EN" db-id="azx5pf05fsvt9kedzd5vpts6d5zdatteaww9" timestamp="1474973354"&gt;777&lt;/key&gt;&lt;/foreign-keys&gt;&lt;ref-type name="Journal Article"&gt;17&lt;/ref-type&gt;&lt;contributors&gt;&lt;authors&gt;&lt;author&gt;Marmot, Michael&lt;/author&gt;&lt;author&gt;Friel, Sharon&lt;/author&gt;&lt;author&gt;Bell, Ruth&lt;/author&gt;&lt;author&gt;Houweling, Tanja AJ&lt;/author&gt;&lt;author&gt;Taylor, Sebastian&lt;/author&gt;&lt;author&gt;Commission on Social Determinants of Health&lt;/author&gt;&lt;/authors&gt;&lt;/contributors&gt;&lt;titles&gt;&lt;title&gt;Closing the gap in a generation: health equity through action on the social determinants of health&lt;/title&gt;&lt;secondary-title&gt;The Lancet&lt;/secondary-title&gt;&lt;/titles&gt;&lt;periodical&gt;&lt;full-title&gt;The Lancet&lt;/full-title&gt;&lt;/periodical&gt;&lt;pages&gt;1661-1669&lt;/pages&gt;&lt;volume&gt;372&lt;/volume&gt;&lt;number&gt;9650&lt;/number&gt;&lt;dates&gt;&lt;year&gt;2008&lt;/year&gt;&lt;/dates&gt;&lt;isbn&gt;0140-6736&lt;/isbn&gt;&lt;urls&gt;&lt;related-urls&gt;&lt;url&gt;http://ac.els-cdn.com/S0140673608616906/1-s2.0-S0140673608616906-main.pdf?_tid=0e596986-84a0-11e6-a5c5-00000aacb361&amp;amp;acdnat=1474973545_fd21fcf6d90794220765cc6e82d7ead3&lt;/url&gt;&lt;url&gt;http://ac.els-cdn.com/S0140673608616906/1-s2.0-S0140673608616906-main.pdf?_tid=1125e6d0-84a0-11e6-8fe7-00000aab0f02&amp;amp;acdnat=1474973550_f3a378de879ec096d55743fbac0e7cf1&lt;/url&gt;&lt;/related-urls&gt;&lt;/urls&gt;&lt;/record&gt;&lt;/Cite&gt;&lt;/EndNote&gt;</w:instrText>
      </w:r>
      <w:r>
        <w:fldChar w:fldCharType="separate"/>
      </w:r>
      <w:r w:rsidRPr="00613571">
        <w:rPr>
          <w:noProof/>
          <w:vertAlign w:val="superscript"/>
        </w:rPr>
        <w:t>5</w:t>
      </w:r>
      <w:r>
        <w:fldChar w:fldCharType="end"/>
      </w:r>
      <w:r>
        <w:t>.</w:t>
      </w:r>
    </w:p>
    <w:p w14:paraId="68031A3F" w14:textId="086CC42B" w:rsidR="007A52F3" w:rsidRDefault="007A52F3" w:rsidP="007A52F3">
      <w:pPr>
        <w:spacing w:line="360" w:lineRule="auto"/>
        <w:jc w:val="both"/>
      </w:pPr>
      <w:r>
        <w:t xml:space="preserve"> Several population-based studies have concluded that occupational </w:t>
      </w:r>
      <w:r>
        <w:fldChar w:fldCharType="begin">
          <w:fldData xml:space="preserve">PEVuZE5vdGU+PENpdGU+PEF1dGhvcj5Iw6RtbWlnPC9BdXRob3I+PFllYXI+MjAxMzwvWWVhcj48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</w:fldData>
        </w:fldChar>
      </w:r>
      <w:r>
        <w:instrText xml:space="preserve"> ADDIN EN.CITE </w:instrText>
      </w:r>
      <w:r>
        <w:fldChar w:fldCharType="begin">
          <w:fldData xml:space="preserve">PEVuZE5vdGU+PENpdGU+PEF1dGhvcj5Iw6RtbWlnPC9BdXRob3I+PFllYXI+MjAxMzwvWWVhcj48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</w:fldData>
        </w:fldChar>
      </w:r>
      <w:r>
        <w:instrText xml:space="preserve"> ADDIN EN.CITE.DATA </w:instrText>
      </w:r>
      <w:r>
        <w:fldChar w:fldCharType="end"/>
      </w:r>
      <w:r>
        <w:fldChar w:fldCharType="separate"/>
      </w:r>
      <w:r w:rsidRPr="00613571">
        <w:rPr>
          <w:noProof/>
          <w:vertAlign w:val="superscript"/>
        </w:rPr>
        <w:t>6-9</w:t>
      </w:r>
      <w:r>
        <w:fldChar w:fldCharType="end"/>
      </w:r>
      <w:r>
        <w:t xml:space="preserve">, behavioural </w:t>
      </w:r>
      <w:r>
        <w:fldChar w:fldCharType="begin">
          <w:fldData xml:space="preserve">PEVuZE5vdGU+PENpdGU+PEF1dGhvcj5Ta2FsaWNrYTwvQXV0aG9yPjxZZWFyPjIwMDk8L1llYXI+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</w:fldData>
        </w:fldChar>
      </w:r>
      <w:r>
        <w:instrText xml:space="preserve"> ADDIN EN.CITE </w:instrText>
      </w:r>
      <w:r>
        <w:fldChar w:fldCharType="begin">
          <w:fldData xml:space="preserve">PEVuZE5vdGU+PENpdGU+PEF1dGhvcj5Ta2FsaWNrYTwvQXV0aG9yPjxZZWFyPjIwMDk8L1llYXI+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</w:fldData>
        </w:fldChar>
      </w:r>
      <w:r>
        <w:instrText xml:space="preserve"> ADDIN EN.CITE.DATA </w:instrText>
      </w:r>
      <w:r>
        <w:fldChar w:fldCharType="end"/>
      </w:r>
      <w:r>
        <w:fldChar w:fldCharType="separate"/>
      </w:r>
      <w:r w:rsidRPr="00613571">
        <w:rPr>
          <w:noProof/>
          <w:vertAlign w:val="superscript"/>
        </w:rPr>
        <w:t>9-11</w:t>
      </w:r>
      <w:r>
        <w:fldChar w:fldCharType="end"/>
      </w:r>
      <w:r>
        <w:t xml:space="preserve"> </w:t>
      </w:r>
      <w:r w:rsidR="0035320D">
        <w:t xml:space="preserve">, </w:t>
      </w:r>
      <w:r>
        <w:t xml:space="preserve">psychosocial </w:t>
      </w:r>
      <w:r>
        <w:fldChar w:fldCharType="begin">
          <w:fldData xml:space="preserve">PEVuZE5vdGU+PENpdGU+PEF1dGhvcj5BbGRhYmU8L0F1dGhvcj48WWVhcj4yMDExPC9ZZWFyPjxS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</w:fldData>
        </w:fldChar>
      </w:r>
      <w:r>
        <w:instrText xml:space="preserve"> ADDIN EN.CITE </w:instrText>
      </w:r>
      <w:r>
        <w:fldChar w:fldCharType="begin">
          <w:fldData xml:space="preserve">PEVuZE5vdGU+PENpdGU+PEF1dGhvcj5BbGRhYmU8L0F1dGhvcj48WWVhcj4yMDExPC9ZZWFyPjxS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</w:fldData>
        </w:fldChar>
      </w:r>
      <w:r>
        <w:instrText xml:space="preserve"> ADDIN EN.CITE.DATA </w:instrText>
      </w:r>
      <w:r>
        <w:fldChar w:fldCharType="end"/>
      </w:r>
      <w:r>
        <w:fldChar w:fldCharType="separate"/>
      </w:r>
      <w:r w:rsidRPr="00613571">
        <w:rPr>
          <w:noProof/>
          <w:vertAlign w:val="superscript"/>
        </w:rPr>
        <w:t>12-14</w:t>
      </w:r>
      <w:r>
        <w:fldChar w:fldCharType="end"/>
      </w:r>
      <w:r>
        <w:t xml:space="preserve"> and material </w:t>
      </w:r>
      <w:r>
        <w:fldChar w:fldCharType="begin">
          <w:fldData xml:space="preserve">PEVuZE5vdGU+PENpdGU+PEF1dGhvcj5Cb3JyZWxsPC9BdXRob3I+PFllYXI+MjAwNDwvWWVhcj48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</w:fldData>
        </w:fldChar>
      </w:r>
      <w:r>
        <w:instrText xml:space="preserve"> ADDIN EN.CITE </w:instrText>
      </w:r>
      <w:r>
        <w:fldChar w:fldCharType="begin">
          <w:fldData xml:space="preserve">PEVuZE5vdGU+PENpdGU+PEF1dGhvcj5Cb3JyZWxsPC9BdXRob3I+PFllYXI+MjAwNDwvWWVhcj48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</w:fldData>
        </w:fldChar>
      </w:r>
      <w:r>
        <w:instrText xml:space="preserve"> ADDIN EN.CITE.DATA </w:instrText>
      </w:r>
      <w:r>
        <w:fldChar w:fldCharType="end"/>
      </w:r>
      <w:r>
        <w:fldChar w:fldCharType="separate"/>
      </w:r>
      <w:r w:rsidRPr="00613571">
        <w:rPr>
          <w:noProof/>
          <w:vertAlign w:val="superscript"/>
        </w:rPr>
        <w:t>15, 16</w:t>
      </w:r>
      <w:r>
        <w:fldChar w:fldCharType="end"/>
      </w:r>
      <w:r>
        <w:t xml:space="preserve"> factors contribute independently (</w:t>
      </w:r>
      <w:r w:rsidR="0035320D">
        <w:t xml:space="preserve">and to </w:t>
      </w:r>
      <w:r>
        <w:t xml:space="preserve">various degrees) to health inequalities. Additionally, some of these studies have suggested that the explanatory pathways of these factors are inter-related. For example, material factors might affect health inequalities indirectly through behavioural and psychosocial factors; occupational factors (i.e. employment status) might exert an indirect effect through material, behavioural and psychosocial factors; and psychosocial factors can act indirectly through behavioural factors. Commonly, a more substantial attenuation of inequalities </w:t>
      </w:r>
      <w:r w:rsidR="0035320D">
        <w:t xml:space="preserve">has </w:t>
      </w:r>
      <w:r>
        <w:t xml:space="preserve">been reported when these factors were studied in combination. </w:t>
      </w:r>
    </w:p>
    <w:p w14:paraId="5A12D1C8" w14:textId="38BC7D06" w:rsidR="007A52F3" w:rsidRDefault="007A52F3" w:rsidP="007A52F3">
      <w:pPr>
        <w:spacing w:line="360" w:lineRule="auto"/>
        <w:jc w:val="both"/>
      </w:pPr>
      <w:r w:rsidRPr="00303566">
        <w:t>Few other regions have made socioeconomic inequalities in health a more debated and researched topic than Europe</w:t>
      </w:r>
      <w:r>
        <w:fldChar w:fldCharType="begin">
          <w:fldData xml:space="preserve">PEVuZE5vdGU+PENpdGU+PEF1dGhvcj5FaWtlbW88L0F1dGhvcj48WWVhcj4yMDA4PC9ZZWFyPjxS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</w:fldData>
        </w:fldChar>
      </w:r>
      <w:r>
        <w:instrText xml:space="preserve"> ADDIN EN.CITE </w:instrText>
      </w:r>
      <w:r>
        <w:fldChar w:fldCharType="begin">
          <w:fldData xml:space="preserve">PEVuZE5vdGU+PENpdGU+PEF1dGhvcj5FaWtlbW88L0F1dGhvcj48WWVhcj4yMDA4PC9ZZWFyPjxS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</w:fldData>
        </w:fldChar>
      </w:r>
      <w:r>
        <w:instrText xml:space="preserve"> ADDIN EN.CITE.DATA </w:instrText>
      </w:r>
      <w:r>
        <w:fldChar w:fldCharType="end"/>
      </w:r>
      <w:r>
        <w:fldChar w:fldCharType="separate"/>
      </w:r>
      <w:r w:rsidRPr="00613571">
        <w:rPr>
          <w:noProof/>
          <w:vertAlign w:val="superscript"/>
        </w:rPr>
        <w:t>17-19</w:t>
      </w:r>
      <w:r>
        <w:fldChar w:fldCharType="end"/>
      </w:r>
      <w:r>
        <w:t xml:space="preserve">. </w:t>
      </w:r>
      <w:r w:rsidR="0035320D">
        <w:t xml:space="preserve">This has led </w:t>
      </w:r>
      <w:r>
        <w:t>to an extensive body of knowledge examining different pathways to health inequalities.</w:t>
      </w:r>
      <w:r w:rsidRPr="00303566">
        <w:t xml:space="preserve"> However, with few exceptions</w:t>
      </w:r>
      <w:r>
        <w:t xml:space="preserve"> </w:t>
      </w:r>
      <w:r>
        <w:fldChar w:fldCharType="begin">
          <w:fldData xml:space="preserve">PEVuZE5vdGU+PENpdGU+PEF1dGhvcj5BbGRhYmU8L0F1dGhvcj48WWVhcj4yMDExPC9ZZWFyPjxS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</w:fldData>
        </w:fldChar>
      </w:r>
      <w:r>
        <w:instrText xml:space="preserve"> ADDIN EN.CITE </w:instrText>
      </w:r>
      <w:r>
        <w:fldChar w:fldCharType="begin">
          <w:fldData xml:space="preserve">PEVuZE5vdGU+PENpdGU+PEF1dGhvcj5BbGRhYmU8L0F1dGhvcj48WWVhcj4yMDExPC9ZZWFyPjxS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</w:fldData>
        </w:fldChar>
      </w:r>
      <w:r>
        <w:instrText xml:space="preserve"> ADDIN EN.CITE.DATA </w:instrText>
      </w:r>
      <w:r>
        <w:fldChar w:fldCharType="end"/>
      </w:r>
      <w:r>
        <w:fldChar w:fldCharType="separate"/>
      </w:r>
      <w:r w:rsidRPr="00613571">
        <w:rPr>
          <w:noProof/>
          <w:vertAlign w:val="superscript"/>
        </w:rPr>
        <w:t>12-14</w:t>
      </w:r>
      <w:r>
        <w:fldChar w:fldCharType="end"/>
      </w:r>
      <w:r w:rsidRPr="00303566">
        <w:t xml:space="preserve"> much of this research has focused on single pathways to health inequalities </w:t>
      </w:r>
      <w:r>
        <w:fldChar w:fldCharType="begin">
          <w:fldData xml:space="preserve">PEVuZE5vdGU+PENpdGU+PEF1dGhvcj5CYW1icmE8L0F1dGhvcj48WWVhcj4yMDE0PC9ZZWFyPjxS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</w:fldData>
        </w:fldChar>
      </w:r>
      <w:r>
        <w:instrText xml:space="preserve"> ADDIN EN.CITE </w:instrText>
      </w:r>
      <w:r>
        <w:fldChar w:fldCharType="begin">
          <w:fldData xml:space="preserve">PEVuZE5vdGU+PENpdGU+PEF1dGhvcj5CYW1icmE8L0F1dGhvcj48WWVhcj4yMDE0PC9ZZWFyPjxS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</w:fldData>
        </w:fldChar>
      </w:r>
      <w:r>
        <w:instrText xml:space="preserve"> ADDIN EN.CITE.DATA </w:instrText>
      </w:r>
      <w:r>
        <w:fldChar w:fldCharType="end"/>
      </w:r>
      <w:r>
        <w:fldChar w:fldCharType="separate"/>
      </w:r>
      <w:r w:rsidRPr="00DA0EB4">
        <w:rPr>
          <w:noProof/>
          <w:vertAlign w:val="superscript"/>
        </w:rPr>
        <w:t>11, 20-24</w:t>
      </w:r>
      <w:r>
        <w:fldChar w:fldCharType="end"/>
      </w:r>
      <w:r>
        <w:t>, examined only</w:t>
      </w:r>
      <w:r w:rsidRPr="00303566">
        <w:t xml:space="preserve"> </w:t>
      </w:r>
      <w:r>
        <w:t xml:space="preserve">single </w:t>
      </w:r>
      <w:r w:rsidRPr="00303566">
        <w:t>countries</w:t>
      </w:r>
      <w:r>
        <w:t xml:space="preserve"> </w:t>
      </w:r>
      <w:r>
        <w:fldChar w:fldCharType="begin">
          <w:fldData xml:space="preserve">PEVuZE5vdGU+PENpdGU+PEF1dGhvcj5Ta2FsaWNrYTwvQXV0aG9yPjxZZWFyPjIwMDk8L1llYXI+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</w:fldData>
        </w:fldChar>
      </w:r>
      <w:r>
        <w:instrText xml:space="preserve"> ADDIN EN.CITE </w:instrText>
      </w:r>
      <w:r>
        <w:fldChar w:fldCharType="begin">
          <w:fldData xml:space="preserve">PEVuZE5vdGU+PENpdGU+PEF1dGhvcj5Ta2FsaWNrYTwvQXV0aG9yPjxZZWFyPjIwMDk8L1llYXI+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</w:fldData>
        </w:fldChar>
      </w:r>
      <w:r>
        <w:instrText xml:space="preserve"> ADDIN EN.CITE.DATA </w:instrText>
      </w:r>
      <w:r>
        <w:fldChar w:fldCharType="end"/>
      </w:r>
      <w:r>
        <w:fldChar w:fldCharType="separate"/>
      </w:r>
      <w:r w:rsidRPr="00DA0EB4">
        <w:rPr>
          <w:noProof/>
          <w:vertAlign w:val="superscript"/>
        </w:rPr>
        <w:t>6-10, 15, 16, 25-30</w:t>
      </w:r>
      <w:r>
        <w:fldChar w:fldCharType="end"/>
      </w:r>
      <w:r>
        <w:t xml:space="preserve">, or focused largely on mortality </w:t>
      </w:r>
      <w:r>
        <w:fldChar w:fldCharType="begin">
          <w:fldData xml:space="preserve">PEVuZE5vdGU+PENpdGU+PEF1dGhvcj5TY2hyaWp2ZXJzPC9BdXRob3I+PFllYXI+MTk5ODwvWWVh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</w:fldData>
        </w:fldChar>
      </w:r>
      <w:r>
        <w:instrText xml:space="preserve"> ADDIN EN.CITE </w:instrText>
      </w:r>
      <w:r>
        <w:fldChar w:fldCharType="begin">
          <w:fldData xml:space="preserve">PEVuZE5vdGU+PENpdGU+PEF1dGhvcj5TY2hyaWp2ZXJzPC9BdXRob3I+PFllYXI+MTk5ODwvWWVh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</w:fldData>
        </w:fldChar>
      </w:r>
      <w:r>
        <w:instrText xml:space="preserve"> ADDIN EN.CITE.DATA </w:instrText>
      </w:r>
      <w:r>
        <w:fldChar w:fldCharType="end"/>
      </w:r>
      <w:r>
        <w:fldChar w:fldCharType="separate"/>
      </w:r>
      <w:r w:rsidRPr="00DA0EB4">
        <w:rPr>
          <w:noProof/>
          <w:vertAlign w:val="superscript"/>
        </w:rPr>
        <w:t>9, 31, 32</w:t>
      </w:r>
      <w:r>
        <w:fldChar w:fldCharType="end"/>
      </w:r>
      <w:r w:rsidRPr="00303566">
        <w:t xml:space="preserve"> </w:t>
      </w:r>
      <w:r>
        <w:t xml:space="preserve">because of  the limited availability of </w:t>
      </w:r>
      <w:r w:rsidRPr="00303566">
        <w:t xml:space="preserve">health measures </w:t>
      </w:r>
      <w:r>
        <w:t>and</w:t>
      </w:r>
      <w:r w:rsidRPr="00303566">
        <w:t xml:space="preserve"> </w:t>
      </w:r>
      <w:r>
        <w:t>social determinants</w:t>
      </w:r>
      <w:r w:rsidRPr="00303566">
        <w:t xml:space="preserve"> </w:t>
      </w:r>
      <w:r>
        <w:fldChar w:fldCharType="begin"/>
      </w:r>
      <w:r>
        <w:instrText xml:space="preserve"> ADDIN EN.CITE &lt;EndNote&gt;&lt;Cite&gt;&lt;Author&gt;Arendt&lt;/Author&gt;&lt;Year&gt;2008&lt;/Year&gt;&lt;RecNum&gt;46&lt;/RecNum&gt;&lt;DisplayText&gt;&lt;style face="superscript"&gt;33&lt;/style&gt;&lt;/DisplayText&gt;&lt;record&gt;&lt;rec-number&gt;46&lt;/rec-number&gt;&lt;foreign-keys&gt;&lt;key app="EN" db-id="azx5pf05fsvt9kedzd5vpts6d5zdatteaww9" timestamp="1444824670"&gt;46&lt;/key&gt;&lt;/foreign-keys&gt;&lt;ref-type name="Journal Article"&gt;17&lt;/ref-type&gt;&lt;contributors&gt;&lt;authors&gt;&lt;author&gt;Arendt, Jacob Nielsen&lt;/author&gt;&lt;author&gt;Lauridsen, Jørgen&lt;/author&gt;&lt;/authors&gt;&lt;/contributors&gt;&lt;titles&gt;&lt;title&gt;Do risk factors explain more of the social gradient in self-reported health when adjusting for baseline health?&lt;/title&gt;&lt;secondary-title&gt;European Journal of Public Health&lt;/secondary-title&gt;&lt;/titles&gt;&lt;periodical&gt;&lt;full-title&gt;European Journal of Public Health&lt;/full-title&gt;&lt;/periodical&gt;&lt;pages&gt;131-137&lt;/pages&gt;&lt;volume&gt;18&lt;/volume&gt;&lt;number&gt;2&lt;/number&gt;&lt;keywords&gt;&lt;keyword&gt;Dynamics&lt;/keyword&gt;&lt;keyword&gt;Health&lt;/keyword&gt;&lt;keyword&gt;Risk Factors&lt;/keyword&gt;&lt;keyword&gt;Socio - Economic Status&lt;/keyword&gt;&lt;/keywords&gt;&lt;dates&gt;&lt;year&gt;2008&lt;/year&gt;&lt;/dates&gt;&lt;isbn&gt;1101-1262&lt;/isbn&gt;&lt;urls&gt;&lt;related-urls&gt;&lt;url&gt;http://df4nxvxrtv1g1.cloudfront.net//content/eurpub/18/2/131.full.pdf&lt;/url&gt;&lt;/related-urls&gt;&lt;/urls&gt;&lt;electronic-resource-num&gt;10.1093/eurpub/ckm096&lt;/electronic-resource-num&gt;&lt;/record&gt;&lt;/Cite&gt;&lt;/EndNote&gt;</w:instrText>
      </w:r>
      <w:r>
        <w:fldChar w:fldCharType="separate"/>
      </w:r>
      <w:r w:rsidRPr="00DA0EB4">
        <w:rPr>
          <w:noProof/>
          <w:vertAlign w:val="superscript"/>
        </w:rPr>
        <w:t>33</w:t>
      </w:r>
      <w:r>
        <w:fldChar w:fldCharType="end"/>
      </w:r>
      <w:r w:rsidRPr="00303566">
        <w:t>.</w:t>
      </w:r>
      <w:r>
        <w:t xml:space="preserve"> </w:t>
      </w:r>
      <w:r w:rsidRPr="00303566">
        <w:t xml:space="preserve">The </w:t>
      </w:r>
      <w:r w:rsidR="0035320D">
        <w:t>h</w:t>
      </w:r>
      <w:r w:rsidR="0035320D" w:rsidRPr="00303566">
        <w:t xml:space="preserve">ealth </w:t>
      </w:r>
      <w:r w:rsidRPr="00303566">
        <w:t xml:space="preserve">module </w:t>
      </w:r>
      <w:r>
        <w:t xml:space="preserve">of the seventh round of </w:t>
      </w:r>
      <w:r w:rsidRPr="00303566">
        <w:t>E</w:t>
      </w:r>
      <w:r>
        <w:t xml:space="preserve">uropean </w:t>
      </w:r>
      <w:r w:rsidRPr="00303566">
        <w:t>S</w:t>
      </w:r>
      <w:r>
        <w:t xml:space="preserve">ocial </w:t>
      </w:r>
      <w:r w:rsidRPr="00303566">
        <w:t>S</w:t>
      </w:r>
      <w:r>
        <w:t>urvey (ESS)</w:t>
      </w:r>
      <w:r w:rsidRPr="00303566">
        <w:t xml:space="preserve"> provides a unique opportunity to overcome such limitations and comparatively investigate the contribution of </w:t>
      </w:r>
      <w:r>
        <w:t>multiple</w:t>
      </w:r>
      <w:r w:rsidRPr="00303566">
        <w:t xml:space="preserve"> factors in explaining socioeconomic inequalities in health </w:t>
      </w:r>
      <w:r>
        <w:t>across</w:t>
      </w:r>
      <w:r w:rsidRPr="00303566">
        <w:t xml:space="preserve"> </w:t>
      </w:r>
      <w:r>
        <w:t>20</w:t>
      </w:r>
      <w:r w:rsidRPr="00303566">
        <w:t xml:space="preserve"> European countries</w:t>
      </w:r>
      <w:r>
        <w:t xml:space="preserve"> and Israel. </w:t>
      </w:r>
    </w:p>
    <w:p w14:paraId="1F06B8E7" w14:textId="77777777" w:rsidR="007A52F3" w:rsidRDefault="007A52F3" w:rsidP="007A52F3">
      <w:pPr>
        <w:spacing w:line="360" w:lineRule="auto"/>
        <w:jc w:val="both"/>
      </w:pPr>
      <w:r>
        <w:t xml:space="preserve">In this study, we start by reporting on the magnitude and variation of inequalities across countries. In doing so, we follow recommendations from earlier research that urges to interpret variations of relative </w:t>
      </w:r>
      <w:r>
        <w:lastRenderedPageBreak/>
        <w:t xml:space="preserve">inequalities in light of the absolute level of inequalities and </w:t>
      </w:r>
      <w:r w:rsidR="00943D4D">
        <w:t xml:space="preserve">of </w:t>
      </w:r>
      <w:r>
        <w:t>the overall prevalence level in the population</w:t>
      </w:r>
      <w:r>
        <w:fldChar w:fldCharType="begin"/>
      </w:r>
      <w:r>
        <w:instrText xml:space="preserve"> ADDIN EN.CITE &lt;EndNote&gt;&lt;Cite&gt;&lt;Author&gt;Eikemo&lt;/Author&gt;&lt;Year&gt;2009&lt;/Year&gt;&lt;RecNum&gt;752&lt;/RecNum&gt;&lt;DisplayText&gt;&lt;style face="superscript"&gt;34, 35&lt;/style&gt;&lt;/DisplayText&gt;&lt;record&gt;&lt;rec-number&gt;752&lt;/rec-number&gt;&lt;foreign-keys&gt;&lt;key app="EN" db-id="azx5pf05fsvt9kedzd5vpts6d5zdatteaww9" timestamp="1473418317"&gt;752&lt;/key&gt;&lt;/foreign-keys&gt;&lt;ref-type name="Journal Article"&gt;17&lt;/ref-type&gt;&lt;contributors&gt;&lt;authors&gt;&lt;author&gt;Eikemo, Terje A.&lt;/author&gt;&lt;author&gt;Skalická, Vera&lt;/author&gt;&lt;author&gt;Avendano, Mauricio&lt;/author&gt;&lt;/authors&gt;&lt;/contributors&gt;&lt;titles&gt;&lt;title&gt;Variations in relative health inequalities: are they a mathematical artefact?&lt;/title&gt;&lt;secondary-title&gt;International Journal for Equity in Health&lt;/secondary-title&gt;&lt;/titles&gt;&lt;periodical&gt;&lt;full-title&gt;International Journal for Equity in Health&lt;/full-title&gt;&lt;/periodical&gt;&lt;pages&gt;1-5&lt;/pages&gt;&lt;volume&gt;8&lt;/volume&gt;&lt;number&gt;1&lt;/number&gt;&lt;dates&gt;&lt;year&gt;2009&lt;/year&gt;&lt;/dates&gt;&lt;isbn&gt;1475-9276&lt;/isbn&gt;&lt;label&gt;Eikemo2009&lt;/label&gt;&lt;work-type&gt;journal article&lt;/work-type&gt;&lt;urls&gt;&lt;related-urls&gt;&lt;url&gt;http://dx.doi.org/10.1186/1475-9276-8-32&lt;/url&gt;&lt;/related-urls&gt;&lt;/urls&gt;&lt;electronic-resource-num&gt;10.1186/1475-9276-8-32&lt;/electronic-resource-num&gt;&lt;/record&gt;&lt;/Cite&gt;&lt;Cite&gt;&lt;Author&gt;Dudal&lt;/Author&gt;&lt;Year&gt;2016&lt;/Year&gt;&lt;RecNum&gt;758&lt;/RecNum&gt;&lt;record&gt;&lt;rec-number&gt;758&lt;/rec-number&gt;&lt;foreign-keys&gt;&lt;key app="EN" db-id="azx5pf05fsvt9kedzd5vpts6d5zdatteaww9" timestamp="1473418461"&gt;758&lt;/key&gt;&lt;/foreign-keys&gt;&lt;ref-type name="Journal Article"&gt;17&lt;/ref-type&gt;&lt;contributors&gt;&lt;authors&gt;&lt;author&gt;Dudal, Pieter&lt;/author&gt;&lt;author&gt;Bracke, Piet&lt;/author&gt;&lt;/authors&gt;&lt;/contributors&gt;&lt;titles&gt;&lt;title&gt;Absolute and relative educational inequalities in depression in Europe&lt;/title&gt;&lt;secondary-title&gt;International journal of public health&lt;/secondary-title&gt;&lt;/titles&gt;&lt;periodical&gt;&lt;full-title&gt;Int J Public Health&lt;/full-title&gt;&lt;abbr-1&gt;International journal of public health&lt;/abbr-1&gt;&lt;/periodical&gt;&lt;pages&gt;1-9&lt;/pages&gt;&lt;dates&gt;&lt;year&gt;2016&lt;/year&gt;&lt;/dates&gt;&lt;isbn&gt;1661-8556&lt;/isbn&gt;&lt;urls&gt;&lt;/urls&gt;&lt;/record&gt;&lt;/Cite&gt;&lt;/EndNote&gt;</w:instrText>
      </w:r>
      <w:r>
        <w:fldChar w:fldCharType="separate"/>
      </w:r>
      <w:r w:rsidRPr="00DA0EB4">
        <w:rPr>
          <w:noProof/>
          <w:vertAlign w:val="superscript"/>
        </w:rPr>
        <w:t>34, 35</w:t>
      </w:r>
      <w:r>
        <w:fldChar w:fldCharType="end"/>
      </w:r>
      <w:r>
        <w:t>.</w:t>
      </w:r>
      <w:r w:rsidR="00943D4D">
        <w:t xml:space="preserve"> </w:t>
      </w:r>
      <w:r>
        <w:t>Moreover, interpretation of inequality measures in cross-country comparison has been argued to be more meaningful when their population share a similar level of health outcome</w:t>
      </w:r>
      <w:r>
        <w:fldChar w:fldCharType="begin"/>
      </w:r>
      <w:r>
        <w:instrText xml:space="preserve"> ADDIN EN.CITE &lt;EndNote&gt;&lt;Cite&gt;&lt;Author&gt;Houweling&lt;/Author&gt;&lt;Year&gt;2007&lt;/Year&gt;&lt;RecNum&gt;759&lt;/RecNum&gt;&lt;DisplayText&gt;&lt;style face="superscript"&gt;36&lt;/style&gt;&lt;/DisplayText&gt;&lt;record&gt;&lt;rec-number&gt;759&lt;/rec-number&gt;&lt;foreign-keys&gt;&lt;key app="EN" db-id="azx5pf05fsvt9kedzd5vpts6d5zdatteaww9" timestamp="1473418870"&gt;759&lt;/key&gt;&lt;/foreign-keys&gt;&lt;ref-type name="Journal Article"&gt;17&lt;/ref-type&gt;&lt;contributors&gt;&lt;authors&gt;&lt;author&gt;Houweling, Tanja AJ&lt;/author&gt;&lt;author&gt;Kunst, Anton E.&lt;/author&gt;&lt;author&gt;Huisman, Martijn&lt;/author&gt;&lt;author&gt;Mackenbach, Johan P.&lt;/author&gt;&lt;/authors&gt;&lt;/contributors&gt;&lt;titles&gt;&lt;title&gt;Using relative and absolute measures for monitoring health inequalities: experiences from cross-national analyses on maternal and child health&lt;/title&gt;&lt;secondary-title&gt;International Journal for Equity in Health&lt;/secondary-title&gt;&lt;/titles&gt;&lt;periodical&gt;&lt;full-title&gt;International Journal for Equity in Health&lt;/full-title&gt;&lt;/periodical&gt;&lt;pages&gt;1-9&lt;/pages&gt;&lt;volume&gt;6&lt;/volume&gt;&lt;number&gt;1&lt;/number&gt;&lt;dates&gt;&lt;year&gt;2007&lt;/year&gt;&lt;/dates&gt;&lt;isbn&gt;1475-9276&lt;/isbn&gt;&lt;label&gt;Houweling2007&lt;/label&gt;&lt;work-type&gt;journal article&lt;/work-type&gt;&lt;urls&gt;&lt;related-urls&gt;&lt;url&gt;http://dx.doi.org/10.1186/1475-9276-6-15&lt;/url&gt;&lt;/related-urls&gt;&lt;/urls&gt;&lt;electronic-resource-num&gt;10.1186/1475-9276-6-15&lt;/electronic-resource-num&gt;&lt;/record&gt;&lt;/Cite&gt;&lt;/EndNote&gt;</w:instrText>
      </w:r>
      <w:r>
        <w:fldChar w:fldCharType="separate"/>
      </w:r>
      <w:r w:rsidRPr="00DA0EB4">
        <w:rPr>
          <w:noProof/>
          <w:vertAlign w:val="superscript"/>
        </w:rPr>
        <w:t>36</w:t>
      </w:r>
      <w:r>
        <w:fldChar w:fldCharType="end"/>
      </w:r>
      <w:r w:rsidR="00943D4D">
        <w:t xml:space="preserve">. </w:t>
      </w:r>
      <w:r>
        <w:t xml:space="preserve">By integrating these different perspectives in examining health inequalities, we aim to present a more nuanced account of the variation of health inequalities across countries. </w:t>
      </w:r>
    </w:p>
    <w:p w14:paraId="5FF04830" w14:textId="321513BE" w:rsidR="007A52F3" w:rsidRDefault="007A52F3" w:rsidP="007A52F3">
      <w:pPr>
        <w:spacing w:line="360" w:lineRule="auto"/>
        <w:jc w:val="both"/>
      </w:pPr>
      <w:r>
        <w:t>The ESS enabled us to cover a large number of material, behavioral, occupational and psychosocial factors as suggested in the literature</w:t>
      </w:r>
      <w:r>
        <w:fldChar w:fldCharType="begin"/>
      </w:r>
      <w:r>
        <w:instrText xml:space="preserve"> ADDIN EN.CITE &lt;EndNote&gt;&lt;Cite&gt;&lt;Author&gt;Mantzavinis&lt;/Author&gt;&lt;Year&gt;2005&lt;/Year&gt;&lt;RecNum&gt;52&lt;/RecNum&gt;&lt;DisplayText&gt;&lt;style face="superscript"&gt;37&lt;/style&gt;&lt;/DisplayText&gt;&lt;record&gt;&lt;rec-number&gt;52&lt;/rec-number&gt;&lt;foreign-keys&gt;&lt;key app="EN" db-id="azx5pf05fsvt9kedzd5vpts6d5zdatteaww9" timestamp="1444835982"&gt;52&lt;/key&gt;&lt;/foreign-keys&gt;&lt;ref-type name="Journal Article"&gt;17&lt;/ref-type&gt;&lt;contributors&gt;&lt;authors&gt;&lt;author&gt;Mantzavinis, Georgios D.&lt;/author&gt;&lt;author&gt;Pappas, Noula&lt;/author&gt;&lt;author&gt;Dimoliatis, Ioannis D. K.&lt;/author&gt;&lt;author&gt;Ioannidis, John P. A.&lt;/author&gt;&lt;/authors&gt;&lt;/contributors&gt;&lt;titles&gt;&lt;title&gt;Multivariate models of self-reported health often neglected essential candidate determinants and methodological issues&lt;/title&gt;&lt;secondary-title&gt;Journal of Clinical Epidemiology&lt;/secondary-title&gt;&lt;/titles&gt;&lt;periodical&gt;&lt;full-title&gt;Journal of Clinical Epidemiology&lt;/full-title&gt;&lt;/periodical&gt;&lt;pages&gt;436-443&lt;/pages&gt;&lt;volume&gt;58&lt;/volume&gt;&lt;number&gt;5&lt;/number&gt;&lt;keywords&gt;&lt;keyword&gt;Self-reported health&lt;/keyword&gt;&lt;keyword&gt;Health status&lt;/keyword&gt;&lt;keyword&gt;Multivariate analysis&lt;/keyword&gt;&lt;keyword&gt;Methodology&lt;/keyword&gt;&lt;keyword&gt;Quality of life&lt;/keyword&gt;&lt;/keywords&gt;&lt;dates&gt;&lt;year&gt;2005&lt;/year&gt;&lt;pub-dates&gt;&lt;date&gt;5//&lt;/date&gt;&lt;/pub-dates&gt;&lt;/dates&gt;&lt;isbn&gt;0895-4356&lt;/isbn&gt;&lt;urls&gt;&lt;related-urls&gt;&lt;url&gt;http://www.sciencedirect.com/science/article/pii/S0895435604003506&lt;/url&gt;&lt;url&gt;http://ac.els-cdn.com/S0895435604003506/1-s2.0-S0895435604003506-main.pdf?_tid=03a05044-7287-11e5-9708-00000aacb361&amp;amp;acdnat=1444836171_458022ef584e7dc8db87e2fd1a28ae36&lt;/url&gt;&lt;/related-urls&gt;&lt;/urls&gt;&lt;electronic-resource-num&gt;http://dx.doi.org/10.1016/j.jclinepi.2004.08.016&lt;/electronic-resource-num&gt;&lt;/record&gt;&lt;/Cite&gt;&lt;/EndNote&gt;</w:instrText>
      </w:r>
      <w:r>
        <w:fldChar w:fldCharType="separate"/>
      </w:r>
      <w:r w:rsidRPr="00DA0EB4">
        <w:rPr>
          <w:noProof/>
          <w:vertAlign w:val="superscript"/>
        </w:rPr>
        <w:t>37</w:t>
      </w:r>
      <w:r>
        <w:fldChar w:fldCharType="end"/>
      </w:r>
      <w:r w:rsidR="0035320D">
        <w:t>,</w:t>
      </w:r>
      <w:r>
        <w:t xml:space="preserve"> across a wi</w:t>
      </w:r>
      <w:r w:rsidR="00943D4D">
        <w:t>de range or European countries.</w:t>
      </w:r>
      <w:r>
        <w:t xml:space="preserve"> It is important to disentangle the </w:t>
      </w:r>
      <w:r w:rsidR="00BC56FA">
        <w:t xml:space="preserve">different </w:t>
      </w:r>
      <w:r>
        <w:t>role</w:t>
      </w:r>
      <w:r w:rsidR="00BC56FA">
        <w:t>s</w:t>
      </w:r>
      <w:r>
        <w:t xml:space="preserve"> played by these factors, </w:t>
      </w:r>
      <w:r w:rsidR="00BC56FA">
        <w:t>in order to</w:t>
      </w:r>
      <w:r>
        <w:t xml:space="preserve"> provide guidance </w:t>
      </w:r>
      <w:r w:rsidR="00BC56FA">
        <w:t xml:space="preserve">on </w:t>
      </w:r>
      <w:r>
        <w:t>whether countries should prioritize their interventions to change health behaviours, working conditions or material and psychosocial resources. Therefore</w:t>
      </w:r>
      <w:r w:rsidR="00BC56FA">
        <w:t>,</w:t>
      </w:r>
      <w:r>
        <w:t xml:space="preserve"> our main objective in this study is to fill the gap in the knowledge of contributing factors associated with inequalities in self-reported health (SRH), by exploring different types of behavioral, occupational (i.e. the conditions in which people work) and living conditions (i.e. the conditions in which people live) factors, using a large sample size of a national general population</w:t>
      </w:r>
      <w:r w:rsidR="00BC56FA">
        <w:t>s</w:t>
      </w:r>
      <w:r>
        <w:t xml:space="preserve"> by country, and exploring the differences according to educational groups. </w:t>
      </w:r>
    </w:p>
    <w:p w14:paraId="200E4436" w14:textId="77777777" w:rsidR="007A52F3" w:rsidRDefault="007A52F3" w:rsidP="007A52F3">
      <w:pPr>
        <w:spacing w:line="360" w:lineRule="auto"/>
        <w:jc w:val="both"/>
        <w:rPr>
          <w:b/>
          <w:i/>
        </w:rPr>
      </w:pPr>
      <w:r w:rsidRPr="00A34783">
        <w:rPr>
          <w:b/>
          <w:i/>
        </w:rPr>
        <w:t>Methods</w:t>
      </w:r>
    </w:p>
    <w:p w14:paraId="5E5B9F3C" w14:textId="77777777" w:rsidR="007A52F3" w:rsidRPr="00B4322E" w:rsidRDefault="007A52F3" w:rsidP="007A52F3">
      <w:pPr>
        <w:spacing w:line="360" w:lineRule="auto"/>
        <w:jc w:val="both"/>
        <w:rPr>
          <w:i/>
        </w:rPr>
      </w:pPr>
      <w:r w:rsidRPr="00B4322E">
        <w:rPr>
          <w:i/>
        </w:rPr>
        <w:t>Data and study sample</w:t>
      </w:r>
    </w:p>
    <w:p w14:paraId="7BF8B5E8" w14:textId="77777777" w:rsidR="007A52F3" w:rsidRDefault="007A52F3" w:rsidP="007A52F3">
      <w:pPr>
        <w:spacing w:line="360" w:lineRule="auto"/>
        <w:jc w:val="both"/>
      </w:pPr>
      <w:r>
        <w:t>This study is based on the data of the seventh r</w:t>
      </w:r>
      <w:r w:rsidR="00943D4D">
        <w:t>ound of the ESS fielded in 2014 and 20</w:t>
      </w:r>
      <w:r>
        <w:t>15, comprising 40,185 respondents in 21 countries. Response rates ranged from 31% in Germany to 68% in the Czech Republic. For the purpose of this study, data have been restricted to 31,917 respondents aged 25 to75. This sample restriction was applied in order to include only respondents that have completed their education and are more likely to have some degree of work experience. Our final study sample, after deleting cases listwise by each variable in our analysis, included 26,567 respondents across 21 countries. The largest share of missing data (2,552) was observed for the behavioural factors, almost half of it deriving from alcohol measures.</w:t>
      </w:r>
    </w:p>
    <w:p w14:paraId="0F6781D1" w14:textId="77777777" w:rsidR="007A52F3" w:rsidRDefault="007A52F3" w:rsidP="007A52F3">
      <w:pPr>
        <w:spacing w:line="360" w:lineRule="auto"/>
        <w:jc w:val="both"/>
      </w:pPr>
      <w:r>
        <w:t>Measures</w:t>
      </w:r>
    </w:p>
    <w:p w14:paraId="10EBDE35" w14:textId="77777777" w:rsidR="007A52F3" w:rsidRPr="00506440" w:rsidRDefault="007A52F3" w:rsidP="007A52F3">
      <w:pPr>
        <w:spacing w:line="360" w:lineRule="auto"/>
        <w:jc w:val="both"/>
      </w:pPr>
      <w:r>
        <w:t>As the dependent variable, SRH was assessed using the following question: ‘</w:t>
      </w:r>
      <w:r w:rsidRPr="00354849">
        <w:t>How is your health in general</w:t>
      </w:r>
      <w:r>
        <w:t xml:space="preserve">?’. </w:t>
      </w:r>
      <w:r w:rsidRPr="00506440">
        <w:t>Eligible responses</w:t>
      </w:r>
      <w:r>
        <w:t xml:space="preserve"> </w:t>
      </w:r>
      <w:r w:rsidRPr="00506440">
        <w:t>were ‘very good’, ‘good’, ‘fair’, ‘bad’, and ‘very bad’. We dichotomized the variable into</w:t>
      </w:r>
      <w:r>
        <w:t xml:space="preserve"> </w:t>
      </w:r>
      <w:r w:rsidRPr="00506440">
        <w:t>‘very good or good’ health versus ‘less than good’ health (‘fair’, ‘bad’, and ‘very bad’).</w:t>
      </w:r>
    </w:p>
    <w:p w14:paraId="43B86255" w14:textId="77777777" w:rsidR="007A52F3" w:rsidRDefault="007A52F3" w:rsidP="007A52F3">
      <w:pPr>
        <w:spacing w:line="360" w:lineRule="auto"/>
        <w:jc w:val="both"/>
      </w:pPr>
      <w:r>
        <w:lastRenderedPageBreak/>
        <w:t xml:space="preserve">Socioeconomic position was determined by the respondent’s education level. </w:t>
      </w:r>
      <w:r w:rsidR="00943D4D">
        <w:t>Several reasons have guided our decision to focus on education as the stratifying measure. From a methodological perspective, e</w:t>
      </w:r>
      <w:r>
        <w:t xml:space="preserve">ducation is often considered as a more comparable measure of socioeconomic status </w:t>
      </w:r>
      <w:r w:rsidR="00943D4D">
        <w:t xml:space="preserve">for cross-country </w:t>
      </w:r>
      <w:r w:rsidR="009411C7">
        <w:t>studies</w:t>
      </w:r>
      <w:r>
        <w:t xml:space="preserve"> </w:t>
      </w:r>
      <w:r>
        <w:fldChar w:fldCharType="begin"/>
      </w:r>
      <w:r>
        <w:instrText xml:space="preserve"> ADDIN EN.CITE &lt;EndNote&gt;&lt;Cite&gt;&lt;Author&gt;Eikemo&lt;/Author&gt;&lt;Year&gt;2008&lt;/Year&gt;&lt;RecNum&gt;510&lt;/RecNum&gt;&lt;DisplayText&gt;&lt;style face="superscript"&gt;38&lt;/style&gt;&lt;/DisplayText&gt;&lt;record&gt;&lt;rec-number&gt;510&lt;/rec-number&gt;&lt;foreign-keys&gt;&lt;key app="EN" db-id="azx5pf05fsvt9kedzd5vpts6d5zdatteaww9" timestamp="1459029806"&gt;510&lt;/key&gt;&lt;/foreign-keys&gt;&lt;ref-type name="Journal Article"&gt;17&lt;/ref-type&gt;&lt;contributors&gt;&lt;authors&gt;&lt;author&gt;Eikemo, T. A.&lt;/author&gt;&lt;author&gt;Huisman, M.&lt;/author&gt;&lt;author&gt;Bambra, C.&lt;/author&gt;&lt;author&gt;Kunst, A. E.&lt;/author&gt;&lt;/authors&gt;&lt;/contributors&gt;&lt;titles&gt;&lt;title&gt;Health inequalities according to educational level in different welfare regimes: a comparison of 23 European countries&lt;/title&gt;&lt;secondary-title&gt;Sociol Heath Illn&lt;/secondary-title&gt;&lt;/titles&gt;&lt;periodical&gt;&lt;full-title&gt;Sociol Heath Illn&lt;/full-title&gt;&lt;/periodical&gt;&lt;volume&gt;30&lt;/volume&gt;&lt;dates&gt;&lt;year&gt;2008&lt;/year&gt;&lt;/dates&gt;&lt;label&gt;Eikemo2008&lt;/label&gt;&lt;urls&gt;&lt;related-urls&gt;&lt;url&gt;http://dx.doi.org/10.1111/j.1467-9566.2007.01073.x&lt;/url&gt;&lt;/related-urls&gt;&lt;/urls&gt;&lt;electronic-resource-num&gt;10.1111/j.1467-9566.2007.01073.x&lt;/electronic-resource-num&gt;&lt;/record&gt;&lt;/Cite&gt;&lt;/EndNote&gt;</w:instrText>
      </w:r>
      <w:r>
        <w:fldChar w:fldCharType="separate"/>
      </w:r>
      <w:r w:rsidRPr="00DA0EB4">
        <w:rPr>
          <w:noProof/>
          <w:vertAlign w:val="superscript"/>
        </w:rPr>
        <w:t>38</w:t>
      </w:r>
      <w:r>
        <w:fldChar w:fldCharType="end"/>
      </w:r>
      <w:r>
        <w:t xml:space="preserve"> and less prone to reverse causation </w:t>
      </w:r>
      <w:r w:rsidR="00A51B21">
        <w:t>compared to</w:t>
      </w:r>
      <w:r>
        <w:t xml:space="preserve"> income and occupation</w:t>
      </w:r>
      <w:r>
        <w:fldChar w:fldCharType="begin"/>
      </w:r>
      <w:r>
        <w:instrText xml:space="preserve"> ADDIN EN.CITE &lt;EndNote&gt;&lt;Cite&gt;&lt;Author&gt;Geyer&lt;/Author&gt;&lt;Year&gt;2006&lt;/Year&gt;&lt;RecNum&gt;444&lt;/RecNum&gt;&lt;DisplayText&gt;&lt;style face="superscript"&gt;39&lt;/style&gt;&lt;/DisplayText&gt;&lt;record&gt;&lt;rec-number&gt;444&lt;/rec-number&gt;&lt;foreign-keys&gt;&lt;key app="EN" db-id="azx5pf05fsvt9kedzd5vpts6d5zdatteaww9" timestamp="1458990539"&gt;444&lt;/key&gt;&lt;/foreign-keys&gt;&lt;ref-type name="Journal Article"&gt;17&lt;/ref-type&gt;&lt;contributors&gt;&lt;authors&gt;&lt;author&gt;Geyer, S.&lt;/author&gt;&lt;author&gt;Hemström, Ö.&lt;/author&gt;&lt;author&gt;Peter, R.&lt;/author&gt;&lt;author&gt;Vågerö, D.&lt;/author&gt;&lt;/authors&gt;&lt;/contributors&gt;&lt;titles&gt;&lt;title&gt;Education, income and occupational class cannot be used interchangeably in social epidemiology. Empirical evidence against an unquestioned practice&lt;/title&gt;&lt;secondary-title&gt;J Epidemiol Community Health&lt;/secondary-title&gt;&lt;/titles&gt;&lt;periodical&gt;&lt;full-title&gt;J Epidemiol Community Health&lt;/full-title&gt;&lt;/periodical&gt;&lt;volume&gt;60&lt;/volume&gt;&lt;dates&gt;&lt;year&gt;2006&lt;/year&gt;&lt;/dates&gt;&lt;label&gt;Geyer2006&lt;/label&gt;&lt;urls&gt;&lt;related-urls&gt;&lt;url&gt;http://dx.doi.org/10.1136/jech.2005.041319&lt;/url&gt;&lt;/related-urls&gt;&lt;/urls&gt;&lt;electronic-resource-num&gt;10.1136/jech.2005.041319&lt;/electronic-resource-num&gt;&lt;/record&gt;&lt;/Cite&gt;&lt;/EndNote&gt;</w:instrText>
      </w:r>
      <w:r>
        <w:fldChar w:fldCharType="separate"/>
      </w:r>
      <w:r w:rsidRPr="00DA0EB4">
        <w:rPr>
          <w:noProof/>
          <w:vertAlign w:val="superscript"/>
        </w:rPr>
        <w:t>39</w:t>
      </w:r>
      <w:r>
        <w:fldChar w:fldCharType="end"/>
      </w:r>
      <w:r>
        <w:t xml:space="preserve">. </w:t>
      </w:r>
      <w:r w:rsidR="00A51B21">
        <w:t>Educational attainment in meritocratic societies precedes over the achievement of other markers of social status and it</w:t>
      </w:r>
      <w:r w:rsidR="009411C7">
        <w:t xml:space="preserve"> </w:t>
      </w:r>
      <w:r>
        <w:t xml:space="preserve">affects health by providing labour market resources such as working conditions and income.  In addition, education is also related to  the distribution of non-labour market resources such as </w:t>
      </w:r>
      <w:r w:rsidRPr="003D53A8">
        <w:t>coping and control beliefs</w:t>
      </w:r>
      <w:r>
        <w:t xml:space="preserve">, cognitive skills and social network </w:t>
      </w:r>
      <w:r>
        <w:fldChar w:fldCharType="begin"/>
      </w:r>
      <w:r>
        <w:instrText xml:space="preserve"> ADDIN EN.CITE &lt;EndNote&gt;&lt;Cite&gt;&lt;Author&gt;Bracke&lt;/Author&gt;&lt;Year&gt;2014&lt;/Year&gt;&lt;RecNum&gt;734&lt;/RecNum&gt;&lt;DisplayText&gt;&lt;style face="superscript"&gt;40&lt;/style&gt;&lt;/DisplayText&gt;&lt;record&gt;&lt;rec-number&gt;734&lt;/rec-number&gt;&lt;foreign-keys&gt;&lt;key app="EN" db-id="azx5pf05fsvt9kedzd5vpts6d5zdatteaww9" timestamp="1469521385"&gt;734&lt;/key&gt;&lt;/foreign-keys&gt;&lt;ref-type name="Journal Article"&gt;17&lt;/ref-type&gt;&lt;contributors&gt;&lt;authors&gt;&lt;author&gt;Bracke, Piet&lt;/author&gt;&lt;author&gt;van de Straat, Vera&lt;/author&gt;&lt;author&gt;Missinne, Sarah&lt;/author&gt;&lt;/authors&gt;&lt;/contributors&gt;&lt;titles&gt;&lt;title&gt;Education, Mental Health, and Education–Labor Market Misfit&lt;/title&gt;&lt;secondary-title&gt;Journal of Health and Social Behavior&lt;/secondary-title&gt;&lt;/titles&gt;&lt;periodical&gt;&lt;full-title&gt;Journal of Health and Social Behavior&lt;/full-title&gt;&lt;/periodical&gt;&lt;pages&gt;442-459&lt;/pages&gt;&lt;volume&gt;55&lt;/volume&gt;&lt;number&gt;4&lt;/number&gt;&lt;dates&gt;&lt;year&gt;2014&lt;/year&gt;&lt;pub-dates&gt;&lt;date&gt;December 1, 2014&lt;/date&gt;&lt;/pub-dates&gt;&lt;/dates&gt;&lt;urls&gt;&lt;related-urls&gt;&lt;url&gt;http://hsb.sagepub.com/content/55/4/442.abstract&lt;/url&gt;&lt;url&gt;http://hsb.sagepub.com/content/55/4/442.full.pdf&lt;/url&gt;&lt;/related-urls&gt;&lt;/urls&gt;&lt;electronic-resource-num&gt;10.1177/0022146514557332&lt;/electronic-resource-num&gt;&lt;/record&gt;&lt;/Cite&gt;&lt;/EndNote&gt;</w:instrText>
      </w:r>
      <w:r>
        <w:fldChar w:fldCharType="separate"/>
      </w:r>
      <w:r w:rsidRPr="00DA0EB4">
        <w:rPr>
          <w:noProof/>
          <w:vertAlign w:val="superscript"/>
        </w:rPr>
        <w:t>40</w:t>
      </w:r>
      <w:r>
        <w:fldChar w:fldCharType="end"/>
      </w:r>
      <w:r>
        <w:t xml:space="preserve"> that  influences individuals</w:t>
      </w:r>
      <w:r w:rsidR="00BC56FA">
        <w:t>’</w:t>
      </w:r>
      <w:r>
        <w:t xml:space="preserve"> perception in regards to life course disadvantages</w:t>
      </w:r>
      <w:r>
        <w:fldChar w:fldCharType="begin"/>
      </w:r>
      <w:r>
        <w:instrText xml:space="preserve"> ADDIN EN.CITE &lt;EndNote&gt;&lt;Cite&gt;&lt;Author&gt;Siegrist&lt;/Author&gt;&lt;Year&gt;2006&lt;/Year&gt;&lt;RecNum&gt;776&lt;/RecNum&gt;&lt;DisplayText&gt;&lt;style face="superscript"&gt;41&lt;/style&gt;&lt;/DisplayText&gt;&lt;record&gt;&lt;rec-number&gt;776&lt;/rec-number&gt;&lt;foreign-keys&gt;&lt;key app="EN" db-id="azx5pf05fsvt9kedzd5vpts6d5zdatteaww9" timestamp="1474968553"&gt;776&lt;/key&gt;&lt;/foreign-keys&gt;&lt;ref-type name="Journal Article"&gt;17&lt;/ref-type&gt;&lt;contributors&gt;&lt;authors&gt;&lt;author&gt;Siegrist, Johannes&lt;/author&gt;&lt;author&gt;Marmot, Michael&lt;/author&gt;&lt;/authors&gt;&lt;/contributors&gt;&lt;titles&gt;&lt;title&gt;Social inequalities in health: new evidence and policy implications&lt;/title&gt;&lt;/titles&gt;&lt;dates&gt;&lt;year&gt;2006&lt;/year&gt;&lt;/dates&gt;&lt;urls&gt;&lt;/urls&gt;&lt;/record&gt;&lt;/Cite&gt;&lt;/EndNote&gt;</w:instrText>
      </w:r>
      <w:r>
        <w:fldChar w:fldCharType="separate"/>
      </w:r>
      <w:r w:rsidRPr="00DA0EB4">
        <w:rPr>
          <w:noProof/>
          <w:vertAlign w:val="superscript"/>
        </w:rPr>
        <w:t>41</w:t>
      </w:r>
      <w:r>
        <w:fldChar w:fldCharType="end"/>
      </w:r>
      <w:r>
        <w:t>. In the ESS, r</w:t>
      </w:r>
      <w:r w:rsidRPr="009A17D2">
        <w:t xml:space="preserve">espondents’ highest completed level of education was measured with country-specific education </w:t>
      </w:r>
      <w:r>
        <w:t>items, which were</w:t>
      </w:r>
      <w:r w:rsidRPr="009A17D2">
        <w:t xml:space="preserve"> later harmonized </w:t>
      </w:r>
      <w:r>
        <w:t>according to</w:t>
      </w:r>
      <w:r w:rsidRPr="009A17D2">
        <w:t xml:space="preserve"> the </w:t>
      </w:r>
      <w:r>
        <w:t>International Standard Classification of Education (ISCED)</w:t>
      </w:r>
      <w:r>
        <w:fldChar w:fldCharType="begin"/>
      </w:r>
      <w:r>
        <w:instrText xml:space="preserve"> ADDIN EN.CITE &lt;EndNote&gt;&lt;Cite&gt;&lt;Author&gt;Schneider&lt;/Author&gt;&lt;Year&gt;2013&lt;/Year&gt;&lt;RecNum&gt;746&lt;/RecNum&gt;&lt;DisplayText&gt;&lt;style face="superscript"&gt;42&lt;/style&gt;&lt;/DisplayText&gt;&lt;record&gt;&lt;rec-number&gt;746&lt;/rec-number&gt;&lt;foreign-keys&gt;&lt;key app="EN" db-id="azx5pf05fsvt9kedzd5vpts6d5zdatteaww9" timestamp="1469704414"&gt;746&lt;/key&gt;&lt;/foreign-keys&gt;&lt;ref-type name="Journal Article"&gt;17&lt;/ref-type&gt;&lt;contributors&gt;&lt;authors&gt;&lt;author&gt;Schneider, Silke L&lt;/author&gt;&lt;/authors&gt;&lt;/contributors&gt;&lt;titles&gt;&lt;title&gt;The international standard classification of education 2011&lt;/title&gt;&lt;secondary-title&gt;Comp Soc Res&lt;/secondary-title&gt;&lt;/titles&gt;&lt;periodical&gt;&lt;full-title&gt;Comp Soc Res&lt;/full-title&gt;&lt;/periodical&gt;&lt;pages&gt;365-379&lt;/pages&gt;&lt;volume&gt;30&lt;/volume&gt;&lt;dates&gt;&lt;year&gt;2013&lt;/year&gt;&lt;/dates&gt;&lt;urls&gt;&lt;/urls&gt;&lt;/record&gt;&lt;/Cite&gt;&lt;/EndNote&gt;</w:instrText>
      </w:r>
      <w:r>
        <w:fldChar w:fldCharType="separate"/>
      </w:r>
      <w:r w:rsidRPr="00DA0EB4">
        <w:rPr>
          <w:noProof/>
          <w:vertAlign w:val="superscript"/>
        </w:rPr>
        <w:t>42</w:t>
      </w:r>
      <w:r>
        <w:fldChar w:fldCharType="end"/>
      </w:r>
      <w:r w:rsidRPr="009A17D2">
        <w:t xml:space="preserve">. From the 7 ISCED </w:t>
      </w:r>
      <w:r>
        <w:t xml:space="preserve">categories, an educational </w:t>
      </w:r>
      <w:r w:rsidRPr="0006703E">
        <w:t xml:space="preserve">variable with three categories was created: respondents with less than upper secondary education (ISCED I, II) are contrasted with respondents with upper secondary education (ISCED IIIa, IIIb and IV) and with respondents with tertiary education (ISCED V, VI). </w:t>
      </w:r>
      <w:r w:rsidRPr="009A17D2">
        <w:t xml:space="preserve"> </w:t>
      </w:r>
    </w:p>
    <w:p w14:paraId="13A130DF" w14:textId="05183E13" w:rsidR="007A52F3" w:rsidRDefault="007A52F3" w:rsidP="007A52F3">
      <w:pPr>
        <w:spacing w:line="360" w:lineRule="auto"/>
        <w:jc w:val="both"/>
      </w:pPr>
      <w:r w:rsidRPr="003042AB">
        <w:rPr>
          <w:i/>
        </w:rPr>
        <w:t>Behavioral factors</w:t>
      </w:r>
      <w:r w:rsidRPr="007442D5">
        <w:t xml:space="preserve"> (</w:t>
      </w:r>
      <w:r w:rsidR="00BC56FA">
        <w:t xml:space="preserve">for </w:t>
      </w:r>
      <w:r>
        <w:t>variable operationalization see Additional File 1</w:t>
      </w:r>
      <w:r w:rsidRPr="007442D5">
        <w:t>)</w:t>
      </w:r>
      <w:r w:rsidRPr="003042AB">
        <w:t xml:space="preserve"> </w:t>
      </w:r>
      <w:r w:rsidRPr="0070610B">
        <w:t>included</w:t>
      </w:r>
      <w:r w:rsidRPr="003042AB">
        <w:t xml:space="preserve"> BMI, physical activity, fruit and vegetable consumption, smoking behavio</w:t>
      </w:r>
      <w:r>
        <w:t>u</w:t>
      </w:r>
      <w:r w:rsidRPr="003042AB">
        <w:t>r</w:t>
      </w:r>
      <w:r>
        <w:t>, frequency of alcohol consumption and whether individuals remain under the recommended units of alcohol consumption</w:t>
      </w:r>
      <w:r>
        <w:rPr>
          <w:i/>
        </w:rPr>
        <w:t xml:space="preserve">. </w:t>
      </w:r>
      <w:r w:rsidRPr="004E685C">
        <w:rPr>
          <w:i/>
        </w:rPr>
        <w:t>Occupational factors</w:t>
      </w:r>
      <w:r>
        <w:t xml:space="preserve"> include</w:t>
      </w:r>
      <w:r w:rsidR="00BC56FA">
        <w:t>d</w:t>
      </w:r>
      <w:r>
        <w:t xml:space="preserve"> material hazards and ergonomic hazards at work, job control and if respondents participate in the labour force. </w:t>
      </w:r>
      <w:r w:rsidRPr="004E685C">
        <w:rPr>
          <w:i/>
        </w:rPr>
        <w:t>Living conditions</w:t>
      </w:r>
      <w:r>
        <w:t xml:space="preserve"> has</w:t>
      </w:r>
      <w:r w:rsidRPr="00404352">
        <w:t xml:space="preserve"> been conceptualized as a life course combination of material and psychosocial</w:t>
      </w:r>
      <w:r>
        <w:t xml:space="preserve"> factors. Perceived f</w:t>
      </w:r>
      <w:r w:rsidRPr="00404352">
        <w:t xml:space="preserve">inancial strain, </w:t>
      </w:r>
      <w:r>
        <w:t>financial</w:t>
      </w:r>
      <w:r w:rsidRPr="00404352">
        <w:t xml:space="preserve"> difficulties</w:t>
      </w:r>
      <w:r>
        <w:t xml:space="preserve"> experienced during childhood</w:t>
      </w:r>
      <w:r w:rsidRPr="00404352">
        <w:t xml:space="preserve"> and housing conditions</w:t>
      </w:r>
      <w:r w:rsidR="00BC56FA">
        <w:t xml:space="preserve"> were used to</w:t>
      </w:r>
      <w:r w:rsidRPr="00404352">
        <w:t xml:space="preserve"> represent the material factors while </w:t>
      </w:r>
      <w:r>
        <w:t xml:space="preserve">experiencing </w:t>
      </w:r>
      <w:r w:rsidRPr="00404352">
        <w:t xml:space="preserve">household conflicts while growing up and </w:t>
      </w:r>
      <w:r w:rsidR="00BC56FA">
        <w:t xml:space="preserve">ties to </w:t>
      </w:r>
      <w:r w:rsidRPr="00404352">
        <w:t>social network</w:t>
      </w:r>
      <w:r w:rsidR="00BC56FA">
        <w:t>s</w:t>
      </w:r>
      <w:r w:rsidRPr="00404352">
        <w:t xml:space="preserve"> </w:t>
      </w:r>
      <w:r w:rsidR="00BC56FA">
        <w:t>were used to represent</w:t>
      </w:r>
      <w:r>
        <w:t xml:space="preserve"> </w:t>
      </w:r>
      <w:r w:rsidRPr="00404352">
        <w:t>psychosocial factors.</w:t>
      </w:r>
    </w:p>
    <w:p w14:paraId="29DC9442" w14:textId="77777777" w:rsidR="007A52F3" w:rsidRPr="00B4322E" w:rsidRDefault="007A52F3" w:rsidP="007A52F3">
      <w:pPr>
        <w:spacing w:line="360" w:lineRule="auto"/>
        <w:jc w:val="both"/>
        <w:rPr>
          <w:i/>
          <w:u w:val="single"/>
        </w:rPr>
      </w:pPr>
      <w:r w:rsidRPr="00B4322E">
        <w:rPr>
          <w:i/>
          <w:u w:val="single"/>
        </w:rPr>
        <w:t>Statistical analysis</w:t>
      </w:r>
    </w:p>
    <w:p w14:paraId="0E307921" w14:textId="0E121707" w:rsidR="007A52F3" w:rsidRDefault="007A52F3" w:rsidP="007A52F3">
      <w:pPr>
        <w:spacing w:line="360" w:lineRule="auto"/>
        <w:jc w:val="both"/>
      </w:pPr>
      <w:r>
        <w:t xml:space="preserve">First, the association between SES and SRH, between SES and all factors and between these factors and SRH were studied using </w:t>
      </w:r>
      <w:r w:rsidR="000B2D6C">
        <w:t>Chi-Square test</w:t>
      </w:r>
      <w:r>
        <w:t>. Next, to measure health inequalities in SRH</w:t>
      </w:r>
      <w:r w:rsidR="00BC56FA">
        <w:t>,</w:t>
      </w:r>
      <w:r>
        <w:t xml:space="preserve"> marginal standardization method </w:t>
      </w:r>
      <w:r w:rsidR="00BC56FA">
        <w:t xml:space="preserve">was </w:t>
      </w:r>
      <w:r>
        <w:t>used to predict probabilities (PP) generated from stepwise binary logistic regression models. This statistical method has several advantages: it adequately reflects the confounder distribution in the studied population</w:t>
      </w:r>
      <w:r w:rsidR="00BC56FA">
        <w:t>,</w:t>
      </w:r>
      <w:r>
        <w:t xml:space="preserve"> allowing inference to the total population; </w:t>
      </w:r>
      <w:r w:rsidRPr="006D4F0F">
        <w:t>together with the</w:t>
      </w:r>
      <w:r>
        <w:t xml:space="preserve"> post stratification weighting</w:t>
      </w:r>
      <w:r w:rsidR="00BC56FA">
        <w:t>,</w:t>
      </w:r>
      <w:r>
        <w:t xml:space="preserve"> it </w:t>
      </w:r>
      <w:r w:rsidRPr="006D4F0F">
        <w:t>allows for</w:t>
      </w:r>
      <w:r>
        <w:t xml:space="preserve"> reliable </w:t>
      </w:r>
      <w:r w:rsidRPr="006D4F0F">
        <w:t>comparison across models, samples and groups</w:t>
      </w:r>
      <w:r>
        <w:t>; and compared to odds ratios</w:t>
      </w:r>
      <w:r w:rsidR="00BC56FA">
        <w:t>,</w:t>
      </w:r>
      <w:r>
        <w:t xml:space="preserve"> estimate</w:t>
      </w:r>
      <w:r w:rsidR="00265C28">
        <w:t>s</w:t>
      </w:r>
      <w:r>
        <w:t xml:space="preserve"> deriving from PP are more reliable especially for non-rare outcomes </w:t>
      </w:r>
      <w:r>
        <w:fldChar w:fldCharType="begin"/>
      </w:r>
      <w:r>
        <w:instrText xml:space="preserve"> ADDIN EN.CITE &lt;EndNote&gt;&lt;Cite&gt;&lt;Author&gt;Mood&lt;/Author&gt;&lt;Year&gt;2010&lt;/Year&gt;&lt;RecNum&gt;747&lt;/RecNum&gt;&lt;DisplayText&gt;&lt;style face="superscript"&gt;43&lt;/style&gt;&lt;/DisplayText&gt;&lt;record&gt;&lt;rec-number&gt;747&lt;/rec-number&gt;&lt;foreign-keys&gt;&lt;key app="EN" db-id="azx5pf05fsvt9kedzd5vpts6d5zdatteaww9" timestamp="1469705120"&gt;747&lt;/key&gt;&lt;/foreign-keys&gt;&lt;ref-type name="Journal Article"&gt;17&lt;/ref-type&gt;&lt;contributors&gt;&lt;authors&gt;&lt;author&gt;Mood, Carina&lt;/author&gt;&lt;/authors&gt;&lt;/contributors&gt;&lt;titles&gt;&lt;title&gt;Logistic regression: Why we cannot do what we think we can do, and what we can do about it&lt;/title&gt;&lt;secondary-title&gt;European sociological review&lt;/secondary-title&gt;&lt;/titles&gt;&lt;periodical&gt;&lt;full-title&gt;European Sociological Review&lt;/full-title&gt;&lt;/periodical&gt;&lt;pages&gt;67-82&lt;/pages&gt;&lt;volume&gt;26&lt;/volume&gt;&lt;number&gt;1&lt;/number&gt;&lt;dates&gt;&lt;year&gt;2010&lt;/year&gt;&lt;/dates&gt;&lt;isbn&gt;0266-7215&lt;/isbn&gt;&lt;urls&gt;&lt;/urls&gt;&lt;/record&gt;&lt;/Cite&gt;&lt;/EndNote&gt;</w:instrText>
      </w:r>
      <w:r>
        <w:fldChar w:fldCharType="separate"/>
      </w:r>
      <w:r w:rsidRPr="00DA0EB4">
        <w:rPr>
          <w:noProof/>
          <w:vertAlign w:val="superscript"/>
        </w:rPr>
        <w:t>43</w:t>
      </w:r>
      <w:r>
        <w:fldChar w:fldCharType="end"/>
      </w:r>
      <w:r>
        <w:t xml:space="preserve"> </w:t>
      </w:r>
      <w:r>
        <w:fldChar w:fldCharType="begin"/>
      </w:r>
      <w:r>
        <w:instrText xml:space="preserve"> ADDIN EN.CITE &lt;EndNote&gt;&lt;Cite&gt;&lt;Author&gt;Witt&lt;/Author&gt;&lt;Year&gt;2009&lt;/Year&gt;&lt;RecNum&gt;401&lt;/RecNum&gt;&lt;DisplayText&gt;&lt;style face="superscript"&gt;44, 45&lt;/style&gt;&lt;/DisplayText&gt;&lt;record&gt;&lt;rec-number&gt;401&lt;/rec-number&gt;&lt;foreign-keys&gt;&lt;key app="EN" db-id="azx5pf05fsvt9kedzd5vpts6d5zdatteaww9" timestamp="1458584149"&gt;401&lt;/key&gt;&lt;/foreign-keys&gt;&lt;ref-type name="Conference Proceedings"&gt;10&lt;/ref-type&gt;&lt;contributors&gt;&lt;authors&gt;&lt;author&gt;Witt, MB&lt;/author&gt;&lt;author&gt;Spagnola, KE&lt;/author&gt;&lt;/authors&gt;&lt;/contributors&gt;&lt;titles&gt;&lt;title&gt;Using predictive marginals to produce standardized estimates&lt;/title&gt;&lt;secondary-title&gt;Proceedings of the Survey Research Methods Section, American Statistical Association&lt;/secondary-title&gt;&lt;/titles&gt;&lt;dates&gt;&lt;year&gt;2009&lt;/year&gt;&lt;/dates&gt;&lt;urls&gt;&lt;/urls&gt;&lt;/record&gt;&lt;/Cite&gt;&lt;Cite&gt;&lt;Author&gt;Tajeu&lt;/Author&gt;&lt;Year&gt;2012&lt;/Year&gt;&lt;RecNum&gt;748&lt;/RecNum&gt;&lt;record&gt;&lt;rec-number&gt;748&lt;/rec-number&gt;&lt;foreign-keys&gt;&lt;key app="EN" db-id="azx5pf05fsvt9kedzd5vpts6d5zdatteaww9" timestamp="1469708001"&gt;748&lt;/key&gt;&lt;/foreign-keys&gt;&lt;ref-type name="Journal Article"&gt;17&lt;/ref-type&gt;&lt;contributors&gt;&lt;authors&gt;&lt;author&gt;Tajeu, Gabriel S&lt;/author&gt;&lt;author&gt;Sen, Bisakha&lt;/author&gt;&lt;author&gt;Allison, David B&lt;/author&gt;&lt;author&gt;Menachemi, Nir&lt;/author&gt;&lt;/authors&gt;&lt;/contributors&gt;&lt;titles&gt;&lt;title&gt;Misuse of odds ratios in obesity literature: an empirical analysis of published studies&lt;/title&gt;&lt;secondary-title&gt;Obesity&lt;/secondary-title&gt;&lt;/titles&gt;&lt;periodical&gt;&lt;full-title&gt;Obesity&lt;/full-title&gt;&lt;/periodical&gt;&lt;pages&gt;1726-1731&lt;/pages&gt;&lt;volume&gt;20&lt;/volume&gt;&lt;number&gt;8&lt;/number&gt;&lt;dates&gt;&lt;year&gt;2012&lt;/year&gt;&lt;/dates&gt;&lt;isbn&gt;1930-739X&lt;/isbn&gt;&lt;urls&gt;&lt;related-urls&gt;&lt;url&gt;http://onlinelibrary.wiley.com/store/10.1038/oby.2012.71/asset/oby.2012.71.pdf?v=1&amp;amp;t=ir6a7hps&amp;amp;s=6c9770d35a36cf5725c63a8f39371e81c70db66e&lt;/url&gt;&lt;/related-urls&gt;&lt;/urls&gt;&lt;/record&gt;&lt;/Cite&gt;&lt;/EndNote&gt;</w:instrText>
      </w:r>
      <w:r>
        <w:fldChar w:fldCharType="separate"/>
      </w:r>
      <w:r w:rsidRPr="00DA0EB4">
        <w:rPr>
          <w:noProof/>
          <w:vertAlign w:val="superscript"/>
        </w:rPr>
        <w:t>44, 45</w:t>
      </w:r>
      <w:r>
        <w:fldChar w:fldCharType="end"/>
      </w:r>
      <w:r>
        <w:t xml:space="preserve">. Inequalities in reporting less than good health were measured by means of adjusted rate </w:t>
      </w:r>
      <w:r>
        <w:lastRenderedPageBreak/>
        <w:t>differences (ARD) and relative adjusted rate risks (ARR) of low versus high level of education. A baseline model for each country was constructed to analyze the association between SES and SRH adjusting for gender and age. Higher educated respondents were used as the reference group. Subsequently, each social determinant was added separately and only determinants which reduced relative inequalities by more than 5% were retained in final model. After examining the contribution of each behavioural, occupational and living condition factor individually, combinations of these conditions were examined to ascertain independent and shared effects on educational differences in health. Following earlier studies</w:t>
      </w:r>
      <w:r>
        <w:fldChar w:fldCharType="begin">
          <w:fldData xml:space="preserve">PEVuZE5vdGU+PENpdGU+PEF1dGhvcj5Ta2FsaWNrYTwvQXV0aG9yPjxZZWFyPjIwMDk8L1llYXI+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</w:fldData>
        </w:fldChar>
      </w:r>
      <w:r>
        <w:instrText xml:space="preserve"> ADDIN EN.CITE </w:instrText>
      </w:r>
      <w:r>
        <w:fldChar w:fldCharType="begin">
          <w:fldData xml:space="preserve">PEVuZE5vdGU+PENpdGU+PEF1dGhvcj5Ta2FsaWNrYTwvQXV0aG9yPjxZZWFyPjIwMDk8L1llYXI+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</w:fldData>
        </w:fldChar>
      </w:r>
      <w:r>
        <w:instrText xml:space="preserve"> ADDIN EN.CITE.DATA </w:instrText>
      </w:r>
      <w:r>
        <w:fldChar w:fldCharType="end"/>
      </w:r>
      <w:r>
        <w:fldChar w:fldCharType="separate"/>
      </w:r>
      <w:r w:rsidRPr="00DA0EB4">
        <w:rPr>
          <w:noProof/>
          <w:vertAlign w:val="superscript"/>
        </w:rPr>
        <w:t>10, 26</w:t>
      </w:r>
      <w:r>
        <w:fldChar w:fldCharType="end"/>
      </w:r>
      <w:r>
        <w:t xml:space="preserve"> the </w:t>
      </w:r>
      <w:r w:rsidRPr="00165D01">
        <w:t>contribution of each determinant to the explanation of educational inequality in SRH was estimated</w:t>
      </w:r>
      <w:r>
        <w:t xml:space="preserve"> with the formula (RR </w:t>
      </w:r>
      <w:r w:rsidRPr="00165D01">
        <w:rPr>
          <w:vertAlign w:val="subscript"/>
        </w:rPr>
        <w:t>model 1</w:t>
      </w:r>
      <w:r>
        <w:rPr>
          <w:rFonts w:hint="eastAsia"/>
        </w:rPr>
        <w:t xml:space="preserve"> -</w:t>
      </w:r>
      <w:r>
        <w:t>RR</w:t>
      </w:r>
      <w:r w:rsidRPr="00165D01">
        <w:rPr>
          <w:vertAlign w:val="subscript"/>
        </w:rPr>
        <w:t xml:space="preserve"> extended model</w:t>
      </w:r>
      <w:r>
        <w:t xml:space="preserve">)/ (RR </w:t>
      </w:r>
      <w:r w:rsidRPr="00165D01">
        <w:rPr>
          <w:vertAlign w:val="subscript"/>
        </w:rPr>
        <w:t>model 1</w:t>
      </w:r>
      <w:r>
        <w:rPr>
          <w:rFonts w:hint="eastAsia"/>
        </w:rPr>
        <w:t>-</w:t>
      </w:r>
      <w:r>
        <w:t xml:space="preserve">1). Analysis were performed using STATA (14.1). </w:t>
      </w:r>
    </w:p>
    <w:p w14:paraId="74A38F99" w14:textId="77777777" w:rsidR="007A52F3" w:rsidRPr="006B51E3" w:rsidRDefault="007A52F3" w:rsidP="007A52F3">
      <w:pPr>
        <w:spacing w:line="360" w:lineRule="auto"/>
        <w:jc w:val="both"/>
        <w:rPr>
          <w:b/>
          <w:i/>
        </w:rPr>
      </w:pPr>
      <w:r w:rsidRPr="006B51E3">
        <w:rPr>
          <w:b/>
          <w:i/>
        </w:rPr>
        <w:t>Results</w:t>
      </w:r>
    </w:p>
    <w:p w14:paraId="41C8CBA8" w14:textId="77777777" w:rsidR="007A52F3" w:rsidRPr="00B115B6" w:rsidRDefault="007A52F3" w:rsidP="007A52F3">
      <w:pPr>
        <w:spacing w:line="360" w:lineRule="auto"/>
        <w:jc w:val="both"/>
        <w:rPr>
          <w:noProof/>
          <w:u w:val="single"/>
        </w:rPr>
      </w:pPr>
      <w:r>
        <w:rPr>
          <w:noProof/>
          <w:u w:val="single"/>
        </w:rPr>
        <w:t xml:space="preserve">Inequalities in the </w:t>
      </w:r>
      <w:r w:rsidRPr="00B115B6">
        <w:rPr>
          <w:noProof/>
          <w:u w:val="single"/>
        </w:rPr>
        <w:t>prevalence of self rated health</w:t>
      </w:r>
    </w:p>
    <w:p w14:paraId="4F39B53C" w14:textId="61F12D4B" w:rsidR="007A52F3" w:rsidRDefault="007A52F3" w:rsidP="007A52F3">
      <w:pPr>
        <w:spacing w:line="360" w:lineRule="auto"/>
        <w:jc w:val="both"/>
        <w:rPr>
          <w:noProof/>
        </w:rPr>
      </w:pPr>
      <w:r>
        <w:rPr>
          <w:noProof/>
        </w:rPr>
        <w:t>The overall prevalence of SRH varied from 16% in Ireland to 53%  in Portugal (</w:t>
      </w:r>
      <w:r w:rsidR="00BC56FA">
        <w:rPr>
          <w:noProof/>
        </w:rPr>
        <w:t>s</w:t>
      </w:r>
      <w:r>
        <w:rPr>
          <w:noProof/>
        </w:rPr>
        <w:t>ee Additional File 2). A</w:t>
      </w:r>
      <w:r w:rsidRPr="00346FEF">
        <w:rPr>
          <w:noProof/>
        </w:rPr>
        <w:t xml:space="preserve">ll factors </w:t>
      </w:r>
      <w:r>
        <w:rPr>
          <w:noProof/>
        </w:rPr>
        <w:t>were significantly</w:t>
      </w:r>
      <w:r w:rsidRPr="00346FEF">
        <w:rPr>
          <w:noProof/>
        </w:rPr>
        <w:t xml:space="preserve"> associated with SRH</w:t>
      </w:r>
      <w:r>
        <w:rPr>
          <w:noProof/>
        </w:rPr>
        <w:t xml:space="preserve"> (</w:t>
      </w:r>
      <w:r w:rsidR="00BC56FA">
        <w:rPr>
          <w:noProof/>
        </w:rPr>
        <w:t>s</w:t>
      </w:r>
      <w:r>
        <w:rPr>
          <w:noProof/>
        </w:rPr>
        <w:t xml:space="preserve">ee Additional File 3) and in all countries we observed a strong association between education and SRH, with the low education group having a higher risk of reporting less than good health. </w:t>
      </w:r>
      <w:r w:rsidR="00BC56FA">
        <w:rPr>
          <w:noProof/>
        </w:rPr>
        <w:t>R</w:t>
      </w:r>
      <w:r>
        <w:rPr>
          <w:noProof/>
        </w:rPr>
        <w:t xml:space="preserve">egarding the association of factors with education, </w:t>
      </w:r>
      <w:r w:rsidR="00EC14E3">
        <w:rPr>
          <w:noProof/>
        </w:rPr>
        <w:t xml:space="preserve">significant </w:t>
      </w:r>
      <w:r>
        <w:rPr>
          <w:noProof/>
        </w:rPr>
        <w:t xml:space="preserve">social </w:t>
      </w:r>
      <w:r w:rsidR="00EC14E3">
        <w:rPr>
          <w:noProof/>
        </w:rPr>
        <w:t xml:space="preserve">inequalities </w:t>
      </w:r>
      <w:r>
        <w:rPr>
          <w:noProof/>
        </w:rPr>
        <w:t>were found for most variables except for unmet medical need which, after a sensitivity analysis by country, was eventually excluded from further analysis (</w:t>
      </w:r>
      <w:r w:rsidR="00BC56FA">
        <w:rPr>
          <w:noProof/>
        </w:rPr>
        <w:t>s</w:t>
      </w:r>
      <w:r>
        <w:rPr>
          <w:noProof/>
        </w:rPr>
        <w:t>ee Additional File 4).</w:t>
      </w:r>
    </w:p>
    <w:p w14:paraId="73EAAA64" w14:textId="77777777" w:rsidR="007A52F3" w:rsidRPr="00265C28" w:rsidRDefault="007A52F3" w:rsidP="007A52F3">
      <w:pPr>
        <w:spacing w:line="360" w:lineRule="auto"/>
        <w:jc w:val="both"/>
        <w:rPr>
          <w:noProof/>
        </w:rPr>
      </w:pPr>
      <w:r>
        <w:rPr>
          <w:color w:val="000000"/>
        </w:rPr>
        <w:t>Figure 1 illustrates absolute and relative inequalities (</w:t>
      </w:r>
      <w:r>
        <w:rPr>
          <w:noProof/>
        </w:rPr>
        <w:t>measured by ARD and ARR)</w:t>
      </w:r>
      <w:r>
        <w:rPr>
          <w:color w:val="000000"/>
        </w:rPr>
        <w:t xml:space="preserve"> per country. Both </w:t>
      </w:r>
      <w:r>
        <w:rPr>
          <w:noProof/>
        </w:rPr>
        <w:t>absolute and relative educational inequalities were observed in all countries, although they varied</w:t>
      </w:r>
      <w:r w:rsidR="00265C28">
        <w:rPr>
          <w:noProof/>
        </w:rPr>
        <w:t xml:space="preserve">  considerably (see Figure 1). C</w:t>
      </w:r>
      <w:r>
        <w:rPr>
          <w:color w:val="000000"/>
        </w:rPr>
        <w:t>ountries have been sorted in an ascending order of predicted probability (PP) of reporting less than good health from the low education group.  Through this approach, it was possible to distinguish four groups of countries, with countries in each group sharing similar levels of prevalence rates and PP in reporting less than good health for low educated</w:t>
      </w:r>
      <w:r w:rsidR="001354D6">
        <w:rPr>
          <w:color w:val="000000"/>
        </w:rPr>
        <w:t>,</w:t>
      </w:r>
      <w:r>
        <w:rPr>
          <w:color w:val="000000"/>
        </w:rPr>
        <w:t xml:space="preserve"> but with variations in terms of absolute and relative inequality. </w:t>
      </w:r>
    </w:p>
    <w:p w14:paraId="0C97B83D" w14:textId="1022D2E6" w:rsidR="007A52F3" w:rsidRDefault="007A52F3" w:rsidP="007A52F3">
      <w:pPr>
        <w:spacing w:line="360" w:lineRule="auto"/>
        <w:jc w:val="both"/>
        <w:rPr>
          <w:noProof/>
        </w:rPr>
      </w:pPr>
      <w:r>
        <w:rPr>
          <w:noProof/>
        </w:rPr>
        <w:t xml:space="preserve">The first group of countries consists of </w:t>
      </w:r>
      <w:r w:rsidRPr="0029570D">
        <w:rPr>
          <w:noProof/>
        </w:rPr>
        <w:t>Ireland</w:t>
      </w:r>
      <w:r>
        <w:rPr>
          <w:noProof/>
        </w:rPr>
        <w:t xml:space="preserve"> and</w:t>
      </w:r>
      <w:r w:rsidRPr="0029570D">
        <w:rPr>
          <w:noProof/>
        </w:rPr>
        <w:t xml:space="preserve"> </w:t>
      </w:r>
      <w:r>
        <w:rPr>
          <w:noProof/>
        </w:rPr>
        <w:t>Switzerland. In these two countries</w:t>
      </w:r>
      <w:r w:rsidR="001354D6">
        <w:rPr>
          <w:noProof/>
        </w:rPr>
        <w:t>,</w:t>
      </w:r>
      <w:r>
        <w:rPr>
          <w:noProof/>
        </w:rPr>
        <w:t xml:space="preserve"> the lowest prevalence levels of less than good health</w:t>
      </w:r>
      <w:r w:rsidR="001354D6">
        <w:rPr>
          <w:noProof/>
        </w:rPr>
        <w:t xml:space="preserve"> was observed</w:t>
      </w:r>
      <w:r>
        <w:rPr>
          <w:noProof/>
        </w:rPr>
        <w:t>, from 16% in Ireland to 17% in Switzerland, and the lowest predicted probabilities of reporting less than good health among the low education group (i.e. below 25%). Compared to other groups of countries, in terms of relative inequalities as measured by ARR, this group is the most homogenous as both countries share among the highest level of relative inequalities ranging between 2.20 [CI 1.42-</w:t>
      </w:r>
      <w:r w:rsidRPr="00EB6D6A">
        <w:rPr>
          <w:noProof/>
        </w:rPr>
        <w:t>3.</w:t>
      </w:r>
      <w:r>
        <w:rPr>
          <w:noProof/>
        </w:rPr>
        <w:t>39] in Ireland to 2.47 [CI</w:t>
      </w:r>
      <w:r w:rsidRPr="00EB6D6A">
        <w:t xml:space="preserve"> </w:t>
      </w:r>
      <w:r>
        <w:rPr>
          <w:noProof/>
        </w:rPr>
        <w:t xml:space="preserve">1.53- 4.00] in Switzerland. Absolute educational </w:t>
      </w:r>
      <w:r>
        <w:rPr>
          <w:noProof/>
        </w:rPr>
        <w:lastRenderedPageBreak/>
        <w:t>inequalities ranged from 0.11 [CI</w:t>
      </w:r>
      <w:r w:rsidRPr="00FD6E1B">
        <w:rPr>
          <w:noProof/>
          <w:vertAlign w:val="subscript"/>
        </w:rPr>
        <w:t>Ireland</w:t>
      </w:r>
      <w:r>
        <w:rPr>
          <w:noProof/>
        </w:rPr>
        <w:t>0.</w:t>
      </w:r>
      <w:r w:rsidRPr="00320DE4">
        <w:rPr>
          <w:noProof/>
        </w:rPr>
        <w:t>0</w:t>
      </w:r>
      <w:r>
        <w:rPr>
          <w:noProof/>
        </w:rPr>
        <w:t>5-0.16] to 0.15 [CI</w:t>
      </w:r>
      <w:r>
        <w:rPr>
          <w:noProof/>
          <w:vertAlign w:val="subscript"/>
        </w:rPr>
        <w:t>Switzerland</w:t>
      </w:r>
      <w:r>
        <w:rPr>
          <w:noProof/>
        </w:rPr>
        <w:t xml:space="preserve"> 0.0</w:t>
      </w:r>
      <w:r w:rsidRPr="00DE2E95">
        <w:rPr>
          <w:noProof/>
        </w:rPr>
        <w:t>7</w:t>
      </w:r>
      <w:r>
        <w:rPr>
          <w:noProof/>
        </w:rPr>
        <w:t>-0</w:t>
      </w:r>
      <w:r w:rsidRPr="00DE2E95">
        <w:rPr>
          <w:noProof/>
        </w:rPr>
        <w:t>.2</w:t>
      </w:r>
      <w:r>
        <w:rPr>
          <w:noProof/>
        </w:rPr>
        <w:t>2], indicating between 11 and 15 percentage point differences in less than good health between those in the high and low education group. As a result, despite similar prevalence rates, health distribution is more unequal in Switerland in both absolute and relative terms.</w:t>
      </w:r>
    </w:p>
    <w:p w14:paraId="3383C404" w14:textId="17B039EF" w:rsidR="007A52F3" w:rsidRDefault="007A52F3" w:rsidP="007A52F3">
      <w:pPr>
        <w:spacing w:line="360" w:lineRule="auto"/>
        <w:jc w:val="both"/>
        <w:rPr>
          <w:noProof/>
        </w:rPr>
      </w:pPr>
      <w:r>
        <w:rPr>
          <w:noProof/>
        </w:rPr>
        <w:t xml:space="preserve">The second group of countries consists of the U.K., Denmark, Belgium, </w:t>
      </w:r>
      <w:r w:rsidRPr="0029570D">
        <w:rPr>
          <w:noProof/>
        </w:rPr>
        <w:t>Sweden,</w:t>
      </w:r>
      <w:r>
        <w:rPr>
          <w:noProof/>
        </w:rPr>
        <w:t xml:space="preserve"> </w:t>
      </w:r>
      <w:r w:rsidRPr="0029570D">
        <w:rPr>
          <w:noProof/>
        </w:rPr>
        <w:t>Norway</w:t>
      </w:r>
      <w:r>
        <w:rPr>
          <w:noProof/>
        </w:rPr>
        <w:t>, Austria, Netherlands, and Israel. In these countries, the predicted probabilities of reporting less than good health among the low education group were between 27% in Denmark to 33</w:t>
      </w:r>
      <w:r w:rsidRPr="00C85093">
        <w:rPr>
          <w:noProof/>
        </w:rPr>
        <w:t xml:space="preserve">% </w:t>
      </w:r>
      <w:r>
        <w:rPr>
          <w:noProof/>
        </w:rPr>
        <w:t>in Israel and the overall  prevalence of less than good health r</w:t>
      </w:r>
      <w:r w:rsidR="001354D6">
        <w:rPr>
          <w:noProof/>
        </w:rPr>
        <w:t>anged</w:t>
      </w:r>
      <w:r>
        <w:rPr>
          <w:noProof/>
        </w:rPr>
        <w:t xml:space="preserve"> from 21% in Sweden to 28% in Israel. However, despite comparable performance in these measures, educational inequalities varied considerably between countries in this group. In Norway, Denmark and Austria, the ARD</w:t>
      </w:r>
      <w:r w:rsidR="008D3834">
        <w:rPr>
          <w:noProof/>
        </w:rPr>
        <w:t>s</w:t>
      </w:r>
      <w:r>
        <w:rPr>
          <w:noProof/>
        </w:rPr>
        <w:t xml:space="preserve"> ranged from 13% [CI</w:t>
      </w:r>
      <w:r>
        <w:rPr>
          <w:noProof/>
          <w:vertAlign w:val="subscript"/>
        </w:rPr>
        <w:t xml:space="preserve">Denmark  </w:t>
      </w:r>
      <w:r>
        <w:rPr>
          <w:noProof/>
        </w:rPr>
        <w:t xml:space="preserve"> 0.04-0</w:t>
      </w:r>
      <w:r w:rsidRPr="00FD6E1B">
        <w:rPr>
          <w:noProof/>
        </w:rPr>
        <w:t>.2</w:t>
      </w:r>
      <w:r>
        <w:rPr>
          <w:noProof/>
        </w:rPr>
        <w:t>1]  to 15% [CI</w:t>
      </w:r>
      <w:r>
        <w:rPr>
          <w:noProof/>
          <w:vertAlign w:val="subscript"/>
        </w:rPr>
        <w:t>Austria</w:t>
      </w:r>
      <w:r>
        <w:rPr>
          <w:noProof/>
        </w:rPr>
        <w:t xml:space="preserve"> 0.07-0.23]</w:t>
      </w:r>
      <w:r w:rsidR="001354D6">
        <w:rPr>
          <w:noProof/>
        </w:rPr>
        <w:t>,</w:t>
      </w:r>
      <w:r>
        <w:rPr>
          <w:noProof/>
        </w:rPr>
        <w:t xml:space="preserve"> with the low education group being roughfly twice more likely to report less than good health compared to the high education group (ARR</w:t>
      </w:r>
      <w:r>
        <w:rPr>
          <w:noProof/>
          <w:vertAlign w:val="subscript"/>
        </w:rPr>
        <w:t>Denmark</w:t>
      </w:r>
      <w:r>
        <w:rPr>
          <w:noProof/>
        </w:rPr>
        <w:t xml:space="preserve"> 1.93 [CI </w:t>
      </w:r>
      <w:r w:rsidRPr="00EB6D6A">
        <w:rPr>
          <w:noProof/>
        </w:rPr>
        <w:t>1.</w:t>
      </w:r>
      <w:r>
        <w:rPr>
          <w:noProof/>
        </w:rPr>
        <w:t>30-</w:t>
      </w:r>
      <w:r w:rsidRPr="00EB6D6A">
        <w:rPr>
          <w:noProof/>
        </w:rPr>
        <w:t xml:space="preserve"> </w:t>
      </w:r>
      <w:r>
        <w:rPr>
          <w:noProof/>
        </w:rPr>
        <w:t>2</w:t>
      </w:r>
      <w:r w:rsidRPr="00EB6D6A">
        <w:rPr>
          <w:noProof/>
        </w:rPr>
        <w:t>.</w:t>
      </w:r>
      <w:r>
        <w:rPr>
          <w:noProof/>
        </w:rPr>
        <w:t>8515]</w:t>
      </w:r>
      <w:r w:rsidR="008D3834">
        <w:rPr>
          <w:noProof/>
        </w:rPr>
        <w:t xml:space="preserve">, </w:t>
      </w:r>
      <w:r>
        <w:rPr>
          <w:noProof/>
        </w:rPr>
        <w:t>ARR</w:t>
      </w:r>
      <w:r>
        <w:rPr>
          <w:noProof/>
          <w:vertAlign w:val="subscript"/>
        </w:rPr>
        <w:t>Austria</w:t>
      </w:r>
      <w:r>
        <w:rPr>
          <w:noProof/>
        </w:rPr>
        <w:t xml:space="preserve"> 2.10 [CI </w:t>
      </w:r>
      <w:r w:rsidRPr="00907015">
        <w:rPr>
          <w:noProof/>
        </w:rPr>
        <w:t>1.</w:t>
      </w:r>
      <w:r>
        <w:rPr>
          <w:noProof/>
        </w:rPr>
        <w:t>39-</w:t>
      </w:r>
      <w:r w:rsidRPr="00907015">
        <w:rPr>
          <w:noProof/>
        </w:rPr>
        <w:t xml:space="preserve"> 3.</w:t>
      </w:r>
      <w:r>
        <w:rPr>
          <w:noProof/>
        </w:rPr>
        <w:t>1</w:t>
      </w:r>
      <w:r w:rsidRPr="00907015">
        <w:rPr>
          <w:noProof/>
        </w:rPr>
        <w:t>7</w:t>
      </w:r>
      <w:r>
        <w:rPr>
          <w:noProof/>
        </w:rPr>
        <w:t>]).  Belgium and Sweden display</w:t>
      </w:r>
      <w:r w:rsidR="001354D6">
        <w:rPr>
          <w:noProof/>
        </w:rPr>
        <w:t>ed</w:t>
      </w:r>
      <w:r>
        <w:rPr>
          <w:noProof/>
        </w:rPr>
        <w:t xml:space="preserve"> a slightly  better health distribution with ARD</w:t>
      </w:r>
      <w:r w:rsidR="001354D6">
        <w:rPr>
          <w:noProof/>
        </w:rPr>
        <w:t>s</w:t>
      </w:r>
      <w:r>
        <w:rPr>
          <w:noProof/>
        </w:rPr>
        <w:t xml:space="preserve"> of 12 and 13 percetage point difference</w:t>
      </w:r>
      <w:r w:rsidR="001354D6">
        <w:rPr>
          <w:noProof/>
        </w:rPr>
        <w:t>s</w:t>
      </w:r>
      <w:r>
        <w:rPr>
          <w:noProof/>
        </w:rPr>
        <w:t xml:space="preserve"> and ARR</w:t>
      </w:r>
      <w:r w:rsidR="001354D6">
        <w:rPr>
          <w:noProof/>
        </w:rPr>
        <w:t>s</w:t>
      </w:r>
      <w:r>
        <w:rPr>
          <w:noProof/>
        </w:rPr>
        <w:t xml:space="preserve"> of 1.77 [CI 1.31-2.40] and 1.81 [CI 1.21-2.72]</w:t>
      </w:r>
      <w:r w:rsidR="001354D6">
        <w:rPr>
          <w:noProof/>
        </w:rPr>
        <w:t>,</w:t>
      </w:r>
      <w:r>
        <w:rPr>
          <w:noProof/>
        </w:rPr>
        <w:t xml:space="preserve"> respectively. In the United Kingdom and Netherlands, by contrast, the share of less than good health was more equa</w:t>
      </w:r>
      <w:r w:rsidR="001354D6">
        <w:rPr>
          <w:noProof/>
        </w:rPr>
        <w:t>l</w:t>
      </w:r>
      <w:r>
        <w:rPr>
          <w:noProof/>
        </w:rPr>
        <w:t>ly distributed among education levels with ARD</w:t>
      </w:r>
      <w:r w:rsidR="001354D6">
        <w:rPr>
          <w:noProof/>
        </w:rPr>
        <w:t>s of</w:t>
      </w:r>
      <w:r>
        <w:rPr>
          <w:noProof/>
        </w:rPr>
        <w:t xml:space="preserve"> around 10% [CI 0.04-</w:t>
      </w:r>
      <w:r w:rsidRPr="00907015">
        <w:rPr>
          <w:noProof/>
        </w:rPr>
        <w:t xml:space="preserve"> 0.</w:t>
      </w:r>
      <w:r>
        <w:rPr>
          <w:noProof/>
        </w:rPr>
        <w:t xml:space="preserve">16] and the lowest level of ARRs compared to all other countries in </w:t>
      </w:r>
      <w:r w:rsidR="000D0283">
        <w:rPr>
          <w:noProof/>
        </w:rPr>
        <w:t>this study,  1.56 [CI 1.21-2.02]</w:t>
      </w:r>
      <w:r>
        <w:rPr>
          <w:noProof/>
        </w:rPr>
        <w:t xml:space="preserve"> and 1.52 </w:t>
      </w:r>
      <w:r w:rsidR="000D0283">
        <w:rPr>
          <w:noProof/>
        </w:rPr>
        <w:t>[</w:t>
      </w:r>
      <w:r>
        <w:rPr>
          <w:noProof/>
        </w:rPr>
        <w:t>CI 1.16-1.98]</w:t>
      </w:r>
      <w:r w:rsidR="001354D6">
        <w:rPr>
          <w:noProof/>
        </w:rPr>
        <w:t>,</w:t>
      </w:r>
      <w:r>
        <w:rPr>
          <w:noProof/>
        </w:rPr>
        <w:t xml:space="preserve"> respectively. </w:t>
      </w:r>
    </w:p>
    <w:p w14:paraId="6103AEB5" w14:textId="5EFF6290" w:rsidR="007A52F3" w:rsidRDefault="007A52F3" w:rsidP="007A52F3">
      <w:pPr>
        <w:spacing w:line="360" w:lineRule="auto"/>
        <w:jc w:val="both"/>
        <w:rPr>
          <w:noProof/>
        </w:rPr>
      </w:pPr>
      <w:r>
        <w:rPr>
          <w:noProof/>
        </w:rPr>
        <w:t xml:space="preserve">The third group of countries consists of Finland, Spain, Poland, </w:t>
      </w:r>
      <w:r w:rsidR="001354D6">
        <w:rPr>
          <w:noProof/>
        </w:rPr>
        <w:t xml:space="preserve">the </w:t>
      </w:r>
      <w:r>
        <w:rPr>
          <w:noProof/>
        </w:rPr>
        <w:t>Czech Republic, France and Germany. In these countries, the predicted probabilities of reporting less than good health among the low education group ranged from 40% in Finland to 48% in Germany</w:t>
      </w:r>
      <w:r w:rsidR="001354D6">
        <w:rPr>
          <w:noProof/>
        </w:rPr>
        <w:t>,</w:t>
      </w:r>
      <w:r>
        <w:rPr>
          <w:noProof/>
        </w:rPr>
        <w:t xml:space="preserve"> while overall prevalence levels </w:t>
      </w:r>
      <w:r w:rsidR="001354D6">
        <w:rPr>
          <w:noProof/>
        </w:rPr>
        <w:t xml:space="preserve">were found to be </w:t>
      </w:r>
      <w:r>
        <w:rPr>
          <w:noProof/>
        </w:rPr>
        <w:t>between 31% in Finland to 40% in Germany. Similar to the second group</w:t>
      </w:r>
      <w:r w:rsidR="001354D6">
        <w:rPr>
          <w:noProof/>
        </w:rPr>
        <w:t xml:space="preserve"> of countries</w:t>
      </w:r>
      <w:r>
        <w:rPr>
          <w:noProof/>
        </w:rPr>
        <w:t>,</w:t>
      </w:r>
      <w:r w:rsidR="001354D6">
        <w:rPr>
          <w:noProof/>
        </w:rPr>
        <w:t xml:space="preserve"> and</w:t>
      </w:r>
      <w:r>
        <w:rPr>
          <w:noProof/>
        </w:rPr>
        <w:t xml:space="preserve"> despite </w:t>
      </w:r>
      <w:r w:rsidR="001354D6">
        <w:rPr>
          <w:noProof/>
        </w:rPr>
        <w:t xml:space="preserve">the fact that </w:t>
      </w:r>
      <w:r>
        <w:rPr>
          <w:noProof/>
        </w:rPr>
        <w:t xml:space="preserve">comparable levels of health were found </w:t>
      </w:r>
      <w:r w:rsidR="002C2B06">
        <w:rPr>
          <w:noProof/>
        </w:rPr>
        <w:t xml:space="preserve">in terms of overall prevalence in these populations and </w:t>
      </w:r>
      <w:r>
        <w:rPr>
          <w:noProof/>
        </w:rPr>
        <w:t xml:space="preserve">among </w:t>
      </w:r>
      <w:r w:rsidR="001354D6">
        <w:rPr>
          <w:noProof/>
        </w:rPr>
        <w:t>the</w:t>
      </w:r>
      <w:r w:rsidR="002C2B06">
        <w:rPr>
          <w:noProof/>
        </w:rPr>
        <w:t>ir</w:t>
      </w:r>
      <w:r w:rsidR="001354D6">
        <w:rPr>
          <w:noProof/>
        </w:rPr>
        <w:t xml:space="preserve"> </w:t>
      </w:r>
      <w:r>
        <w:rPr>
          <w:noProof/>
        </w:rPr>
        <w:t>lower educated , the magnitude of both absolute and relative inequalities varied substantially across countries. In Spain, the Czech Republic an</w:t>
      </w:r>
      <w:r w:rsidR="000D0283">
        <w:rPr>
          <w:noProof/>
        </w:rPr>
        <w:t>d Germany, ARDs ranged from 15 [</w:t>
      </w:r>
      <w:r>
        <w:rPr>
          <w:noProof/>
        </w:rPr>
        <w:t>CI</w:t>
      </w:r>
      <w:r w:rsidRPr="00B4322E">
        <w:rPr>
          <w:noProof/>
          <w:vertAlign w:val="subscript"/>
        </w:rPr>
        <w:t>Spain</w:t>
      </w:r>
      <w:r>
        <w:rPr>
          <w:noProof/>
        </w:rPr>
        <w:t xml:space="preserve"> 0.08-0.21</w:t>
      </w:r>
      <w:r w:rsidR="000D0283">
        <w:rPr>
          <w:noProof/>
        </w:rPr>
        <w:t>]</w:t>
      </w:r>
      <w:r>
        <w:rPr>
          <w:noProof/>
        </w:rPr>
        <w:t xml:space="preserve"> to 18 </w:t>
      </w:r>
      <w:r w:rsidR="000D0283">
        <w:rPr>
          <w:noProof/>
        </w:rPr>
        <w:t>[</w:t>
      </w:r>
      <w:r>
        <w:rPr>
          <w:noProof/>
        </w:rPr>
        <w:t>CI</w:t>
      </w:r>
      <w:r w:rsidRPr="00B4322E">
        <w:rPr>
          <w:noProof/>
          <w:vertAlign w:val="subscript"/>
        </w:rPr>
        <w:t>Germany</w:t>
      </w:r>
      <w:r>
        <w:rPr>
          <w:noProof/>
        </w:rPr>
        <w:t xml:space="preserve"> 0.07-0.27</w:t>
      </w:r>
      <w:r w:rsidR="000D0283">
        <w:rPr>
          <w:noProof/>
        </w:rPr>
        <w:t>]</w:t>
      </w:r>
      <w:r>
        <w:rPr>
          <w:noProof/>
        </w:rPr>
        <w:t xml:space="preserve"> percentage points di</w:t>
      </w:r>
      <w:r w:rsidR="001354D6">
        <w:rPr>
          <w:noProof/>
        </w:rPr>
        <w:t>f</w:t>
      </w:r>
      <w:r>
        <w:rPr>
          <w:noProof/>
        </w:rPr>
        <w:t>ference</w:t>
      </w:r>
      <w:r w:rsidR="001354D6">
        <w:rPr>
          <w:noProof/>
        </w:rPr>
        <w:t>s</w:t>
      </w:r>
      <w:r>
        <w:rPr>
          <w:noProof/>
        </w:rPr>
        <w:t xml:space="preserve">. These countries were also found to be among the countries with low relative inequality in our study. ARRs </w:t>
      </w:r>
      <w:r w:rsidR="001354D6">
        <w:rPr>
          <w:noProof/>
        </w:rPr>
        <w:t xml:space="preserve">ranged </w:t>
      </w:r>
      <w:r>
        <w:rPr>
          <w:noProof/>
        </w:rPr>
        <w:t>from 1.56 [CI</w:t>
      </w:r>
      <w:r w:rsidRPr="00B4322E">
        <w:rPr>
          <w:noProof/>
          <w:vertAlign w:val="subscript"/>
        </w:rPr>
        <w:t>S</w:t>
      </w:r>
      <w:r>
        <w:rPr>
          <w:noProof/>
        </w:rPr>
        <w:t xml:space="preserve">1.25-1.95] in Spain to 1.63 [CI 1.13-2.73] in </w:t>
      </w:r>
      <w:r w:rsidR="001354D6">
        <w:rPr>
          <w:noProof/>
        </w:rPr>
        <w:t xml:space="preserve">the </w:t>
      </w:r>
      <w:r>
        <w:rPr>
          <w:noProof/>
        </w:rPr>
        <w:t>Czech Republic. In Finland, Poland</w:t>
      </w:r>
      <w:r w:rsidR="001354D6">
        <w:rPr>
          <w:noProof/>
        </w:rPr>
        <w:t>,</w:t>
      </w:r>
      <w:r>
        <w:rPr>
          <w:noProof/>
        </w:rPr>
        <w:t xml:space="preserve"> and France, both absolute and relative inequalities  were found to be more pronounced with ARDs of 18-25 ([CI</w:t>
      </w:r>
      <w:r w:rsidRPr="00B4322E">
        <w:rPr>
          <w:noProof/>
          <w:vertAlign w:val="subscript"/>
        </w:rPr>
        <w:t>Finland</w:t>
      </w:r>
      <w:r>
        <w:rPr>
          <w:noProof/>
        </w:rPr>
        <w:t xml:space="preserve"> 0.09-0.26</w:t>
      </w:r>
      <w:r w:rsidR="008D3834">
        <w:rPr>
          <w:noProof/>
        </w:rPr>
        <w:t xml:space="preserve">, </w:t>
      </w:r>
      <w:r>
        <w:rPr>
          <w:noProof/>
        </w:rPr>
        <w:t>CI</w:t>
      </w:r>
      <w:r w:rsidRPr="00B4322E">
        <w:rPr>
          <w:noProof/>
          <w:vertAlign w:val="subscript"/>
        </w:rPr>
        <w:t>France</w:t>
      </w:r>
      <w:r w:rsidR="000D0283">
        <w:rPr>
          <w:noProof/>
        </w:rPr>
        <w:t xml:space="preserve"> 0.14-0.34]) </w:t>
      </w:r>
      <w:r>
        <w:rPr>
          <w:noProof/>
        </w:rPr>
        <w:t>percentage point</w:t>
      </w:r>
      <w:r w:rsidR="001354D6">
        <w:rPr>
          <w:noProof/>
        </w:rPr>
        <w:t xml:space="preserve"> differences</w:t>
      </w:r>
      <w:r>
        <w:rPr>
          <w:noProof/>
        </w:rPr>
        <w:t xml:space="preserve"> and ARRs between 1.84 [CI1.40-2.</w:t>
      </w:r>
      <w:r w:rsidDel="00266665">
        <w:rPr>
          <w:noProof/>
        </w:rPr>
        <w:t xml:space="preserve"> </w:t>
      </w:r>
      <w:r>
        <w:rPr>
          <w:noProof/>
        </w:rPr>
        <w:t xml:space="preserve">41] in Finland to 2.19 [CI 1.60-2.99] in Poland. </w:t>
      </w:r>
    </w:p>
    <w:p w14:paraId="65524D1D" w14:textId="03CD1459" w:rsidR="007A52F3" w:rsidRDefault="007A52F3" w:rsidP="007A52F3">
      <w:pPr>
        <w:spacing w:line="360" w:lineRule="auto"/>
        <w:jc w:val="both"/>
        <w:rPr>
          <w:noProof/>
        </w:rPr>
      </w:pPr>
      <w:r>
        <w:rPr>
          <w:noProof/>
        </w:rPr>
        <w:t xml:space="preserve">The fourth group of countries consists of Portugal, Lithuania, Slovenia, Estonia and Hungary. These countries were found to have the highest overall prevalence of less than good health between 44-53%, </w:t>
      </w:r>
      <w:r>
        <w:rPr>
          <w:noProof/>
        </w:rPr>
        <w:lastRenderedPageBreak/>
        <w:t>and the highest probability</w:t>
      </w:r>
      <w:r w:rsidR="006A568A">
        <w:rPr>
          <w:noProof/>
        </w:rPr>
        <w:t xml:space="preserve"> of reporting less than good health among the low education group,</w:t>
      </w:r>
      <w:r>
        <w:rPr>
          <w:noProof/>
        </w:rPr>
        <w:t xml:space="preserve"> ranging from 54% in Portugal to 65% in Hungary.  While we observed comparable high levels of less than good reported health among the low education group across these countries, health distribution</w:t>
      </w:r>
      <w:r w:rsidR="006A568A">
        <w:rPr>
          <w:noProof/>
        </w:rPr>
        <w:t>s</w:t>
      </w:r>
      <w:r>
        <w:rPr>
          <w:noProof/>
        </w:rPr>
        <w:t xml:space="preserve"> w</w:t>
      </w:r>
      <w:r w:rsidR="006A568A">
        <w:rPr>
          <w:noProof/>
        </w:rPr>
        <w:t>ere</w:t>
      </w:r>
      <w:r>
        <w:rPr>
          <w:noProof/>
        </w:rPr>
        <w:t xml:space="preserve"> found to be far more equitable in Lithuania and Estonia compared to Portugal, Slovenia and Hungary. In Lithuania and </w:t>
      </w:r>
      <w:r w:rsidR="000D0283">
        <w:rPr>
          <w:noProof/>
        </w:rPr>
        <w:t>Estonia</w:t>
      </w:r>
      <w:r w:rsidR="006A568A">
        <w:rPr>
          <w:noProof/>
        </w:rPr>
        <w:t>,</w:t>
      </w:r>
      <w:r w:rsidR="000D0283">
        <w:rPr>
          <w:noProof/>
        </w:rPr>
        <w:t xml:space="preserve"> ARDs varied between 24 [</w:t>
      </w:r>
      <w:r>
        <w:rPr>
          <w:noProof/>
        </w:rPr>
        <w:t>CI</w:t>
      </w:r>
      <w:r w:rsidRPr="001A0330">
        <w:rPr>
          <w:noProof/>
          <w:vertAlign w:val="subscript"/>
        </w:rPr>
        <w:t xml:space="preserve"> </w:t>
      </w:r>
      <w:r>
        <w:rPr>
          <w:noProof/>
        </w:rPr>
        <w:t>0.17-0.39</w:t>
      </w:r>
      <w:r w:rsidR="000D0283">
        <w:rPr>
          <w:noProof/>
        </w:rPr>
        <w:t>] to 28 [CI 0.20-0.42]</w:t>
      </w:r>
      <w:r>
        <w:rPr>
          <w:noProof/>
        </w:rPr>
        <w:t xml:space="preserve"> percent</w:t>
      </w:r>
      <w:r w:rsidR="006A568A">
        <w:rPr>
          <w:noProof/>
        </w:rPr>
        <w:t>age</w:t>
      </w:r>
      <w:r>
        <w:rPr>
          <w:noProof/>
        </w:rPr>
        <w:t xml:space="preserve"> point</w:t>
      </w:r>
      <w:r w:rsidR="006A568A">
        <w:rPr>
          <w:noProof/>
        </w:rPr>
        <w:t xml:space="preserve"> difference</w:t>
      </w:r>
      <w:r>
        <w:rPr>
          <w:noProof/>
        </w:rPr>
        <w:t>s and ARRs were 1.71 [</w:t>
      </w:r>
      <w:r w:rsidRPr="00121E2C">
        <w:rPr>
          <w:noProof/>
        </w:rPr>
        <w:t>CI1</w:t>
      </w:r>
      <w:r>
        <w:rPr>
          <w:noProof/>
        </w:rPr>
        <w:t>.37-2.13] and 1.80 [</w:t>
      </w:r>
      <w:r w:rsidRPr="003D57D5">
        <w:rPr>
          <w:noProof/>
        </w:rPr>
        <w:t>CI</w:t>
      </w:r>
      <w:r>
        <w:rPr>
          <w:noProof/>
          <w:vertAlign w:val="subscript"/>
        </w:rPr>
        <w:t xml:space="preserve">  </w:t>
      </w:r>
      <w:r>
        <w:rPr>
          <w:noProof/>
        </w:rPr>
        <w:t>1.48-2.20]</w:t>
      </w:r>
      <w:r w:rsidR="006A568A">
        <w:rPr>
          <w:noProof/>
        </w:rPr>
        <w:t>,</w:t>
      </w:r>
      <w:r>
        <w:rPr>
          <w:noProof/>
        </w:rPr>
        <w:t xml:space="preserve"> respectively. </w:t>
      </w:r>
    </w:p>
    <w:p w14:paraId="216538F0" w14:textId="6D924F87" w:rsidR="007A52F3" w:rsidRDefault="007A52F3" w:rsidP="007A52F3">
      <w:pPr>
        <w:spacing w:line="360" w:lineRule="auto"/>
        <w:jc w:val="both"/>
        <w:rPr>
          <w:noProof/>
        </w:rPr>
      </w:pPr>
      <w:r>
        <w:rPr>
          <w:noProof/>
        </w:rPr>
        <w:t>This can be contrasted with ARDs of over 40 percent</w:t>
      </w:r>
      <w:r w:rsidR="006A568A">
        <w:rPr>
          <w:noProof/>
        </w:rPr>
        <w:t>age</w:t>
      </w:r>
      <w:r>
        <w:rPr>
          <w:noProof/>
        </w:rPr>
        <w:t xml:space="preserve"> point</w:t>
      </w:r>
      <w:r w:rsidR="006A568A">
        <w:rPr>
          <w:noProof/>
        </w:rPr>
        <w:t xml:space="preserve"> differences</w:t>
      </w:r>
      <w:r>
        <w:rPr>
          <w:noProof/>
        </w:rPr>
        <w:t xml:space="preserve"> observed in Hungary [CI 0.29-0.49] and Slovenia [CI 0.29-0.53 ] and ARRs ranging from 2.15 [CI 1.43-3.25]  in Portugal to 3.05 [</w:t>
      </w:r>
      <w:r w:rsidR="006A568A">
        <w:rPr>
          <w:noProof/>
        </w:rPr>
        <w:t xml:space="preserve">CI </w:t>
      </w:r>
      <w:r>
        <w:rPr>
          <w:noProof/>
        </w:rPr>
        <w:t>2.09-4.44] in Slovenia. In contrast with other groups of countries, this fourth cluster shares a very steep educational gradient both in terms of absolute and relative inequalities.</w:t>
      </w:r>
    </w:p>
    <w:p w14:paraId="43461C24" w14:textId="77777777" w:rsidR="007A52F3" w:rsidRDefault="007A52F3" w:rsidP="007A52F3">
      <w:pPr>
        <w:spacing w:after="0" w:line="360" w:lineRule="auto"/>
        <w:jc w:val="both"/>
        <w:rPr>
          <w:noProof/>
        </w:rPr>
      </w:pPr>
      <w:r>
        <w:rPr>
          <w:noProof/>
        </w:rPr>
        <w:drawing>
          <wp:inline distT="0" distB="0" distL="0" distR="0" wp14:anchorId="146E04FE" wp14:editId="5BC2496E">
            <wp:extent cx="6076950" cy="25812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B056DE">
        <w:rPr>
          <w:i/>
          <w:noProof/>
          <w:sz w:val="20"/>
        </w:rPr>
        <w:t>Fig</w:t>
      </w:r>
      <w:r>
        <w:rPr>
          <w:i/>
          <w:noProof/>
          <w:sz w:val="20"/>
        </w:rPr>
        <w:t xml:space="preserve">ure </w:t>
      </w:r>
      <w:r w:rsidRPr="00B056DE">
        <w:rPr>
          <w:i/>
          <w:noProof/>
          <w:sz w:val="20"/>
        </w:rPr>
        <w:t>1</w:t>
      </w:r>
      <w:r>
        <w:rPr>
          <w:i/>
          <w:noProof/>
          <w:sz w:val="20"/>
        </w:rPr>
        <w:t>.</w:t>
      </w:r>
      <w:r w:rsidRPr="00B056DE">
        <w:rPr>
          <w:i/>
          <w:noProof/>
          <w:sz w:val="20"/>
        </w:rPr>
        <w:t xml:space="preserve"> </w:t>
      </w:r>
      <w:r w:rsidRPr="00B056DE">
        <w:rPr>
          <w:i/>
          <w:sz w:val="20"/>
        </w:rPr>
        <w:t xml:space="preserve">Absolute (ARD) and relative I (ARR) inequalities by education in 21 European countries </w:t>
      </w:r>
    </w:p>
    <w:p w14:paraId="73B25975" w14:textId="77777777" w:rsidR="007A52F3" w:rsidRPr="00B056DE" w:rsidRDefault="007A52F3" w:rsidP="007A52F3">
      <w:pPr>
        <w:spacing w:after="0" w:line="360" w:lineRule="auto"/>
        <w:jc w:val="both"/>
        <w:rPr>
          <w:noProof/>
        </w:rPr>
      </w:pPr>
      <w:r w:rsidRPr="002E103C">
        <w:rPr>
          <w:i/>
          <w:sz w:val="16"/>
        </w:rPr>
        <w:t>Note: ARD and ARR estimates are based on (b</w:t>
      </w:r>
      <w:r>
        <w:rPr>
          <w:i/>
          <w:sz w:val="16"/>
        </w:rPr>
        <w:t xml:space="preserve">aseline) model adjusted for age, </w:t>
      </w:r>
      <w:r w:rsidRPr="002E103C">
        <w:rPr>
          <w:i/>
          <w:sz w:val="16"/>
        </w:rPr>
        <w:t>sex</w:t>
      </w:r>
      <w:r>
        <w:rPr>
          <w:i/>
          <w:sz w:val="16"/>
        </w:rPr>
        <w:t xml:space="preserve"> and </w:t>
      </w:r>
      <w:r w:rsidRPr="00ED67E4">
        <w:rPr>
          <w:i/>
          <w:sz w:val="16"/>
        </w:rPr>
        <w:t>permanent sickness/disability</w:t>
      </w:r>
      <w:r w:rsidRPr="002E103C">
        <w:rPr>
          <w:i/>
          <w:sz w:val="16"/>
        </w:rPr>
        <w:t>. All values are statistically significant at p&lt;0.01</w:t>
      </w:r>
    </w:p>
    <w:p w14:paraId="1C1EC92E" w14:textId="77777777" w:rsidR="007A52F3" w:rsidRPr="008B42B2" w:rsidRDefault="007A52F3" w:rsidP="007A52F3">
      <w:pPr>
        <w:spacing w:after="0" w:line="360" w:lineRule="auto"/>
        <w:jc w:val="both"/>
        <w:rPr>
          <w:sz w:val="18"/>
        </w:rPr>
      </w:pPr>
    </w:p>
    <w:p w14:paraId="64189DEF" w14:textId="77777777" w:rsidR="007A52F3" w:rsidRPr="00845527" w:rsidRDefault="007A52F3" w:rsidP="007A52F3">
      <w:pPr>
        <w:spacing w:line="360" w:lineRule="auto"/>
        <w:jc w:val="both"/>
        <w:rPr>
          <w:u w:val="single"/>
        </w:rPr>
      </w:pPr>
      <w:r>
        <w:rPr>
          <w:u w:val="single"/>
        </w:rPr>
        <w:t>F</w:t>
      </w:r>
      <w:r w:rsidRPr="00845527">
        <w:rPr>
          <w:u w:val="single"/>
        </w:rPr>
        <w:t xml:space="preserve">actors underpinning educational inequalities in </w:t>
      </w:r>
      <w:r>
        <w:rPr>
          <w:u w:val="single"/>
        </w:rPr>
        <w:t>SRH</w:t>
      </w:r>
    </w:p>
    <w:p w14:paraId="1F6FCAD2" w14:textId="684D8D2D" w:rsidR="007A52F3" w:rsidRDefault="007A52F3" w:rsidP="007A52F3">
      <w:pPr>
        <w:spacing w:line="360" w:lineRule="auto"/>
        <w:jc w:val="both"/>
      </w:pPr>
      <w:r>
        <w:t>Different factors were found to contribute to the explanation of educational inequalities in different European countries. Figure 2 presents the individual contribution of each set of factors in reducing relative educational inequalities in health across countries. Occupational factors were found to explain the largest share of educational inequalities in 8 out of the 21 countries. In the Czech Republic, Austria, Denmark,</w:t>
      </w:r>
      <w:r w:rsidDel="00813EEE">
        <w:t xml:space="preserve"> </w:t>
      </w:r>
      <w:r>
        <w:t xml:space="preserve"> Belgium</w:t>
      </w:r>
      <w:r w:rsidDel="00813EEE">
        <w:t xml:space="preserve"> </w:t>
      </w:r>
      <w:r>
        <w:t>and Germany</w:t>
      </w:r>
      <w:r w:rsidR="006A568A">
        <w:t>,</w:t>
      </w:r>
      <w:r>
        <w:t xml:space="preserve"> occupational factors were not only found to be the largest contributor, but they also</w:t>
      </w:r>
      <w:r w:rsidR="006A568A">
        <w:t xml:space="preserve"> were found to</w:t>
      </w:r>
      <w:r>
        <w:t xml:space="preserve"> explain</w:t>
      </w:r>
      <w:r w:rsidR="006A568A">
        <w:t xml:space="preserve"> </w:t>
      </w:r>
      <w:r>
        <w:t xml:space="preserve">more than half of the educational inequalities in health.  Behavioural factors </w:t>
      </w:r>
      <w:r>
        <w:lastRenderedPageBreak/>
        <w:t xml:space="preserve">were found to be the largest single contributor to educational inequalities in the U.K., Norway, Ireland, Spain and Sweden, attenuating between 43-56% of health inequalities. Living conditions factors </w:t>
      </w:r>
      <w:r w:rsidR="006A568A">
        <w:t xml:space="preserve">explained </w:t>
      </w:r>
      <w:r>
        <w:t xml:space="preserve">the largest reduction in inequalities in the eight remaining countries with substantial effect especially </w:t>
      </w:r>
      <w:r w:rsidR="000D0283">
        <w:t xml:space="preserve">for </w:t>
      </w:r>
      <w:r>
        <w:t xml:space="preserve">Israel, Hungary and Switzerland. </w:t>
      </w:r>
    </w:p>
    <w:p w14:paraId="1EC48A78" w14:textId="72EA011D" w:rsidR="007A52F3" w:rsidRDefault="007A52F3" w:rsidP="007A52F3">
      <w:pPr>
        <w:spacing w:line="360" w:lineRule="auto"/>
        <w:jc w:val="both"/>
      </w:pPr>
      <w:r>
        <w:t xml:space="preserve">In addition, the contribution of single explanatory factors among occupational </w:t>
      </w:r>
      <w:r w:rsidR="008A1184">
        <w:t xml:space="preserve">factors </w:t>
      </w:r>
      <w:r>
        <w:t xml:space="preserve">varied across countries. </w:t>
      </w:r>
      <w:r w:rsidRPr="00372E4B">
        <w:rPr>
          <w:i/>
        </w:rPr>
        <w:t>Ergonomic hazards</w:t>
      </w:r>
      <w:r>
        <w:t xml:space="preserve"> emerged as the leading contributor in educational inequalities explaining between 17-39% in 12 countries</w:t>
      </w:r>
      <w:r>
        <w:rPr>
          <w:rStyle w:val="FootnoteReference"/>
        </w:rPr>
        <w:footnoteReference w:id="1"/>
      </w:r>
      <w:r>
        <w:t xml:space="preserve"> while </w:t>
      </w:r>
      <w:r w:rsidRPr="00372E4B">
        <w:rPr>
          <w:i/>
        </w:rPr>
        <w:t>material hazards</w:t>
      </w:r>
      <w:r>
        <w:t xml:space="preserve"> remain </w:t>
      </w:r>
      <w:r w:rsidR="006A568A">
        <w:t xml:space="preserve">an </w:t>
      </w:r>
      <w:r>
        <w:t xml:space="preserve">important contributor in </w:t>
      </w:r>
      <w:r w:rsidR="006A568A">
        <w:t xml:space="preserve">the </w:t>
      </w:r>
      <w:r>
        <w:t xml:space="preserve">Czech Republic, Austria and Portugal. Adjusting for </w:t>
      </w:r>
      <w:r w:rsidRPr="00372E4B">
        <w:rPr>
          <w:i/>
        </w:rPr>
        <w:t>job control</w:t>
      </w:r>
      <w:r w:rsidR="006A568A">
        <w:rPr>
          <w:i/>
        </w:rPr>
        <w:t>,</w:t>
      </w:r>
      <w:r>
        <w:t xml:space="preserve"> reduced inequalities</w:t>
      </w:r>
      <w:r w:rsidR="006A568A">
        <w:t xml:space="preserve"> by a quarter</w:t>
      </w:r>
      <w:r>
        <w:t xml:space="preserve"> in Germany, </w:t>
      </w:r>
      <w:r w:rsidR="006A568A">
        <w:t xml:space="preserve">the </w:t>
      </w:r>
      <w:r>
        <w:t>Netherland</w:t>
      </w:r>
      <w:r w:rsidR="006A568A">
        <w:t>s</w:t>
      </w:r>
      <w:r>
        <w:t>, Belgium, Slovenia and the U</w:t>
      </w:r>
      <w:r w:rsidR="006A568A">
        <w:t>.</w:t>
      </w:r>
      <w:r>
        <w:t>K</w:t>
      </w:r>
      <w:r w:rsidR="006A568A">
        <w:t>.</w:t>
      </w:r>
      <w:r>
        <w:t xml:space="preserve">. </w:t>
      </w:r>
      <w:r w:rsidRPr="00372E4B">
        <w:rPr>
          <w:i/>
        </w:rPr>
        <w:t>Labour force status</w:t>
      </w:r>
      <w:r>
        <w:t xml:space="preserve"> was especially relevant for the Danish, Fin</w:t>
      </w:r>
      <w:r w:rsidR="006A568A">
        <w:t>n</w:t>
      </w:r>
      <w:r>
        <w:t xml:space="preserve">ish and the Norwegian context. </w:t>
      </w:r>
    </w:p>
    <w:p w14:paraId="7500EF90" w14:textId="1D6E05DF" w:rsidR="007A52F3" w:rsidRDefault="007A52F3" w:rsidP="007A52F3">
      <w:pPr>
        <w:spacing w:line="360" w:lineRule="auto"/>
        <w:jc w:val="both"/>
      </w:pPr>
      <w:r>
        <w:t>Amongst the behavioural factors</w:t>
      </w:r>
      <w:r w:rsidR="006A568A">
        <w:t>,</w:t>
      </w:r>
      <w:r>
        <w:t xml:space="preserve"> there were very low to insignificant educational differences in Hungary, Poland, Slovenia and Estonia with the exception of smoking (19%). Across all countries, excluding the former,</w:t>
      </w:r>
      <w:r w:rsidRPr="00372E4B">
        <w:rPr>
          <w:i/>
        </w:rPr>
        <w:t xml:space="preserve"> BMI</w:t>
      </w:r>
      <w:r>
        <w:t xml:space="preserve"> explained up to one third of educational inequalities. The second most common explanation was found to be </w:t>
      </w:r>
      <w:r w:rsidRPr="00372E4B">
        <w:rPr>
          <w:i/>
        </w:rPr>
        <w:t>smoking</w:t>
      </w:r>
      <w:r>
        <w:t xml:space="preserve">, which was particularly significant in Germany, Belgium, Switzerland, France, Finland and Ireland, followed by </w:t>
      </w:r>
      <w:r w:rsidRPr="00372E4B">
        <w:rPr>
          <w:i/>
        </w:rPr>
        <w:t>fruit and vegetable consumption</w:t>
      </w:r>
      <w:r>
        <w:t xml:space="preserve"> </w:t>
      </w:r>
      <w:r w:rsidR="006A568A">
        <w:t xml:space="preserve">which </w:t>
      </w:r>
      <w:r>
        <w:t xml:space="preserve">emerged as an important factor contributing to health inequalities in Norway, Denmark, Sweden and Lithuania. </w:t>
      </w:r>
      <w:r w:rsidRPr="00372E4B">
        <w:rPr>
          <w:i/>
        </w:rPr>
        <w:t>Physical activity</w:t>
      </w:r>
      <w:r>
        <w:t xml:space="preserve"> was</w:t>
      </w:r>
      <w:r w:rsidR="006A568A">
        <w:t xml:space="preserve"> found to be</w:t>
      </w:r>
      <w:r>
        <w:t xml:space="preserve"> the main</w:t>
      </w:r>
      <w:r w:rsidR="006A568A">
        <w:t xml:space="preserve"> explanatory</w:t>
      </w:r>
      <w:r>
        <w:t xml:space="preserve"> factor in Austria and the U.K.</w:t>
      </w:r>
      <w:r w:rsidR="006A568A">
        <w:t>,</w:t>
      </w:r>
      <w:r>
        <w:t xml:space="preserve"> </w:t>
      </w:r>
      <w:r w:rsidR="006A568A">
        <w:t>and found to be of some relevance</w:t>
      </w:r>
      <w:r>
        <w:t xml:space="preserve"> in few other countries like Finland, Norway, Sweden and Ireland. Educational inequalities in alcohol consumption were insignificant in most of the countries. Nevertheless, alcohol consumption explained roughly a quarter of inequalities in</w:t>
      </w:r>
      <w:r w:rsidR="006A568A">
        <w:t xml:space="preserve"> the</w:t>
      </w:r>
      <w:r>
        <w:t xml:space="preserve"> Czech Republic and remained a considerable </w:t>
      </w:r>
      <w:r w:rsidR="006A568A">
        <w:t xml:space="preserve">explanatory factor </w:t>
      </w:r>
      <w:r>
        <w:t xml:space="preserve">in Belgium, Germany, Poland, Ireland, Spain and Norway. </w:t>
      </w:r>
    </w:p>
    <w:p w14:paraId="3FF35C93" w14:textId="68D29D72" w:rsidR="007A52F3" w:rsidRDefault="007A52F3" w:rsidP="007A52F3">
      <w:pPr>
        <w:spacing w:line="360" w:lineRule="auto"/>
        <w:jc w:val="both"/>
      </w:pPr>
      <w:r w:rsidRPr="00CC384A">
        <w:t>Regarding living conditions factor</w:t>
      </w:r>
      <w:r w:rsidR="006A568A">
        <w:t>s</w:t>
      </w:r>
      <w:r w:rsidRPr="00CC384A">
        <w:t xml:space="preserve">, </w:t>
      </w:r>
      <w:r w:rsidRPr="00372E4B">
        <w:rPr>
          <w:i/>
        </w:rPr>
        <w:t>financial strain</w:t>
      </w:r>
      <w:r w:rsidRPr="00CC384A">
        <w:t xml:space="preserve"> was found to be the leading single contribut</w:t>
      </w:r>
      <w:r>
        <w:t>or to inequalities</w:t>
      </w:r>
      <w:r w:rsidRPr="00CC384A">
        <w:t xml:space="preserve"> in all </w:t>
      </w:r>
      <w:r w:rsidR="006A568A">
        <w:t xml:space="preserve">of </w:t>
      </w:r>
      <w:r w:rsidRPr="00CC384A">
        <w:t xml:space="preserve">the countries in this study (16-52%) with exception of Lithuania, Denmark and Finland, where it still </w:t>
      </w:r>
      <w:r>
        <w:t>had a considerable impact</w:t>
      </w:r>
      <w:r w:rsidRPr="00CC384A">
        <w:t xml:space="preserve"> (</w:t>
      </w:r>
      <w:r>
        <w:t>10-</w:t>
      </w:r>
      <w:r w:rsidRPr="00CC384A">
        <w:t xml:space="preserve">20%). </w:t>
      </w:r>
      <w:r w:rsidR="000D0283">
        <w:t>Furthermore</w:t>
      </w:r>
      <w:r w:rsidRPr="00CC384A">
        <w:t xml:space="preserve">, financial strain was </w:t>
      </w:r>
      <w:r w:rsidR="006A568A">
        <w:t xml:space="preserve">found to be </w:t>
      </w:r>
      <w:r w:rsidRPr="00CC384A">
        <w:t>the highest contributi</w:t>
      </w:r>
      <w:r>
        <w:t>ng</w:t>
      </w:r>
      <w:r w:rsidRPr="00CC384A">
        <w:t xml:space="preserve"> factor across all studied factors </w:t>
      </w:r>
      <w:r w:rsidR="006A568A">
        <w:t xml:space="preserve">in </w:t>
      </w:r>
      <w:r>
        <w:t xml:space="preserve">Belgium, Switzerland, </w:t>
      </w:r>
      <w:r w:rsidR="006A568A">
        <w:t xml:space="preserve">the </w:t>
      </w:r>
      <w:r>
        <w:t xml:space="preserve">Czech Republic, France, U.K., Netherlands, Poland, Portugal, Hungary, Sweden and Israel. </w:t>
      </w:r>
      <w:r w:rsidRPr="00372E4B">
        <w:rPr>
          <w:i/>
        </w:rPr>
        <w:t>Childhood financial difficulties</w:t>
      </w:r>
      <w:r w:rsidRPr="00CC384A">
        <w:t xml:space="preserve"> was the leading contributor for Lithuania, Denmark and Finland</w:t>
      </w:r>
      <w:r w:rsidR="006A568A">
        <w:t xml:space="preserve">. </w:t>
      </w:r>
      <w:r>
        <w:t xml:space="preserve"> </w:t>
      </w:r>
      <w:r w:rsidR="006A568A" w:rsidRPr="00372E4B">
        <w:rPr>
          <w:i/>
        </w:rPr>
        <w:t>Childhood financial difficulties</w:t>
      </w:r>
      <w:r w:rsidR="006A568A">
        <w:rPr>
          <w:i/>
        </w:rPr>
        <w:t>,</w:t>
      </w:r>
      <w:r>
        <w:t xml:space="preserve"> in general</w:t>
      </w:r>
      <w:r w:rsidR="006A568A">
        <w:t>,</w:t>
      </w:r>
      <w:r>
        <w:t xml:space="preserve"> </w:t>
      </w:r>
      <w:r w:rsidRPr="00CC384A">
        <w:t>emerged</w:t>
      </w:r>
      <w:r>
        <w:t xml:space="preserve"> </w:t>
      </w:r>
      <w:r w:rsidRPr="00CC384A">
        <w:t xml:space="preserve">as an important pathway to inequalities </w:t>
      </w:r>
      <w:r>
        <w:t xml:space="preserve">in all the countries where financial strain was a prominent explanation </w:t>
      </w:r>
      <w:r w:rsidRPr="00CC384A">
        <w:t xml:space="preserve">with </w:t>
      </w:r>
      <w:r>
        <w:t xml:space="preserve">the </w:t>
      </w:r>
      <w:r w:rsidRPr="00CC384A">
        <w:t>exception of Norway, Sweden, Slovenia</w:t>
      </w:r>
      <w:r>
        <w:t>, Estonia and Poland.</w:t>
      </w:r>
    </w:p>
    <w:p w14:paraId="76335794" w14:textId="60B1CE29" w:rsidR="007A52F3" w:rsidRDefault="007A52F3" w:rsidP="007A52F3">
      <w:pPr>
        <w:spacing w:line="360" w:lineRule="auto"/>
        <w:jc w:val="both"/>
      </w:pPr>
      <w:r w:rsidRPr="00C84D6A">
        <w:lastRenderedPageBreak/>
        <w:t>Childhood household conflicts, housing</w:t>
      </w:r>
      <w:r w:rsidRPr="00CC384A">
        <w:t xml:space="preserve"> and </w:t>
      </w:r>
      <w:r w:rsidRPr="00C84D6A">
        <w:t>social network</w:t>
      </w:r>
      <w:r w:rsidR="0004488B">
        <w:t>s</w:t>
      </w:r>
      <w:r w:rsidRPr="00CC384A">
        <w:t xml:space="preserve"> were relevant in explain</w:t>
      </w:r>
      <w:r w:rsidR="000D0283">
        <w:t>ing</w:t>
      </w:r>
      <w:r w:rsidRPr="00CC384A">
        <w:t xml:space="preserve"> inequalities in</w:t>
      </w:r>
      <w:r w:rsidR="006A568A">
        <w:t xml:space="preserve"> only a</w:t>
      </w:r>
      <w:r w:rsidRPr="00CC384A">
        <w:t xml:space="preserve"> few countries. </w:t>
      </w:r>
      <w:r w:rsidRPr="00372E4B">
        <w:rPr>
          <w:i/>
        </w:rPr>
        <w:t>Housing</w:t>
      </w:r>
      <w:r w:rsidRPr="00CC384A">
        <w:t xml:space="preserve"> attenuated </w:t>
      </w:r>
      <w:r w:rsidR="002C2B06" w:rsidRPr="00CC384A">
        <w:t xml:space="preserve">between 8-14% </w:t>
      </w:r>
      <w:r w:rsidR="002C2B06">
        <w:t xml:space="preserve"> of </w:t>
      </w:r>
      <w:r w:rsidR="0004488B">
        <w:t>inequalities</w:t>
      </w:r>
      <w:r w:rsidR="0004488B" w:rsidRPr="00CC384A">
        <w:t xml:space="preserve"> </w:t>
      </w:r>
      <w:r w:rsidRPr="00CC384A">
        <w:t>in Austria, Germany, Spain, Lithuania and Hungary</w:t>
      </w:r>
      <w:r w:rsidR="0004488B">
        <w:t>,</w:t>
      </w:r>
      <w:r w:rsidRPr="00CC384A">
        <w:t xml:space="preserve"> while </w:t>
      </w:r>
      <w:r w:rsidRPr="00372E4B">
        <w:rPr>
          <w:i/>
        </w:rPr>
        <w:t>social network</w:t>
      </w:r>
      <w:r w:rsidR="0004488B">
        <w:rPr>
          <w:i/>
        </w:rPr>
        <w:t>s</w:t>
      </w:r>
      <w:r w:rsidRPr="00CC384A">
        <w:t xml:space="preserve"> explain</w:t>
      </w:r>
      <w:r w:rsidR="0004488B">
        <w:t>ed</w:t>
      </w:r>
      <w:r w:rsidRPr="00CC384A">
        <w:t xml:space="preserve"> between 10-18% of inequalities in A</w:t>
      </w:r>
      <w:r>
        <w:t>ustria</w:t>
      </w:r>
      <w:r w:rsidRPr="00CC384A">
        <w:t>, B</w:t>
      </w:r>
      <w:r>
        <w:t>elgium, Switzerland, France</w:t>
      </w:r>
      <w:r w:rsidRPr="00CC384A">
        <w:t xml:space="preserve">, </w:t>
      </w:r>
      <w:r>
        <w:t>Spain and</w:t>
      </w:r>
      <w:r w:rsidR="0004488B">
        <w:t xml:space="preserve"> the</w:t>
      </w:r>
      <w:r>
        <w:t xml:space="preserve"> Netherlands</w:t>
      </w:r>
      <w:r w:rsidRPr="00CC384A">
        <w:t xml:space="preserve">. Lastly, </w:t>
      </w:r>
      <w:r w:rsidRPr="00372E4B">
        <w:rPr>
          <w:i/>
        </w:rPr>
        <w:t xml:space="preserve">childhood household conflict </w:t>
      </w:r>
      <w:r w:rsidR="0004488B">
        <w:rPr>
          <w:i/>
        </w:rPr>
        <w:t xml:space="preserve">explained inequalities to a </w:t>
      </w:r>
      <w:r w:rsidRPr="00CC384A">
        <w:t xml:space="preserve"> considerable </w:t>
      </w:r>
      <w:r w:rsidR="0004488B">
        <w:t>degree</w:t>
      </w:r>
      <w:r w:rsidRPr="00CC384A">
        <w:t xml:space="preserve"> </w:t>
      </w:r>
      <w:r w:rsidR="0004488B">
        <w:t>in</w:t>
      </w:r>
      <w:r w:rsidRPr="00CC384A">
        <w:t xml:space="preserve"> Israel, Lithuania and Hungary (14-18%)</w:t>
      </w:r>
      <w:r w:rsidR="000D0283">
        <w:t>.</w:t>
      </w:r>
    </w:p>
    <w:p w14:paraId="2AB3C35A" w14:textId="77777777" w:rsidR="007A52F3" w:rsidRDefault="007A52F3" w:rsidP="007A52F3">
      <w:pPr>
        <w:spacing w:after="0" w:line="240" w:lineRule="auto"/>
        <w:jc w:val="both"/>
      </w:pPr>
      <w:r>
        <w:rPr>
          <w:noProof/>
        </w:rPr>
        <w:drawing>
          <wp:inline distT="0" distB="0" distL="0" distR="0" wp14:anchorId="4787F3E7" wp14:editId="45A4B0D2">
            <wp:extent cx="5943600" cy="2605405"/>
            <wp:effectExtent l="0" t="0" r="0" b="44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056DE">
        <w:rPr>
          <w:i/>
          <w:sz w:val="18"/>
        </w:rPr>
        <w:t>Figure 2. Percentage change of educational inequalities from the individual contribution of behavioural, occupational and living conditions factors based on ARR of model 1-4, additional file 5.</w:t>
      </w:r>
    </w:p>
    <w:p w14:paraId="4D5A0D77" w14:textId="77777777" w:rsidR="007A52F3" w:rsidRPr="00B056DE" w:rsidRDefault="007A52F3" w:rsidP="007A52F3">
      <w:pPr>
        <w:spacing w:after="0" w:line="240" w:lineRule="auto"/>
        <w:jc w:val="both"/>
        <w:rPr>
          <w:sz w:val="16"/>
          <w:szCs w:val="16"/>
        </w:rPr>
      </w:pPr>
      <w:r w:rsidRPr="00B056DE">
        <w:rPr>
          <w:i/>
          <w:sz w:val="16"/>
          <w:szCs w:val="16"/>
        </w:rPr>
        <w:t xml:space="preserve">Note: All values are statistically significant at p&lt;0.1 Except for occupational factors in Czech Republic and Denmark, and living conditions factors in Israel. </w:t>
      </w:r>
    </w:p>
    <w:p w14:paraId="12C369CC" w14:textId="77777777" w:rsidR="000D0283" w:rsidRDefault="000D0283" w:rsidP="007A52F3">
      <w:pPr>
        <w:spacing w:line="360" w:lineRule="auto"/>
        <w:jc w:val="both"/>
      </w:pPr>
    </w:p>
    <w:p w14:paraId="6DBE693C" w14:textId="77777777" w:rsidR="007A52F3" w:rsidRDefault="007A52F3" w:rsidP="007A52F3">
      <w:pPr>
        <w:spacing w:line="360" w:lineRule="auto"/>
        <w:jc w:val="both"/>
      </w:pPr>
      <w:r>
        <w:t xml:space="preserve">For </w:t>
      </w:r>
      <w:r w:rsidRPr="006B51E3">
        <w:t>most of the countries</w:t>
      </w:r>
      <w:r>
        <w:t>, we observed that relative inequalities were either substantially reduced or became insignificant when a</w:t>
      </w:r>
      <w:r w:rsidRPr="006B51E3">
        <w:t xml:space="preserve"> combin</w:t>
      </w:r>
      <w:r>
        <w:t xml:space="preserve">ation of two sets of </w:t>
      </w:r>
      <w:r w:rsidR="000D0283">
        <w:t xml:space="preserve">factors </w:t>
      </w:r>
      <w:r>
        <w:t xml:space="preserve">was considered. Results from the total contribution in reducing educational inequalities in less than good health from two sets of </w:t>
      </w:r>
      <w:r w:rsidR="000D0283">
        <w:t xml:space="preserve">factors </w:t>
      </w:r>
      <w:r>
        <w:t xml:space="preserve">distinguish three groups of countries (Figure 3). </w:t>
      </w:r>
    </w:p>
    <w:p w14:paraId="3CD8107E" w14:textId="77777777" w:rsidR="007A52F3" w:rsidRDefault="007A52F3" w:rsidP="007A52F3">
      <w:pPr>
        <w:spacing w:after="0" w:line="360" w:lineRule="auto"/>
        <w:jc w:val="both"/>
      </w:pPr>
      <w:r>
        <w:rPr>
          <w:noProof/>
        </w:rPr>
        <w:lastRenderedPageBreak/>
        <w:drawing>
          <wp:inline distT="0" distB="0" distL="0" distR="0" wp14:anchorId="5A204234" wp14:editId="22989D88">
            <wp:extent cx="6257925" cy="26670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FD889D" w14:textId="77777777" w:rsidR="007A52F3" w:rsidRDefault="007A52F3" w:rsidP="007A52F3">
      <w:pPr>
        <w:spacing w:line="240" w:lineRule="auto"/>
        <w:jc w:val="both"/>
        <w:rPr>
          <w:i/>
          <w:sz w:val="18"/>
        </w:rPr>
      </w:pPr>
      <w:r>
        <w:rPr>
          <w:i/>
          <w:sz w:val="18"/>
        </w:rPr>
        <w:t>Figure 3</w:t>
      </w:r>
      <w:r w:rsidRPr="006C7F68">
        <w:rPr>
          <w:i/>
          <w:sz w:val="18"/>
        </w:rPr>
        <w:t xml:space="preserve">. </w:t>
      </w:r>
      <w:r>
        <w:rPr>
          <w:i/>
          <w:sz w:val="18"/>
        </w:rPr>
        <w:t xml:space="preserve">Percentage change of educational inequalities from the combined </w:t>
      </w:r>
      <w:r w:rsidRPr="006C7F68">
        <w:rPr>
          <w:i/>
          <w:sz w:val="18"/>
        </w:rPr>
        <w:t xml:space="preserve">contribution of </w:t>
      </w:r>
      <w:r>
        <w:rPr>
          <w:i/>
          <w:sz w:val="18"/>
        </w:rPr>
        <w:t xml:space="preserve">primary sets of factors per country based on ARR of model 5-7, additional file 5. </w:t>
      </w:r>
    </w:p>
    <w:p w14:paraId="646EDCE1" w14:textId="77777777" w:rsidR="007A52F3" w:rsidRPr="006C7F68" w:rsidRDefault="007A52F3" w:rsidP="007A52F3">
      <w:pPr>
        <w:spacing w:after="0" w:line="360" w:lineRule="auto"/>
        <w:jc w:val="both"/>
        <w:rPr>
          <w:i/>
          <w:sz w:val="16"/>
        </w:rPr>
      </w:pPr>
      <w:r w:rsidRPr="00D52323">
        <w:rPr>
          <w:i/>
          <w:sz w:val="16"/>
        </w:rPr>
        <w:t xml:space="preserve">Note: </w:t>
      </w:r>
      <w:r>
        <w:rPr>
          <w:i/>
          <w:sz w:val="16"/>
        </w:rPr>
        <w:t xml:space="preserve">Relative inequalities remain significant in countries denoted with asterisk. </w:t>
      </w:r>
      <w:r w:rsidRPr="002E103C">
        <w:rPr>
          <w:i/>
          <w:sz w:val="16"/>
        </w:rPr>
        <w:t xml:space="preserve"> </w:t>
      </w:r>
      <w:r w:rsidRPr="006C7F68">
        <w:rPr>
          <w:i/>
          <w:sz w:val="16"/>
        </w:rPr>
        <w:t>*** p&lt;0.01, ** p&lt;0.05, * p&lt;0.1</w:t>
      </w:r>
    </w:p>
    <w:p w14:paraId="0C1C8885" w14:textId="77777777" w:rsidR="007A52F3" w:rsidRPr="008B42B2" w:rsidRDefault="007A52F3" w:rsidP="007A52F3">
      <w:pPr>
        <w:spacing w:line="360" w:lineRule="auto"/>
        <w:jc w:val="both"/>
        <w:rPr>
          <w:sz w:val="18"/>
        </w:rPr>
      </w:pPr>
    </w:p>
    <w:p w14:paraId="3DAE158E" w14:textId="203EDF9A" w:rsidR="007A52F3" w:rsidRDefault="007A52F3" w:rsidP="007A52F3">
      <w:pPr>
        <w:spacing w:line="360" w:lineRule="auto"/>
        <w:jc w:val="both"/>
      </w:pPr>
      <w:r>
        <w:t xml:space="preserve">In a first group of countries (consisting of Denmark, Austria, </w:t>
      </w:r>
      <w:r w:rsidR="0004488B">
        <w:t xml:space="preserve">the </w:t>
      </w:r>
      <w:r>
        <w:t>Czech Republic, Germany, Norway,</w:t>
      </w:r>
      <w:r w:rsidRPr="008D4E50">
        <w:t xml:space="preserve"> </w:t>
      </w:r>
      <w:r>
        <w:t>Finland, Netherlands, Lithuania, Sweden, and Estonia) the largest</w:t>
      </w:r>
      <w:r w:rsidRPr="006B51E3">
        <w:t xml:space="preserve"> reduction </w:t>
      </w:r>
      <w:r>
        <w:t>in inequalities arose from</w:t>
      </w:r>
      <w:r w:rsidRPr="006B51E3">
        <w:t xml:space="preserve"> </w:t>
      </w:r>
      <w:r>
        <w:t xml:space="preserve">the </w:t>
      </w:r>
      <w:r w:rsidRPr="006B51E3">
        <w:t xml:space="preserve">combination of </w:t>
      </w:r>
      <w:r>
        <w:t xml:space="preserve">behavioural </w:t>
      </w:r>
      <w:r w:rsidRPr="006B51E3">
        <w:t>and occupation</w:t>
      </w:r>
      <w:r>
        <w:t>al</w:t>
      </w:r>
      <w:r w:rsidRPr="006B51E3">
        <w:t xml:space="preserve"> </w:t>
      </w:r>
      <w:r w:rsidR="008A1184">
        <w:t>factors</w:t>
      </w:r>
      <w:r>
        <w:t>. In</w:t>
      </w:r>
      <w:r w:rsidR="008A1184">
        <w:t xml:space="preserve"> more than</w:t>
      </w:r>
      <w:r>
        <w:t xml:space="preserve"> half of these countries, out of the combined contribution, the direct effect from occupational factors was substantially stronger than the direct effect of behavioural factors.  A comparable direct effect from both factors was identified in Germany, Netherlands and Lithuania</w:t>
      </w:r>
      <w:r w:rsidR="0004488B">
        <w:t>,</w:t>
      </w:r>
      <w:r>
        <w:t xml:space="preserve"> while for Norway and Sweden the direct effect of behavioural factors was stronger. For all the countries, the direct effect either of occupational or of behavioural factors was larger than their indirect effect. Nonetheless, the shared effect of occupation and behavioural factors remained considerable in all these countries (12-22%) except for Lithuania (4%) , Slovenia (3%) and Estonia (7%) suggesting </w:t>
      </w:r>
      <w:r w:rsidRPr="00A77093">
        <w:t>th</w:t>
      </w:r>
      <w:r>
        <w:t>at behavioural and occupational factors are two independent pathways</w:t>
      </w:r>
      <w:r w:rsidRPr="00A77093">
        <w:t xml:space="preserve"> to health inequalities</w:t>
      </w:r>
      <w:r>
        <w:t xml:space="preserve"> in these three countries. </w:t>
      </w:r>
    </w:p>
    <w:p w14:paraId="5A7DCE1D" w14:textId="12C7B0AD" w:rsidR="007A52F3" w:rsidRDefault="008A1184" w:rsidP="007A52F3">
      <w:pPr>
        <w:spacing w:line="360" w:lineRule="auto"/>
        <w:jc w:val="both"/>
      </w:pPr>
      <w:r>
        <w:t>Belgium,</w:t>
      </w:r>
      <w:r w:rsidR="007A52F3">
        <w:t xml:space="preserve"> Hungary, Switzerland, France and Poland exhibited the highest</w:t>
      </w:r>
      <w:r>
        <w:t xml:space="preserve"> attenuation of educational inequality</w:t>
      </w:r>
      <w:r w:rsidR="007A52F3">
        <w:t xml:space="preserve"> from the combination of occupation</w:t>
      </w:r>
      <w:r>
        <w:t>al</w:t>
      </w:r>
      <w:r w:rsidR="007A52F3">
        <w:t xml:space="preserve"> and living condition factors.  For Switzerland and </w:t>
      </w:r>
      <w:r w:rsidR="0004488B">
        <w:t>Hungary,</w:t>
      </w:r>
      <w:r w:rsidR="007A52F3">
        <w:t xml:space="preserve"> the </w:t>
      </w:r>
      <w:r w:rsidR="007A52F3" w:rsidRPr="00BA07E0">
        <w:t xml:space="preserve">direct effect of </w:t>
      </w:r>
      <w:r w:rsidR="007A52F3">
        <w:t>living conditions</w:t>
      </w:r>
      <w:r w:rsidR="007A52F3" w:rsidRPr="00BA07E0">
        <w:t xml:space="preserve"> factors was</w:t>
      </w:r>
      <w:r w:rsidR="007A52F3">
        <w:t xml:space="preserve"> nearly twice the </w:t>
      </w:r>
      <w:r w:rsidR="007A52F3" w:rsidRPr="00BA07E0">
        <w:t xml:space="preserve">direct effect of </w:t>
      </w:r>
      <w:r w:rsidR="007A52F3">
        <w:t>occupational factors. Nonetheless, in both countries</w:t>
      </w:r>
      <w:r w:rsidR="0004488B">
        <w:t xml:space="preserve">, </w:t>
      </w:r>
      <w:r w:rsidR="007A52F3">
        <w:t>and in France</w:t>
      </w:r>
      <w:r w:rsidR="0004488B">
        <w:t>,</w:t>
      </w:r>
      <w:r w:rsidR="007A52F3">
        <w:t xml:space="preserve"> the direct effect of living conditions was comparable to the shared effect (24-33%) with occupation</w:t>
      </w:r>
      <w:r>
        <w:t>al</w:t>
      </w:r>
      <w:r w:rsidR="007A52F3">
        <w:t xml:space="preserve"> factors indicating a particularly interdependent pathway between these factors and educational inequalities. </w:t>
      </w:r>
      <w:r w:rsidR="007A52F3" w:rsidRPr="00BA07E0">
        <w:t xml:space="preserve">In </w:t>
      </w:r>
      <w:r w:rsidR="007A52F3">
        <w:t>Belgium,</w:t>
      </w:r>
      <w:r w:rsidR="007A52F3" w:rsidRPr="00BA07E0">
        <w:t xml:space="preserve"> the</w:t>
      </w:r>
      <w:r w:rsidR="007A52F3">
        <w:t xml:space="preserve"> strongest</w:t>
      </w:r>
      <w:r w:rsidR="007A52F3" w:rsidRPr="00BA07E0">
        <w:t xml:space="preserve"> </w:t>
      </w:r>
      <w:r w:rsidR="007A52F3" w:rsidRPr="00BA07E0">
        <w:lastRenderedPageBreak/>
        <w:t xml:space="preserve">direct effect on educational </w:t>
      </w:r>
      <w:r w:rsidR="007A52F3">
        <w:t xml:space="preserve">inequalities </w:t>
      </w:r>
      <w:r w:rsidR="007A52F3" w:rsidRPr="00BA07E0">
        <w:t xml:space="preserve">in health was </w:t>
      </w:r>
      <w:r w:rsidR="007A52F3">
        <w:t>achieved</w:t>
      </w:r>
      <w:r w:rsidR="007A52F3" w:rsidRPr="00BA07E0">
        <w:t xml:space="preserve"> by </w:t>
      </w:r>
      <w:r w:rsidR="007A52F3">
        <w:t>controlling for occupational factors</w:t>
      </w:r>
      <w:r w:rsidR="007A52F3" w:rsidRPr="00BA07E0">
        <w:t>.</w:t>
      </w:r>
      <w:r w:rsidR="007A52F3">
        <w:t xml:space="preserve"> While Poland</w:t>
      </w:r>
      <w:r w:rsidR="007A52F3" w:rsidRPr="00BA07E0">
        <w:t xml:space="preserve"> was the only country </w:t>
      </w:r>
      <w:r w:rsidR="007A52F3">
        <w:t xml:space="preserve">in this group </w:t>
      </w:r>
      <w:r w:rsidR="007A52F3" w:rsidRPr="00BA07E0">
        <w:t xml:space="preserve">displaying an equally strong direct contribution </w:t>
      </w:r>
      <w:r w:rsidR="007A52F3">
        <w:t xml:space="preserve">from </w:t>
      </w:r>
      <w:r>
        <w:t>both</w:t>
      </w:r>
      <w:r w:rsidR="007A52F3" w:rsidRPr="00BA07E0">
        <w:t xml:space="preserve"> factors</w:t>
      </w:r>
      <w:r w:rsidR="007A52F3">
        <w:t xml:space="preserve">. </w:t>
      </w:r>
    </w:p>
    <w:p w14:paraId="27590D19" w14:textId="3174DC7D" w:rsidR="007A52F3" w:rsidRDefault="007A52F3" w:rsidP="007A52F3">
      <w:pPr>
        <w:spacing w:line="360" w:lineRule="auto"/>
        <w:jc w:val="both"/>
      </w:pPr>
      <w:r>
        <w:t xml:space="preserve">A combination of living conditions and behavioural factors achieved the highest reduction of educational inequalities in Israel, </w:t>
      </w:r>
      <w:r w:rsidR="0004488B">
        <w:t>the U.K.</w:t>
      </w:r>
      <w:r>
        <w:t xml:space="preserve">, </w:t>
      </w:r>
      <w:r w:rsidRPr="006B51E3">
        <w:t>Ireland</w:t>
      </w:r>
      <w:r>
        <w:t>, Spain and Portugal. The direct effect of behavioural factors was substantial in the U.K., Ireland</w:t>
      </w:r>
      <w:r w:rsidR="0004488B">
        <w:t>,</w:t>
      </w:r>
      <w:r>
        <w:t xml:space="preserve"> and Spain</w:t>
      </w:r>
      <w:r w:rsidR="0004488B">
        <w:t>,</w:t>
      </w:r>
      <w:r>
        <w:t xml:space="preserve"> while living conditions factors directly explained close to half of the inequalities in Israel and Portugal.  Generally, shared effects were considerable (11-22%) in this group with the exception of Portugal (5%)</w:t>
      </w:r>
      <w:r w:rsidR="0004488B">
        <w:t>. This</w:t>
      </w:r>
      <w:r>
        <w:t xml:space="preserve"> </w:t>
      </w:r>
      <w:r w:rsidRPr="00BA07E0">
        <w:t>suggest</w:t>
      </w:r>
      <w:r w:rsidR="0004488B">
        <w:t>s</w:t>
      </w:r>
      <w:r w:rsidRPr="00BA07E0">
        <w:t xml:space="preserve"> the presence of two </w:t>
      </w:r>
      <w:r>
        <w:t>inter</w:t>
      </w:r>
      <w:r w:rsidRPr="00BA07E0">
        <w:t>related mechanisms to health inequalities</w:t>
      </w:r>
      <w:r w:rsidR="008A1184">
        <w:t xml:space="preserve"> in the latter</w:t>
      </w:r>
      <w:r w:rsidRPr="00BA07E0">
        <w:t>.</w:t>
      </w:r>
      <w:r>
        <w:t xml:space="preserve"> </w:t>
      </w:r>
    </w:p>
    <w:p w14:paraId="1E583467" w14:textId="6B3B6500" w:rsidR="007A52F3" w:rsidRDefault="007A52F3" w:rsidP="007A52F3">
      <w:pPr>
        <w:spacing w:line="360" w:lineRule="auto"/>
        <w:jc w:val="both"/>
      </w:pPr>
      <w:r>
        <w:t xml:space="preserve">The final models (see Figure 4) </w:t>
      </w:r>
      <w:r w:rsidR="0004488B">
        <w:t xml:space="preserve">which assessed </w:t>
      </w:r>
      <w:r>
        <w:t>the simultaneous contribution of behavioural, occupational and living condition factors revealed that for most of the countries in our study</w:t>
      </w:r>
      <w:r w:rsidR="0004488B">
        <w:t>,</w:t>
      </w:r>
      <w:r>
        <w:t xml:space="preserve"> differences in health become either insignificant or were significantly reduced. </w:t>
      </w:r>
    </w:p>
    <w:p w14:paraId="38DF0F5D" w14:textId="77777777" w:rsidR="007A52F3" w:rsidRDefault="007A52F3" w:rsidP="007A52F3">
      <w:pPr>
        <w:spacing w:line="360" w:lineRule="auto"/>
        <w:jc w:val="both"/>
      </w:pPr>
    </w:p>
    <w:p w14:paraId="605D223F" w14:textId="77777777" w:rsidR="007A52F3" w:rsidRDefault="007A52F3" w:rsidP="007A52F3">
      <w:pPr>
        <w:spacing w:after="0" w:line="360" w:lineRule="auto"/>
        <w:jc w:val="both"/>
      </w:pPr>
      <w:r>
        <w:rPr>
          <w:noProof/>
        </w:rPr>
        <w:drawing>
          <wp:inline distT="0" distB="0" distL="0" distR="0" wp14:anchorId="53E03FAC" wp14:editId="5CF79E72">
            <wp:extent cx="6372225" cy="2157730"/>
            <wp:effectExtent l="0" t="0" r="9525" b="139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6C7F68">
        <w:rPr>
          <w:i/>
          <w:sz w:val="20"/>
        </w:rPr>
        <w:t>Figure 4. Rate ratios for baseline and final model for 21 countries</w:t>
      </w:r>
    </w:p>
    <w:p w14:paraId="6FF7C551" w14:textId="77777777" w:rsidR="007A52F3" w:rsidRPr="00376C35" w:rsidRDefault="007A52F3" w:rsidP="007A52F3">
      <w:pPr>
        <w:spacing w:after="0" w:line="360" w:lineRule="auto"/>
        <w:jc w:val="both"/>
      </w:pPr>
      <w:r w:rsidRPr="00D52323">
        <w:rPr>
          <w:i/>
          <w:sz w:val="16"/>
        </w:rPr>
        <w:t xml:space="preserve">Note: </w:t>
      </w:r>
      <w:r>
        <w:rPr>
          <w:i/>
          <w:sz w:val="16"/>
        </w:rPr>
        <w:t xml:space="preserve">Relative inequalities remain significant in countries denoted with asterisk. </w:t>
      </w:r>
      <w:r w:rsidRPr="002E103C">
        <w:rPr>
          <w:i/>
          <w:sz w:val="16"/>
        </w:rPr>
        <w:t xml:space="preserve"> </w:t>
      </w:r>
      <w:r w:rsidRPr="006C7F68">
        <w:rPr>
          <w:i/>
          <w:sz w:val="16"/>
        </w:rPr>
        <w:t>*** p&lt;0.01, ** p&lt;0.05, * p&lt;0.1</w:t>
      </w:r>
    </w:p>
    <w:p w14:paraId="0F59ACFD" w14:textId="77777777" w:rsidR="007A52F3" w:rsidRPr="006C7F68" w:rsidRDefault="007A52F3" w:rsidP="007A52F3">
      <w:pPr>
        <w:spacing w:after="0" w:line="360" w:lineRule="auto"/>
        <w:jc w:val="both"/>
        <w:rPr>
          <w:i/>
          <w:sz w:val="16"/>
        </w:rPr>
      </w:pPr>
    </w:p>
    <w:p w14:paraId="7E4E236C" w14:textId="77777777" w:rsidR="007A52F3" w:rsidRDefault="007A52F3" w:rsidP="007A52F3">
      <w:pPr>
        <w:spacing w:line="360" w:lineRule="auto"/>
        <w:jc w:val="both"/>
        <w:rPr>
          <w:b/>
          <w:i/>
        </w:rPr>
      </w:pPr>
    </w:p>
    <w:p w14:paraId="16B1EB4F" w14:textId="77777777" w:rsidR="007A52F3" w:rsidRPr="008B42B2" w:rsidRDefault="007A52F3" w:rsidP="007A52F3">
      <w:pPr>
        <w:spacing w:line="360" w:lineRule="auto"/>
        <w:jc w:val="both"/>
        <w:rPr>
          <w:b/>
          <w:i/>
        </w:rPr>
      </w:pPr>
      <w:r w:rsidRPr="008B42B2">
        <w:rPr>
          <w:b/>
          <w:i/>
        </w:rPr>
        <w:t>Discussion</w:t>
      </w:r>
    </w:p>
    <w:p w14:paraId="429CFFF4" w14:textId="77777777" w:rsidR="007A52F3" w:rsidRDefault="007A52F3" w:rsidP="007A52F3">
      <w:pPr>
        <w:spacing w:line="360" w:lineRule="auto"/>
        <w:jc w:val="both"/>
      </w:pPr>
      <w:r>
        <w:t xml:space="preserve">This is the first study to comprehensively investigate the contribution and relative importance of behavioural, occupational and living conditions factors in 21 countries using for the first time a comprehensive and comparable data set from the health module of the seventh round of ESS. The aim of </w:t>
      </w:r>
      <w:r>
        <w:lastRenderedPageBreak/>
        <w:t xml:space="preserve">the study was to examine the magnitude and variation of health inequalities across countries and particularly to unveil the extent </w:t>
      </w:r>
      <w:r w:rsidR="0004488B">
        <w:t xml:space="preserve">to which </w:t>
      </w:r>
      <w:r>
        <w:t>socio-economic distribution</w:t>
      </w:r>
      <w:r w:rsidR="0004488B">
        <w:t>s</w:t>
      </w:r>
      <w:r>
        <w:t xml:space="preserve"> of behavioural, occupational and living conditions factors are responsible for the observed social inequalities in SRH. This study initially tested these factors separately in order to disentangle which set of factors captures more of the variation in health inequality and subsequently in combination in order to identify the highest synergic effect between these factors in explaining health inequalities. </w:t>
      </w:r>
    </w:p>
    <w:p w14:paraId="1C140DB5" w14:textId="7A385036" w:rsidR="007A52F3" w:rsidRDefault="0004488B" w:rsidP="007A52F3">
      <w:pPr>
        <w:spacing w:line="360" w:lineRule="auto"/>
        <w:jc w:val="both"/>
      </w:pPr>
      <w:r>
        <w:t>Our results demonstrated s</w:t>
      </w:r>
      <w:r w:rsidR="007A52F3">
        <w:t>ocial inequalities in SRH in all countries, with</w:t>
      </w:r>
      <w:r w:rsidR="007A52F3" w:rsidRPr="0052664B">
        <w:t xml:space="preserve"> </w:t>
      </w:r>
      <w:r w:rsidR="00EC14E3" w:rsidRPr="0052664B">
        <w:t>s</w:t>
      </w:r>
      <w:r w:rsidR="00EC14E3">
        <w:t>ignificant</w:t>
      </w:r>
      <w:r w:rsidR="00EC14E3" w:rsidRPr="0052664B">
        <w:t xml:space="preserve"> </w:t>
      </w:r>
      <w:r w:rsidR="00EC14E3">
        <w:t>social inequalities</w:t>
      </w:r>
      <w:r w:rsidR="007A52F3" w:rsidRPr="0052664B">
        <w:t xml:space="preserve"> found for all</w:t>
      </w:r>
      <w:r w:rsidR="007A52F3">
        <w:t xml:space="preserve"> explanatory </w:t>
      </w:r>
      <w:r w:rsidR="007A52F3" w:rsidRPr="0052664B">
        <w:t xml:space="preserve">factors except </w:t>
      </w:r>
      <w:r w:rsidR="007A52F3">
        <w:t xml:space="preserve">for </w:t>
      </w:r>
      <w:r w:rsidR="007A52F3" w:rsidRPr="0052664B">
        <w:t>unmet need</w:t>
      </w:r>
      <w:r w:rsidR="007A52F3">
        <w:t>.</w:t>
      </w:r>
      <w:r w:rsidR="007A52F3" w:rsidRPr="0084220E">
        <w:t xml:space="preserve"> </w:t>
      </w:r>
      <w:r w:rsidR="007A52F3">
        <w:t xml:space="preserve"> The absence of </w:t>
      </w:r>
      <w:r w:rsidR="00EC14E3">
        <w:t>social inequalities</w:t>
      </w:r>
      <w:r w:rsidR="007A52F3">
        <w:t xml:space="preserve"> in unmet need has been examined </w:t>
      </w:r>
      <w:r>
        <w:t xml:space="preserve">by </w:t>
      </w:r>
      <w:r w:rsidR="007A52F3">
        <w:t>Fjaer and colleagues (</w:t>
      </w:r>
      <w:r w:rsidR="00087AA2">
        <w:t>in this supplement</w:t>
      </w:r>
      <w:r w:rsidR="007A52F3">
        <w:t xml:space="preserve">) where they argue that inequalities in unmet need emerge only when reasons for not accessing health care or different types of medical care needs are taken in consideration. </w:t>
      </w:r>
    </w:p>
    <w:p w14:paraId="485E98F8" w14:textId="109455A6" w:rsidR="007A52F3" w:rsidRDefault="007A52F3" w:rsidP="007A52F3">
      <w:pPr>
        <w:spacing w:line="360" w:lineRule="auto"/>
        <w:jc w:val="both"/>
      </w:pPr>
      <w:r>
        <w:t>Our analysis of educational inequalities in SRH found considerable variation among countries. However, similar to earlier research</w:t>
      </w:r>
      <w:r w:rsidR="0004488B">
        <w:t>,</w:t>
      </w:r>
      <w:r>
        <w:t xml:space="preserve"> no distinct patterned was observed across regions</w:t>
      </w:r>
      <w:r>
        <w:fldChar w:fldCharType="begin">
          <w:fldData xml:space="preserve">PEVuZE5vdGU+PENpdGU+PEF1dGhvcj5NYWNrZW5iYWNoIDwvQXV0aG9yPjxZZWFyPjIwMDg8L1ll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==
</w:fldData>
        </w:fldChar>
      </w:r>
      <w:r>
        <w:instrText xml:space="preserve"> ADDIN EN.CITE </w:instrText>
      </w:r>
      <w:r>
        <w:fldChar w:fldCharType="begin">
          <w:fldData xml:space="preserve">PEVuZE5vdGU+PENpdGU+PEF1dGhvcj5NYWNrZW5iYWNoIDwvQXV0aG9yPjxZZWFyPjIwMDg8L1ll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==
</w:fldData>
        </w:fldChar>
      </w:r>
      <w:r>
        <w:instrText xml:space="preserve"> ADDIN EN.CITE.DATA </w:instrText>
      </w:r>
      <w:r>
        <w:fldChar w:fldCharType="end"/>
      </w:r>
      <w:r>
        <w:fldChar w:fldCharType="separate"/>
      </w:r>
      <w:r w:rsidRPr="00613571">
        <w:rPr>
          <w:noProof/>
          <w:vertAlign w:val="superscript"/>
        </w:rPr>
        <w:t>17,18</w:t>
      </w:r>
      <w:r>
        <w:fldChar w:fldCharType="end"/>
      </w:r>
      <w:r>
        <w:t xml:space="preserve">. In addition, our comparative analysis </w:t>
      </w:r>
      <w:r w:rsidRPr="0084220E">
        <w:t xml:space="preserve">of absolute and relative </w:t>
      </w:r>
      <w:r>
        <w:t xml:space="preserve">social </w:t>
      </w:r>
      <w:r w:rsidRPr="0084220E">
        <w:t xml:space="preserve">inequalities </w:t>
      </w:r>
      <w:r>
        <w:t>placed countries within groups sharing comparable prevalence rates and</w:t>
      </w:r>
      <w:r w:rsidRPr="00561071">
        <w:t xml:space="preserve"> levels of health for th</w:t>
      </w:r>
      <w:r>
        <w:t xml:space="preserve">e lowest socioeconomic group. Through this approach, it was possible to evaluate in which countries health was more unequally distributed given similar health levels. Switzerland, Austria, Poland, and Slovenia were found to be the countries with highest inequalities in their respective groups.  </w:t>
      </w:r>
    </w:p>
    <w:p w14:paraId="701F2F1E" w14:textId="626F47F5" w:rsidR="007D4A2A" w:rsidRDefault="007A52F3" w:rsidP="007A52F3">
      <w:pPr>
        <w:spacing w:line="360" w:lineRule="auto"/>
        <w:jc w:val="both"/>
        <w:rPr>
          <w:color w:val="000000"/>
        </w:rPr>
      </w:pPr>
      <w:r>
        <w:rPr>
          <w:color w:val="000000"/>
        </w:rPr>
        <w:t>Behavioural, occupational and living conditions factors played a major role in explaining social inequalities in health. However, t</w:t>
      </w:r>
      <w:r w:rsidRPr="00FE4C12">
        <w:rPr>
          <w:color w:val="000000"/>
        </w:rPr>
        <w:t xml:space="preserve">he social patterning of these factors differs between countries leading to </w:t>
      </w:r>
      <w:r>
        <w:rPr>
          <w:color w:val="000000"/>
        </w:rPr>
        <w:t xml:space="preserve">marked variation in their explanatory power across countries. Our analysis of combined factors confirmed results </w:t>
      </w:r>
      <w:r w:rsidR="007D4A2A">
        <w:rPr>
          <w:color w:val="000000"/>
        </w:rPr>
        <w:t>from</w:t>
      </w:r>
      <w:r w:rsidR="0004488B">
        <w:rPr>
          <w:color w:val="000000"/>
        </w:rPr>
        <w:t xml:space="preserve"> </w:t>
      </w:r>
      <w:r w:rsidR="007D4A2A">
        <w:rPr>
          <w:color w:val="000000"/>
        </w:rPr>
        <w:t>existing</w:t>
      </w:r>
      <w:r>
        <w:rPr>
          <w:color w:val="000000"/>
        </w:rPr>
        <w:t xml:space="preserve"> literature </w:t>
      </w:r>
      <w:r w:rsidR="007D4A2A">
        <w:rPr>
          <w:color w:val="000000"/>
        </w:rPr>
        <w:t>of</w:t>
      </w:r>
      <w:r>
        <w:rPr>
          <w:color w:val="000000"/>
        </w:rPr>
        <w:t xml:space="preserve"> countries where extensive research on the contribution of social determinants of health has taken place.  Similar to our findings, studies from Monden (2005) and Schrijvers et al. (1998) identified a substantial contribution from occupational factors in Netherlands. While compared to Stronks and colleagues (1996) we observed a substantial increase in the relative contribution of behavio</w:t>
      </w:r>
      <w:r w:rsidR="00EC14E3">
        <w:rPr>
          <w:color w:val="000000"/>
        </w:rPr>
        <w:t>u</w:t>
      </w:r>
      <w:r>
        <w:rPr>
          <w:color w:val="000000"/>
        </w:rPr>
        <w:t>ral factors, which might be due to rapid changes observed in behavioural factors among lower social groups</w:t>
      </w:r>
      <w:r>
        <w:rPr>
          <w:color w:val="000000"/>
        </w:rPr>
        <w:fldChar w:fldCharType="begin">
          <w:fldData xml:space="preserve">PEVuZE5vdGU+PENpdGU+PEF1dGhvcj5TY2hva2tlcjwvQXV0aG9yPjxZZWFyPjIwMDc8L1llYXI+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</w:fldData>
        </w:fldChar>
      </w:r>
      <w:r>
        <w:rPr>
          <w:color w:val="000000"/>
        </w:rPr>
        <w:instrText xml:space="preserve"> ADDIN EN.CITE </w:instrText>
      </w:r>
      <w:r>
        <w:rPr>
          <w:color w:val="000000"/>
        </w:rPr>
        <w:fldChar w:fldCharType="begin">
          <w:fldData xml:space="preserve">PEVuZE5vdGU+PENpdGU+PEF1dGhvcj5TY2hva2tlcjwvQXV0aG9yPjxZZWFyPjIwMDc8L1llYXI+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sidRPr="00DA0EB4">
        <w:rPr>
          <w:noProof/>
          <w:color w:val="000000"/>
          <w:vertAlign w:val="superscript"/>
        </w:rPr>
        <w:t>46, 47</w:t>
      </w:r>
      <w:r>
        <w:rPr>
          <w:color w:val="000000"/>
        </w:rPr>
        <w:fldChar w:fldCharType="end"/>
      </w:r>
      <w:r>
        <w:rPr>
          <w:color w:val="000000"/>
        </w:rPr>
        <w:t xml:space="preserve">. </w:t>
      </w:r>
    </w:p>
    <w:p w14:paraId="775F879C" w14:textId="25A67A1A" w:rsidR="007A52F3" w:rsidRDefault="007A52F3" w:rsidP="007A52F3">
      <w:pPr>
        <w:spacing w:line="360" w:lineRule="auto"/>
        <w:jc w:val="both"/>
        <w:rPr>
          <w:color w:val="000000"/>
        </w:rPr>
      </w:pPr>
      <w:r>
        <w:rPr>
          <w:color w:val="000000"/>
        </w:rPr>
        <w:t xml:space="preserve">Moreover, our study provided evidence of additional leading pathways to social inequalities in health by examining previously not investigated factors for several countries. For instance, social inequalities in health have been a prominent topic in the North European countries addressed both in cross-sectional </w:t>
      </w:r>
      <w:r>
        <w:rPr>
          <w:color w:val="000000"/>
        </w:rPr>
        <w:lastRenderedPageBreak/>
        <w:t xml:space="preserve">and prospective designs.  Most of these studies have been influenced by the three main theories, </w:t>
      </w:r>
      <w:r w:rsidRPr="00706C27">
        <w:rPr>
          <w:color w:val="000000"/>
        </w:rPr>
        <w:t>cultural-behavioural, material and psychosocial</w:t>
      </w:r>
      <w:r>
        <w:rPr>
          <w:color w:val="000000"/>
        </w:rPr>
        <w:t>, which have traditionally dominated the health inequality debate. These explanations</w:t>
      </w:r>
      <w:r w:rsidR="008B4B5C">
        <w:rPr>
          <w:color w:val="000000"/>
        </w:rPr>
        <w:t>,</w:t>
      </w:r>
      <w:r>
        <w:rPr>
          <w:color w:val="000000"/>
        </w:rPr>
        <w:t xml:space="preserve"> as confirmed from our analysis</w:t>
      </w:r>
      <w:r w:rsidR="008B4B5C">
        <w:rPr>
          <w:color w:val="000000"/>
        </w:rPr>
        <w:t>,</w:t>
      </w:r>
      <w:r>
        <w:rPr>
          <w:color w:val="000000"/>
        </w:rPr>
        <w:t xml:space="preserve"> remain the most relevant both in </w:t>
      </w:r>
      <w:r w:rsidR="008B4B5C">
        <w:rPr>
          <w:color w:val="000000"/>
        </w:rPr>
        <w:t xml:space="preserve">the </w:t>
      </w:r>
      <w:r>
        <w:rPr>
          <w:color w:val="000000"/>
        </w:rPr>
        <w:t>U.K</w:t>
      </w:r>
      <w:r w:rsidR="008B4B5C">
        <w:rPr>
          <w:color w:val="000000"/>
        </w:rPr>
        <w:t>.</w:t>
      </w:r>
      <w:r>
        <w:rPr>
          <w:color w:val="000000"/>
        </w:rPr>
        <w:fldChar w:fldCharType="begin">
          <w:fldData xml:space="preserve">PEVuZE5vdGU+PENpdGU+PEF1dGhvcj5TdHJpbmdoaW5pPC9BdXRob3I+PFllYXI+MjAxMTwvWWVh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</w:fldData>
        </w:fldChar>
      </w:r>
      <w:r>
        <w:rPr>
          <w:color w:val="000000"/>
        </w:rPr>
        <w:instrText xml:space="preserve"> ADDIN EN.CITE </w:instrText>
      </w:r>
      <w:r>
        <w:rPr>
          <w:color w:val="000000"/>
        </w:rPr>
        <w:fldChar w:fldCharType="begin">
          <w:fldData xml:space="preserve">PEVuZE5vdGU+PENpdGU+PEF1dGhvcj5TdHJpbmdoaW5pPC9BdXRob3I+PFllYXI+MjAxMTwvWWVh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sidRPr="00DA0EB4">
        <w:rPr>
          <w:noProof/>
          <w:color w:val="000000"/>
          <w:vertAlign w:val="superscript"/>
        </w:rPr>
        <w:t>48, 49</w:t>
      </w:r>
      <w:r>
        <w:rPr>
          <w:color w:val="000000"/>
        </w:rPr>
        <w:fldChar w:fldCharType="end"/>
      </w:r>
      <w:r>
        <w:rPr>
          <w:color w:val="000000"/>
        </w:rPr>
        <w:t xml:space="preserve"> and in Ireland</w:t>
      </w:r>
      <w:r>
        <w:rPr>
          <w:color w:val="000000"/>
        </w:rPr>
        <w:fldChar w:fldCharType="begin"/>
      </w:r>
      <w:r>
        <w:rPr>
          <w:color w:val="000000"/>
        </w:rPr>
        <w:instrText xml:space="preserve"> ADDIN EN.CITE &lt;EndNote&gt;&lt;Cite&gt;&lt;Author&gt;Niedhammer&lt;/Author&gt;&lt;Year&gt;2013&lt;/Year&gt;&lt;RecNum&gt;17&lt;/RecNum&gt;&lt;DisplayText&gt;&lt;style face="superscript"&gt;50&lt;/style&gt;&lt;/DisplayText&gt;&lt;record&gt;&lt;rec-number&gt;17&lt;/rec-number&gt;&lt;foreign-keys&gt;&lt;key app="EN" db-id="azx5pf05fsvt9kedzd5vpts6d5zdatteaww9" timestamp="1444739793"&gt;17&lt;/key&gt;&lt;/foreign-keys&gt;&lt;ref-type name="Journal Article"&gt;17&lt;/ref-type&gt;&lt;contributors&gt;&lt;authors&gt;&lt;author&gt;Niedhammer, I.&lt;/author&gt;&lt;author&gt;Kerrad, S.&lt;/author&gt;&lt;author&gt;Schutte, S.&lt;/author&gt;&lt;author&gt;Chastang, J. F.&lt;/author&gt;&lt;author&gt;Kelleher, C. C.&lt;/author&gt;&lt;/authors&gt;&lt;/contributors&gt;&lt;titles&gt;&lt;title&gt;Material, psychosocial and behavioural factors associated with self-reported health in the Republic of Ireland: cross-sectional results from the SLAN survey&lt;/title&gt;&lt;secondary-title&gt;Bmj Open&lt;/secondary-title&gt;&lt;/titles&gt;&lt;periodical&gt;&lt;full-title&gt;Bmj Open&lt;/full-title&gt;&lt;/periodical&gt;&lt;volume&gt;3&lt;/volume&gt;&lt;number&gt;5&lt;/number&gt;&lt;dates&gt;&lt;year&gt;2013&lt;/year&gt;&lt;/dates&gt;&lt;isbn&gt;2044-6055&lt;/isbn&gt;&lt;accession-num&gt;WOS:000330538300082&lt;/accession-num&gt;&lt;urls&gt;&lt;related-urls&gt;&lt;url&gt;&amp;lt;Go to ISI&amp;gt;://WOS:000330538300082&lt;/url&gt;&lt;url&gt;http://bmjopen.bmj.com/content/3/5/e002797.full.pdf&lt;/url&gt;&lt;/related-urls&gt;&lt;/urls&gt;&lt;custom7&gt;e002797&lt;/custom7&gt;&lt;electronic-resource-num&gt;10.1136/bmjopen-2013-002797&lt;/electronic-resource-num&gt;&lt;/record&gt;&lt;/Cite&gt;&lt;/EndNote&gt;</w:instrText>
      </w:r>
      <w:r>
        <w:rPr>
          <w:color w:val="000000"/>
        </w:rPr>
        <w:fldChar w:fldCharType="separate"/>
      </w:r>
      <w:r w:rsidRPr="00DA0EB4">
        <w:rPr>
          <w:noProof/>
          <w:color w:val="000000"/>
          <w:vertAlign w:val="superscript"/>
        </w:rPr>
        <w:t>50</w:t>
      </w:r>
      <w:r>
        <w:rPr>
          <w:color w:val="000000"/>
        </w:rPr>
        <w:fldChar w:fldCharType="end"/>
      </w:r>
      <w:r>
        <w:rPr>
          <w:color w:val="000000"/>
        </w:rPr>
        <w:t>. Whereas for the Nordic countries, in line with earlier studies</w:t>
      </w:r>
      <w:r>
        <w:rPr>
          <w:color w:val="000000"/>
        </w:rPr>
        <w:fldChar w:fldCharType="begin">
          <w:fldData xml:space="preserve">PEVuZE5vdGU+PENpdGU+PEF1dGhvcj5HcmFuc3Ryw7ZtPC9BdXRob3I+PFllYXI+MjAxNTwvWWVh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</w:fldData>
        </w:fldChar>
      </w:r>
      <w:r>
        <w:rPr>
          <w:color w:val="000000"/>
        </w:rPr>
        <w:instrText xml:space="preserve"> ADDIN EN.CITE </w:instrText>
      </w:r>
      <w:r>
        <w:rPr>
          <w:color w:val="000000"/>
        </w:rPr>
        <w:fldChar w:fldCharType="begin">
          <w:fldData xml:space="preserve">PEVuZE5vdGU+PENpdGU+PEF1dGhvcj5HcmFuc3Ryw7ZtPC9BdXRob3I+PFllYXI+MjAxNTwvWWVh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sidRPr="00DA0EB4">
        <w:rPr>
          <w:noProof/>
          <w:color w:val="000000"/>
          <w:vertAlign w:val="superscript"/>
        </w:rPr>
        <w:t>30, 51, 52</w:t>
      </w:r>
      <w:r>
        <w:rPr>
          <w:color w:val="000000"/>
        </w:rPr>
        <w:fldChar w:fldCharType="end"/>
      </w:r>
      <w:r>
        <w:rPr>
          <w:color w:val="000000"/>
        </w:rPr>
        <w:t xml:space="preserve">, these factors could only explain roughly half of social inequalities. Our study showed that in Nordic countries instead of living conditions factors (consisting of material and psychosocial factors),  the combination of occupational and behavioural factors were the leading explanations of social inequalities in health. </w:t>
      </w:r>
    </w:p>
    <w:p w14:paraId="26E2534D" w14:textId="77777777" w:rsidR="007A52F3" w:rsidRDefault="007A52F3" w:rsidP="007A52F3">
      <w:pPr>
        <w:spacing w:line="360" w:lineRule="auto"/>
        <w:jc w:val="both"/>
        <w:rPr>
          <w:color w:val="000000"/>
        </w:rPr>
      </w:pPr>
      <w:r>
        <w:rPr>
          <w:color w:val="000000"/>
        </w:rPr>
        <w:t>Ours is not the first study to investigate occupational factors in Nordic countries. Examining a subset of the occupational factors included in our study</w:t>
      </w:r>
      <w:r w:rsidR="008B4B5C">
        <w:rPr>
          <w:color w:val="000000"/>
        </w:rPr>
        <w:t>,</w:t>
      </w:r>
      <w:r>
        <w:rPr>
          <w:color w:val="000000"/>
        </w:rPr>
        <w:t xml:space="preserve"> Borg et al. (2000) for Denmark</w:t>
      </w:r>
      <w:r w:rsidR="008B4B5C">
        <w:rPr>
          <w:color w:val="000000"/>
        </w:rPr>
        <w:t>,</w:t>
      </w:r>
      <w:r>
        <w:rPr>
          <w:color w:val="000000"/>
        </w:rPr>
        <w:t xml:space="preserve"> and Shaw at al. (2014) reporting for all Nordic countries, both identified a large contribution from occupational factors. However, since explanations of health inequalities are not mutually exclusive</w:t>
      </w:r>
      <w:r w:rsidR="008B4B5C">
        <w:rPr>
          <w:color w:val="000000"/>
        </w:rPr>
        <w:t>,</w:t>
      </w:r>
      <w:r>
        <w:rPr>
          <w:color w:val="000000"/>
        </w:rPr>
        <w:t xml:space="preserve"> only by including competing explanations it is possible to affirm their relative dominant contribution. Indeed, in our study</w:t>
      </w:r>
      <w:r w:rsidR="008B4B5C">
        <w:rPr>
          <w:color w:val="000000"/>
        </w:rPr>
        <w:t>,</w:t>
      </w:r>
      <w:r>
        <w:rPr>
          <w:color w:val="000000"/>
        </w:rPr>
        <w:t xml:space="preserve"> differences in the relative contribution of behavioural and occupational factors were observed between Nordic countries. Behavioural factors were more prominent in Norway and Sweden while occupational factors prevailed in Denmark and Finland.  </w:t>
      </w:r>
    </w:p>
    <w:p w14:paraId="53A26C8A" w14:textId="7EA70524" w:rsidR="007A52F3" w:rsidRDefault="007A52F3" w:rsidP="007A52F3">
      <w:pPr>
        <w:spacing w:line="360" w:lineRule="auto"/>
        <w:jc w:val="both"/>
      </w:pPr>
      <w:r>
        <w:rPr>
          <w:color w:val="000000"/>
        </w:rPr>
        <w:t xml:space="preserve">Previous research on social inequalities in health in Portugal, France, Switzerland and Israel </w:t>
      </w:r>
      <w:r w:rsidR="008B4B5C">
        <w:rPr>
          <w:color w:val="000000"/>
        </w:rPr>
        <w:t xml:space="preserve">has </w:t>
      </w:r>
      <w:r>
        <w:rPr>
          <w:color w:val="000000"/>
        </w:rPr>
        <w:t>mainly focused on occupational</w:t>
      </w:r>
      <w:r>
        <w:rPr>
          <w:color w:val="000000"/>
        </w:rPr>
        <w:fldChar w:fldCharType="begin">
          <w:fldData xml:space="preserve">PEVuZE5vdGU+PENpdGU+PEF1dGhvcj5OaWVkaGFtbWVyPC9BdXRob3I+PFllYXI+MjAwODwvWWVh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==
</w:fldData>
        </w:fldChar>
      </w:r>
      <w:r>
        <w:rPr>
          <w:color w:val="000000"/>
        </w:rPr>
        <w:instrText xml:space="preserve"> ADDIN EN.CITE </w:instrText>
      </w:r>
      <w:r>
        <w:rPr>
          <w:color w:val="000000"/>
        </w:rPr>
        <w:fldChar w:fldCharType="begin">
          <w:fldData xml:space="preserve">PEVuZE5vdGU+PENpdGU+PEF1dGhvcj5OaWVkaGFtbWVyPC9BdXRob3I+PFllYXI+MjAwODwvWWVh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==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sidRPr="00613571">
        <w:rPr>
          <w:noProof/>
          <w:color w:val="000000"/>
          <w:vertAlign w:val="superscript"/>
        </w:rPr>
        <w:t>6, 8</w:t>
      </w:r>
      <w:r>
        <w:rPr>
          <w:color w:val="000000"/>
        </w:rPr>
        <w:fldChar w:fldCharType="end"/>
      </w:r>
      <w:r>
        <w:rPr>
          <w:color w:val="000000"/>
        </w:rPr>
        <w:t xml:space="preserve"> and behavioural factors</w:t>
      </w:r>
      <w:r>
        <w:rPr>
          <w:color w:val="000000"/>
        </w:rPr>
        <w:fldChar w:fldCharType="begin">
          <w:fldData xml:space="preserve">PEVuZE5vdGU+PENpdGU+PEF1dGhvcj5GdWhyZXI8L0F1dGhvcj48WWVhcj4yMDAyPC9ZZWFyPjxS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</w:fldData>
        </w:fldChar>
      </w:r>
      <w:r>
        <w:rPr>
          <w:color w:val="000000"/>
        </w:rPr>
        <w:instrText xml:space="preserve"> ADDIN EN.CITE </w:instrText>
      </w:r>
      <w:r>
        <w:rPr>
          <w:color w:val="000000"/>
        </w:rPr>
        <w:fldChar w:fldCharType="begin">
          <w:fldData xml:space="preserve">PEVuZE5vdGU+PENpdGU+PEF1dGhvcj5GdWhyZXI8L0F1dGhvcj48WWVhcj4yMDAyPC9ZZWFyPjxS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sidRPr="00DA0EB4">
        <w:rPr>
          <w:noProof/>
          <w:color w:val="000000"/>
          <w:vertAlign w:val="superscript"/>
        </w:rPr>
        <w:t>25, 53, 54</w:t>
      </w:r>
      <w:r>
        <w:rPr>
          <w:color w:val="000000"/>
        </w:rPr>
        <w:fldChar w:fldCharType="end"/>
      </w:r>
      <w:r>
        <w:rPr>
          <w:color w:val="000000"/>
        </w:rPr>
        <w:t xml:space="preserve"> . </w:t>
      </w:r>
      <w:r w:rsidR="008B4B5C">
        <w:rPr>
          <w:color w:val="000000"/>
        </w:rPr>
        <w:t>W</w:t>
      </w:r>
      <w:r>
        <w:rPr>
          <w:color w:val="000000"/>
        </w:rPr>
        <w:t>hile we were able to confirm the relative importance of these factors</w:t>
      </w:r>
      <w:r w:rsidR="008B4B5C">
        <w:rPr>
          <w:color w:val="000000"/>
        </w:rPr>
        <w:t>,</w:t>
      </w:r>
      <w:r>
        <w:rPr>
          <w:color w:val="000000"/>
        </w:rPr>
        <w:t xml:space="preserve"> we found that in these countries living conditions factors emerged as the leading explanation. Similarly for Spain, the contribution of living conditions and occupational factors was comparable to earlier studies</w:t>
      </w:r>
      <w:r>
        <w:rPr>
          <w:color w:val="000000"/>
        </w:rPr>
        <w:fldChar w:fldCharType="begin"/>
      </w:r>
      <w:r>
        <w:rPr>
          <w:color w:val="000000"/>
        </w:rPr>
        <w:instrText xml:space="preserve"> ADDIN EN.CITE &lt;EndNote&gt;&lt;Cite&gt;&lt;Author&gt;Borrell&lt;/Author&gt;&lt;Year&gt;2004&lt;/Year&gt;&lt;RecNum&gt;36&lt;/RecNum&gt;&lt;DisplayText&gt;&lt;style face="superscript"&gt;15&lt;/style&gt;&lt;/DisplayText&gt;&lt;record&gt;&lt;rec-number&gt;36&lt;/rec-number&gt;&lt;foreign-keys&gt;&lt;key app="EN" db-id="azx5pf05fsvt9kedzd5vpts6d5zdatteaww9" timestamp="1444739793"&gt;36&lt;/key&gt;&lt;/foreign-keys&gt;&lt;ref-type name="Journal Article"&gt;17&lt;/ref-type&gt;&lt;contributors&gt;&lt;authors&gt;&lt;author&gt;Borrell, C.&lt;/author&gt;&lt;author&gt;Muntaner, C.&lt;/author&gt;&lt;author&gt;Benach, J.&lt;/author&gt;&lt;author&gt;Artazcoz, L.&lt;/author&gt;&lt;/authors&gt;&lt;/contributors&gt;&lt;titles&gt;&lt;title&gt;Social class and self-reported health status among men and women: what is the role of work organisation, household material standards and household labour?&lt;/title&gt;&lt;secondary-title&gt;Social Science &amp;amp; Medicine&lt;/secondary-title&gt;&lt;/titles&gt;&lt;periodical&gt;&lt;full-title&gt;Social Science &amp;amp; Medicine&lt;/full-title&gt;&lt;/periodical&gt;&lt;pages&gt;1869-1887&lt;/pages&gt;&lt;volume&gt;58&lt;/volume&gt;&lt;number&gt;10&lt;/number&gt;&lt;dates&gt;&lt;year&gt;2004&lt;/year&gt;&lt;pub-dates&gt;&lt;date&gt;May&lt;/date&gt;&lt;/pub-dates&gt;&lt;/dates&gt;&lt;isbn&gt;0277-9536&lt;/isbn&gt;&lt;accession-num&gt;WOS:000220438600007&lt;/accession-num&gt;&lt;urls&gt;&lt;related-urls&gt;&lt;url&gt;&amp;lt;Go to ISI&amp;gt;://WOS:000220438600007&lt;/url&gt;&lt;url&gt;http://ac.els-cdn.com/S0277953603004088/1-s2.0-S0277953603004088-main.pdf?_tid=25b1d95a-f1b7-11e5-9f64-00000aacb35d&amp;amp;acdnat=1458820641_e9e546f9483a6a38a3907e3dba6040d2&lt;/url&gt;&lt;/related-urls&gt;&lt;/urls&gt;&lt;electronic-resource-num&gt;10.1016/s0277-9536(03)00408-8&lt;/electronic-resource-num&gt;&lt;/record&gt;&lt;/Cite&gt;&lt;/EndNote&gt;</w:instrText>
      </w:r>
      <w:r>
        <w:rPr>
          <w:color w:val="000000"/>
        </w:rPr>
        <w:fldChar w:fldCharType="separate"/>
      </w:r>
      <w:r w:rsidRPr="00613571">
        <w:rPr>
          <w:noProof/>
          <w:color w:val="000000"/>
          <w:vertAlign w:val="superscript"/>
        </w:rPr>
        <w:t>15</w:t>
      </w:r>
      <w:r>
        <w:rPr>
          <w:color w:val="000000"/>
        </w:rPr>
        <w:fldChar w:fldCharType="end"/>
      </w:r>
      <w:r>
        <w:rPr>
          <w:color w:val="000000"/>
        </w:rPr>
        <w:t xml:space="preserve"> but on the other hand</w:t>
      </w:r>
      <w:r w:rsidR="008B4B5C">
        <w:rPr>
          <w:color w:val="000000"/>
        </w:rPr>
        <w:t>,</w:t>
      </w:r>
      <w:r>
        <w:rPr>
          <w:color w:val="000000"/>
        </w:rPr>
        <w:t xml:space="preserve"> behavioural factors explained most of the association between health and social positon. </w:t>
      </w:r>
    </w:p>
    <w:p w14:paraId="192AD37C" w14:textId="77777777" w:rsidR="007A52F3" w:rsidRDefault="007A52F3" w:rsidP="007A52F3">
      <w:pPr>
        <w:spacing w:line="360" w:lineRule="auto"/>
        <w:jc w:val="both"/>
      </w:pPr>
      <w:r>
        <w:rPr>
          <w:color w:val="000000"/>
        </w:rPr>
        <w:t xml:space="preserve">Furthermore, our study provided evidence on countries where, to our knowledge, </w:t>
      </w:r>
      <w:r>
        <w:t>investigation of social inequalities in self-reported health has been less systematic. In Belgium, Austria and Germany</w:t>
      </w:r>
      <w:r w:rsidR="008B4B5C">
        <w:t>,</w:t>
      </w:r>
      <w:r>
        <w:t xml:space="preserve"> the driving factor behind social inequalities, showing some of strongest direct effect in our study, was found to be occupational factors. Whereas in Eastern European countries</w:t>
      </w:r>
      <w:r w:rsidR="008B4B5C">
        <w:t>,</w:t>
      </w:r>
      <w:r>
        <w:t xml:space="preserve"> leading explanations included both occupational and living conditions factors. Occupational factors reduced most of the association for Estonia, Lithuania and reaching to a striking 50% in Slovenia and </w:t>
      </w:r>
      <w:r w:rsidR="008B4B5C">
        <w:t xml:space="preserve">the </w:t>
      </w:r>
      <w:r>
        <w:t>Czech Republic. For Hungary and Poland, in line with an earlier study</w:t>
      </w:r>
      <w:r>
        <w:fldChar w:fldCharType="begin"/>
      </w:r>
      <w:r>
        <w:instrText xml:space="preserve"> ADDIN EN.CITE &lt;EndNote&gt;&lt;Cite&gt;&lt;Author&gt;Pikhart&lt;/Author&gt;&lt;Year&gt;2003&lt;/Year&gt;&lt;RecNum&gt;763&lt;/RecNum&gt;&lt;DisplayText&gt;&lt;style face="superscript"&gt;55&lt;/style&gt;&lt;/DisplayText&gt;&lt;record&gt;&lt;rec-number&gt;763&lt;/rec-number&gt;&lt;foreign-keys&gt;&lt;key app="EN" db-id="azx5pf05fsvt9kedzd5vpts6d5zdatteaww9" timestamp="1473767118"&gt;763&lt;/key&gt;&lt;/foreign-keys&gt;&lt;ref-type name="Journal Article"&gt;17&lt;/ref-type&gt;&lt;contributors&gt;&lt;authors&gt;&lt;author&gt;Pikhart, Hynek&lt;/author&gt;&lt;author&gt;Bobak, Martin&lt;/author&gt;&lt;author&gt;Rose, Richard&lt;/author&gt;&lt;author&gt;Marmot, Michael&lt;/author&gt;&lt;/authors&gt;&lt;/contributors&gt;&lt;titles&gt;&lt;title&gt;Household item ownership and self-rated health: material and psychosocial explanations&lt;/title&gt;&lt;secondary-title&gt;BMC Public Health&lt;/secondary-title&gt;&lt;/titles&gt;&lt;periodical&gt;&lt;full-title&gt;BMC Public Health&lt;/full-title&gt;&lt;/periodical&gt;&lt;pages&gt;38-38&lt;/pages&gt;&lt;volume&gt;3&lt;/volume&gt;&lt;dates&gt;&lt;year&gt;2003&lt;/year&gt;&lt;pub-dates&gt;&lt;date&gt;11/30&amp;#xD;06/27/received&amp;#xD;11/30/accepted&lt;/date&gt;&lt;/pub-dates&gt;&lt;/dates&gt;&lt;pub-location&gt;London&lt;/pub-location&gt;&lt;publisher&gt;BioMed Central&lt;/publisher&gt;&lt;isbn&gt;1471-2458&lt;/isbn&gt;&lt;accession-num&gt;PMC317319&lt;/accession-num&gt;&lt;urls&gt;&lt;related-urls&gt;&lt;url&gt;http://www.ncbi.nlm.nih.gov/pmc/articles/PMC317319/&lt;/url&gt;&lt;url&gt;https://www.ncbi.nlm.nih.gov/pmc/articles/PMC317319/pdf/1471-2458-3-38.pdf&lt;/url&gt;&lt;/related-urls&gt;&lt;/urls&gt;&lt;electronic-resource-num&gt;10.1186/1471-2458-3-38&lt;/electronic-resource-num&gt;&lt;remote-database-name&gt;PMC&lt;/remote-database-name&gt;&lt;/record&gt;&lt;/Cite&gt;&lt;/EndNote&gt;</w:instrText>
      </w:r>
      <w:r>
        <w:fldChar w:fldCharType="separate"/>
      </w:r>
      <w:r w:rsidRPr="00DA0EB4">
        <w:rPr>
          <w:noProof/>
          <w:vertAlign w:val="superscript"/>
        </w:rPr>
        <w:t>55</w:t>
      </w:r>
      <w:r>
        <w:fldChar w:fldCharType="end"/>
      </w:r>
      <w:r w:rsidR="008B4B5C">
        <w:t>,</w:t>
      </w:r>
      <w:r>
        <w:t xml:space="preserve"> the unequal distribution of living conditions factors explained most of the inequalities in health. In contrast with the rest of the countries in our study, in Eastern European countries</w:t>
      </w:r>
      <w:r w:rsidR="008B4B5C">
        <w:t>,</w:t>
      </w:r>
      <w:r>
        <w:t xml:space="preserve"> the behavioural explanation was only a minor pathway to health inequalities. </w:t>
      </w:r>
    </w:p>
    <w:p w14:paraId="1AFFFE5C" w14:textId="7A49D015" w:rsidR="007A52F3" w:rsidDel="000C62B3" w:rsidRDefault="007A52F3" w:rsidP="007A52F3">
      <w:pPr>
        <w:spacing w:line="360" w:lineRule="auto"/>
        <w:jc w:val="both"/>
        <w:rPr>
          <w:color w:val="000000"/>
        </w:rPr>
      </w:pPr>
      <w:r>
        <w:lastRenderedPageBreak/>
        <w:t>Generally, our result</w:t>
      </w:r>
      <w:r w:rsidR="008B4B5C">
        <w:t>s</w:t>
      </w:r>
      <w:r>
        <w:t xml:space="preserve"> reveal several important aspects of social inequalities in self-reported health in Europe.  First, the significant reduction of health inequalities across all countries</w:t>
      </w:r>
      <w:r w:rsidR="008B4B5C">
        <w:t>,</w:t>
      </w:r>
      <w:r>
        <w:t xml:space="preserve"> after adjusting for the three set of factors simultaneously</w:t>
      </w:r>
      <w:r w:rsidR="008B4B5C">
        <w:t>,</w:t>
      </w:r>
      <w:r>
        <w:t xml:space="preserve"> indicates that these three group of social determinants continue to be major contributors to health inequalities</w:t>
      </w:r>
      <w:r>
        <w:fldChar w:fldCharType="begin">
          <w:fldData xml:space="preserve">PEVuZE5vdGU+PENpdGU+PEF1dGhvcj5NYWNrZW5iYWNoPC9BdXRob3I+PFllYXI+MjAxMjwvWWVh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</w:fldData>
        </w:fldChar>
      </w:r>
      <w:r>
        <w:instrText xml:space="preserve"> ADDIN EN.CITE </w:instrText>
      </w:r>
      <w:r>
        <w:fldChar w:fldCharType="begin">
          <w:fldData xml:space="preserve">PEVuZE5vdGU+PENpdGU+PEF1dGhvcj5NYWNrZW5iYWNoPC9BdXRob3I+PFllYXI+MjAxMjwvWWVh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</w:fldData>
        </w:fldChar>
      </w:r>
      <w:r>
        <w:instrText xml:space="preserve"> ADDIN EN.CITE.DATA </w:instrText>
      </w:r>
      <w:r>
        <w:fldChar w:fldCharType="end"/>
      </w:r>
      <w:r>
        <w:fldChar w:fldCharType="separate"/>
      </w:r>
      <w:r w:rsidRPr="00AB7331">
        <w:rPr>
          <w:noProof/>
          <w:vertAlign w:val="superscript"/>
        </w:rPr>
        <w:t>2, 3</w:t>
      </w:r>
      <w:r>
        <w:fldChar w:fldCharType="end"/>
      </w:r>
      <w:r>
        <w:t xml:space="preserve">. Additionally, the considerable shared effects found across each combination of factors points toward the complex interplay of behavioral, occupational, material and psychosocial mechanisms </w:t>
      </w:r>
      <w:r>
        <w:fldChar w:fldCharType="begin">
          <w:fldData xml:space="preserve">PEVuZE5vdGU+PENpdGU+PEF1dGhvcj5BbGRhYmU8L0F1dGhvcj48WWVhcj4yMDExPC9ZZWFyPjxS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</w:fldData>
        </w:fldChar>
      </w:r>
      <w:r>
        <w:instrText xml:space="preserve"> ADDIN EN.CITE </w:instrText>
      </w:r>
      <w:r>
        <w:fldChar w:fldCharType="begin">
          <w:fldData xml:space="preserve">PEVuZE5vdGU+PENpdGU+PEF1dGhvcj5BbGRhYmU8L0F1dGhvcj48WWVhcj4yMDExPC9ZZWFyPjxS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</w:fldData>
        </w:fldChar>
      </w:r>
      <w:r>
        <w:instrText xml:space="preserve"> ADDIN EN.CITE.DATA </w:instrText>
      </w:r>
      <w:r>
        <w:fldChar w:fldCharType="end"/>
      </w:r>
      <w:r>
        <w:fldChar w:fldCharType="separate"/>
      </w:r>
      <w:r w:rsidRPr="00DA0EB4">
        <w:rPr>
          <w:noProof/>
          <w:vertAlign w:val="superscript"/>
        </w:rPr>
        <w:t>12,29</w:t>
      </w:r>
      <w:r>
        <w:fldChar w:fldCharType="end"/>
      </w:r>
      <w:r w:rsidR="008B4B5C">
        <w:t>.</w:t>
      </w:r>
      <w:r>
        <w:t xml:space="preserve"> </w:t>
      </w:r>
      <w:r w:rsidR="008B4B5C">
        <w:t xml:space="preserve">This suggests </w:t>
      </w:r>
      <w:r>
        <w:t>that strateg</w:t>
      </w:r>
      <w:r w:rsidR="00BE084B">
        <w:t>ies</w:t>
      </w:r>
      <w:r>
        <w:t xml:space="preserve"> to tackle health inequalities should </w:t>
      </w:r>
      <w:r w:rsidR="00BE084B">
        <w:t xml:space="preserve">identify </w:t>
      </w:r>
      <w:r>
        <w:t>health equality as a cross-cutting public policy dimension. Secondly, our study provide</w:t>
      </w:r>
      <w:r w:rsidR="00BE084B">
        <w:t>s</w:t>
      </w:r>
      <w:r>
        <w:t xml:space="preserve"> evidence that dominant mechanisms linking education and health vary across countries.  </w:t>
      </w:r>
      <w:r w:rsidR="00BE084B">
        <w:t>This suggets</w:t>
      </w:r>
      <w:r w:rsidR="006B6E15">
        <w:t xml:space="preserve"> </w:t>
      </w:r>
      <w:r>
        <w:t xml:space="preserve"> that in different countries less ambitious strategies to reduce health inequalities should prioritize on different mediating paths and different interventions. Lastly,  despite behavioural explanations having dominated the health inequality discourse</w:t>
      </w:r>
      <w:r>
        <w:fldChar w:fldCharType="begin"/>
      </w:r>
      <w:r>
        <w:instrText xml:space="preserve"> ADDIN EN.CITE &lt;EndNote&gt;&lt;Cite&gt;&lt;Author&gt;Carlisle&lt;/Author&gt;&lt;Year&gt;2001&lt;/Year&gt;&lt;RecNum&gt;771&lt;/RecNum&gt;&lt;DisplayText&gt;&lt;style face="superscript"&gt;56&lt;/style&gt;&lt;/DisplayText&gt;&lt;record&gt;&lt;rec-number&gt;771&lt;/rec-number&gt;&lt;foreign-keys&gt;&lt;key app="EN" db-id="azx5pf05fsvt9kedzd5vpts6d5zdatteaww9" timestamp="1473859535"&gt;771&lt;/key&gt;&lt;/foreign-keys&gt;&lt;ref-type name="Journal Article"&gt;17&lt;/ref-type&gt;&lt;contributors&gt;&lt;authors&gt;&lt;author&gt;Carlisle, Sandra&lt;/author&gt;&lt;/authors&gt;&lt;/contributors&gt;&lt;titles&gt;&lt;title&gt;Inequalities in health: contested explanations, shifting discourses and ambiguous policies&lt;/title&gt;&lt;secondary-title&gt;Critical Public Health&lt;/secondary-title&gt;&lt;/titles&gt;&lt;periodical&gt;&lt;full-title&gt;Critical Public Health&lt;/full-title&gt;&lt;/periodical&gt;&lt;pages&gt;267-281&lt;/pages&gt;&lt;volume&gt;11&lt;/volume&gt;&lt;number&gt;3&lt;/number&gt;&lt;dates&gt;&lt;year&gt;2001&lt;/year&gt;&lt;/dates&gt;&lt;isbn&gt;0958-1596&lt;/isbn&gt;&lt;urls&gt;&lt;/urls&gt;&lt;/record&gt;&lt;/Cite&gt;&lt;/EndNote&gt;</w:instrText>
      </w:r>
      <w:r>
        <w:fldChar w:fldCharType="separate"/>
      </w:r>
      <w:r w:rsidRPr="00DA0EB4">
        <w:rPr>
          <w:noProof/>
          <w:vertAlign w:val="superscript"/>
        </w:rPr>
        <w:t>56</w:t>
      </w:r>
      <w:r>
        <w:fldChar w:fldCharType="end"/>
      </w:r>
      <w:r>
        <w:t xml:space="preserve"> </w:t>
      </w:r>
      <w:r w:rsidR="00BE084B">
        <w:t>,</w:t>
      </w:r>
      <w:r>
        <w:t xml:space="preserve"> our study demonstrated that in the majority of the countries occupational and living conditions factors were responsible for most of the social inequalities in health. </w:t>
      </w:r>
    </w:p>
    <w:p w14:paraId="69CDDFBE" w14:textId="77777777" w:rsidR="007A52F3" w:rsidRDefault="007A52F3" w:rsidP="007A52F3">
      <w:pPr>
        <w:spacing w:line="360" w:lineRule="auto"/>
        <w:jc w:val="both"/>
        <w:rPr>
          <w:i/>
        </w:rPr>
      </w:pPr>
      <w:r w:rsidRPr="009321CD">
        <w:rPr>
          <w:i/>
        </w:rPr>
        <w:t>Limitations</w:t>
      </w:r>
    </w:p>
    <w:p w14:paraId="1A0D7170" w14:textId="77777777" w:rsidR="007A52F3" w:rsidRDefault="007A52F3" w:rsidP="007A52F3">
      <w:pPr>
        <w:spacing w:line="360" w:lineRule="auto"/>
        <w:jc w:val="both"/>
      </w:pPr>
      <w:r>
        <w:t>SRH is considered a consistent predictor of morbidity and mortality</w:t>
      </w:r>
      <w:r>
        <w:fldChar w:fldCharType="begin"/>
      </w:r>
      <w:r>
        <w:instrText xml:space="preserve"> ADDIN EN.CITE &lt;EndNote&gt;&lt;Cite&gt;&lt;Author&gt;Idler&lt;/Author&gt;&lt;Year&gt;1999&lt;/Year&gt;&lt;RecNum&gt;720&lt;/RecNum&gt;&lt;DisplayText&gt;&lt;style face="superscript"&gt;57&lt;/style&gt;&lt;/DisplayText&gt;&lt;record&gt;&lt;rec-number&gt;720&lt;/rec-number&gt;&lt;foreign-keys&gt;&lt;key app="EN" db-id="azx5pf05fsvt9kedzd5vpts6d5zdatteaww9" timestamp="1465916942"&gt;720&lt;/key&gt;&lt;/foreign-keys&gt;&lt;ref-type name="Journal Article"&gt;17&lt;/ref-type&gt;&lt;contributors&gt;&lt;authors&gt;&lt;author&gt;Idler, ELLEN L&lt;/author&gt;&lt;author&gt;Benyamini, Y&lt;/author&gt;&lt;/authors&gt;&lt;/contributors&gt;&lt;titles&gt;&lt;title&gt;Community studies reporting association between self-rated health and mortality&lt;/title&gt;&lt;secondary-title&gt;Research on Aging&lt;/secondary-title&gt;&lt;/titles&gt;&lt;periodical&gt;&lt;full-title&gt;Research on Aging&lt;/full-title&gt;&lt;/periodical&gt;&lt;pages&gt;392-401&lt;/pages&gt;&lt;volume&gt;21&lt;/volume&gt;&lt;dates&gt;&lt;year&gt;1999&lt;/year&gt;&lt;/dates&gt;&lt;urls&gt;&lt;/urls&gt;&lt;/record&gt;&lt;/Cite&gt;&lt;/EndNote&gt;</w:instrText>
      </w:r>
      <w:r>
        <w:fldChar w:fldCharType="separate"/>
      </w:r>
      <w:r w:rsidRPr="00DA0EB4">
        <w:rPr>
          <w:noProof/>
          <w:vertAlign w:val="superscript"/>
        </w:rPr>
        <w:t>57</w:t>
      </w:r>
      <w:r>
        <w:fldChar w:fldCharType="end"/>
      </w:r>
      <w:r>
        <w:t>. Nonetheless, different styles in reporting health have been observed across countries calling for cautious in comparing health inequalities</w:t>
      </w:r>
      <w:r>
        <w:fldChar w:fldCharType="begin"/>
      </w:r>
      <w:r>
        <w:instrText xml:space="preserve"> ADDIN EN.CITE &lt;EndNote&gt;&lt;Cite&gt;&lt;Author&gt;Jürges&lt;/Author&gt;&lt;Year&gt;2007&lt;/Year&gt;&lt;RecNum&gt;462&lt;/RecNum&gt;&lt;DisplayText&gt;&lt;style face="superscript"&gt;58&lt;/style&gt;&lt;/DisplayText&gt;&lt;record&gt;&lt;rec-number&gt;462&lt;/rec-number&gt;&lt;foreign-keys&gt;&lt;key app="EN" db-id="azx5pf05fsvt9kedzd5vpts6d5zdatteaww9" timestamp="1458990539"&gt;462&lt;/key&gt;&lt;/foreign-keys&gt;&lt;ref-type name="Journal Article"&gt;17&lt;/ref-type&gt;&lt;contributors&gt;&lt;authors&gt;&lt;author&gt;Jürges, H.&lt;/author&gt;&lt;/authors&gt;&lt;/contributors&gt;&lt;titles&gt;&lt;title&gt;True health vs. response styles: exploring cross-country differences in self-reported health&lt;/title&gt;&lt;secondary-title&gt;Health Econ&lt;/secondary-title&gt;&lt;/titles&gt;&lt;periodical&gt;&lt;full-title&gt;Health Econ&lt;/full-title&gt;&lt;/periodical&gt;&lt;volume&gt;16&lt;/volume&gt;&lt;dates&gt;&lt;year&gt;2007&lt;/year&gt;&lt;/dates&gt;&lt;label&gt;Jürges2007&lt;/label&gt;&lt;urls&gt;&lt;related-urls&gt;&lt;url&gt;http://dx.doi.org/10.1002/hec.1134&lt;/url&gt;&lt;/related-urls&gt;&lt;/urls&gt;&lt;electronic-resource-num&gt;10.1002/hec.1134&lt;/electronic-resource-num&gt;&lt;/record&gt;&lt;/Cite&gt;&lt;/EndNote&gt;</w:instrText>
      </w:r>
      <w:r>
        <w:fldChar w:fldCharType="separate"/>
      </w:r>
      <w:r w:rsidRPr="00DA0EB4">
        <w:rPr>
          <w:noProof/>
          <w:vertAlign w:val="superscript"/>
        </w:rPr>
        <w:t>58</w:t>
      </w:r>
      <w:r>
        <w:fldChar w:fldCharType="end"/>
      </w:r>
      <w:r>
        <w:t xml:space="preserve"> in cross-country studies. Our study, due to sample size limitations could not report separately for each gender even though this is a common practice in social epidemiological studies. A sensitivity analysis (results available on request) was conducted on pooled Europe-wide data for each gender separately. Occupational factors retain a leading role in explaining social inequalities in health for both genders; however, l</w:t>
      </w:r>
      <w:r w:rsidRPr="00A51A83">
        <w:t xml:space="preserve">ifestyle determinants explain considerably more of the educational inequalities </w:t>
      </w:r>
      <w:r>
        <w:t xml:space="preserve">among women while living conditions factors where slightly more pronounced in men.  Additionally, to maintain statistical power for our analysis, some variables needed to be dichotomized leading to a loss of more detailed information when the categories were combined. </w:t>
      </w:r>
    </w:p>
    <w:p w14:paraId="10C5A15E" w14:textId="19603895" w:rsidR="00B60292" w:rsidRDefault="007A52F3" w:rsidP="00B60292">
      <w:pPr>
        <w:spacing w:line="360" w:lineRule="auto"/>
        <w:jc w:val="both"/>
        <w:rPr>
          <w:lang w:val="en-GB"/>
        </w:rPr>
      </w:pPr>
      <w:r>
        <w:t xml:space="preserve">Studies using cross-sectional data are prone to limitation in drawing conclusions about causality. It remains </w:t>
      </w:r>
      <w:r w:rsidR="00BE084B">
        <w:t xml:space="preserve">especially </w:t>
      </w:r>
      <w:r>
        <w:t>unclear, if behavioural factors are a consequence or a cause of poor SRH. Even so, our aim was to examine if behavioural, occupational and living conditions factors were mediators of the educational level and SRH relationship, independent of the casual direction</w:t>
      </w:r>
      <w:r>
        <w:fldChar w:fldCharType="begin"/>
      </w:r>
      <w:r>
        <w:instrText xml:space="preserve"> ADDIN EN.CITE &lt;EndNote&gt;&lt;Cite&gt;&lt;Author&gt;Hämmig&lt;/Author&gt;&lt;Year&gt;2014&lt;/Year&gt;&lt;RecNum&gt;60&lt;/RecNum&gt;&lt;DisplayText&gt;&lt;style face="superscript"&gt;25&lt;/style&gt;&lt;/DisplayText&gt;&lt;record&gt;&lt;rec-number&gt;60&lt;/rec-number&gt;&lt;foreign-keys&gt;&lt;key app="EN" db-id="azx5pf05fsvt9kedzd5vpts6d5zdatteaww9" timestamp="1445351942"&gt;60&lt;/key&gt;&lt;/foreign-keys&gt;&lt;ref-type name="Journal Article"&gt;17&lt;/ref-type&gt;&lt;contributors&gt;&lt;authors&gt;&lt;author&gt;Hämmig, O.&lt;/author&gt;&lt;author&gt;Gutzwiller, F.&lt;/author&gt;&lt;author&gt;Kawachi, I.&lt;/author&gt;&lt;/authors&gt;&lt;/contributors&gt;&lt;auth-address&gt;Epidemiology, Biostatistics and Prevention Institute, University of Zurich, Hirschengraben 84, Zurich, Switzerland&amp;#xD;University of Zurich, Seilergraben 53, Zurich, Switzerland&amp;#xD;Department of Social and Behavioral Sciences, School of Public Health, Harvard University, 677 Huntington Avenue, Boston, MA, United States&lt;/auth-address&gt;&lt;titles&gt;&lt;title&gt;The contribution of lifestyle and work factors to social inequalities in self-rated health among the employed population in Switzerland&lt;/title&gt;&lt;secondary-title&gt;Social Science and Medicine&lt;/secondary-title&gt;&lt;/titles&gt;&lt;periodical&gt;&lt;full-title&gt;Social Science and Medicine&lt;/full-title&gt;&lt;/periodical&gt;&lt;pages&gt;74-84&lt;/pages&gt;&lt;volume&gt;121&lt;/volume&gt;&lt;keywords&gt;&lt;keyword&gt;Educational status&lt;/keyword&gt;&lt;keyword&gt;Health inequalities&lt;/keyword&gt;&lt;keyword&gt;Lifestyle factors&lt;/keyword&gt;&lt;keyword&gt;Occupational status&lt;/keyword&gt;&lt;keyword&gt;Physical and psychosocial work factors&lt;/keyword&gt;&lt;keyword&gt;Social gradient&lt;/keyword&gt;&lt;keyword&gt;Switzerland&lt;/keyword&gt;&lt;/keywords&gt;&lt;dates&gt;&lt;year&gt;2014&lt;/year&gt;&lt;/dates&gt;&lt;urls&gt;&lt;related-urls&gt;&lt;url&gt;http://www.scopus.com/inward/record.url?eid=2-s2.0-84908025260&amp;amp;partnerID=40&amp;amp;md5=9588d2d8b7f9757b3a6aa3fab5a529a3&lt;/url&gt;&lt;url&gt;http://ac.els-cdn.com/S027795361400608X/1-s2.0-S027795361400608X-main.pdf?_tid=5b3a6f32-7738-11e5-8980-00000aacb35f&amp;amp;acdnat=1445352144_e9ad00f59f4be47af5ce88e16ae190aa&lt;/url&gt;&lt;/related-urls&gt;&lt;/urls&gt;&lt;electronic-resource-num&gt;10.1016/j.socscimed.2014.09.041&lt;/electronic-resource-num&gt;&lt;remote-database-name&gt;Scopus&lt;/remote-database-name&gt;&lt;/record&gt;&lt;/Cite&gt;&lt;/EndNote&gt;</w:instrText>
      </w:r>
      <w:r>
        <w:fldChar w:fldCharType="separate"/>
      </w:r>
      <w:r w:rsidRPr="005E21D6">
        <w:rPr>
          <w:noProof/>
          <w:vertAlign w:val="superscript"/>
        </w:rPr>
        <w:t>25</w:t>
      </w:r>
      <w:r>
        <w:fldChar w:fldCharType="end"/>
      </w:r>
      <w:r>
        <w:t xml:space="preserve">. </w:t>
      </w:r>
      <w:r w:rsidRPr="00035B0B">
        <w:t xml:space="preserve">Despite these limitations our study has provided additional evidence on the role of social </w:t>
      </w:r>
      <w:r>
        <w:t>distribution of health determinants</w:t>
      </w:r>
      <w:r w:rsidRPr="00035B0B">
        <w:t xml:space="preserve"> by giving a comprehensive overview of </w:t>
      </w:r>
      <w:r>
        <w:t xml:space="preserve">the explanation of </w:t>
      </w:r>
      <w:r w:rsidRPr="00035B0B">
        <w:t>educational health inequalities in a number of European countries</w:t>
      </w:r>
      <w:r>
        <w:t xml:space="preserve">. For future research, the health module of ESS provides an unprecedented </w:t>
      </w:r>
      <w:r>
        <w:lastRenderedPageBreak/>
        <w:t xml:space="preserve">opportunity to examine </w:t>
      </w:r>
      <w:r>
        <w:rPr>
          <w:lang w:val="en-GB"/>
        </w:rPr>
        <w:t>by means of multilevel modelling</w:t>
      </w:r>
      <w:r w:rsidR="00BE084B">
        <w:rPr>
          <w:lang w:val="en-GB"/>
        </w:rPr>
        <w:t>,</w:t>
      </w:r>
      <w:r>
        <w:t xml:space="preserve"> individual</w:t>
      </w:r>
      <w:r w:rsidR="00BE084B">
        <w:t>-</w:t>
      </w:r>
      <w:r>
        <w:t xml:space="preserve">level data </w:t>
      </w:r>
      <w:r>
        <w:rPr>
          <w:lang w:val="en-GB"/>
        </w:rPr>
        <w:t>alongside macro-</w:t>
      </w:r>
      <w:r w:rsidR="00135524">
        <w:rPr>
          <w:lang w:val="en-GB"/>
        </w:rPr>
        <w:t xml:space="preserve">level data about countries’ </w:t>
      </w:r>
      <w:r>
        <w:t xml:space="preserve">main institutions and policies that </w:t>
      </w:r>
      <w:r w:rsidR="00BE084B">
        <w:t>shape</w:t>
      </w:r>
      <w:r>
        <w:t xml:space="preserve"> distribution</w:t>
      </w:r>
      <w:r w:rsidR="00BE084B">
        <w:t>s</w:t>
      </w:r>
      <w:r>
        <w:t xml:space="preserve"> of health</w:t>
      </w:r>
      <w:r>
        <w:rPr>
          <w:lang w:val="en-GB"/>
        </w:rPr>
        <w:t xml:space="preserve">. </w:t>
      </w:r>
    </w:p>
    <w:p w14:paraId="53F0823A" w14:textId="77777777" w:rsidR="003B1092" w:rsidRPr="009E01CA" w:rsidRDefault="003B1092" w:rsidP="003B1092">
      <w:pPr>
        <w:pStyle w:val="BodyText"/>
        <w:spacing w:line="240" w:lineRule="auto"/>
        <w:jc w:val="both"/>
        <w:rPr>
          <w:b/>
          <w:sz w:val="24"/>
          <w:szCs w:val="24"/>
          <w:lang w:val="en-GB"/>
        </w:rPr>
      </w:pPr>
      <w:r w:rsidRPr="009E01CA">
        <w:rPr>
          <w:b/>
          <w:sz w:val="24"/>
          <w:szCs w:val="24"/>
          <w:lang w:val="en-GB"/>
        </w:rPr>
        <w:t>Acknowledgements</w:t>
      </w:r>
    </w:p>
    <w:p w14:paraId="05B5D6B8" w14:textId="33ADE899" w:rsidR="003B1092" w:rsidRDefault="003B1092" w:rsidP="003B1092">
      <w:pPr>
        <w:spacing w:line="360" w:lineRule="auto"/>
        <w:jc w:val="both"/>
        <w:rPr>
          <w:sz w:val="24"/>
          <w:szCs w:val="24"/>
          <w:lang w:val="en-GB"/>
        </w:rPr>
      </w:pPr>
      <w:r w:rsidRPr="003B1092">
        <w:t>This article is part of the HiNEWS project—Health Inequalities in European Welfare States—funded by NORFACE (New Opportunities for Research Funding Agency Cooperation in Europe) Welfare State Futures programme (grant reference:462-14-110). For more details on NORFACE, see</w:t>
      </w:r>
      <w:r w:rsidRPr="00A325F9">
        <w:rPr>
          <w:rFonts w:ascii="Calibri" w:hAnsi="Calibri" w:cs="Times New Roman"/>
          <w:sz w:val="24"/>
          <w:szCs w:val="24"/>
          <w:lang w:val="en-GB"/>
        </w:rPr>
        <w:t xml:space="preserve"> </w:t>
      </w:r>
      <w:hyperlink r:id="rId12" w:history="1">
        <w:r w:rsidRPr="00BB1B30">
          <w:rPr>
            <w:rStyle w:val="Hyperlink"/>
            <w:sz w:val="24"/>
            <w:szCs w:val="24"/>
            <w:lang w:val="en-GB"/>
          </w:rPr>
          <w:t>http://www.norface.net/11</w:t>
        </w:r>
      </w:hyperlink>
      <w:r>
        <w:rPr>
          <w:sz w:val="24"/>
          <w:szCs w:val="24"/>
          <w:lang w:val="en-GB"/>
        </w:rPr>
        <w:t>.</w:t>
      </w:r>
    </w:p>
    <w:p w14:paraId="1F2D9B5C" w14:textId="77777777" w:rsidR="003B1092" w:rsidRDefault="003B1092" w:rsidP="003B1092">
      <w:pPr>
        <w:spacing w:line="360" w:lineRule="auto"/>
        <w:jc w:val="both"/>
      </w:pPr>
    </w:p>
    <w:p w14:paraId="08CC5829" w14:textId="77777777" w:rsidR="007A52F3" w:rsidRPr="000B2D6C" w:rsidRDefault="007A52F3" w:rsidP="00B60292">
      <w:pPr>
        <w:spacing w:line="360" w:lineRule="auto"/>
        <w:jc w:val="both"/>
        <w:rPr>
          <w:lang w:val="da-DK"/>
        </w:rPr>
      </w:pPr>
      <w:r w:rsidRPr="000B2D6C">
        <w:rPr>
          <w:lang w:val="da-DK"/>
        </w:rPr>
        <w:t>References</w:t>
      </w:r>
    </w:p>
    <w:p w14:paraId="225EDB89" w14:textId="77777777" w:rsidR="007A52F3" w:rsidRPr="000B2D6C" w:rsidRDefault="007A52F3" w:rsidP="007A52F3">
      <w:pPr>
        <w:rPr>
          <w:lang w:val="da-DK"/>
        </w:rPr>
      </w:pPr>
    </w:p>
    <w:p w14:paraId="2C18EAEA" w14:textId="77777777" w:rsidR="007A52F3" w:rsidRPr="005E21D6" w:rsidRDefault="007A52F3" w:rsidP="007A52F3">
      <w:pPr>
        <w:pStyle w:val="EndNoteBibliography"/>
        <w:spacing w:after="0"/>
        <w:ind w:left="720" w:hanging="720"/>
      </w:pPr>
      <w:r>
        <w:fldChar w:fldCharType="begin"/>
      </w:r>
      <w:r w:rsidRPr="00087AA2">
        <w:rPr>
          <w:lang w:val="da-DK"/>
        </w:rPr>
        <w:instrText xml:space="preserve"> ADDIN EN.REFLIST </w:instrText>
      </w:r>
      <w:r>
        <w:fldChar w:fldCharType="separate"/>
      </w:r>
      <w:r w:rsidRPr="00087AA2">
        <w:rPr>
          <w:b/>
          <w:lang w:val="da-DK"/>
        </w:rPr>
        <w:t>1.</w:t>
      </w:r>
      <w:r w:rsidRPr="00087AA2">
        <w:rPr>
          <w:lang w:val="da-DK"/>
        </w:rPr>
        <w:tab/>
        <w:t xml:space="preserve">Hu Y, van Lenthe FJ, Borsboom GJ, et al. </w:t>
      </w:r>
      <w:r w:rsidRPr="005E21D6">
        <w:t xml:space="preserve">Trends in socioeconomic inequalities in self-assessed health in 17 European countries between 1990 and 2010. </w:t>
      </w:r>
      <w:r w:rsidRPr="005E21D6">
        <w:rPr>
          <w:i/>
        </w:rPr>
        <w:t xml:space="preserve">Journal of Epidemiology and Community Health. </w:t>
      </w:r>
      <w:r w:rsidRPr="005E21D6">
        <w:t>January 19, 2016 2016.</w:t>
      </w:r>
    </w:p>
    <w:p w14:paraId="52F8EC2C" w14:textId="77777777" w:rsidR="007A52F3" w:rsidRPr="005E21D6" w:rsidRDefault="007A52F3" w:rsidP="007A52F3">
      <w:pPr>
        <w:pStyle w:val="EndNoteBibliography"/>
        <w:spacing w:after="0"/>
        <w:ind w:left="720" w:hanging="720"/>
      </w:pPr>
      <w:r w:rsidRPr="005E21D6">
        <w:rPr>
          <w:b/>
        </w:rPr>
        <w:t>2.</w:t>
      </w:r>
      <w:r w:rsidRPr="005E21D6">
        <w:tab/>
        <w:t xml:space="preserve">Mackenbach JP. The persistence of health inequalities in modern welfare states: The explanation of a paradox. </w:t>
      </w:r>
      <w:r w:rsidRPr="005E21D6">
        <w:rPr>
          <w:i/>
        </w:rPr>
        <w:t xml:space="preserve">Social Science &amp; Medicine. </w:t>
      </w:r>
      <w:r w:rsidRPr="005E21D6">
        <w:t>8// 2012;75(4):761-769.</w:t>
      </w:r>
    </w:p>
    <w:p w14:paraId="328933AB" w14:textId="77777777" w:rsidR="007A52F3" w:rsidRPr="005E21D6" w:rsidRDefault="007A52F3" w:rsidP="007A52F3">
      <w:pPr>
        <w:pStyle w:val="EndNoteBibliography"/>
        <w:spacing w:after="0"/>
        <w:ind w:left="720" w:hanging="720"/>
      </w:pPr>
      <w:r w:rsidRPr="005E21D6">
        <w:rPr>
          <w:b/>
        </w:rPr>
        <w:t>3.</w:t>
      </w:r>
      <w:r w:rsidRPr="005E21D6">
        <w:tab/>
        <w:t xml:space="preserve">Wilkinson RG, Marmot MG. </w:t>
      </w:r>
      <w:r w:rsidRPr="005E21D6">
        <w:rPr>
          <w:i/>
        </w:rPr>
        <w:t>Social determinants of health: the solid facts</w:t>
      </w:r>
      <w:r w:rsidRPr="005E21D6">
        <w:t>: World Health Organization; 2003.</w:t>
      </w:r>
    </w:p>
    <w:p w14:paraId="548FFF3C" w14:textId="77777777" w:rsidR="007A52F3" w:rsidRPr="005E21D6" w:rsidRDefault="007A52F3" w:rsidP="007A52F3">
      <w:pPr>
        <w:pStyle w:val="EndNoteBibliography"/>
        <w:spacing w:after="0"/>
        <w:ind w:left="720" w:hanging="720"/>
      </w:pPr>
      <w:r w:rsidRPr="005E21D6">
        <w:rPr>
          <w:b/>
        </w:rPr>
        <w:t>4.</w:t>
      </w:r>
      <w:r w:rsidRPr="005E21D6">
        <w:tab/>
        <w:t xml:space="preserve">Bambra C. Health inequalities and welfare state regimes: theoretical insights on a public health ‘puzzle’. </w:t>
      </w:r>
      <w:r w:rsidRPr="005E21D6">
        <w:rPr>
          <w:i/>
        </w:rPr>
        <w:t xml:space="preserve">Journal of Epidemiology and Community Health. </w:t>
      </w:r>
      <w:r w:rsidRPr="005E21D6">
        <w:t>September 1, 2011 2011;65(9):740-745.</w:t>
      </w:r>
    </w:p>
    <w:p w14:paraId="333F9204" w14:textId="77777777" w:rsidR="007A52F3" w:rsidRPr="005E21D6" w:rsidRDefault="007A52F3" w:rsidP="007A52F3">
      <w:pPr>
        <w:pStyle w:val="EndNoteBibliography"/>
        <w:spacing w:after="0"/>
        <w:ind w:left="720" w:hanging="720"/>
      </w:pPr>
      <w:r w:rsidRPr="005E21D6">
        <w:rPr>
          <w:b/>
        </w:rPr>
        <w:t>5.</w:t>
      </w:r>
      <w:r w:rsidRPr="005E21D6">
        <w:tab/>
        <w:t xml:space="preserve">Marmot M, Friel S, Bell R, Houweling TA, Taylor S, Health CoSDo. Closing the gap in a generation: health equity through action on the social determinants of health. </w:t>
      </w:r>
      <w:r w:rsidRPr="005E21D6">
        <w:rPr>
          <w:i/>
        </w:rPr>
        <w:t xml:space="preserve">The Lancet. </w:t>
      </w:r>
      <w:r w:rsidRPr="005E21D6">
        <w:t>2008;372(9650):1661-1669.</w:t>
      </w:r>
    </w:p>
    <w:p w14:paraId="28D1688A" w14:textId="77777777" w:rsidR="007A52F3" w:rsidRPr="005E21D6" w:rsidRDefault="007A52F3" w:rsidP="007A52F3">
      <w:pPr>
        <w:pStyle w:val="EndNoteBibliography"/>
        <w:spacing w:after="0"/>
        <w:ind w:left="720" w:hanging="720"/>
      </w:pPr>
      <w:r w:rsidRPr="005E21D6">
        <w:rPr>
          <w:b/>
        </w:rPr>
        <w:t>6.</w:t>
      </w:r>
      <w:r w:rsidRPr="005E21D6">
        <w:tab/>
        <w:t xml:space="preserve">Hämmig O, Bauer GF. The social gradient in work and health: a cross-sectional study exploring the relationship between working conditions and health inequalities. </w:t>
      </w:r>
      <w:r w:rsidRPr="005E21D6">
        <w:rPr>
          <w:i/>
        </w:rPr>
        <w:t xml:space="preserve">BMC Public Health. </w:t>
      </w:r>
      <w:r w:rsidRPr="005E21D6">
        <w:t>2013;13(1):1-13.</w:t>
      </w:r>
    </w:p>
    <w:p w14:paraId="04A43BBF" w14:textId="77777777" w:rsidR="007A52F3" w:rsidRPr="005E21D6" w:rsidRDefault="007A52F3" w:rsidP="007A52F3">
      <w:pPr>
        <w:pStyle w:val="EndNoteBibliography"/>
        <w:spacing w:after="0"/>
        <w:ind w:left="720" w:hanging="720"/>
      </w:pPr>
      <w:r w:rsidRPr="005E21D6">
        <w:rPr>
          <w:b/>
        </w:rPr>
        <w:t>7.</w:t>
      </w:r>
      <w:r w:rsidRPr="005E21D6">
        <w:tab/>
        <w:t xml:space="preserve">Lahelma E, Laaksonen M, Aittomaki A. Occupational class inequalities in health across employment sectors: the contribution of working conditions. </w:t>
      </w:r>
      <w:r w:rsidRPr="005E21D6">
        <w:rPr>
          <w:i/>
        </w:rPr>
        <w:t xml:space="preserve">Int Arch Occup Environ Health. </w:t>
      </w:r>
      <w:r w:rsidRPr="005E21D6">
        <w:t>2009;82.</w:t>
      </w:r>
    </w:p>
    <w:p w14:paraId="2B94B80C" w14:textId="77777777" w:rsidR="007A52F3" w:rsidRPr="005E21D6" w:rsidRDefault="007A52F3" w:rsidP="007A52F3">
      <w:pPr>
        <w:pStyle w:val="EndNoteBibliography"/>
        <w:spacing w:after="0"/>
        <w:ind w:left="720" w:hanging="720"/>
      </w:pPr>
      <w:r w:rsidRPr="005E21D6">
        <w:rPr>
          <w:b/>
        </w:rPr>
        <w:t>8.</w:t>
      </w:r>
      <w:r w:rsidRPr="005E21D6">
        <w:tab/>
        <w:t xml:space="preserve">Niedhammer I, Chastang JF, David S, Kelleher C. The contribution of occupational factors to social inequalities in health: findings from the national French SUMER survey. </w:t>
      </w:r>
      <w:r w:rsidRPr="005E21D6">
        <w:rPr>
          <w:i/>
        </w:rPr>
        <w:t xml:space="preserve">Soc Sci Med. </w:t>
      </w:r>
      <w:r w:rsidRPr="005E21D6">
        <w:t>2008;67.</w:t>
      </w:r>
    </w:p>
    <w:p w14:paraId="03657DE7" w14:textId="77777777" w:rsidR="007A52F3" w:rsidRPr="005E21D6" w:rsidRDefault="007A52F3" w:rsidP="007A52F3">
      <w:pPr>
        <w:pStyle w:val="EndNoteBibliography"/>
        <w:spacing w:after="0"/>
        <w:ind w:left="720" w:hanging="720"/>
      </w:pPr>
      <w:r w:rsidRPr="005E21D6">
        <w:rPr>
          <w:b/>
        </w:rPr>
        <w:t>9.</w:t>
      </w:r>
      <w:r w:rsidRPr="005E21D6">
        <w:tab/>
        <w:t xml:space="preserve">Niedhammer I, Bourgkard E, Chau N. Occupational and behavioural factors in the explanation of social inequalities in premature and total mortality: a 12.5-year follow-up in the Lorhandicap study. </w:t>
      </w:r>
      <w:r w:rsidRPr="005E21D6">
        <w:rPr>
          <w:i/>
        </w:rPr>
        <w:t xml:space="preserve">European Journal of Epidemiology. </w:t>
      </w:r>
      <w:r w:rsidRPr="005E21D6">
        <w:t>2011/01/01 2011;26(1):1-12.</w:t>
      </w:r>
    </w:p>
    <w:p w14:paraId="679BBCB7" w14:textId="77777777" w:rsidR="007A52F3" w:rsidRPr="005E21D6" w:rsidRDefault="007A52F3" w:rsidP="007A52F3">
      <w:pPr>
        <w:pStyle w:val="EndNoteBibliography"/>
        <w:spacing w:after="0"/>
        <w:ind w:left="720" w:hanging="720"/>
      </w:pPr>
      <w:r w:rsidRPr="005E21D6">
        <w:rPr>
          <w:b/>
        </w:rPr>
        <w:t>10.</w:t>
      </w:r>
      <w:r w:rsidRPr="005E21D6">
        <w:tab/>
        <w:t xml:space="preserve">Skalicka V, van Lenthe F, Bambra C, Krokstad S, Mackenbach J. Material, psychosocial, behavioural and biomedical factors in the explanation of relative socio-economic inequalities in mortality: evidence from the HUNT study. </w:t>
      </w:r>
      <w:r w:rsidRPr="005E21D6">
        <w:rPr>
          <w:i/>
        </w:rPr>
        <w:t xml:space="preserve">Int J Epidemiol. </w:t>
      </w:r>
      <w:r w:rsidRPr="005E21D6">
        <w:t>Oct 2009;38(5):1272-1284.</w:t>
      </w:r>
    </w:p>
    <w:p w14:paraId="5CA3A25A" w14:textId="77777777" w:rsidR="007A52F3" w:rsidRPr="005E21D6" w:rsidRDefault="007A52F3" w:rsidP="007A52F3">
      <w:pPr>
        <w:pStyle w:val="EndNoteBibliography"/>
        <w:spacing w:after="0"/>
        <w:ind w:left="720" w:hanging="720"/>
      </w:pPr>
      <w:r w:rsidRPr="005E21D6">
        <w:rPr>
          <w:b/>
        </w:rPr>
        <w:lastRenderedPageBreak/>
        <w:t>11.</w:t>
      </w:r>
      <w:r w:rsidRPr="005E21D6">
        <w:tab/>
        <w:t xml:space="preserve">Molarius A, Berglund K, Eriksson C, Lambe M, Nordstrom E, Eriksson H. Socioeconomic conditions, lifestyle factors, and self-rated health among men and women in Sweden. </w:t>
      </w:r>
      <w:r w:rsidRPr="005E21D6">
        <w:rPr>
          <w:i/>
        </w:rPr>
        <w:t xml:space="preserve">Eur J Public Health. </w:t>
      </w:r>
      <w:r w:rsidRPr="005E21D6">
        <w:t>2007;17:125 - 133.</w:t>
      </w:r>
    </w:p>
    <w:p w14:paraId="0C9849CA" w14:textId="77777777" w:rsidR="007A52F3" w:rsidRPr="005E21D6" w:rsidRDefault="007A52F3" w:rsidP="007A52F3">
      <w:pPr>
        <w:pStyle w:val="EndNoteBibliography"/>
        <w:spacing w:after="0"/>
        <w:ind w:left="720" w:hanging="720"/>
      </w:pPr>
      <w:r w:rsidRPr="005E21D6">
        <w:rPr>
          <w:b/>
        </w:rPr>
        <w:t>12.</w:t>
      </w:r>
      <w:r w:rsidRPr="005E21D6">
        <w:tab/>
        <w:t xml:space="preserve">Aldabe B, Anderson R, Lyly-Yrjanainen M, et al. Contribution of material, occupational, and psychosocial factors in the explanation of social inequalities in health in 28 countries in Europe. </w:t>
      </w:r>
      <w:r w:rsidRPr="005E21D6">
        <w:rPr>
          <w:i/>
        </w:rPr>
        <w:t xml:space="preserve">Journal of Epidemiology and Community Health. </w:t>
      </w:r>
      <w:r w:rsidRPr="005E21D6">
        <w:t>Dec 2011;65(12):1123-1131.</w:t>
      </w:r>
    </w:p>
    <w:p w14:paraId="49537DDC" w14:textId="77777777" w:rsidR="007A52F3" w:rsidRPr="005E21D6" w:rsidRDefault="007A52F3" w:rsidP="007A52F3">
      <w:pPr>
        <w:pStyle w:val="EndNoteBibliography"/>
        <w:spacing w:after="0"/>
        <w:ind w:left="720" w:hanging="720"/>
      </w:pPr>
      <w:r w:rsidRPr="005E21D6">
        <w:rPr>
          <w:b/>
        </w:rPr>
        <w:t>13.</w:t>
      </w:r>
      <w:r w:rsidRPr="005E21D6">
        <w:tab/>
        <w:t xml:space="preserve">Schutte S, Chastang JF, Parent-Thirion A, Vermeylen G, Niedhammer I. Association between socio-demographic, psychosocial, material and occupational factors and self-reported health among workers in Europe. </w:t>
      </w:r>
      <w:r w:rsidRPr="005E21D6">
        <w:rPr>
          <w:i/>
        </w:rPr>
        <w:t xml:space="preserve">Journal of Public Health. </w:t>
      </w:r>
      <w:r w:rsidRPr="005E21D6">
        <w:t>Jun 2014;36(2):194-204.</w:t>
      </w:r>
    </w:p>
    <w:p w14:paraId="23103299" w14:textId="77777777" w:rsidR="007A52F3" w:rsidRPr="005E21D6" w:rsidRDefault="007A52F3" w:rsidP="007A52F3">
      <w:pPr>
        <w:pStyle w:val="EndNoteBibliography"/>
        <w:spacing w:after="0"/>
        <w:ind w:left="720" w:hanging="720"/>
      </w:pPr>
      <w:r w:rsidRPr="005E21D6">
        <w:rPr>
          <w:b/>
        </w:rPr>
        <w:t>14.</w:t>
      </w:r>
      <w:r w:rsidRPr="005E21D6">
        <w:tab/>
        <w:t xml:space="preserve">Moor I, Rathmann K, Stronks K, Levin K, Spallek J, Richter M. Psychosocial and behavioural factors in the explanation of socioeconomic inequalities in adolescent health: a multilevel analysis in 28 European and North American countries. </w:t>
      </w:r>
      <w:r w:rsidRPr="005E21D6">
        <w:rPr>
          <w:i/>
        </w:rPr>
        <w:t xml:space="preserve">Journal of Epidemiology and Community Health. </w:t>
      </w:r>
      <w:r w:rsidRPr="005E21D6">
        <w:t>October 1, 2014 2014;68(10):912-921.</w:t>
      </w:r>
    </w:p>
    <w:p w14:paraId="3F71CA9C" w14:textId="77777777" w:rsidR="007A52F3" w:rsidRPr="005E21D6" w:rsidRDefault="007A52F3" w:rsidP="007A52F3">
      <w:pPr>
        <w:pStyle w:val="EndNoteBibliography"/>
        <w:spacing w:after="0"/>
        <w:ind w:left="720" w:hanging="720"/>
      </w:pPr>
      <w:r w:rsidRPr="005E21D6">
        <w:rPr>
          <w:b/>
        </w:rPr>
        <w:t>15.</w:t>
      </w:r>
      <w:r w:rsidRPr="005E21D6">
        <w:tab/>
        <w:t xml:space="preserve">Borrell C, Muntaner C, Benach J, Artazcoz L. Social class and self-reported health status among men and women: what is the role of work organisation, household material standards and household labour? </w:t>
      </w:r>
      <w:r w:rsidRPr="005E21D6">
        <w:rPr>
          <w:i/>
        </w:rPr>
        <w:t xml:space="preserve">Social Science &amp; Medicine. </w:t>
      </w:r>
      <w:r w:rsidRPr="005E21D6">
        <w:t>May 2004;58(10):1869-1887.</w:t>
      </w:r>
    </w:p>
    <w:p w14:paraId="0B7690E7" w14:textId="77777777" w:rsidR="007A52F3" w:rsidRPr="005E21D6" w:rsidRDefault="007A52F3" w:rsidP="007A52F3">
      <w:pPr>
        <w:pStyle w:val="EndNoteBibliography"/>
        <w:spacing w:after="0"/>
        <w:ind w:left="720" w:hanging="720"/>
      </w:pPr>
      <w:r w:rsidRPr="005E21D6">
        <w:rPr>
          <w:b/>
        </w:rPr>
        <w:t>16.</w:t>
      </w:r>
      <w:r w:rsidRPr="005E21D6">
        <w:tab/>
        <w:t xml:space="preserve">Laaksonen M, Rahkonen O, Martikainen P, Lahelma E. Socioeconomic position and self-rated health: the contribution of childhood socioeconomic circumstances, adult socioeconomic status, and material resources. </w:t>
      </w:r>
      <w:r w:rsidRPr="005E21D6">
        <w:rPr>
          <w:i/>
        </w:rPr>
        <w:t xml:space="preserve">Am J Public Health. </w:t>
      </w:r>
      <w:r w:rsidRPr="005E21D6">
        <w:t>2005;95.</w:t>
      </w:r>
    </w:p>
    <w:p w14:paraId="5EA1934E" w14:textId="77777777" w:rsidR="007A52F3" w:rsidRPr="005E21D6" w:rsidRDefault="007A52F3" w:rsidP="007A52F3">
      <w:pPr>
        <w:pStyle w:val="EndNoteBibliography"/>
        <w:spacing w:after="0"/>
        <w:ind w:left="720" w:hanging="720"/>
      </w:pPr>
      <w:r w:rsidRPr="005E21D6">
        <w:rPr>
          <w:b/>
        </w:rPr>
        <w:t>17.</w:t>
      </w:r>
      <w:r w:rsidRPr="005E21D6">
        <w:tab/>
        <w:t xml:space="preserve">Eikemo TA, Huisman M, Bambra C, Kunst AE. Health inequalities according to educational level in different welfare regimes: a comparison of 23 European countries. </w:t>
      </w:r>
      <w:r w:rsidRPr="005E21D6">
        <w:rPr>
          <w:i/>
        </w:rPr>
        <w:t xml:space="preserve">Sociology of health &amp; illness. </w:t>
      </w:r>
      <w:r w:rsidRPr="005E21D6">
        <w:t>2008;30(4):565-582.</w:t>
      </w:r>
    </w:p>
    <w:p w14:paraId="779D09AC" w14:textId="77777777" w:rsidR="007A52F3" w:rsidRPr="005E21D6" w:rsidRDefault="007A52F3" w:rsidP="007A52F3">
      <w:pPr>
        <w:pStyle w:val="EndNoteBibliography"/>
        <w:spacing w:after="0"/>
        <w:ind w:left="720" w:hanging="720"/>
      </w:pPr>
      <w:r w:rsidRPr="005E21D6">
        <w:rPr>
          <w:b/>
        </w:rPr>
        <w:t>18.</w:t>
      </w:r>
      <w:r w:rsidRPr="005E21D6">
        <w:tab/>
        <w:t xml:space="preserve">Mackenbach  JP, Stirbu  I, Roskam  A-JR, et al. Socioeconomic Inequalities in Health in 22 European Countries. </w:t>
      </w:r>
      <w:r w:rsidRPr="005E21D6">
        <w:rPr>
          <w:i/>
        </w:rPr>
        <w:t xml:space="preserve">New England Journal of Medicine. </w:t>
      </w:r>
      <w:r w:rsidRPr="005E21D6">
        <w:t>2008;358(23):2468-2481.</w:t>
      </w:r>
    </w:p>
    <w:p w14:paraId="5E8912BA" w14:textId="77777777" w:rsidR="007A52F3" w:rsidRPr="005E21D6" w:rsidRDefault="007A52F3" w:rsidP="007A52F3">
      <w:pPr>
        <w:pStyle w:val="EndNoteBibliography"/>
        <w:spacing w:after="0"/>
        <w:ind w:left="720" w:hanging="720"/>
      </w:pPr>
      <w:r w:rsidRPr="005E21D6">
        <w:rPr>
          <w:b/>
        </w:rPr>
        <w:t>19.</w:t>
      </w:r>
      <w:r w:rsidRPr="005E21D6">
        <w:tab/>
        <w:t xml:space="preserve">Eikemo TA, Huisman M, Perlman F, Ringdal K. Educational health inequalities in former Yugoslavia: Evidence from the South-East European social survey project. </w:t>
      </w:r>
      <w:r w:rsidRPr="005E21D6">
        <w:rPr>
          <w:i/>
        </w:rPr>
        <w:t xml:space="preserve">European Journal of Public Health. </w:t>
      </w:r>
      <w:r w:rsidRPr="005E21D6">
        <w:t>2010;20(6):640-646.</w:t>
      </w:r>
    </w:p>
    <w:p w14:paraId="4BA06487" w14:textId="77777777" w:rsidR="007A52F3" w:rsidRPr="005E21D6" w:rsidRDefault="007A52F3" w:rsidP="007A52F3">
      <w:pPr>
        <w:pStyle w:val="EndNoteBibliography"/>
        <w:spacing w:after="0"/>
        <w:ind w:left="720" w:hanging="720"/>
      </w:pPr>
      <w:r w:rsidRPr="005E21D6">
        <w:rPr>
          <w:b/>
        </w:rPr>
        <w:t>20.</w:t>
      </w:r>
      <w:r w:rsidRPr="005E21D6">
        <w:tab/>
        <w:t xml:space="preserve">Bambra C, Lunau T, Van der Wel KA, Eikemo TA, Dragano N. Work, Health, and Welfare: The Association between Working Conditions, Welfare States, and Self-Reported General Health in Europe. </w:t>
      </w:r>
      <w:r w:rsidRPr="005E21D6">
        <w:rPr>
          <w:i/>
        </w:rPr>
        <w:t xml:space="preserve">International Journal of Health Services. </w:t>
      </w:r>
      <w:r w:rsidRPr="005E21D6">
        <w:t>2014;44(1):113-136.</w:t>
      </w:r>
    </w:p>
    <w:p w14:paraId="633D6BA7" w14:textId="77777777" w:rsidR="007A52F3" w:rsidRPr="005E21D6" w:rsidRDefault="007A52F3" w:rsidP="007A52F3">
      <w:pPr>
        <w:pStyle w:val="EndNoteBibliography"/>
        <w:spacing w:after="0"/>
        <w:ind w:left="720" w:hanging="720"/>
      </w:pPr>
      <w:r w:rsidRPr="005E21D6">
        <w:rPr>
          <w:b/>
        </w:rPr>
        <w:t>21.</w:t>
      </w:r>
      <w:r w:rsidRPr="005E21D6">
        <w:tab/>
        <w:t xml:space="preserve">Shaw RJ, Benzeval M, Popham F. To what extent do financial strain and labour force status explain social class inequalities in self-rated health? Analysis of 20 countries in the European Social Survey. </w:t>
      </w:r>
      <w:r w:rsidRPr="005E21D6">
        <w:rPr>
          <w:i/>
        </w:rPr>
        <w:t xml:space="preserve">PloS one. </w:t>
      </w:r>
      <w:r w:rsidRPr="005E21D6">
        <w:t>2014;9(10):e110362.</w:t>
      </w:r>
    </w:p>
    <w:p w14:paraId="4657D2FD" w14:textId="77777777" w:rsidR="007A52F3" w:rsidRPr="005E21D6" w:rsidRDefault="007A52F3" w:rsidP="007A52F3">
      <w:pPr>
        <w:pStyle w:val="EndNoteBibliography"/>
        <w:spacing w:after="0"/>
        <w:ind w:left="720" w:hanging="720"/>
      </w:pPr>
      <w:r w:rsidRPr="005E21D6">
        <w:rPr>
          <w:b/>
        </w:rPr>
        <w:t>22.</w:t>
      </w:r>
      <w:r w:rsidRPr="005E21D6">
        <w:tab/>
        <w:t xml:space="preserve">Toch M, Bambra C, Lunau T, et al. All part of the job the contribution of the psychosocial and physical work environment to health inequalities in europe and the european health divide. </w:t>
      </w:r>
      <w:r w:rsidRPr="005E21D6">
        <w:rPr>
          <w:i/>
        </w:rPr>
        <w:t xml:space="preserve">International Journal of Health Services. </w:t>
      </w:r>
      <w:r w:rsidRPr="005E21D6">
        <w:t>2014;44(2):285-305.</w:t>
      </w:r>
    </w:p>
    <w:p w14:paraId="32460E46" w14:textId="77777777" w:rsidR="007A52F3" w:rsidRPr="005E21D6" w:rsidRDefault="007A52F3" w:rsidP="007A52F3">
      <w:pPr>
        <w:pStyle w:val="EndNoteBibliography"/>
        <w:spacing w:after="0"/>
        <w:ind w:left="720" w:hanging="720"/>
      </w:pPr>
      <w:r w:rsidRPr="005E21D6">
        <w:rPr>
          <w:b/>
        </w:rPr>
        <w:t>23.</w:t>
      </w:r>
      <w:r w:rsidRPr="005E21D6">
        <w:tab/>
        <w:t xml:space="preserve">Bambra C, Eikemo T. Welfare state regimes, unemployment and health: a comparative study of the relationship between unemployment and self-reported health in 23 European countries. </w:t>
      </w:r>
      <w:r w:rsidRPr="005E21D6">
        <w:rPr>
          <w:i/>
        </w:rPr>
        <w:t xml:space="preserve">Journal of epidemiology and community health. </w:t>
      </w:r>
      <w:r w:rsidRPr="005E21D6">
        <w:t>2008:jech. 2008.077354.</w:t>
      </w:r>
    </w:p>
    <w:p w14:paraId="449E6F84" w14:textId="77777777" w:rsidR="007A52F3" w:rsidRPr="005E21D6" w:rsidRDefault="007A52F3" w:rsidP="007A52F3">
      <w:pPr>
        <w:pStyle w:val="EndNoteBibliography"/>
        <w:spacing w:after="0"/>
        <w:ind w:left="720" w:hanging="720"/>
      </w:pPr>
      <w:r w:rsidRPr="005E21D6">
        <w:rPr>
          <w:b/>
        </w:rPr>
        <w:t>24.</w:t>
      </w:r>
      <w:r w:rsidRPr="005E21D6">
        <w:tab/>
        <w:t xml:space="preserve">Monden CW. Current and lifetime exposure to working conditions. Do they explain educational differences in subjective health? </w:t>
      </w:r>
      <w:r w:rsidRPr="005E21D6">
        <w:rPr>
          <w:i/>
        </w:rPr>
        <w:t xml:space="preserve">Social science &amp; medicine. </w:t>
      </w:r>
      <w:r w:rsidRPr="005E21D6">
        <w:t>2005;60(11):2465-2476.</w:t>
      </w:r>
    </w:p>
    <w:p w14:paraId="0D28FDDD" w14:textId="77777777" w:rsidR="007A52F3" w:rsidRPr="005E21D6" w:rsidRDefault="007A52F3" w:rsidP="007A52F3">
      <w:pPr>
        <w:pStyle w:val="EndNoteBibliography"/>
        <w:spacing w:after="0"/>
        <w:ind w:left="720" w:hanging="720"/>
      </w:pPr>
      <w:r w:rsidRPr="005E21D6">
        <w:rPr>
          <w:b/>
        </w:rPr>
        <w:t>25.</w:t>
      </w:r>
      <w:r w:rsidRPr="005E21D6">
        <w:tab/>
        <w:t xml:space="preserve">Hämmig O, Gutzwiller F, Kawachi I. The contribution of lifestyle and work factors to social inequalities in self-rated health among the employed population in Switzerland. </w:t>
      </w:r>
      <w:r w:rsidRPr="005E21D6">
        <w:rPr>
          <w:i/>
        </w:rPr>
        <w:t xml:space="preserve">Social Science and Medicine. </w:t>
      </w:r>
      <w:r w:rsidRPr="005E21D6">
        <w:t>2014;121:74-84.</w:t>
      </w:r>
    </w:p>
    <w:p w14:paraId="789FB1C4" w14:textId="77777777" w:rsidR="007A52F3" w:rsidRPr="005E21D6" w:rsidRDefault="007A52F3" w:rsidP="007A52F3">
      <w:pPr>
        <w:pStyle w:val="EndNoteBibliography"/>
        <w:spacing w:after="0"/>
        <w:ind w:left="720" w:hanging="720"/>
      </w:pPr>
      <w:r w:rsidRPr="005E21D6">
        <w:rPr>
          <w:b/>
        </w:rPr>
        <w:t>26.</w:t>
      </w:r>
      <w:r w:rsidRPr="005E21D6">
        <w:tab/>
        <w:t xml:space="preserve">van Oort FV, van Lenthe FJ, Mackenbach JP. Material, psychosocial, and behavioural factors in the explanation of educational inequalities in mortality in The Netherlands. </w:t>
      </w:r>
      <w:r w:rsidRPr="005E21D6">
        <w:rPr>
          <w:i/>
        </w:rPr>
        <w:t xml:space="preserve">Journal of Epidemiology and Community Health. </w:t>
      </w:r>
      <w:r w:rsidRPr="005E21D6">
        <w:t>2005;59(3):214-220.</w:t>
      </w:r>
    </w:p>
    <w:p w14:paraId="2173AC08" w14:textId="77777777" w:rsidR="007A52F3" w:rsidRPr="005E21D6" w:rsidRDefault="007A52F3" w:rsidP="007A52F3">
      <w:pPr>
        <w:pStyle w:val="EndNoteBibliography"/>
        <w:spacing w:after="0"/>
        <w:ind w:left="720" w:hanging="720"/>
      </w:pPr>
      <w:r w:rsidRPr="005E21D6">
        <w:rPr>
          <w:b/>
        </w:rPr>
        <w:lastRenderedPageBreak/>
        <w:t>27.</w:t>
      </w:r>
      <w:r w:rsidRPr="005E21D6">
        <w:tab/>
        <w:t xml:space="preserve">Murcia M, Chastang JF, Cohidon C, Niedhammer I. Contribution of occupational factors to social inequalities in self-reported health among French employees. </w:t>
      </w:r>
      <w:r w:rsidRPr="005E21D6">
        <w:rPr>
          <w:i/>
        </w:rPr>
        <w:t xml:space="preserve">International Archives of Occupational and Environmental Health. </w:t>
      </w:r>
      <w:r w:rsidRPr="005E21D6">
        <w:t>2013;86(5):541-552.</w:t>
      </w:r>
    </w:p>
    <w:p w14:paraId="6D9B843F" w14:textId="77777777" w:rsidR="007A52F3" w:rsidRPr="005E21D6" w:rsidRDefault="007A52F3" w:rsidP="007A52F3">
      <w:pPr>
        <w:pStyle w:val="EndNoteBibliography"/>
        <w:spacing w:after="0"/>
        <w:ind w:left="720" w:hanging="720"/>
      </w:pPr>
      <w:r w:rsidRPr="005E21D6">
        <w:rPr>
          <w:b/>
        </w:rPr>
        <w:t>28.</w:t>
      </w:r>
      <w:r w:rsidRPr="005E21D6">
        <w:tab/>
        <w:t xml:space="preserve">Borg V, Kristensen TS. Social class and self-rated health: can the gradient be explained by differences in life style or work environment? </w:t>
      </w:r>
      <w:r w:rsidRPr="005E21D6">
        <w:rPr>
          <w:i/>
        </w:rPr>
        <w:t xml:space="preserve">Social Science &amp; Medicine. </w:t>
      </w:r>
      <w:r w:rsidRPr="005E21D6">
        <w:t>10/1/ 2000;51(7):1019-1030.</w:t>
      </w:r>
    </w:p>
    <w:p w14:paraId="022D60D2" w14:textId="77777777" w:rsidR="007A52F3" w:rsidRPr="005E21D6" w:rsidRDefault="007A52F3" w:rsidP="007A52F3">
      <w:pPr>
        <w:pStyle w:val="EndNoteBibliography"/>
        <w:spacing w:after="0"/>
        <w:ind w:left="720" w:hanging="720"/>
      </w:pPr>
      <w:r w:rsidRPr="005E21D6">
        <w:rPr>
          <w:b/>
        </w:rPr>
        <w:t>29.</w:t>
      </w:r>
      <w:r w:rsidRPr="005E21D6">
        <w:tab/>
        <w:t xml:space="preserve">Stronks K, Mheen HD, Looman CW, Mackenbach JP. Behavioural and structural factors in the explanation of socio‐economic inequalities in health: an empirical analysis. </w:t>
      </w:r>
      <w:r w:rsidRPr="005E21D6">
        <w:rPr>
          <w:i/>
        </w:rPr>
        <w:t xml:space="preserve">Sociology of Health &amp; Illness. </w:t>
      </w:r>
      <w:r w:rsidRPr="005E21D6">
        <w:t>1996;18(5):653-674.</w:t>
      </w:r>
    </w:p>
    <w:p w14:paraId="21E81C8D" w14:textId="77777777" w:rsidR="007A52F3" w:rsidRPr="005E21D6" w:rsidRDefault="007A52F3" w:rsidP="007A52F3">
      <w:pPr>
        <w:pStyle w:val="EndNoteBibliography"/>
        <w:spacing w:after="0"/>
        <w:ind w:left="720" w:hanging="720"/>
      </w:pPr>
      <w:r w:rsidRPr="005E21D6">
        <w:rPr>
          <w:b/>
        </w:rPr>
        <w:t>30.</w:t>
      </w:r>
      <w:r w:rsidRPr="005E21D6">
        <w:tab/>
        <w:t xml:space="preserve">Granström F, Molarius A, Garvin P, Elo S, Feldman I, Kristenson M. Exploring trends in and determinants of educational inequalities in self-rated health. </w:t>
      </w:r>
      <w:r w:rsidRPr="005E21D6">
        <w:rPr>
          <w:i/>
        </w:rPr>
        <w:t xml:space="preserve">Scandinavian Journal of Public Health. </w:t>
      </w:r>
      <w:r w:rsidRPr="005E21D6">
        <w:t>2015;43(7):677-686.</w:t>
      </w:r>
    </w:p>
    <w:p w14:paraId="609C12E8" w14:textId="77777777" w:rsidR="007A52F3" w:rsidRPr="005E21D6" w:rsidRDefault="007A52F3" w:rsidP="007A52F3">
      <w:pPr>
        <w:pStyle w:val="EndNoteBibliography"/>
        <w:spacing w:after="0"/>
        <w:ind w:left="720" w:hanging="720"/>
      </w:pPr>
      <w:r w:rsidRPr="005E21D6">
        <w:rPr>
          <w:b/>
        </w:rPr>
        <w:t>31.</w:t>
      </w:r>
      <w:r w:rsidRPr="005E21D6">
        <w:tab/>
        <w:t xml:space="preserve">Schrijvers CT, van de Mheen HD, Stronks K, Mackenbach JP. Socioeconomic inequalities in health in the working population: the contribution of working conditions. </w:t>
      </w:r>
      <w:r w:rsidRPr="005E21D6">
        <w:rPr>
          <w:i/>
        </w:rPr>
        <w:t xml:space="preserve">Int J Epidemiol. </w:t>
      </w:r>
      <w:r w:rsidRPr="005E21D6">
        <w:t>1998;27.</w:t>
      </w:r>
    </w:p>
    <w:p w14:paraId="5E8E3C46" w14:textId="77777777" w:rsidR="007A52F3" w:rsidRPr="005E21D6" w:rsidRDefault="007A52F3" w:rsidP="007A52F3">
      <w:pPr>
        <w:pStyle w:val="EndNoteBibliography"/>
        <w:spacing w:after="0"/>
        <w:ind w:left="720" w:hanging="720"/>
      </w:pPr>
      <w:r w:rsidRPr="005E21D6">
        <w:rPr>
          <w:b/>
        </w:rPr>
        <w:t>32.</w:t>
      </w:r>
      <w:r w:rsidRPr="005E21D6">
        <w:tab/>
        <w:t xml:space="preserve">Hoffmann R, Eikemo TA, Kulhánová I, et al. The potential impact of a social redistribution of specific risk factors on socioeconomic inequalities in mortality: illustration of a method based on population attributable fractions. </w:t>
      </w:r>
      <w:r w:rsidRPr="005E21D6">
        <w:rPr>
          <w:i/>
        </w:rPr>
        <w:t xml:space="preserve">Journal of epidemiology and community health. </w:t>
      </w:r>
      <w:r w:rsidRPr="005E21D6">
        <w:t>2013;67(1):56-62.</w:t>
      </w:r>
    </w:p>
    <w:p w14:paraId="11AB3C26" w14:textId="77777777" w:rsidR="007A52F3" w:rsidRPr="005E21D6" w:rsidRDefault="007A52F3" w:rsidP="007A52F3">
      <w:pPr>
        <w:pStyle w:val="EndNoteBibliography"/>
        <w:spacing w:after="0"/>
        <w:ind w:left="720" w:hanging="720"/>
      </w:pPr>
      <w:r w:rsidRPr="005E21D6">
        <w:rPr>
          <w:b/>
        </w:rPr>
        <w:t>33.</w:t>
      </w:r>
      <w:r w:rsidRPr="005E21D6">
        <w:tab/>
        <w:t xml:space="preserve">Arendt JN, Lauridsen J. Do risk factors explain more of the social gradient in self-reported health when adjusting for baseline health? </w:t>
      </w:r>
      <w:r w:rsidRPr="005E21D6">
        <w:rPr>
          <w:i/>
        </w:rPr>
        <w:t xml:space="preserve">European Journal of Public Health. </w:t>
      </w:r>
      <w:r w:rsidRPr="005E21D6">
        <w:t>2008;18(2):131-137.</w:t>
      </w:r>
    </w:p>
    <w:p w14:paraId="712F34CD" w14:textId="77777777" w:rsidR="007A52F3" w:rsidRPr="005E21D6" w:rsidRDefault="007A52F3" w:rsidP="007A52F3">
      <w:pPr>
        <w:pStyle w:val="EndNoteBibliography"/>
        <w:spacing w:after="0"/>
        <w:ind w:left="720" w:hanging="720"/>
      </w:pPr>
      <w:r w:rsidRPr="005E21D6">
        <w:rPr>
          <w:b/>
        </w:rPr>
        <w:t>34.</w:t>
      </w:r>
      <w:r w:rsidRPr="005E21D6">
        <w:tab/>
        <w:t xml:space="preserve">Eikemo TA, Skalická V, Avendano M. Variations in relative health inequalities: are they a mathematical artefact? </w:t>
      </w:r>
      <w:r w:rsidRPr="005E21D6">
        <w:rPr>
          <w:i/>
        </w:rPr>
        <w:t xml:space="preserve">International Journal for Equity in Health. </w:t>
      </w:r>
      <w:r w:rsidRPr="005E21D6">
        <w:t>2009;8(1):1-5.</w:t>
      </w:r>
    </w:p>
    <w:p w14:paraId="3B0982C0" w14:textId="77777777" w:rsidR="007A52F3" w:rsidRPr="005E21D6" w:rsidRDefault="007A52F3" w:rsidP="007A52F3">
      <w:pPr>
        <w:pStyle w:val="EndNoteBibliography"/>
        <w:spacing w:after="0"/>
        <w:ind w:left="720" w:hanging="720"/>
      </w:pPr>
      <w:r w:rsidRPr="005E21D6">
        <w:rPr>
          <w:b/>
        </w:rPr>
        <w:t>35.</w:t>
      </w:r>
      <w:r w:rsidRPr="005E21D6">
        <w:tab/>
        <w:t xml:space="preserve">Dudal P, Bracke P. Absolute and relative educational inequalities in depression in Europe. </w:t>
      </w:r>
      <w:r w:rsidRPr="005E21D6">
        <w:rPr>
          <w:i/>
        </w:rPr>
        <w:t xml:space="preserve">International journal of public health. </w:t>
      </w:r>
      <w:r w:rsidRPr="005E21D6">
        <w:t>2016:1-9.</w:t>
      </w:r>
    </w:p>
    <w:p w14:paraId="76E9D757" w14:textId="77777777" w:rsidR="007A52F3" w:rsidRPr="005E21D6" w:rsidRDefault="007A52F3" w:rsidP="007A52F3">
      <w:pPr>
        <w:pStyle w:val="EndNoteBibliography"/>
        <w:spacing w:after="0"/>
        <w:ind w:left="720" w:hanging="720"/>
      </w:pPr>
      <w:r w:rsidRPr="005E21D6">
        <w:rPr>
          <w:b/>
        </w:rPr>
        <w:t>36.</w:t>
      </w:r>
      <w:r w:rsidRPr="005E21D6">
        <w:tab/>
        <w:t xml:space="preserve">Houweling TA, Kunst AE, Huisman M, Mackenbach JP. Using relative and absolute measures for monitoring health inequalities: experiences from cross-national analyses on maternal and child health. </w:t>
      </w:r>
      <w:r w:rsidRPr="005E21D6">
        <w:rPr>
          <w:i/>
        </w:rPr>
        <w:t xml:space="preserve">International Journal for Equity in Health. </w:t>
      </w:r>
      <w:r w:rsidRPr="005E21D6">
        <w:t>2007;6(1):1-9.</w:t>
      </w:r>
    </w:p>
    <w:p w14:paraId="03F70B69" w14:textId="77777777" w:rsidR="007A52F3" w:rsidRPr="005E21D6" w:rsidRDefault="007A52F3" w:rsidP="007A52F3">
      <w:pPr>
        <w:pStyle w:val="EndNoteBibliography"/>
        <w:spacing w:after="0"/>
        <w:ind w:left="720" w:hanging="720"/>
      </w:pPr>
      <w:r w:rsidRPr="005E21D6">
        <w:rPr>
          <w:b/>
        </w:rPr>
        <w:t>37.</w:t>
      </w:r>
      <w:r w:rsidRPr="005E21D6">
        <w:tab/>
        <w:t xml:space="preserve">Mantzavinis GD, Pappas N, Dimoliatis IDK, Ioannidis JPA. Multivariate models of self-reported health often neglected essential candidate determinants and methodological issues. </w:t>
      </w:r>
      <w:r w:rsidRPr="005E21D6">
        <w:rPr>
          <w:i/>
        </w:rPr>
        <w:t xml:space="preserve">Journal of Clinical Epidemiology. </w:t>
      </w:r>
      <w:r w:rsidRPr="005E21D6">
        <w:t>5// 2005;58(5):436-443.</w:t>
      </w:r>
    </w:p>
    <w:p w14:paraId="377D76B7" w14:textId="77777777" w:rsidR="007A52F3" w:rsidRPr="005E21D6" w:rsidRDefault="007A52F3" w:rsidP="007A52F3">
      <w:pPr>
        <w:pStyle w:val="EndNoteBibliography"/>
        <w:spacing w:after="0"/>
        <w:ind w:left="720" w:hanging="720"/>
      </w:pPr>
      <w:r w:rsidRPr="005E21D6">
        <w:rPr>
          <w:b/>
        </w:rPr>
        <w:t>38.</w:t>
      </w:r>
      <w:r w:rsidRPr="005E21D6">
        <w:tab/>
        <w:t xml:space="preserve">Eikemo TA, Huisman M, Bambra C, Kunst AE. Health inequalities according to educational level in different welfare regimes: a comparison of 23 European countries. </w:t>
      </w:r>
      <w:r w:rsidRPr="005E21D6">
        <w:rPr>
          <w:i/>
        </w:rPr>
        <w:t xml:space="preserve">Sociol Heath Illn. </w:t>
      </w:r>
      <w:r w:rsidRPr="005E21D6">
        <w:t>2008;30.</w:t>
      </w:r>
    </w:p>
    <w:p w14:paraId="63400D77" w14:textId="77777777" w:rsidR="007A52F3" w:rsidRPr="005E21D6" w:rsidRDefault="007A52F3" w:rsidP="007A52F3">
      <w:pPr>
        <w:pStyle w:val="EndNoteBibliography"/>
        <w:spacing w:after="0"/>
        <w:ind w:left="720" w:hanging="720"/>
      </w:pPr>
      <w:r w:rsidRPr="005E21D6">
        <w:rPr>
          <w:b/>
        </w:rPr>
        <w:t>39.</w:t>
      </w:r>
      <w:r w:rsidRPr="005E21D6">
        <w:tab/>
        <w:t xml:space="preserve">Geyer S, Hemström Ö, Peter R, Vågerö D. Education, income and occupational class cannot be used interchangeably in social epidemiology. Empirical evidence against an unquestioned practice. </w:t>
      </w:r>
      <w:r w:rsidRPr="005E21D6">
        <w:rPr>
          <w:i/>
        </w:rPr>
        <w:t xml:space="preserve">J Epidemiol Community Health. </w:t>
      </w:r>
      <w:r w:rsidRPr="005E21D6">
        <w:t>2006;60.</w:t>
      </w:r>
    </w:p>
    <w:p w14:paraId="2B5176E8" w14:textId="77777777" w:rsidR="007A52F3" w:rsidRPr="005E21D6" w:rsidRDefault="007A52F3" w:rsidP="007A52F3">
      <w:pPr>
        <w:pStyle w:val="EndNoteBibliography"/>
        <w:spacing w:after="0"/>
        <w:ind w:left="720" w:hanging="720"/>
      </w:pPr>
      <w:r w:rsidRPr="005E21D6">
        <w:rPr>
          <w:b/>
        </w:rPr>
        <w:t>40.</w:t>
      </w:r>
      <w:r w:rsidRPr="005E21D6">
        <w:tab/>
        <w:t xml:space="preserve">Bracke P, van de Straat V, Missinne S. Education, Mental Health, and Education–Labor Market Misfit. </w:t>
      </w:r>
      <w:r w:rsidRPr="005E21D6">
        <w:rPr>
          <w:i/>
        </w:rPr>
        <w:t xml:space="preserve">Journal of Health and Social Behavior. </w:t>
      </w:r>
      <w:r w:rsidRPr="005E21D6">
        <w:t>December 1, 2014 2014;55(4):442-459.</w:t>
      </w:r>
    </w:p>
    <w:p w14:paraId="6F4B729A" w14:textId="77777777" w:rsidR="007A52F3" w:rsidRPr="005E21D6" w:rsidRDefault="007A52F3" w:rsidP="007A52F3">
      <w:pPr>
        <w:pStyle w:val="EndNoteBibliography"/>
        <w:spacing w:after="0"/>
        <w:ind w:left="720" w:hanging="720"/>
      </w:pPr>
      <w:r w:rsidRPr="005E21D6">
        <w:rPr>
          <w:b/>
        </w:rPr>
        <w:t>41.</w:t>
      </w:r>
      <w:r w:rsidRPr="005E21D6">
        <w:tab/>
        <w:t>Siegrist J, Marmot M. Social inequalities in health: new evidence and policy implications. 2006.</w:t>
      </w:r>
    </w:p>
    <w:p w14:paraId="3C78735C" w14:textId="77777777" w:rsidR="007A52F3" w:rsidRPr="005E21D6" w:rsidRDefault="007A52F3" w:rsidP="007A52F3">
      <w:pPr>
        <w:pStyle w:val="EndNoteBibliography"/>
        <w:spacing w:after="0"/>
        <w:ind w:left="720" w:hanging="720"/>
      </w:pPr>
      <w:r w:rsidRPr="005E21D6">
        <w:rPr>
          <w:b/>
        </w:rPr>
        <w:t>42.</w:t>
      </w:r>
      <w:r w:rsidRPr="005E21D6">
        <w:tab/>
        <w:t xml:space="preserve">Schneider SL. The international standard classification of education 2011. </w:t>
      </w:r>
      <w:r w:rsidRPr="005E21D6">
        <w:rPr>
          <w:i/>
        </w:rPr>
        <w:t xml:space="preserve">Comp Soc Res. </w:t>
      </w:r>
      <w:r w:rsidRPr="005E21D6">
        <w:t>2013;30:365-379.</w:t>
      </w:r>
    </w:p>
    <w:p w14:paraId="73EE5C2C" w14:textId="77777777" w:rsidR="007A52F3" w:rsidRPr="005E21D6" w:rsidRDefault="007A52F3" w:rsidP="007A52F3">
      <w:pPr>
        <w:pStyle w:val="EndNoteBibliography"/>
        <w:spacing w:after="0"/>
        <w:ind w:left="720" w:hanging="720"/>
      </w:pPr>
      <w:r w:rsidRPr="005E21D6">
        <w:rPr>
          <w:b/>
        </w:rPr>
        <w:t>43.</w:t>
      </w:r>
      <w:r w:rsidRPr="005E21D6">
        <w:tab/>
        <w:t xml:space="preserve">Mood C. Logistic regression: Why we cannot do what we think we can do, and what we can do about it. </w:t>
      </w:r>
      <w:r w:rsidRPr="005E21D6">
        <w:rPr>
          <w:i/>
        </w:rPr>
        <w:t xml:space="preserve">European sociological review. </w:t>
      </w:r>
      <w:r w:rsidRPr="005E21D6">
        <w:t>2010;26(1):67-82.</w:t>
      </w:r>
    </w:p>
    <w:p w14:paraId="1A52F654" w14:textId="77777777" w:rsidR="007A52F3" w:rsidRPr="005E21D6" w:rsidRDefault="007A52F3" w:rsidP="007A52F3">
      <w:pPr>
        <w:pStyle w:val="EndNoteBibliography"/>
        <w:spacing w:after="0"/>
        <w:ind w:left="720" w:hanging="720"/>
      </w:pPr>
      <w:r w:rsidRPr="005E21D6">
        <w:rPr>
          <w:b/>
        </w:rPr>
        <w:t>44.</w:t>
      </w:r>
      <w:r w:rsidRPr="005E21D6">
        <w:tab/>
        <w:t>Witt M, Spagnola K. Using predictive marginals to produce standardized estimates. Paper presented at: Proceedings of the Survey Research Methods Section, American Statistical Association, 2009.</w:t>
      </w:r>
    </w:p>
    <w:p w14:paraId="7BC0AF2E" w14:textId="77777777" w:rsidR="007A52F3" w:rsidRPr="005E21D6" w:rsidRDefault="007A52F3" w:rsidP="007A52F3">
      <w:pPr>
        <w:pStyle w:val="EndNoteBibliography"/>
        <w:spacing w:after="0"/>
        <w:ind w:left="720" w:hanging="720"/>
      </w:pPr>
      <w:r w:rsidRPr="005E21D6">
        <w:rPr>
          <w:b/>
        </w:rPr>
        <w:t>45.</w:t>
      </w:r>
      <w:r w:rsidRPr="005E21D6">
        <w:tab/>
        <w:t xml:space="preserve">Tajeu GS, Sen B, Allison DB, Menachemi N. Misuse of odds ratios in obesity literature: an empirical analysis of published studies. </w:t>
      </w:r>
      <w:r w:rsidRPr="005E21D6">
        <w:rPr>
          <w:i/>
        </w:rPr>
        <w:t xml:space="preserve">Obesity. </w:t>
      </w:r>
      <w:r w:rsidRPr="005E21D6">
        <w:t>2012;20(8):1726-1731.</w:t>
      </w:r>
    </w:p>
    <w:p w14:paraId="2A0D8088" w14:textId="77777777" w:rsidR="007A52F3" w:rsidRPr="005E21D6" w:rsidRDefault="007A52F3" w:rsidP="007A52F3">
      <w:pPr>
        <w:pStyle w:val="EndNoteBibliography"/>
        <w:spacing w:after="0"/>
        <w:ind w:left="720" w:hanging="720"/>
      </w:pPr>
      <w:r w:rsidRPr="005E21D6">
        <w:rPr>
          <w:b/>
        </w:rPr>
        <w:lastRenderedPageBreak/>
        <w:t>46.</w:t>
      </w:r>
      <w:r w:rsidRPr="005E21D6">
        <w:tab/>
        <w:t xml:space="preserve">Schokker DF, Visscher TLS, Nooyens ACJ, Van Baak MA, Seidell JC. Prevalence of overweight and obesity in the Netherlands. </w:t>
      </w:r>
      <w:r w:rsidRPr="005E21D6">
        <w:rPr>
          <w:i/>
        </w:rPr>
        <w:t xml:space="preserve">Obesity Reviews. </w:t>
      </w:r>
      <w:r w:rsidRPr="005E21D6">
        <w:t>2007;8(2):101-107.</w:t>
      </w:r>
    </w:p>
    <w:p w14:paraId="6308AEF5" w14:textId="77777777" w:rsidR="007A52F3" w:rsidRPr="005E21D6" w:rsidRDefault="007A52F3" w:rsidP="007A52F3">
      <w:pPr>
        <w:pStyle w:val="EndNoteBibliography"/>
        <w:ind w:left="720" w:hanging="720"/>
      </w:pPr>
      <w:r w:rsidRPr="005E21D6">
        <w:rPr>
          <w:b/>
        </w:rPr>
        <w:t>47.</w:t>
      </w:r>
      <w:r w:rsidRPr="005E21D6">
        <w:tab/>
        <w:t xml:space="preserve">Raho E, van Oostrom SH, Visser M, et al. Generation shifts in smoking over 20 years in two Dutch population-based cohorts aged 20–100 years. </w:t>
      </w:r>
      <w:r w:rsidRPr="005E21D6">
        <w:rPr>
          <w:i/>
        </w:rPr>
        <w:t xml:space="preserve">BMC Public Health. </w:t>
      </w:r>
      <w:r w:rsidRPr="005E21D6">
        <w:t>02/13</w:t>
      </w:r>
    </w:p>
    <w:p w14:paraId="5F2CC6C4" w14:textId="77777777" w:rsidR="007A52F3" w:rsidRPr="005E21D6" w:rsidRDefault="007A52F3" w:rsidP="007A52F3">
      <w:pPr>
        <w:pStyle w:val="EndNoteBibliography"/>
        <w:spacing w:after="0"/>
        <w:ind w:left="720" w:hanging="720"/>
      </w:pPr>
      <w:r w:rsidRPr="005E21D6">
        <w:rPr>
          <w:b/>
        </w:rPr>
        <w:t>48.</w:t>
      </w:r>
      <w:r w:rsidRPr="005E21D6">
        <w:tab/>
        <w:t xml:space="preserve">Stringhini S, Dugravot A, Shipley M, et al. Health Behaviours, Socioeconomic Status, and Mortality: Further Analyses of the British Whitehall II and the French GAZEL Prospective Cohorts. </w:t>
      </w:r>
      <w:r w:rsidRPr="005E21D6">
        <w:rPr>
          <w:i/>
        </w:rPr>
        <w:t xml:space="preserve">PLoS Med. </w:t>
      </w:r>
      <w:r w:rsidRPr="005E21D6">
        <w:t>2011;8(2):e1000419.</w:t>
      </w:r>
    </w:p>
    <w:p w14:paraId="53D23E45" w14:textId="77777777" w:rsidR="007A52F3" w:rsidRPr="005E21D6" w:rsidRDefault="007A52F3" w:rsidP="007A52F3">
      <w:pPr>
        <w:pStyle w:val="EndNoteBibliography"/>
        <w:spacing w:after="0"/>
        <w:ind w:left="720" w:hanging="720"/>
      </w:pPr>
      <w:r w:rsidRPr="005E21D6">
        <w:rPr>
          <w:b/>
        </w:rPr>
        <w:t>49.</w:t>
      </w:r>
      <w:r w:rsidRPr="005E21D6">
        <w:tab/>
        <w:t xml:space="preserve">Stansfeld SA, Head J, Fuhrer R, Wardle J, Cattell V. Social inequalities in depressive symptoms and physical functioning in the Whitehall II study: exploring a common cause explanation. </w:t>
      </w:r>
      <w:r w:rsidRPr="005E21D6">
        <w:rPr>
          <w:i/>
        </w:rPr>
        <w:t xml:space="preserve">J Epidemiol Community Health. </w:t>
      </w:r>
      <w:r w:rsidRPr="005E21D6">
        <w:t>2003;57.</w:t>
      </w:r>
    </w:p>
    <w:p w14:paraId="43ABBA94" w14:textId="77777777" w:rsidR="007A52F3" w:rsidRPr="005E21D6" w:rsidRDefault="007A52F3" w:rsidP="007A52F3">
      <w:pPr>
        <w:pStyle w:val="EndNoteBibliography"/>
        <w:spacing w:after="0"/>
        <w:ind w:left="720" w:hanging="720"/>
      </w:pPr>
      <w:r w:rsidRPr="005E21D6">
        <w:rPr>
          <w:b/>
        </w:rPr>
        <w:t>50.</w:t>
      </w:r>
      <w:r w:rsidRPr="005E21D6">
        <w:tab/>
        <w:t xml:space="preserve">Niedhammer I, Kerrad S, Schutte S, Chastang JF, Kelleher CC. Material, psychosocial and behavioural factors associated with self-reported health in the Republic of Ireland: cross-sectional results from the SLAN survey. </w:t>
      </w:r>
      <w:r w:rsidRPr="005E21D6">
        <w:rPr>
          <w:i/>
        </w:rPr>
        <w:t xml:space="preserve">Bmj Open. </w:t>
      </w:r>
      <w:r w:rsidRPr="005E21D6">
        <w:t>2013;3(5).</w:t>
      </w:r>
    </w:p>
    <w:p w14:paraId="2E218D9E" w14:textId="77777777" w:rsidR="007A52F3" w:rsidRPr="005E21D6" w:rsidRDefault="007A52F3" w:rsidP="007A52F3">
      <w:pPr>
        <w:pStyle w:val="EndNoteBibliography"/>
        <w:spacing w:after="0"/>
        <w:ind w:left="720" w:hanging="720"/>
      </w:pPr>
      <w:r w:rsidRPr="005E21D6">
        <w:rPr>
          <w:b/>
        </w:rPr>
        <w:t>51.</w:t>
      </w:r>
      <w:r w:rsidRPr="005E21D6">
        <w:tab/>
        <w:t xml:space="preserve">Laaksonen M, Roos E, Rahkonen O, Martikainen P, Lahelma E. Influence of material and behavioural factors on occupational class differences in health. </w:t>
      </w:r>
      <w:r w:rsidRPr="005E21D6">
        <w:rPr>
          <w:i/>
        </w:rPr>
        <w:t xml:space="preserve">Journal of epidemiology and community health. </w:t>
      </w:r>
      <w:r w:rsidRPr="005E21D6">
        <w:t>2005;59(2):163-169.</w:t>
      </w:r>
    </w:p>
    <w:p w14:paraId="5842B5AC" w14:textId="77777777" w:rsidR="007A52F3" w:rsidRPr="005E21D6" w:rsidRDefault="007A52F3" w:rsidP="007A52F3">
      <w:pPr>
        <w:pStyle w:val="EndNoteBibliography"/>
        <w:spacing w:after="0"/>
        <w:ind w:left="720" w:hanging="720"/>
      </w:pPr>
      <w:r w:rsidRPr="005E21D6">
        <w:rPr>
          <w:b/>
        </w:rPr>
        <w:t>52.</w:t>
      </w:r>
      <w:r w:rsidRPr="005E21D6">
        <w:tab/>
        <w:t xml:space="preserve">Kurtze N, Eikemo TA, Kamphuis CBM. Educational inequalities in general and mental health: differential contribution of physical activity, smoking, alcohol consumption and diet. </w:t>
      </w:r>
      <w:r w:rsidRPr="005E21D6">
        <w:rPr>
          <w:i/>
        </w:rPr>
        <w:t xml:space="preserve">The European Journal of Public Health. </w:t>
      </w:r>
      <w:r w:rsidRPr="005E21D6">
        <w:t>2013;23(2):223-229.</w:t>
      </w:r>
    </w:p>
    <w:p w14:paraId="12406812" w14:textId="77777777" w:rsidR="007A52F3" w:rsidRPr="005E21D6" w:rsidRDefault="007A52F3" w:rsidP="007A52F3">
      <w:pPr>
        <w:pStyle w:val="EndNoteBibliography"/>
        <w:spacing w:after="0"/>
        <w:ind w:left="720" w:hanging="720"/>
      </w:pPr>
      <w:r w:rsidRPr="005E21D6">
        <w:rPr>
          <w:b/>
        </w:rPr>
        <w:t>53.</w:t>
      </w:r>
      <w:r w:rsidRPr="005E21D6">
        <w:tab/>
        <w:t xml:space="preserve">Fuhrer R, Shipley M, Chastang J, et al. Socioeconomic position, health, and possible explanations: a tale of two cohorts. </w:t>
      </w:r>
      <w:r w:rsidRPr="005E21D6">
        <w:rPr>
          <w:i/>
        </w:rPr>
        <w:t xml:space="preserve">American Journal of Public Health. </w:t>
      </w:r>
      <w:r w:rsidRPr="005E21D6">
        <w:t>2002;92(8):1290-1294.</w:t>
      </w:r>
    </w:p>
    <w:p w14:paraId="4BE5332F" w14:textId="77777777" w:rsidR="007A52F3" w:rsidRPr="005E21D6" w:rsidRDefault="007A52F3" w:rsidP="007A52F3">
      <w:pPr>
        <w:pStyle w:val="EndNoteBibliography"/>
        <w:spacing w:after="0"/>
        <w:ind w:left="720" w:hanging="720"/>
      </w:pPr>
      <w:r w:rsidRPr="005E21D6">
        <w:rPr>
          <w:b/>
        </w:rPr>
        <w:t>54.</w:t>
      </w:r>
      <w:r w:rsidRPr="005E21D6">
        <w:tab/>
        <w:t xml:space="preserve">Antunes RJ. The social space of health inequalities in Portugal. </w:t>
      </w:r>
      <w:r w:rsidRPr="005E21D6">
        <w:rPr>
          <w:i/>
        </w:rPr>
        <w:t xml:space="preserve">Social Theory &amp; Health. </w:t>
      </w:r>
      <w:r w:rsidRPr="005E21D6">
        <w:t>2011;9(4):393-409.</w:t>
      </w:r>
    </w:p>
    <w:p w14:paraId="32E97834" w14:textId="77777777" w:rsidR="007A52F3" w:rsidRPr="005E21D6" w:rsidRDefault="007A52F3" w:rsidP="007A52F3">
      <w:pPr>
        <w:pStyle w:val="EndNoteBibliography"/>
        <w:ind w:left="720" w:hanging="720"/>
      </w:pPr>
      <w:r w:rsidRPr="005E21D6">
        <w:rPr>
          <w:b/>
        </w:rPr>
        <w:t>55.</w:t>
      </w:r>
      <w:r w:rsidRPr="005E21D6">
        <w:tab/>
        <w:t xml:space="preserve">Pikhart H, Bobak M, Rose R, Marmot M. Household item ownership and self-rated health: material and psychosocial explanations. </w:t>
      </w:r>
      <w:r w:rsidRPr="005E21D6">
        <w:rPr>
          <w:i/>
        </w:rPr>
        <w:t xml:space="preserve">BMC Public Health. </w:t>
      </w:r>
      <w:r w:rsidRPr="005E21D6">
        <w:t>11/30</w:t>
      </w:r>
    </w:p>
    <w:p w14:paraId="41B52C78" w14:textId="77777777" w:rsidR="007A52F3" w:rsidRPr="005E21D6" w:rsidRDefault="007A52F3" w:rsidP="007A52F3">
      <w:pPr>
        <w:pStyle w:val="EndNoteBibliography"/>
        <w:spacing w:after="0"/>
        <w:ind w:left="720" w:hanging="720"/>
      </w:pPr>
      <w:r w:rsidRPr="005E21D6">
        <w:rPr>
          <w:b/>
        </w:rPr>
        <w:t>56.</w:t>
      </w:r>
      <w:r w:rsidRPr="005E21D6">
        <w:tab/>
        <w:t xml:space="preserve">Carlisle S. Inequalities in health: contested explanations, shifting discourses and ambiguous policies. </w:t>
      </w:r>
      <w:r w:rsidRPr="005E21D6">
        <w:rPr>
          <w:i/>
        </w:rPr>
        <w:t xml:space="preserve">Critical Public Health. </w:t>
      </w:r>
      <w:r w:rsidRPr="005E21D6">
        <w:t>2001;11(3):267-281.</w:t>
      </w:r>
    </w:p>
    <w:p w14:paraId="5E77DFAB" w14:textId="77777777" w:rsidR="007A52F3" w:rsidRPr="005E21D6" w:rsidRDefault="007A52F3" w:rsidP="007A52F3">
      <w:pPr>
        <w:pStyle w:val="EndNoteBibliography"/>
        <w:spacing w:after="0"/>
        <w:ind w:left="720" w:hanging="720"/>
      </w:pPr>
      <w:r w:rsidRPr="005E21D6">
        <w:rPr>
          <w:b/>
        </w:rPr>
        <w:t>57.</w:t>
      </w:r>
      <w:r w:rsidRPr="005E21D6">
        <w:tab/>
        <w:t xml:space="preserve">Idler EL, Benyamini Y. Community studies reporting association between self-rated health and mortality. </w:t>
      </w:r>
      <w:r w:rsidRPr="005E21D6">
        <w:rPr>
          <w:i/>
        </w:rPr>
        <w:t xml:space="preserve">Research on Aging. </w:t>
      </w:r>
      <w:r w:rsidRPr="005E21D6">
        <w:t>1999;21:392-401.</w:t>
      </w:r>
    </w:p>
    <w:p w14:paraId="37CC886D" w14:textId="77777777" w:rsidR="007A52F3" w:rsidRPr="005E21D6" w:rsidRDefault="007A52F3" w:rsidP="007A52F3">
      <w:pPr>
        <w:pStyle w:val="EndNoteBibliography"/>
        <w:ind w:left="720" w:hanging="720"/>
      </w:pPr>
      <w:r w:rsidRPr="005E21D6">
        <w:rPr>
          <w:b/>
        </w:rPr>
        <w:t>58.</w:t>
      </w:r>
      <w:r w:rsidRPr="005E21D6">
        <w:tab/>
        <w:t xml:space="preserve">Jürges H. True health vs. response styles: exploring cross-country differences in self-reported health. </w:t>
      </w:r>
      <w:r w:rsidRPr="005E21D6">
        <w:rPr>
          <w:i/>
        </w:rPr>
        <w:t xml:space="preserve">Health Econ. </w:t>
      </w:r>
      <w:r w:rsidRPr="005E21D6">
        <w:t>2007;16.</w:t>
      </w:r>
    </w:p>
    <w:p w14:paraId="3C9A8741" w14:textId="77777777" w:rsidR="007A52F3" w:rsidRDefault="007A52F3" w:rsidP="007A52F3">
      <w:r>
        <w:fldChar w:fldCharType="end"/>
      </w:r>
    </w:p>
    <w:p w14:paraId="0F43914C" w14:textId="77777777" w:rsidR="007A52F3" w:rsidRDefault="007A52F3" w:rsidP="007A52F3"/>
    <w:p w14:paraId="2E29CB6E" w14:textId="77777777" w:rsidR="004A46D8" w:rsidRDefault="004A46D8"/>
    <w:sectPr w:rsidR="004A46D8" w:rsidSect="000448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5D4EF" w14:textId="77777777" w:rsidR="00B761EB" w:rsidRDefault="00B761EB" w:rsidP="007A52F3">
      <w:pPr>
        <w:spacing w:after="0" w:line="240" w:lineRule="auto"/>
      </w:pPr>
      <w:r>
        <w:separator/>
      </w:r>
    </w:p>
  </w:endnote>
  <w:endnote w:type="continuationSeparator" w:id="0">
    <w:p w14:paraId="17D24A5F" w14:textId="77777777" w:rsidR="00B761EB" w:rsidRDefault="00B761EB" w:rsidP="007A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42B6C" w14:textId="77777777" w:rsidR="00B761EB" w:rsidRDefault="00B761EB" w:rsidP="007A52F3">
      <w:pPr>
        <w:spacing w:after="0" w:line="240" w:lineRule="auto"/>
      </w:pPr>
      <w:r>
        <w:separator/>
      </w:r>
    </w:p>
  </w:footnote>
  <w:footnote w:type="continuationSeparator" w:id="0">
    <w:p w14:paraId="5E31E130" w14:textId="77777777" w:rsidR="00B761EB" w:rsidRDefault="00B761EB" w:rsidP="007A52F3">
      <w:pPr>
        <w:spacing w:after="0" w:line="240" w:lineRule="auto"/>
      </w:pPr>
      <w:r>
        <w:continuationSeparator/>
      </w:r>
    </w:p>
  </w:footnote>
  <w:footnote w:id="1">
    <w:p w14:paraId="3752C478" w14:textId="77777777" w:rsidR="0004488B" w:rsidRPr="00372E4B" w:rsidRDefault="0004488B" w:rsidP="007A52F3">
      <w:pPr>
        <w:pStyle w:val="FootnoteText"/>
        <w:rPr>
          <w:lang w:val="da-DK"/>
        </w:rPr>
      </w:pPr>
      <w:r>
        <w:rPr>
          <w:rStyle w:val="FootnoteReference"/>
        </w:rPr>
        <w:footnoteRef/>
      </w:r>
      <w:r w:rsidRPr="00372E4B">
        <w:rPr>
          <w:lang w:val="da-DK"/>
        </w:rPr>
        <w:t xml:space="preserve"> AT, CZ, DE, DK, EE, </w:t>
      </w:r>
      <w:r>
        <w:rPr>
          <w:lang w:val="da-DK"/>
        </w:rPr>
        <w:t>LT, SE, CH, FR, HU, ES, 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33FE0"/>
    <w:multiLevelType w:val="multilevel"/>
    <w:tmpl w:val="4D14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CF41C7"/>
    <w:multiLevelType w:val="hybridMultilevel"/>
    <w:tmpl w:val="389A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F3"/>
    <w:rsid w:val="0004488B"/>
    <w:rsid w:val="00087AA2"/>
    <w:rsid w:val="000B2D6C"/>
    <w:rsid w:val="000D0283"/>
    <w:rsid w:val="001354D6"/>
    <w:rsid w:val="00135524"/>
    <w:rsid w:val="0016616F"/>
    <w:rsid w:val="00213A78"/>
    <w:rsid w:val="00265C28"/>
    <w:rsid w:val="002C2B06"/>
    <w:rsid w:val="003104B7"/>
    <w:rsid w:val="0035320D"/>
    <w:rsid w:val="003B1092"/>
    <w:rsid w:val="004A46D8"/>
    <w:rsid w:val="004A5C80"/>
    <w:rsid w:val="005047FF"/>
    <w:rsid w:val="006124F2"/>
    <w:rsid w:val="006A568A"/>
    <w:rsid w:val="006A5F59"/>
    <w:rsid w:val="006B6E15"/>
    <w:rsid w:val="006F511A"/>
    <w:rsid w:val="0076247F"/>
    <w:rsid w:val="007A52F3"/>
    <w:rsid w:val="007D4A2A"/>
    <w:rsid w:val="008A1184"/>
    <w:rsid w:val="008B4B5C"/>
    <w:rsid w:val="008D3834"/>
    <w:rsid w:val="00936672"/>
    <w:rsid w:val="009411C7"/>
    <w:rsid w:val="00943D4D"/>
    <w:rsid w:val="00A51B21"/>
    <w:rsid w:val="00AD4C85"/>
    <w:rsid w:val="00B34668"/>
    <w:rsid w:val="00B60292"/>
    <w:rsid w:val="00B761EB"/>
    <w:rsid w:val="00B77ADC"/>
    <w:rsid w:val="00B826F9"/>
    <w:rsid w:val="00BC56FA"/>
    <w:rsid w:val="00BE084B"/>
    <w:rsid w:val="00D3772F"/>
    <w:rsid w:val="00EC14E3"/>
    <w:rsid w:val="00EE292F"/>
    <w:rsid w:val="00EF3C02"/>
    <w:rsid w:val="00F8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505FE"/>
  <w15:chartTrackingRefBased/>
  <w15:docId w15:val="{9F8CECAD-8745-496F-BB92-42BC71BA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A52F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A52F3"/>
    <w:rPr>
      <w:rFonts w:ascii="Calibri" w:hAnsi="Calibri"/>
      <w:noProof/>
    </w:rPr>
  </w:style>
  <w:style w:type="paragraph" w:customStyle="1" w:styleId="EndNoteBibliography">
    <w:name w:val="EndNote Bibliography"/>
    <w:basedOn w:val="Normal"/>
    <w:link w:val="EndNoteBibliographyChar"/>
    <w:rsid w:val="007A52F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A52F3"/>
    <w:rPr>
      <w:rFonts w:ascii="Calibri" w:hAnsi="Calibri"/>
      <w:noProof/>
    </w:rPr>
  </w:style>
  <w:style w:type="character" w:styleId="Hyperlink">
    <w:name w:val="Hyperlink"/>
    <w:basedOn w:val="DefaultParagraphFont"/>
    <w:uiPriority w:val="99"/>
    <w:unhideWhenUsed/>
    <w:rsid w:val="007A52F3"/>
    <w:rPr>
      <w:color w:val="0563C1" w:themeColor="hyperlink"/>
      <w:u w:val="single"/>
    </w:rPr>
  </w:style>
  <w:style w:type="character" w:styleId="CommentReference">
    <w:name w:val="annotation reference"/>
    <w:basedOn w:val="DefaultParagraphFont"/>
    <w:uiPriority w:val="99"/>
    <w:semiHidden/>
    <w:unhideWhenUsed/>
    <w:rsid w:val="007A52F3"/>
    <w:rPr>
      <w:sz w:val="16"/>
      <w:szCs w:val="16"/>
    </w:rPr>
  </w:style>
  <w:style w:type="paragraph" w:styleId="CommentText">
    <w:name w:val="annotation text"/>
    <w:basedOn w:val="Normal"/>
    <w:link w:val="CommentTextChar"/>
    <w:uiPriority w:val="99"/>
    <w:semiHidden/>
    <w:unhideWhenUsed/>
    <w:rsid w:val="007A52F3"/>
    <w:pPr>
      <w:spacing w:line="240" w:lineRule="auto"/>
    </w:pPr>
    <w:rPr>
      <w:sz w:val="20"/>
      <w:szCs w:val="20"/>
    </w:rPr>
  </w:style>
  <w:style w:type="character" w:customStyle="1" w:styleId="CommentTextChar">
    <w:name w:val="Comment Text Char"/>
    <w:basedOn w:val="DefaultParagraphFont"/>
    <w:link w:val="CommentText"/>
    <w:uiPriority w:val="99"/>
    <w:semiHidden/>
    <w:rsid w:val="007A52F3"/>
    <w:rPr>
      <w:sz w:val="20"/>
      <w:szCs w:val="20"/>
    </w:rPr>
  </w:style>
  <w:style w:type="paragraph" w:styleId="CommentSubject">
    <w:name w:val="annotation subject"/>
    <w:basedOn w:val="CommentText"/>
    <w:next w:val="CommentText"/>
    <w:link w:val="CommentSubjectChar"/>
    <w:uiPriority w:val="99"/>
    <w:semiHidden/>
    <w:unhideWhenUsed/>
    <w:rsid w:val="007A52F3"/>
    <w:rPr>
      <w:b/>
      <w:bCs/>
    </w:rPr>
  </w:style>
  <w:style w:type="character" w:customStyle="1" w:styleId="CommentSubjectChar">
    <w:name w:val="Comment Subject Char"/>
    <w:basedOn w:val="CommentTextChar"/>
    <w:link w:val="CommentSubject"/>
    <w:uiPriority w:val="99"/>
    <w:semiHidden/>
    <w:rsid w:val="007A52F3"/>
    <w:rPr>
      <w:b/>
      <w:bCs/>
      <w:sz w:val="20"/>
      <w:szCs w:val="20"/>
    </w:rPr>
  </w:style>
  <w:style w:type="paragraph" w:styleId="BalloonText">
    <w:name w:val="Balloon Text"/>
    <w:basedOn w:val="Normal"/>
    <w:link w:val="BalloonTextChar"/>
    <w:uiPriority w:val="99"/>
    <w:semiHidden/>
    <w:unhideWhenUsed/>
    <w:rsid w:val="007A5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2F3"/>
    <w:rPr>
      <w:rFonts w:ascii="Segoe UI" w:hAnsi="Segoe UI" w:cs="Segoe UI"/>
      <w:sz w:val="18"/>
      <w:szCs w:val="18"/>
    </w:rPr>
  </w:style>
  <w:style w:type="character" w:customStyle="1" w:styleId="author">
    <w:name w:val="author"/>
    <w:basedOn w:val="DefaultParagraphFont"/>
    <w:rsid w:val="007A52F3"/>
  </w:style>
  <w:style w:type="character" w:customStyle="1" w:styleId="apple-converted-space">
    <w:name w:val="apple-converted-space"/>
    <w:basedOn w:val="DefaultParagraphFont"/>
    <w:rsid w:val="007A52F3"/>
  </w:style>
  <w:style w:type="character" w:customStyle="1" w:styleId="year">
    <w:name w:val="year"/>
    <w:basedOn w:val="DefaultParagraphFont"/>
    <w:rsid w:val="007A52F3"/>
  </w:style>
  <w:style w:type="character" w:customStyle="1" w:styleId="work-title">
    <w:name w:val="work-title"/>
    <w:basedOn w:val="DefaultParagraphFont"/>
    <w:rsid w:val="007A52F3"/>
  </w:style>
  <w:style w:type="character" w:customStyle="1" w:styleId="source-title">
    <w:name w:val="source-title"/>
    <w:basedOn w:val="DefaultParagraphFont"/>
    <w:rsid w:val="007A52F3"/>
  </w:style>
  <w:style w:type="character" w:customStyle="1" w:styleId="description">
    <w:name w:val="description"/>
    <w:basedOn w:val="DefaultParagraphFont"/>
    <w:rsid w:val="007A52F3"/>
  </w:style>
  <w:style w:type="character" w:customStyle="1" w:styleId="current-selection">
    <w:name w:val="current-selection"/>
    <w:basedOn w:val="DefaultParagraphFont"/>
    <w:rsid w:val="007A52F3"/>
  </w:style>
  <w:style w:type="paragraph" w:styleId="Header">
    <w:name w:val="header"/>
    <w:basedOn w:val="Normal"/>
    <w:link w:val="HeaderChar"/>
    <w:uiPriority w:val="99"/>
    <w:unhideWhenUsed/>
    <w:rsid w:val="007A5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2F3"/>
  </w:style>
  <w:style w:type="paragraph" w:styleId="Footer">
    <w:name w:val="footer"/>
    <w:basedOn w:val="Normal"/>
    <w:link w:val="FooterChar"/>
    <w:uiPriority w:val="99"/>
    <w:unhideWhenUsed/>
    <w:rsid w:val="007A5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2F3"/>
  </w:style>
  <w:style w:type="paragraph" w:styleId="FootnoteText">
    <w:name w:val="footnote text"/>
    <w:basedOn w:val="Normal"/>
    <w:link w:val="FootnoteTextChar"/>
    <w:uiPriority w:val="99"/>
    <w:semiHidden/>
    <w:unhideWhenUsed/>
    <w:rsid w:val="007A52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2F3"/>
    <w:rPr>
      <w:sz w:val="20"/>
      <w:szCs w:val="20"/>
    </w:rPr>
  </w:style>
  <w:style w:type="character" w:styleId="FootnoteReference">
    <w:name w:val="footnote reference"/>
    <w:basedOn w:val="DefaultParagraphFont"/>
    <w:uiPriority w:val="99"/>
    <w:semiHidden/>
    <w:unhideWhenUsed/>
    <w:rsid w:val="007A52F3"/>
    <w:rPr>
      <w:vertAlign w:val="superscript"/>
    </w:rPr>
  </w:style>
  <w:style w:type="paragraph" w:styleId="NormalWeb">
    <w:name w:val="Normal (Web)"/>
    <w:basedOn w:val="Normal"/>
    <w:uiPriority w:val="99"/>
    <w:semiHidden/>
    <w:unhideWhenUsed/>
    <w:rsid w:val="007A52F3"/>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A52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52F3"/>
    <w:rPr>
      <w:sz w:val="20"/>
      <w:szCs w:val="20"/>
    </w:rPr>
  </w:style>
  <w:style w:type="character" w:styleId="EndnoteReference">
    <w:name w:val="endnote reference"/>
    <w:basedOn w:val="DefaultParagraphFont"/>
    <w:uiPriority w:val="99"/>
    <w:semiHidden/>
    <w:unhideWhenUsed/>
    <w:rsid w:val="007A52F3"/>
    <w:rPr>
      <w:vertAlign w:val="superscript"/>
    </w:rPr>
  </w:style>
  <w:style w:type="paragraph" w:styleId="Revision">
    <w:name w:val="Revision"/>
    <w:hidden/>
    <w:uiPriority w:val="99"/>
    <w:semiHidden/>
    <w:rsid w:val="007A52F3"/>
    <w:pPr>
      <w:spacing w:after="0" w:line="240" w:lineRule="auto"/>
    </w:pPr>
  </w:style>
  <w:style w:type="paragraph" w:styleId="ListParagraph">
    <w:name w:val="List Paragraph"/>
    <w:basedOn w:val="Normal"/>
    <w:uiPriority w:val="34"/>
    <w:qFormat/>
    <w:rsid w:val="007A52F3"/>
    <w:pPr>
      <w:ind w:left="720"/>
      <w:contextualSpacing/>
    </w:pPr>
  </w:style>
  <w:style w:type="character" w:customStyle="1" w:styleId="citationref">
    <w:name w:val="citationref"/>
    <w:basedOn w:val="DefaultParagraphFont"/>
    <w:rsid w:val="007A52F3"/>
  </w:style>
  <w:style w:type="paragraph" w:styleId="NoSpacing">
    <w:name w:val="No Spacing"/>
    <w:uiPriority w:val="1"/>
    <w:qFormat/>
    <w:rsid w:val="00087AA2"/>
    <w:pPr>
      <w:spacing w:after="0" w:line="240" w:lineRule="auto"/>
    </w:pPr>
    <w:rPr>
      <w:rFonts w:eastAsiaTheme="minorEastAsia"/>
      <w:lang w:val="nb-NO" w:eastAsia="zh-CN"/>
    </w:rPr>
  </w:style>
  <w:style w:type="paragraph" w:styleId="BodyText">
    <w:name w:val="Body Text"/>
    <w:basedOn w:val="Normal"/>
    <w:link w:val="BodyTextChar"/>
    <w:uiPriority w:val="99"/>
    <w:unhideWhenUsed/>
    <w:rsid w:val="003B1092"/>
    <w:pPr>
      <w:spacing w:after="120" w:line="276" w:lineRule="auto"/>
    </w:pPr>
    <w:rPr>
      <w:rFonts w:ascii="Calibri" w:eastAsia="Calibri" w:hAnsi="Calibri" w:cs="Times New Roman"/>
      <w:sz w:val="20"/>
      <w:szCs w:val="20"/>
      <w:lang w:val="nb-NO" w:eastAsia="x-none"/>
    </w:rPr>
  </w:style>
  <w:style w:type="character" w:customStyle="1" w:styleId="BodyTextChar">
    <w:name w:val="Body Text Char"/>
    <w:basedOn w:val="DefaultParagraphFont"/>
    <w:link w:val="BodyText"/>
    <w:uiPriority w:val="99"/>
    <w:rsid w:val="003B1092"/>
    <w:rPr>
      <w:rFonts w:ascii="Calibri" w:eastAsia="Calibri" w:hAnsi="Calibri" w:cs="Times New Roman"/>
      <w:sz w:val="20"/>
      <w:szCs w:val="20"/>
      <w:lang w:val="nb-NO"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92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rza.balaj@ntnu.no" TargetMode="External"/><Relationship Id="rId12" Type="http://schemas.openxmlformats.org/officeDocument/2006/relationships/hyperlink" Target="http://www.norface.net/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rzab\Desktop\Desktop\SRH_Summary%20tables-prevalence%20ag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irzab\Desktop\HiNews\Toplines-Graphs%20data%20file_MB.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irzab\Desktop\Health%20Module_Final%20models\Balaj%20et%20al.2016\Controlling%20for%20disable-bmi3cat\SRH-Combined%20models%20controlling%20all%20factors%20for%20disable-bmi3ca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irzab\Desktop\Health%20Module_Final%20models\Balaj%20et%20al.2016\Controlling%20for%20disable-bmi3cat\SRH-Combined%20models%20controlling%20all%20factors%20for%20disable-bmi3ca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9.9313372345310763E-2"/>
          <c:y val="5.0925925925925923E-2"/>
          <c:w val="0.80052796771190116"/>
          <c:h val="0.5568664333624963"/>
        </c:manualLayout>
      </c:layout>
      <c:lineChart>
        <c:grouping val="standard"/>
        <c:varyColors val="0"/>
        <c:ser>
          <c:idx val="0"/>
          <c:order val="0"/>
          <c:tx>
            <c:strRef>
              <c:f>Sheet2!$D$4</c:f>
              <c:strCache>
                <c:ptCount val="1"/>
                <c:pt idx="0">
                  <c:v>Adjusted Rate Differences (ARD)</c:v>
                </c:pt>
              </c:strCache>
            </c:strRef>
          </c:tx>
          <c:spPr>
            <a:ln w="28575" cap="rnd">
              <a:noFill/>
              <a:round/>
            </a:ln>
            <a:effectLst/>
          </c:spPr>
          <c:marker>
            <c:symbol val="circle"/>
            <c:size val="5"/>
            <c:spPr>
              <a:solidFill>
                <a:schemeClr val="accent3">
                  <a:shade val="76000"/>
                </a:schemeClr>
              </a:solidFill>
              <a:ln w="9525" cap="sq">
                <a:solidFill>
                  <a:schemeClr val="accent3">
                    <a:shade val="76000"/>
                  </a:schemeClr>
                </a:solidFill>
                <a:bevel/>
              </a:ln>
              <a:effectLst/>
              <a:scene3d>
                <a:camera prst="orthographicFront"/>
                <a:lightRig rig="threePt" dir="t"/>
              </a:scene3d>
              <a:sp3d>
                <a:bevelT/>
              </a:sp3d>
            </c:spPr>
          </c:marker>
          <c:errBars>
            <c:errDir val="y"/>
            <c:errBarType val="both"/>
            <c:errValType val="cust"/>
            <c:noEndCap val="0"/>
            <c:plus>
              <c:numRef>
                <c:f>Sheet2!$E$5:$E$25</c:f>
                <c:numCache>
                  <c:formatCode>General</c:formatCode>
                  <c:ptCount val="21"/>
                  <c:pt idx="0">
                    <c:v>-2.8299999999999999E-2</c:v>
                  </c:pt>
                  <c:pt idx="1">
                    <c:v>-4.02E-2</c:v>
                  </c:pt>
                  <c:pt idx="2">
                    <c:v>-4.4400000000000002E-2</c:v>
                  </c:pt>
                  <c:pt idx="3">
                    <c:v>-3.1699999999999999E-2</c:v>
                  </c:pt>
                  <c:pt idx="4">
                    <c:v>-4.82E-2</c:v>
                  </c:pt>
                  <c:pt idx="5">
                    <c:v>-4.3999999999999997E-2</c:v>
                  </c:pt>
                  <c:pt idx="6">
                    <c:v>-2.9600000000000001E-2</c:v>
                  </c:pt>
                  <c:pt idx="7">
                    <c:v>-4.0399999999999998E-2</c:v>
                  </c:pt>
                  <c:pt idx="8">
                    <c:v>-3.2500000000000001E-2</c:v>
                  </c:pt>
                  <c:pt idx="9">
                    <c:v>-5.2200000000000003E-2</c:v>
                  </c:pt>
                  <c:pt idx="10">
                    <c:v>-4.48E-2</c:v>
                  </c:pt>
                  <c:pt idx="11">
                    <c:v>-3.3399999999999999E-2</c:v>
                  </c:pt>
                  <c:pt idx="12">
                    <c:v>-3.9399999999999998E-2</c:v>
                  </c:pt>
                  <c:pt idx="13">
                    <c:v>-7.0199999999999999E-2</c:v>
                  </c:pt>
                  <c:pt idx="14">
                    <c:v>-5.0099999999999999E-2</c:v>
                  </c:pt>
                  <c:pt idx="15">
                    <c:v>-4.9599999999999998E-2</c:v>
                  </c:pt>
                  <c:pt idx="16">
                    <c:v>-5.8700000000000002E-2</c:v>
                  </c:pt>
                  <c:pt idx="17">
                    <c:v>-5.57E-2</c:v>
                  </c:pt>
                  <c:pt idx="18">
                    <c:v>-6.0900000000000003E-2</c:v>
                  </c:pt>
                  <c:pt idx="19">
                    <c:v>-5.57E-2</c:v>
                  </c:pt>
                  <c:pt idx="20">
                    <c:v>-5.1499999999999997E-2</c:v>
                  </c:pt>
                </c:numCache>
              </c:numRef>
            </c:plus>
            <c:minus>
              <c:numRef>
                <c:f>Sheet2!$E$5:$E$25</c:f>
                <c:numCache>
                  <c:formatCode>General</c:formatCode>
                  <c:ptCount val="21"/>
                  <c:pt idx="0">
                    <c:v>-2.8299999999999999E-2</c:v>
                  </c:pt>
                  <c:pt idx="1">
                    <c:v>-4.02E-2</c:v>
                  </c:pt>
                  <c:pt idx="2">
                    <c:v>-4.4400000000000002E-2</c:v>
                  </c:pt>
                  <c:pt idx="3">
                    <c:v>-3.1699999999999999E-2</c:v>
                  </c:pt>
                  <c:pt idx="4">
                    <c:v>-4.82E-2</c:v>
                  </c:pt>
                  <c:pt idx="5">
                    <c:v>-4.3999999999999997E-2</c:v>
                  </c:pt>
                  <c:pt idx="6">
                    <c:v>-2.9600000000000001E-2</c:v>
                  </c:pt>
                  <c:pt idx="7">
                    <c:v>-4.0399999999999998E-2</c:v>
                  </c:pt>
                  <c:pt idx="8">
                    <c:v>-3.2500000000000001E-2</c:v>
                  </c:pt>
                  <c:pt idx="9">
                    <c:v>-5.2200000000000003E-2</c:v>
                  </c:pt>
                  <c:pt idx="10">
                    <c:v>-4.48E-2</c:v>
                  </c:pt>
                  <c:pt idx="11">
                    <c:v>-3.3399999999999999E-2</c:v>
                  </c:pt>
                  <c:pt idx="12">
                    <c:v>-3.9399999999999998E-2</c:v>
                  </c:pt>
                  <c:pt idx="13">
                    <c:v>-7.0199999999999999E-2</c:v>
                  </c:pt>
                  <c:pt idx="14">
                    <c:v>-5.0099999999999999E-2</c:v>
                  </c:pt>
                  <c:pt idx="15">
                    <c:v>-4.9599999999999998E-2</c:v>
                  </c:pt>
                  <c:pt idx="16">
                    <c:v>-5.8700000000000002E-2</c:v>
                  </c:pt>
                  <c:pt idx="17">
                    <c:v>-5.57E-2</c:v>
                  </c:pt>
                  <c:pt idx="18">
                    <c:v>-6.0900000000000003E-2</c:v>
                  </c:pt>
                  <c:pt idx="19">
                    <c:v>-5.57E-2</c:v>
                  </c:pt>
                  <c:pt idx="20">
                    <c:v>-5.1499999999999997E-2</c:v>
                  </c:pt>
                </c:numCache>
              </c:numRef>
            </c:minus>
            <c:spPr>
              <a:noFill/>
              <a:ln w="9525" cap="flat" cmpd="sng" algn="ctr">
                <a:solidFill>
                  <a:schemeClr val="tx1">
                    <a:lumMod val="65000"/>
                    <a:lumOff val="35000"/>
                  </a:schemeClr>
                </a:solidFill>
                <a:round/>
              </a:ln>
              <a:effectLst/>
            </c:spPr>
          </c:errBars>
          <c:cat>
            <c:strRef>
              <c:f>Sheet2!$C$5:$C$25</c:f>
              <c:strCache>
                <c:ptCount val="21"/>
                <c:pt idx="0">
                  <c:v>Ireland</c:v>
                </c:pt>
                <c:pt idx="1">
                  <c:v>Switzerland</c:v>
                </c:pt>
                <c:pt idx="2">
                  <c:v>Denmark</c:v>
                </c:pt>
                <c:pt idx="3">
                  <c:v>Belgium</c:v>
                </c:pt>
                <c:pt idx="4">
                  <c:v>Sweden</c:v>
                </c:pt>
                <c:pt idx="5">
                  <c:v>Norway</c:v>
                </c:pt>
                <c:pt idx="6">
                  <c:v>United Kingdom</c:v>
                </c:pt>
                <c:pt idx="7">
                  <c:v>Austria</c:v>
                </c:pt>
                <c:pt idx="8">
                  <c:v>Netherlands</c:v>
                </c:pt>
                <c:pt idx="9">
                  <c:v>Israel</c:v>
                </c:pt>
                <c:pt idx="10">
                  <c:v>Finland</c:v>
                </c:pt>
                <c:pt idx="11">
                  <c:v>Spain </c:v>
                </c:pt>
                <c:pt idx="12">
                  <c:v>Poland</c:v>
                </c:pt>
                <c:pt idx="13">
                  <c:v>Czech</c:v>
                </c:pt>
                <c:pt idx="14">
                  <c:v>France</c:v>
                </c:pt>
                <c:pt idx="15">
                  <c:v>Germany</c:v>
                </c:pt>
                <c:pt idx="16">
                  <c:v>Portugal</c:v>
                </c:pt>
                <c:pt idx="17">
                  <c:v>Lithuania</c:v>
                </c:pt>
                <c:pt idx="18">
                  <c:v>Slovenia</c:v>
                </c:pt>
                <c:pt idx="19">
                  <c:v>Estonia</c:v>
                </c:pt>
                <c:pt idx="20">
                  <c:v>Hungary</c:v>
                </c:pt>
              </c:strCache>
            </c:strRef>
          </c:cat>
          <c:val>
            <c:numRef>
              <c:f>Sheet2!$D$5:$D$25</c:f>
              <c:numCache>
                <c:formatCode>0%</c:formatCode>
                <c:ptCount val="21"/>
                <c:pt idx="0">
                  <c:v>0.10836399507205863</c:v>
                </c:pt>
                <c:pt idx="1">
                  <c:v>0.15103003812245491</c:v>
                </c:pt>
                <c:pt idx="2">
                  <c:v>0.13047439484773896</c:v>
                </c:pt>
                <c:pt idx="3">
                  <c:v>0.12159591493166635</c:v>
                </c:pt>
                <c:pt idx="4">
                  <c:v>0.12732401349095604</c:v>
                </c:pt>
                <c:pt idx="5">
                  <c:v>0.14668541394067494</c:v>
                </c:pt>
                <c:pt idx="6">
                  <c:v>0.10609448244273867</c:v>
                </c:pt>
                <c:pt idx="7">
                  <c:v>0.15756625121511422</c:v>
                </c:pt>
                <c:pt idx="8">
                  <c:v>0.10379355243841679</c:v>
                </c:pt>
                <c:pt idx="9">
                  <c:v>0.14569484410127737</c:v>
                </c:pt>
                <c:pt idx="10">
                  <c:v>0.18182924383344626</c:v>
                </c:pt>
                <c:pt idx="11">
                  <c:v>0.14595987530419224</c:v>
                </c:pt>
                <c:pt idx="12">
                  <c:v>0.23048978259751526</c:v>
                </c:pt>
                <c:pt idx="13">
                  <c:v>0.16667379087558926</c:v>
                </c:pt>
                <c:pt idx="14">
                  <c:v>0.24775215941435363</c:v>
                </c:pt>
                <c:pt idx="15">
                  <c:v>0.17658854478400543</c:v>
                </c:pt>
                <c:pt idx="16">
                  <c:v>0.28951641697405406</c:v>
                </c:pt>
                <c:pt idx="17">
                  <c:v>0.24346016180817232</c:v>
                </c:pt>
                <c:pt idx="18">
                  <c:v>0.41428083687433626</c:v>
                </c:pt>
                <c:pt idx="19">
                  <c:v>0.28086952882189831</c:v>
                </c:pt>
                <c:pt idx="20">
                  <c:v>0.39606746862933845</c:v>
                </c:pt>
              </c:numCache>
            </c:numRef>
          </c:val>
          <c:smooth val="0"/>
          <c:extLst xmlns:c16r2="http://schemas.microsoft.com/office/drawing/2015/06/chart">
            <c:ext xmlns:c16="http://schemas.microsoft.com/office/drawing/2014/chart" uri="{C3380CC4-5D6E-409C-BE32-E72D297353CC}">
              <c16:uniqueId val="{00000000-3657-40EE-A3CB-6D4B6C6EA228}"/>
            </c:ext>
          </c:extLst>
        </c:ser>
        <c:dLbls>
          <c:showLegendKey val="0"/>
          <c:showVal val="0"/>
          <c:showCatName val="0"/>
          <c:showSerName val="0"/>
          <c:showPercent val="0"/>
          <c:showBubbleSize val="0"/>
        </c:dLbls>
        <c:marker val="1"/>
        <c:smooth val="0"/>
        <c:axId val="454891216"/>
        <c:axId val="454888472"/>
      </c:lineChart>
      <c:lineChart>
        <c:grouping val="standard"/>
        <c:varyColors val="0"/>
        <c:ser>
          <c:idx val="1"/>
          <c:order val="1"/>
          <c:tx>
            <c:strRef>
              <c:f>Sheet2!$F$4</c:f>
              <c:strCache>
                <c:ptCount val="1"/>
                <c:pt idx="0">
                  <c:v>Adjusted Rate Risk (ARR)</c:v>
                </c:pt>
              </c:strCache>
            </c:strRef>
          </c:tx>
          <c:spPr>
            <a:ln w="28575" cap="rnd">
              <a:noFill/>
              <a:round/>
            </a:ln>
            <a:effectLst/>
          </c:spPr>
          <c:marker>
            <c:symbol val="circle"/>
            <c:size val="5"/>
            <c:spPr>
              <a:solidFill>
                <a:schemeClr val="accent3">
                  <a:tint val="77000"/>
                </a:schemeClr>
              </a:solidFill>
              <a:ln w="9525">
                <a:solidFill>
                  <a:schemeClr val="accent3">
                    <a:tint val="77000"/>
                  </a:schemeClr>
                </a:solidFill>
              </a:ln>
              <a:effectLst/>
              <a:scene3d>
                <a:camera prst="orthographicFront"/>
                <a:lightRig rig="threePt" dir="t"/>
              </a:scene3d>
              <a:sp3d>
                <a:bevelT w="139700" prst="cross"/>
              </a:sp3d>
            </c:spPr>
          </c:marker>
          <c:errBars>
            <c:errDir val="y"/>
            <c:errBarType val="both"/>
            <c:errValType val="cust"/>
            <c:noEndCap val="0"/>
            <c:plus>
              <c:numRef>
                <c:f>Sheet2!$G$5:$G$25</c:f>
                <c:numCache>
                  <c:formatCode>General</c:formatCode>
                  <c:ptCount val="21"/>
                  <c:pt idx="0">
                    <c:v>-0.48680000000000001</c:v>
                  </c:pt>
                  <c:pt idx="1">
                    <c:v>-0.60729999999999995</c:v>
                  </c:pt>
                  <c:pt idx="2">
                    <c:v>-0.38569999999999999</c:v>
                  </c:pt>
                  <c:pt idx="3">
                    <c:v>-0.27300000000000002</c:v>
                  </c:pt>
                  <c:pt idx="4">
                    <c:v>-0.37390000000000001</c:v>
                  </c:pt>
                  <c:pt idx="5">
                    <c:v>-0.37930000000000003</c:v>
                  </c:pt>
                  <c:pt idx="6">
                    <c:v>-0.20399999999999999</c:v>
                  </c:pt>
                  <c:pt idx="7">
                    <c:v>-0.44290000000000002</c:v>
                  </c:pt>
                  <c:pt idx="8">
                    <c:v>-0.20669999999999999</c:v>
                  </c:pt>
                  <c:pt idx="9">
                    <c:v>-0.32269999999999999</c:v>
                  </c:pt>
                  <c:pt idx="10">
                    <c:v>-0.25609999999999999</c:v>
                  </c:pt>
                  <c:pt idx="11">
                    <c:v>-0.1777</c:v>
                  </c:pt>
                  <c:pt idx="12">
                    <c:v>-0.34870000000000001</c:v>
                  </c:pt>
                  <c:pt idx="13">
                    <c:v>-0.31</c:v>
                  </c:pt>
                  <c:pt idx="14">
                    <c:v>-0.31140000000000001</c:v>
                  </c:pt>
                  <c:pt idx="15">
                    <c:v>-0.17979999999999999</c:v>
                  </c:pt>
                  <c:pt idx="16">
                    <c:v>-0.45169999999999999</c:v>
                  </c:pt>
                  <c:pt idx="17">
                    <c:v>-0.19439999999999999</c:v>
                  </c:pt>
                  <c:pt idx="18">
                    <c:v>-0.58550000000000002</c:v>
                  </c:pt>
                  <c:pt idx="19">
                    <c:v>-0.18290000000000001</c:v>
                  </c:pt>
                  <c:pt idx="20">
                    <c:v>-0.33610000000000001</c:v>
                  </c:pt>
                </c:numCache>
              </c:numRef>
            </c:plus>
            <c:minus>
              <c:numRef>
                <c:f>Sheet2!$G$5:$G$25</c:f>
                <c:numCache>
                  <c:formatCode>General</c:formatCode>
                  <c:ptCount val="21"/>
                  <c:pt idx="0">
                    <c:v>-0.48680000000000001</c:v>
                  </c:pt>
                  <c:pt idx="1">
                    <c:v>-0.60729999999999995</c:v>
                  </c:pt>
                  <c:pt idx="2">
                    <c:v>-0.38569999999999999</c:v>
                  </c:pt>
                  <c:pt idx="3">
                    <c:v>-0.27300000000000002</c:v>
                  </c:pt>
                  <c:pt idx="4">
                    <c:v>-0.37390000000000001</c:v>
                  </c:pt>
                  <c:pt idx="5">
                    <c:v>-0.37930000000000003</c:v>
                  </c:pt>
                  <c:pt idx="6">
                    <c:v>-0.20399999999999999</c:v>
                  </c:pt>
                  <c:pt idx="7">
                    <c:v>-0.44290000000000002</c:v>
                  </c:pt>
                  <c:pt idx="8">
                    <c:v>-0.20669999999999999</c:v>
                  </c:pt>
                  <c:pt idx="9">
                    <c:v>-0.32269999999999999</c:v>
                  </c:pt>
                  <c:pt idx="10">
                    <c:v>-0.25609999999999999</c:v>
                  </c:pt>
                  <c:pt idx="11">
                    <c:v>-0.1777</c:v>
                  </c:pt>
                  <c:pt idx="12">
                    <c:v>-0.34870000000000001</c:v>
                  </c:pt>
                  <c:pt idx="13">
                    <c:v>-0.31</c:v>
                  </c:pt>
                  <c:pt idx="14">
                    <c:v>-0.31140000000000001</c:v>
                  </c:pt>
                  <c:pt idx="15">
                    <c:v>-0.17979999999999999</c:v>
                  </c:pt>
                  <c:pt idx="16">
                    <c:v>-0.45169999999999999</c:v>
                  </c:pt>
                  <c:pt idx="17">
                    <c:v>-0.19439999999999999</c:v>
                  </c:pt>
                  <c:pt idx="18">
                    <c:v>-0.58550000000000002</c:v>
                  </c:pt>
                  <c:pt idx="19">
                    <c:v>-0.18290000000000001</c:v>
                  </c:pt>
                  <c:pt idx="20">
                    <c:v>-0.33610000000000001</c:v>
                  </c:pt>
                </c:numCache>
              </c:numRef>
            </c:minus>
            <c:spPr>
              <a:noFill/>
              <a:ln w="9525" cap="flat" cmpd="sng" algn="ctr">
                <a:solidFill>
                  <a:schemeClr val="tx1">
                    <a:lumMod val="65000"/>
                    <a:lumOff val="35000"/>
                  </a:schemeClr>
                </a:solidFill>
                <a:round/>
              </a:ln>
              <a:effectLst/>
            </c:spPr>
          </c:errBars>
          <c:cat>
            <c:strRef>
              <c:f>Sheet2!$C$5:$C$25</c:f>
              <c:strCache>
                <c:ptCount val="21"/>
                <c:pt idx="0">
                  <c:v>Ireland</c:v>
                </c:pt>
                <c:pt idx="1">
                  <c:v>Switzerland</c:v>
                </c:pt>
                <c:pt idx="2">
                  <c:v>Denmark</c:v>
                </c:pt>
                <c:pt idx="3">
                  <c:v>Belgium</c:v>
                </c:pt>
                <c:pt idx="4">
                  <c:v>Sweden</c:v>
                </c:pt>
                <c:pt idx="5">
                  <c:v>Norway</c:v>
                </c:pt>
                <c:pt idx="6">
                  <c:v>United Kingdom</c:v>
                </c:pt>
                <c:pt idx="7">
                  <c:v>Austria</c:v>
                </c:pt>
                <c:pt idx="8">
                  <c:v>Netherlands</c:v>
                </c:pt>
                <c:pt idx="9">
                  <c:v>Israel</c:v>
                </c:pt>
                <c:pt idx="10">
                  <c:v>Finland</c:v>
                </c:pt>
                <c:pt idx="11">
                  <c:v>Spain </c:v>
                </c:pt>
                <c:pt idx="12">
                  <c:v>Poland</c:v>
                </c:pt>
                <c:pt idx="13">
                  <c:v>Czech</c:v>
                </c:pt>
                <c:pt idx="14">
                  <c:v>France</c:v>
                </c:pt>
                <c:pt idx="15">
                  <c:v>Germany</c:v>
                </c:pt>
                <c:pt idx="16">
                  <c:v>Portugal</c:v>
                </c:pt>
                <c:pt idx="17">
                  <c:v>Lithuania</c:v>
                </c:pt>
                <c:pt idx="18">
                  <c:v>Slovenia</c:v>
                </c:pt>
                <c:pt idx="19">
                  <c:v>Estonia</c:v>
                </c:pt>
                <c:pt idx="20">
                  <c:v>Hungary</c:v>
                </c:pt>
              </c:strCache>
            </c:strRef>
          </c:cat>
          <c:val>
            <c:numRef>
              <c:f>Sheet2!$F$5:$F$25</c:f>
              <c:numCache>
                <c:formatCode>General</c:formatCode>
                <c:ptCount val="21"/>
                <c:pt idx="0">
                  <c:v>2.2020605850019801</c:v>
                </c:pt>
                <c:pt idx="1">
                  <c:v>2.4752491326899966</c:v>
                </c:pt>
                <c:pt idx="2">
                  <c:v>1.9348603598214167</c:v>
                </c:pt>
                <c:pt idx="3">
                  <c:v>1.7787880454604055</c:v>
                </c:pt>
                <c:pt idx="4">
                  <c:v>1.8198075344796834</c:v>
                </c:pt>
                <c:pt idx="5">
                  <c:v>2.017730544238959</c:v>
                </c:pt>
                <c:pt idx="6">
                  <c:v>1.5644812700049968</c:v>
                </c:pt>
                <c:pt idx="7">
                  <c:v>2.1032955006218534</c:v>
                </c:pt>
                <c:pt idx="8">
                  <c:v>1.5227115717882398</c:v>
                </c:pt>
                <c:pt idx="9">
                  <c:v>1.7727146696445815</c:v>
                </c:pt>
                <c:pt idx="10">
                  <c:v>1.8426576814289517</c:v>
                </c:pt>
                <c:pt idx="11">
                  <c:v>1.5634947467801017</c:v>
                </c:pt>
                <c:pt idx="12">
                  <c:v>2.1912046084458803</c:v>
                </c:pt>
                <c:pt idx="13">
                  <c:v>1.6387070956376706</c:v>
                </c:pt>
                <c:pt idx="14">
                  <c:v>2.0673429046526732</c:v>
                </c:pt>
                <c:pt idx="15">
                  <c:v>1.5777655217272226</c:v>
                </c:pt>
                <c:pt idx="16">
                  <c:v>2.1579673997306354</c:v>
                </c:pt>
                <c:pt idx="17">
                  <c:v>1.711742122197299</c:v>
                </c:pt>
                <c:pt idx="18">
                  <c:v>3.053905716448988</c:v>
                </c:pt>
                <c:pt idx="19">
                  <c:v>1.8083229967593293</c:v>
                </c:pt>
                <c:pt idx="20">
                  <c:v>2.5801546620660325</c:v>
                </c:pt>
              </c:numCache>
            </c:numRef>
          </c:val>
          <c:smooth val="0"/>
          <c:extLst xmlns:c16r2="http://schemas.microsoft.com/office/drawing/2015/06/chart">
            <c:ext xmlns:c16="http://schemas.microsoft.com/office/drawing/2014/chart" uri="{C3380CC4-5D6E-409C-BE32-E72D297353CC}">
              <c16:uniqueId val="{00000001-3657-40EE-A3CB-6D4B6C6EA228}"/>
            </c:ext>
          </c:extLst>
        </c:ser>
        <c:dLbls>
          <c:showLegendKey val="0"/>
          <c:showVal val="0"/>
          <c:showCatName val="0"/>
          <c:showSerName val="0"/>
          <c:showPercent val="0"/>
          <c:showBubbleSize val="0"/>
        </c:dLbls>
        <c:marker val="1"/>
        <c:smooth val="0"/>
        <c:axId val="454893176"/>
        <c:axId val="454895528"/>
      </c:lineChart>
      <c:catAx>
        <c:axId val="45489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888472"/>
        <c:crosses val="autoZero"/>
        <c:auto val="1"/>
        <c:lblAlgn val="ctr"/>
        <c:lblOffset val="100"/>
        <c:noMultiLvlLbl val="0"/>
      </c:catAx>
      <c:valAx>
        <c:axId val="454888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ARD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891216"/>
        <c:crosses val="autoZero"/>
        <c:crossBetween val="between"/>
      </c:valAx>
      <c:valAx>
        <c:axId val="45489552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ARR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893176"/>
        <c:crosses val="max"/>
        <c:crossBetween val="between"/>
      </c:valAx>
      <c:catAx>
        <c:axId val="454893176"/>
        <c:scaling>
          <c:orientation val="minMax"/>
        </c:scaling>
        <c:delete val="1"/>
        <c:axPos val="b"/>
        <c:numFmt formatCode="General" sourceLinked="1"/>
        <c:majorTickMark val="out"/>
        <c:minorTickMark val="none"/>
        <c:tickLblPos val="nextTo"/>
        <c:crossAx val="4548955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Sheet1!$C$28</c:f>
              <c:strCache>
                <c:ptCount val="1"/>
                <c:pt idx="0">
                  <c:v>Behavioural factors</c:v>
                </c:pt>
              </c:strCache>
            </c:strRef>
          </c:tx>
          <c:spPr>
            <a:gradFill rotWithShape="1">
              <a:gsLst>
                <a:gs pos="0">
                  <a:schemeClr val="accent3">
                    <a:shade val="65000"/>
                    <a:satMod val="103000"/>
                    <a:lumMod val="102000"/>
                    <a:tint val="94000"/>
                  </a:schemeClr>
                </a:gs>
                <a:gs pos="50000">
                  <a:schemeClr val="accent3">
                    <a:shade val="65000"/>
                    <a:satMod val="110000"/>
                    <a:lumMod val="100000"/>
                    <a:shade val="100000"/>
                  </a:schemeClr>
                </a:gs>
                <a:gs pos="100000">
                  <a:schemeClr val="accent3">
                    <a:shade val="65000"/>
                    <a:lumMod val="99000"/>
                    <a:satMod val="120000"/>
                    <a:shade val="78000"/>
                  </a:schemeClr>
                </a:gs>
              </a:gsLst>
              <a:lin ang="5400000" scaled="0"/>
            </a:gradFill>
            <a:ln>
              <a:noFill/>
            </a:ln>
            <a:effectLst/>
          </c:spPr>
          <c:invertIfNegative val="0"/>
          <c:cat>
            <c:strRef>
              <c:f>Sheet1!$B$29:$B$49</c:f>
              <c:strCache>
                <c:ptCount val="21"/>
                <c:pt idx="0">
                  <c:v>Czech Republic</c:v>
                </c:pt>
                <c:pt idx="1">
                  <c:v>Austria</c:v>
                </c:pt>
                <c:pt idx="2">
                  <c:v>Denmark</c:v>
                </c:pt>
                <c:pt idx="3">
                  <c:v>Belgium</c:v>
                </c:pt>
                <c:pt idx="4">
                  <c:v>Germany</c:v>
                </c:pt>
                <c:pt idx="5">
                  <c:v>Slovenia</c:v>
                </c:pt>
                <c:pt idx="6">
                  <c:v>Finland</c:v>
                </c:pt>
                <c:pt idx="7">
                  <c:v>Estonia</c:v>
                </c:pt>
                <c:pt idx="8">
                  <c:v>United Kingdom</c:v>
                </c:pt>
                <c:pt idx="9">
                  <c:v>Norway</c:v>
                </c:pt>
                <c:pt idx="10">
                  <c:v>Ireland</c:v>
                </c:pt>
                <c:pt idx="11">
                  <c:v>Spain </c:v>
                </c:pt>
                <c:pt idx="12">
                  <c:v>Sweden</c:v>
                </c:pt>
                <c:pt idx="13">
                  <c:v>Israel</c:v>
                </c:pt>
                <c:pt idx="14">
                  <c:v>Hungary</c:v>
                </c:pt>
                <c:pt idx="15">
                  <c:v>Switzerland</c:v>
                </c:pt>
                <c:pt idx="16">
                  <c:v>Netherlands</c:v>
                </c:pt>
                <c:pt idx="17">
                  <c:v>France</c:v>
                </c:pt>
                <c:pt idx="18">
                  <c:v>Lithuania</c:v>
                </c:pt>
                <c:pt idx="19">
                  <c:v>Portugal</c:v>
                </c:pt>
                <c:pt idx="20">
                  <c:v>Poland</c:v>
                </c:pt>
              </c:strCache>
            </c:strRef>
          </c:cat>
          <c:val>
            <c:numRef>
              <c:f>Sheet1!$C$29:$C$49</c:f>
              <c:numCache>
                <c:formatCode>0.0%</c:formatCode>
                <c:ptCount val="21"/>
                <c:pt idx="0">
                  <c:v>0.3479329243650911</c:v>
                </c:pt>
                <c:pt idx="1">
                  <c:v>0.50324305539104008</c:v>
                </c:pt>
                <c:pt idx="2">
                  <c:v>0.51471036762012701</c:v>
                </c:pt>
                <c:pt idx="3">
                  <c:v>0.46804904689931731</c:v>
                </c:pt>
                <c:pt idx="4">
                  <c:v>0.50877185462989083</c:v>
                </c:pt>
                <c:pt idx="5">
                  <c:v>0.14127568281238964</c:v>
                </c:pt>
                <c:pt idx="6">
                  <c:v>0.39522791700704962</c:v>
                </c:pt>
                <c:pt idx="7">
                  <c:v>0.26071444761116908</c:v>
                </c:pt>
                <c:pt idx="8">
                  <c:v>0.56121803172904894</c:v>
                </c:pt>
                <c:pt idx="9">
                  <c:v>0.51536869818931719</c:v>
                </c:pt>
                <c:pt idx="10">
                  <c:v>0.48746299730829118</c:v>
                </c:pt>
                <c:pt idx="11">
                  <c:v>0.47445023996862939</c:v>
                </c:pt>
                <c:pt idx="12">
                  <c:v>0.42548104650176821</c:v>
                </c:pt>
                <c:pt idx="13">
                  <c:v>0.5091508204983981</c:v>
                </c:pt>
                <c:pt idx="14">
                  <c:v>0.11045232775911011</c:v>
                </c:pt>
                <c:pt idx="15">
                  <c:v>0.40227017137599069</c:v>
                </c:pt>
                <c:pt idx="16">
                  <c:v>0.42696474170796483</c:v>
                </c:pt>
                <c:pt idx="17">
                  <c:v>0.2693279623351833</c:v>
                </c:pt>
                <c:pt idx="18">
                  <c:v>0.37308996438150122</c:v>
                </c:pt>
                <c:pt idx="19">
                  <c:v>0.16191474864340019</c:v>
                </c:pt>
                <c:pt idx="20">
                  <c:v>0.24455578504123862</c:v>
                </c:pt>
              </c:numCache>
            </c:numRef>
          </c:val>
          <c:extLst xmlns:c16r2="http://schemas.microsoft.com/office/drawing/2015/06/chart">
            <c:ext xmlns:c16="http://schemas.microsoft.com/office/drawing/2014/chart" uri="{C3380CC4-5D6E-409C-BE32-E72D297353CC}">
              <c16:uniqueId val="{00000000-BAF4-48B1-91D9-3BEA127F5DC8}"/>
            </c:ext>
          </c:extLst>
        </c:ser>
        <c:ser>
          <c:idx val="1"/>
          <c:order val="1"/>
          <c:tx>
            <c:strRef>
              <c:f>Sheet1!$D$28</c:f>
              <c:strCache>
                <c:ptCount val="1"/>
                <c:pt idx="0">
                  <c:v>Occupational factors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Sheet1!$B$29:$B$49</c:f>
              <c:strCache>
                <c:ptCount val="21"/>
                <c:pt idx="0">
                  <c:v>Czech Republic</c:v>
                </c:pt>
                <c:pt idx="1">
                  <c:v>Austria</c:v>
                </c:pt>
                <c:pt idx="2">
                  <c:v>Denmark</c:v>
                </c:pt>
                <c:pt idx="3">
                  <c:v>Belgium</c:v>
                </c:pt>
                <c:pt idx="4">
                  <c:v>Germany</c:v>
                </c:pt>
                <c:pt idx="5">
                  <c:v>Slovenia</c:v>
                </c:pt>
                <c:pt idx="6">
                  <c:v>Finland</c:v>
                </c:pt>
                <c:pt idx="7">
                  <c:v>Estonia</c:v>
                </c:pt>
                <c:pt idx="8">
                  <c:v>United Kingdom</c:v>
                </c:pt>
                <c:pt idx="9">
                  <c:v>Norway</c:v>
                </c:pt>
                <c:pt idx="10">
                  <c:v>Ireland</c:v>
                </c:pt>
                <c:pt idx="11">
                  <c:v>Spain </c:v>
                </c:pt>
                <c:pt idx="12">
                  <c:v>Sweden</c:v>
                </c:pt>
                <c:pt idx="13">
                  <c:v>Israel</c:v>
                </c:pt>
                <c:pt idx="14">
                  <c:v>Hungary</c:v>
                </c:pt>
                <c:pt idx="15">
                  <c:v>Switzerland</c:v>
                </c:pt>
                <c:pt idx="16">
                  <c:v>Netherlands</c:v>
                </c:pt>
                <c:pt idx="17">
                  <c:v>France</c:v>
                </c:pt>
                <c:pt idx="18">
                  <c:v>Lithuania</c:v>
                </c:pt>
                <c:pt idx="19">
                  <c:v>Portugal</c:v>
                </c:pt>
                <c:pt idx="20">
                  <c:v>Poland</c:v>
                </c:pt>
              </c:strCache>
            </c:strRef>
          </c:cat>
          <c:val>
            <c:numRef>
              <c:f>Sheet1!$D$29:$D$49</c:f>
              <c:numCache>
                <c:formatCode>0.0%</c:formatCode>
                <c:ptCount val="21"/>
                <c:pt idx="0">
                  <c:v>0.66186670568368777</c:v>
                </c:pt>
                <c:pt idx="1">
                  <c:v>0.61973457537237886</c:v>
                </c:pt>
                <c:pt idx="2">
                  <c:v>0.60634380471993143</c:v>
                </c:pt>
                <c:pt idx="3">
                  <c:v>0.53331539904482672</c:v>
                </c:pt>
                <c:pt idx="4">
                  <c:v>0.52172345284275035</c:v>
                </c:pt>
                <c:pt idx="5">
                  <c:v>0.48584608989105427</c:v>
                </c:pt>
                <c:pt idx="6">
                  <c:v>0.44662101619091127</c:v>
                </c:pt>
                <c:pt idx="7">
                  <c:v>0.33506372902693665</c:v>
                </c:pt>
                <c:pt idx="8">
                  <c:v>0.37084413533659649</c:v>
                </c:pt>
                <c:pt idx="9">
                  <c:v>0.41281480709386492</c:v>
                </c:pt>
                <c:pt idx="10">
                  <c:v>0.16604526059308683</c:v>
                </c:pt>
                <c:pt idx="11">
                  <c:v>0.30282210267960974</c:v>
                </c:pt>
                <c:pt idx="12">
                  <c:v>0.35763175525303392</c:v>
                </c:pt>
                <c:pt idx="13">
                  <c:v>0.39737797514286316</c:v>
                </c:pt>
                <c:pt idx="14">
                  <c:v>0.50020313204610467</c:v>
                </c:pt>
                <c:pt idx="15">
                  <c:v>0.43841174088293922</c:v>
                </c:pt>
                <c:pt idx="16">
                  <c:v>0.42750454713370406</c:v>
                </c:pt>
                <c:pt idx="17">
                  <c:v>0.40669948751206703</c:v>
                </c:pt>
                <c:pt idx="18">
                  <c:v>0.33707235194730656</c:v>
                </c:pt>
                <c:pt idx="19">
                  <c:v>0.20424316552526647</c:v>
                </c:pt>
                <c:pt idx="20">
                  <c:v>0.3253083850103764</c:v>
                </c:pt>
              </c:numCache>
            </c:numRef>
          </c:val>
          <c:extLst xmlns:c16r2="http://schemas.microsoft.com/office/drawing/2015/06/chart">
            <c:ext xmlns:c16="http://schemas.microsoft.com/office/drawing/2014/chart" uri="{C3380CC4-5D6E-409C-BE32-E72D297353CC}">
              <c16:uniqueId val="{00000001-BAF4-48B1-91D9-3BEA127F5DC8}"/>
            </c:ext>
          </c:extLst>
        </c:ser>
        <c:ser>
          <c:idx val="2"/>
          <c:order val="2"/>
          <c:tx>
            <c:strRef>
              <c:f>Sheet1!$E$28</c:f>
              <c:strCache>
                <c:ptCount val="1"/>
                <c:pt idx="0">
                  <c:v>Living Conditions factors</c:v>
                </c:pt>
              </c:strCache>
            </c:strRef>
          </c:tx>
          <c:spPr>
            <a:gradFill rotWithShape="1">
              <a:gsLst>
                <a:gs pos="0">
                  <a:schemeClr val="accent3">
                    <a:tint val="65000"/>
                    <a:satMod val="103000"/>
                    <a:lumMod val="102000"/>
                    <a:tint val="94000"/>
                  </a:schemeClr>
                </a:gs>
                <a:gs pos="50000">
                  <a:schemeClr val="accent3">
                    <a:tint val="65000"/>
                    <a:satMod val="110000"/>
                    <a:lumMod val="100000"/>
                    <a:shade val="100000"/>
                  </a:schemeClr>
                </a:gs>
                <a:gs pos="100000">
                  <a:schemeClr val="accent3">
                    <a:tint val="65000"/>
                    <a:lumMod val="99000"/>
                    <a:satMod val="120000"/>
                    <a:shade val="78000"/>
                  </a:schemeClr>
                </a:gs>
              </a:gsLst>
              <a:lin ang="5400000" scaled="0"/>
            </a:gradFill>
            <a:ln>
              <a:noFill/>
            </a:ln>
            <a:effectLst/>
          </c:spPr>
          <c:invertIfNegative val="0"/>
          <c:cat>
            <c:strRef>
              <c:f>Sheet1!$B$29:$B$49</c:f>
              <c:strCache>
                <c:ptCount val="21"/>
                <c:pt idx="0">
                  <c:v>Czech Republic</c:v>
                </c:pt>
                <c:pt idx="1">
                  <c:v>Austria</c:v>
                </c:pt>
                <c:pt idx="2">
                  <c:v>Denmark</c:v>
                </c:pt>
                <c:pt idx="3">
                  <c:v>Belgium</c:v>
                </c:pt>
                <c:pt idx="4">
                  <c:v>Germany</c:v>
                </c:pt>
                <c:pt idx="5">
                  <c:v>Slovenia</c:v>
                </c:pt>
                <c:pt idx="6">
                  <c:v>Finland</c:v>
                </c:pt>
                <c:pt idx="7">
                  <c:v>Estonia</c:v>
                </c:pt>
                <c:pt idx="8">
                  <c:v>United Kingdom</c:v>
                </c:pt>
                <c:pt idx="9">
                  <c:v>Norway</c:v>
                </c:pt>
                <c:pt idx="10">
                  <c:v>Ireland</c:v>
                </c:pt>
                <c:pt idx="11">
                  <c:v>Spain </c:v>
                </c:pt>
                <c:pt idx="12">
                  <c:v>Sweden</c:v>
                </c:pt>
                <c:pt idx="13">
                  <c:v>Israel</c:v>
                </c:pt>
                <c:pt idx="14">
                  <c:v>Hungary</c:v>
                </c:pt>
                <c:pt idx="15">
                  <c:v>Switzerland</c:v>
                </c:pt>
                <c:pt idx="16">
                  <c:v>Netherlands</c:v>
                </c:pt>
                <c:pt idx="17">
                  <c:v>France</c:v>
                </c:pt>
                <c:pt idx="18">
                  <c:v>Lithuania</c:v>
                </c:pt>
                <c:pt idx="19">
                  <c:v>Portugal</c:v>
                </c:pt>
                <c:pt idx="20">
                  <c:v>Poland</c:v>
                </c:pt>
              </c:strCache>
            </c:strRef>
          </c:cat>
          <c:val>
            <c:numRef>
              <c:f>Sheet1!$E$29:$E$49</c:f>
              <c:numCache>
                <c:formatCode>0.0%</c:formatCode>
                <c:ptCount val="21"/>
                <c:pt idx="0">
                  <c:v>0.36639369326146776</c:v>
                </c:pt>
                <c:pt idx="1">
                  <c:v>0.51234414396436001</c:v>
                </c:pt>
                <c:pt idx="2">
                  <c:v>0.40321123355302779</c:v>
                </c:pt>
                <c:pt idx="3">
                  <c:v>0.48639667024291539</c:v>
                </c:pt>
                <c:pt idx="4">
                  <c:v>0.40375800600441242</c:v>
                </c:pt>
                <c:pt idx="5">
                  <c:v>0.25136901245402865</c:v>
                </c:pt>
                <c:pt idx="6">
                  <c:v>0.36773651126748141</c:v>
                </c:pt>
                <c:pt idx="7">
                  <c:v>0.22444855369863204</c:v>
                </c:pt>
                <c:pt idx="8">
                  <c:v>0.46925817160667782</c:v>
                </c:pt>
                <c:pt idx="9">
                  <c:v>0.27464965590904761</c:v>
                </c:pt>
                <c:pt idx="10">
                  <c:v>0.33766116758598402</c:v>
                </c:pt>
                <c:pt idx="11">
                  <c:v>0.30527118397321662</c:v>
                </c:pt>
                <c:pt idx="12">
                  <c:v>0.4079842785612382</c:v>
                </c:pt>
                <c:pt idx="13">
                  <c:v>0.6891912065862108</c:v>
                </c:pt>
                <c:pt idx="14">
                  <c:v>0.6331747409475853</c:v>
                </c:pt>
                <c:pt idx="15">
                  <c:v>0.5863977887564622</c:v>
                </c:pt>
                <c:pt idx="16">
                  <c:v>0.49238731781447814</c:v>
                </c:pt>
                <c:pt idx="17">
                  <c:v>0.4736955089186729</c:v>
                </c:pt>
                <c:pt idx="18">
                  <c:v>0.47154005622353679</c:v>
                </c:pt>
                <c:pt idx="19">
                  <c:v>0.41916907766162287</c:v>
                </c:pt>
                <c:pt idx="20">
                  <c:v>0.34202028483104868</c:v>
                </c:pt>
              </c:numCache>
            </c:numRef>
          </c:val>
          <c:extLst xmlns:c16r2="http://schemas.microsoft.com/office/drawing/2015/06/chart">
            <c:ext xmlns:c16="http://schemas.microsoft.com/office/drawing/2014/chart" uri="{C3380CC4-5D6E-409C-BE32-E72D297353CC}">
              <c16:uniqueId val="{00000002-BAF4-48B1-91D9-3BEA127F5DC8}"/>
            </c:ext>
          </c:extLst>
        </c:ser>
        <c:dLbls>
          <c:showLegendKey val="0"/>
          <c:showVal val="0"/>
          <c:showCatName val="0"/>
          <c:showSerName val="0"/>
          <c:showPercent val="0"/>
          <c:showBubbleSize val="0"/>
        </c:dLbls>
        <c:gapWidth val="100"/>
        <c:overlap val="-24"/>
        <c:axId val="454893960"/>
        <c:axId val="454891608"/>
      </c:barChart>
      <c:catAx>
        <c:axId val="4548939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4891608"/>
        <c:crosses val="autoZero"/>
        <c:auto val="1"/>
        <c:lblAlgn val="ctr"/>
        <c:lblOffset val="100"/>
        <c:noMultiLvlLbl val="0"/>
      </c:catAx>
      <c:valAx>
        <c:axId val="45489160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Percentage change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4893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'Summary combined'!$AN$34</c:f>
              <c:strCache>
                <c:ptCount val="1"/>
                <c:pt idx="0">
                  <c:v>Behavioural+Occupational factors</c:v>
                </c:pt>
              </c:strCache>
            </c:strRef>
          </c:tx>
          <c:spPr>
            <a:ln w="28575" cap="rnd">
              <a:noFill/>
              <a:round/>
            </a:ln>
            <a:effectLst/>
          </c:spPr>
          <c:marker>
            <c:symbol val="circle"/>
            <c:size val="5"/>
            <c:spPr>
              <a:solidFill>
                <a:schemeClr val="accent3">
                  <a:shade val="65000"/>
                </a:schemeClr>
              </a:solidFill>
              <a:ln w="9525">
                <a:solidFill>
                  <a:schemeClr val="accent3">
                    <a:shade val="65000"/>
                  </a:schemeClr>
                </a:solidFill>
              </a:ln>
              <a:effectLst/>
            </c:spPr>
          </c:marker>
          <c:cat>
            <c:strRef>
              <c:f>'Summary combined'!$AM$35:$AM$57</c:f>
              <c:strCache>
                <c:ptCount val="23"/>
                <c:pt idx="0">
                  <c:v>Denmark</c:v>
                </c:pt>
                <c:pt idx="1">
                  <c:v>Austria</c:v>
                </c:pt>
                <c:pt idx="2">
                  <c:v>Czech Republic</c:v>
                </c:pt>
                <c:pt idx="3">
                  <c:v>Germany</c:v>
                </c:pt>
                <c:pt idx="4">
                  <c:v>Norway</c:v>
                </c:pt>
                <c:pt idx="5">
                  <c:v>Finland*</c:v>
                </c:pt>
                <c:pt idx="6">
                  <c:v>Netherlands</c:v>
                </c:pt>
                <c:pt idx="7">
                  <c:v>Lithuania*</c:v>
                </c:pt>
                <c:pt idx="8">
                  <c:v>Sweden</c:v>
                </c:pt>
                <c:pt idx="9">
                  <c:v>Slovenia***</c:v>
                </c:pt>
                <c:pt idx="10">
                  <c:v>Estonia***</c:v>
                </c:pt>
                <c:pt idx="12">
                  <c:v>Belgium</c:v>
                </c:pt>
                <c:pt idx="13">
                  <c:v>Hungary**</c:v>
                </c:pt>
                <c:pt idx="14">
                  <c:v>Switzerland</c:v>
                </c:pt>
                <c:pt idx="15">
                  <c:v>France***</c:v>
                </c:pt>
                <c:pt idx="16">
                  <c:v>Poland***</c:v>
                </c:pt>
                <c:pt idx="18">
                  <c:v>Israel</c:v>
                </c:pt>
                <c:pt idx="19">
                  <c:v>United Kingdom</c:v>
                </c:pt>
                <c:pt idx="20">
                  <c:v>Spain </c:v>
                </c:pt>
                <c:pt idx="21">
                  <c:v>Ireland*</c:v>
                </c:pt>
                <c:pt idx="22">
                  <c:v>Portugal***</c:v>
                </c:pt>
              </c:strCache>
            </c:strRef>
          </c:cat>
          <c:val>
            <c:numRef>
              <c:f>'Summary combined'!$AN$35:$AN$57</c:f>
              <c:numCache>
                <c:formatCode>0%</c:formatCode>
                <c:ptCount val="23"/>
                <c:pt idx="0">
                  <c:v>0.92554590166541861</c:v>
                </c:pt>
                <c:pt idx="1">
                  <c:v>0.90496165053489619</c:v>
                </c:pt>
                <c:pt idx="2">
                  <c:v>0.86799409667684158</c:v>
                </c:pt>
                <c:pt idx="3">
                  <c:v>0.83225501362678556</c:v>
                </c:pt>
                <c:pt idx="4">
                  <c:v>0.75714534532505529</c:v>
                </c:pt>
                <c:pt idx="5">
                  <c:v>0.70829598440476771</c:v>
                </c:pt>
                <c:pt idx="6">
                  <c:v>0.70098680239032429</c:v>
                </c:pt>
                <c:pt idx="7">
                  <c:v>0.67510309137997426</c:v>
                </c:pt>
                <c:pt idx="8">
                  <c:v>0.66871118738381874</c:v>
                </c:pt>
                <c:pt idx="9">
                  <c:v>0.59924883916709437</c:v>
                </c:pt>
                <c:pt idx="10">
                  <c:v>0.51527443254137506</c:v>
                </c:pt>
              </c:numCache>
            </c:numRef>
          </c:val>
          <c:smooth val="0"/>
          <c:extLst xmlns:c16r2="http://schemas.microsoft.com/office/drawing/2015/06/chart">
            <c:ext xmlns:c16="http://schemas.microsoft.com/office/drawing/2014/chart" uri="{C3380CC4-5D6E-409C-BE32-E72D297353CC}">
              <c16:uniqueId val="{00000000-39AA-4198-A613-BCD560228EA3}"/>
            </c:ext>
          </c:extLst>
        </c:ser>
        <c:ser>
          <c:idx val="1"/>
          <c:order val="1"/>
          <c:tx>
            <c:strRef>
              <c:f>'Summary combined'!$AO$34</c:f>
              <c:strCache>
                <c:ptCount val="1"/>
                <c:pt idx="0">
                  <c:v>Occupational+Living Conditions factors</c:v>
                </c:pt>
              </c:strCache>
            </c:strRef>
          </c:tx>
          <c:spPr>
            <a:ln w="28575" cap="rnd">
              <a:noFill/>
              <a:round/>
            </a:ln>
            <a:effectLst/>
          </c:spPr>
          <c:marker>
            <c:symbol val="circle"/>
            <c:size val="5"/>
            <c:spPr>
              <a:solidFill>
                <a:schemeClr val="accent3"/>
              </a:solidFill>
              <a:ln w="9525">
                <a:solidFill>
                  <a:schemeClr val="accent3"/>
                </a:solidFill>
              </a:ln>
              <a:effectLst/>
            </c:spPr>
          </c:marker>
          <c:cat>
            <c:strRef>
              <c:f>'Summary combined'!$AM$35:$AM$57</c:f>
              <c:strCache>
                <c:ptCount val="23"/>
                <c:pt idx="0">
                  <c:v>Denmark</c:v>
                </c:pt>
                <c:pt idx="1">
                  <c:v>Austria</c:v>
                </c:pt>
                <c:pt idx="2">
                  <c:v>Czech Republic</c:v>
                </c:pt>
                <c:pt idx="3">
                  <c:v>Germany</c:v>
                </c:pt>
                <c:pt idx="4">
                  <c:v>Norway</c:v>
                </c:pt>
                <c:pt idx="5">
                  <c:v>Finland*</c:v>
                </c:pt>
                <c:pt idx="6">
                  <c:v>Netherlands</c:v>
                </c:pt>
                <c:pt idx="7">
                  <c:v>Lithuania*</c:v>
                </c:pt>
                <c:pt idx="8">
                  <c:v>Sweden</c:v>
                </c:pt>
                <c:pt idx="9">
                  <c:v>Slovenia***</c:v>
                </c:pt>
                <c:pt idx="10">
                  <c:v>Estonia***</c:v>
                </c:pt>
                <c:pt idx="12">
                  <c:v>Belgium</c:v>
                </c:pt>
                <c:pt idx="13">
                  <c:v>Hungary**</c:v>
                </c:pt>
                <c:pt idx="14">
                  <c:v>Switzerland</c:v>
                </c:pt>
                <c:pt idx="15">
                  <c:v>France***</c:v>
                </c:pt>
                <c:pt idx="16">
                  <c:v>Poland***</c:v>
                </c:pt>
                <c:pt idx="18">
                  <c:v>Israel</c:v>
                </c:pt>
                <c:pt idx="19">
                  <c:v>United Kingdom</c:v>
                </c:pt>
                <c:pt idx="20">
                  <c:v>Spain </c:v>
                </c:pt>
                <c:pt idx="21">
                  <c:v>Ireland*</c:v>
                </c:pt>
                <c:pt idx="22">
                  <c:v>Portugal***</c:v>
                </c:pt>
              </c:strCache>
            </c:strRef>
          </c:cat>
          <c:val>
            <c:numRef>
              <c:f>'Summary combined'!$AO$35:$AO$57</c:f>
              <c:numCache>
                <c:formatCode>General</c:formatCode>
                <c:ptCount val="23"/>
                <c:pt idx="12" formatCode="0%">
                  <c:v>0.81764032977413503</c:v>
                </c:pt>
                <c:pt idx="13" formatCode="0%">
                  <c:v>0.79865747834847733</c:v>
                </c:pt>
                <c:pt idx="14" formatCode="0%">
                  <c:v>0.76798702468820257</c:v>
                </c:pt>
                <c:pt idx="15" formatCode="0%">
                  <c:v>0.64273191315866973</c:v>
                </c:pt>
                <c:pt idx="16" formatCode="0%">
                  <c:v>0.52821554394063119</c:v>
                </c:pt>
              </c:numCache>
            </c:numRef>
          </c:val>
          <c:smooth val="0"/>
          <c:extLst xmlns:c16r2="http://schemas.microsoft.com/office/drawing/2015/06/chart">
            <c:ext xmlns:c16="http://schemas.microsoft.com/office/drawing/2014/chart" uri="{C3380CC4-5D6E-409C-BE32-E72D297353CC}">
              <c16:uniqueId val="{00000001-39AA-4198-A613-BCD560228EA3}"/>
            </c:ext>
          </c:extLst>
        </c:ser>
        <c:ser>
          <c:idx val="2"/>
          <c:order val="2"/>
          <c:tx>
            <c:strRef>
              <c:f>'Summary combined'!$AP$34</c:f>
              <c:strCache>
                <c:ptCount val="1"/>
                <c:pt idx="0">
                  <c:v>Behavioural+Living Conditions factors</c:v>
                </c:pt>
              </c:strCache>
            </c:strRef>
          </c:tx>
          <c:spPr>
            <a:ln w="28575" cap="rnd">
              <a:noFill/>
              <a:round/>
            </a:ln>
            <a:effectLst/>
          </c:spPr>
          <c:marker>
            <c:symbol val="circle"/>
            <c:size val="5"/>
            <c:spPr>
              <a:solidFill>
                <a:schemeClr val="accent3">
                  <a:tint val="65000"/>
                </a:schemeClr>
              </a:solidFill>
              <a:ln w="9525">
                <a:solidFill>
                  <a:schemeClr val="accent3">
                    <a:tint val="65000"/>
                  </a:schemeClr>
                </a:solidFill>
              </a:ln>
              <a:effectLst/>
            </c:spPr>
          </c:marker>
          <c:cat>
            <c:strRef>
              <c:f>'Summary combined'!$AM$35:$AM$57</c:f>
              <c:strCache>
                <c:ptCount val="23"/>
                <c:pt idx="0">
                  <c:v>Denmark</c:v>
                </c:pt>
                <c:pt idx="1">
                  <c:v>Austria</c:v>
                </c:pt>
                <c:pt idx="2">
                  <c:v>Czech Republic</c:v>
                </c:pt>
                <c:pt idx="3">
                  <c:v>Germany</c:v>
                </c:pt>
                <c:pt idx="4">
                  <c:v>Norway</c:v>
                </c:pt>
                <c:pt idx="5">
                  <c:v>Finland*</c:v>
                </c:pt>
                <c:pt idx="6">
                  <c:v>Netherlands</c:v>
                </c:pt>
                <c:pt idx="7">
                  <c:v>Lithuania*</c:v>
                </c:pt>
                <c:pt idx="8">
                  <c:v>Sweden</c:v>
                </c:pt>
                <c:pt idx="9">
                  <c:v>Slovenia***</c:v>
                </c:pt>
                <c:pt idx="10">
                  <c:v>Estonia***</c:v>
                </c:pt>
                <c:pt idx="12">
                  <c:v>Belgium</c:v>
                </c:pt>
                <c:pt idx="13">
                  <c:v>Hungary**</c:v>
                </c:pt>
                <c:pt idx="14">
                  <c:v>Switzerland</c:v>
                </c:pt>
                <c:pt idx="15">
                  <c:v>France***</c:v>
                </c:pt>
                <c:pt idx="16">
                  <c:v>Poland***</c:v>
                </c:pt>
                <c:pt idx="18">
                  <c:v>Israel</c:v>
                </c:pt>
                <c:pt idx="19">
                  <c:v>United Kingdom</c:v>
                </c:pt>
                <c:pt idx="20">
                  <c:v>Spain </c:v>
                </c:pt>
                <c:pt idx="21">
                  <c:v>Ireland*</c:v>
                </c:pt>
                <c:pt idx="22">
                  <c:v>Portugal***</c:v>
                </c:pt>
              </c:strCache>
            </c:strRef>
          </c:cat>
          <c:val>
            <c:numRef>
              <c:f>'Summary combined'!$AP$35:$AP$57</c:f>
              <c:numCache>
                <c:formatCode>General</c:formatCode>
                <c:ptCount val="23"/>
                <c:pt idx="18" formatCode="0%">
                  <c:v>0.99881774267481938</c:v>
                </c:pt>
                <c:pt idx="19" formatCode="0%">
                  <c:v>0.81464413649519984</c:v>
                </c:pt>
                <c:pt idx="20" formatCode="0%">
                  <c:v>0.67371251049692615</c:v>
                </c:pt>
                <c:pt idx="21" formatCode="0%">
                  <c:v>0.64233863793337542</c:v>
                </c:pt>
                <c:pt idx="22" formatCode="0%">
                  <c:v>0.53185072628392271</c:v>
                </c:pt>
              </c:numCache>
            </c:numRef>
          </c:val>
          <c:smooth val="0"/>
          <c:extLst xmlns:c16r2="http://schemas.microsoft.com/office/drawing/2015/06/chart">
            <c:ext xmlns:c16="http://schemas.microsoft.com/office/drawing/2014/chart" uri="{C3380CC4-5D6E-409C-BE32-E72D297353CC}">
              <c16:uniqueId val="{00000002-39AA-4198-A613-BCD560228EA3}"/>
            </c:ext>
          </c:extLst>
        </c:ser>
        <c:dLbls>
          <c:showLegendKey val="0"/>
          <c:showVal val="0"/>
          <c:showCatName val="0"/>
          <c:showSerName val="0"/>
          <c:showPercent val="0"/>
          <c:showBubbleSize val="0"/>
        </c:dLbls>
        <c:marker val="1"/>
        <c:smooth val="0"/>
        <c:axId val="454892000"/>
        <c:axId val="454890824"/>
      </c:lineChart>
      <c:catAx>
        <c:axId val="45489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890824"/>
        <c:crossesAt val="0"/>
        <c:auto val="1"/>
        <c:lblAlgn val="ctr"/>
        <c:lblOffset val="100"/>
        <c:noMultiLvlLbl val="0"/>
      </c:catAx>
      <c:valAx>
        <c:axId val="45489082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change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892000"/>
        <c:crosses val="autoZero"/>
        <c:crossBetween val="between"/>
        <c:majorUnit val="0.1"/>
        <c:min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7.9738106266128497E-2"/>
          <c:y val="5.0925925925925923E-2"/>
          <c:w val="0.90177449877588833"/>
          <c:h val="0.58001458151064456"/>
        </c:manualLayout>
      </c:layout>
      <c:barChart>
        <c:barDir val="col"/>
        <c:grouping val="clustered"/>
        <c:varyColors val="0"/>
        <c:ser>
          <c:idx val="0"/>
          <c:order val="0"/>
          <c:tx>
            <c:strRef>
              <c:f>'RD&amp;RR'!$B$52</c:f>
              <c:strCache>
                <c:ptCount val="1"/>
                <c:pt idx="0">
                  <c:v>ARR Baseline model</c:v>
                </c:pt>
              </c:strCache>
            </c:strRef>
          </c:tx>
          <c:spPr>
            <a:solidFill>
              <a:schemeClr val="accent3">
                <a:shade val="65000"/>
              </a:schemeClr>
            </a:solidFill>
            <a:ln>
              <a:noFill/>
            </a:ln>
            <a:effectLst/>
          </c:spPr>
          <c:invertIfNegative val="0"/>
          <c:errBars>
            <c:errBarType val="both"/>
            <c:errValType val="cust"/>
            <c:noEndCap val="0"/>
            <c:plus>
              <c:numRef>
                <c:f>'RD&amp;RR'!$C$53:$C$73</c:f>
                <c:numCache>
                  <c:formatCode>General</c:formatCode>
                  <c:ptCount val="21"/>
                  <c:pt idx="0">
                    <c:v>-0.32269999999999999</c:v>
                  </c:pt>
                  <c:pt idx="1">
                    <c:v>-0.38569999999999999</c:v>
                  </c:pt>
                  <c:pt idx="2">
                    <c:v>-0.31</c:v>
                  </c:pt>
                  <c:pt idx="3">
                    <c:v>-0.44290000000000002</c:v>
                  </c:pt>
                  <c:pt idx="4">
                    <c:v>-0.27300000000000002</c:v>
                  </c:pt>
                  <c:pt idx="5">
                    <c:v>-0.20399999999999999</c:v>
                  </c:pt>
                  <c:pt idx="6">
                    <c:v>-0.17979999999999999</c:v>
                  </c:pt>
                  <c:pt idx="7">
                    <c:v>-0.60729999999999995</c:v>
                  </c:pt>
                  <c:pt idx="8">
                    <c:v>-0.37930000000000003</c:v>
                  </c:pt>
                  <c:pt idx="9">
                    <c:v>-0.37390000000000001</c:v>
                  </c:pt>
                  <c:pt idx="10">
                    <c:v>-0.25609999999999999</c:v>
                  </c:pt>
                  <c:pt idx="11">
                    <c:v>-0.33610000000000001</c:v>
                  </c:pt>
                  <c:pt idx="12">
                    <c:v>-0.19439999999999999</c:v>
                  </c:pt>
                  <c:pt idx="13">
                    <c:v>-0.20669999999999999</c:v>
                  </c:pt>
                  <c:pt idx="14">
                    <c:v>-0.1777</c:v>
                  </c:pt>
                  <c:pt idx="15">
                    <c:v>-0.48680000000000001</c:v>
                  </c:pt>
                  <c:pt idx="16">
                    <c:v>-0.31140000000000001</c:v>
                  </c:pt>
                  <c:pt idx="17">
                    <c:v>-0.34870000000000001</c:v>
                  </c:pt>
                  <c:pt idx="18">
                    <c:v>-0.58550000000000002</c:v>
                  </c:pt>
                  <c:pt idx="19">
                    <c:v>-0.45169999999999999</c:v>
                  </c:pt>
                  <c:pt idx="20">
                    <c:v>-0.18290000000000001</c:v>
                  </c:pt>
                </c:numCache>
              </c:numRef>
            </c:plus>
            <c:minus>
              <c:numRef>
                <c:f>'RD&amp;RR'!$C$53:$C$73</c:f>
                <c:numCache>
                  <c:formatCode>General</c:formatCode>
                  <c:ptCount val="21"/>
                  <c:pt idx="0">
                    <c:v>-0.32269999999999999</c:v>
                  </c:pt>
                  <c:pt idx="1">
                    <c:v>-0.38569999999999999</c:v>
                  </c:pt>
                  <c:pt idx="2">
                    <c:v>-0.31</c:v>
                  </c:pt>
                  <c:pt idx="3">
                    <c:v>-0.44290000000000002</c:v>
                  </c:pt>
                  <c:pt idx="4">
                    <c:v>-0.27300000000000002</c:v>
                  </c:pt>
                  <c:pt idx="5">
                    <c:v>-0.20399999999999999</c:v>
                  </c:pt>
                  <c:pt idx="6">
                    <c:v>-0.17979999999999999</c:v>
                  </c:pt>
                  <c:pt idx="7">
                    <c:v>-0.60729999999999995</c:v>
                  </c:pt>
                  <c:pt idx="8">
                    <c:v>-0.37930000000000003</c:v>
                  </c:pt>
                  <c:pt idx="9">
                    <c:v>-0.37390000000000001</c:v>
                  </c:pt>
                  <c:pt idx="10">
                    <c:v>-0.25609999999999999</c:v>
                  </c:pt>
                  <c:pt idx="11">
                    <c:v>-0.33610000000000001</c:v>
                  </c:pt>
                  <c:pt idx="12">
                    <c:v>-0.19439999999999999</c:v>
                  </c:pt>
                  <c:pt idx="13">
                    <c:v>-0.20669999999999999</c:v>
                  </c:pt>
                  <c:pt idx="14">
                    <c:v>-0.1777</c:v>
                  </c:pt>
                  <c:pt idx="15">
                    <c:v>-0.48680000000000001</c:v>
                  </c:pt>
                  <c:pt idx="16">
                    <c:v>-0.31140000000000001</c:v>
                  </c:pt>
                  <c:pt idx="17">
                    <c:v>-0.34870000000000001</c:v>
                  </c:pt>
                  <c:pt idx="18">
                    <c:v>-0.58550000000000002</c:v>
                  </c:pt>
                  <c:pt idx="19">
                    <c:v>-0.45169999999999999</c:v>
                  </c:pt>
                  <c:pt idx="20">
                    <c:v>-0.18290000000000001</c:v>
                  </c:pt>
                </c:numCache>
              </c:numRef>
            </c:minus>
            <c:spPr>
              <a:noFill/>
              <a:ln w="9525" cap="flat" cmpd="sng" algn="ctr">
                <a:solidFill>
                  <a:schemeClr val="tx1">
                    <a:lumMod val="65000"/>
                    <a:lumOff val="35000"/>
                  </a:schemeClr>
                </a:solidFill>
                <a:round/>
              </a:ln>
              <a:effectLst/>
            </c:spPr>
          </c:errBars>
          <c:cat>
            <c:strRef>
              <c:f>'RD&amp;RR'!$A$53:$A$73</c:f>
              <c:strCache>
                <c:ptCount val="21"/>
                <c:pt idx="0">
                  <c:v>Israel</c:v>
                </c:pt>
                <c:pt idx="1">
                  <c:v>Denmark</c:v>
                </c:pt>
                <c:pt idx="2">
                  <c:v>Czech Republic</c:v>
                </c:pt>
                <c:pt idx="3">
                  <c:v>Austria</c:v>
                </c:pt>
                <c:pt idx="4">
                  <c:v>Belgium</c:v>
                </c:pt>
                <c:pt idx="5">
                  <c:v>United Kingdom</c:v>
                </c:pt>
                <c:pt idx="6">
                  <c:v>Germany</c:v>
                </c:pt>
                <c:pt idx="7">
                  <c:v>Switzerland</c:v>
                </c:pt>
                <c:pt idx="8">
                  <c:v>Norway</c:v>
                </c:pt>
                <c:pt idx="9">
                  <c:v>Sweden</c:v>
                </c:pt>
                <c:pt idx="10">
                  <c:v>Finland</c:v>
                </c:pt>
                <c:pt idx="11">
                  <c:v>Hungary**</c:v>
                </c:pt>
                <c:pt idx="12">
                  <c:v>Lithuania</c:v>
                </c:pt>
                <c:pt idx="13">
                  <c:v>Netherlands</c:v>
                </c:pt>
                <c:pt idx="14">
                  <c:v>Spain </c:v>
                </c:pt>
                <c:pt idx="15">
                  <c:v>Ireland</c:v>
                </c:pt>
                <c:pt idx="16">
                  <c:v>France*</c:v>
                </c:pt>
                <c:pt idx="17">
                  <c:v>Poland**</c:v>
                </c:pt>
                <c:pt idx="18">
                  <c:v>Slovenia***</c:v>
                </c:pt>
                <c:pt idx="19">
                  <c:v>Portugal**</c:v>
                </c:pt>
                <c:pt idx="20">
                  <c:v>Estonia**</c:v>
                </c:pt>
              </c:strCache>
            </c:strRef>
          </c:cat>
          <c:val>
            <c:numRef>
              <c:f>'RD&amp;RR'!$B$53:$B$73</c:f>
              <c:numCache>
                <c:formatCode>General</c:formatCode>
                <c:ptCount val="21"/>
                <c:pt idx="0">
                  <c:v>1.7727146696445815</c:v>
                </c:pt>
                <c:pt idx="1">
                  <c:v>1.9348603598214167</c:v>
                </c:pt>
                <c:pt idx="2">
                  <c:v>1.6387070956376706</c:v>
                </c:pt>
                <c:pt idx="3">
                  <c:v>2.1032955006218534</c:v>
                </c:pt>
                <c:pt idx="4">
                  <c:v>1.7787880454604055</c:v>
                </c:pt>
                <c:pt idx="5">
                  <c:v>1.5644812700049968</c:v>
                </c:pt>
                <c:pt idx="6">
                  <c:v>1.5777655217272226</c:v>
                </c:pt>
                <c:pt idx="7">
                  <c:v>2.4752491326899966</c:v>
                </c:pt>
                <c:pt idx="8">
                  <c:v>2.017730544238959</c:v>
                </c:pt>
                <c:pt idx="9">
                  <c:v>1.8198075344796834</c:v>
                </c:pt>
                <c:pt idx="10">
                  <c:v>1.8426576814289517</c:v>
                </c:pt>
                <c:pt idx="11">
                  <c:v>2.5801546620660325</c:v>
                </c:pt>
                <c:pt idx="12">
                  <c:v>1.711742122197299</c:v>
                </c:pt>
                <c:pt idx="13">
                  <c:v>1.5227115717882398</c:v>
                </c:pt>
                <c:pt idx="14">
                  <c:v>1.5634947467801017</c:v>
                </c:pt>
                <c:pt idx="15">
                  <c:v>2.2020605850019801</c:v>
                </c:pt>
                <c:pt idx="16">
                  <c:v>2.0673429046526732</c:v>
                </c:pt>
                <c:pt idx="17">
                  <c:v>2.1912046084458803</c:v>
                </c:pt>
                <c:pt idx="18">
                  <c:v>3.053905716448988</c:v>
                </c:pt>
                <c:pt idx="19">
                  <c:v>2.1579673997306354</c:v>
                </c:pt>
                <c:pt idx="20">
                  <c:v>1.8083229967593293</c:v>
                </c:pt>
              </c:numCache>
            </c:numRef>
          </c:val>
          <c:extLst xmlns:c16r2="http://schemas.microsoft.com/office/drawing/2015/06/chart">
            <c:ext xmlns:c16="http://schemas.microsoft.com/office/drawing/2014/chart" uri="{C3380CC4-5D6E-409C-BE32-E72D297353CC}">
              <c16:uniqueId val="{00000000-9FBD-4088-930E-ECAE25CDAD22}"/>
            </c:ext>
          </c:extLst>
        </c:ser>
        <c:ser>
          <c:idx val="1"/>
          <c:order val="1"/>
          <c:tx>
            <c:strRef>
              <c:f>'RD&amp;RR'!$D$52</c:f>
              <c:strCache>
                <c:ptCount val="1"/>
                <c:pt idx="0">
                  <c:v>ARR Final model</c:v>
                </c:pt>
              </c:strCache>
            </c:strRef>
          </c:tx>
          <c:spPr>
            <a:solidFill>
              <a:schemeClr val="accent3"/>
            </a:solidFill>
            <a:ln>
              <a:noFill/>
            </a:ln>
            <a:effectLst/>
          </c:spPr>
          <c:invertIfNegative val="0"/>
          <c:errBars>
            <c:errBarType val="both"/>
            <c:errValType val="cust"/>
            <c:noEndCap val="0"/>
            <c:plus>
              <c:numRef>
                <c:f>'RD&amp;RR'!$E$53:$E$73</c:f>
                <c:numCache>
                  <c:formatCode>General</c:formatCode>
                  <c:ptCount val="21"/>
                  <c:pt idx="0">
                    <c:v>0.18467442268257567</c:v>
                  </c:pt>
                  <c:pt idx="1">
                    <c:v>0.19522773496086443</c:v>
                  </c:pt>
                  <c:pt idx="2">
                    <c:v>0.2041102636395449</c:v>
                  </c:pt>
                  <c:pt idx="3">
                    <c:v>0.19756089997103291</c:v>
                  </c:pt>
                  <c:pt idx="4">
                    <c:v>0.14860377952679996</c:v>
                  </c:pt>
                  <c:pt idx="5">
                    <c:v>0.13630215789484373</c:v>
                  </c:pt>
                  <c:pt idx="6">
                    <c:v>0.12000996900768825</c:v>
                  </c:pt>
                  <c:pt idx="7">
                    <c:v>0.25944012324543675</c:v>
                  </c:pt>
                  <c:pt idx="8">
                    <c:v>0.21258758022485097</c:v>
                  </c:pt>
                  <c:pt idx="9">
                    <c:v>0.2130754538858175</c:v>
                  </c:pt>
                  <c:pt idx="10">
                    <c:v>0.13906444088345959</c:v>
                  </c:pt>
                  <c:pt idx="11">
                    <c:v>0.16132641409151319</c:v>
                  </c:pt>
                  <c:pt idx="12">
                    <c:v>0.14220286920191108</c:v>
                  </c:pt>
                  <c:pt idx="13">
                    <c:v>0.15028486932257171</c:v>
                  </c:pt>
                  <c:pt idx="14">
                    <c:v>0.12606969163809403</c:v>
                  </c:pt>
                  <c:pt idx="15">
                    <c:v>0.27436860754092707</c:v>
                  </c:pt>
                  <c:pt idx="16">
                    <c:v>0.21398295877768464</c:v>
                  </c:pt>
                  <c:pt idx="17">
                    <c:v>0.2051085320940717</c:v>
                  </c:pt>
                  <c:pt idx="18">
                    <c:v>0.32391458122521277</c:v>
                  </c:pt>
                  <c:pt idx="19">
                    <c:v>0.2365244908835846</c:v>
                  </c:pt>
                  <c:pt idx="20">
                    <c:v>0.14885132653456862</c:v>
                  </c:pt>
                </c:numCache>
              </c:numRef>
            </c:plus>
            <c:minus>
              <c:numRef>
                <c:f>'RD&amp;RR'!$E$53:$E$73</c:f>
                <c:numCache>
                  <c:formatCode>General</c:formatCode>
                  <c:ptCount val="21"/>
                  <c:pt idx="0">
                    <c:v>0.18467442268257567</c:v>
                  </c:pt>
                  <c:pt idx="1">
                    <c:v>0.19522773496086443</c:v>
                  </c:pt>
                  <c:pt idx="2">
                    <c:v>0.2041102636395449</c:v>
                  </c:pt>
                  <c:pt idx="3">
                    <c:v>0.19756089997103291</c:v>
                  </c:pt>
                  <c:pt idx="4">
                    <c:v>0.14860377952679996</c:v>
                  </c:pt>
                  <c:pt idx="5">
                    <c:v>0.13630215789484373</c:v>
                  </c:pt>
                  <c:pt idx="6">
                    <c:v>0.12000996900768825</c:v>
                  </c:pt>
                  <c:pt idx="7">
                    <c:v>0.25944012324543675</c:v>
                  </c:pt>
                  <c:pt idx="8">
                    <c:v>0.21258758022485097</c:v>
                  </c:pt>
                  <c:pt idx="9">
                    <c:v>0.2130754538858175</c:v>
                  </c:pt>
                  <c:pt idx="10">
                    <c:v>0.13906444088345959</c:v>
                  </c:pt>
                  <c:pt idx="11">
                    <c:v>0.16132641409151319</c:v>
                  </c:pt>
                  <c:pt idx="12">
                    <c:v>0.14220286920191108</c:v>
                  </c:pt>
                  <c:pt idx="13">
                    <c:v>0.15028486932257171</c:v>
                  </c:pt>
                  <c:pt idx="14">
                    <c:v>0.12606969163809403</c:v>
                  </c:pt>
                  <c:pt idx="15">
                    <c:v>0.27436860754092707</c:v>
                  </c:pt>
                  <c:pt idx="16">
                    <c:v>0.21398295877768464</c:v>
                  </c:pt>
                  <c:pt idx="17">
                    <c:v>0.2051085320940717</c:v>
                  </c:pt>
                  <c:pt idx="18">
                    <c:v>0.32391458122521277</c:v>
                  </c:pt>
                  <c:pt idx="19">
                    <c:v>0.2365244908835846</c:v>
                  </c:pt>
                  <c:pt idx="20">
                    <c:v>0.14885132653456862</c:v>
                  </c:pt>
                </c:numCache>
              </c:numRef>
            </c:minus>
            <c:spPr>
              <a:noFill/>
              <a:ln w="9525" cap="flat" cmpd="sng" algn="ctr">
                <a:solidFill>
                  <a:schemeClr val="tx1">
                    <a:lumMod val="65000"/>
                    <a:lumOff val="35000"/>
                  </a:schemeClr>
                </a:solidFill>
                <a:round/>
              </a:ln>
              <a:effectLst/>
            </c:spPr>
          </c:errBars>
          <c:cat>
            <c:strRef>
              <c:f>'RD&amp;RR'!$A$53:$A$73</c:f>
              <c:strCache>
                <c:ptCount val="21"/>
                <c:pt idx="0">
                  <c:v>Israel</c:v>
                </c:pt>
                <c:pt idx="1">
                  <c:v>Denmark</c:v>
                </c:pt>
                <c:pt idx="2">
                  <c:v>Czech Republic</c:v>
                </c:pt>
                <c:pt idx="3">
                  <c:v>Austria</c:v>
                </c:pt>
                <c:pt idx="4">
                  <c:v>Belgium</c:v>
                </c:pt>
                <c:pt idx="5">
                  <c:v>United Kingdom</c:v>
                </c:pt>
                <c:pt idx="6">
                  <c:v>Germany</c:v>
                </c:pt>
                <c:pt idx="7">
                  <c:v>Switzerland</c:v>
                </c:pt>
                <c:pt idx="8">
                  <c:v>Norway</c:v>
                </c:pt>
                <c:pt idx="9">
                  <c:v>Sweden</c:v>
                </c:pt>
                <c:pt idx="10">
                  <c:v>Finland</c:v>
                </c:pt>
                <c:pt idx="11">
                  <c:v>Hungary**</c:v>
                </c:pt>
                <c:pt idx="12">
                  <c:v>Lithuania</c:v>
                </c:pt>
                <c:pt idx="13">
                  <c:v>Netherlands</c:v>
                </c:pt>
                <c:pt idx="14">
                  <c:v>Spain </c:v>
                </c:pt>
                <c:pt idx="15">
                  <c:v>Ireland</c:v>
                </c:pt>
                <c:pt idx="16">
                  <c:v>France*</c:v>
                </c:pt>
                <c:pt idx="17">
                  <c:v>Poland**</c:v>
                </c:pt>
                <c:pt idx="18">
                  <c:v>Slovenia***</c:v>
                </c:pt>
                <c:pt idx="19">
                  <c:v>Portugal**</c:v>
                </c:pt>
                <c:pt idx="20">
                  <c:v>Estonia**</c:v>
                </c:pt>
              </c:strCache>
            </c:strRef>
          </c:cat>
          <c:val>
            <c:numRef>
              <c:f>'RD&amp;RR'!$D$53:$D$73</c:f>
              <c:numCache>
                <c:formatCode>General</c:formatCode>
                <c:ptCount val="21"/>
                <c:pt idx="0">
                  <c:v>0.88783074509306348</c:v>
                </c:pt>
                <c:pt idx="1">
                  <c:v>0.98144345910582975</c:v>
                </c:pt>
                <c:pt idx="2">
                  <c:v>1.0091156323074904</c:v>
                </c:pt>
                <c:pt idx="3">
                  <c:v>1.0301872355031123</c:v>
                </c:pt>
                <c:pt idx="4">
                  <c:v>1.0216449896962061</c:v>
                </c:pt>
                <c:pt idx="5">
                  <c:v>1.0196050998957915</c:v>
                </c:pt>
                <c:pt idx="6">
                  <c:v>1.0402806856874822</c:v>
                </c:pt>
                <c:pt idx="7">
                  <c:v>1.1504983754643945</c:v>
                </c:pt>
                <c:pt idx="8">
                  <c:v>1.1464487479074468</c:v>
                </c:pt>
                <c:pt idx="9">
                  <c:v>1.1308562008207823</c:v>
                </c:pt>
                <c:pt idx="10">
                  <c:v>1.1429193594436384</c:v>
                </c:pt>
                <c:pt idx="11">
                  <c:v>1.2962514211596849</c:v>
                </c:pt>
                <c:pt idx="12">
                  <c:v>1.1355108199040753</c:v>
                </c:pt>
                <c:pt idx="13">
                  <c:v>1.1011005785052073</c:v>
                </c:pt>
                <c:pt idx="14">
                  <c:v>1.1249073775190568</c:v>
                </c:pt>
                <c:pt idx="15">
                  <c:v>1.3328671534087659</c:v>
                </c:pt>
                <c:pt idx="16">
                  <c:v>1.3318675135996385</c:v>
                </c:pt>
                <c:pt idx="17">
                  <c:v>1.406860895581086</c:v>
                </c:pt>
                <c:pt idx="18">
                  <c:v>1.7099762732309656</c:v>
                </c:pt>
                <c:pt idx="19">
                  <c:v>1.445536529331654</c:v>
                </c:pt>
                <c:pt idx="20">
                  <c:v>1.3205832081178228</c:v>
                </c:pt>
              </c:numCache>
            </c:numRef>
          </c:val>
          <c:extLst xmlns:c16r2="http://schemas.microsoft.com/office/drawing/2015/06/chart">
            <c:ext xmlns:c16="http://schemas.microsoft.com/office/drawing/2014/chart" uri="{C3380CC4-5D6E-409C-BE32-E72D297353CC}">
              <c16:uniqueId val="{00000001-9FBD-4088-930E-ECAE25CDAD22}"/>
            </c:ext>
          </c:extLst>
        </c:ser>
        <c:dLbls>
          <c:showLegendKey val="0"/>
          <c:showVal val="0"/>
          <c:showCatName val="0"/>
          <c:showSerName val="0"/>
          <c:showPercent val="0"/>
          <c:showBubbleSize val="0"/>
        </c:dLbls>
        <c:gapWidth val="219"/>
        <c:overlap val="-27"/>
        <c:axId val="454895920"/>
        <c:axId val="454890432"/>
      </c:barChart>
      <c:lineChart>
        <c:grouping val="percentStacked"/>
        <c:varyColors val="0"/>
        <c:ser>
          <c:idx val="2"/>
          <c:order val="2"/>
          <c:tx>
            <c:strRef>
              <c:f>'RD&amp;RR'!$H$52</c:f>
              <c:strCache>
                <c:ptCount val="1"/>
              </c:strCache>
            </c:strRef>
          </c:tx>
          <c:spPr>
            <a:ln w="15875" cap="rnd">
              <a:solidFill>
                <a:schemeClr val="accent3">
                  <a:tint val="65000"/>
                </a:schemeClr>
              </a:solidFill>
              <a:prstDash val="solid"/>
              <a:round/>
            </a:ln>
            <a:effectLst/>
          </c:spPr>
          <c:marker>
            <c:symbol val="none"/>
          </c:marker>
          <c:val>
            <c:numRef>
              <c:f>'RD&amp;RR'!$H$53:$H$73</c:f>
              <c:numCache>
                <c:formatCode>General</c:formatCode>
                <c:ptCount val="2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numCache>
            </c:numRef>
          </c:val>
          <c:smooth val="0"/>
          <c:extLst xmlns:c16r2="http://schemas.microsoft.com/office/drawing/2015/06/chart">
            <c:ext xmlns:c16="http://schemas.microsoft.com/office/drawing/2014/chart" uri="{C3380CC4-5D6E-409C-BE32-E72D297353CC}">
              <c16:uniqueId val="{00000002-9FBD-4088-930E-ECAE25CDAD22}"/>
            </c:ext>
          </c:extLst>
        </c:ser>
        <c:dLbls>
          <c:showLegendKey val="0"/>
          <c:showVal val="0"/>
          <c:showCatName val="0"/>
          <c:showSerName val="0"/>
          <c:showPercent val="0"/>
          <c:showBubbleSize val="0"/>
        </c:dLbls>
        <c:marker val="1"/>
        <c:smooth val="0"/>
        <c:axId val="454895920"/>
        <c:axId val="454890432"/>
      </c:lineChart>
      <c:catAx>
        <c:axId val="454895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890432"/>
        <c:crosses val="autoZero"/>
        <c:auto val="1"/>
        <c:lblAlgn val="ctr"/>
        <c:lblOffset val="100"/>
        <c:noMultiLvlLbl val="0"/>
      </c:catAx>
      <c:valAx>
        <c:axId val="454890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ARR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89592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0.95666</cdr:x>
      <cdr:y>0.27199</cdr:y>
    </cdr:from>
    <cdr:to>
      <cdr:x>1</cdr:x>
      <cdr:y>0.50116</cdr:y>
    </cdr:to>
    <cdr:sp macro="" textlink="">
      <cdr:nvSpPr>
        <cdr:cNvPr id="3" name="TextBox 1"/>
        <cdr:cNvSpPr txBox="1"/>
      </cdr:nvSpPr>
      <cdr:spPr>
        <a:xfrm xmlns:a="http://schemas.openxmlformats.org/drawingml/2006/main">
          <a:off x="5676900" y="746125"/>
          <a:ext cx="257175" cy="628650"/>
        </a:xfrm>
        <a:prstGeom xmlns:a="http://schemas.openxmlformats.org/drawingml/2006/main" prst="rect">
          <a:avLst/>
        </a:prstGeom>
      </cdr:spPr>
      <cdr:txBody>
        <a:bodyPr xmlns:a="http://schemas.openxmlformats.org/drawingml/2006/main" vert="vert"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10956</Words>
  <Characters>62450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NTNU, SVT-fakultetet</Company>
  <LinksUpToDate>false</LinksUpToDate>
  <CharactersWithSpaces>73260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Balaj</dc:creator>
  <cp:keywords/>
  <dc:description/>
  <cp:lastModifiedBy>Mirza Balaj</cp:lastModifiedBy>
  <cp:revision>8</cp:revision>
  <cp:lastPrinted>2016-10-27T12:04:00Z</cp:lastPrinted>
  <dcterms:created xsi:type="dcterms:W3CDTF">2016-10-27T12:05:00Z</dcterms:created>
  <dcterms:modified xsi:type="dcterms:W3CDTF">2016-12-05T12:03:00Z</dcterms:modified>
</cp:coreProperties>
</file>