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96" w:rsidRPr="007246AF" w:rsidRDefault="002F2196" w:rsidP="002F2196">
      <w:pPr>
        <w:spacing w:line="480" w:lineRule="auto"/>
        <w:jc w:val="center"/>
        <w:rPr>
          <w:rFonts w:ascii="Arial" w:hAnsi="Arial" w:cs="Arial"/>
          <w:b/>
          <w:bCs/>
          <w:sz w:val="32"/>
          <w:szCs w:val="32"/>
        </w:rPr>
      </w:pPr>
      <w:r w:rsidRPr="007246AF">
        <w:rPr>
          <w:rFonts w:ascii="Arial" w:hAnsi="Arial" w:cs="Arial"/>
          <w:b/>
          <w:bCs/>
          <w:sz w:val="32"/>
          <w:szCs w:val="32"/>
        </w:rPr>
        <w:t>Metabolic Syndrome</w:t>
      </w:r>
      <w:r>
        <w:rPr>
          <w:rFonts w:ascii="Arial" w:hAnsi="Arial" w:cs="Arial"/>
          <w:b/>
          <w:bCs/>
          <w:sz w:val="32"/>
          <w:szCs w:val="32"/>
        </w:rPr>
        <w:t xml:space="preserve"> and </w:t>
      </w:r>
      <w:r w:rsidRPr="007246AF">
        <w:rPr>
          <w:rFonts w:ascii="Arial" w:hAnsi="Arial" w:cs="Arial"/>
          <w:b/>
          <w:bCs/>
          <w:sz w:val="32"/>
          <w:szCs w:val="32"/>
        </w:rPr>
        <w:t>Esophag</w:t>
      </w:r>
      <w:r>
        <w:rPr>
          <w:rFonts w:ascii="Arial" w:hAnsi="Arial" w:cs="Arial"/>
          <w:b/>
          <w:bCs/>
          <w:sz w:val="32"/>
          <w:szCs w:val="32"/>
        </w:rPr>
        <w:t>eal and Gastric Cancer</w:t>
      </w:r>
    </w:p>
    <w:p w:rsidR="002F2196" w:rsidRDefault="002F2196" w:rsidP="002F2196">
      <w:pPr>
        <w:spacing w:line="480" w:lineRule="auto"/>
        <w:rPr>
          <w:rFonts w:ascii="Times New Roman" w:hAnsi="Times New Roman" w:cs="Times New Roman"/>
          <w:b/>
          <w:bCs/>
          <w:sz w:val="24"/>
          <w:szCs w:val="24"/>
          <w:highlight w:val="yellow"/>
        </w:rPr>
      </w:pPr>
    </w:p>
    <w:p w:rsidR="002F2196" w:rsidRDefault="002F2196" w:rsidP="002F2196">
      <w:pPr>
        <w:spacing w:line="480" w:lineRule="auto"/>
        <w:rPr>
          <w:rFonts w:ascii="Times New Roman" w:hAnsi="Times New Roman" w:cs="Times New Roman"/>
          <w:sz w:val="24"/>
          <w:szCs w:val="24"/>
        </w:rPr>
      </w:pPr>
      <w:r w:rsidRPr="007246AF">
        <w:rPr>
          <w:rFonts w:ascii="Times New Roman" w:hAnsi="Times New Roman" w:cs="Times New Roman"/>
          <w:b/>
          <w:bCs/>
          <w:sz w:val="24"/>
          <w:szCs w:val="24"/>
        </w:rPr>
        <w:t>Authors:</w:t>
      </w:r>
      <w:r w:rsidRPr="007246AF">
        <w:rPr>
          <w:rFonts w:ascii="Times New Roman" w:hAnsi="Times New Roman" w:cs="Times New Roman"/>
          <w:sz w:val="24"/>
          <w:szCs w:val="24"/>
        </w:rPr>
        <w:t xml:space="preserve"> Yulan Lin</w:t>
      </w:r>
      <w:r w:rsidRPr="007246A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7246AF">
        <w:rPr>
          <w:rFonts w:ascii="Times New Roman" w:hAnsi="Times New Roman" w:cs="Times New Roman"/>
          <w:sz w:val="24"/>
          <w:szCs w:val="24"/>
        </w:rPr>
        <w:t>, Eivind Ness-</w:t>
      </w:r>
      <w:r w:rsidRPr="004E4496">
        <w:rPr>
          <w:rFonts w:ascii="Times New Roman" w:hAnsi="Times New Roman" w:cs="Times New Roman"/>
          <w:sz w:val="24"/>
          <w:szCs w:val="24"/>
        </w:rPr>
        <w:t>Jensen</w:t>
      </w:r>
      <w:r w:rsidRPr="004E4496">
        <w:rPr>
          <w:rFonts w:ascii="Times New Roman" w:hAnsi="Times New Roman" w:cs="Times New Roman"/>
          <w:sz w:val="24"/>
          <w:szCs w:val="24"/>
          <w:vertAlign w:val="superscript"/>
        </w:rPr>
        <w:t>1,</w:t>
      </w:r>
      <w:r>
        <w:rPr>
          <w:rFonts w:ascii="Times New Roman" w:hAnsi="Times New Roman" w:cs="Times New Roman"/>
          <w:sz w:val="24"/>
          <w:szCs w:val="24"/>
          <w:vertAlign w:val="superscript"/>
        </w:rPr>
        <w:t>3</w:t>
      </w:r>
      <w:r w:rsidRPr="007246AF">
        <w:rPr>
          <w:rFonts w:ascii="Times New Roman" w:hAnsi="Times New Roman" w:cs="Times New Roman"/>
          <w:sz w:val="24"/>
          <w:szCs w:val="24"/>
        </w:rPr>
        <w:t>, Kristian Hveem</w:t>
      </w:r>
      <w:r>
        <w:rPr>
          <w:rFonts w:ascii="Times New Roman" w:hAnsi="Times New Roman" w:cs="Times New Roman"/>
          <w:sz w:val="24"/>
          <w:szCs w:val="24"/>
          <w:vertAlign w:val="superscript"/>
        </w:rPr>
        <w:t>3</w:t>
      </w:r>
      <w:r w:rsidRPr="007246AF">
        <w:rPr>
          <w:rFonts w:ascii="Times New Roman" w:hAnsi="Times New Roman" w:cs="Times New Roman"/>
          <w:sz w:val="24"/>
          <w:szCs w:val="24"/>
        </w:rPr>
        <w:t>, Jesper Lagergren</w:t>
      </w:r>
      <w:r w:rsidRPr="007246A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7246AF">
        <w:rPr>
          <w:rFonts w:ascii="Times New Roman" w:hAnsi="Times New Roman" w:cs="Times New Roman"/>
          <w:sz w:val="24"/>
          <w:szCs w:val="24"/>
        </w:rPr>
        <w:t xml:space="preserve">, Yunxia </w:t>
      </w:r>
      <w:r w:rsidRPr="00B5377B">
        <w:rPr>
          <w:rFonts w:ascii="Times New Roman" w:hAnsi="Times New Roman" w:cs="Times New Roman"/>
          <w:sz w:val="24"/>
          <w:szCs w:val="24"/>
        </w:rPr>
        <w:t>Lu</w:t>
      </w:r>
      <w:r w:rsidRPr="00B5377B">
        <w:rPr>
          <w:rFonts w:ascii="Times New Roman" w:hAnsi="Times New Roman" w:cs="Times New Roman"/>
          <w:sz w:val="24"/>
          <w:szCs w:val="24"/>
          <w:vertAlign w:val="superscript"/>
        </w:rPr>
        <w:t>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
    <w:p w:rsidR="002F2196" w:rsidRDefault="002F2196" w:rsidP="002F2196">
      <w:pPr>
        <w:spacing w:line="480" w:lineRule="auto"/>
        <w:rPr>
          <w:rFonts w:ascii="Times New Roman" w:hAnsi="Times New Roman" w:cs="Times New Roman"/>
          <w:b/>
          <w:bCs/>
          <w:sz w:val="24"/>
          <w:szCs w:val="24"/>
        </w:rPr>
      </w:pPr>
    </w:p>
    <w:p w:rsidR="002F2196" w:rsidRPr="007246AF" w:rsidRDefault="002F2196" w:rsidP="002F2196">
      <w:pPr>
        <w:spacing w:line="480" w:lineRule="auto"/>
        <w:rPr>
          <w:rFonts w:ascii="Times New Roman" w:hAnsi="Times New Roman" w:cs="Times New Roman"/>
          <w:b/>
          <w:bCs/>
          <w:sz w:val="24"/>
          <w:szCs w:val="24"/>
        </w:rPr>
      </w:pPr>
      <w:r w:rsidRPr="007246AF">
        <w:rPr>
          <w:rFonts w:ascii="Times New Roman" w:hAnsi="Times New Roman" w:cs="Times New Roman"/>
          <w:b/>
          <w:bCs/>
          <w:sz w:val="24"/>
          <w:szCs w:val="24"/>
        </w:rPr>
        <w:t>Affiliations:</w:t>
      </w:r>
    </w:p>
    <w:p w:rsidR="002F2196" w:rsidRPr="00524E0C" w:rsidRDefault="002F2196" w:rsidP="002F2196">
      <w:pPr>
        <w:numPr>
          <w:ilvl w:val="0"/>
          <w:numId w:val="12"/>
        </w:numPr>
        <w:spacing w:line="480" w:lineRule="auto"/>
        <w:rPr>
          <w:rFonts w:ascii="Times New Roman" w:hAnsi="Times New Roman" w:cs="Times New Roman"/>
          <w:sz w:val="24"/>
          <w:szCs w:val="24"/>
        </w:rPr>
      </w:pPr>
      <w:r w:rsidRPr="007246AF">
        <w:rPr>
          <w:rFonts w:ascii="Times New Roman" w:hAnsi="Times New Roman" w:cs="Times New Roman"/>
          <w:sz w:val="24"/>
          <w:szCs w:val="24"/>
        </w:rPr>
        <w:t xml:space="preserve">Upper Gastrointestinal </w:t>
      </w:r>
      <w:r>
        <w:rPr>
          <w:rFonts w:ascii="Times New Roman" w:hAnsi="Times New Roman" w:cs="Times New Roman"/>
          <w:sz w:val="24"/>
          <w:szCs w:val="24"/>
        </w:rPr>
        <w:t>Surgery</w:t>
      </w:r>
      <w:r w:rsidRPr="007246AF">
        <w:rPr>
          <w:rFonts w:ascii="Times New Roman" w:hAnsi="Times New Roman" w:cs="Times New Roman"/>
          <w:sz w:val="24"/>
          <w:szCs w:val="24"/>
        </w:rPr>
        <w:t>, Department of Molecular medicine and Surgery, Karolinska</w:t>
      </w:r>
      <w:r>
        <w:rPr>
          <w:rFonts w:ascii="Times New Roman" w:hAnsi="Times New Roman" w:cs="Times New Roman"/>
          <w:sz w:val="24"/>
          <w:szCs w:val="24"/>
        </w:rPr>
        <w:t xml:space="preserve"> </w:t>
      </w:r>
      <w:r w:rsidRPr="007246AF">
        <w:rPr>
          <w:rFonts w:ascii="Times New Roman" w:hAnsi="Times New Roman" w:cs="Times New Roman"/>
          <w:sz w:val="24"/>
          <w:szCs w:val="24"/>
        </w:rPr>
        <w:t>Institutet, Stockholm, Swede</w:t>
      </w:r>
      <w:r w:rsidRPr="0085651A">
        <w:rPr>
          <w:rFonts w:ascii="Times New Roman" w:hAnsi="Times New Roman" w:cs="Times New Roman"/>
          <w:sz w:val="24"/>
          <w:szCs w:val="24"/>
        </w:rPr>
        <w:t>n;</w:t>
      </w:r>
    </w:p>
    <w:p w:rsidR="002F2196" w:rsidRPr="00222FFC" w:rsidRDefault="002F2196" w:rsidP="002F2196">
      <w:pPr>
        <w:numPr>
          <w:ilvl w:val="0"/>
          <w:numId w:val="12"/>
        </w:numPr>
        <w:spacing w:line="480" w:lineRule="auto"/>
        <w:rPr>
          <w:rFonts w:ascii="Times New Roman" w:hAnsi="Times New Roman" w:cs="Times New Roman"/>
          <w:sz w:val="24"/>
          <w:szCs w:val="24"/>
        </w:rPr>
      </w:pPr>
      <w:r w:rsidRPr="00267EBB">
        <w:rPr>
          <w:rFonts w:ascii="Times New Roman" w:hAnsi="Times New Roman" w:cs="Times New Roman"/>
          <w:sz w:val="24"/>
          <w:szCs w:val="24"/>
        </w:rPr>
        <w:t>European Palliative Care Research Centre, Department of Cancer Research and Molecular Medicine, Norwegian University of Science and Technology, Trondheim, Norway;</w:t>
      </w:r>
    </w:p>
    <w:p w:rsidR="002F2196" w:rsidRPr="007246AF" w:rsidRDefault="002F2196" w:rsidP="002F2196">
      <w:pPr>
        <w:numPr>
          <w:ilvl w:val="0"/>
          <w:numId w:val="12"/>
        </w:numPr>
        <w:spacing w:line="480" w:lineRule="auto"/>
        <w:rPr>
          <w:rFonts w:ascii="Times New Roman" w:hAnsi="Times New Roman" w:cs="Times New Roman"/>
          <w:sz w:val="24"/>
          <w:szCs w:val="24"/>
        </w:rPr>
      </w:pPr>
      <w:r w:rsidRPr="007246AF">
        <w:rPr>
          <w:rFonts w:ascii="Times New Roman" w:hAnsi="Times New Roman" w:cs="Times New Roman"/>
          <w:sz w:val="24"/>
          <w:szCs w:val="24"/>
        </w:rPr>
        <w:t>HUNT Research Centre, Department of Public Health</w:t>
      </w:r>
      <w:r>
        <w:rPr>
          <w:rFonts w:ascii="Times New Roman" w:hAnsi="Times New Roman" w:cs="Times New Roman"/>
          <w:sz w:val="24"/>
          <w:szCs w:val="24"/>
        </w:rPr>
        <w:t xml:space="preserve"> </w:t>
      </w:r>
      <w:r w:rsidRPr="0086615D">
        <w:rPr>
          <w:rFonts w:ascii="Times New Roman" w:hAnsi="Times New Roman" w:cs="Times New Roman"/>
          <w:sz w:val="24"/>
          <w:szCs w:val="24"/>
        </w:rPr>
        <w:t>and General Practice</w:t>
      </w:r>
      <w:r w:rsidRPr="007246AF">
        <w:rPr>
          <w:rFonts w:ascii="Times New Roman" w:hAnsi="Times New Roman" w:cs="Times New Roman"/>
          <w:sz w:val="24"/>
          <w:szCs w:val="24"/>
        </w:rPr>
        <w:t>, Norwegian University of Science and Technology</w:t>
      </w:r>
      <w:r>
        <w:rPr>
          <w:rFonts w:ascii="Times New Roman" w:hAnsi="Times New Roman" w:cs="Times New Roman"/>
          <w:sz w:val="24"/>
          <w:szCs w:val="24"/>
        </w:rPr>
        <w:t>, Levanger, Norway;</w:t>
      </w:r>
    </w:p>
    <w:p w:rsidR="002F2196" w:rsidRPr="007246AF" w:rsidRDefault="002F2196" w:rsidP="002F2196">
      <w:pPr>
        <w:numPr>
          <w:ilvl w:val="0"/>
          <w:numId w:val="12"/>
        </w:numPr>
        <w:spacing w:line="480" w:lineRule="auto"/>
        <w:rPr>
          <w:rFonts w:ascii="Times New Roman" w:hAnsi="Times New Roman" w:cs="Times New Roman"/>
          <w:sz w:val="24"/>
          <w:szCs w:val="24"/>
        </w:rPr>
      </w:pPr>
      <w:r w:rsidRPr="007246AF">
        <w:rPr>
          <w:rFonts w:ascii="Times New Roman" w:hAnsi="Times New Roman" w:cs="Times New Roman"/>
          <w:sz w:val="24"/>
          <w:szCs w:val="24"/>
        </w:rPr>
        <w:t>Division of Cancer Studies, King´s College London, London, United Kingdom;</w:t>
      </w:r>
    </w:p>
    <w:p w:rsidR="002F2196" w:rsidRPr="007246AF" w:rsidRDefault="002F2196" w:rsidP="002F2196">
      <w:pPr>
        <w:numPr>
          <w:ilvl w:val="0"/>
          <w:numId w:val="12"/>
        </w:numPr>
        <w:spacing w:line="480" w:lineRule="auto"/>
        <w:rPr>
          <w:rFonts w:ascii="Times New Roman" w:hAnsi="Times New Roman" w:cs="Times New Roman"/>
          <w:sz w:val="24"/>
          <w:szCs w:val="24"/>
        </w:rPr>
      </w:pPr>
      <w:r w:rsidRPr="007246AF">
        <w:rPr>
          <w:rFonts w:ascii="Times New Roman" w:hAnsi="Times New Roman" w:cs="Times New Roman"/>
          <w:sz w:val="24"/>
          <w:szCs w:val="24"/>
        </w:rPr>
        <w:t>Department of Epidemiology and Biostatistics, Imperial College London, London, United Kingdom.</w:t>
      </w:r>
    </w:p>
    <w:p w:rsidR="002F2196" w:rsidRPr="007246AF" w:rsidRDefault="002F2196" w:rsidP="002F2196">
      <w:pPr>
        <w:spacing w:line="480" w:lineRule="auto"/>
        <w:rPr>
          <w:rFonts w:ascii="Times New Roman" w:hAnsi="Times New Roman" w:cs="Times New Roman"/>
          <w:b/>
          <w:bCs/>
          <w:sz w:val="24"/>
          <w:szCs w:val="24"/>
        </w:rPr>
      </w:pPr>
    </w:p>
    <w:p w:rsidR="002F2196" w:rsidRPr="007246AF" w:rsidRDefault="002F2196" w:rsidP="002F2196">
      <w:pPr>
        <w:spacing w:line="480" w:lineRule="auto"/>
        <w:rPr>
          <w:rFonts w:ascii="Times New Roman" w:hAnsi="Times New Roman" w:cs="Times New Roman"/>
          <w:b/>
          <w:bCs/>
          <w:sz w:val="24"/>
          <w:szCs w:val="24"/>
        </w:rPr>
      </w:pPr>
      <w:r w:rsidRPr="007246AF">
        <w:rPr>
          <w:rFonts w:ascii="Times New Roman" w:hAnsi="Times New Roman" w:cs="Times New Roman"/>
          <w:b/>
          <w:bCs/>
          <w:sz w:val="24"/>
          <w:szCs w:val="24"/>
        </w:rPr>
        <w:t>Corresponding author:</w:t>
      </w:r>
    </w:p>
    <w:p w:rsidR="002F2196" w:rsidRPr="00C110ED" w:rsidRDefault="002F2196" w:rsidP="002F2196">
      <w:pPr>
        <w:spacing w:line="480" w:lineRule="auto"/>
        <w:rPr>
          <w:rFonts w:ascii="Times New Roman" w:hAnsi="Times New Roman" w:cs="Times New Roman"/>
          <w:sz w:val="24"/>
          <w:szCs w:val="24"/>
        </w:rPr>
      </w:pPr>
      <w:r w:rsidRPr="00C110ED">
        <w:rPr>
          <w:rFonts w:ascii="Times New Roman" w:hAnsi="Times New Roman" w:cs="Times New Roman"/>
          <w:sz w:val="24"/>
          <w:szCs w:val="24"/>
        </w:rPr>
        <w:t>Yunxia Lu, M.D., PhD.</w:t>
      </w:r>
    </w:p>
    <w:p w:rsidR="002F2196" w:rsidRPr="00C110ED" w:rsidRDefault="00CB72C9" w:rsidP="002F2196">
      <w:pPr>
        <w:spacing w:line="480" w:lineRule="auto"/>
        <w:rPr>
          <w:rFonts w:ascii="Times New Roman" w:hAnsi="Times New Roman" w:cs="Times New Roman"/>
          <w:sz w:val="24"/>
          <w:szCs w:val="24"/>
        </w:rPr>
      </w:pPr>
      <w:hyperlink r:id="rId9" w:history="1">
        <w:r w:rsidR="009A1CA2" w:rsidRPr="00C110ED">
          <w:rPr>
            <w:rStyle w:val="Hyperlink"/>
            <w:rFonts w:ascii="Times New Roman" w:hAnsi="Times New Roman"/>
            <w:sz w:val="24"/>
            <w:szCs w:val="24"/>
          </w:rPr>
          <w:t>Yunxia.lu@ki.se</w:t>
        </w:r>
      </w:hyperlink>
    </w:p>
    <w:p w:rsidR="009A1CA2" w:rsidRPr="00C110ED" w:rsidRDefault="009A1CA2" w:rsidP="009A1CA2">
      <w:pPr>
        <w:rPr>
          <w:rFonts w:ascii="Times New Roman" w:hAnsi="Times New Roman" w:cs="Times New Roman"/>
          <w:bCs/>
          <w:sz w:val="24"/>
          <w:szCs w:val="24"/>
        </w:rPr>
      </w:pPr>
      <w:r w:rsidRPr="00C110ED">
        <w:rPr>
          <w:rFonts w:ascii="Times New Roman" w:hAnsi="Times New Roman" w:cs="Times New Roman"/>
          <w:bCs/>
          <w:sz w:val="24"/>
          <w:szCs w:val="24"/>
        </w:rPr>
        <w:t>Department of Molecular Medicine and Surgery,</w:t>
      </w:r>
    </w:p>
    <w:p w:rsidR="009A1CA2" w:rsidRPr="00C110ED" w:rsidRDefault="009A1CA2" w:rsidP="009A1CA2">
      <w:pPr>
        <w:rPr>
          <w:rFonts w:ascii="Times New Roman" w:hAnsi="Times New Roman" w:cs="Times New Roman"/>
          <w:bCs/>
          <w:sz w:val="24"/>
          <w:szCs w:val="24"/>
          <w:lang w:val="sv-SE"/>
        </w:rPr>
      </w:pPr>
      <w:r w:rsidRPr="00C110ED">
        <w:rPr>
          <w:rFonts w:ascii="Times New Roman" w:hAnsi="Times New Roman" w:cs="Times New Roman"/>
          <w:bCs/>
          <w:sz w:val="24"/>
          <w:szCs w:val="24"/>
          <w:lang w:val="sv-SE"/>
        </w:rPr>
        <w:t>Karolinska Institutet, Stockholm, Sweden;</w:t>
      </w:r>
    </w:p>
    <w:p w:rsidR="009A1CA2" w:rsidRPr="00C110ED" w:rsidRDefault="009A1CA2" w:rsidP="009A1CA2">
      <w:pPr>
        <w:rPr>
          <w:rFonts w:ascii="Times New Roman" w:hAnsi="Times New Roman" w:cs="Times New Roman"/>
          <w:bCs/>
          <w:sz w:val="24"/>
          <w:szCs w:val="24"/>
          <w:lang w:val="sv-SE"/>
        </w:rPr>
      </w:pPr>
      <w:r w:rsidRPr="00C110ED">
        <w:rPr>
          <w:rFonts w:ascii="Times New Roman" w:hAnsi="Times New Roman" w:cs="Times New Roman"/>
          <w:bCs/>
          <w:sz w:val="24"/>
          <w:szCs w:val="24"/>
          <w:lang w:val="sv-SE"/>
        </w:rPr>
        <w:t xml:space="preserve">Norra Stationsgatan 67, 2nd floor </w:t>
      </w:r>
    </w:p>
    <w:p w:rsidR="009A1CA2" w:rsidRDefault="009A1CA2" w:rsidP="009A1CA2">
      <w:pPr>
        <w:rPr>
          <w:rFonts w:ascii="Times New Roman" w:hAnsi="Times New Roman" w:cs="Times New Roman"/>
          <w:bCs/>
          <w:sz w:val="24"/>
          <w:szCs w:val="24"/>
        </w:rPr>
      </w:pPr>
      <w:r w:rsidRPr="00C110ED">
        <w:rPr>
          <w:rFonts w:ascii="Times New Roman" w:hAnsi="Times New Roman" w:cs="Times New Roman"/>
          <w:bCs/>
          <w:sz w:val="24"/>
          <w:szCs w:val="24"/>
        </w:rPr>
        <w:t>SE-171 76 Stockholm, Sweden</w:t>
      </w:r>
    </w:p>
    <w:p w:rsidR="009A1CA2" w:rsidRPr="007246AF" w:rsidRDefault="009A1CA2" w:rsidP="002F2196">
      <w:pPr>
        <w:spacing w:line="480" w:lineRule="auto"/>
        <w:rPr>
          <w:rFonts w:ascii="Times New Roman" w:hAnsi="Times New Roman" w:cs="Times New Roman"/>
          <w:sz w:val="24"/>
          <w:szCs w:val="24"/>
        </w:rPr>
      </w:pPr>
    </w:p>
    <w:p w:rsidR="002F2196" w:rsidRPr="007246AF" w:rsidRDefault="002F2196" w:rsidP="002F2196">
      <w:pPr>
        <w:spacing w:line="480" w:lineRule="auto"/>
        <w:rPr>
          <w:rFonts w:ascii="Times New Roman" w:hAnsi="Times New Roman" w:cs="Times New Roman"/>
          <w:sz w:val="24"/>
          <w:szCs w:val="24"/>
        </w:rPr>
      </w:pPr>
      <w:r w:rsidRPr="007246AF">
        <w:rPr>
          <w:rFonts w:ascii="Times New Roman" w:hAnsi="Times New Roman" w:cs="Times New Roman"/>
          <w:b/>
          <w:bCs/>
          <w:sz w:val="24"/>
          <w:szCs w:val="24"/>
        </w:rPr>
        <w:t xml:space="preserve">Keywords: • </w:t>
      </w:r>
      <w:r>
        <w:rPr>
          <w:rFonts w:ascii="Times New Roman" w:hAnsi="Times New Roman" w:cs="Times New Roman"/>
          <w:sz w:val="24"/>
          <w:szCs w:val="24"/>
        </w:rPr>
        <w:t>serum lipid</w:t>
      </w:r>
      <w:r w:rsidRPr="007246AF">
        <w:rPr>
          <w:rFonts w:ascii="Times New Roman" w:hAnsi="Times New Roman" w:cs="Times New Roman"/>
          <w:b/>
          <w:bCs/>
          <w:sz w:val="24"/>
          <w:szCs w:val="24"/>
        </w:rPr>
        <w:t xml:space="preserve"> • </w:t>
      </w:r>
      <w:r w:rsidRPr="007246AF">
        <w:rPr>
          <w:rFonts w:ascii="Times New Roman" w:hAnsi="Times New Roman" w:cs="Times New Roman"/>
          <w:sz w:val="24"/>
          <w:szCs w:val="24"/>
        </w:rPr>
        <w:t>metabolic syndrome</w:t>
      </w:r>
      <w:r w:rsidRPr="007246A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246AF">
        <w:rPr>
          <w:rFonts w:ascii="Times New Roman" w:hAnsi="Times New Roman" w:cs="Times New Roman"/>
          <w:bCs/>
          <w:sz w:val="24"/>
          <w:szCs w:val="24"/>
        </w:rPr>
        <w:t>hypertension</w:t>
      </w:r>
      <w:r w:rsidRPr="007246AF">
        <w:rPr>
          <w:rFonts w:ascii="Times New Roman" w:hAnsi="Times New Roman" w:cs="Times New Roman"/>
          <w:b/>
          <w:bCs/>
          <w:sz w:val="24"/>
          <w:szCs w:val="24"/>
        </w:rPr>
        <w:t xml:space="preserve">• </w:t>
      </w:r>
      <w:r w:rsidRPr="007246AF">
        <w:rPr>
          <w:rFonts w:ascii="Times New Roman" w:hAnsi="Times New Roman" w:cs="Times New Roman"/>
          <w:sz w:val="24"/>
          <w:szCs w:val="24"/>
        </w:rPr>
        <w:t>neoplasm</w:t>
      </w:r>
      <w:r w:rsidRPr="007246AF">
        <w:rPr>
          <w:rFonts w:ascii="Times New Roman" w:hAnsi="Times New Roman" w:cs="Times New Roman"/>
          <w:b/>
          <w:bCs/>
          <w:sz w:val="24"/>
          <w:szCs w:val="24"/>
        </w:rPr>
        <w:t xml:space="preserve"> • </w:t>
      </w:r>
      <w:r w:rsidRPr="007246AF">
        <w:rPr>
          <w:rFonts w:ascii="Times New Roman" w:hAnsi="Times New Roman" w:cs="Times New Roman"/>
          <w:sz w:val="24"/>
          <w:szCs w:val="24"/>
        </w:rPr>
        <w:t>esophagus</w:t>
      </w:r>
      <w:r>
        <w:rPr>
          <w:rFonts w:ascii="Times New Roman" w:hAnsi="Times New Roman" w:cs="Times New Roman"/>
          <w:sz w:val="24"/>
          <w:szCs w:val="24"/>
        </w:rPr>
        <w:t xml:space="preserve"> </w:t>
      </w:r>
      <w:r w:rsidRPr="007246AF">
        <w:rPr>
          <w:rFonts w:ascii="Times New Roman" w:hAnsi="Times New Roman" w:cs="Times New Roman"/>
          <w:b/>
          <w:bCs/>
          <w:sz w:val="24"/>
          <w:szCs w:val="24"/>
        </w:rPr>
        <w:t>•</w:t>
      </w:r>
      <w:r>
        <w:rPr>
          <w:rFonts w:ascii="Times New Roman" w:hAnsi="Times New Roman" w:cs="Times New Roman"/>
          <w:b/>
          <w:bCs/>
          <w:sz w:val="24"/>
          <w:szCs w:val="24"/>
        </w:rPr>
        <w:t xml:space="preserve"> </w:t>
      </w:r>
      <w:r w:rsidRPr="001E2A26">
        <w:rPr>
          <w:rFonts w:ascii="Times New Roman" w:hAnsi="Times New Roman" w:cs="Times New Roman"/>
          <w:bCs/>
          <w:sz w:val="24"/>
          <w:szCs w:val="24"/>
        </w:rPr>
        <w:t>stomach</w:t>
      </w:r>
    </w:p>
    <w:p w:rsidR="002F2196" w:rsidRPr="0094140B" w:rsidRDefault="002F2196" w:rsidP="002F2196">
      <w:pPr>
        <w:spacing w:line="480" w:lineRule="auto"/>
        <w:jc w:val="both"/>
        <w:rPr>
          <w:rFonts w:ascii="Times New Roman" w:hAnsi="Times New Roman" w:cs="Times New Roman"/>
          <w:bCs/>
          <w:sz w:val="24"/>
          <w:szCs w:val="24"/>
        </w:rPr>
      </w:pPr>
      <w:r w:rsidRPr="007246AF">
        <w:rPr>
          <w:rFonts w:ascii="Times New Roman" w:hAnsi="Times New Roman" w:cs="Times New Roman"/>
          <w:b/>
          <w:bCs/>
          <w:sz w:val="24"/>
          <w:szCs w:val="24"/>
        </w:rPr>
        <w:lastRenderedPageBreak/>
        <w:t>Word count for body text:</w:t>
      </w:r>
      <w:r>
        <w:rPr>
          <w:rFonts w:ascii="Times New Roman" w:hAnsi="Times New Roman" w:cs="Times New Roman"/>
          <w:b/>
          <w:bCs/>
          <w:sz w:val="24"/>
          <w:szCs w:val="24"/>
        </w:rPr>
        <w:t xml:space="preserve"> </w:t>
      </w:r>
      <w:r w:rsidR="0094140B" w:rsidRPr="0094140B">
        <w:rPr>
          <w:rFonts w:ascii="Times New Roman" w:hAnsi="Times New Roman" w:cs="Times New Roman"/>
          <w:bCs/>
          <w:sz w:val="24"/>
          <w:szCs w:val="24"/>
        </w:rPr>
        <w:t>3164</w:t>
      </w:r>
    </w:p>
    <w:p w:rsidR="002F2196" w:rsidRPr="007246AF" w:rsidRDefault="002F2196" w:rsidP="002F2196">
      <w:pPr>
        <w:spacing w:line="480" w:lineRule="auto"/>
        <w:jc w:val="both"/>
        <w:rPr>
          <w:rFonts w:ascii="Times New Roman" w:hAnsi="Times New Roman" w:cs="Times New Roman"/>
          <w:bCs/>
          <w:sz w:val="24"/>
          <w:szCs w:val="24"/>
        </w:rPr>
      </w:pPr>
      <w:r w:rsidRPr="007246AF">
        <w:rPr>
          <w:rFonts w:ascii="Times New Roman" w:hAnsi="Times New Roman" w:cs="Times New Roman"/>
          <w:b/>
          <w:bCs/>
          <w:sz w:val="24"/>
          <w:szCs w:val="24"/>
        </w:rPr>
        <w:t xml:space="preserve">Running head: </w:t>
      </w:r>
      <w:r w:rsidRPr="007246AF">
        <w:rPr>
          <w:rFonts w:ascii="Times New Roman" w:hAnsi="Times New Roman" w:cs="Times New Roman"/>
          <w:bCs/>
          <w:sz w:val="24"/>
          <w:szCs w:val="24"/>
        </w:rPr>
        <w:t>Metabolic Syndrome and Esophageal</w:t>
      </w:r>
      <w:r>
        <w:rPr>
          <w:rFonts w:ascii="Times New Roman" w:hAnsi="Times New Roman" w:cs="Times New Roman"/>
          <w:bCs/>
          <w:sz w:val="24"/>
          <w:szCs w:val="24"/>
        </w:rPr>
        <w:t xml:space="preserve"> and Gastric Adenocarcinoma</w:t>
      </w:r>
    </w:p>
    <w:p w:rsidR="002F2196" w:rsidRPr="007246AF" w:rsidRDefault="002F2196" w:rsidP="002F2196">
      <w:pPr>
        <w:spacing w:line="480" w:lineRule="auto"/>
        <w:jc w:val="both"/>
        <w:rPr>
          <w:rFonts w:ascii="Times New Roman" w:hAnsi="Times New Roman"/>
          <w:sz w:val="24"/>
          <w:szCs w:val="24"/>
        </w:rPr>
      </w:pPr>
      <w:r w:rsidRPr="007246AF">
        <w:rPr>
          <w:rFonts w:ascii="Arial" w:hAnsi="Arial" w:cs="Arial"/>
          <w:b/>
          <w:bCs/>
          <w:sz w:val="24"/>
          <w:szCs w:val="24"/>
        </w:rPr>
        <w:br w:type="page"/>
      </w:r>
      <w:r w:rsidRPr="007246AF">
        <w:rPr>
          <w:rFonts w:ascii="Arial" w:hAnsi="Arial" w:cs="Arial"/>
          <w:b/>
          <w:bCs/>
          <w:sz w:val="24"/>
          <w:szCs w:val="24"/>
        </w:rPr>
        <w:lastRenderedPageBreak/>
        <w:t xml:space="preserve">Abstract </w:t>
      </w:r>
    </w:p>
    <w:p w:rsidR="002F2196" w:rsidRDefault="002F2196" w:rsidP="002F2196">
      <w:pPr>
        <w:spacing w:line="480" w:lineRule="auto"/>
        <w:rPr>
          <w:rFonts w:ascii="Times New Roman" w:hAnsi="Times New Roman" w:cs="Times New Roman"/>
          <w:sz w:val="24"/>
          <w:szCs w:val="24"/>
        </w:rPr>
      </w:pPr>
      <w:r w:rsidRPr="004B4137">
        <w:rPr>
          <w:rFonts w:ascii="Times New Roman" w:hAnsi="Times New Roman" w:cs="Times New Roman"/>
          <w:b/>
          <w:sz w:val="24"/>
          <w:szCs w:val="24"/>
        </w:rPr>
        <w:t>Background:</w:t>
      </w:r>
      <w:r>
        <w:rPr>
          <w:rFonts w:ascii="Times New Roman" w:hAnsi="Times New Roman" w:cs="Times New Roman"/>
          <w:b/>
          <w:sz w:val="24"/>
          <w:szCs w:val="24"/>
        </w:rPr>
        <w:t xml:space="preserve"> </w:t>
      </w:r>
      <w:r>
        <w:rPr>
          <w:rFonts w:ascii="Times New Roman" w:hAnsi="Times New Roman" w:cs="Times New Roman"/>
          <w:sz w:val="24"/>
          <w:szCs w:val="24"/>
        </w:rPr>
        <w:t xml:space="preserve">The role of the metabolic syndrome in the etiology of esophageal and gastric cancer is unclear. </w:t>
      </w:r>
    </w:p>
    <w:p w:rsidR="002F2196" w:rsidRDefault="002F2196" w:rsidP="002F2196">
      <w:pPr>
        <w:spacing w:line="480" w:lineRule="auto"/>
        <w:rPr>
          <w:rFonts w:ascii="Times New Roman" w:hAnsi="Times New Roman" w:cs="Times New Roman"/>
          <w:sz w:val="24"/>
          <w:szCs w:val="24"/>
        </w:rPr>
      </w:pPr>
      <w:r w:rsidRPr="00837684">
        <w:rPr>
          <w:rFonts w:ascii="Times New Roman" w:hAnsi="Times New Roman" w:cs="Times New Roman"/>
          <w:b/>
          <w:sz w:val="24"/>
          <w:szCs w:val="24"/>
        </w:rPr>
        <w:t>Methods</w:t>
      </w:r>
      <w:r>
        <w:rPr>
          <w:rFonts w:ascii="Times New Roman" w:hAnsi="Times New Roman" w:cs="Times New Roman"/>
          <w:sz w:val="24"/>
          <w:szCs w:val="24"/>
        </w:rPr>
        <w:t>: This was a large nationwide cohort study based on data from 11 prospective population-based cohorts in Norway with long-term follow-up</w:t>
      </w:r>
      <w:r w:rsidR="009C3D56">
        <w:rPr>
          <w:rFonts w:ascii="Times New Roman" w:hAnsi="Times New Roman" w:cs="Times New Roman"/>
          <w:sz w:val="24"/>
          <w:szCs w:val="24"/>
        </w:rPr>
        <w:t xml:space="preserve">, the </w:t>
      </w:r>
      <w:r w:rsidR="00DD4BFF" w:rsidRPr="007246AF">
        <w:rPr>
          <w:rFonts w:ascii="Times New Roman" w:hAnsi="Times New Roman" w:cs="Times New Roman"/>
          <w:sz w:val="24"/>
          <w:szCs w:val="24"/>
        </w:rPr>
        <w:t>Cohort of Norway (CONOR)</w:t>
      </w:r>
      <w:r w:rsidR="00DD4BFF">
        <w:rPr>
          <w:rFonts w:ascii="Times New Roman" w:hAnsi="Times New Roman" w:cs="Times New Roman"/>
          <w:sz w:val="24"/>
          <w:szCs w:val="24"/>
        </w:rPr>
        <w:t xml:space="preserve"> and </w:t>
      </w:r>
      <w:r w:rsidR="00DD4BFF" w:rsidRPr="007246AF">
        <w:rPr>
          <w:rFonts w:ascii="Times New Roman" w:hAnsi="Times New Roman" w:cs="Times New Roman"/>
          <w:sz w:val="24"/>
          <w:szCs w:val="24"/>
        </w:rPr>
        <w:t xml:space="preserve">the third </w:t>
      </w:r>
      <w:r w:rsidR="00DD4BFF">
        <w:rPr>
          <w:rFonts w:ascii="Times New Roman" w:hAnsi="Times New Roman" w:cs="Times New Roman"/>
          <w:sz w:val="24"/>
          <w:szCs w:val="24"/>
        </w:rPr>
        <w:t xml:space="preserve">Nord-Trøndelag Health Study </w:t>
      </w:r>
      <w:r w:rsidR="00DD4BFF" w:rsidRPr="007246AF">
        <w:rPr>
          <w:rFonts w:ascii="Times New Roman" w:hAnsi="Times New Roman" w:cs="Times New Roman"/>
          <w:sz w:val="24"/>
          <w:szCs w:val="24"/>
        </w:rPr>
        <w:t>(HUNT3)</w:t>
      </w:r>
      <w:r>
        <w:rPr>
          <w:rFonts w:ascii="Times New Roman" w:hAnsi="Times New Roman" w:cs="Times New Roman"/>
          <w:sz w:val="24"/>
          <w:szCs w:val="24"/>
        </w:rPr>
        <w:t xml:space="preserve">. </w:t>
      </w:r>
      <w:r w:rsidRPr="00863FB5">
        <w:rPr>
          <w:rFonts w:ascii="Times New Roman" w:hAnsi="Times New Roman" w:cs="Times New Roman"/>
          <w:sz w:val="24"/>
          <w:szCs w:val="24"/>
        </w:rPr>
        <w:t xml:space="preserve">The </w:t>
      </w:r>
      <w:r w:rsidRPr="00863FB5">
        <w:rPr>
          <w:rFonts w:ascii="Times New Roman" w:hAnsi="Times New Roman" w:cs="Times New Roman"/>
          <w:color w:val="000000"/>
          <w:sz w:val="24"/>
          <w:szCs w:val="24"/>
        </w:rPr>
        <w:t xml:space="preserve">metabolic syndrome was </w:t>
      </w:r>
      <w:r>
        <w:rPr>
          <w:rFonts w:ascii="Times New Roman" w:hAnsi="Times New Roman" w:cs="Times New Roman"/>
          <w:color w:val="000000"/>
          <w:sz w:val="24"/>
          <w:szCs w:val="24"/>
        </w:rPr>
        <w:t>assessed</w:t>
      </w:r>
      <w:r w:rsidRPr="00863FB5">
        <w:rPr>
          <w:rFonts w:ascii="Times New Roman" w:hAnsi="Times New Roman" w:cs="Times New Roman"/>
          <w:color w:val="000000"/>
          <w:sz w:val="24"/>
          <w:szCs w:val="24"/>
        </w:rPr>
        <w:t xml:space="preserve"> by</w:t>
      </w:r>
      <w:r>
        <w:rPr>
          <w:rFonts w:ascii="Times New Roman" w:hAnsi="Times New Roman" w:cs="Times New Roman"/>
          <w:sz w:val="24"/>
          <w:szCs w:val="24"/>
        </w:rPr>
        <w:t xml:space="preserve"> objective anthropometric and metabolic biochemical measures and was defined by </w:t>
      </w:r>
      <w:r w:rsidRPr="00863FB5">
        <w:rPr>
          <w:rFonts w:ascii="Times New Roman" w:hAnsi="Times New Roman" w:cs="Times New Roman"/>
          <w:color w:val="000000"/>
          <w:sz w:val="24"/>
          <w:szCs w:val="24"/>
        </w:rPr>
        <w:t xml:space="preserve">the presence of </w:t>
      </w:r>
      <w:r>
        <w:rPr>
          <w:rFonts w:ascii="Times New Roman" w:hAnsi="Times New Roman" w:cs="Times New Roman"/>
          <w:color w:val="000000"/>
          <w:sz w:val="24"/>
          <w:szCs w:val="24"/>
        </w:rPr>
        <w:t>at least three</w:t>
      </w:r>
      <w:r w:rsidRPr="00863FB5">
        <w:rPr>
          <w:rFonts w:ascii="Times New Roman" w:hAnsi="Times New Roman" w:cs="Times New Roman"/>
          <w:color w:val="000000"/>
          <w:sz w:val="24"/>
          <w:szCs w:val="24"/>
        </w:rPr>
        <w:t xml:space="preserve"> of the following </w:t>
      </w:r>
      <w:r>
        <w:rPr>
          <w:rFonts w:ascii="Times New Roman" w:hAnsi="Times New Roman" w:cs="Times New Roman"/>
          <w:color w:val="000000"/>
          <w:sz w:val="24"/>
          <w:szCs w:val="24"/>
        </w:rPr>
        <w:t xml:space="preserve">five </w:t>
      </w:r>
      <w:r w:rsidRPr="00863FB5">
        <w:rPr>
          <w:rFonts w:ascii="Times New Roman" w:hAnsi="Times New Roman" w:cs="Times New Roman"/>
          <w:color w:val="000000"/>
          <w:sz w:val="24"/>
          <w:szCs w:val="24"/>
        </w:rPr>
        <w:t>factors:</w:t>
      </w:r>
      <w:r w:rsidRPr="00863FB5">
        <w:rPr>
          <w:rFonts w:ascii="Times New Roman" w:hAnsi="Times New Roman" w:cs="Times New Roman"/>
          <w:sz w:val="24"/>
          <w:szCs w:val="24"/>
        </w:rPr>
        <w:t xml:space="preserve"> increased waist circumference, elevated triglycerides, low </w:t>
      </w:r>
      <w:r>
        <w:rPr>
          <w:rFonts w:ascii="Times New Roman" w:hAnsi="Times New Roman" w:cs="Times New Roman"/>
          <w:sz w:val="24"/>
          <w:szCs w:val="24"/>
        </w:rPr>
        <w:t>high-density lipoprotein cholesterol</w:t>
      </w:r>
      <w:r w:rsidRPr="00863FB5">
        <w:rPr>
          <w:rFonts w:ascii="Times New Roman" w:hAnsi="Times New Roman" w:cs="Times New Roman"/>
          <w:sz w:val="24"/>
          <w:szCs w:val="24"/>
        </w:rPr>
        <w:t>, hypertension, and high glucose.</w:t>
      </w:r>
      <w:r>
        <w:rPr>
          <w:sz w:val="24"/>
          <w:szCs w:val="24"/>
        </w:rPr>
        <w:t xml:space="preserve"> </w:t>
      </w:r>
      <w:r>
        <w:rPr>
          <w:rFonts w:ascii="Times New Roman" w:hAnsi="Times New Roman" w:cs="Times New Roman"/>
          <w:sz w:val="24"/>
          <w:szCs w:val="24"/>
        </w:rPr>
        <w:t xml:space="preserve">Newly diagnosed cases of esophageal adenocarcinoma, esophageal squamous-cell carcinoma </w:t>
      </w:r>
      <w:r w:rsidRPr="007246AF">
        <w:rPr>
          <w:rFonts w:ascii="Times New Roman" w:hAnsi="Times New Roman" w:cs="Times New Roman"/>
          <w:sz w:val="24"/>
          <w:szCs w:val="24"/>
        </w:rPr>
        <w:t>and</w:t>
      </w:r>
      <w:r>
        <w:rPr>
          <w:rFonts w:ascii="Times New Roman" w:hAnsi="Times New Roman" w:cs="Times New Roman"/>
          <w:sz w:val="24"/>
          <w:szCs w:val="24"/>
        </w:rPr>
        <w:t xml:space="preserve"> gastric adenocarcinoma </w:t>
      </w:r>
      <w:r w:rsidRPr="007246AF">
        <w:rPr>
          <w:rFonts w:ascii="Times New Roman" w:hAnsi="Times New Roman" w:cs="Times New Roman"/>
          <w:sz w:val="24"/>
          <w:szCs w:val="24"/>
        </w:rPr>
        <w:t>were identified</w:t>
      </w:r>
      <w:r>
        <w:rPr>
          <w:rFonts w:ascii="Times New Roman" w:hAnsi="Times New Roman" w:cs="Times New Roman"/>
          <w:sz w:val="24"/>
          <w:szCs w:val="24"/>
        </w:rPr>
        <w:t xml:space="preserve"> from the Norwegian Cancer Registry</w:t>
      </w:r>
      <w:r w:rsidRPr="007246AF">
        <w:rPr>
          <w:rFonts w:ascii="Times New Roman" w:hAnsi="Times New Roman" w:cs="Times New Roman"/>
          <w:sz w:val="24"/>
          <w:szCs w:val="24"/>
        </w:rPr>
        <w:t>.</w:t>
      </w:r>
      <w:r>
        <w:rPr>
          <w:rFonts w:ascii="Times New Roman" w:hAnsi="Times New Roman" w:cs="Times New Roman"/>
          <w:sz w:val="24"/>
          <w:szCs w:val="24"/>
        </w:rPr>
        <w:t xml:space="preserve"> Hazard ratios (HRs) and 95% confidence intervals (CIs) were estimated using Cox proportional hazard models with adjustment for potential confounders.</w:t>
      </w:r>
    </w:p>
    <w:p w:rsidR="002F2196" w:rsidRDefault="002F2196" w:rsidP="002F2196">
      <w:pPr>
        <w:spacing w:line="480" w:lineRule="auto"/>
        <w:rPr>
          <w:rFonts w:ascii="Times New Roman" w:hAnsi="Times New Roman" w:cs="Times New Roman"/>
          <w:sz w:val="24"/>
          <w:szCs w:val="24"/>
        </w:rPr>
      </w:pPr>
      <w:r w:rsidRPr="00837684">
        <w:rPr>
          <w:rFonts w:ascii="Times New Roman" w:hAnsi="Times New Roman" w:cs="Times New Roman"/>
          <w:b/>
          <w:sz w:val="24"/>
          <w:szCs w:val="24"/>
        </w:rPr>
        <w:t>Result:</w:t>
      </w:r>
      <w:r>
        <w:rPr>
          <w:rFonts w:ascii="Times New Roman" w:hAnsi="Times New Roman" w:cs="Times New Roman"/>
          <w:b/>
          <w:sz w:val="24"/>
          <w:szCs w:val="24"/>
        </w:rPr>
        <w:t xml:space="preserve"> </w:t>
      </w:r>
      <w:r>
        <w:rPr>
          <w:rFonts w:ascii="Times New Roman" w:hAnsi="Times New Roman" w:cs="Times New Roman"/>
          <w:sz w:val="24"/>
          <w:szCs w:val="24"/>
        </w:rPr>
        <w:t>Among 192,903 participants followed up for an average of 10.6 years, 62 developed</w:t>
      </w:r>
      <w:r w:rsidRPr="007246AF">
        <w:rPr>
          <w:rFonts w:ascii="Times New Roman" w:hAnsi="Times New Roman" w:cs="Times New Roman"/>
          <w:sz w:val="24"/>
          <w:szCs w:val="24"/>
        </w:rPr>
        <w:t xml:space="preserve"> </w:t>
      </w:r>
      <w:r>
        <w:rPr>
          <w:rFonts w:ascii="Times New Roman" w:hAnsi="Times New Roman" w:cs="Times New Roman"/>
          <w:sz w:val="24"/>
          <w:szCs w:val="24"/>
        </w:rPr>
        <w:t>esophageal adenocarcinoma</w:t>
      </w:r>
      <w:r w:rsidRPr="007246AF">
        <w:rPr>
          <w:rFonts w:ascii="Times New Roman" w:hAnsi="Times New Roman" w:cs="Times New Roman"/>
          <w:sz w:val="24"/>
          <w:szCs w:val="24"/>
        </w:rPr>
        <w:t xml:space="preserve">, </w:t>
      </w:r>
      <w:r>
        <w:rPr>
          <w:rFonts w:ascii="Times New Roman" w:hAnsi="Times New Roman" w:cs="Times New Roman"/>
          <w:sz w:val="24"/>
          <w:szCs w:val="24"/>
        </w:rPr>
        <w:t>64</w:t>
      </w:r>
      <w:r w:rsidRPr="007246AF">
        <w:rPr>
          <w:rFonts w:ascii="Times New Roman" w:hAnsi="Times New Roman" w:cs="Times New Roman"/>
          <w:sz w:val="24"/>
          <w:szCs w:val="24"/>
        </w:rPr>
        <w:t xml:space="preserve"> </w:t>
      </w:r>
      <w:r w:rsidR="004A5DF9">
        <w:rPr>
          <w:rFonts w:ascii="Times New Roman" w:hAnsi="Times New Roman" w:cs="Times New Roman"/>
          <w:sz w:val="24"/>
          <w:szCs w:val="24"/>
        </w:rPr>
        <w:t xml:space="preserve">had </w:t>
      </w:r>
      <w:r>
        <w:rPr>
          <w:rFonts w:ascii="Times New Roman" w:hAnsi="Times New Roman" w:cs="Times New Roman"/>
          <w:sz w:val="24"/>
          <w:szCs w:val="24"/>
        </w:rPr>
        <w:t xml:space="preserve">esophageal squamous-cell carcinoma </w:t>
      </w:r>
      <w:r w:rsidRPr="007246AF">
        <w:rPr>
          <w:rFonts w:ascii="Times New Roman" w:hAnsi="Times New Roman" w:cs="Times New Roman"/>
          <w:sz w:val="24"/>
          <w:szCs w:val="24"/>
        </w:rPr>
        <w:t xml:space="preserve">and </w:t>
      </w:r>
      <w:r>
        <w:rPr>
          <w:rFonts w:ascii="Times New Roman" w:hAnsi="Times New Roman" w:cs="Times New Roman"/>
          <w:sz w:val="24"/>
          <w:szCs w:val="24"/>
        </w:rPr>
        <w:t xml:space="preserve">373 had gastric adenocarcinoma. </w:t>
      </w:r>
      <w:r>
        <w:rPr>
          <w:rFonts w:ascii="Times New Roman" w:hAnsi="Times New Roman" w:cs="Times New Roman"/>
          <w:color w:val="000000"/>
          <w:sz w:val="24"/>
          <w:szCs w:val="24"/>
        </w:rPr>
        <w:t xml:space="preserve">The metabolic syndrome was significantly associated with an increased risk of gastric adenocarcinoma (HR=1.44, 95% CI: 1.14-1.82), but not associated with esophageal adenocarcinoma (HR=1.32, 95% CI: 0.77-2.26) </w:t>
      </w:r>
      <w:r w:rsidR="00BD28F4">
        <w:rPr>
          <w:rFonts w:ascii="Times New Roman" w:hAnsi="Times New Roman" w:cs="Times New Roman"/>
          <w:color w:val="000000"/>
          <w:sz w:val="24"/>
          <w:szCs w:val="24"/>
        </w:rPr>
        <w:t xml:space="preserve">or </w:t>
      </w:r>
      <w:r>
        <w:rPr>
          <w:rFonts w:ascii="Times New Roman" w:hAnsi="Times New Roman" w:cs="Times New Roman"/>
          <w:color w:val="000000"/>
          <w:sz w:val="24"/>
          <w:szCs w:val="24"/>
        </w:rPr>
        <w:t xml:space="preserve">esophageal squamous-cell carcinoma (HR=1.08, 95% CI: 0.64-1.83). </w:t>
      </w:r>
      <w:r>
        <w:rPr>
          <w:rFonts w:ascii="Times New Roman" w:hAnsi="Times New Roman" w:cs="Times New Roman"/>
          <w:sz w:val="24"/>
          <w:szCs w:val="24"/>
        </w:rPr>
        <w:t xml:space="preserve">Increased waist circumference was </w:t>
      </w:r>
      <w:r w:rsidR="004A5DF9">
        <w:rPr>
          <w:rFonts w:ascii="Times New Roman" w:hAnsi="Times New Roman" w:cs="Times New Roman"/>
          <w:sz w:val="24"/>
          <w:szCs w:val="24"/>
        </w:rPr>
        <w:t>associated with</w:t>
      </w:r>
      <w:r>
        <w:rPr>
          <w:rFonts w:ascii="Times New Roman" w:hAnsi="Times New Roman" w:cs="Times New Roman"/>
          <w:sz w:val="24"/>
          <w:szCs w:val="24"/>
        </w:rPr>
        <w:t xml:space="preserve"> an increased HR of esophageal adenocarcinoma (HR=2.48, </w:t>
      </w:r>
      <w:r>
        <w:rPr>
          <w:rFonts w:ascii="Times New Roman" w:hAnsi="Times New Roman" w:cs="Times New Roman"/>
          <w:color w:val="000000"/>
          <w:sz w:val="24"/>
          <w:szCs w:val="24"/>
        </w:rPr>
        <w:t xml:space="preserve">95% CI: 1.27-4.85). No significant association was found between any single component of </w:t>
      </w:r>
      <w:r w:rsidR="00DD4B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metabolic syndrome and risk of esophageal squamous-cell carcinoma. </w:t>
      </w:r>
      <w:r>
        <w:rPr>
          <w:rFonts w:ascii="Times New Roman" w:hAnsi="Times New Roman" w:cs="Times New Roman"/>
          <w:sz w:val="24"/>
          <w:szCs w:val="24"/>
        </w:rPr>
        <w:t>High wai</w:t>
      </w:r>
      <w:r w:rsidR="00DD4BFF">
        <w:rPr>
          <w:rFonts w:ascii="Times New Roman" w:hAnsi="Times New Roman" w:cs="Times New Roman"/>
          <w:sz w:val="24"/>
          <w:szCs w:val="24"/>
        </w:rPr>
        <w:t>s</w:t>
      </w:r>
      <w:r>
        <w:rPr>
          <w:rFonts w:ascii="Times New Roman" w:hAnsi="Times New Roman" w:cs="Times New Roman"/>
          <w:sz w:val="24"/>
          <w:szCs w:val="24"/>
        </w:rPr>
        <w:t xml:space="preserve">t circumference (HR=1.71, </w:t>
      </w:r>
      <w:r>
        <w:rPr>
          <w:rFonts w:ascii="Times New Roman" w:hAnsi="Times New Roman" w:cs="Times New Roman"/>
          <w:color w:val="000000"/>
          <w:sz w:val="24"/>
          <w:szCs w:val="24"/>
        </w:rPr>
        <w:t>95%</w:t>
      </w:r>
      <w:r w:rsidR="004A5D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 1.05-2.80)</w:t>
      </w:r>
      <w:r>
        <w:rPr>
          <w:rFonts w:ascii="Times New Roman" w:hAnsi="Times New Roman" w:cs="Times New Roman"/>
          <w:sz w:val="24"/>
          <w:szCs w:val="24"/>
        </w:rPr>
        <w:t xml:space="preserve">, hypertension (HR=2.41, </w:t>
      </w:r>
      <w:r>
        <w:rPr>
          <w:rFonts w:ascii="Times New Roman" w:hAnsi="Times New Roman" w:cs="Times New Roman"/>
          <w:color w:val="000000"/>
          <w:sz w:val="24"/>
          <w:szCs w:val="24"/>
        </w:rPr>
        <w:t>95%</w:t>
      </w:r>
      <w:r w:rsidR="004A5D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 1.44-4.03</w:t>
      </w:r>
      <w:r>
        <w:rPr>
          <w:rFonts w:ascii="Times New Roman" w:hAnsi="Times New Roman" w:cs="Times New Roman"/>
          <w:sz w:val="24"/>
          <w:szCs w:val="24"/>
        </w:rPr>
        <w:t xml:space="preserve">) and non-fasting glucose (HR=1.74, </w:t>
      </w:r>
      <w:r>
        <w:rPr>
          <w:rFonts w:ascii="Times New Roman" w:hAnsi="Times New Roman" w:cs="Times New Roman"/>
          <w:color w:val="000000"/>
          <w:sz w:val="24"/>
          <w:szCs w:val="24"/>
        </w:rPr>
        <w:t>95%</w:t>
      </w:r>
      <w:r w:rsidR="004A5D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 1.18-2.56)</w:t>
      </w:r>
      <w:r>
        <w:rPr>
          <w:rFonts w:ascii="Times New Roman" w:hAnsi="Times New Roman" w:cs="Times New Roman"/>
          <w:sz w:val="24"/>
          <w:szCs w:val="24"/>
        </w:rPr>
        <w:t xml:space="preserve"> were also related </w:t>
      </w:r>
      <w:r w:rsidR="00BD28F4">
        <w:rPr>
          <w:rFonts w:ascii="Times New Roman" w:hAnsi="Times New Roman" w:cs="Times New Roman"/>
          <w:sz w:val="24"/>
          <w:szCs w:val="24"/>
        </w:rPr>
        <w:t xml:space="preserve">to an </w:t>
      </w:r>
      <w:r>
        <w:rPr>
          <w:rFonts w:ascii="Times New Roman" w:hAnsi="Times New Roman" w:cs="Times New Roman"/>
          <w:sz w:val="24"/>
          <w:szCs w:val="24"/>
        </w:rPr>
        <w:t xml:space="preserve">increased risk of gastric adenocarcinoma </w:t>
      </w:r>
      <w:r w:rsidR="00BD28F4">
        <w:rPr>
          <w:rFonts w:ascii="Times New Roman" w:hAnsi="Times New Roman" w:cs="Times New Roman"/>
          <w:sz w:val="24"/>
          <w:szCs w:val="24"/>
        </w:rPr>
        <w:t xml:space="preserve">in </w:t>
      </w:r>
      <w:r>
        <w:rPr>
          <w:rFonts w:ascii="Times New Roman" w:hAnsi="Times New Roman" w:cs="Times New Roman"/>
          <w:sz w:val="24"/>
          <w:szCs w:val="24"/>
        </w:rPr>
        <w:t xml:space="preserve">women, but not </w:t>
      </w:r>
      <w:r w:rsidR="00DD4BFF">
        <w:rPr>
          <w:rFonts w:ascii="Times New Roman" w:hAnsi="Times New Roman" w:cs="Times New Roman"/>
          <w:sz w:val="24"/>
          <w:szCs w:val="24"/>
        </w:rPr>
        <w:t xml:space="preserve">in </w:t>
      </w:r>
      <w:r>
        <w:rPr>
          <w:rFonts w:ascii="Times New Roman" w:hAnsi="Times New Roman" w:cs="Times New Roman"/>
          <w:sz w:val="24"/>
          <w:szCs w:val="24"/>
        </w:rPr>
        <w:t>men.</w:t>
      </w:r>
    </w:p>
    <w:p w:rsidR="002F2196" w:rsidRPr="00F54F62" w:rsidRDefault="002F2196" w:rsidP="002F2196">
      <w:pPr>
        <w:spacing w:line="480" w:lineRule="auto"/>
        <w:rPr>
          <w:rFonts w:ascii="Times New Roman" w:hAnsi="Times New Roman" w:cs="Times New Roman"/>
          <w:sz w:val="24"/>
          <w:szCs w:val="24"/>
        </w:rPr>
      </w:pPr>
      <w:r w:rsidRPr="00837684">
        <w:rPr>
          <w:rFonts w:ascii="Times New Roman" w:hAnsi="Times New Roman" w:cs="Times New Roman"/>
          <w:b/>
          <w:sz w:val="24"/>
          <w:szCs w:val="24"/>
        </w:rPr>
        <w:lastRenderedPageBreak/>
        <w:t>Conclusion</w:t>
      </w:r>
      <w:r>
        <w:rPr>
          <w:rFonts w:ascii="Times New Roman" w:hAnsi="Times New Roman" w:cs="Times New Roman"/>
          <w:sz w:val="24"/>
          <w:szCs w:val="24"/>
        </w:rPr>
        <w:t xml:space="preserve">: Metabolic syndrome was associated with an increased risk of gastric adenocarcinoma </w:t>
      </w:r>
      <w:r w:rsidR="00BD28F4">
        <w:rPr>
          <w:rFonts w:ascii="Times New Roman" w:hAnsi="Times New Roman" w:cs="Times New Roman"/>
          <w:sz w:val="24"/>
          <w:szCs w:val="24"/>
        </w:rPr>
        <w:t xml:space="preserve">in </w:t>
      </w:r>
      <w:r>
        <w:rPr>
          <w:rFonts w:ascii="Times New Roman" w:hAnsi="Times New Roman" w:cs="Times New Roman"/>
          <w:sz w:val="24"/>
          <w:szCs w:val="24"/>
        </w:rPr>
        <w:t xml:space="preserve">women. </w:t>
      </w:r>
      <w:r w:rsidR="00BD28F4">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4A5DF9">
        <w:rPr>
          <w:rFonts w:ascii="Times New Roman" w:hAnsi="Times New Roman" w:cs="Times New Roman"/>
          <w:sz w:val="24"/>
          <w:szCs w:val="24"/>
        </w:rPr>
        <w:t xml:space="preserve">individual </w:t>
      </w:r>
      <w:r>
        <w:rPr>
          <w:rFonts w:ascii="Times New Roman" w:hAnsi="Times New Roman" w:cs="Times New Roman"/>
          <w:sz w:val="24"/>
          <w:szCs w:val="24"/>
        </w:rPr>
        <w:t>component</w:t>
      </w:r>
      <w:r w:rsidR="00BD28F4">
        <w:rPr>
          <w:rFonts w:ascii="Times New Roman" w:hAnsi="Times New Roman" w:cs="Times New Roman"/>
          <w:sz w:val="24"/>
          <w:szCs w:val="24"/>
        </w:rPr>
        <w:t>s</w:t>
      </w:r>
      <w:r>
        <w:rPr>
          <w:rFonts w:ascii="Times New Roman" w:hAnsi="Times New Roman" w:cs="Times New Roman"/>
          <w:sz w:val="24"/>
          <w:szCs w:val="24"/>
        </w:rPr>
        <w:t xml:space="preserve"> of </w:t>
      </w:r>
      <w:r w:rsidR="00DD4BFF">
        <w:rPr>
          <w:rFonts w:ascii="Times New Roman" w:hAnsi="Times New Roman" w:cs="Times New Roman"/>
          <w:sz w:val="24"/>
          <w:szCs w:val="24"/>
        </w:rPr>
        <w:t xml:space="preserve">the </w:t>
      </w:r>
      <w:r>
        <w:rPr>
          <w:rFonts w:ascii="Times New Roman" w:hAnsi="Times New Roman" w:cs="Times New Roman"/>
          <w:sz w:val="24"/>
          <w:szCs w:val="24"/>
        </w:rPr>
        <w:t xml:space="preserve">metabolic syndrome, high waist circumference was positively associated with risk of esophageal adenocarcinoma. Positive associations were also observed for women between high waist circumference, hypertension, high non-fasting glucose and risk of gastric adenocarcinoma. </w:t>
      </w:r>
      <w:r>
        <w:rPr>
          <w:rFonts w:ascii="Times New Roman" w:hAnsi="Times New Roman" w:cs="Times New Roman"/>
          <w:bCs/>
          <w:sz w:val="24"/>
          <w:szCs w:val="24"/>
        </w:rPr>
        <w:t xml:space="preserve">However, further evidence </w:t>
      </w:r>
      <w:r w:rsidR="004A5DF9">
        <w:rPr>
          <w:rFonts w:ascii="Times New Roman" w:hAnsi="Times New Roman" w:cs="Times New Roman"/>
          <w:bCs/>
          <w:sz w:val="24"/>
          <w:szCs w:val="24"/>
        </w:rPr>
        <w:t xml:space="preserve">is </w:t>
      </w:r>
      <w:r>
        <w:rPr>
          <w:rFonts w:ascii="Times New Roman" w:hAnsi="Times New Roman" w:cs="Times New Roman"/>
          <w:bCs/>
          <w:sz w:val="24"/>
          <w:szCs w:val="24"/>
        </w:rPr>
        <w:t xml:space="preserve">warranted due to the limited </w:t>
      </w:r>
      <w:r w:rsidR="00BD28F4">
        <w:rPr>
          <w:rFonts w:ascii="Times New Roman" w:hAnsi="Times New Roman" w:cs="Times New Roman"/>
          <w:bCs/>
          <w:sz w:val="24"/>
          <w:szCs w:val="24"/>
        </w:rPr>
        <w:t xml:space="preserve">number </w:t>
      </w:r>
      <w:r>
        <w:rPr>
          <w:rFonts w:ascii="Times New Roman" w:hAnsi="Times New Roman" w:cs="Times New Roman"/>
          <w:bCs/>
          <w:sz w:val="24"/>
          <w:szCs w:val="24"/>
        </w:rPr>
        <w:t xml:space="preserve">of cases and the inability to </w:t>
      </w:r>
      <w:r w:rsidR="004A5DF9">
        <w:rPr>
          <w:rFonts w:ascii="Times New Roman" w:hAnsi="Times New Roman" w:cs="Times New Roman"/>
          <w:bCs/>
          <w:sz w:val="24"/>
          <w:szCs w:val="24"/>
        </w:rPr>
        <w:t xml:space="preserve">effectively </w:t>
      </w:r>
      <w:r>
        <w:rPr>
          <w:rFonts w:ascii="Times New Roman" w:hAnsi="Times New Roman" w:cs="Times New Roman"/>
          <w:bCs/>
          <w:sz w:val="24"/>
          <w:szCs w:val="24"/>
        </w:rPr>
        <w:t>identify gastric cardia adenocarcinoma.</w:t>
      </w:r>
    </w:p>
    <w:p w:rsidR="002F2196" w:rsidRDefault="002F2196" w:rsidP="002F2196">
      <w:pPr>
        <w:spacing w:line="480" w:lineRule="auto"/>
        <w:rPr>
          <w:rFonts w:ascii="Times New Roman" w:hAnsi="Times New Roman" w:cs="Times New Roman"/>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p>
    <w:p w:rsidR="002F2196" w:rsidRDefault="002F2196" w:rsidP="002F2196">
      <w:pPr>
        <w:rPr>
          <w:rFonts w:ascii="Arial" w:hAnsi="Arial" w:cs="Arial"/>
          <w:b/>
          <w:bCs/>
          <w:sz w:val="24"/>
          <w:szCs w:val="24"/>
        </w:rPr>
      </w:pPr>
      <w:r>
        <w:rPr>
          <w:rFonts w:ascii="Arial" w:hAnsi="Arial" w:cs="Arial"/>
          <w:b/>
          <w:bCs/>
          <w:sz w:val="24"/>
          <w:szCs w:val="24"/>
        </w:rPr>
        <w:lastRenderedPageBreak/>
        <w:t>I</w:t>
      </w:r>
      <w:r w:rsidRPr="007246AF">
        <w:rPr>
          <w:rFonts w:ascii="Arial" w:hAnsi="Arial" w:cs="Arial"/>
          <w:b/>
          <w:bCs/>
          <w:sz w:val="24"/>
          <w:szCs w:val="24"/>
        </w:rPr>
        <w:t>ntroduction</w:t>
      </w:r>
    </w:p>
    <w:p w:rsidR="002F2196" w:rsidRDefault="002F2196" w:rsidP="002F2196">
      <w:pPr>
        <w:spacing w:line="480" w:lineRule="auto"/>
        <w:rPr>
          <w:rFonts w:ascii="Times New Roman" w:hAnsi="Times New Roman" w:cs="Times New Roman"/>
          <w:color w:val="000000"/>
          <w:sz w:val="24"/>
          <w:szCs w:val="24"/>
        </w:rPr>
      </w:pPr>
    </w:p>
    <w:p w:rsidR="002F2196" w:rsidRPr="00614648" w:rsidRDefault="002F2196" w:rsidP="002F2196">
      <w:pPr>
        <w:spacing w:line="480" w:lineRule="auto"/>
        <w:rPr>
          <w:rFonts w:ascii="Times New Roman" w:hAnsi="Times New Roman" w:cs="Times New Roman"/>
          <w:sz w:val="24"/>
          <w:szCs w:val="24"/>
        </w:rPr>
      </w:pPr>
      <w:r>
        <w:rPr>
          <w:rFonts w:ascii="Times New Roman" w:hAnsi="Times New Roman" w:cs="Times New Roman"/>
          <w:color w:val="000000"/>
          <w:sz w:val="24"/>
          <w:szCs w:val="24"/>
        </w:rPr>
        <w:t>Esophageal and gastric cancer</w:t>
      </w:r>
      <w:r w:rsidR="00DD4BF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are two of </w:t>
      </w:r>
      <w:r w:rsidR="00BD28F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most common cancers worldwide. Globally, esophageal cancer ranks eighth in incidence and sixth in cancer</w:t>
      </w:r>
      <w:r w:rsidR="00BD28F4">
        <w:rPr>
          <w:rFonts w:ascii="Times New Roman" w:hAnsi="Times New Roman" w:cs="Times New Roman"/>
          <w:color w:val="000000"/>
          <w:sz w:val="24"/>
          <w:szCs w:val="24"/>
        </w:rPr>
        <w:t>-</w:t>
      </w:r>
      <w:r>
        <w:rPr>
          <w:rFonts w:ascii="Times New Roman" w:hAnsi="Times New Roman" w:cs="Times New Roman"/>
          <w:color w:val="000000"/>
          <w:sz w:val="24"/>
          <w:szCs w:val="24"/>
        </w:rPr>
        <w:t>related mortality, while gastric cancer ranks fourth and second, respectively.</w:t>
      </w:r>
      <w:r w:rsidR="008E18F0">
        <w:rPr>
          <w:rFonts w:ascii="Times New Roman" w:hAnsi="Times New Roman" w:cs="Times New Roman"/>
          <w:color w:val="000000"/>
          <w:sz w:val="24"/>
          <w:szCs w:val="24"/>
        </w:rPr>
        <w:fldChar w:fldCharType="begin">
          <w:fldData xml:space="preserve">PEVuZE5vdGU+PENpdGU+PEF1dGhvcj5GZXJsYXk8L0F1dGhvcj48WWVhcj4yMDEwPC9ZZWFyPjxS
ZWNOdW0+MTE1NDE8L1JlY051bT48RGlzcGxheVRleHQ+KDEpPC9EaXNwbGF5VGV4dD48cmVjb3Jk
PjxyZWMtbnVtYmVyPjExNTQxPC9yZWMtbnVtYmVyPjxmb3JlaWduLWtleXM+PGtleSBhcHA9IkVO
IiBkYi1pZD0iMjI5dDVhZHJ4NXI5c2VlOXcwdDUwcGZmcGZyc3NzdHh2ZGE1IiB0aW1lc3RhbXA9
IjE0MzUwNzUyNTgiPjExNTQxPC9rZXk+PC9mb3JlaWduLWtleXM+PHJlZi10eXBlIG5hbWU9Ikpv
dXJuYWwgQXJ0aWNsZSI+MTc8L3JlZi10eXBlPjxjb250cmlidXRvcnM+PGF1dGhvcnM+PGF1dGhv
cj5GZXJsYXksIEouPC9hdXRob3I+PGF1dGhvcj5TaGluLCBILiBSLjwvYXV0aG9yPjxhdXRob3I+
QnJheSwgRi48L2F1dGhvcj48YXV0aG9yPkZvcm1hbiwgRC48L2F1dGhvcj48YXV0aG9yPk1hdGhl
cnMsIEMuPC9hdXRob3I+PGF1dGhvcj5QYXJraW4sIEQuIE0uPC9hdXRob3I+PC9hdXRob3JzPjwv
Y29udHJpYnV0b3JzPjxhdXRoLWFkZHJlc3M+U2VjdGlvbiBvZiBDYW5jZXIgSW5mb3JtYXRpb24s
IEludGVybmF0aW9uYWwgQWdlbmN5IGZvciBSZXNlYXJjaCBvbiBDYW5jZXIsIDE1MCBjb3VycyBB
bGJlcnQgVGhvbWFzLCA2OTM3MiBMeW9uIENlZGV4IDA4LCBGcmFuY2UuIGZlcmxheUBpYXJjLmZy
PC9hdXRoLWFkZHJlc3M+PHRpdGxlcz48dGl0bGU+RXN0aW1hdGVzIG9mIHdvcmxkd2lkZSBidXJk
ZW4gb2YgY2FuY2VyIGluIDIwMDg6IEdMT0JPQ0FOIDIwMDg8L3RpdGxlPjxzZWNvbmRhcnktdGl0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YWJici0xPjwvYWx0LXBlcmlvZGljYWw+PHBhZ2VzPjI4OTMtOTE3PC9wYWdlcz48dm9sdW1lPjEy
Nzwvdm9sdW1lPjxudW1iZXI+MTI8L251bWJlcj48a2V5d29yZHM+PGtleXdvcmQ+QWRvbGVzY2Vu
dDwva2V5d29yZD48a2V5d29yZD5BZHVsdDwva2V5d29yZD48a2V5d29yZD5BZ2VkPC9rZXl3b3Jk
PjxrZXl3b3JkPkNoaWxkPC9rZXl3b3JkPjxrZXl3b3JkPkNoaWxkLCBQcmVzY2hvb2w8L2tleXdv
cmQ+PGtleXdvcmQ+RmVtYWxlPC9rZXl3b3JkPjxrZXl3b3JkPipHbG9iYWwgSGVhbHRoPC9rZXl3
b3JkPjxrZXl3b3JkPkh1bWFuczwva2V5d29yZD48a2V5d29yZD5JbmNpZGVuY2U8L2tleXdvcmQ+
PGtleXdvcmQ+SW5mYW50PC9rZXl3b3JkPjxrZXl3b3JkPkluZmFudCwgTmV3Ym9ybjwva2V5d29y
ZD48a2V5d29yZD5NYWxlPC9rZXl3b3JkPjxrZXl3b3JkPk1pZGRsZSBBZ2VkPC9rZXl3b3JkPjxr
ZXl3b3JkPk5lb3BsYXNtcy9jbGFzc2lmaWNhdGlvbi8qZXBpZGVtaW9sb2d5PC9rZXl3b3JkPjxr
ZXl3b3JkPlByb2dub3Npczwva2V5d29yZD48a2V5d29yZD5SZWdpc3RyaWVzPC9rZXl3b3JkPjxr
ZXl3b3JkPlJpc2sgRmFjdG9yczwva2V5d29yZD48a2V5d29yZD5TdXJ2aXZhbCBSYXRlPC9rZXl3
b3JkPjxrZXl3b3JkPlRpbWUgRmFjdG9yczwva2V5d29yZD48a2V5d29yZD5Zb3VuZyBBZHVsdDwv
a2V5d29yZD48L2tleXdvcmRzPjxkYXRlcz48eWVhcj4yMDEwPC95ZWFyPjxwdWItZGF0ZXM+PGRh
dGU+RGVjIDE1PC9kYXRlPjwvcHViLWRhdGVzPjwvZGF0ZXM+PGlzYm4+MTA5Ny0wMjE1IChFbGVj
dHJvbmljKSYjeEQ7MDAyMC03MTM2IChMaW5raW5nKTwvaXNibj48YWNjZXNzaW9uLW51bT4yMTM1
MTI2OTwvYWNjZXNzaW9uLW51bT48dXJscz48cmVsYXRlZC11cmxzPjx1cmw+aHR0cDovL3d3dy5u
Y2JpLm5sbS5uaWguZ292L3B1Ym1lZC8yMTM1MTI2OTwvdXJsPjwvcmVsYXRlZC11cmxzPjwvdXJs
cz48ZWxlY3Ryb25pYy1yZXNvdXJjZS1udW0+MTAuMTAwMi9pamMuMjU1MTY8L2VsZWN0cm9uaWMt
cmVzb3VyY2UtbnVtPjwvcmVjb3JkPjwvQ2l0ZT48L0VuZE5vdGU+
</w:fldData>
        </w:fldChar>
      </w:r>
      <w:r w:rsidR="00B77A9C">
        <w:rPr>
          <w:rFonts w:ascii="Times New Roman" w:hAnsi="Times New Roman" w:cs="Times New Roman"/>
          <w:color w:val="000000"/>
          <w:sz w:val="24"/>
          <w:szCs w:val="24"/>
        </w:rPr>
        <w:instrText xml:space="preserve"> ADDIN EN.CITE </w:instrText>
      </w:r>
      <w:r w:rsidR="00B77A9C">
        <w:rPr>
          <w:rFonts w:ascii="Times New Roman" w:hAnsi="Times New Roman" w:cs="Times New Roman"/>
          <w:color w:val="000000"/>
          <w:sz w:val="24"/>
          <w:szCs w:val="24"/>
        </w:rPr>
        <w:fldChar w:fldCharType="begin">
          <w:fldData xml:space="preserve">PEVuZE5vdGU+PENpdGU+PEF1dGhvcj5GZXJsYXk8L0F1dGhvcj48WWVhcj4yMDEwPC9ZZWFyPjxS
ZWNOdW0+MTE1NDE8L1JlY051bT48RGlzcGxheVRleHQ+KDEpPC9EaXNwbGF5VGV4dD48cmVjb3Jk
PjxyZWMtbnVtYmVyPjExNTQxPC9yZWMtbnVtYmVyPjxmb3JlaWduLWtleXM+PGtleSBhcHA9IkVO
IiBkYi1pZD0iMjI5dDVhZHJ4NXI5c2VlOXcwdDUwcGZmcGZyc3NzdHh2ZGE1IiB0aW1lc3RhbXA9
IjE0MzUwNzUyNTgiPjExNTQxPC9rZXk+PC9mb3JlaWduLWtleXM+PHJlZi10eXBlIG5hbWU9Ikpv
dXJuYWwgQXJ0aWNsZSI+MTc8L3JlZi10eXBlPjxjb250cmlidXRvcnM+PGF1dGhvcnM+PGF1dGhv
cj5GZXJsYXksIEouPC9hdXRob3I+PGF1dGhvcj5TaGluLCBILiBSLjwvYXV0aG9yPjxhdXRob3I+
QnJheSwgRi48L2F1dGhvcj48YXV0aG9yPkZvcm1hbiwgRC48L2F1dGhvcj48YXV0aG9yPk1hdGhl
cnMsIEMuPC9hdXRob3I+PGF1dGhvcj5QYXJraW4sIEQuIE0uPC9hdXRob3I+PC9hdXRob3JzPjwv
Y29udHJpYnV0b3JzPjxhdXRoLWFkZHJlc3M+U2VjdGlvbiBvZiBDYW5jZXIgSW5mb3JtYXRpb24s
IEludGVybmF0aW9uYWwgQWdlbmN5IGZvciBSZXNlYXJjaCBvbiBDYW5jZXIsIDE1MCBjb3VycyBB
bGJlcnQgVGhvbWFzLCA2OTM3MiBMeW9uIENlZGV4IDA4LCBGcmFuY2UuIGZlcmxheUBpYXJjLmZy
PC9hdXRoLWFkZHJlc3M+PHRpdGxlcz48dGl0bGU+RXN0aW1hdGVzIG9mIHdvcmxkd2lkZSBidXJk
ZW4gb2YgY2FuY2VyIGluIDIwMDg6IEdMT0JPQ0FOIDIwMDg8L3RpdGxlPjxzZWNvbmRhcnktdGl0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YWJici0xPjwvYWx0LXBlcmlvZGljYWw+PHBhZ2VzPjI4OTMtOTE3PC9wYWdlcz48dm9sdW1lPjEy
Nzwvdm9sdW1lPjxudW1iZXI+MTI8L251bWJlcj48a2V5d29yZHM+PGtleXdvcmQ+QWRvbGVzY2Vu
dDwva2V5d29yZD48a2V5d29yZD5BZHVsdDwva2V5d29yZD48a2V5d29yZD5BZ2VkPC9rZXl3b3Jk
PjxrZXl3b3JkPkNoaWxkPC9rZXl3b3JkPjxrZXl3b3JkPkNoaWxkLCBQcmVzY2hvb2w8L2tleXdv
cmQ+PGtleXdvcmQ+RmVtYWxlPC9rZXl3b3JkPjxrZXl3b3JkPipHbG9iYWwgSGVhbHRoPC9rZXl3
b3JkPjxrZXl3b3JkPkh1bWFuczwva2V5d29yZD48a2V5d29yZD5JbmNpZGVuY2U8L2tleXdvcmQ+
PGtleXdvcmQ+SW5mYW50PC9rZXl3b3JkPjxrZXl3b3JkPkluZmFudCwgTmV3Ym9ybjwva2V5d29y
ZD48a2V5d29yZD5NYWxlPC9rZXl3b3JkPjxrZXl3b3JkPk1pZGRsZSBBZ2VkPC9rZXl3b3JkPjxr
ZXl3b3JkPk5lb3BsYXNtcy9jbGFzc2lmaWNhdGlvbi8qZXBpZGVtaW9sb2d5PC9rZXl3b3JkPjxr
ZXl3b3JkPlByb2dub3Npczwva2V5d29yZD48a2V5d29yZD5SZWdpc3RyaWVzPC9rZXl3b3JkPjxr
ZXl3b3JkPlJpc2sgRmFjdG9yczwva2V5d29yZD48a2V5d29yZD5TdXJ2aXZhbCBSYXRlPC9rZXl3
b3JkPjxrZXl3b3JkPlRpbWUgRmFjdG9yczwva2V5d29yZD48a2V5d29yZD5Zb3VuZyBBZHVsdDwv
a2V5d29yZD48L2tleXdvcmRzPjxkYXRlcz48eWVhcj4yMDEwPC95ZWFyPjxwdWItZGF0ZXM+PGRh
dGU+RGVjIDE1PC9kYXRlPjwvcHViLWRhdGVzPjwvZGF0ZXM+PGlzYm4+MTA5Ny0wMjE1IChFbGVj
dHJvbmljKSYjeEQ7MDAyMC03MTM2IChMaW5raW5nKTwvaXNibj48YWNjZXNzaW9uLW51bT4yMTM1
MTI2OTwvYWNjZXNzaW9uLW51bT48dXJscz48cmVsYXRlZC11cmxzPjx1cmw+aHR0cDovL3d3dy5u
Y2JpLm5sbS5uaWguZ292L3B1Ym1lZC8yMTM1MTI2OTwvdXJsPjwvcmVsYXRlZC11cmxzPjwvdXJs
cz48ZWxlY3Ryb25pYy1yZXNvdXJjZS1udW0+MTAuMTAwMi9pamMuMjU1MTY8L2VsZWN0cm9uaWMt
cmVzb3VyY2UtbnVtPjwvcmVjb3JkPjwvQ2l0ZT48L0VuZE5vdGU+
</w:fldData>
        </w:fldChar>
      </w:r>
      <w:r w:rsidR="00B77A9C">
        <w:rPr>
          <w:rFonts w:ascii="Times New Roman" w:hAnsi="Times New Roman" w:cs="Times New Roman"/>
          <w:color w:val="000000"/>
          <w:sz w:val="24"/>
          <w:szCs w:val="24"/>
        </w:rPr>
        <w:instrText xml:space="preserve"> ADDIN EN.CITE.DATA </w:instrText>
      </w:r>
      <w:r w:rsidR="00B77A9C">
        <w:rPr>
          <w:rFonts w:ascii="Times New Roman" w:hAnsi="Times New Roman" w:cs="Times New Roman"/>
          <w:color w:val="000000"/>
          <w:sz w:val="24"/>
          <w:szCs w:val="24"/>
        </w:rPr>
      </w:r>
      <w:r w:rsidR="00B77A9C">
        <w:rPr>
          <w:rFonts w:ascii="Times New Roman" w:hAnsi="Times New Roman" w:cs="Times New Roman"/>
          <w:color w:val="000000"/>
          <w:sz w:val="24"/>
          <w:szCs w:val="24"/>
        </w:rPr>
        <w:fldChar w:fldCharType="end"/>
      </w:r>
      <w:r w:rsidR="008E18F0">
        <w:rPr>
          <w:rFonts w:ascii="Times New Roman" w:hAnsi="Times New Roman" w:cs="Times New Roman"/>
          <w:color w:val="000000"/>
          <w:sz w:val="24"/>
          <w:szCs w:val="24"/>
        </w:rPr>
      </w:r>
      <w:r w:rsidR="008E18F0">
        <w:rPr>
          <w:rFonts w:ascii="Times New Roman" w:hAnsi="Times New Roman" w:cs="Times New Roman"/>
          <w:color w:val="000000"/>
          <w:sz w:val="24"/>
          <w:szCs w:val="24"/>
        </w:rPr>
        <w:fldChar w:fldCharType="separate"/>
      </w:r>
      <w:r w:rsidR="00B77A9C">
        <w:rPr>
          <w:rFonts w:ascii="Times New Roman" w:hAnsi="Times New Roman" w:cs="Times New Roman"/>
          <w:noProof/>
          <w:color w:val="000000"/>
          <w:sz w:val="24"/>
          <w:szCs w:val="24"/>
        </w:rPr>
        <w:t>(</w:t>
      </w:r>
      <w:hyperlink w:anchor="_ENREF_1" w:tooltip="Ferlay, 2010 #11541" w:history="1">
        <w:r w:rsidR="00B77A9C">
          <w:rPr>
            <w:rFonts w:ascii="Times New Roman" w:hAnsi="Times New Roman" w:cs="Times New Roman"/>
            <w:noProof/>
            <w:color w:val="000000"/>
            <w:sz w:val="24"/>
            <w:szCs w:val="24"/>
          </w:rPr>
          <w:t>1</w:t>
        </w:r>
      </w:hyperlink>
      <w:r w:rsidR="00B77A9C">
        <w:rPr>
          <w:rFonts w:ascii="Times New Roman" w:hAnsi="Times New Roman" w:cs="Times New Roman"/>
          <w:noProof/>
          <w:color w:val="000000"/>
          <w:sz w:val="24"/>
          <w:szCs w:val="24"/>
        </w:rPr>
        <w:t>)</w:t>
      </w:r>
      <w:r w:rsidR="008E18F0">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The precise etiology for these tumors still remain</w:t>
      </w:r>
      <w:r w:rsidR="004A5DF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unclear. Metabolic syndrome, which is </w:t>
      </w:r>
      <w:r>
        <w:rPr>
          <w:rFonts w:ascii="Times New Roman" w:hAnsi="Times New Roman" w:cs="Times New Roman"/>
          <w:sz w:val="24"/>
          <w:szCs w:val="24"/>
        </w:rPr>
        <w:t xml:space="preserve">defined by the presence of at least 3 out of the 5 factors abdominal obesity, </w:t>
      </w:r>
      <w:r w:rsidRPr="004111BE">
        <w:rPr>
          <w:rFonts w:ascii="Times New Roman" w:hAnsi="Times New Roman" w:cs="Times New Roman"/>
          <w:sz w:val="24"/>
          <w:szCs w:val="24"/>
        </w:rPr>
        <w:t>elevated triglycerides, low high-density lipoprotein cholesterol</w:t>
      </w:r>
      <w:r>
        <w:rPr>
          <w:rFonts w:ascii="Times New Roman" w:hAnsi="Times New Roman" w:cs="Times New Roman"/>
          <w:sz w:val="24"/>
          <w:szCs w:val="24"/>
        </w:rPr>
        <w:t xml:space="preserve"> </w:t>
      </w:r>
      <w:r w:rsidRPr="004111BE">
        <w:rPr>
          <w:rFonts w:ascii="Times New Roman" w:hAnsi="Times New Roman" w:cs="Times New Roman"/>
          <w:sz w:val="24"/>
          <w:szCs w:val="24"/>
        </w:rPr>
        <w:t xml:space="preserve">(HDL), </w:t>
      </w:r>
      <w:r>
        <w:rPr>
          <w:rFonts w:ascii="Times New Roman" w:hAnsi="Times New Roman" w:cs="Times New Roman"/>
          <w:sz w:val="24"/>
          <w:szCs w:val="24"/>
        </w:rPr>
        <w:t>hypertension</w:t>
      </w:r>
      <w:r w:rsidRPr="006D47EA">
        <w:rPr>
          <w:rFonts w:ascii="Times New Roman" w:hAnsi="Times New Roman" w:cs="Times New Roman"/>
          <w:sz w:val="24"/>
          <w:szCs w:val="24"/>
        </w:rPr>
        <w:t>, and high fasting glucose</w:t>
      </w:r>
      <w:r>
        <w:rPr>
          <w:rFonts w:ascii="Times New Roman" w:hAnsi="Times New Roman" w:cs="Times New Roman"/>
          <w:sz w:val="24"/>
          <w:szCs w:val="24"/>
        </w:rPr>
        <w:t>,</w:t>
      </w:r>
      <w:r w:rsidR="008E18F0">
        <w:rPr>
          <w:rFonts w:ascii="Times New Roman" w:hAnsi="Times New Roman" w:cs="Times New Roman"/>
          <w:sz w:val="24"/>
          <w:szCs w:val="24"/>
        </w:rPr>
        <w:fldChar w:fldCharType="begin">
          <w:fldData xml:space="preserve">PEVuZE5vdGU+PENpdGU+PEF1dGhvcj5BbGJlcnRpPC9BdXRob3I+PFllYXI+MjAwOTwvWWVhcj48
UmVjTnVtPjExNTQyPC9SZWNOdW0+PERpc3BsYXlUZXh0PigyKTwvRGlzcGxheVRleHQ+PHJlY29y
ZD48cmVjLW51bWJlcj4xMTU0MjwvcmVjLW51bWJlcj48Zm9yZWlnbi1rZXlzPjxrZXkgYXBwPSJF
TiIgZGItaWQ9IjIyOXQ1YWRyeDVyOXNlZTl3MHQ1MHBmZnBmcnNzc3R4dmRhNSIgdGltZXN0YW1w
PSIxNDM1MDc1MzEwIj4xMTU0Mjwva2V5PjwvZm9yZWlnbi1rZXlzPjxyZWYtdHlwZSBuYW1lPSJK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LiwgSnIuPC9hdXRob3I+PGF1dGhvcj5JbnRlcm5hdGlvbmFsIERpYWJldGVzIEZlZGVyYXRpb24g
VGFzayBGb3JjZSBvbiwgRXBpZGVtaW9sb2d5PC9hdXRob3I+PGF1dGhvcj5QcmV2ZW50aW9uLDwv
YXV0aG9yPjxhdXRob3I+SGF0aW9uYWwgSGVhcnQsIEx1bmc8L2F1dGhvcj48YXV0aG9yPkJsb29k
LCBJbnN0aXR1dGU8L2F1dGhvcj48YXV0aG9yPkFtZXJpY2FuIEhlYXJ0LCBBc3NvY2lhdGlvbjwv
YXV0aG9yPjxhdXRob3I+V29ybGQgSGVhcnQsIEZlZGVyYXRpb248L2F1dGhvcj48YXV0aG9yPklu
dGVybmF0aW9uYWwgQXRoZXJvc2NsZXJvc2lzLCBTb2NpZXR5PC9hdXRob3I+PGF1dGhvcj5JbnRl
cm5hdGlvbmFsIEFzc29jaWF0aW9uIGZvciB0aGUgU3R1ZHkgb2YsIE9iZXNpdHk8L2F1dGhvcj48
L2F1dGhvcnM+PC9jb250cmlidXRvcnM+PHRpdGxlcz48dGl0bGU+SGFybW9uaXppbmcgdGhlIG1l
dGFib2xpYyBzeW5kcm9tZTogYSBqb2ludCBpbnRlcmltIHN0YXRlbWVudCBvZiB0aGUgSW50ZXJu
YXRpb25hbCBEaWFiZXRlcyBGZWRlcmF0aW9uIFRhc2sgRm9yY2Ugb24gRXBpZGVtaW9sb2d5IGFu
ZCBQcmV2ZW50aW9uOyBOYXRpb25hbCBIZWFydCwgTHVuZywgYW5kIEJsb29kIEluc3RpdHV0ZTsg
QW1lcmljYW4gSGVhcnQgQXNzb2NpYXRpb247IFdvcmxkIEhlYXJ0IEZlZGVyYXRpb247IEludGVy
bmF0aW9uYWwgQXRoZXJvc2NsZXJvc2lzIFNvY2lldHk7IGFuZCBJbnRlcm5hdGlvbmFsIEFzc29j
aWF0aW9uIGZvciB0aGUgU3R1ZHkgb2YgT2Jlc2l0eTwvdGl0bGU+PHNlY29uZGFyeS10aXRsZT5D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aW9uPC9hYmJyLTE+PC9hbHQtcGVyaW9kaWNhbD48cGFnZXM+MTY0MC01PC9wYWdlcz48dm9sdW1l
PjEyMDwvdm9sdW1lPjxudW1iZXI+MTY8L251bWJlcj48a2V5d29yZHM+PGtleXdvcmQ+KkFiZG9t
aW5hbCBGYXQ8L2tleXdvcmQ+PGtleXdvcmQ+Qmxvb2QgR2x1Y29zZS9tZXRhYm9saXNtPC9rZXl3
b3JkPjxrZXl3b3JkPkNhcmRpb3Zhc2N1bGFyIERpc2Vhc2VzL2V0aW9sb2d5PC9rZXl3b3JkPjxr
ZXl3b3JkPkNob2xlc3Rlcm9sLCBIREwvYmxvb2Q8L2tleXdvcmQ+PGtleXdvcmQ+RGlhYmV0ZXMg
TWVsbGl0dXMvZXRpb2xvZ3k8L2tleXdvcmQ+PGtleXdvcmQ+SHVtYW5zPC9rZXl3b3JkPjxrZXl3
b3JkPkh5cGVydGVuc2lvbi9jb21wbGljYXRpb25zPC9rZXl3b3JkPjxrZXl3b3JkPkluc3VsaW4g
UmVzaXN0YW5jZTwva2V5d29yZD48a2V5d29yZD5NZXRhYm9saWMgU3luZHJvbWUgWC9ibG9vZC8q
ZGlhZ25vc2lzL2V0aW9sb2d5PC9rZXl3b3JkPjxrZXl3b3JkPk9iZXNpdHkvYmxvb2QvY29tcGxp
Y2F0aW9ucy8qZGlhZ25vc2lzPC9rZXl3b3JkPjxrZXl3b3JkPlJpc2sgRmFjdG9yczwva2V5d29y
ZD48a2V5d29yZD5UZXJtaW5vbG9neSBhcyBUb3BpYzwva2V5d29yZD48a2V5d29yZD5UcmlnbHlj
ZXJpZGVzL2Jsb29kPC9rZXl3b3JkPjxrZXl3b3JkPipXYWlzdCBDaXJjdW1mZXJlbmNlPC9rZXl3
b3JkPjwva2V5d29yZHM+PGRhdGVzPjx5ZWFyPjIwMDk8L3llYXI+PHB1Yi1kYXRlcz48ZGF0ZT5P
Y3QgMjA8L2RhdGU+PC9wdWItZGF0ZXM+PC9kYXRlcz48aXNibj4xNTI0LTQ1MzkgKEVsZWN0cm9u
aWMpJiN4RDswMDA5LTczMjIgKExpbmtpbmcpPC9pc2JuPjxhY2Nlc3Npb24tbnVtPjE5ODA1NjU0
PC9hY2Nlc3Npb24tbnVtPjx1cmxzPjxyZWxhdGVkLXVybHM+PHVybD5odHRwOi8vd3d3Lm5jYmku
bmxtLm5paC5nb3YvcHVibWVkLzE5ODA1NjU0PC91cmw+PC9yZWxhdGVkLXVybHM+PC91cmxzPjxl
bGVjdHJvbmljLXJlc291cmNlLW51bT4xMC4xMTYxL0NJUkNVTEFUSU9OQUhBLjEwOS4xOTI2NDQ8
L2VsZWN0cm9uaWMtcmVzb3VyY2UtbnVtPjwvcmVjb3JkPjwvQ2l0ZT48L0VuZE5vdGU+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PEVuZE5vdGU+PENpdGU+PEF1dGhvcj5BbGJlcnRpPC9BdXRob3I+PFllYXI+MjAwOTwvWWVhcj48
UmVjTnVtPjExNTQyPC9SZWNOdW0+PERpc3BsYXlUZXh0PigyKTwvRGlzcGxheVRleHQ+PHJlY29y
ZD48cmVjLW51bWJlcj4xMTU0MjwvcmVjLW51bWJlcj48Zm9yZWlnbi1rZXlzPjxrZXkgYXBwPSJF
TiIgZGItaWQ9IjIyOXQ1YWRyeDVyOXNlZTl3MHQ1MHBmZnBmcnNzc3R4dmRhNSIgdGltZXN0YW1w
PSIxNDM1MDc1MzEwIj4xMTU0Mjwva2V5PjwvZm9yZWlnbi1rZXlzPjxyZWYtdHlwZSBuYW1lPSJK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LiwgSnIuPC9hdXRob3I+PGF1dGhvcj5JbnRlcm5hdGlvbmFsIERpYWJldGVzIEZlZGVyYXRpb24g
VGFzayBGb3JjZSBvbiwgRXBpZGVtaW9sb2d5PC9hdXRob3I+PGF1dGhvcj5QcmV2ZW50aW9uLDwv
YXV0aG9yPjxhdXRob3I+SGF0aW9uYWwgSGVhcnQsIEx1bmc8L2F1dGhvcj48YXV0aG9yPkJsb29k
LCBJbnN0aXR1dGU8L2F1dGhvcj48YXV0aG9yPkFtZXJpY2FuIEhlYXJ0LCBBc3NvY2lhdGlvbjwv
YXV0aG9yPjxhdXRob3I+V29ybGQgSGVhcnQsIEZlZGVyYXRpb248L2F1dGhvcj48YXV0aG9yPklu
dGVybmF0aW9uYWwgQXRoZXJvc2NsZXJvc2lzLCBTb2NpZXR5PC9hdXRob3I+PGF1dGhvcj5JbnRl
cm5hdGlvbmFsIEFzc29jaWF0aW9uIGZvciB0aGUgU3R1ZHkgb2YsIE9iZXNpdHk8L2F1dGhvcj48
L2F1dGhvcnM+PC9jb250cmlidXRvcnM+PHRpdGxlcz48dGl0bGU+SGFybW9uaXppbmcgdGhlIG1l
dGFib2xpYyBzeW5kcm9tZTogYSBqb2ludCBpbnRlcmltIHN0YXRlbWVudCBvZiB0aGUgSW50ZXJu
YXRpb25hbCBEaWFiZXRlcyBGZWRlcmF0aW9uIFRhc2sgRm9yY2Ugb24gRXBpZGVtaW9sb2d5IGFu
ZCBQcmV2ZW50aW9uOyBOYXRpb25hbCBIZWFydCwgTHVuZywgYW5kIEJsb29kIEluc3RpdHV0ZTsg
QW1lcmljYW4gSGVhcnQgQXNzb2NpYXRpb247IFdvcmxkIEhlYXJ0IEZlZGVyYXRpb247IEludGVy
bmF0aW9uYWwgQXRoZXJvc2NsZXJvc2lzIFNvY2lldHk7IGFuZCBJbnRlcm5hdGlvbmFsIEFzc29j
aWF0aW9uIGZvciB0aGUgU3R1ZHkgb2YgT2Jlc2l0eTwvdGl0bGU+PHNlY29uZGFyeS10aXRsZT5D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aW9uPC9hYmJyLTE+PC9hbHQtcGVyaW9kaWNhbD48cGFnZXM+MTY0MC01PC9wYWdlcz48dm9sdW1l
PjEyMDwvdm9sdW1lPjxudW1iZXI+MTY8L251bWJlcj48a2V5d29yZHM+PGtleXdvcmQ+KkFiZG9t
aW5hbCBGYXQ8L2tleXdvcmQ+PGtleXdvcmQ+Qmxvb2QgR2x1Y29zZS9tZXRhYm9saXNtPC9rZXl3
b3JkPjxrZXl3b3JkPkNhcmRpb3Zhc2N1bGFyIERpc2Vhc2VzL2V0aW9sb2d5PC9rZXl3b3JkPjxr
ZXl3b3JkPkNob2xlc3Rlcm9sLCBIREwvYmxvb2Q8L2tleXdvcmQ+PGtleXdvcmQ+RGlhYmV0ZXMg
TWVsbGl0dXMvZXRpb2xvZ3k8L2tleXdvcmQ+PGtleXdvcmQ+SHVtYW5zPC9rZXl3b3JkPjxrZXl3
b3JkPkh5cGVydGVuc2lvbi9jb21wbGljYXRpb25zPC9rZXl3b3JkPjxrZXl3b3JkPkluc3VsaW4g
UmVzaXN0YW5jZTwva2V5d29yZD48a2V5d29yZD5NZXRhYm9saWMgU3luZHJvbWUgWC9ibG9vZC8q
ZGlhZ25vc2lzL2V0aW9sb2d5PC9rZXl3b3JkPjxrZXl3b3JkPk9iZXNpdHkvYmxvb2QvY29tcGxp
Y2F0aW9ucy8qZGlhZ25vc2lzPC9rZXl3b3JkPjxrZXl3b3JkPlJpc2sgRmFjdG9yczwva2V5d29y
ZD48a2V5d29yZD5UZXJtaW5vbG9neSBhcyBUb3BpYzwva2V5d29yZD48a2V5d29yZD5UcmlnbHlj
ZXJpZGVzL2Jsb29kPC9rZXl3b3JkPjxrZXl3b3JkPipXYWlzdCBDaXJjdW1mZXJlbmNlPC9rZXl3
b3JkPjwva2V5d29yZHM+PGRhdGVzPjx5ZWFyPjIwMDk8L3llYXI+PHB1Yi1kYXRlcz48ZGF0ZT5P
Y3QgMjA8L2RhdGU+PC9wdWItZGF0ZXM+PC9kYXRlcz48aXNibj4xNTI0LTQ1MzkgKEVsZWN0cm9u
aWMpJiN4RDswMDA5LTczMjIgKExpbmtpbmcpPC9pc2JuPjxhY2Nlc3Npb24tbnVtPjE5ODA1NjU0
PC9hY2Nlc3Npb24tbnVtPjx1cmxzPjxyZWxhdGVkLXVybHM+PHVybD5odHRwOi8vd3d3Lm5jYmku
bmxtLm5paC5nb3YvcHVibWVkLzE5ODA1NjU0PC91cmw+PC9yZWxhdGVkLXVybHM+PC91cmxzPjxl
bGVjdHJvbmljLXJlc291cmNlLW51bT4xMC4xMTYxL0NJUkNVTEFUSU9OQUhBLjEwOS4xOTI2NDQ8
L2VsZWN0cm9uaWMtcmVzb3VyY2UtbnVtPjwvcmVjb3JkPjwvQ2l0ZT48L0VuZE5vdGU+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E18F0">
        <w:rPr>
          <w:rFonts w:ascii="Times New Roman" w:hAnsi="Times New Roman" w:cs="Times New Roman"/>
          <w:sz w:val="24"/>
          <w:szCs w:val="24"/>
        </w:rPr>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2" w:tooltip="Alberti, 2009 #11542" w:history="1">
        <w:r w:rsidR="00B77A9C">
          <w:rPr>
            <w:rFonts w:ascii="Times New Roman" w:hAnsi="Times New Roman" w:cs="Times New Roman"/>
            <w:noProof/>
            <w:sz w:val="24"/>
            <w:szCs w:val="24"/>
          </w:rPr>
          <w:t>2</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Pr>
          <w:rFonts w:ascii="Times New Roman" w:hAnsi="Times New Roman" w:cs="Times New Roman"/>
          <w:sz w:val="24"/>
          <w:szCs w:val="24"/>
        </w:rPr>
        <w:t xml:space="preserve"> is </w:t>
      </w:r>
      <w:r>
        <w:rPr>
          <w:rFonts w:ascii="Times New Roman" w:hAnsi="Times New Roman" w:cs="Times New Roman"/>
          <w:color w:val="000000"/>
          <w:sz w:val="24"/>
          <w:szCs w:val="24"/>
        </w:rPr>
        <w:t>becoming an almost ubiquitous severe health issue across the globe. It is estimated that more than 40%</w:t>
      </w:r>
      <w:r w:rsidR="00BD28F4">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U.S. residents over the age of 60 years have metabolic syndrome</w:t>
      </w:r>
      <w:r w:rsidR="00E96C72">
        <w:rPr>
          <w:rFonts w:ascii="Times New Roman" w:hAnsi="Times New Roman" w:cs="Times New Roman"/>
          <w:color w:val="000000"/>
          <w:sz w:val="24"/>
          <w:szCs w:val="24"/>
        </w:rPr>
        <w:t>,</w:t>
      </w:r>
      <w:r w:rsidR="008E18F0">
        <w:rPr>
          <w:rFonts w:ascii="Times New Roman" w:hAnsi="Times New Roman" w:cs="Times New Roman"/>
          <w:color w:val="000000"/>
          <w:sz w:val="24"/>
          <w:szCs w:val="24"/>
        </w:rPr>
        <w:fldChar w:fldCharType="begin">
          <w:fldData xml:space="preserve">PEVuZE5vdGU+PENpdGU+PEF1dGhvcj5Gb3JkPC9BdXRob3I+PFllYXI+MjAxMDwvWWVhcj48UmVj
TnVtPjExNTQzPC9SZWNOdW0+PERpc3BsYXlUZXh0PigzKTwvRGlzcGxheVRleHQ+PHJlY29yZD48
cmVjLW51bWJlcj4xMTU0MzwvcmVjLW51bWJlcj48Zm9yZWlnbi1rZXlzPjxrZXkgYXBwPSJFTiIg
ZGItaWQ9IjIyOXQ1YWRyeDVyOXNlZTl3MHQ1MHBmZnBmcnNzc3R4dmRhNSIgdGltZXN0YW1wPSIx
NDM1MDc1MzY1Ij4xMTU0Mzwva2V5PjwvZm9yZWlnbi1rZXlzPjxyZWYtdHlwZSBuYW1lPSJKb3Vy
bmFsIEFydGljbGUiPjE3PC9yZWYtdHlwZT48Y29udHJpYnV0b3JzPjxhdXRob3JzPjxhdXRob3I+
Rm9yZCwgRS4gUy48L2F1dGhvcj48YXV0aG9yPkxpLCBDLiBZLjwvYXV0aG9yPjxhdXRob3I+Wmhh
bywgRy4gWC48L2F1dGhvcj48L2F1dGhvcnM+PC9jb250cmlidXRvcnM+PGF1dGgtYWRkcmVzcz5G
b3JkLCBFUyYjeEQ7Q3RyIERpcyBDb250cm9sICZhbXA7IFByZXZlbnQsIERpdiBBZHVsdCAmYW1w
OyBDb21tdW5pdHkgSGx0aCwgTmF0bCBDdHIgQ2hyb24gRGlzIFByZXZlbnQgJmFtcDsgSGx0aCBQ
cm9tb3QsIDQ3NzAgQnVmb3JkIEhpZ2h3YXksTVMgSzY2LCBBdGxhbnRhLCBHQSAzMDM0MSBVU0Em
I3hEO0N0ciBEaXMgQ29udHJvbCAmYW1wOyBQcmV2ZW50LCBEaXYgQWR1bHQgJmFtcDsgQ29tbXVu
aXR5IEhsdGgsIE5hdGwgQ3RyIENocm9uIERpcyBQcmV2ZW50ICZhbXA7IEhsdGggUHJvbW90LCA0
NzcwIEJ1Zm9yZCBIaWdod2F5LE1TIEs2NiwgQXRsYW50YSwgR0EgMzAzNDEgVVNBJiN4RDtDdHIg
RGlzIENvbnRyb2wgJmFtcDsgUHJldmVudCwgRGl2IEFkdWx0ICZhbXA7IENvbW11bml0eSBIbHRo
LCBOYXRsIEN0ciBDaHJvbiBEaXMgUHJldmVudCAmYW1wOyBIbHRoIFByb21vdCwgQXRsYW50YSwg
R0EgMzAzNDEgVVNBPC9hdXRoLWFkZHJlc3M+PHRpdGxlcz48dGl0bGU+UHJldmFsZW5jZSBhbmQg
Y29ycmVsYXRlcyBvZiBtZXRhYm9saWMgc3luZHJvbWUgYmFzZWQgb24gYSBoYXJtb25pb3VzIGRl
ZmluaXRpb24gYW1vbmcgYWR1bHRzIGluIHRoZSBVUzwvdGl0bGU+PHNlY29uZGFyeS10aXRsZT5K
b3VybmFsIG9mIERpYWJldGVzPC9zZWNvbmRhcnktdGl0bGU+PGFsdC10aXRsZT5KIERpYWJldGVz
PC9hbHQtdGl0bGU+PC90aXRsZXM+PHBlcmlvZGljYWw+PGZ1bGwtdGl0bGU+Sm91cm5hbCBvZiBE
aWFiZXRlczwvZnVsbC10aXRsZT48YWJici0xPkogRGlhYmV0ZXM8L2FiYnItMT48L3BlcmlvZGlj
YWw+PGFsdC1wZXJpb2RpY2FsPjxmdWxsLXRpdGxlPkpvdXJuYWwgb2YgRGlhYmV0ZXM8L2Z1bGwt
dGl0bGU+PGFiYnItMT5KIERpYWJldGVzPC9hYmJyLTE+PC9hbHQtcGVyaW9kaWNhbD48cGFnZXM+
MTgwLTE5MzwvcGFnZXM+PHZvbHVtZT4yPC92b2x1bWU+PG51bWJlcj4zPC9udW1iZXI+PGtleXdv
cmRzPjxrZXl3b3JkPm1ldGFib2xpYyBzeW5kcm9tZTwva2V5d29yZD48a2V5d29yZD5wb3B1bGF0
aW9uIHN1cnZlaWxsYW5jZTwva2V5d29yZD48a2V5d29yZD5wdWJsaWMgaGVhbHRoIHN1cnZlaWxs
YW5jZTwva2V5d29yZD48a2V5d29yZD5yaXNrIGZhY3RvcnM8L2tleXdvcmQ+PGtleXdvcmQ+cHJv
dmlzaW9uYWwgcmVwb3J0PC9rZXl3b3JkPjxrZXl3b3JkPmVwaWRlbWlvbG9neTwva2V5d29yZD48
a2V5d29yZD5jb25zdWx0YXRpb248L2tleXdvcmQ+PGtleXdvcmQ+ZGlhZ25vc2lzPC9rZXl3b3Jk
Pjwva2V5d29yZHM+PGRhdGVzPjx5ZWFyPjIwMTA8L3llYXI+PHB1Yi1kYXRlcz48ZGF0ZT5TZXA8
L2RhdGU+PC9wdWItZGF0ZXM+PC9kYXRlcz48aXNibj4xNzUzLTAzOTM8L2lzYm4+PGFjY2Vzc2lv
bi1udW0+V09TOjAwMDIwODQxNTUwMDAwOTwvYWNjZXNzaW9uLW51bT48dXJscz48cmVsYXRlZC11
cmxzPjx1cmw+Jmx0O0dvIHRvIElTSSZndDs6Ly9XT1M6MDAwMjA4NDE1NTAwMDA5PC91cmw+PC9y
ZWxhdGVkLXVybHM+PC91cmxzPjxlbGVjdHJvbmljLXJlc291cmNlLW51bT5ET0kgMTAuMTExMS9q
LjE3NTMtMDQwNy4yMDEwLjAwMDc4Lng8L2VsZWN0cm9uaWMtcmVzb3VyY2UtbnVtPjxsYW5ndWFn
ZT5FbmdsaXNoPC9sYW5ndWFnZT48L3JlY29yZD48L0NpdGU+PC9FbmROb3RlPn==
</w:fldData>
        </w:fldChar>
      </w:r>
      <w:r w:rsidR="00B77A9C">
        <w:rPr>
          <w:rFonts w:ascii="Times New Roman" w:hAnsi="Times New Roman" w:cs="Times New Roman"/>
          <w:color w:val="000000"/>
          <w:sz w:val="24"/>
          <w:szCs w:val="24"/>
        </w:rPr>
        <w:instrText xml:space="preserve"> ADDIN EN.CITE </w:instrText>
      </w:r>
      <w:r w:rsidR="00B77A9C">
        <w:rPr>
          <w:rFonts w:ascii="Times New Roman" w:hAnsi="Times New Roman" w:cs="Times New Roman"/>
          <w:color w:val="000000"/>
          <w:sz w:val="24"/>
          <w:szCs w:val="24"/>
        </w:rPr>
        <w:fldChar w:fldCharType="begin">
          <w:fldData xml:space="preserve">PEVuZE5vdGU+PENpdGU+PEF1dGhvcj5Gb3JkPC9BdXRob3I+PFllYXI+MjAxMDwvWWVhcj48UmVj
TnVtPjExNTQzPC9SZWNOdW0+PERpc3BsYXlUZXh0PigzKTwvRGlzcGxheVRleHQ+PHJlY29yZD48
cmVjLW51bWJlcj4xMTU0MzwvcmVjLW51bWJlcj48Zm9yZWlnbi1rZXlzPjxrZXkgYXBwPSJFTiIg
ZGItaWQ9IjIyOXQ1YWRyeDVyOXNlZTl3MHQ1MHBmZnBmcnNzc3R4dmRhNSIgdGltZXN0YW1wPSIx
NDM1MDc1MzY1Ij4xMTU0Mzwva2V5PjwvZm9yZWlnbi1rZXlzPjxyZWYtdHlwZSBuYW1lPSJKb3Vy
bmFsIEFydGljbGUiPjE3PC9yZWYtdHlwZT48Y29udHJpYnV0b3JzPjxhdXRob3JzPjxhdXRob3I+
Rm9yZCwgRS4gUy48L2F1dGhvcj48YXV0aG9yPkxpLCBDLiBZLjwvYXV0aG9yPjxhdXRob3I+Wmhh
bywgRy4gWC48L2F1dGhvcj48L2F1dGhvcnM+PC9jb250cmlidXRvcnM+PGF1dGgtYWRkcmVzcz5G
b3JkLCBFUyYjeEQ7Q3RyIERpcyBDb250cm9sICZhbXA7IFByZXZlbnQsIERpdiBBZHVsdCAmYW1w
OyBDb21tdW5pdHkgSGx0aCwgTmF0bCBDdHIgQ2hyb24gRGlzIFByZXZlbnQgJmFtcDsgSGx0aCBQ
cm9tb3QsIDQ3NzAgQnVmb3JkIEhpZ2h3YXksTVMgSzY2LCBBdGxhbnRhLCBHQSAzMDM0MSBVU0Em
I3hEO0N0ciBEaXMgQ29udHJvbCAmYW1wOyBQcmV2ZW50LCBEaXYgQWR1bHQgJmFtcDsgQ29tbXVu
aXR5IEhsdGgsIE5hdGwgQ3RyIENocm9uIERpcyBQcmV2ZW50ICZhbXA7IEhsdGggUHJvbW90LCA0
NzcwIEJ1Zm9yZCBIaWdod2F5LE1TIEs2NiwgQXRsYW50YSwgR0EgMzAzNDEgVVNBJiN4RDtDdHIg
RGlzIENvbnRyb2wgJmFtcDsgUHJldmVudCwgRGl2IEFkdWx0ICZhbXA7IENvbW11bml0eSBIbHRo
LCBOYXRsIEN0ciBDaHJvbiBEaXMgUHJldmVudCAmYW1wOyBIbHRoIFByb21vdCwgQXRsYW50YSwg
R0EgMzAzNDEgVVNBPC9hdXRoLWFkZHJlc3M+PHRpdGxlcz48dGl0bGU+UHJldmFsZW5jZSBhbmQg
Y29ycmVsYXRlcyBvZiBtZXRhYm9saWMgc3luZHJvbWUgYmFzZWQgb24gYSBoYXJtb25pb3VzIGRl
ZmluaXRpb24gYW1vbmcgYWR1bHRzIGluIHRoZSBVUzwvdGl0bGU+PHNlY29uZGFyeS10aXRsZT5K
b3VybmFsIG9mIERpYWJldGVzPC9zZWNvbmRhcnktdGl0bGU+PGFsdC10aXRsZT5KIERpYWJldGVz
PC9hbHQtdGl0bGU+PC90aXRsZXM+PHBlcmlvZGljYWw+PGZ1bGwtdGl0bGU+Sm91cm5hbCBvZiBE
aWFiZXRlczwvZnVsbC10aXRsZT48YWJici0xPkogRGlhYmV0ZXM8L2FiYnItMT48L3BlcmlvZGlj
YWw+PGFsdC1wZXJpb2RpY2FsPjxmdWxsLXRpdGxlPkpvdXJuYWwgb2YgRGlhYmV0ZXM8L2Z1bGwt
dGl0bGU+PGFiYnItMT5KIERpYWJldGVzPC9hYmJyLTE+PC9hbHQtcGVyaW9kaWNhbD48cGFnZXM+
MTgwLTE5MzwvcGFnZXM+PHZvbHVtZT4yPC92b2x1bWU+PG51bWJlcj4zPC9udW1iZXI+PGtleXdv
cmRzPjxrZXl3b3JkPm1ldGFib2xpYyBzeW5kcm9tZTwva2V5d29yZD48a2V5d29yZD5wb3B1bGF0
aW9uIHN1cnZlaWxsYW5jZTwva2V5d29yZD48a2V5d29yZD5wdWJsaWMgaGVhbHRoIHN1cnZlaWxs
YW5jZTwva2V5d29yZD48a2V5d29yZD5yaXNrIGZhY3RvcnM8L2tleXdvcmQ+PGtleXdvcmQ+cHJv
dmlzaW9uYWwgcmVwb3J0PC9rZXl3b3JkPjxrZXl3b3JkPmVwaWRlbWlvbG9neTwva2V5d29yZD48
a2V5d29yZD5jb25zdWx0YXRpb248L2tleXdvcmQ+PGtleXdvcmQ+ZGlhZ25vc2lzPC9rZXl3b3Jk
Pjwva2V5d29yZHM+PGRhdGVzPjx5ZWFyPjIwMTA8L3llYXI+PHB1Yi1kYXRlcz48ZGF0ZT5TZXA8
L2RhdGU+PC9wdWItZGF0ZXM+PC9kYXRlcz48aXNibj4xNzUzLTAzOTM8L2lzYm4+PGFjY2Vzc2lv
bi1udW0+V09TOjAwMDIwODQxNTUwMDAwOTwvYWNjZXNzaW9uLW51bT48dXJscz48cmVsYXRlZC11
cmxzPjx1cmw+Jmx0O0dvIHRvIElTSSZndDs6Ly9XT1M6MDAwMjA4NDE1NTAwMDA5PC91cmw+PC9y
ZWxhdGVkLXVybHM+PC91cmxzPjxlbGVjdHJvbmljLXJlc291cmNlLW51bT5ET0kgMTAuMTExMS9q
LjE3NTMtMDQwNy4yMDEwLjAwMDc4Lng8L2VsZWN0cm9uaWMtcmVzb3VyY2UtbnVtPjxsYW5ndWFn
ZT5FbmdsaXNoPC9sYW5ndWFnZT48L3JlY29yZD48L0NpdGU+PC9FbmROb3RlPn==
</w:fldData>
        </w:fldChar>
      </w:r>
      <w:r w:rsidR="00B77A9C">
        <w:rPr>
          <w:rFonts w:ascii="Times New Roman" w:hAnsi="Times New Roman" w:cs="Times New Roman"/>
          <w:color w:val="000000"/>
          <w:sz w:val="24"/>
          <w:szCs w:val="24"/>
        </w:rPr>
        <w:instrText xml:space="preserve"> ADDIN EN.CITE.DATA </w:instrText>
      </w:r>
      <w:r w:rsidR="00B77A9C">
        <w:rPr>
          <w:rFonts w:ascii="Times New Roman" w:hAnsi="Times New Roman" w:cs="Times New Roman"/>
          <w:color w:val="000000"/>
          <w:sz w:val="24"/>
          <w:szCs w:val="24"/>
        </w:rPr>
      </w:r>
      <w:r w:rsidR="00B77A9C">
        <w:rPr>
          <w:rFonts w:ascii="Times New Roman" w:hAnsi="Times New Roman" w:cs="Times New Roman"/>
          <w:color w:val="000000"/>
          <w:sz w:val="24"/>
          <w:szCs w:val="24"/>
        </w:rPr>
        <w:fldChar w:fldCharType="end"/>
      </w:r>
      <w:r w:rsidR="008E18F0">
        <w:rPr>
          <w:rFonts w:ascii="Times New Roman" w:hAnsi="Times New Roman" w:cs="Times New Roman"/>
          <w:color w:val="000000"/>
          <w:sz w:val="24"/>
          <w:szCs w:val="24"/>
        </w:rPr>
      </w:r>
      <w:r w:rsidR="008E18F0">
        <w:rPr>
          <w:rFonts w:ascii="Times New Roman" w:hAnsi="Times New Roman" w:cs="Times New Roman"/>
          <w:color w:val="000000"/>
          <w:sz w:val="24"/>
          <w:szCs w:val="24"/>
        </w:rPr>
        <w:fldChar w:fldCharType="separate"/>
      </w:r>
      <w:r w:rsidR="00B77A9C">
        <w:rPr>
          <w:rFonts w:ascii="Times New Roman" w:hAnsi="Times New Roman" w:cs="Times New Roman"/>
          <w:noProof/>
          <w:color w:val="000000"/>
          <w:sz w:val="24"/>
          <w:szCs w:val="24"/>
        </w:rPr>
        <w:t>(</w:t>
      </w:r>
      <w:hyperlink w:anchor="_ENREF_3" w:tooltip="Ford, 2010 #11543" w:history="1">
        <w:r w:rsidR="00B77A9C">
          <w:rPr>
            <w:rFonts w:ascii="Times New Roman" w:hAnsi="Times New Roman" w:cs="Times New Roman"/>
            <w:noProof/>
            <w:color w:val="000000"/>
            <w:sz w:val="24"/>
            <w:szCs w:val="24"/>
          </w:rPr>
          <w:t>3</w:t>
        </w:r>
      </w:hyperlink>
      <w:r w:rsidR="00B77A9C">
        <w:rPr>
          <w:rFonts w:ascii="Times New Roman" w:hAnsi="Times New Roman" w:cs="Times New Roman"/>
          <w:noProof/>
          <w:color w:val="000000"/>
          <w:sz w:val="24"/>
          <w:szCs w:val="24"/>
        </w:rPr>
        <w:t>)</w:t>
      </w:r>
      <w:r w:rsidR="008E18F0">
        <w:rPr>
          <w:rFonts w:ascii="Times New Roman" w:hAnsi="Times New Roman" w:cs="Times New Roman"/>
          <w:color w:val="000000"/>
          <w:sz w:val="24"/>
          <w:szCs w:val="24"/>
        </w:rPr>
        <w:fldChar w:fldCharType="end"/>
      </w:r>
      <w:r w:rsidR="00E96C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 a prevalence of approximately 25% in European and Latin populations.</w:t>
      </w:r>
      <w:r w:rsidR="00704BC5">
        <w:rPr>
          <w:rFonts w:ascii="Times New Roman" w:hAnsi="Times New Roman" w:cs="Times New Roman"/>
          <w:color w:val="000000"/>
          <w:sz w:val="24"/>
          <w:szCs w:val="24"/>
        </w:rPr>
        <w:fldChar w:fldCharType="begin">
          <w:fldData xml:space="preserve">PEVuZE5vdGU+PENpdGU+PEF1dGhvcj5aYW5jaGV0dGk8L0F1dGhvcj48WWVhcj4yMDA3PC9ZZWFy
PjxSZWNOdW0+MTE1MjY8L1JlY051bT48RGlzcGxheVRleHQ+KDQsIDUpPC9EaXNwbGF5VGV4dD48
cmVjb3JkPjxyZWMtbnVtYmVyPjExNTI2PC9yZWMtbnVtYmVyPjxmb3JlaWduLWtleXM+PGtleSBh
cHA9IkVOIiBkYi1pZD0iMjI5dDVhZHJ4NXI5c2VlOXcwdDUwcGZmcGZyc3NzdHh2ZGE1IiB0aW1l
c3RhbXA9IjE0MzUwNzUwMjUiPjExNTI2PC9rZXk+PC9mb3JlaWduLWtleXM+PHJlZi10eXBlIG5h
bWU9IkpvdXJuYWwgQXJ0aWNsZSI+MTc8L3JlZi10eXBlPjxjb250cmlidXRvcnM+PGF1dGhvcnM+
PGF1dGhvcj5aYW5jaGV0dGksIEEuPC9hdXRob3I+PGF1dGhvcj5IZW5uaWcsIE0uPC9hdXRob3I+
PGF1dGhvcj5CYXVyZWNodCwgSC48L2F1dGhvcj48YXV0aG9yPlRhbmcsIFIuPC9hdXRob3I+PGF1
dGhvcj5DdXNwaWRpLCBDLjwvYXV0aG9yPjxhdXRob3I+Q2FydWdvLCBTLjwvYXV0aG9yPjxhdXRo
b3I+TWFuY2lhLCBHLjwvYXV0aG9yPjwvYXV0aG9ycz48L2NvbnRyaWJ1dG9ycz48YXV0aC1hZGRy
ZXNzPkNlbnRybyBJbnRlcnVuaXZlcnNpdGFyaW8gZGkgRmlzaW9sb2dpYSBDbGluaWNhIGUgSXBl
cnRlbnNpb25lLCBVbml2ZXJzaXRhIGRpIE1pbGFubyBhbmQgSXN0aXR1dG8gQXV4b2xvZ2ljbyBJ
dGFsaWFubywgTWlsYW4sIEl0YWx5LiBhbGJlcnRvLnphbmNoZXR0aUB1bmltaS5pdDwvYXV0aC1h
ZGRyZXNzPjx0aXRsZXM+PHRpdGxlPlByZXZhbGVuY2UgYW5kIGluY2lkZW5jZSBvZiB0aGUgbWV0
YWJvbGljIHN5bmRyb21lIGluIHRoZSBFdXJvcGVhbiBMYWNpZGlwaW5lIFN0dWR5IG9uIEF0aGVy
b3NjbGVyb3NpcyAoRUxTQSkgYW5kIGl0cyByZWxhdGlvbiB3aXRoIGNhcm90aWQgaW50aW1hLW1l
ZGlhIHRoaWNrbmVzczwvdGl0bGU+PHNlY29uZGFyeS10aXRsZT5KIEh5cGVydGVuczwvc2Vjb25k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dXJuYWwgb2YgaHlwZXJ0ZW5zaW9uPC9hYmJyLTE+PC9hbHQtcGVyaW9kaWNhbD48cGFnZXM+MjQ2
My03MDwvcGFnZXM+PHZvbHVtZT4yNTwvdm9sdW1lPjxudW1iZXI+MTI8L251bWJlcj48a2V5d29y
ZHM+PGtleXdvcmQ+QWdlZDwva2V5d29yZD48a2V5d29yZD5BbnRpaHlwZXJ0ZW5zaXZlIEFnZW50
cy90aGVyYXBldXRpYyB1c2U8L2tleXdvcmQ+PGtleXdvcmQ+QXRlbm9sb2wvdGhlcmFwZXV0aWMg
dXNlPC9rZXl3b3JkPjxrZXl3b3JkPkF0aGVyb3NjbGVyb3Npcy9jb21wbGljYXRpb25zL3BhdGhv
bG9neS9wcmV2ZW50aW9uICZhbXA7IGNvbnRyb2w8L2tleXdvcmQ+PGtleXdvcmQ+Q2FsY2l1bSBD
aGFubmVsIEJsb2NrZXJzL3RoZXJhcGV1dGljIHVzZTwva2V5d29yZD48a2V5d29yZD5DYXJvdGlk
IEFydGVyaWVzL3BhdGhvbG9neTwva2V5d29yZD48a2V5d29yZD5Db2hvcnQgU3R1ZGllczwva2V5
d29yZD48a2V5d29yZD5EaWFiZXRlcyBDb21wbGljYXRpb25zL2RydWcgdGhlcmFweS9wcmV2ZW50
aW9uICZhbXA7IGNvbnRyb2w8L2tleXdvcmQ+PGtleXdvcmQ+RGloeWRyb3B5cmlkaW5lcy90aGVy
YXBldXRpYyB1c2U8L2tleXdvcmQ+PGtleXdvcmQ+RXVyb3BlL2VwaWRlbWlvbG9neTwva2V5d29y
ZD48a2V5d29yZD5GZW1hbGU8L2tleXdvcmQ+PGtleXdvcmQ+SHVtYW5zPC9rZXl3b3JkPjxrZXl3
b3JkPkh5cGVydGVuc2lvbi9jb21wbGljYXRpb25zL2RydWcgdGhlcmFweS9wYXRob2xvZ3k8L2tl
eXdvcmQ+PGtleXdvcmQ+TWFsZTwva2V5d29yZD48a2V5d29yZD5NZXRhYm9saWMgU3luZHJvbWUg
WC9jb21wbGljYXRpb25zLyplcGlkZW1pb2xvZ3kvKnBhdGhvbG9neTwva2V5d29yZD48a2V5d29y
ZD5NaWRkbGUgQWdlZDwva2V5d29yZD48L2tleXdvcmRzPjxkYXRlcz48eWVhcj4yMDA3PC95ZWFy
PjxwdWItZGF0ZXM+PGRhdGU+RGVjPC9kYXRlPjwvcHViLWRhdGVzPjwvZGF0ZXM+PGlzYm4+MDI2
My02MzUyIChQcmludCkmI3hEOzAyNjMtNjM1MiAoTGlua2luZyk8L2lzYm4+PGFjY2Vzc2lvbi1u
dW0+MTc5ODQ2Njg8L2FjY2Vzc2lvbi1udW0+PHVybHM+PHJlbGF0ZWQtdXJscz48dXJsPmh0dHA6
Ly93d3cubmNiaS5ubG0ubmloLmdvdi9wdWJtZWQvMTc5ODQ2Njg8L3VybD48L3JlbGF0ZWQtdXJs
cz48L3VybHM+PGVsZWN0cm9uaWMtcmVzb3VyY2UtbnVtPjEwLjEwOTcvSEpILjBiMDEzZTMyODJm
MDYzZDU8L2VsZWN0cm9uaWMtcmVzb3VyY2UtbnVtPjwvcmVjb3JkPjwvQ2l0ZT48Q2l0ZT48QXV0
aG9yPkVzY29iZWRvPC9BdXRob3I+PFllYXI+MjAwOTwvWWVhcj48UmVjTnVtPjExNTI3PC9SZWNO
dW0+PHJlY29yZD48cmVjLW51bWJlcj4xMTUyNzwvcmVjLW51bWJlcj48Zm9yZWlnbi1rZXlzPjxr
ZXkgYXBwPSJFTiIgZGItaWQ9IjIyOXQ1YWRyeDVyOXNlZTl3MHQ1MHBmZnBmcnNzc3R4dmRhNSIg
dGltZXN0YW1wPSIxNDM1MDc1MDU3Ij4xMTUyNzwva2V5PjwvZm9yZWlnbi1rZXlzPjxyZWYtdHlw
ZSBuYW1lPSJKb3VybmFsIEFydGljbGUiPjE3PC9yZWYtdHlwZT48Y29udHJpYnV0b3JzPjxhdXRo
b3JzPjxhdXRob3I+RXNjb2JlZG8sIEouPC9hdXRob3I+PGF1dGhvcj5TY2hhcmdyb2Rza3ksIEgu
PC9hdXRob3I+PGF1dGhvcj5DaGFtcGFnbmUsIEIuPC9hdXRob3I+PGF1dGhvcj5TaWx2YSwgSC48
L2F1dGhvcj48YXV0aG9yPkJvaXNzb25uZXQsIEMuIFAuPC9hdXRob3I+PGF1dGhvcj5WaW51ZXph
LCBSLjwvYXV0aG9yPjxhdXRob3I+VG9ycmVzLCBNLjwvYXV0aG9yPjxhdXRob3I+SGVybmFuZGV6
LCBSLjwvYXV0aG9yPjxhdXRob3I+V2lsc29uLCBFLjwvYXV0aG9yPjwvYXV0aG9ycz48L2NvbnRy
aWJ1dG9ycz48YXV0aC1hZGRyZXNzPk1lZGljYWwgUmVzZWFyY2ggVW5pdCBvbiBDbGluaWNhbCBF
cGlkZW1pb2xvZ3ksIE1leGljYW4gU29jaWFsIFNlY3VyaXR5IEluc3RpdHV0ZSwgTWV4aWNvIENp
dHksIE1leGljby4gam9yZ2VlcEB1bmFtLm14PC9hdXRoLWFkZHJlc3M+PHRpdGxlcz48dGl0bGU+
UHJldmFsZW5jZSBvZiB0aGUgbWV0YWJvbGljIHN5bmRyb21lIGluIExhdGluIEFtZXJpY2EgYW5k
IGl0cyBhc3NvY2lhdGlvbiB3aXRoIHN1Yi1jbGluaWNhbCBjYXJvdGlkIGF0aGVyb3NjbGVyb3Np
czogdGhlIENBUk1FTEEgY3Jvc3Mgc2VjdGlvbmFsIHN0dWR5PC90aXRsZT48c2Vjb25kYXJ5LXRp
dGxlPkNhcmRpb3Zhc2MgRGlhYmV0b2w8L3NlY29uZGFyeS10aXRsZT48YWx0LXRpdGxlPkNhcmRp
b3Zhc2N1bGFyIGRpYWJldG9sb2d5PC9hbHQtdGl0bGU+PC90aXRsZXM+PHBlcmlvZGljYWw+PGZ1
bGwtdGl0bGU+Q2FyZGlvdmFzYyBEaWFiZXRvbDwvZnVsbC10aXRsZT48YWJici0xPkNhcmRpb3Zh
c2N1bGFyIGRpYWJldG9sb2d5PC9hYmJyLTE+PC9wZXJpb2RpY2FsPjxhbHQtcGVyaW9kaWNhbD48
ZnVsbC10aXRsZT5DYXJkaW92YXNjIERpYWJldG9sPC9mdWxsLXRpdGxlPjxhYmJyLTE+Q2FyZGlv
dmFzY3VsYXIgZGlhYmV0b2xvZ3k8L2FiYnItMT48L2FsdC1wZXJpb2RpY2FsPjxwYWdlcz41Mjwv
cGFnZXM+PHZvbHVtZT44PC92b2x1bWU+PGtleXdvcmRzPjxrZXl3b3JkPkFkdWx0PC9rZXl3b3Jk
PjxrZXl3b3JkPkNhcm90aWQgQXJ0ZXJ5IERpc2Vhc2VzLypjb21wbGljYXRpb25zLyplcGlkZW1p
b2xvZ3k8L2tleXdvcmQ+PGtleXdvcmQ+Q3Jvc3MtU2VjdGlvbmFsIFN0dWRpZXM8L2tleXdvcmQ+
PGtleXdvcmQ+RmVtYWxlPC9rZXl3b3JkPjxrZXl3b3JkPkh1bWFuczwva2V5d29yZD48a2V5d29y
ZD5MYXRpbiBBbWVyaWNhL2VwaWRlbWlvbG9neTwva2V5d29yZD48a2V5d29yZD5NYWxlPC9rZXl3
b3JkPjxrZXl3b3JkPk1ldGFib2xpYyBTeW5kcm9tZSBYLypjb21wbGljYXRpb25zLyplcGlkZW1p
b2xvZ3k8L2tleXdvcmQ+PGtleXdvcmQ+TWlkZGxlIEFnZWQ8L2tleXdvcmQ+PGtleXdvcmQ+UHJl
dmFsZW5jZTwva2V5d29yZD48a2V5d29yZD5SaXNrIEZhY3RvcnM8L2tleXdvcmQ+PC9rZXl3b3Jk
cz48ZGF0ZXM+PHllYXI+MjAwOTwveWVhcj48L2RhdGVzPjxpc2JuPjE0NzUtMjg0MCAoRWxlY3Ry
b25pYykmI3hEOzE0NzUtMjg0MCAoTGlua2luZyk8L2lzYm4+PGFjY2Vzc2lvbi1udW0+MTk3ODEw
ODk8L2FjY2Vzc2lvbi1udW0+PHVybHM+PHJlbGF0ZWQtdXJscz48dXJsPmh0dHA6Ly93d3cubmNi
aS5ubG0ubmloLmdvdi9wdWJtZWQvMTk3ODEwODk8L3VybD48L3JlbGF0ZWQtdXJscz48L3VybHM+
PGN1c3RvbTI+Mjc2MDUxOTwvY3VzdG9tMj48ZWxlY3Ryb25pYy1yZXNvdXJjZS1udW0+MTAuMTE4
Ni8xNDc1LTI4NDAtOC01MjwvZWxlY3Ryb25pYy1yZXNvdXJjZS1udW0+PC9yZWNvcmQ+PC9DaXRl
PjwvRW5kTm90ZT5=
</w:fldData>
        </w:fldChar>
      </w:r>
      <w:r w:rsidR="00B77A9C">
        <w:rPr>
          <w:rFonts w:ascii="Times New Roman" w:hAnsi="Times New Roman" w:cs="Times New Roman"/>
          <w:color w:val="000000"/>
          <w:sz w:val="24"/>
          <w:szCs w:val="24"/>
        </w:rPr>
        <w:instrText xml:space="preserve"> ADDIN EN.CITE </w:instrText>
      </w:r>
      <w:r w:rsidR="00B77A9C">
        <w:rPr>
          <w:rFonts w:ascii="Times New Roman" w:hAnsi="Times New Roman" w:cs="Times New Roman"/>
          <w:color w:val="000000"/>
          <w:sz w:val="24"/>
          <w:szCs w:val="24"/>
        </w:rPr>
        <w:fldChar w:fldCharType="begin">
          <w:fldData xml:space="preserve">PEVuZE5vdGU+PENpdGU+PEF1dGhvcj5aYW5jaGV0dGk8L0F1dGhvcj48WWVhcj4yMDA3PC9ZZWFy
PjxSZWNOdW0+MTE1MjY8L1JlY051bT48RGlzcGxheVRleHQ+KDQsIDUpPC9EaXNwbGF5VGV4dD48
cmVjb3JkPjxyZWMtbnVtYmVyPjExNTI2PC9yZWMtbnVtYmVyPjxmb3JlaWduLWtleXM+PGtleSBh
cHA9IkVOIiBkYi1pZD0iMjI5dDVhZHJ4NXI5c2VlOXcwdDUwcGZmcGZyc3NzdHh2ZGE1IiB0aW1l
c3RhbXA9IjE0MzUwNzUwMjUiPjExNTI2PC9rZXk+PC9mb3JlaWduLWtleXM+PHJlZi10eXBlIG5h
bWU9IkpvdXJuYWwgQXJ0aWNsZSI+MTc8L3JlZi10eXBlPjxjb250cmlidXRvcnM+PGF1dGhvcnM+
PGF1dGhvcj5aYW5jaGV0dGksIEEuPC9hdXRob3I+PGF1dGhvcj5IZW5uaWcsIE0uPC9hdXRob3I+
PGF1dGhvcj5CYXVyZWNodCwgSC48L2F1dGhvcj48YXV0aG9yPlRhbmcsIFIuPC9hdXRob3I+PGF1
dGhvcj5DdXNwaWRpLCBDLjwvYXV0aG9yPjxhdXRob3I+Q2FydWdvLCBTLjwvYXV0aG9yPjxhdXRo
b3I+TWFuY2lhLCBHLjwvYXV0aG9yPjwvYXV0aG9ycz48L2NvbnRyaWJ1dG9ycz48YXV0aC1hZGRy
ZXNzPkNlbnRybyBJbnRlcnVuaXZlcnNpdGFyaW8gZGkgRmlzaW9sb2dpYSBDbGluaWNhIGUgSXBl
cnRlbnNpb25lLCBVbml2ZXJzaXRhIGRpIE1pbGFubyBhbmQgSXN0aXR1dG8gQXV4b2xvZ2ljbyBJ
dGFsaWFubywgTWlsYW4sIEl0YWx5LiBhbGJlcnRvLnphbmNoZXR0aUB1bmltaS5pdDwvYXV0aC1h
ZGRyZXNzPjx0aXRsZXM+PHRpdGxlPlByZXZhbGVuY2UgYW5kIGluY2lkZW5jZSBvZiB0aGUgbWV0
YWJvbGljIHN5bmRyb21lIGluIHRoZSBFdXJvcGVhbiBMYWNpZGlwaW5lIFN0dWR5IG9uIEF0aGVy
b3NjbGVyb3NpcyAoRUxTQSkgYW5kIGl0cyByZWxhdGlvbiB3aXRoIGNhcm90aWQgaW50aW1hLW1l
ZGlhIHRoaWNrbmVzczwvdGl0bGU+PHNlY29uZGFyeS10aXRsZT5KIEh5cGVydGVuczwvc2Vjb25k
YXJ5LXRpdGxlPjxhbHQtdGl0bGU+Sm91cm5hbCBvZiBoeXBlcnRlbnNpb248L2FsdC10aXRsZT48
L3RpdGxlcz48cGVyaW9kaWNhbD48ZnVsbC10aXRsZT5KIEh5cGVydGVuczwvZnVsbC10aXRsZT48
YWJici0xPkpvdXJuYWwgb2YgaHlwZXJ0ZW5zaW9uPC9hYmJyLTE+PC9wZXJpb2RpY2FsPjxhbHQt
cGVyaW9kaWNhbD48ZnVsbC10aXRsZT5KIEh5cGVydGVuczwvZnVsbC10aXRsZT48YWJici0xPkpv
dXJuYWwgb2YgaHlwZXJ0ZW5zaW9uPC9hYmJyLTE+PC9hbHQtcGVyaW9kaWNhbD48cGFnZXM+MjQ2
My03MDwvcGFnZXM+PHZvbHVtZT4yNTwvdm9sdW1lPjxudW1iZXI+MTI8L251bWJlcj48a2V5d29y
ZHM+PGtleXdvcmQ+QWdlZDwva2V5d29yZD48a2V5d29yZD5BbnRpaHlwZXJ0ZW5zaXZlIEFnZW50
cy90aGVyYXBldXRpYyB1c2U8L2tleXdvcmQ+PGtleXdvcmQ+QXRlbm9sb2wvdGhlcmFwZXV0aWMg
dXNlPC9rZXl3b3JkPjxrZXl3b3JkPkF0aGVyb3NjbGVyb3Npcy9jb21wbGljYXRpb25zL3BhdGhv
bG9neS9wcmV2ZW50aW9uICZhbXA7IGNvbnRyb2w8L2tleXdvcmQ+PGtleXdvcmQ+Q2FsY2l1bSBD
aGFubmVsIEJsb2NrZXJzL3RoZXJhcGV1dGljIHVzZTwva2V5d29yZD48a2V5d29yZD5DYXJvdGlk
IEFydGVyaWVzL3BhdGhvbG9neTwva2V5d29yZD48a2V5d29yZD5Db2hvcnQgU3R1ZGllczwva2V5
d29yZD48a2V5d29yZD5EaWFiZXRlcyBDb21wbGljYXRpb25zL2RydWcgdGhlcmFweS9wcmV2ZW50
aW9uICZhbXA7IGNvbnRyb2w8L2tleXdvcmQ+PGtleXdvcmQ+RGloeWRyb3B5cmlkaW5lcy90aGVy
YXBldXRpYyB1c2U8L2tleXdvcmQ+PGtleXdvcmQ+RXVyb3BlL2VwaWRlbWlvbG9neTwva2V5d29y
ZD48a2V5d29yZD5GZW1hbGU8L2tleXdvcmQ+PGtleXdvcmQ+SHVtYW5zPC9rZXl3b3JkPjxrZXl3
b3JkPkh5cGVydGVuc2lvbi9jb21wbGljYXRpb25zL2RydWcgdGhlcmFweS9wYXRob2xvZ3k8L2tl
eXdvcmQ+PGtleXdvcmQ+TWFsZTwva2V5d29yZD48a2V5d29yZD5NZXRhYm9saWMgU3luZHJvbWUg
WC9jb21wbGljYXRpb25zLyplcGlkZW1pb2xvZ3kvKnBhdGhvbG9neTwva2V5d29yZD48a2V5d29y
ZD5NaWRkbGUgQWdlZDwva2V5d29yZD48L2tleXdvcmRzPjxkYXRlcz48eWVhcj4yMDA3PC95ZWFy
PjxwdWItZGF0ZXM+PGRhdGU+RGVjPC9kYXRlPjwvcHViLWRhdGVzPjwvZGF0ZXM+PGlzYm4+MDI2
My02MzUyIChQcmludCkmI3hEOzAyNjMtNjM1MiAoTGlua2luZyk8L2lzYm4+PGFjY2Vzc2lvbi1u
dW0+MTc5ODQ2Njg8L2FjY2Vzc2lvbi1udW0+PHVybHM+PHJlbGF0ZWQtdXJscz48dXJsPmh0dHA6
Ly93d3cubmNiaS5ubG0ubmloLmdvdi9wdWJtZWQvMTc5ODQ2Njg8L3VybD48L3JlbGF0ZWQtdXJs
cz48L3VybHM+PGVsZWN0cm9uaWMtcmVzb3VyY2UtbnVtPjEwLjEwOTcvSEpILjBiMDEzZTMyODJm
MDYzZDU8L2VsZWN0cm9uaWMtcmVzb3VyY2UtbnVtPjwvcmVjb3JkPjwvQ2l0ZT48Q2l0ZT48QXV0
aG9yPkVzY29iZWRvPC9BdXRob3I+PFllYXI+MjAwOTwvWWVhcj48UmVjTnVtPjExNTI3PC9SZWNO
dW0+PHJlY29yZD48cmVjLW51bWJlcj4xMTUyNzwvcmVjLW51bWJlcj48Zm9yZWlnbi1rZXlzPjxr
ZXkgYXBwPSJFTiIgZGItaWQ9IjIyOXQ1YWRyeDVyOXNlZTl3MHQ1MHBmZnBmcnNzc3R4dmRhNSIg
dGltZXN0YW1wPSIxNDM1MDc1MDU3Ij4xMTUyNzwva2V5PjwvZm9yZWlnbi1rZXlzPjxyZWYtdHlw
ZSBuYW1lPSJKb3VybmFsIEFydGljbGUiPjE3PC9yZWYtdHlwZT48Y29udHJpYnV0b3JzPjxhdXRo
b3JzPjxhdXRob3I+RXNjb2JlZG8sIEouPC9hdXRob3I+PGF1dGhvcj5TY2hhcmdyb2Rza3ksIEgu
PC9hdXRob3I+PGF1dGhvcj5DaGFtcGFnbmUsIEIuPC9hdXRob3I+PGF1dGhvcj5TaWx2YSwgSC48
L2F1dGhvcj48YXV0aG9yPkJvaXNzb25uZXQsIEMuIFAuPC9hdXRob3I+PGF1dGhvcj5WaW51ZXph
LCBSLjwvYXV0aG9yPjxhdXRob3I+VG9ycmVzLCBNLjwvYXV0aG9yPjxhdXRob3I+SGVybmFuZGV6
LCBSLjwvYXV0aG9yPjxhdXRob3I+V2lsc29uLCBFLjwvYXV0aG9yPjwvYXV0aG9ycz48L2NvbnRy
aWJ1dG9ycz48YXV0aC1hZGRyZXNzPk1lZGljYWwgUmVzZWFyY2ggVW5pdCBvbiBDbGluaWNhbCBF
cGlkZW1pb2xvZ3ksIE1leGljYW4gU29jaWFsIFNlY3VyaXR5IEluc3RpdHV0ZSwgTWV4aWNvIENp
dHksIE1leGljby4gam9yZ2VlcEB1bmFtLm14PC9hdXRoLWFkZHJlc3M+PHRpdGxlcz48dGl0bGU+
UHJldmFsZW5jZSBvZiB0aGUgbWV0YWJvbGljIHN5bmRyb21lIGluIExhdGluIEFtZXJpY2EgYW5k
IGl0cyBhc3NvY2lhdGlvbiB3aXRoIHN1Yi1jbGluaWNhbCBjYXJvdGlkIGF0aGVyb3NjbGVyb3Np
czogdGhlIENBUk1FTEEgY3Jvc3Mgc2VjdGlvbmFsIHN0dWR5PC90aXRsZT48c2Vjb25kYXJ5LXRp
dGxlPkNhcmRpb3Zhc2MgRGlhYmV0b2w8L3NlY29uZGFyeS10aXRsZT48YWx0LXRpdGxlPkNhcmRp
b3Zhc2N1bGFyIGRpYWJldG9sb2d5PC9hbHQtdGl0bGU+PC90aXRsZXM+PHBlcmlvZGljYWw+PGZ1
bGwtdGl0bGU+Q2FyZGlvdmFzYyBEaWFiZXRvbDwvZnVsbC10aXRsZT48YWJici0xPkNhcmRpb3Zh
c2N1bGFyIGRpYWJldG9sb2d5PC9hYmJyLTE+PC9wZXJpb2RpY2FsPjxhbHQtcGVyaW9kaWNhbD48
ZnVsbC10aXRsZT5DYXJkaW92YXNjIERpYWJldG9sPC9mdWxsLXRpdGxlPjxhYmJyLTE+Q2FyZGlv
dmFzY3VsYXIgZGlhYmV0b2xvZ3k8L2FiYnItMT48L2FsdC1wZXJpb2RpY2FsPjxwYWdlcz41Mjwv
cGFnZXM+PHZvbHVtZT44PC92b2x1bWU+PGtleXdvcmRzPjxrZXl3b3JkPkFkdWx0PC9rZXl3b3Jk
PjxrZXl3b3JkPkNhcm90aWQgQXJ0ZXJ5IERpc2Vhc2VzLypjb21wbGljYXRpb25zLyplcGlkZW1p
b2xvZ3k8L2tleXdvcmQ+PGtleXdvcmQ+Q3Jvc3MtU2VjdGlvbmFsIFN0dWRpZXM8L2tleXdvcmQ+
PGtleXdvcmQ+RmVtYWxlPC9rZXl3b3JkPjxrZXl3b3JkPkh1bWFuczwva2V5d29yZD48a2V5d29y
ZD5MYXRpbiBBbWVyaWNhL2VwaWRlbWlvbG9neTwva2V5d29yZD48a2V5d29yZD5NYWxlPC9rZXl3
b3JkPjxrZXl3b3JkPk1ldGFib2xpYyBTeW5kcm9tZSBYLypjb21wbGljYXRpb25zLyplcGlkZW1p
b2xvZ3k8L2tleXdvcmQ+PGtleXdvcmQ+TWlkZGxlIEFnZWQ8L2tleXdvcmQ+PGtleXdvcmQ+UHJl
dmFsZW5jZTwva2V5d29yZD48a2V5d29yZD5SaXNrIEZhY3RvcnM8L2tleXdvcmQ+PC9rZXl3b3Jk
cz48ZGF0ZXM+PHllYXI+MjAwOTwveWVhcj48L2RhdGVzPjxpc2JuPjE0NzUtMjg0MCAoRWxlY3Ry
b25pYykmI3hEOzE0NzUtMjg0MCAoTGlua2luZyk8L2lzYm4+PGFjY2Vzc2lvbi1udW0+MTk3ODEw
ODk8L2FjY2Vzc2lvbi1udW0+PHVybHM+PHJlbGF0ZWQtdXJscz48dXJsPmh0dHA6Ly93d3cubmNi
aS5ubG0ubmloLmdvdi9wdWJtZWQvMTk3ODEwODk8L3VybD48L3JlbGF0ZWQtdXJscz48L3VybHM+
PGN1c3RvbTI+Mjc2MDUxOTwvY3VzdG9tMj48ZWxlY3Ryb25pYy1yZXNvdXJjZS1udW0+MTAuMTE4
Ni8xNDc1LTI4NDAtOC01MjwvZWxlY3Ryb25pYy1yZXNvdXJjZS1udW0+PC9yZWNvcmQ+PC9DaXRl
PjwvRW5kTm90ZT5=
</w:fldData>
        </w:fldChar>
      </w:r>
      <w:r w:rsidR="00B77A9C">
        <w:rPr>
          <w:rFonts w:ascii="Times New Roman" w:hAnsi="Times New Roman" w:cs="Times New Roman"/>
          <w:color w:val="000000"/>
          <w:sz w:val="24"/>
          <w:szCs w:val="24"/>
        </w:rPr>
        <w:instrText xml:space="preserve"> ADDIN EN.CITE.DATA </w:instrText>
      </w:r>
      <w:r w:rsidR="00B77A9C">
        <w:rPr>
          <w:rFonts w:ascii="Times New Roman" w:hAnsi="Times New Roman" w:cs="Times New Roman"/>
          <w:color w:val="000000"/>
          <w:sz w:val="24"/>
          <w:szCs w:val="24"/>
        </w:rPr>
      </w:r>
      <w:r w:rsidR="00B77A9C">
        <w:rPr>
          <w:rFonts w:ascii="Times New Roman" w:hAnsi="Times New Roman" w:cs="Times New Roman"/>
          <w:color w:val="000000"/>
          <w:sz w:val="24"/>
          <w:szCs w:val="24"/>
        </w:rPr>
        <w:fldChar w:fldCharType="end"/>
      </w:r>
      <w:r w:rsidR="00704BC5">
        <w:rPr>
          <w:rFonts w:ascii="Times New Roman" w:hAnsi="Times New Roman" w:cs="Times New Roman"/>
          <w:color w:val="000000"/>
          <w:sz w:val="24"/>
          <w:szCs w:val="24"/>
        </w:rPr>
      </w:r>
      <w:r w:rsidR="00704BC5">
        <w:rPr>
          <w:rFonts w:ascii="Times New Roman" w:hAnsi="Times New Roman" w:cs="Times New Roman"/>
          <w:color w:val="000000"/>
          <w:sz w:val="24"/>
          <w:szCs w:val="24"/>
        </w:rPr>
        <w:fldChar w:fldCharType="separate"/>
      </w:r>
      <w:r w:rsidR="00B77A9C">
        <w:rPr>
          <w:rFonts w:ascii="Times New Roman" w:hAnsi="Times New Roman" w:cs="Times New Roman"/>
          <w:noProof/>
          <w:color w:val="000000"/>
          <w:sz w:val="24"/>
          <w:szCs w:val="24"/>
        </w:rPr>
        <w:t>(</w:t>
      </w:r>
      <w:hyperlink w:anchor="_ENREF_4" w:tooltip="Zanchetti, 2007 #11526" w:history="1">
        <w:r w:rsidR="00B77A9C">
          <w:rPr>
            <w:rFonts w:ascii="Times New Roman" w:hAnsi="Times New Roman" w:cs="Times New Roman"/>
            <w:noProof/>
            <w:color w:val="000000"/>
            <w:sz w:val="24"/>
            <w:szCs w:val="24"/>
          </w:rPr>
          <w:t>4</w:t>
        </w:r>
      </w:hyperlink>
      <w:r w:rsidR="00B77A9C">
        <w:rPr>
          <w:rFonts w:ascii="Times New Roman" w:hAnsi="Times New Roman" w:cs="Times New Roman"/>
          <w:noProof/>
          <w:color w:val="000000"/>
          <w:sz w:val="24"/>
          <w:szCs w:val="24"/>
        </w:rPr>
        <w:t xml:space="preserve">, </w:t>
      </w:r>
      <w:hyperlink w:anchor="_ENREF_5" w:tooltip="Escobedo, 2009 #11527" w:history="1">
        <w:r w:rsidR="00B77A9C">
          <w:rPr>
            <w:rFonts w:ascii="Times New Roman" w:hAnsi="Times New Roman" w:cs="Times New Roman"/>
            <w:noProof/>
            <w:color w:val="000000"/>
            <w:sz w:val="24"/>
            <w:szCs w:val="24"/>
          </w:rPr>
          <w:t>5</w:t>
        </w:r>
      </w:hyperlink>
      <w:r w:rsidR="00B77A9C">
        <w:rPr>
          <w:rFonts w:ascii="Times New Roman" w:hAnsi="Times New Roman" w:cs="Times New Roman"/>
          <w:noProof/>
          <w:color w:val="000000"/>
          <w:sz w:val="24"/>
          <w:szCs w:val="24"/>
        </w:rPr>
        <w:t>)</w:t>
      </w:r>
      <w:r w:rsidR="00704BC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4A5DF9">
        <w:rPr>
          <w:rFonts w:ascii="Times New Roman" w:hAnsi="Times New Roman" w:cs="Times New Roman"/>
          <w:color w:val="000000"/>
          <w:sz w:val="24"/>
          <w:szCs w:val="24"/>
        </w:rPr>
        <w:t>Originally, t</w:t>
      </w:r>
      <w:r>
        <w:rPr>
          <w:rFonts w:ascii="Times New Roman" w:hAnsi="Times New Roman" w:cs="Times New Roman"/>
          <w:color w:val="000000"/>
          <w:sz w:val="24"/>
          <w:szCs w:val="24"/>
        </w:rPr>
        <w:t>he concern regarding metabolic syndrome</w:t>
      </w:r>
      <w:r w:rsidRPr="00521C8E">
        <w:rPr>
          <w:rFonts w:ascii="Times New Roman" w:hAnsi="Times New Roman" w:cs="Times New Roman"/>
          <w:color w:val="000000"/>
          <w:sz w:val="24"/>
          <w:szCs w:val="24"/>
        </w:rPr>
        <w:t xml:space="preserve"> was primarily focused on its contribution to increased cardiovascular disease and type 2 diabetes mellitus risk. </w:t>
      </w:r>
      <w:r w:rsidR="004A5DF9">
        <w:rPr>
          <w:rFonts w:ascii="Times New Roman" w:hAnsi="Times New Roman" w:cs="Times New Roman"/>
          <w:color w:val="000000"/>
          <w:sz w:val="24"/>
          <w:szCs w:val="24"/>
        </w:rPr>
        <w:t>However, r</w:t>
      </w:r>
      <w:r w:rsidRPr="00AA3C48">
        <w:rPr>
          <w:rFonts w:ascii="Times New Roman" w:hAnsi="Times New Roman" w:cs="Times New Roman"/>
          <w:sz w:val="24"/>
          <w:szCs w:val="24"/>
        </w:rPr>
        <w:t xml:space="preserve">ecent evidence </w:t>
      </w:r>
      <w:r>
        <w:rPr>
          <w:rFonts w:ascii="Times New Roman" w:hAnsi="Times New Roman" w:cs="Times New Roman"/>
          <w:sz w:val="24"/>
          <w:szCs w:val="24"/>
        </w:rPr>
        <w:t xml:space="preserve">has </w:t>
      </w:r>
      <w:r w:rsidRPr="00AA3C48">
        <w:rPr>
          <w:rFonts w:ascii="Times New Roman" w:hAnsi="Times New Roman" w:cs="Times New Roman"/>
          <w:sz w:val="24"/>
          <w:szCs w:val="24"/>
        </w:rPr>
        <w:t>show</w:t>
      </w:r>
      <w:r>
        <w:rPr>
          <w:rFonts w:ascii="Times New Roman" w:hAnsi="Times New Roman" w:cs="Times New Roman"/>
          <w:sz w:val="24"/>
          <w:szCs w:val="24"/>
        </w:rPr>
        <w:t>n</w:t>
      </w:r>
      <w:r w:rsidRPr="00AA3C4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F4716">
        <w:rPr>
          <w:rFonts w:ascii="Times New Roman" w:hAnsi="Times New Roman" w:cs="Times New Roman"/>
          <w:sz w:val="24"/>
          <w:szCs w:val="24"/>
        </w:rPr>
        <w:t>carcinogenic</w:t>
      </w:r>
      <w:r>
        <w:rPr>
          <w:rFonts w:ascii="Times New Roman" w:hAnsi="Times New Roman" w:cs="Times New Roman"/>
          <w:sz w:val="24"/>
          <w:szCs w:val="24"/>
        </w:rPr>
        <w:t xml:space="preserve"> role of</w:t>
      </w:r>
      <w:r w:rsidRPr="00AA3C48">
        <w:rPr>
          <w:rFonts w:ascii="Times New Roman" w:hAnsi="Times New Roman" w:cs="Times New Roman"/>
          <w:sz w:val="24"/>
          <w:szCs w:val="24"/>
        </w:rPr>
        <w:t xml:space="preserve"> the metabolic syndrome</w:t>
      </w:r>
      <w:r>
        <w:rPr>
          <w:rFonts w:ascii="Times New Roman" w:hAnsi="Times New Roman" w:cs="Times New Roman"/>
          <w:sz w:val="24"/>
          <w:szCs w:val="24"/>
        </w:rPr>
        <w:t xml:space="preserve"> in certain types of cancer</w:t>
      </w:r>
      <w:r w:rsidR="00704BC5">
        <w:rPr>
          <w:rFonts w:ascii="Times New Roman" w:hAnsi="Times New Roman" w:cs="Times New Roman"/>
          <w:sz w:val="24"/>
          <w:szCs w:val="24"/>
        </w:rPr>
        <w:t>.</w:t>
      </w:r>
      <w:r w:rsidR="008E18F0">
        <w:rPr>
          <w:rFonts w:ascii="Times New Roman" w:hAnsi="Times New Roman" w:cs="Times New Roman"/>
          <w:sz w:val="24"/>
          <w:szCs w:val="24"/>
        </w:rPr>
        <w:fldChar w:fldCharType="begin">
          <w:fldData xml:space="preserve">PEVuZE5vdGU+PENpdGU+PEF1dGhvcj5CZWViZS1EaW1tZXI8L0F1dGhvcj48WWVhcj4yMDA5PC9Z
ZWFyPjxSZWNOdW0+MTE1Mjg8L1JlY051bT48RGlzcGxheVRleHQ+KDYtMTEpPC9EaXNwbGF5VGV4
dD48cmVjb3JkPjxyZWMtbnVtYmVyPjExNTI4PC9yZWMtbnVtYmVyPjxmb3JlaWduLWtleXM+PGtl
eSBhcHA9IkVOIiBkYi1pZD0iMjI5dDVhZHJ4NXI5c2VlOXcwdDUwcGZmcGZyc3NzdHh2ZGE1IiB0
aW1lc3RhbXA9IjE0MzUwNzUwOTMiPjExNTI4PC9rZXk+PC9mb3JlaWduLWtleXM+PHJlZi10eXBl
IG5hbWU9IkpvdXJuYWwgQXJ0aWNsZSI+MTc8L3JlZi10eXBlPjxjb250cmlidXRvcnM+PGF1dGhv
cnM+PGF1dGhvcj5CZWViZS1EaW1tZXIsIEouIEwuPC9hdXRob3I+PGF1dGhvcj5Ob2NrLCBOLiBM
LjwvYXV0aG9yPjxhdXRob3I+TmVzbHVuZC1EdWRhcywgQy48L2F1dGhvcj48YXV0aG9yPlJ1bmRs
ZSwgQS48L2F1dGhvcj48YXV0aG9yPkJvY2ssIEMuIEguPC9hdXRob3I+PGF1dGhvcj5UYW5nLCBE
LjwvYXV0aG9yPjxhdXRob3I+SmFua293c2tpLCBNLjwvYXV0aG9yPjxhdXRob3I+UnliaWNraSwg
Qi4gQS48L2F1dGhvcj48L2F1dGhvcnM+PC9jb250cmlidXRvcnM+PGF1dGgtYWRkcmVzcz5CYXJi
YXJhIEFubiBLYXJtYW5vcyBDYW5jZXIgSW5zdGl0dXRlLCBXYXluZSBTdGF0ZSBVbml2ZXJzaXR5
LCBEZXRyb2l0LCBNaWNoaWdhIDQ4MjAxLTEzNzksIFVTQS48L2F1dGgtYWRkcmVzcz48dGl0bGVz
Pjx0aXRsZT5SYWNpYWwgZGlmZmVyZW5jZXMgaW4gcmlzayBvZiBwcm9zdGF0ZSBjYW5jZXIgYXNz
b2NpYXRlZCB3aXRoIG1ldGFib2xpYyBzeW5kcm9tZTwvdGl0bGU+PHNlY29uZGFyeS10aXRsZT5V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aWNhbD48cGFnZXM+MTg1LTkwPC9wYWdlcz48dm9sdW1lPjc0PC92b2x1bWU+PG51bWJlcj4xPC9u
dW1iZXI+PGtleXdvcmRzPjxrZXl3b3JkPipBZnJpY2FuIEFtZXJpY2Fuczwva2V5d29yZD48a2V5
d29yZD5DYXNlLUNvbnRyb2wgU3R1ZGllczwva2V5d29yZD48a2V5d29yZD4qRXVyb3BlYW4gQ29u
dGluZW50YWwgQW5jZXN0cnkgR3JvdXA8L2tleXdvcmQ+PGtleXdvcmQ+SHVtYW5zPC9rZXl3b3Jk
PjxrZXl3b3JkPk1hbGU8L2tleXdvcmQ+PGtleXdvcmQ+TWV0YWJvbGljIFN5bmRyb21lIFgvKmNv
bXBsaWNhdGlvbnM8L2tleXdvcmQ+PGtleXdvcmQ+TWlkZGxlIEFnZWQ8L2tleXdvcmQ+PGtleXdv
cmQ+UHJvc3RhdGljIE5lb3BsYXNtcy8qY29tcGxpY2F0aW9ucy8qZXBpZGVtaW9sb2d5PC9rZXl3
b3JkPjxrZXl3b3JkPlJpc2sgRmFjdG9yczwva2V5d29yZD48L2tleXdvcmRzPjxkYXRlcz48eWVh
cj4yMDA5PC95ZWFyPjxwdWItZGF0ZXM+PGRhdGU+SnVsPC9kYXRlPjwvcHViLWRhdGVzPjwvZGF0
ZXM+PGlzYm4+MTUyNy05OTk1IChFbGVjdHJvbmljKSYjeEQ7MDA5MC00Mjk1IChMaW5raW5nKTwv
aXNibj48YWNjZXNzaW9uLW51bT4xOTQyODA4ODwvYWNjZXNzaW9uLW51bT48dXJscz48cmVsYXRl
ZC11cmxzPjx1cmw+aHR0cDovL3d3dy5uY2JpLm5sbS5uaWguZ292L3B1Ym1lZC8xOTQyODA4ODwv
dXJsPjwvcmVsYXRlZC11cmxzPjwvdXJscz48Y3VzdG9tMj4yNzA0OTIyPC9jdXN0b20yPjxlbGVj
dHJvbmljLXJlc291cmNlLW51bT4xMC4xMDE2L2oudXJvbG9neS4yMDA5LjAzLjAxMzwvZWxlY3Ry
b25pYy1yZXNvdXJjZS1udW0+PC9yZWNvcmQ+PC9DaXRlPjxDaXRlPjxBdXRob3I+SHNpbmc8L0F1
dGhvcj48WWVhcj4yMDA3PC9ZZWFyPjxSZWNOdW0+MTE1MzA8L1JlY051bT48cmVjb3JkPjxyZWMt
bnVtYmVyPjExNTMwPC9yZWMtbnVtYmVyPjxmb3JlaWduLWtleXM+PGtleSBhcHA9IkVOIiBkYi1p
ZD0iMjI5dDVhZHJ4NXI5c2VlOXcwdDUwcGZmcGZyc3NzdHh2ZGE1IiB0aW1lc3RhbXA9IjE0MzUw
NzUxMTUiPjExNTMwPC9rZXk+PC9mb3JlaWduLWtleXM+PHJlZi10eXBlIG5hbWU9IkpvdXJuYWwg
QXJ0aWNsZSI+MTc8L3JlZi10eXBlPjxjb250cmlidXRvcnM+PGF1dGhvcnM+PGF1dGhvcj5Ic2lu
ZywgQS4gVy48L2F1dGhvcj48YXV0aG9yPlNha29kYSwgTC4gQy48L2F1dGhvcj48YXV0aG9yPkNo
dWEsIFMuLCBKci48L2F1dGhvcj48L2F1dGhvcnM+PC9jb250cmlidXRvcnM+PGF1dGgtYWRkcmVz
cz5EaXZpc2lvbiBvZiBDYW5jZXIgRXBpZGVtaW9sb2d5IGFuZCBHZW5ldGljcywgTmF0aW9uYWwg
Q2FuY2VyIEluc3RpdHV0ZSwgQmV0aGVzZGEsIE1EIDIwODUyLTcyMzQsIFVTQS4gaHNpbmdhQG1h
aWwubmloLmdvdjwvYXV0aC1hZGRyZXNzPjx0aXRsZXM+PHRpdGxlPk9iZXNpdHksIG1ldGFib2xp
YyBzeW5kcm9tZSwgYW5kIHByb3N0YXRlIGNhbmNlcjwvdGl0bGU+PHNlY29uZGFyeS10aXRsZT5B
bSBKIENsaW4gTnV0cjwvc2Vjb25kYXJ5LXRpdGxlPjxhbHQtdGl0bGU+VGhlIEFtZXJpY2FuIGpv
dXJuYWwgb2YgY2xpbmljYWwgbnV0cml0aW9uPC9hbHQtdGl0bGU+PC90aXRsZXM+PHBlcmlvZGlj
YWw+PGZ1bGwtdGl0bGU+QW0gSiBDbGluIE51dHI8L2Z1bGwtdGl0bGU+PGFiYnItMT5UaGUgQW1l
cmljYW4gam91cm5hbCBvZiBjbGluaWNhbCBudXRyaXRpb248L2FiYnItMT48L3BlcmlvZGljYWw+
PGFsdC1wZXJpb2RpY2FsPjxmdWxsLXRpdGxlPkFtIEogQ2xpbiBOdXRyPC9mdWxsLXRpdGxlPjxh
YmJyLTE+VGhlIEFtZXJpY2FuIGpvdXJuYWwgb2YgY2xpbmljYWwgbnV0cml0aW9uPC9hYmJyLTE+
PC9hbHQtcGVyaW9kaWNhbD48cGFnZXM+czg0My01NzwvcGFnZXM+PHZvbHVtZT44Njwvdm9sdW1l
PjxudW1iZXI+MzwvbnVtYmVyPjxrZXl3b3Jkcz48a2V5d29yZD5BYmRvbWluYWwgRmF0L21ldGFi
b2xpc208L2tleXdvcmQ+PGtleXdvcmQ+Qm9keSBNYXNzIEluZGV4PC9rZXl3b3JkPjxrZXl3b3Jk
Pkh1bWFuczwva2V5d29yZD48a2V5d29yZD5JbmZsYW1tYXRpb24vY29tcGxpY2F0aW9ucy9tZXRh
Ym9saXNtPC9rZXl3b3JkPjxrZXl3b3JkPkxlcHRpbi9tZXRhYm9saXNtPC9rZXl3b3JkPjxrZXl3
b3JkPk1hbGU8L2tleXdvcmQ+PGtleXdvcmQ+TWV0YWJvbGljIFN5bmRyb21lIFgvKmNvbXBsaWNh
dGlvbnMvZXBpZGVtaW9sb2d5PC9rZXl3b3JkPjxrZXl3b3JkPk9iZXNpdHkvKmNvbXBsaWNhdGlv
bnMvZXBpZGVtaW9sb2d5PC9rZXl3b3JkPjxrZXl3b3JkPlByb3N0YXRpYyBOZW9wbGFzbXMvZXBp
ZGVtaW9sb2d5LypldGlvbG9neS9tb3J0YWxpdHk8L2tleXdvcmQ+PGtleXdvcmQ+UmlzayBGYWN0
b3JzPC9rZXl3b3JkPjxrZXl3b3JkPlNvbWF0b21lZGlucy9tZXRhYm9saXNtL3BoeXNpb2xvZ3k8
L2tleXdvcmQ+PC9rZXl3b3Jkcz48ZGF0ZXM+PHllYXI+MjAwNzwveWVhcj48cHViLWRhdGVzPjxk
YXRlPlNlcDwvZGF0ZT48L3B1Yi1kYXRlcz48L2RhdGVzPjxpc2JuPjAwMDItOTE2NSAoUHJpbnQp
JiN4RDswMDAyLTkxNjUgKExpbmtpbmcpPC9pc2JuPjxhY2Nlc3Npb24tbnVtPjE4MjY1NDc4PC9h
Y2Nlc3Npb24tbnVtPjx1cmxzPjxyZWxhdGVkLXVybHM+PHVybD5odHRwOi8vd3d3Lm5jYmkubmxt
Lm5paC5nb3YvcHVibWVkLzE4MjY1NDc4PC91cmw+PC9yZWxhdGVkLXVybHM+PC91cmxzPjwvcmVj
b3JkPjwvQ2l0ZT48Q2l0ZT48QXV0aG9yPlR1cmF0aTwvQXV0aG9yPjxZZWFyPjIwMTM8L1llYXI+
PFJlY051bT4xMTUzMjwvUmVjTnVtPjxyZWNvcmQ+PHJlYy1udW1iZXI+MTE1MzI8L3JlYy1udW1i
ZXI+PGZvcmVpZ24ta2V5cz48a2V5IGFwcD0iRU4iIGRiLWlkPSIyMjl0NWFkcng1cjlzZWU5dzB0
NTBwZmZwZnJzc3N0eHZkYTUiIHRpbWVzdGFtcD0iMTQzNTA3NTE0MSI+MTE1MzI8L2tleT48L2Zv
cmVpZ24ta2V5cz48cmVmLXR5cGUgbmFtZT0iSm91cm5hbCBBcnRpY2xlIj4xNzwvcmVmLXR5cGU+
PGNvbnRyaWJ1dG9ycz48YXV0aG9ycz48YXV0aG9yPlR1cmF0aSwgRi48L2F1dGhvcj48YXV0aG9y
PlRhbGFtaW5pLCBSLjwvYXV0aG9yPjxhdXRob3I+UGVsdWNjaGksIEMuPC9hdXRob3I+PGF1dGhv
cj5Qb2xlc2VsLCBKLjwvYXV0aG9yPjxhdXRob3I+RnJhbmNlc2NoaSwgUy48L2F1dGhvcj48YXV0
aG9yPkNyaXNwbywgQS48L2F1dGhvcj48YXV0aG9yPkl6em8sIEYuPC9hdXRob3I+PGF1dGhvcj5M
YSBWZWNjaGlhLCBDLjwvYXV0aG9yPjxhdXRob3I+Qm9mZmV0dGEsIFAuPC9hdXRob3I+PGF1dGhv
cj5Nb250ZWxsYSwgTS48L2F1dGhvcj48L2F1dGhvcnM+PC9jb250cmlidXRvcnM+PGF1dGgtYWRk
cmVzcz5Jc3RpdHV0byBkaSBSaWNlcmNoZSBGYXJtYWNvbG9naWNoZSBNYXJpbyBOZWdyaSwgdmlh
IEcuIExhIE1hc2EgMTksIDIwMTU2IE1pbGFuLCBJdGFseS48L2F1dGgtYWRkcmVzcz48dGl0bGVz
Pjx0aXRsZT5NZXRhYm9saWMgc3luZHJvbWUgYW5kIGhlcGF0b2NlbGx1bGFyIGNhcmNpbm9tYSBy
aXNrPC90aXRsZT48c2Vjb25kYXJ5LXRpdGxlPkJyIEogQ2FuY2VyPC9zZWNvbmRhcnktdGl0bGU+
PGFsdC10aXRsZT5Ccml0aXNoIGpvdXJuYWwgb2YgY2FuY2VyPC9hbHQtdGl0bGU+PC90aXRsZXM+
PHBlcmlvZGljYWw+PGZ1bGwtdGl0bGU+QnJpdGlzaCBKb3VybmFsIG9mIENhbmNlcjwvZnVsbC10
aXRsZT48YWJici0xPkJyIEogQ2FuY2VyPC9hYmJyLTE+PC9wZXJpb2RpY2FsPjxhbHQtcGVyaW9k
aWNhbD48ZnVsbC10aXRsZT5Ccml0aXNoIEpvdXJuYWwgb2YgQ2FuY2VyPC9mdWxsLXRpdGxlPjxh
YmJyLTE+QnIgSiBDYW5jZXI8L2FiYnItMT48L2FsdC1wZXJpb2RpY2FsPjxwYWdlcz4yMjItODwv
cGFnZXM+PHZvbHVtZT4xMDg8L3ZvbHVtZT48bnVtYmVyPjE8L251bWJlcj48a2V5d29yZHM+PGtl
eXdvcmQ+QWdlZDwva2V5d29yZD48a2V5d29yZD5DYXJjaW5vbWEsIEhlcGF0b2NlbGx1bGFyLypl
cGlkZW1pb2xvZ3k8L2tleXdvcmQ+PGtleXdvcmQ+Q2FzZS1Db250cm9sIFN0dWRpZXM8L2tleXdv
cmQ+PGtleXdvcmQ+RGlhYmV0ZXMgTWVsbGl0dXMvZXBpZGVtaW9sb2d5PC9rZXl3b3JkPjxrZXl3
b3JkPkZlbWFsZTwva2V5d29yZD48a2V5d29yZD5IZXBhdGl0aXMvZXBpZGVtaW9sb2d5PC9rZXl3
b3JkPjxrZXl3b3JkPkh1bWFuczwva2V5d29yZD48a2V5d29yZD5JdGFseS9lcGlkZW1pb2xvZ3k8
L2tleXdvcmQ+PGtleXdvcmQ+TGl2ZXIgTmVvcGxhc21zLyplcGlkZW1pb2xvZ3k8L2tleXdvcmQ+
PGtleXdvcmQ+TWFsZTwva2V5d29yZD48a2V5d29yZD5NZXRhYm9saWMgU3luZHJvbWUgWC8qZXBp
ZGVtaW9sb2d5PC9rZXl3b3JkPjxrZXl3b3JkPk1pZGRsZSBBZ2VkPC9rZXl3b3JkPjxrZXl3b3Jk
Pk9iZXNpdHk8L2tleXdvcmQ+PC9rZXl3b3Jkcz48ZGF0ZXM+PHllYXI+MjAxMzwveWVhcj48cHVi
LWRhdGVzPjxkYXRlPkphbiAxNTwvZGF0ZT48L3B1Yi1kYXRlcz48L2RhdGVzPjxpc2JuPjE1MzIt
MTgyNyAoRWxlY3Ryb25pYykmI3hEOzAwMDctMDkyMCAoTGlua2luZyk8L2lzYm4+PGFjY2Vzc2lv
bi1udW0+MjMxNjkyODg8L2FjY2Vzc2lvbi1udW0+PHVybHM+PHJlbGF0ZWQtdXJscz48dXJsPmh0
dHA6Ly93d3cubmNiaS5ubG0ubmloLmdvdi9wdWJtZWQvMjMxNjkyODg8L3VybD48L3JlbGF0ZWQt
dXJscz48L3VybHM+PGN1c3RvbTI+MzU1MzUwOTwvY3VzdG9tMj48ZWxlY3Ryb25pYy1yZXNvdXJj
ZS1udW0+MTAuMTAzOC9iamMuMjAxMi40OTI8L2VsZWN0cm9uaWMtcmVzb3VyY2UtbnVtPjwvcmVj
b3JkPjwvQ2l0ZT48Q2l0ZT48QXV0aG9yPkhhZ2dzdHJvbTwvQXV0aG9yPjxZZWFyPjIwMTE8L1ll
YXI+PFJlY051bT4xMTUzNTwvUmVjTnVtPjxyZWNvcmQ+PHJlYy1udW1iZXI+MTE1MzU8L3JlYy1u
dW1iZXI+PGZvcmVpZ24ta2V5cz48a2V5IGFwcD0iRU4iIGRiLWlkPSIyMjl0NWFkcng1cjlzZWU5
dzB0NTBwZmZwZnJzc3N0eHZkYTUiIHRpbWVzdGFtcD0iMTQzNTA3NTE2MyI+MTE1MzU8L2tleT48
L2ZvcmVpZ24ta2V5cz48cmVmLXR5cGUgbmFtZT0iSm91cm5hbCBBcnRpY2xlIj4xNzwvcmVmLXR5
cGU+PGNvbnRyaWJ1dG9ycz48YXV0aG9ycz48YXV0aG9yPkhhZ2dzdHJvbSwgQy48L2F1dGhvcj48
YXV0aG9yPlN0b2NrcywgVC48L2F1dGhvcj48YXV0aG9yPlJhcHAsIEsuPC9hdXRob3I+PGF1dGhv
cj5Cam9yZ2UsIFQuPC9hdXRob3I+PGF1dGhvcj5MaW5ka3Zpc3QsIEIuPC9hdXRob3I+PGF1dGhv
cj5Db25jaW4sIEguPC9hdXRob3I+PGF1dGhvcj5FbmdlbGFuZCwgQS48L2F1dGhvcj48YXV0aG9y
Pk1hbmplciwgSi48L2F1dGhvcj48YXV0aG9yPlVsbWVyLCBILjwvYXV0aG9yPjxhdXRob3I+U2Vs
bWVyLCBSLjwvYXV0aG9yPjxhdXRob3I+VHJldGxpLCBTLjwvYXV0aG9yPjxhdXRob3I+SGFsbG1h
bnMsIEcuPC9hdXRob3I+PGF1dGhvcj5Kb25zc29uLCBILjwvYXV0aG9yPjxhdXRob3I+U3RhdHRp
biwgUC48L2F1dGhvcj48L2F1dGhvcnM+PC9jb250cmlidXRvcnM+PGF1dGgtYWRkcmVzcz5EZXBh
cnRtZW50IG9mIFN1cmdpY2FsIGFuZCBQZXJpb3BlcmF0aXZlIHNjaWVuY2VzLCBVcm9sb2d5IGFu
ZCBBbmRyb2xvZ3ksIFVtZWEgVW5pdmVyc2l0eSwgVW1lYSwgU3dlZGVuLiBjaHJpc3RlbC5oYWdn
c3Ryb21AdXJvbG9naS51bXUuc2U8L2F1dGgtYWRkcmVzcz48dGl0bGVzPjx0aXRsZT5NZXRhYm9s
aWMgc3luZHJvbWUgYW5kIHJpc2sgb2YgYmxhZGRlciBjYW5jZXI6IHByb3NwZWN0aXZlIGNvaG9y
dCBzdHVkeSBpbiB0aGUgbWV0YWJvbGljIHN5bmRyb21lIGFuZCBjYW5jZXIgcHJvamVjdCAoTWUt
Q2FuKTwvdGl0bGU+PHNlY29uZGFyeS10aXRsZT5JbnQgSiBDYW5jZXI8L3NlY29uZGFyeS10aXRs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MTg5MC04PC9wYWdlcz48dm9sdW1lPjEyODwvdm9sdW1lPjxudW1iZXI+ODwvbnVtYmVyPjxrZXl3
b3Jkcz48a2V5d29yZD5BZHVsdDwva2V5d29yZD48a2V5d29yZD5BdXN0cmlhL2VwaWRlbWlvbG9n
eTwva2V5d29yZD48a2V5d29yZD5Cb2R5IE1hc3MgSW5kZXg8L2tleXdvcmQ+PGtleXdvcmQ+Q29o
b3J0IFN0dWRpZXM8L2tleXdvcmQ+PGtleXdvcmQ+RmVtYWxlPC9rZXl3b3JkPjxrZXl3b3JkPkh1
bWFuczwva2V5d29yZD48a2V5d29yZD5NYWxlPC9rZXl3b3JkPjxrZXl3b3JkPk1ldGFib2xpYyBT
eW5kcm9tZSBYLypjb21wbGljYXRpb25zPC9rZXl3b3JkPjxrZXl3b3JkPk1pZGRsZSBBZ2VkPC9r
ZXl3b3JkPjxrZXl3b3JkPk5vcndheS9lcGlkZW1pb2xvZ3k8L2tleXdvcmQ+PGtleXdvcmQ+UHJv
Z25vc2lzPC9rZXl3b3JkPjxrZXl3b3JkPlByb3NwZWN0aXZlIFN0dWRpZXM8L2tleXdvcmQ+PGtl
eXdvcmQ+UmlzayBGYWN0b3JzPC9rZXl3b3JkPjxrZXl3b3JkPlN3ZWRlbi9lcGlkZW1pb2xvZ3k8
L2tleXdvcmQ+PGtleXdvcmQ+VXJpbmFyeSBCbGFkZGVyIE5lb3BsYXNtcy9lcGlkZW1pb2xvZ3kv
KmV0aW9sb2d5PC9rZXl3b3JkPjwva2V5d29yZHM+PGRhdGVzPjx5ZWFyPjIwMTE8L3llYXI+PHB1
Yi1kYXRlcz48ZGF0ZT5BcHIgMTU8L2RhdGU+PC9wdWItZGF0ZXM+PC9kYXRlcz48aXNibj4xMDk3
LTAyMTUgKEVsZWN0cm9uaWMpJiN4RDswMDIwLTcxMzYgKExpbmtpbmcpPC9pc2JuPjxhY2Nlc3Np
b24tbnVtPjIwNTY4MTExPC9hY2Nlc3Npb24tbnVtPjx1cmxzPjxyZWxhdGVkLXVybHM+PHVybD5o
dHRwOi8vd3d3Lm5jYmkubmxtLm5paC5nb3YvcHVibWVkLzIwNTY4MTExPC91cmw+PC9yZWxhdGVk
LXVybHM+PC91cmxzPjxlbGVjdHJvbmljLXJlc291cmNlLW51bT4xMC4xMDAyL2lqYy4yNTUyMTwv
ZWxlY3Ryb25pYy1yZXNvdXJjZS1udW0+PC9yZWNvcmQ+PC9DaXRlPjxDaXRlPjxBdXRob3I+Um9z
YXRvPC9BdXRob3I+PFllYXI+MjAxMTwvWWVhcj48UmVjTnVtPjExNTM4PC9SZWNOdW0+PHJlY29y
ZD48cmVjLW51bWJlcj4xMTUzODwvcmVjLW51bWJlcj48Zm9yZWlnbi1rZXlzPjxrZXkgYXBwPSJF
TiIgZGItaWQ9IjIyOXQ1YWRyeDVyOXNlZTl3MHQ1MHBmZnBmcnNzc3R4dmRhNSIgdGltZXN0YW1w
PSIxNDM1MDc1MTkwIj4xMTUzODwva2V5PjwvZm9yZWlnbi1rZXlzPjxyZWYtdHlwZSBuYW1lPSJK
b3VybmFsIEFydGljbGUiPjE3PC9yZWYtdHlwZT48Y29udHJpYnV0b3JzPjxhdXRob3JzPjxhdXRo
b3I+Um9zYXRvLCBWLjwvYXV0aG9yPjxhdXRob3I+WnVjY2hldHRvLCBBLjwvYXV0aG9yPjxhdXRo
b3I+Qm9zZXR0aSwgQy48L2F1dGhvcj48YXV0aG9yPkRhbCBNYXNvLCBMLjwvYXV0aG9yPjxhdXRo
b3I+TW9udGVsbGEsIE0uPC9hdXRob3I+PGF1dGhvcj5QZWx1Y2NoaSwgQy48L2F1dGhvcj48YXV0
aG9yPk5lZ3JpLCBFLjwvYXV0aG9yPjxhdXRob3I+RnJhbmNlc2NoaSwgUy48L2F1dGhvcj48YXV0
aG9yPkxhIFZlY2NoaWEsIEMuPC9hdXRob3I+PC9hdXRob3JzPjwvY29udHJpYnV0b3JzPjxhdXRo
LWFkZHJlc3M+RGVwYXJ0bWVudCBvZiBFcGlkZW1pb2xvZ3ksIElzdGl0dXRvIGRpIFJpY2VyY2hl
IEZhcm1hY29sb2dpY2hlICZhcG9zO01hcmlvIE5lZ3JpJmFwb3M7LCBNaWxhbiwgSXRhbHkuPC9h
dXRoLWFkZHJlc3M+PHRpdGxlcz48dGl0bGU+TWV0YWJvbGljIHN5bmRyb21lIGFuZCBlbmRvbWV0
cmlhbCBjYW5jZXIgcmlzazwvdGl0bGU+PHNlY29uZGFyeS10aXRsZT5Bbm4gT25jb2w8L3NlY29u
ZGFyeS10aXRsZT48YWx0LXRpdGxlPkFubmFscyBvZiBvbmNvbG9neSA6IG9mZmljaWFsIGpvdXJu
YWwgb2YgdGhlIEV1cm9wZWFuIFNvY2lldHkgZm9yIE1lZGljYWwgT25jb2xvZ3kgLyBFU01PPC9h
bHQtdGl0bGU+PC90aXRsZXM+PHBlcmlvZGljYWw+PGZ1bGwtdGl0bGU+QW5uYWxzIG9mIE9uY29s
b2d5PC9mdWxsLXRpdGxlPjxhYmJyLTE+QW5uIE9uY29sPC9hYmJyLTE+PC9wZXJpb2RpY2FsPjxw
YWdlcz44ODQtOTwvcGFnZXM+PHZvbHVtZT4yMjwvdm9sdW1lPjxudW1iZXI+NDwvbnVtYmVyPjxr
ZXl3b3Jkcz48a2V5d29yZD5BZG9sZXNjZW50PC9rZXl3b3JkPjxrZXl3b3JkPkFkdWx0PC9rZXl3
b3JkPjxrZXl3b3JkPkFnZWQ8L2tleXdvcmQ+PGtleXdvcmQ+Qm9keSBNYXNzIEluZGV4PC9rZXl3
b3JkPjxrZXl3b3JkPkNhc2UtQ29udHJvbCBTdHVkaWVzPC9rZXl3b3JkPjxrZXl3b3JkPkRpYWJl
dGVzIE1lbGxpdHVzPC9rZXl3b3JkPjxrZXl3b3JkPkVuZG9tZXRyaWFsIE5lb3BsYXNtcy8qY29t
cGxpY2F0aW9uczwva2V5d29yZD48a2V5d29yZD5GZW1hbGU8L2tleXdvcmQ+PGtleXdvcmQ+SHVt
YW5zPC9rZXl3b3JkPjxrZXl3b3JkPkh5cGVybGlwaWRlbWlhczwva2V5d29yZD48a2V5d29yZD5I
eXBlcnRlbnNpb248L2tleXdvcmQ+PGtleXdvcmQ+TWV0YWJvbGljIFN5bmRyb21lIFgvKmNvbXBs
aWNhdGlvbnMvcGh5c2lvcGF0aG9sb2d5PC9rZXl3b3JkPjxrZXl3b3JkPk1pZGRsZSBBZ2VkPC9r
ZXl3b3JkPjxrZXl3b3JkPk9iZXNpdHk8L2tleXdvcmQ+PGtleXdvcmQ+T2RkcyBSYXRpbzwva2V5
d29yZD48a2V5d29yZD5SaXNrIEZhY3RvcnM8L2tleXdvcmQ+PC9rZXl3b3Jkcz48ZGF0ZXM+PHll
YXI+MjAxMTwveWVhcj48cHViLWRhdGVzPjxkYXRlPkFwcjwvZGF0ZT48L3B1Yi1kYXRlcz48L2Rh
dGVzPjxpc2JuPjE1NjktODA0MSAoRWxlY3Ryb25pYykmI3hEOzA5MjMtNzUzNCAoTGlua2luZyk8
L2lzYm4+PGFjY2Vzc2lvbi1udW0+MjA5Mzc2NDU8L2FjY2Vzc2lvbi1udW0+PHVybHM+PHJlbGF0
ZWQtdXJscz48dXJsPmh0dHA6Ly93d3cubmNiaS5ubG0ubmloLmdvdi9wdWJtZWQvMjA5Mzc2NDU8
L3VybD48L3JlbGF0ZWQtdXJscz48L3VybHM+PGVsZWN0cm9uaWMtcmVzb3VyY2UtbnVtPjEwLjEw
OTMvYW5ub25jL21kcTQ2NDwvZWxlY3Ryb25pYy1yZXNvdXJjZS1udW0+PC9yZWNvcmQ+PC9DaXRl
PjxDaXRlPjxBdXRob3I+R2lvdmFubnVjY2k8L0F1dGhvcj48WWVhcj4yMDA3PC9ZZWFyPjxSZWNO
dW0+MTE1NDA8L1JlY051bT48cmVjb3JkPjxyZWMtbnVtYmVyPjExNTQwPC9yZWMtbnVtYmVyPjxm
b3JlaWduLWtleXM+PGtleSBhcHA9IkVOIiBkYi1pZD0iMjI5dDVhZHJ4NXI5c2VlOXcwdDUwcGZm
cGZyc3NzdHh2ZGE1IiB0aW1lc3RhbXA9IjE0MzUwNzUyMDkiPjExNTQwPC9rZXk+PC9mb3JlaWdu
LWtleXM+PHJlZi10eXBlIG5hbWU9IkpvdXJuYWwgQXJ0aWNsZSI+MTc8L3JlZi10eXBlPjxjb250
cmlidXRvcnM+PGF1dGhvcnM+PGF1dGhvcj5HaW92YW5udWNjaSwgRS48L2F1dGhvcj48L2F1dGhv
cnM+PC9jb250cmlidXRvcnM+PGF1dGgtYWRkcmVzcz5EZXBhcnRtZW50IG9mIEVwaWRlbWlvbG9n
eSwgSGFydmFyZCBTY2hvb2wgb2YgUHVibGljIEhlYWx0aCwgQm9zdG9uLCBNQSAwMjExNSwgVVNB
LiBlZHdhcmQuZ2lvdmFubnVjY2lAY2hhbm5pbmcuaGFydmFyZC5lZHU8L2F1dGgtYWRkcmVzcz48
dGl0bGVzPjx0aXRsZT5NZXRhYm9saWMgc3luZHJvbWUsIGh5cGVyaW5zdWxpbmVtaWEsIGFuZCBj
b2xvbiBjYW5jZXI6IGEgcmV2aWV3PC90aXRsZT48c2Vjb25kYXJ5LXRpdGxlPkFtIEogQ2xpbiBO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b2RpY2FsPjxwYWdlcz5zODM2LTQyPC9wYWdlcz48dm9sdW1lPjg2PC92b2x1bWU+PG51bWJlcj4z
PC9udW1iZXI+PGtleXdvcmRzPjxrZXl3b3JkPkFkZW5vbWEvYmxvb2QvKmV0aW9sb2d5PC9rZXl3
b3JkPjxrZXl3b3JkPkJvZHkgTWFzcyBJbmRleDwva2V5d29yZD48a2V5d29yZD5Db2xvbmljIE5l
b3BsYXNtcy9ibG9vZC8qZXRpb2xvZ3k8L2tleXdvcmQ+PGtleXdvcmQ+RXhlcmNpc2U8L2tleXdv
cmQ+PGtleXdvcmQ+SHVtYW5zPC9rZXl3b3JkPjxrZXl3b3JkPkh5cGVyaW5zdWxpbmlzbS9ibG9v
ZC8qY29tcGxpY2F0aW9uczwva2V5d29yZD48a2V5d29yZD5IeXBlcnRlbnNpb24vY29tcGxpY2F0
aW9uczwva2V5d29yZD48a2V5d29yZD5JbnN1bGluL2Jsb29kPC9rZXl3b3JkPjxrZXl3b3JkPklu
c3VsaW4tTGlrZSBHcm93dGggRmFjdG9yIEkvKnBoeXNpb2xvZ3k8L2tleXdvcmQ+PGtleXdvcmQ+
TGlmZSBTdHlsZTwva2V5d29yZD48a2V5d29yZD5MaXBpZCBNZXRhYm9saXNtPC9rZXl3b3JkPjxr
ZXl3b3JkPk1ldGFib2xpYyBTeW5kcm9tZSBYL2Jsb29kLypjb21wbGljYXRpb25zPC9rZXl3b3Jk
PjxrZXl3b3JkPk9iZXNpdHkvY29tcGxpY2F0aW9uczwva2V5d29yZD48a2V5d29yZD5SaXNrIEZh
Y3RvcnM8L2tleXdvcmQ+PC9rZXl3b3Jkcz48ZGF0ZXM+PHllYXI+MjAwNzwveWVhcj48cHViLWRh
dGVzPjxkYXRlPlNlcDwvZGF0ZT48L3B1Yi1kYXRlcz48L2RhdGVzPjxpc2JuPjAwMDItOTE2NSAo
UHJpbnQpJiN4RDswMDAyLTkxNjUgKExpbmtpbmcpPC9pc2JuPjxhY2Nlc3Npb24tbnVtPjE4MjY1
NDc3PC9hY2Nlc3Npb24tbnVtPjx1cmxzPjxyZWxhdGVkLXVybHM+PHVybD5odHRwOi8vd3d3Lm5j
YmkubmxtLm5paC5nb3YvcHVibWVkLzE4MjY1NDc3PC91cmw+PC9yZWxhdGVkLXVybHM+PC91cmxz
PjwvcmVjb3JkPjwvQ2l0ZT48L0VuZE5vdGU+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PEVuZE5vdGU+PENpdGU+PEF1dGhvcj5CZWViZS1EaW1tZXI8L0F1dGhvcj48WWVhcj4yMDA5PC9Z
ZWFyPjxSZWNOdW0+MTE1Mjg8L1JlY051bT48RGlzcGxheVRleHQ+KDYtMTEpPC9EaXNwbGF5VGV4
dD48cmVjb3JkPjxyZWMtbnVtYmVyPjExNTI4PC9yZWMtbnVtYmVyPjxmb3JlaWduLWtleXM+PGtl
eSBhcHA9IkVOIiBkYi1pZD0iMjI5dDVhZHJ4NXI5c2VlOXcwdDUwcGZmcGZyc3NzdHh2ZGE1IiB0
aW1lc3RhbXA9IjE0MzUwNzUwOTMiPjExNTI4PC9rZXk+PC9mb3JlaWduLWtleXM+PHJlZi10eXBl
IG5hbWU9IkpvdXJuYWwgQXJ0aWNsZSI+MTc8L3JlZi10eXBlPjxjb250cmlidXRvcnM+PGF1dGhv
cnM+PGF1dGhvcj5CZWViZS1EaW1tZXIsIEouIEwuPC9hdXRob3I+PGF1dGhvcj5Ob2NrLCBOLiBM
LjwvYXV0aG9yPjxhdXRob3I+TmVzbHVuZC1EdWRhcywgQy48L2F1dGhvcj48YXV0aG9yPlJ1bmRs
ZSwgQS48L2F1dGhvcj48YXV0aG9yPkJvY2ssIEMuIEguPC9hdXRob3I+PGF1dGhvcj5UYW5nLCBE
LjwvYXV0aG9yPjxhdXRob3I+SmFua293c2tpLCBNLjwvYXV0aG9yPjxhdXRob3I+UnliaWNraSwg
Qi4gQS48L2F1dGhvcj48L2F1dGhvcnM+PC9jb250cmlidXRvcnM+PGF1dGgtYWRkcmVzcz5CYXJi
YXJhIEFubiBLYXJtYW5vcyBDYW5jZXIgSW5zdGl0dXRlLCBXYXluZSBTdGF0ZSBVbml2ZXJzaXR5
LCBEZXRyb2l0LCBNaWNoaWdhIDQ4MjAxLTEzNzksIFVTQS48L2F1dGgtYWRkcmVzcz48dGl0bGVz
Pjx0aXRsZT5SYWNpYWwgZGlmZmVyZW5jZXMgaW4gcmlzayBvZiBwcm9zdGF0ZSBjYW5jZXIgYXNz
b2NpYXRlZCB3aXRoIG1ldGFib2xpYyBzeW5kcm9tZTwvdGl0bGU+PHNlY29uZGFyeS10aXRsZT5V
cm9sb2d5PC9zZWNvbmRhcnktdGl0bGU+PGFsdC10aXRsZT5Vcm9sb2d5PC9hbHQtdGl0bGU+PC90
aXRsZXM+PHBlcmlvZGljYWw+PGZ1bGwtdGl0bGU+VXJvbG9neTwvZnVsbC10aXRsZT48YWJici0x
PlVyb2xvZ3k8L2FiYnItMT48L3BlcmlvZGljYWw+PGFsdC1wZXJpb2RpY2FsPjxmdWxsLXRpdGxl
PlVyb2xvZ3k8L2Z1bGwtdGl0bGU+PGFiYnItMT5Vcm9sb2d5PC9hYmJyLTE+PC9hbHQtcGVyaW9k
aWNhbD48cGFnZXM+MTg1LTkwPC9wYWdlcz48dm9sdW1lPjc0PC92b2x1bWU+PG51bWJlcj4xPC9u
dW1iZXI+PGtleXdvcmRzPjxrZXl3b3JkPipBZnJpY2FuIEFtZXJpY2Fuczwva2V5d29yZD48a2V5
d29yZD5DYXNlLUNvbnRyb2wgU3R1ZGllczwva2V5d29yZD48a2V5d29yZD4qRXVyb3BlYW4gQ29u
dGluZW50YWwgQW5jZXN0cnkgR3JvdXA8L2tleXdvcmQ+PGtleXdvcmQ+SHVtYW5zPC9rZXl3b3Jk
PjxrZXl3b3JkPk1hbGU8L2tleXdvcmQ+PGtleXdvcmQ+TWV0YWJvbGljIFN5bmRyb21lIFgvKmNv
bXBsaWNhdGlvbnM8L2tleXdvcmQ+PGtleXdvcmQ+TWlkZGxlIEFnZWQ8L2tleXdvcmQ+PGtleXdv
cmQ+UHJvc3RhdGljIE5lb3BsYXNtcy8qY29tcGxpY2F0aW9ucy8qZXBpZGVtaW9sb2d5PC9rZXl3
b3JkPjxrZXl3b3JkPlJpc2sgRmFjdG9yczwva2V5d29yZD48L2tleXdvcmRzPjxkYXRlcz48eWVh
cj4yMDA5PC95ZWFyPjxwdWItZGF0ZXM+PGRhdGU+SnVsPC9kYXRlPjwvcHViLWRhdGVzPjwvZGF0
ZXM+PGlzYm4+MTUyNy05OTk1IChFbGVjdHJvbmljKSYjeEQ7MDA5MC00Mjk1IChMaW5raW5nKTwv
aXNibj48YWNjZXNzaW9uLW51bT4xOTQyODA4ODwvYWNjZXNzaW9uLW51bT48dXJscz48cmVsYXRl
ZC11cmxzPjx1cmw+aHR0cDovL3d3dy5uY2JpLm5sbS5uaWguZ292L3B1Ym1lZC8xOTQyODA4ODwv
dXJsPjwvcmVsYXRlZC11cmxzPjwvdXJscz48Y3VzdG9tMj4yNzA0OTIyPC9jdXN0b20yPjxlbGVj
dHJvbmljLXJlc291cmNlLW51bT4xMC4xMDE2L2oudXJvbG9neS4yMDA5LjAzLjAxMzwvZWxlY3Ry
b25pYy1yZXNvdXJjZS1udW0+PC9yZWNvcmQ+PC9DaXRlPjxDaXRlPjxBdXRob3I+SHNpbmc8L0F1
dGhvcj48WWVhcj4yMDA3PC9ZZWFyPjxSZWNOdW0+MTE1MzA8L1JlY051bT48cmVjb3JkPjxyZWMt
bnVtYmVyPjExNTMwPC9yZWMtbnVtYmVyPjxmb3JlaWduLWtleXM+PGtleSBhcHA9IkVOIiBkYi1p
ZD0iMjI5dDVhZHJ4NXI5c2VlOXcwdDUwcGZmcGZyc3NzdHh2ZGE1IiB0aW1lc3RhbXA9IjE0MzUw
NzUxMTUiPjExNTMwPC9rZXk+PC9mb3JlaWduLWtleXM+PHJlZi10eXBlIG5hbWU9IkpvdXJuYWwg
QXJ0aWNsZSI+MTc8L3JlZi10eXBlPjxjb250cmlidXRvcnM+PGF1dGhvcnM+PGF1dGhvcj5Ic2lu
ZywgQS4gVy48L2F1dGhvcj48YXV0aG9yPlNha29kYSwgTC4gQy48L2F1dGhvcj48YXV0aG9yPkNo
dWEsIFMuLCBKci48L2F1dGhvcj48L2F1dGhvcnM+PC9jb250cmlidXRvcnM+PGF1dGgtYWRkcmVz
cz5EaXZpc2lvbiBvZiBDYW5jZXIgRXBpZGVtaW9sb2d5IGFuZCBHZW5ldGljcywgTmF0aW9uYWwg
Q2FuY2VyIEluc3RpdHV0ZSwgQmV0aGVzZGEsIE1EIDIwODUyLTcyMzQsIFVTQS4gaHNpbmdhQG1h
aWwubmloLmdvdjwvYXV0aC1hZGRyZXNzPjx0aXRsZXM+PHRpdGxlPk9iZXNpdHksIG1ldGFib2xp
YyBzeW5kcm9tZSwgYW5kIHByb3N0YXRlIGNhbmNlcjwvdGl0bGU+PHNlY29uZGFyeS10aXRsZT5B
bSBKIENsaW4gTnV0cjwvc2Vjb25kYXJ5LXRpdGxlPjxhbHQtdGl0bGU+VGhlIEFtZXJpY2FuIGpv
dXJuYWwgb2YgY2xpbmljYWwgbnV0cml0aW9uPC9hbHQtdGl0bGU+PC90aXRsZXM+PHBlcmlvZGlj
YWw+PGZ1bGwtdGl0bGU+QW0gSiBDbGluIE51dHI8L2Z1bGwtdGl0bGU+PGFiYnItMT5UaGUgQW1l
cmljYW4gam91cm5hbCBvZiBjbGluaWNhbCBudXRyaXRpb248L2FiYnItMT48L3BlcmlvZGljYWw+
PGFsdC1wZXJpb2RpY2FsPjxmdWxsLXRpdGxlPkFtIEogQ2xpbiBOdXRyPC9mdWxsLXRpdGxlPjxh
YmJyLTE+VGhlIEFtZXJpY2FuIGpvdXJuYWwgb2YgY2xpbmljYWwgbnV0cml0aW9uPC9hYmJyLTE+
PC9hbHQtcGVyaW9kaWNhbD48cGFnZXM+czg0My01NzwvcGFnZXM+PHZvbHVtZT44Njwvdm9sdW1l
PjxudW1iZXI+MzwvbnVtYmVyPjxrZXl3b3Jkcz48a2V5d29yZD5BYmRvbWluYWwgRmF0L21ldGFi
b2xpc208L2tleXdvcmQ+PGtleXdvcmQ+Qm9keSBNYXNzIEluZGV4PC9rZXl3b3JkPjxrZXl3b3Jk
Pkh1bWFuczwva2V5d29yZD48a2V5d29yZD5JbmZsYW1tYXRpb24vY29tcGxpY2F0aW9ucy9tZXRh
Ym9saXNtPC9rZXl3b3JkPjxrZXl3b3JkPkxlcHRpbi9tZXRhYm9saXNtPC9rZXl3b3JkPjxrZXl3
b3JkPk1hbGU8L2tleXdvcmQ+PGtleXdvcmQ+TWV0YWJvbGljIFN5bmRyb21lIFgvKmNvbXBsaWNh
dGlvbnMvZXBpZGVtaW9sb2d5PC9rZXl3b3JkPjxrZXl3b3JkPk9iZXNpdHkvKmNvbXBsaWNhdGlv
bnMvZXBpZGVtaW9sb2d5PC9rZXl3b3JkPjxrZXl3b3JkPlByb3N0YXRpYyBOZW9wbGFzbXMvZXBp
ZGVtaW9sb2d5LypldGlvbG9neS9tb3J0YWxpdHk8L2tleXdvcmQ+PGtleXdvcmQ+UmlzayBGYWN0
b3JzPC9rZXl3b3JkPjxrZXl3b3JkPlNvbWF0b21lZGlucy9tZXRhYm9saXNtL3BoeXNpb2xvZ3k8
L2tleXdvcmQ+PC9rZXl3b3Jkcz48ZGF0ZXM+PHllYXI+MjAwNzwveWVhcj48cHViLWRhdGVzPjxk
YXRlPlNlcDwvZGF0ZT48L3B1Yi1kYXRlcz48L2RhdGVzPjxpc2JuPjAwMDItOTE2NSAoUHJpbnQp
JiN4RDswMDAyLTkxNjUgKExpbmtpbmcpPC9pc2JuPjxhY2Nlc3Npb24tbnVtPjE4MjY1NDc4PC9h
Y2Nlc3Npb24tbnVtPjx1cmxzPjxyZWxhdGVkLXVybHM+PHVybD5odHRwOi8vd3d3Lm5jYmkubmxt
Lm5paC5nb3YvcHVibWVkLzE4MjY1NDc4PC91cmw+PC9yZWxhdGVkLXVybHM+PC91cmxzPjwvcmVj
b3JkPjwvQ2l0ZT48Q2l0ZT48QXV0aG9yPlR1cmF0aTwvQXV0aG9yPjxZZWFyPjIwMTM8L1llYXI+
PFJlY051bT4xMTUzMjwvUmVjTnVtPjxyZWNvcmQ+PHJlYy1udW1iZXI+MTE1MzI8L3JlYy1udW1i
ZXI+PGZvcmVpZ24ta2V5cz48a2V5IGFwcD0iRU4iIGRiLWlkPSIyMjl0NWFkcng1cjlzZWU5dzB0
NTBwZmZwZnJzc3N0eHZkYTUiIHRpbWVzdGFtcD0iMTQzNTA3NTE0MSI+MTE1MzI8L2tleT48L2Zv
cmVpZ24ta2V5cz48cmVmLXR5cGUgbmFtZT0iSm91cm5hbCBBcnRpY2xlIj4xNzwvcmVmLXR5cGU+
PGNvbnRyaWJ1dG9ycz48YXV0aG9ycz48YXV0aG9yPlR1cmF0aSwgRi48L2F1dGhvcj48YXV0aG9y
PlRhbGFtaW5pLCBSLjwvYXV0aG9yPjxhdXRob3I+UGVsdWNjaGksIEMuPC9hdXRob3I+PGF1dGhv
cj5Qb2xlc2VsLCBKLjwvYXV0aG9yPjxhdXRob3I+RnJhbmNlc2NoaSwgUy48L2F1dGhvcj48YXV0
aG9yPkNyaXNwbywgQS48L2F1dGhvcj48YXV0aG9yPkl6em8sIEYuPC9hdXRob3I+PGF1dGhvcj5M
YSBWZWNjaGlhLCBDLjwvYXV0aG9yPjxhdXRob3I+Qm9mZmV0dGEsIFAuPC9hdXRob3I+PGF1dGhv
cj5Nb250ZWxsYSwgTS48L2F1dGhvcj48L2F1dGhvcnM+PC9jb250cmlidXRvcnM+PGF1dGgtYWRk
cmVzcz5Jc3RpdHV0byBkaSBSaWNlcmNoZSBGYXJtYWNvbG9naWNoZSBNYXJpbyBOZWdyaSwgdmlh
IEcuIExhIE1hc2EgMTksIDIwMTU2IE1pbGFuLCBJdGFseS48L2F1dGgtYWRkcmVzcz48dGl0bGVz
Pjx0aXRsZT5NZXRhYm9saWMgc3luZHJvbWUgYW5kIGhlcGF0b2NlbGx1bGFyIGNhcmNpbm9tYSBy
aXNrPC90aXRsZT48c2Vjb25kYXJ5LXRpdGxlPkJyIEogQ2FuY2VyPC9zZWNvbmRhcnktdGl0bGU+
PGFsdC10aXRsZT5Ccml0aXNoIGpvdXJuYWwgb2YgY2FuY2VyPC9hbHQtdGl0bGU+PC90aXRsZXM+
PHBlcmlvZGljYWw+PGZ1bGwtdGl0bGU+QnJpdGlzaCBKb3VybmFsIG9mIENhbmNlcjwvZnVsbC10
aXRsZT48YWJici0xPkJyIEogQ2FuY2VyPC9hYmJyLTE+PC9wZXJpb2RpY2FsPjxhbHQtcGVyaW9k
aWNhbD48ZnVsbC10aXRsZT5Ccml0aXNoIEpvdXJuYWwgb2YgQ2FuY2VyPC9mdWxsLXRpdGxlPjxh
YmJyLTE+QnIgSiBDYW5jZXI8L2FiYnItMT48L2FsdC1wZXJpb2RpY2FsPjxwYWdlcz4yMjItODwv
cGFnZXM+PHZvbHVtZT4xMDg8L3ZvbHVtZT48bnVtYmVyPjE8L251bWJlcj48a2V5d29yZHM+PGtl
eXdvcmQ+QWdlZDwva2V5d29yZD48a2V5d29yZD5DYXJjaW5vbWEsIEhlcGF0b2NlbGx1bGFyLypl
cGlkZW1pb2xvZ3k8L2tleXdvcmQ+PGtleXdvcmQ+Q2FzZS1Db250cm9sIFN0dWRpZXM8L2tleXdv
cmQ+PGtleXdvcmQ+RGlhYmV0ZXMgTWVsbGl0dXMvZXBpZGVtaW9sb2d5PC9rZXl3b3JkPjxrZXl3
b3JkPkZlbWFsZTwva2V5d29yZD48a2V5d29yZD5IZXBhdGl0aXMvZXBpZGVtaW9sb2d5PC9rZXl3
b3JkPjxrZXl3b3JkPkh1bWFuczwva2V5d29yZD48a2V5d29yZD5JdGFseS9lcGlkZW1pb2xvZ3k8
L2tleXdvcmQ+PGtleXdvcmQ+TGl2ZXIgTmVvcGxhc21zLyplcGlkZW1pb2xvZ3k8L2tleXdvcmQ+
PGtleXdvcmQ+TWFsZTwva2V5d29yZD48a2V5d29yZD5NZXRhYm9saWMgU3luZHJvbWUgWC8qZXBp
ZGVtaW9sb2d5PC9rZXl3b3JkPjxrZXl3b3JkPk1pZGRsZSBBZ2VkPC9rZXl3b3JkPjxrZXl3b3Jk
Pk9iZXNpdHk8L2tleXdvcmQ+PC9rZXl3b3Jkcz48ZGF0ZXM+PHllYXI+MjAxMzwveWVhcj48cHVi
LWRhdGVzPjxkYXRlPkphbiAxNTwvZGF0ZT48L3B1Yi1kYXRlcz48L2RhdGVzPjxpc2JuPjE1MzIt
MTgyNyAoRWxlY3Ryb25pYykmI3hEOzAwMDctMDkyMCAoTGlua2luZyk8L2lzYm4+PGFjY2Vzc2lv
bi1udW0+MjMxNjkyODg8L2FjY2Vzc2lvbi1udW0+PHVybHM+PHJlbGF0ZWQtdXJscz48dXJsPmh0
dHA6Ly93d3cubmNiaS5ubG0ubmloLmdvdi9wdWJtZWQvMjMxNjkyODg8L3VybD48L3JlbGF0ZWQt
dXJscz48L3VybHM+PGN1c3RvbTI+MzU1MzUwOTwvY3VzdG9tMj48ZWxlY3Ryb25pYy1yZXNvdXJj
ZS1udW0+MTAuMTAzOC9iamMuMjAxMi40OTI8L2VsZWN0cm9uaWMtcmVzb3VyY2UtbnVtPjwvcmVj
b3JkPjwvQ2l0ZT48Q2l0ZT48QXV0aG9yPkhhZ2dzdHJvbTwvQXV0aG9yPjxZZWFyPjIwMTE8L1ll
YXI+PFJlY051bT4xMTUzNTwvUmVjTnVtPjxyZWNvcmQ+PHJlYy1udW1iZXI+MTE1MzU8L3JlYy1u
dW1iZXI+PGZvcmVpZ24ta2V5cz48a2V5IGFwcD0iRU4iIGRiLWlkPSIyMjl0NWFkcng1cjlzZWU5
dzB0NTBwZmZwZnJzc3N0eHZkYTUiIHRpbWVzdGFtcD0iMTQzNTA3NTE2MyI+MTE1MzU8L2tleT48
L2ZvcmVpZ24ta2V5cz48cmVmLXR5cGUgbmFtZT0iSm91cm5hbCBBcnRpY2xlIj4xNzwvcmVmLXR5
cGU+PGNvbnRyaWJ1dG9ycz48YXV0aG9ycz48YXV0aG9yPkhhZ2dzdHJvbSwgQy48L2F1dGhvcj48
YXV0aG9yPlN0b2NrcywgVC48L2F1dGhvcj48YXV0aG9yPlJhcHAsIEsuPC9hdXRob3I+PGF1dGhv
cj5Cam9yZ2UsIFQuPC9hdXRob3I+PGF1dGhvcj5MaW5ka3Zpc3QsIEIuPC9hdXRob3I+PGF1dGhv
cj5Db25jaW4sIEguPC9hdXRob3I+PGF1dGhvcj5FbmdlbGFuZCwgQS48L2F1dGhvcj48YXV0aG9y
Pk1hbmplciwgSi48L2F1dGhvcj48YXV0aG9yPlVsbWVyLCBILjwvYXV0aG9yPjxhdXRob3I+U2Vs
bWVyLCBSLjwvYXV0aG9yPjxhdXRob3I+VHJldGxpLCBTLjwvYXV0aG9yPjxhdXRob3I+SGFsbG1h
bnMsIEcuPC9hdXRob3I+PGF1dGhvcj5Kb25zc29uLCBILjwvYXV0aG9yPjxhdXRob3I+U3RhdHRp
biwgUC48L2F1dGhvcj48L2F1dGhvcnM+PC9jb250cmlidXRvcnM+PGF1dGgtYWRkcmVzcz5EZXBh
cnRtZW50IG9mIFN1cmdpY2FsIGFuZCBQZXJpb3BlcmF0aXZlIHNjaWVuY2VzLCBVcm9sb2d5IGFu
ZCBBbmRyb2xvZ3ksIFVtZWEgVW5pdmVyc2l0eSwgVW1lYSwgU3dlZGVuLiBjaHJpc3RlbC5oYWdn
c3Ryb21AdXJvbG9naS51bXUuc2U8L2F1dGgtYWRkcmVzcz48dGl0bGVzPjx0aXRsZT5NZXRhYm9s
aWMgc3luZHJvbWUgYW5kIHJpc2sgb2YgYmxhZGRlciBjYW5jZXI6IHByb3NwZWN0aXZlIGNvaG9y
dCBzdHVkeSBpbiB0aGUgbWV0YWJvbGljIHN5bmRyb21lIGFuZCBjYW5jZXIgcHJvamVjdCAoTWUt
Q2FuKTwvdGl0bGU+PHNlY29uZGFyeS10aXRsZT5JbnQgSiBDYW5jZXI8L3NlY29uZGFyeS10aXRs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MTg5MC04PC9wYWdlcz48dm9sdW1lPjEyODwvdm9sdW1lPjxudW1iZXI+ODwvbnVtYmVyPjxrZXl3
b3Jkcz48a2V5d29yZD5BZHVsdDwva2V5d29yZD48a2V5d29yZD5BdXN0cmlhL2VwaWRlbWlvbG9n
eTwva2V5d29yZD48a2V5d29yZD5Cb2R5IE1hc3MgSW5kZXg8L2tleXdvcmQ+PGtleXdvcmQ+Q29o
b3J0IFN0dWRpZXM8L2tleXdvcmQ+PGtleXdvcmQ+RmVtYWxlPC9rZXl3b3JkPjxrZXl3b3JkPkh1
bWFuczwva2V5d29yZD48a2V5d29yZD5NYWxlPC9rZXl3b3JkPjxrZXl3b3JkPk1ldGFib2xpYyBT
eW5kcm9tZSBYLypjb21wbGljYXRpb25zPC9rZXl3b3JkPjxrZXl3b3JkPk1pZGRsZSBBZ2VkPC9r
ZXl3b3JkPjxrZXl3b3JkPk5vcndheS9lcGlkZW1pb2xvZ3k8L2tleXdvcmQ+PGtleXdvcmQ+UHJv
Z25vc2lzPC9rZXl3b3JkPjxrZXl3b3JkPlByb3NwZWN0aXZlIFN0dWRpZXM8L2tleXdvcmQ+PGtl
eXdvcmQ+UmlzayBGYWN0b3JzPC9rZXl3b3JkPjxrZXl3b3JkPlN3ZWRlbi9lcGlkZW1pb2xvZ3k8
L2tleXdvcmQ+PGtleXdvcmQ+VXJpbmFyeSBCbGFkZGVyIE5lb3BsYXNtcy9lcGlkZW1pb2xvZ3kv
KmV0aW9sb2d5PC9rZXl3b3JkPjwva2V5d29yZHM+PGRhdGVzPjx5ZWFyPjIwMTE8L3llYXI+PHB1
Yi1kYXRlcz48ZGF0ZT5BcHIgMTU8L2RhdGU+PC9wdWItZGF0ZXM+PC9kYXRlcz48aXNibj4xMDk3
LTAyMTUgKEVsZWN0cm9uaWMpJiN4RDswMDIwLTcxMzYgKExpbmtpbmcpPC9pc2JuPjxhY2Nlc3Np
b24tbnVtPjIwNTY4MTExPC9hY2Nlc3Npb24tbnVtPjx1cmxzPjxyZWxhdGVkLXVybHM+PHVybD5o
dHRwOi8vd3d3Lm5jYmkubmxtLm5paC5nb3YvcHVibWVkLzIwNTY4MTExPC91cmw+PC9yZWxhdGVk
LXVybHM+PC91cmxzPjxlbGVjdHJvbmljLXJlc291cmNlLW51bT4xMC4xMDAyL2lqYy4yNTUyMTwv
ZWxlY3Ryb25pYy1yZXNvdXJjZS1udW0+PC9yZWNvcmQ+PC9DaXRlPjxDaXRlPjxBdXRob3I+Um9z
YXRvPC9BdXRob3I+PFllYXI+MjAxMTwvWWVhcj48UmVjTnVtPjExNTM4PC9SZWNOdW0+PHJlY29y
ZD48cmVjLW51bWJlcj4xMTUzODwvcmVjLW51bWJlcj48Zm9yZWlnbi1rZXlzPjxrZXkgYXBwPSJF
TiIgZGItaWQ9IjIyOXQ1YWRyeDVyOXNlZTl3MHQ1MHBmZnBmcnNzc3R4dmRhNSIgdGltZXN0YW1w
PSIxNDM1MDc1MTkwIj4xMTUzODwva2V5PjwvZm9yZWlnbi1rZXlzPjxyZWYtdHlwZSBuYW1lPSJK
b3VybmFsIEFydGljbGUiPjE3PC9yZWYtdHlwZT48Y29udHJpYnV0b3JzPjxhdXRob3JzPjxhdXRo
b3I+Um9zYXRvLCBWLjwvYXV0aG9yPjxhdXRob3I+WnVjY2hldHRvLCBBLjwvYXV0aG9yPjxhdXRo
b3I+Qm9zZXR0aSwgQy48L2F1dGhvcj48YXV0aG9yPkRhbCBNYXNvLCBMLjwvYXV0aG9yPjxhdXRo
b3I+TW9udGVsbGEsIE0uPC9hdXRob3I+PGF1dGhvcj5QZWx1Y2NoaSwgQy48L2F1dGhvcj48YXV0
aG9yPk5lZ3JpLCBFLjwvYXV0aG9yPjxhdXRob3I+RnJhbmNlc2NoaSwgUy48L2F1dGhvcj48YXV0
aG9yPkxhIFZlY2NoaWEsIEMuPC9hdXRob3I+PC9hdXRob3JzPjwvY29udHJpYnV0b3JzPjxhdXRo
LWFkZHJlc3M+RGVwYXJ0bWVudCBvZiBFcGlkZW1pb2xvZ3ksIElzdGl0dXRvIGRpIFJpY2VyY2hl
IEZhcm1hY29sb2dpY2hlICZhcG9zO01hcmlvIE5lZ3JpJmFwb3M7LCBNaWxhbiwgSXRhbHkuPC9h
dXRoLWFkZHJlc3M+PHRpdGxlcz48dGl0bGU+TWV0YWJvbGljIHN5bmRyb21lIGFuZCBlbmRvbWV0
cmlhbCBjYW5jZXIgcmlzazwvdGl0bGU+PHNlY29uZGFyeS10aXRsZT5Bbm4gT25jb2w8L3NlY29u
ZGFyeS10aXRsZT48YWx0LXRpdGxlPkFubmFscyBvZiBvbmNvbG9neSA6IG9mZmljaWFsIGpvdXJu
YWwgb2YgdGhlIEV1cm9wZWFuIFNvY2lldHkgZm9yIE1lZGljYWwgT25jb2xvZ3kgLyBFU01PPC9h
bHQtdGl0bGU+PC90aXRsZXM+PHBlcmlvZGljYWw+PGZ1bGwtdGl0bGU+QW5uYWxzIG9mIE9uY29s
b2d5PC9mdWxsLXRpdGxlPjxhYmJyLTE+QW5uIE9uY29sPC9hYmJyLTE+PC9wZXJpb2RpY2FsPjxw
YWdlcz44ODQtOTwvcGFnZXM+PHZvbHVtZT4yMjwvdm9sdW1lPjxudW1iZXI+NDwvbnVtYmVyPjxr
ZXl3b3Jkcz48a2V5d29yZD5BZG9sZXNjZW50PC9rZXl3b3JkPjxrZXl3b3JkPkFkdWx0PC9rZXl3
b3JkPjxrZXl3b3JkPkFnZWQ8L2tleXdvcmQ+PGtleXdvcmQ+Qm9keSBNYXNzIEluZGV4PC9rZXl3
b3JkPjxrZXl3b3JkPkNhc2UtQ29udHJvbCBTdHVkaWVzPC9rZXl3b3JkPjxrZXl3b3JkPkRpYWJl
dGVzIE1lbGxpdHVzPC9rZXl3b3JkPjxrZXl3b3JkPkVuZG9tZXRyaWFsIE5lb3BsYXNtcy8qY29t
cGxpY2F0aW9uczwva2V5d29yZD48a2V5d29yZD5GZW1hbGU8L2tleXdvcmQ+PGtleXdvcmQ+SHVt
YW5zPC9rZXl3b3JkPjxrZXl3b3JkPkh5cGVybGlwaWRlbWlhczwva2V5d29yZD48a2V5d29yZD5I
eXBlcnRlbnNpb248L2tleXdvcmQ+PGtleXdvcmQ+TWV0YWJvbGljIFN5bmRyb21lIFgvKmNvbXBs
aWNhdGlvbnMvcGh5c2lvcGF0aG9sb2d5PC9rZXl3b3JkPjxrZXl3b3JkPk1pZGRsZSBBZ2VkPC9r
ZXl3b3JkPjxrZXl3b3JkPk9iZXNpdHk8L2tleXdvcmQ+PGtleXdvcmQ+T2RkcyBSYXRpbzwva2V5
d29yZD48a2V5d29yZD5SaXNrIEZhY3RvcnM8L2tleXdvcmQ+PC9rZXl3b3Jkcz48ZGF0ZXM+PHll
YXI+MjAxMTwveWVhcj48cHViLWRhdGVzPjxkYXRlPkFwcjwvZGF0ZT48L3B1Yi1kYXRlcz48L2Rh
dGVzPjxpc2JuPjE1NjktODA0MSAoRWxlY3Ryb25pYykmI3hEOzA5MjMtNzUzNCAoTGlua2luZyk8
L2lzYm4+PGFjY2Vzc2lvbi1udW0+MjA5Mzc2NDU8L2FjY2Vzc2lvbi1udW0+PHVybHM+PHJlbGF0
ZWQtdXJscz48dXJsPmh0dHA6Ly93d3cubmNiaS5ubG0ubmloLmdvdi9wdWJtZWQvMjA5Mzc2NDU8
L3VybD48L3JlbGF0ZWQtdXJscz48L3VybHM+PGVsZWN0cm9uaWMtcmVzb3VyY2UtbnVtPjEwLjEw
OTMvYW5ub25jL21kcTQ2NDwvZWxlY3Ryb25pYy1yZXNvdXJjZS1udW0+PC9yZWNvcmQ+PC9DaXRl
PjxDaXRlPjxBdXRob3I+R2lvdmFubnVjY2k8L0F1dGhvcj48WWVhcj4yMDA3PC9ZZWFyPjxSZWNO
dW0+MTE1NDA8L1JlY051bT48cmVjb3JkPjxyZWMtbnVtYmVyPjExNTQwPC9yZWMtbnVtYmVyPjxm
b3JlaWduLWtleXM+PGtleSBhcHA9IkVOIiBkYi1pZD0iMjI5dDVhZHJ4NXI5c2VlOXcwdDUwcGZm
cGZyc3NzdHh2ZGE1IiB0aW1lc3RhbXA9IjE0MzUwNzUyMDkiPjExNTQwPC9rZXk+PC9mb3JlaWdu
LWtleXM+PHJlZi10eXBlIG5hbWU9IkpvdXJuYWwgQXJ0aWNsZSI+MTc8L3JlZi10eXBlPjxjb250
cmlidXRvcnM+PGF1dGhvcnM+PGF1dGhvcj5HaW92YW5udWNjaSwgRS48L2F1dGhvcj48L2F1dGhv
cnM+PC9jb250cmlidXRvcnM+PGF1dGgtYWRkcmVzcz5EZXBhcnRtZW50IG9mIEVwaWRlbWlvbG9n
eSwgSGFydmFyZCBTY2hvb2wgb2YgUHVibGljIEhlYWx0aCwgQm9zdG9uLCBNQSAwMjExNSwgVVNB
LiBlZHdhcmQuZ2lvdmFubnVjY2lAY2hhbm5pbmcuaGFydmFyZC5lZHU8L2F1dGgtYWRkcmVzcz48
dGl0bGVzPjx0aXRsZT5NZXRhYm9saWMgc3luZHJvbWUsIGh5cGVyaW5zdWxpbmVtaWEsIGFuZCBj
b2xvbiBjYW5jZXI6IGEgcmV2aWV3PC90aXRsZT48c2Vjb25kYXJ5LXRpdGxlPkFtIEogQ2xpbiBO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b2RpY2FsPjxwYWdlcz5zODM2LTQyPC9wYWdlcz48dm9sdW1lPjg2PC92b2x1bWU+PG51bWJlcj4z
PC9udW1iZXI+PGtleXdvcmRzPjxrZXl3b3JkPkFkZW5vbWEvYmxvb2QvKmV0aW9sb2d5PC9rZXl3
b3JkPjxrZXl3b3JkPkJvZHkgTWFzcyBJbmRleDwva2V5d29yZD48a2V5d29yZD5Db2xvbmljIE5l
b3BsYXNtcy9ibG9vZC8qZXRpb2xvZ3k8L2tleXdvcmQ+PGtleXdvcmQ+RXhlcmNpc2U8L2tleXdv
cmQ+PGtleXdvcmQ+SHVtYW5zPC9rZXl3b3JkPjxrZXl3b3JkPkh5cGVyaW5zdWxpbmlzbS9ibG9v
ZC8qY29tcGxpY2F0aW9uczwva2V5d29yZD48a2V5d29yZD5IeXBlcnRlbnNpb24vY29tcGxpY2F0
aW9uczwva2V5d29yZD48a2V5d29yZD5JbnN1bGluL2Jsb29kPC9rZXl3b3JkPjxrZXl3b3JkPklu
c3VsaW4tTGlrZSBHcm93dGggRmFjdG9yIEkvKnBoeXNpb2xvZ3k8L2tleXdvcmQ+PGtleXdvcmQ+
TGlmZSBTdHlsZTwva2V5d29yZD48a2V5d29yZD5MaXBpZCBNZXRhYm9saXNtPC9rZXl3b3JkPjxr
ZXl3b3JkPk1ldGFib2xpYyBTeW5kcm9tZSBYL2Jsb29kLypjb21wbGljYXRpb25zPC9rZXl3b3Jk
PjxrZXl3b3JkPk9iZXNpdHkvY29tcGxpY2F0aW9uczwva2V5d29yZD48a2V5d29yZD5SaXNrIEZh
Y3RvcnM8L2tleXdvcmQ+PC9rZXl3b3Jkcz48ZGF0ZXM+PHllYXI+MjAwNzwveWVhcj48cHViLWRh
dGVzPjxkYXRlPlNlcDwvZGF0ZT48L3B1Yi1kYXRlcz48L2RhdGVzPjxpc2JuPjAwMDItOTE2NSAo
UHJpbnQpJiN4RDswMDAyLTkxNjUgKExpbmtpbmcpPC9pc2JuPjxhY2Nlc3Npb24tbnVtPjE4MjY1
NDc3PC9hY2Nlc3Npb24tbnVtPjx1cmxzPjxyZWxhdGVkLXVybHM+PHVybD5odHRwOi8vd3d3Lm5j
YmkubmxtLm5paC5nb3YvcHVibWVkLzE4MjY1NDc3PC91cmw+PC9yZWxhdGVkLXVybHM+PC91cmxz
PjwvcmVjb3JkPjwvQ2l0ZT48L0VuZE5vdGU+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E18F0">
        <w:rPr>
          <w:rFonts w:ascii="Times New Roman" w:hAnsi="Times New Roman" w:cs="Times New Roman"/>
          <w:sz w:val="24"/>
          <w:szCs w:val="24"/>
        </w:rPr>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6" w:tooltip="Beebe-Dimmer, 2009 #11528" w:history="1">
        <w:r w:rsidR="00B77A9C">
          <w:rPr>
            <w:rFonts w:ascii="Times New Roman" w:hAnsi="Times New Roman" w:cs="Times New Roman"/>
            <w:noProof/>
            <w:sz w:val="24"/>
            <w:szCs w:val="24"/>
          </w:rPr>
          <w:t>6-11</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sidR="00704BC5">
        <w:rPr>
          <w:rFonts w:ascii="Times New Roman" w:hAnsi="Times New Roman" w:cs="Times New Roman"/>
          <w:sz w:val="24"/>
          <w:szCs w:val="24"/>
        </w:rPr>
        <w:t xml:space="preserve"> </w:t>
      </w:r>
      <w:r w:rsidR="00BD28F4">
        <w:rPr>
          <w:rFonts w:ascii="Times New Roman" w:hAnsi="Times New Roman" w:cs="Times New Roman"/>
          <w:sz w:val="24"/>
          <w:szCs w:val="24"/>
        </w:rPr>
        <w:t xml:space="preserve">However </w:t>
      </w:r>
      <w:r>
        <w:rPr>
          <w:rFonts w:ascii="Times New Roman" w:hAnsi="Times New Roman" w:cs="Times New Roman"/>
          <w:sz w:val="24"/>
          <w:szCs w:val="24"/>
        </w:rPr>
        <w:t>to date, epidemiological studies on metabolic syndrome and gastroesophageal cancer are sparse. There is</w:t>
      </w:r>
      <w:r w:rsidRPr="004111BE">
        <w:rPr>
          <w:rFonts w:ascii="Times New Roman" w:hAnsi="Times New Roman" w:cs="Times New Roman"/>
          <w:sz w:val="24"/>
          <w:szCs w:val="24"/>
        </w:rPr>
        <w:t>, t</w:t>
      </w:r>
      <w:r w:rsidRPr="00AA3C48">
        <w:rPr>
          <w:rFonts w:ascii="Times New Roman" w:hAnsi="Times New Roman" w:cs="Times New Roman"/>
          <w:sz w:val="24"/>
          <w:szCs w:val="24"/>
        </w:rPr>
        <w:t>o the best of our knowledge, only</w:t>
      </w:r>
      <w:r>
        <w:rPr>
          <w:rFonts w:ascii="Times New Roman" w:hAnsi="Times New Roman" w:cs="Times New Roman"/>
          <w:sz w:val="24"/>
          <w:szCs w:val="24"/>
        </w:rPr>
        <w:t xml:space="preserve"> one </w:t>
      </w:r>
      <w:r w:rsidRPr="00AA3C48">
        <w:rPr>
          <w:rFonts w:ascii="Times New Roman" w:hAnsi="Times New Roman" w:cs="Times New Roman"/>
          <w:sz w:val="24"/>
          <w:szCs w:val="24"/>
        </w:rPr>
        <w:t>stud</w:t>
      </w:r>
      <w:r>
        <w:rPr>
          <w:rFonts w:ascii="Times New Roman" w:hAnsi="Times New Roman" w:cs="Times New Roman"/>
          <w:sz w:val="24"/>
          <w:szCs w:val="24"/>
        </w:rPr>
        <w:t xml:space="preserve">y that has </w:t>
      </w:r>
      <w:r w:rsidRPr="00AA3C48">
        <w:rPr>
          <w:rFonts w:ascii="Times New Roman" w:hAnsi="Times New Roman" w:cs="Times New Roman"/>
          <w:sz w:val="24"/>
          <w:szCs w:val="24"/>
        </w:rPr>
        <w:t>address</w:t>
      </w:r>
      <w:r>
        <w:rPr>
          <w:rFonts w:ascii="Times New Roman" w:hAnsi="Times New Roman" w:cs="Times New Roman"/>
          <w:sz w:val="24"/>
          <w:szCs w:val="24"/>
        </w:rPr>
        <w:t>ed the</w:t>
      </w:r>
      <w:r w:rsidRPr="00AA3C48">
        <w:rPr>
          <w:rFonts w:ascii="Times New Roman" w:hAnsi="Times New Roman" w:cs="Times New Roman"/>
          <w:sz w:val="24"/>
          <w:szCs w:val="24"/>
        </w:rPr>
        <w:t xml:space="preserve"> </w:t>
      </w:r>
      <w:r>
        <w:rPr>
          <w:rFonts w:ascii="Times New Roman" w:hAnsi="Times New Roman" w:cs="Times New Roman"/>
          <w:sz w:val="24"/>
          <w:szCs w:val="24"/>
        </w:rPr>
        <w:t xml:space="preserve">association between the metabolic syndrome and risk of </w:t>
      </w:r>
      <w:r w:rsidRPr="00AA3C48">
        <w:rPr>
          <w:rFonts w:ascii="Times New Roman" w:hAnsi="Times New Roman" w:cs="Times New Roman"/>
          <w:sz w:val="24"/>
          <w:szCs w:val="24"/>
        </w:rPr>
        <w:t xml:space="preserve">esophageal </w:t>
      </w:r>
      <w:r>
        <w:rPr>
          <w:rFonts w:ascii="Times New Roman" w:hAnsi="Times New Roman" w:cs="Times New Roman"/>
          <w:sz w:val="24"/>
          <w:szCs w:val="24"/>
        </w:rPr>
        <w:t>cancer</w:t>
      </w:r>
      <w:r w:rsidR="00BD28F4">
        <w:rPr>
          <w:rFonts w:ascii="Times New Roman" w:hAnsi="Times New Roman" w:cs="Times New Roman"/>
          <w:sz w:val="24"/>
          <w:szCs w:val="24"/>
        </w:rPr>
        <w:t>,</w:t>
      </w:r>
      <w:r>
        <w:rPr>
          <w:rFonts w:ascii="Times New Roman" w:hAnsi="Times New Roman" w:cs="Times New Roman"/>
          <w:sz w:val="24"/>
          <w:szCs w:val="24"/>
        </w:rPr>
        <w:t xml:space="preserve"> and one of </w:t>
      </w:r>
      <w:r w:rsidRPr="00AA3C48">
        <w:rPr>
          <w:rFonts w:ascii="Times New Roman" w:hAnsi="Times New Roman" w:cs="Times New Roman"/>
          <w:sz w:val="24"/>
          <w:szCs w:val="24"/>
        </w:rPr>
        <w:t>gastric cancer</w:t>
      </w:r>
      <w:r>
        <w:rPr>
          <w:rFonts w:ascii="Times New Roman" w:hAnsi="Times New Roman" w:cs="Times New Roman"/>
          <w:sz w:val="24"/>
          <w:szCs w:val="24"/>
        </w:rPr>
        <w:t>.</w:t>
      </w:r>
      <w:r w:rsidR="00764403">
        <w:rPr>
          <w:rFonts w:ascii="Times New Roman" w:hAnsi="Times New Roman" w:cs="Times New Roman"/>
          <w:sz w:val="24"/>
          <w:szCs w:val="24"/>
        </w:rPr>
        <w:fldChar w:fldCharType="begin">
          <w:fldData xml:space="preserve">PEVuZE5vdGU+PENpdGU+PEF1dGhvcj5MaW5ka3Zpc3Q8L0F1dGhvcj48WWVhcj4yMDE0PC9ZZWFy
PjxSZWNOdW0+MTE1ODE8L1JlY051bT48RGlzcGxheVRleHQ+KDEyLCAxMyk8L0Rpc3BsYXlUZXh0
PjxyZWNvcmQ+PHJlYy1udW1iZXI+MTE1ODE8L3JlYy1udW1iZXI+PGZvcmVpZ24ta2V5cz48a2V5
IGFwcD0iRU4iIGRiLWlkPSIyMjl0NWFkcng1cjlzZWU5dzB0NTBwZmZwZnJzc3N0eHZkYTUiIHRp
bWVzdGFtcD0iMTQ0MzYwNDMzMiI+MTE1ODE8L2tleT48L2ZvcmVpZ24ta2V5cz48cmVmLXR5cGUg
bmFtZT0iSm91cm5hbCBBcnRpY2xlIj4xNzwvcmVmLXR5cGU+PGNvbnRyaWJ1dG9ycz48YXV0aG9y
cz48YXV0aG9yPkxpbmRrdmlzdCwgQi48L2F1dGhvcj48YXV0aG9yPkpvaGFuc2VuLCBELjwvYXV0
aG9yPjxhdXRob3I+U3RvY2tzLCBULjwvYXV0aG9yPjxhdXRob3I+Q29uY2luLCBILjwvYXV0aG9y
PjxhdXRob3I+QmpvcmdlLCBULjwvYXV0aG9yPjxhdXRob3I+QWxtcXVpc3QsIE0uPC9hdXRob3I+
PGF1dGhvcj5IYWdnc3Ryb20sIEMuPC9hdXRob3I+PGF1dGhvcj5FbmdlbGFuZCwgQS48L2F1dGhv
cj48YXV0aG9yPkhhbGxtYW5zLCBHLjwvYXV0aG9yPjxhdXRob3I+TmFnZWwsIEcuPC9hdXRob3I+
PGF1dGhvcj5Kb25zc29uLCBILjwvYXV0aG9yPjxhdXRob3I+U2VsbWVyLCBSLjwvYXV0aG9yPjxh
dXRob3I+VWxtZXIsIEguPC9hdXRob3I+PGF1dGhvcj5UcmV0bGksIFMuPC9hdXRob3I+PGF1dGhv
cj5TdGF0dGluLCBQLjwvYXV0aG9yPjxhdXRob3I+TWFuamVyLCBKLjwvYXV0aG9yPjwvYXV0aG9y
cz48L2NvbnRyaWJ1dG9ycz48YXV0aC1hZGRyZXNzPkluc3RpdHV0ZSBvZiBNZWRpY2luZSwgU2Fo
bGdyZW5za2EgQWNhZGVteSwgVW5pdmVyc2l0eSBvZiBHb3RoZW5idXJnLCBHb3RoZW5idXJnLCBT
d2VkZW4uIGJqb3JuLmxpbmRrdmlzdEB2Z3JlZ2lvbi5zZS48L2F1dGgtYWRkcmVzcz48dGl0bGVz
Pjx0aXRsZT5NZXRhYm9saWMgcmlzayBmYWN0b3JzIGZvciBlc29waGFnZWFsIHNxdWFtb3VzIGNl
bGwgY2FyY2lub21hIGFuZCBhZGVub2NhcmNpbm9tYTogYSBwcm9zcGVjdGl2ZSBzdHVkeSBvZiA1
ODAsMDAwIHN1YmplY3RzIHdpdGhpbiB0aGUgTWUtQ2FuIHByb2plY3Q8L3RpdGxlPjxzZWNvbmRh
cnktdGl0bGU+Qk1DIENhbmNlcjwvc2Vjb25kYXJ5LXRpdGxlPjxhbHQtdGl0bGU+Qk1DIGNhbmNl
cjwvYWx0LXRpdGxlPjwvdGl0bGVzPjxwZXJpb2RpY2FsPjxmdWxsLXRpdGxlPkJNQyBDYW5jZXI8
L2Z1bGwtdGl0bGU+PGFiYnItMT5CTUMgQ2FuY2VyPC9hYmJyLTE+PC9wZXJpb2RpY2FsPjxhbHQt
cGVyaW9kaWNhbD48ZnVsbC10aXRsZT5CTUMgQ2FuY2VyPC9mdWxsLXRpdGxlPjxhYmJyLTE+Qk1D
IENhbmNlcjwvYWJici0xPjwvYWx0LXBlcmlvZGljYWw+PHBhZ2VzPjEwMzwvcGFnZXM+PHZvbHVt
ZT4xNDwvdm9sdW1lPjxrZXl3b3Jkcz48a2V5d29yZD5BZGVub2NhcmNpbm9tYS9ibG9vZC8qZGlh
Z25vc2lzLyplcGlkZW1pb2xvZ3k8L2tleXdvcmQ+PGtleXdvcmQ+QWR1bHQ8L2tleXdvcmQ+PGtl
eXdvcmQ+QXVzdHJpYS9lcGlkZW1pb2xvZ3k8L2tleXdvcmQ+PGtleXdvcmQ+Qmxvb2QgR2x1Y29z
ZS9tZXRhYm9saXNtPC9rZXl3b3JkPjxrZXl3b3JkPkNhcmNpbm9tYSwgU3F1YW1vdXMgQ2VsbC9i
bG9vZC8qZGlhZ25vc2lzLyplcGlkZW1pb2xvZ3k8L2tleXdvcmQ+PGtleXdvcmQ+Q29ob3J0IFN0
dWRpZXM8L2tleXdvcmQ+PGtleXdvcmQ+RXNvcGhhZ2VhbCBOZW9wbGFzbXMvYmxvb2QvKmRpYWdu
b3Npcy8qZXBpZGVtaW9sb2d5PC9rZXl3b3JkPjxrZXl3b3JkPkZlbWFsZTwva2V5d29yZD48a2V5
d29yZD5IdW1hbnM8L2tleXdvcmQ+PGtleXdvcmQ+TWFsZTwva2V5d29yZD48a2V5d29yZD5NZXRh
Ym9saWMgU3luZHJvbWUgWC9ibG9vZC8qZGlhZ25vc2lzLyplcGlkZW1pb2xvZ3k8L2tleXdvcmQ+
PGtleXdvcmQ+TWlkZGxlIEFnZWQ8L2tleXdvcmQ+PGtleXdvcmQ+Tm9yd2F5L2VwaWRlbWlvbG9n
eTwva2V5d29yZD48a2V5d29yZD5Qcm9zcGVjdGl2ZSBTdHVkaWVzPC9rZXl3b3JkPjxrZXl3b3Jk
PlJpc2sgRmFjdG9yczwva2V5d29yZD48a2V5d29yZD5Td2VkZW4vZXBpZGVtaW9sb2d5PC9rZXl3
b3JkPjwva2V5d29yZHM+PGRhdGVzPjx5ZWFyPjIwMTQ8L3llYXI+PC9kYXRlcz48aXNibj4xNDcx
LTI0MDcgKEVsZWN0cm9uaWMpJiN4RDsxNDcxLTI0MDcgKExpbmtpbmcpPC9pc2JuPjxhY2Nlc3Np
b24tbnVtPjI0NTQ4Njg4PC9hY2Nlc3Npb24tbnVtPjx1cmxzPjxyZWxhdGVkLXVybHM+PHVybD5o
dHRwOi8vd3d3Lm5jYmkubmxtLm5paC5nb3YvcHVibWVkLzI0NTQ4Njg4PC91cmw+PC9yZWxhdGVk
LXVybHM+PC91cmxzPjxjdXN0b20yPjM5Mjk5MDc8L2N1c3RvbTI+PGVsZWN0cm9uaWMtcmVzb3Vy
Y2UtbnVtPjEwLjExODYvMTQ3MS0yNDA3LTE0LTEwMzwvZWxlY3Ryb25pYy1yZXNvdXJjZS1udW0+
PC9yZWNvcmQ+PC9DaXRlPjxDaXRlPjxBdXRob3I+TGluZGt2aXN0PC9BdXRob3I+PFllYXI+MjAx
MzwvWWVhcj48UmVjTnVtPjExNTgyPC9SZWNOdW0+PHJlY29yZD48cmVjLW51bWJlcj4xMTU4Mjwv
cmVjLW51bWJlcj48Zm9yZWlnbi1rZXlzPjxrZXkgYXBwPSJFTiIgZGItaWQ9IjIyOXQ1YWRyeDVy
OXNlZTl3MHQ1MHBmZnBmcnNzc3R4dmRhNSIgdGltZXN0YW1wPSIxNDQzNjA0MzgwIj4xMTU4Mjwv
a2V5PjwvZm9yZWlnbi1rZXlzPjxyZWYtdHlwZSBuYW1lPSJKb3VybmFsIEFydGljbGUiPjE3PC9y
ZWYtdHlwZT48Y29udHJpYnV0b3JzPjxhdXRob3JzPjxhdXRob3I+TGluZGt2aXN0LCBCLjwvYXV0
aG9yPjxhdXRob3I+QWxtcXVpc3QsIE0uPC9hdXRob3I+PGF1dGhvcj5Cam9yZ2UsIFQuPC9hdXRo
b3I+PGF1dGhvcj5TdG9ja3MsIFQuPC9hdXRob3I+PGF1dGhvcj5Cb3JlbmEsIFcuPC9hdXRob3I+
PGF1dGhvcj5Kb2hhbnNlbiwgRC48L2F1dGhvcj48YXV0aG9yPkhhbGxtYW5zLCBHLjwvYXV0aG9y
PjxhdXRob3I+RW5nZWxhbmQsIEEuPC9hdXRob3I+PGF1dGhvcj5OYWdlbCwgRy48L2F1dGhvcj48
YXV0aG9yPkpvbnNzb24sIEguPC9hdXRob3I+PGF1dGhvcj5TZWxtZXIsIFIuPC9hdXRob3I+PGF1
dGhvcj5EaWVtLCBHLjwvYXV0aG9yPjxhdXRob3I+SGFnZ3N0cm9tLCBDLjwvYXV0aG9yPjxhdXRo
b3I+VHJldGxpLCBTLjwvYXV0aG9yPjxhdXRob3I+U3RhdHRpbiwgUC48L2F1dGhvcj48YXV0aG9y
Pk1hbmplciwgSi48L2F1dGhvcj48L2F1dGhvcnM+PC9jb250cmlidXRvcnM+PGF1dGgtYWRkcmVz
cz5JbnN0aXR1dGUgb2YgTWVkaWNpbmUsIFNhaGxncmVuc2thIEFjYWRlbXksIFVuaXZlcnNpdHkg
b2YgR290aGVuYnVyZywgR290aGVuYnVyZywgU3dlZGVuLiBiam9ybi5saW5ka3Zpc3RAdmdyZWdp
b24uc2U8L2F1dGgtYWRkcmVzcz48dGl0bGVzPjx0aXRsZT5Qcm9zcGVjdGl2ZSBjb2hvcnQgc3R1
ZHkgb2YgbWV0YWJvbGljIHJpc2sgZmFjdG9ycyBhbmQgZ2FzdHJpYyBhZGVub2NhcmNpbm9tYSBy
aXNrIGluIHRoZSBNZXRhYm9saWMgU3luZHJvbWUgYW5kIENhbmNlciBQcm9qZWN0IChNZS1DYW4p
PC90aXRsZT48c2Vjb25kYXJ5LXRpdGxlPkNhbmNlciBDYXVzZXMgQ29udHJvbDwvc2Vjb25kYXJ5
LXRpdGxlPjxhbHQtdGl0bGU+Q2FuY2VyIGNhdXNlcyAmYW1wOyBjb250cm9sIDogQ0NDPC9hbHQt
dGl0bGU+PC90aXRsZXM+PHBlcmlvZGljYWw+PGZ1bGwtdGl0bGU+Q2FuY2VyIENhdXNlcyBDb250
cm9sPC9mdWxsLXRpdGxlPjxhYmJyLTE+Q2FuY2VyIGNhdXNlcyAmYW1wOyBjb250cm9sIDogQ0ND
PC9hYmJyLTE+PC9wZXJpb2RpY2FsPjxhbHQtcGVyaW9kaWNhbD48ZnVsbC10aXRsZT5DYW5jZXIg
Q2F1c2VzIENvbnRyb2w8L2Z1bGwtdGl0bGU+PGFiYnItMT5DYW5jZXIgY2F1c2VzICZhbXA7IGNv
bnRyb2wgOiBDQ0M8L2FiYnItMT48L2FsdC1wZXJpb2RpY2FsPjxwYWdlcz4xMDctMTY8L3BhZ2Vz
Pjx2b2x1bWU+MjQ8L3ZvbHVtZT48bnVtYmVyPjE8L251bWJlcj48a2V5d29yZHM+PGtleXdvcmQ+
QWRlbm9jYXJjaW5vbWEvYmxvb2QvY29tcGxpY2F0aW9ucy9lcGlkZW1pb2xvZ3kvKmV0aW9sb2d5
PC9rZXl3b3JkPjxrZXl3b3JkPkFkdWx0PC9rZXl3b3JkPjxrZXl3b3JkPkFnZWQ8L2tleXdvcmQ+
PGtleXdvcmQ+QXVzdHJpYS9lcGlkZW1pb2xvZ3k8L2tleXdvcmQ+PGtleXdvcmQ+Q29ob3J0IFN0
dWRpZXM8L2tleXdvcmQ+PGtleXdvcmQ+RmVtYWxlPC9rZXl3b3JkPjxrZXl3b3JkPkh1bWFuczwv
a2V5d29yZD48a2V5d29yZD5NYWxlPC9rZXl3b3JkPjxrZXl3b3JkPk1ldGEtQW5hbHlzaXMgYXMg
VG9waWM8L2tleXdvcmQ+PGtleXdvcmQ+TWV0YWJvbGljIFN5bmRyb21lIFgvYmxvb2QvZXBpZGVt
aW9sb2d5LypldGlvbG9neTwva2V5d29yZD48a2V5d29yZD5NaWRkbGUgQWdlZDwva2V5d29yZD48
a2V5d29yZD5OZW9wbGFzbXMvYmxvb2QvY29tcGxpY2F0aW9ucy9lcGlkZW1pb2xvZ3kvZXRpb2xv
Z3k8L2tleXdvcmQ+PGtleXdvcmQ+Tm9yd2F5L2VwaWRlbWlvbG9neTwva2V5d29yZD48a2V5d29y
ZD5Qcm9zcGVjdGl2ZSBTdHVkaWVzPC9rZXl3b3JkPjxrZXl3b3JkPlJpc2sgRmFjdG9yczwva2V5
d29yZD48a2V5d29yZD5TdG9tYWNoIE5lb3BsYXNtcy9ibG9vZC9jb21wbGljYXRpb25zL2VwaWRl
bWlvbG9neS8qZXRpb2xvZ3k8L2tleXdvcmQ+PGtleXdvcmQ+U3dlZGVuL2VwaWRlbWlvbG9neTwv
a2V5d29yZD48L2tleXdvcmRzPjxkYXRlcz48eWVhcj4yMDEzPC95ZWFyPjxwdWItZGF0ZXM+PGRh
dGU+SmFuPC9kYXRlPjwvcHViLWRhdGVzPjwvZGF0ZXM+PGlzYm4+MTU3My03MjI1IChFbGVjdHJv
bmljKSYjeEQ7MDk1Ny01MjQzIChMaW5raW5nKTwvaXNibj48YWNjZXNzaW9uLW51bT4yMzE0OTQ5
ODwvYWNjZXNzaW9uLW51bT48dXJscz48cmVsYXRlZC11cmxzPjx1cmw+aHR0cDovL3d3dy5uY2Jp
Lm5sbS5uaWguZ292L3B1Ym1lZC8yMzE0OTQ5ODwvdXJsPjwvcmVsYXRlZC11cmxzPjwvdXJscz48
ZWxlY3Ryb25pYy1yZXNvdXJjZS1udW0+MTAuMTAwNy9zMTA1NTItMDEyLTAwOTYtNjwvZWxlY3Ry
b25pYy1yZXNvdXJjZS1udW0+PC9yZWNvcmQ+PC9DaXRlPjwvRW5kTm90ZT5=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PEVuZE5vdGU+PENpdGU+PEF1dGhvcj5MaW5ka3Zpc3Q8L0F1dGhvcj48WWVhcj4yMDE0PC9ZZWFy
PjxSZWNOdW0+MTE1ODE8L1JlY051bT48RGlzcGxheVRleHQ+KDEyLCAxMyk8L0Rpc3BsYXlUZXh0
PjxyZWNvcmQ+PHJlYy1udW1iZXI+MTE1ODE8L3JlYy1udW1iZXI+PGZvcmVpZ24ta2V5cz48a2V5
IGFwcD0iRU4iIGRiLWlkPSIyMjl0NWFkcng1cjlzZWU5dzB0NTBwZmZwZnJzc3N0eHZkYTUiIHRp
bWVzdGFtcD0iMTQ0MzYwNDMzMiI+MTE1ODE8L2tleT48L2ZvcmVpZ24ta2V5cz48cmVmLXR5cGUg
bmFtZT0iSm91cm5hbCBBcnRpY2xlIj4xNzwvcmVmLXR5cGU+PGNvbnRyaWJ1dG9ycz48YXV0aG9y
cz48YXV0aG9yPkxpbmRrdmlzdCwgQi48L2F1dGhvcj48YXV0aG9yPkpvaGFuc2VuLCBELjwvYXV0
aG9yPjxhdXRob3I+U3RvY2tzLCBULjwvYXV0aG9yPjxhdXRob3I+Q29uY2luLCBILjwvYXV0aG9y
PjxhdXRob3I+QmpvcmdlLCBULjwvYXV0aG9yPjxhdXRob3I+QWxtcXVpc3QsIE0uPC9hdXRob3I+
PGF1dGhvcj5IYWdnc3Ryb20sIEMuPC9hdXRob3I+PGF1dGhvcj5FbmdlbGFuZCwgQS48L2F1dGhv
cj48YXV0aG9yPkhhbGxtYW5zLCBHLjwvYXV0aG9yPjxhdXRob3I+TmFnZWwsIEcuPC9hdXRob3I+
PGF1dGhvcj5Kb25zc29uLCBILjwvYXV0aG9yPjxhdXRob3I+U2VsbWVyLCBSLjwvYXV0aG9yPjxh
dXRob3I+VWxtZXIsIEguPC9hdXRob3I+PGF1dGhvcj5UcmV0bGksIFMuPC9hdXRob3I+PGF1dGhv
cj5TdGF0dGluLCBQLjwvYXV0aG9yPjxhdXRob3I+TWFuamVyLCBKLjwvYXV0aG9yPjwvYXV0aG9y
cz48L2NvbnRyaWJ1dG9ycz48YXV0aC1hZGRyZXNzPkluc3RpdHV0ZSBvZiBNZWRpY2luZSwgU2Fo
bGdyZW5za2EgQWNhZGVteSwgVW5pdmVyc2l0eSBvZiBHb3RoZW5idXJnLCBHb3RoZW5idXJnLCBT
d2VkZW4uIGJqb3JuLmxpbmRrdmlzdEB2Z3JlZ2lvbi5zZS48L2F1dGgtYWRkcmVzcz48dGl0bGVz
Pjx0aXRsZT5NZXRhYm9saWMgcmlzayBmYWN0b3JzIGZvciBlc29waGFnZWFsIHNxdWFtb3VzIGNl
bGwgY2FyY2lub21hIGFuZCBhZGVub2NhcmNpbm9tYTogYSBwcm9zcGVjdGl2ZSBzdHVkeSBvZiA1
ODAsMDAwIHN1YmplY3RzIHdpdGhpbiB0aGUgTWUtQ2FuIHByb2plY3Q8L3RpdGxlPjxzZWNvbmRh
cnktdGl0bGU+Qk1DIENhbmNlcjwvc2Vjb25kYXJ5LXRpdGxlPjxhbHQtdGl0bGU+Qk1DIGNhbmNl
cjwvYWx0LXRpdGxlPjwvdGl0bGVzPjxwZXJpb2RpY2FsPjxmdWxsLXRpdGxlPkJNQyBDYW5jZXI8
L2Z1bGwtdGl0bGU+PGFiYnItMT5CTUMgQ2FuY2VyPC9hYmJyLTE+PC9wZXJpb2RpY2FsPjxhbHQt
cGVyaW9kaWNhbD48ZnVsbC10aXRsZT5CTUMgQ2FuY2VyPC9mdWxsLXRpdGxlPjxhYmJyLTE+Qk1D
IENhbmNlcjwvYWJici0xPjwvYWx0LXBlcmlvZGljYWw+PHBhZ2VzPjEwMzwvcGFnZXM+PHZvbHVt
ZT4xNDwvdm9sdW1lPjxrZXl3b3Jkcz48a2V5d29yZD5BZGVub2NhcmNpbm9tYS9ibG9vZC8qZGlh
Z25vc2lzLyplcGlkZW1pb2xvZ3k8L2tleXdvcmQ+PGtleXdvcmQ+QWR1bHQ8L2tleXdvcmQ+PGtl
eXdvcmQ+QXVzdHJpYS9lcGlkZW1pb2xvZ3k8L2tleXdvcmQ+PGtleXdvcmQ+Qmxvb2QgR2x1Y29z
ZS9tZXRhYm9saXNtPC9rZXl3b3JkPjxrZXl3b3JkPkNhcmNpbm9tYSwgU3F1YW1vdXMgQ2VsbC9i
bG9vZC8qZGlhZ25vc2lzLyplcGlkZW1pb2xvZ3k8L2tleXdvcmQ+PGtleXdvcmQ+Q29ob3J0IFN0
dWRpZXM8L2tleXdvcmQ+PGtleXdvcmQ+RXNvcGhhZ2VhbCBOZW9wbGFzbXMvYmxvb2QvKmRpYWdu
b3Npcy8qZXBpZGVtaW9sb2d5PC9rZXl3b3JkPjxrZXl3b3JkPkZlbWFsZTwva2V5d29yZD48a2V5
d29yZD5IdW1hbnM8L2tleXdvcmQ+PGtleXdvcmQ+TWFsZTwva2V5d29yZD48a2V5d29yZD5NZXRh
Ym9saWMgU3luZHJvbWUgWC9ibG9vZC8qZGlhZ25vc2lzLyplcGlkZW1pb2xvZ3k8L2tleXdvcmQ+
PGtleXdvcmQ+TWlkZGxlIEFnZWQ8L2tleXdvcmQ+PGtleXdvcmQ+Tm9yd2F5L2VwaWRlbWlvbG9n
eTwva2V5d29yZD48a2V5d29yZD5Qcm9zcGVjdGl2ZSBTdHVkaWVzPC9rZXl3b3JkPjxrZXl3b3Jk
PlJpc2sgRmFjdG9yczwva2V5d29yZD48a2V5d29yZD5Td2VkZW4vZXBpZGVtaW9sb2d5PC9rZXl3
b3JkPjwva2V5d29yZHM+PGRhdGVzPjx5ZWFyPjIwMTQ8L3llYXI+PC9kYXRlcz48aXNibj4xNDcx
LTI0MDcgKEVsZWN0cm9uaWMpJiN4RDsxNDcxLTI0MDcgKExpbmtpbmcpPC9pc2JuPjxhY2Nlc3Np
b24tbnVtPjI0NTQ4Njg4PC9hY2Nlc3Npb24tbnVtPjx1cmxzPjxyZWxhdGVkLXVybHM+PHVybD5o
dHRwOi8vd3d3Lm5jYmkubmxtLm5paC5nb3YvcHVibWVkLzI0NTQ4Njg4PC91cmw+PC9yZWxhdGVk
LXVybHM+PC91cmxzPjxjdXN0b20yPjM5Mjk5MDc8L2N1c3RvbTI+PGVsZWN0cm9uaWMtcmVzb3Vy
Y2UtbnVtPjEwLjExODYvMTQ3MS0yNDA3LTE0LTEwMzwvZWxlY3Ryb25pYy1yZXNvdXJjZS1udW0+
PC9yZWNvcmQ+PC9DaXRlPjxDaXRlPjxBdXRob3I+TGluZGt2aXN0PC9BdXRob3I+PFllYXI+MjAx
MzwvWWVhcj48UmVjTnVtPjExNTgyPC9SZWNOdW0+PHJlY29yZD48cmVjLW51bWJlcj4xMTU4Mjwv
cmVjLW51bWJlcj48Zm9yZWlnbi1rZXlzPjxrZXkgYXBwPSJFTiIgZGItaWQ9IjIyOXQ1YWRyeDVy
OXNlZTl3MHQ1MHBmZnBmcnNzc3R4dmRhNSIgdGltZXN0YW1wPSIxNDQzNjA0MzgwIj4xMTU4Mjwv
a2V5PjwvZm9yZWlnbi1rZXlzPjxyZWYtdHlwZSBuYW1lPSJKb3VybmFsIEFydGljbGUiPjE3PC9y
ZWYtdHlwZT48Y29udHJpYnV0b3JzPjxhdXRob3JzPjxhdXRob3I+TGluZGt2aXN0LCBCLjwvYXV0
aG9yPjxhdXRob3I+QWxtcXVpc3QsIE0uPC9hdXRob3I+PGF1dGhvcj5Cam9yZ2UsIFQuPC9hdXRo
b3I+PGF1dGhvcj5TdG9ja3MsIFQuPC9hdXRob3I+PGF1dGhvcj5Cb3JlbmEsIFcuPC9hdXRob3I+
PGF1dGhvcj5Kb2hhbnNlbiwgRC48L2F1dGhvcj48YXV0aG9yPkhhbGxtYW5zLCBHLjwvYXV0aG9y
PjxhdXRob3I+RW5nZWxhbmQsIEEuPC9hdXRob3I+PGF1dGhvcj5OYWdlbCwgRy48L2F1dGhvcj48
YXV0aG9yPkpvbnNzb24sIEguPC9hdXRob3I+PGF1dGhvcj5TZWxtZXIsIFIuPC9hdXRob3I+PGF1
dGhvcj5EaWVtLCBHLjwvYXV0aG9yPjxhdXRob3I+SGFnZ3N0cm9tLCBDLjwvYXV0aG9yPjxhdXRo
b3I+VHJldGxpLCBTLjwvYXV0aG9yPjxhdXRob3I+U3RhdHRpbiwgUC48L2F1dGhvcj48YXV0aG9y
Pk1hbmplciwgSi48L2F1dGhvcj48L2F1dGhvcnM+PC9jb250cmlidXRvcnM+PGF1dGgtYWRkcmVz
cz5JbnN0aXR1dGUgb2YgTWVkaWNpbmUsIFNhaGxncmVuc2thIEFjYWRlbXksIFVuaXZlcnNpdHkg
b2YgR290aGVuYnVyZywgR290aGVuYnVyZywgU3dlZGVuLiBiam9ybi5saW5ka3Zpc3RAdmdyZWdp
b24uc2U8L2F1dGgtYWRkcmVzcz48dGl0bGVzPjx0aXRsZT5Qcm9zcGVjdGl2ZSBjb2hvcnQgc3R1
ZHkgb2YgbWV0YWJvbGljIHJpc2sgZmFjdG9ycyBhbmQgZ2FzdHJpYyBhZGVub2NhcmNpbm9tYSBy
aXNrIGluIHRoZSBNZXRhYm9saWMgU3luZHJvbWUgYW5kIENhbmNlciBQcm9qZWN0IChNZS1DYW4p
PC90aXRsZT48c2Vjb25kYXJ5LXRpdGxlPkNhbmNlciBDYXVzZXMgQ29udHJvbDwvc2Vjb25kYXJ5
LXRpdGxlPjxhbHQtdGl0bGU+Q2FuY2VyIGNhdXNlcyAmYW1wOyBjb250cm9sIDogQ0NDPC9hbHQt
dGl0bGU+PC90aXRsZXM+PHBlcmlvZGljYWw+PGZ1bGwtdGl0bGU+Q2FuY2VyIENhdXNlcyBDb250
cm9sPC9mdWxsLXRpdGxlPjxhYmJyLTE+Q2FuY2VyIGNhdXNlcyAmYW1wOyBjb250cm9sIDogQ0ND
PC9hYmJyLTE+PC9wZXJpb2RpY2FsPjxhbHQtcGVyaW9kaWNhbD48ZnVsbC10aXRsZT5DYW5jZXIg
Q2F1c2VzIENvbnRyb2w8L2Z1bGwtdGl0bGU+PGFiYnItMT5DYW5jZXIgY2F1c2VzICZhbXA7IGNv
bnRyb2wgOiBDQ0M8L2FiYnItMT48L2FsdC1wZXJpb2RpY2FsPjxwYWdlcz4xMDctMTY8L3BhZ2Vz
Pjx2b2x1bWU+MjQ8L3ZvbHVtZT48bnVtYmVyPjE8L251bWJlcj48a2V5d29yZHM+PGtleXdvcmQ+
QWRlbm9jYXJjaW5vbWEvYmxvb2QvY29tcGxpY2F0aW9ucy9lcGlkZW1pb2xvZ3kvKmV0aW9sb2d5
PC9rZXl3b3JkPjxrZXl3b3JkPkFkdWx0PC9rZXl3b3JkPjxrZXl3b3JkPkFnZWQ8L2tleXdvcmQ+
PGtleXdvcmQ+QXVzdHJpYS9lcGlkZW1pb2xvZ3k8L2tleXdvcmQ+PGtleXdvcmQ+Q29ob3J0IFN0
dWRpZXM8L2tleXdvcmQ+PGtleXdvcmQ+RmVtYWxlPC9rZXl3b3JkPjxrZXl3b3JkPkh1bWFuczwv
a2V5d29yZD48a2V5d29yZD5NYWxlPC9rZXl3b3JkPjxrZXl3b3JkPk1ldGEtQW5hbHlzaXMgYXMg
VG9waWM8L2tleXdvcmQ+PGtleXdvcmQ+TWV0YWJvbGljIFN5bmRyb21lIFgvYmxvb2QvZXBpZGVt
aW9sb2d5LypldGlvbG9neTwva2V5d29yZD48a2V5d29yZD5NaWRkbGUgQWdlZDwva2V5d29yZD48
a2V5d29yZD5OZW9wbGFzbXMvYmxvb2QvY29tcGxpY2F0aW9ucy9lcGlkZW1pb2xvZ3kvZXRpb2xv
Z3k8L2tleXdvcmQ+PGtleXdvcmQ+Tm9yd2F5L2VwaWRlbWlvbG9neTwva2V5d29yZD48a2V5d29y
ZD5Qcm9zcGVjdGl2ZSBTdHVkaWVzPC9rZXl3b3JkPjxrZXl3b3JkPlJpc2sgRmFjdG9yczwva2V5
d29yZD48a2V5d29yZD5TdG9tYWNoIE5lb3BsYXNtcy9ibG9vZC9jb21wbGljYXRpb25zL2VwaWRl
bWlvbG9neS8qZXRpb2xvZ3k8L2tleXdvcmQ+PGtleXdvcmQ+U3dlZGVuL2VwaWRlbWlvbG9neTwv
a2V5d29yZD48L2tleXdvcmRzPjxkYXRlcz48eWVhcj4yMDEzPC95ZWFyPjxwdWItZGF0ZXM+PGRh
dGU+SmFuPC9kYXRlPjwvcHViLWRhdGVzPjwvZGF0ZXM+PGlzYm4+MTU3My03MjI1IChFbGVjdHJv
bmljKSYjeEQ7MDk1Ny01MjQzIChMaW5raW5nKTwvaXNibj48YWNjZXNzaW9uLW51bT4yMzE0OTQ5
ODwvYWNjZXNzaW9uLW51bT48dXJscz48cmVsYXRlZC11cmxzPjx1cmw+aHR0cDovL3d3dy5uY2Jp
Lm5sbS5uaWguZ292L3B1Ym1lZC8yMzE0OTQ5ODwvdXJsPjwvcmVsYXRlZC11cmxzPjwvdXJscz48
ZWxlY3Ryb25pYy1yZXNvdXJjZS1udW0+MTAuMTAwNy9zMTA1NTItMDEyLTAwOTYtNjwvZWxlY3Ry
b25pYy1yZXNvdXJjZS1udW0+PC9yZWNvcmQ+PC9DaXRlPjwvRW5kTm90ZT5=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764403">
        <w:rPr>
          <w:rFonts w:ascii="Times New Roman" w:hAnsi="Times New Roman" w:cs="Times New Roman"/>
          <w:sz w:val="24"/>
          <w:szCs w:val="24"/>
        </w:rPr>
      </w:r>
      <w:r w:rsidR="00764403">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2" w:tooltip="Lindkvist, 2014 #11581" w:history="1">
        <w:r w:rsidR="00B77A9C">
          <w:rPr>
            <w:rFonts w:ascii="Times New Roman" w:hAnsi="Times New Roman" w:cs="Times New Roman"/>
            <w:noProof/>
            <w:sz w:val="24"/>
            <w:szCs w:val="24"/>
          </w:rPr>
          <w:t>12</w:t>
        </w:r>
      </w:hyperlink>
      <w:r w:rsidR="00B77A9C">
        <w:rPr>
          <w:rFonts w:ascii="Times New Roman" w:hAnsi="Times New Roman" w:cs="Times New Roman"/>
          <w:noProof/>
          <w:sz w:val="24"/>
          <w:szCs w:val="24"/>
        </w:rPr>
        <w:t xml:space="preserve">, </w:t>
      </w:r>
      <w:hyperlink w:anchor="_ENREF_13" w:tooltip="Lindkvist, 2013 #11582" w:history="1">
        <w:r w:rsidR="00B77A9C">
          <w:rPr>
            <w:rFonts w:ascii="Times New Roman" w:hAnsi="Times New Roman" w:cs="Times New Roman"/>
            <w:noProof/>
            <w:sz w:val="24"/>
            <w:szCs w:val="24"/>
          </w:rPr>
          <w:t>13</w:t>
        </w:r>
      </w:hyperlink>
      <w:r w:rsidR="00B77A9C">
        <w:rPr>
          <w:rFonts w:ascii="Times New Roman" w:hAnsi="Times New Roman" w:cs="Times New Roman"/>
          <w:noProof/>
          <w:sz w:val="24"/>
          <w:szCs w:val="24"/>
        </w:rPr>
        <w:t>)</w:t>
      </w:r>
      <w:r w:rsidR="00764403">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8615E">
        <w:rPr>
          <w:rFonts w:ascii="Times New Roman" w:hAnsi="Times New Roman" w:cs="Times New Roman"/>
          <w:sz w:val="24"/>
          <w:szCs w:val="24"/>
        </w:rPr>
        <w:t>Abdominal obesity has been suggested to contribute to the increased risk of esophageal and ga</w:t>
      </w:r>
      <w:r>
        <w:rPr>
          <w:rFonts w:ascii="Times New Roman" w:hAnsi="Times New Roman" w:cs="Times New Roman"/>
          <w:sz w:val="24"/>
          <w:szCs w:val="24"/>
        </w:rPr>
        <w:t>s</w:t>
      </w:r>
      <w:r w:rsidRPr="0038615E">
        <w:rPr>
          <w:rFonts w:ascii="Times New Roman" w:hAnsi="Times New Roman" w:cs="Times New Roman"/>
          <w:sz w:val="24"/>
          <w:szCs w:val="24"/>
        </w:rPr>
        <w:t>tric adenocarcinoma,</w:t>
      </w:r>
      <w:r w:rsidR="00816101">
        <w:rPr>
          <w:rFonts w:ascii="Times New Roman" w:hAnsi="Times New Roman" w:cs="Times New Roman"/>
          <w:sz w:val="24"/>
          <w:szCs w:val="24"/>
        </w:rPr>
        <w:fldChar w:fldCharType="begin">
          <w:fldData xml:space="preserve">PEVuZE5vdGU+PENpdGU+PEF1dGhvcj5Db3JsZXk8L0F1dGhvcj48WWVhcj4yMDA4PC9ZZWFyPjxS
ZWNOdW0+MTE1NDU8L1JlY051bT48RGlzcGxheVRleHQ+KDE0LCAxNSk8L0Rpc3BsYXlUZXh0Pjxy
ZWNvcmQ+PHJlYy1udW1iZXI+MTE1NDU8L3JlYy1udW1iZXI+PGZvcmVpZ24ta2V5cz48a2V5IGFw
cD0iRU4iIGRiLWlkPSIyMjl0NWFkcng1cjlzZWU5dzB0NTBwZmZwZnJzc3N0eHZkYTUiIHRpbWVz
dGFtcD0iMTQzNTA3NTU0MiI+MTE1NDU8L2tleT48L2ZvcmVpZ24ta2V5cz48cmVmLXR5cGUgbmFt
ZT0iSm91cm5hbCBBcnRpY2xlIj4xNzwvcmVmLXR5cGU+PGNvbnRyaWJ1dG9ycz48YXV0aG9ycz48
YXV0aG9yPkNvcmxleSwgRC4gQS48L2F1dGhvcj48YXV0aG9yPkt1Ym8sIEEuPC9hdXRob3I+PGF1
dGhvcj5aaGFvLCBXLjwvYXV0aG9yPjwvYXV0aG9ycz48L2NvbnRyaWJ1dG9ycz48YXV0aC1hZGRy
ZXNzPkNvcmxleSwgREEmI3hEO0thaXNlciBQZXJtYW5lbnRlLCBEaXYgUmVzLCAyMDAwIEJyb2Fk
d2F5LCBPYWtsYW5kLCBDQSA5NDYxMiBVU0EmI3hEO0thaXNlciBQZXJtYW5lbnRlLCBEaXYgUmVz
LCAyMDAwIEJyb2Fkd2F5LCBPYWtsYW5kLCBDQSA5NDYxMiBVU0EmI3hEO0thaXNlciBQZXJtYW5l
bnRlLCBEaXYgUmVzLCBPYWtsYW5kLCBDQSA5NDYxMiBVU0EmI3hEO1VuaXYgQ2FsaWYgU2FuIEZy
YW5jaXNjbywgRGVwdCBNZWQsIFNhbiBGcmFuY2lzY28sIENBIFVTQSYjeEQ7VW5pdiBDYWxpZiBT
YW4gRnJhbmNpc2NvLCBDdHIgQ29tcHJlaGVucyBDYW5jLCBTYW4gRnJhbmNpc2NvLCBDQSA5NDE0
MyBVU0EmI3hEO0NvbHVtYmlhIFVuaXYsIE1haWxtYW4gU2NoIFB1YmwgSGx0aCwgTmV3IFlvcmss
IE5ZIFVTQTwvYXV0aC1hZGRyZXNzPjx0aXRsZXM+PHRpdGxlPkFiZG9taW5hbCBvYmVzaXR5IGFu
ZCB0aGUgcmlzayBvZiBlc29waGFnZWFsIGFuZCBnYXN0cmljIGNhcmRpYSBjYXJjaW5vbWFzPC90
aXRsZT48c2Vjb25kYXJ5LXRpdGxlPkNhbmNlciBFcGlkZW1pb2xvZ3kgQmlvbWFya2VycyAmYW1w
OyBQcmV2ZW50aW9uPC9zZWNvbmRhcnktdGl0bGU+PGFsdC10aXRsZT5DYW5jZXIgRXBpZGVtIEJp
b21hcjwvYWx0LXRpdGxlPjwvdGl0bGVzPjxwZXJpb2RpY2FsPjxmdWxsLXRpdGxlPkNhbmNlciBF
cGlkZW1pb2xvZ3kgQmlvbWFya2VycyAmYW1wOyBQcmV2ZW50aW9uPC9mdWxsLXRpdGxlPjxhYmJy
LTE+Q2FuY2VyIEVwaWRlbSBCaW9tYXI8L2FiYnItMT48L3BlcmlvZGljYWw+PGFsdC1wZXJpb2Rp
Y2FsPjxmdWxsLXRpdGxlPkNhbmNlciBFcGlkZW1pb2xvZ3kgQmlvbWFya2VycyAmYW1wOyBQcmV2
ZW50aW9uPC9mdWxsLXRpdGxlPjxhYmJyLTE+Q2FuY2VyIEVwaWRlbSBCaW9tYXI8L2FiYnItMT48
L2FsdC1wZXJpb2RpY2FsPjxwYWdlcz4zNTItMzU4PC9wYWdlcz48dm9sdW1lPjE3PC92b2x1bWU+
PG51bWJlcj4yPC9udW1iZXI+PGtleXdvcmRzPjxrZXl3b3JkPmJvZHktbWFzcyBpbmRleDwva2V5
d29yZD48a2V5d29yZD5nYXN0cm9lc29waGFnZWFsLXJlZmx1eCBkaXNlYXNlPC9rZXl3b3JkPjxr
ZXl3b3JkPmJhcnJldHRzLWVzb3BoYWd1czwva2V5d29yZD48a2V5d29yZD51bml0ZWQtc3RhdGVz
PC9rZXl3b3JkPjxrZXl3b3JkPnJhY2lhbC1kaWZmZXJlbmNlczwva2V5d29yZD48a2V5d29yZD5m
b2xsb3ctdXA8L2tleXdvcmQ+PGtleXdvcmQ+Y2FuY2VyPC9rZXl3b3JkPjxrZXl3b3JkPmFkZW5v
Y2FyY2lub21hPC9rZXl3b3JkPjxrZXl3b3JkPmhvc3BpdGFsaXphdGlvbjwva2V5d29yZD48a2V5
d29yZD5mcmVxdWVuY3k8L2tleXdvcmQ+PC9rZXl3b3Jkcz48ZGF0ZXM+PHllYXI+MjAwODwveWVh
cj48cHViLWRhdGVzPjxkYXRlPkZlYjwvZGF0ZT48L3B1Yi1kYXRlcz48L2RhdGVzPjxpc2JuPjEw
NTUtOTk2NTwvaXNibj48YWNjZXNzaW9uLW51bT5XT1M6MDAwMjUzMjU1NTAwMDE0PC9hY2Nlc3Np
b24tbnVtPjx1cmxzPjxyZWxhdGVkLXVybHM+PHVybD4mbHQ7R28gdG8gSVNJJmd0OzovL1dPUzow
MDAyNTMyNTU1MDAwMTQ8L3VybD48L3JlbGF0ZWQtdXJscz48L3VybHM+PGVsZWN0cm9uaWMtcmVz
b3VyY2UtbnVtPkRvaSAxMC4xMTU4LzEwNTUtOTk2NS5FcGktMDctMDc0ODwvZWxlY3Ryb25pYy1y
ZXNvdXJjZS1udW0+PGxhbmd1YWdlPkVuZ2xpc2g8L2xhbmd1YWdlPjwvcmVjb3JkPjwvQ2l0ZT48
Q2l0ZT48QXV0aG9yPkJlZGR5PC9BdXRob3I+PFllYXI+MjAxMDwvWWVhcj48UmVjTnVtPjExNTQ2
PC9SZWNOdW0+PHJlY29yZD48cmVjLW51bWJlcj4xMTU0NjwvcmVjLW51bWJlcj48Zm9yZWlnbi1r
ZXlzPjxrZXkgYXBwPSJFTiIgZGItaWQ9IjIyOXQ1YWRyeDVyOXNlZTl3MHQ1MHBmZnBmcnNzc3R4
dmRhNSIgdGltZXN0YW1wPSIxNDM1MDc1NjE5Ij4xMTU0Njwva2V5PjwvZm9yZWlnbi1rZXlzPjxy
ZWYtdHlwZSBuYW1lPSJKb3VybmFsIEFydGljbGUiPjE3PC9yZWYtdHlwZT48Y29udHJpYnV0b3Jz
PjxhdXRob3JzPjxhdXRob3I+QmVkZHksIFAuPC9hdXRob3I+PGF1dGhvcj5Ib3dhcmQsIEouPC9h
dXRob3I+PGF1dGhvcj5NY01haG9uLCBDLjwvYXV0aG9yPjxhdXRob3I+S25veCwgTS48L2F1dGhv
cj48YXV0aG9yPmRlIEJsYWNhbSwgQy48L2F1dGhvcj48YXV0aG9yPlJhdmksIE4uPC9hdXRob3I+
PGF1dGhvcj5SZXlub2xkcywgSi4gVi48L2F1dGhvcj48YXV0aG9yPktlb2dhbiwgTS4gVC48L2F1
dGhvcj48L2F1dGhvcnM+PC9jb250cmlidXRvcnM+PGF1dGgtYWRkcmVzcz5SZXlub2xkcywgSlYm
I3hEO1N0IEphbWVzIEhvc3AsIERlcHQgQ2xpbiBTdXJnLCBEdWJsaW4gOCwgSXJlbGFuZCYjeEQ7
U3QgSmFtZXMgSG9zcCwgRGVwdCBDbGluIFN1cmcsIER1YmxpbiA4LCBJcmVsYW5kJiN4RDtTdCBK
YW1lcyBIb3NwLCBEZXB0IENsaW4gU3VyZywgRHVibGluIDgsIElyZWxhbmQmI3hEO1N0IEphbWVz
IEhvc3AsIERlcHQgUmFkaW9sLCBEdWJsaW4gOCwgSXJlbGFuZCYjeEQ7VW5pdiBEdWJsaW4gVHJp
bml0eSBDb2xsLCBEdWJsaW4gMiwgSXJlbGFuZDwvYXV0aC1hZGRyZXNzPjx0aXRsZXM+PHRpdGxl
PkFzc29jaWF0aW9uIG9mIHZpc2NlcmFsIGFkaXBvc2l0eSB3aXRoIG9lc29waGFnZWFsIGFuZCBq
dW5jdGlvbmFsIGFkZW5vY2FyY2lub21hczwvdGl0bGU+PHNlY29uZGFyeS10aXRsZT5Ccml0aXNo
IEpvdXJuYWwgb2YgU3VyZ2VyeTwvc2Vjb25kYXJ5LXRpdGxlPjxhbHQtdGl0bGU+QnJpdCBKIFN1
cmc8L2FsdC10aXRsZT48L3RpdGxlcz48cGVyaW9kaWNhbD48ZnVsbC10aXRsZT5Ccml0aXNoIEpv
dXJuYWwgb2YgU3VyZ2VyeTwvZnVsbC10aXRsZT48YWJici0xPkJyIEogU3VyZzwvYWJici0xPjwv
cGVyaW9kaWNhbD48cGFnZXM+MTAyOC0xMDM0PC9wYWdlcz48dm9sdW1lPjk3PC92b2x1bWU+PG51
bWJlcj43PC9udW1iZXI+PGtleXdvcmRzPjxrZXl3b3JkPmdhc3Ryb2Vzb3BoYWdlYWwtcmVmbHV4
IGRpc2Vhc2U8L2tleXdvcmQ+PGtleXdvcmQ+Ym9keS1mYXQgZGlzdHJpYnV0aW9uPC9rZXl3b3Jk
PjxrZXl3b3JkPmdhc3RyaWMgY2FyZGlhPC9rZXl3b3JkPjxrZXl3b3JkPmVzb3BoYWdvZ2FzdHJp
YyBqdW5jdGlvbjwva2V5d29yZD48a2V5d29yZD5jb21wdXRlZC10b21vZ3JhcGh5PC9rZXl3b3Jk
PjxrZXl3b3JkPm9iZXNpdHk8L2tleXdvcmQ+PGtleXdvcmQ+Y2FuY2VyPC9rZXl3b3JkPjxrZXl3
b3JkPm92ZXJ3ZWlnaHQ8L2tleXdvcmQ+PGtleXdvcmQ+dGlzc3VlPC9rZXl3b3JkPjxrZXl3b3Jk
PnJpc2s8L2tleXdvcmQ+PC9rZXl3b3Jkcz48ZGF0ZXM+PHllYXI+MjAxMDwveWVhcj48cHViLWRh
dGVzPjxkYXRlPkp1bDwvZGF0ZT48L3B1Yi1kYXRlcz48L2RhdGVzPjxpc2JuPjAwMDctMTMyMzwv
aXNibj48YWNjZXNzaW9uLW51bT5XT1M6MDAwMjc5MTE2MDAwMDEwPC9hY2Nlc3Npb24tbnVtPjx1
cmxzPjxyZWxhdGVkLXVybHM+PHVybD4mbHQ7R28gdG8gSVNJJmd0OzovL1dPUzowMDAyNzkxMTYw
MDAwMTA8L3VybD48L3JlbGF0ZWQtdXJscz48L3VybHM+PGVsZWN0cm9uaWMtcmVzb3VyY2UtbnVt
PkRvaSAxMC4xMDAyL0Jqcy43MTAwPC9lbGVjdHJvbmljLXJlc291cmNlLW51bT48bGFuZ3VhZ2U+
RW5nbGlzaDwvbGFuZ3VhZ2U+PC9yZWNvcmQ+PC9DaXRlPjwvRW5kTm90ZT4A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PEVuZE5vdGU+PENpdGU+PEF1dGhvcj5Db3JsZXk8L0F1dGhvcj48WWVhcj4yMDA4PC9ZZWFyPjxS
ZWNOdW0+MTE1NDU8L1JlY051bT48RGlzcGxheVRleHQ+KDE0LCAxNSk8L0Rpc3BsYXlUZXh0Pjxy
ZWNvcmQ+PHJlYy1udW1iZXI+MTE1NDU8L3JlYy1udW1iZXI+PGZvcmVpZ24ta2V5cz48a2V5IGFw
cD0iRU4iIGRiLWlkPSIyMjl0NWFkcng1cjlzZWU5dzB0NTBwZmZwZnJzc3N0eHZkYTUiIHRpbWVz
dGFtcD0iMTQzNTA3NTU0MiI+MTE1NDU8L2tleT48L2ZvcmVpZ24ta2V5cz48cmVmLXR5cGUgbmFt
ZT0iSm91cm5hbCBBcnRpY2xlIj4xNzwvcmVmLXR5cGU+PGNvbnRyaWJ1dG9ycz48YXV0aG9ycz48
YXV0aG9yPkNvcmxleSwgRC4gQS48L2F1dGhvcj48YXV0aG9yPkt1Ym8sIEEuPC9hdXRob3I+PGF1
dGhvcj5aaGFvLCBXLjwvYXV0aG9yPjwvYXV0aG9ycz48L2NvbnRyaWJ1dG9ycz48YXV0aC1hZGRy
ZXNzPkNvcmxleSwgREEmI3hEO0thaXNlciBQZXJtYW5lbnRlLCBEaXYgUmVzLCAyMDAwIEJyb2Fk
d2F5LCBPYWtsYW5kLCBDQSA5NDYxMiBVU0EmI3hEO0thaXNlciBQZXJtYW5lbnRlLCBEaXYgUmVz
LCAyMDAwIEJyb2Fkd2F5LCBPYWtsYW5kLCBDQSA5NDYxMiBVU0EmI3hEO0thaXNlciBQZXJtYW5l
bnRlLCBEaXYgUmVzLCBPYWtsYW5kLCBDQSA5NDYxMiBVU0EmI3hEO1VuaXYgQ2FsaWYgU2FuIEZy
YW5jaXNjbywgRGVwdCBNZWQsIFNhbiBGcmFuY2lzY28sIENBIFVTQSYjeEQ7VW5pdiBDYWxpZiBT
YW4gRnJhbmNpc2NvLCBDdHIgQ29tcHJlaGVucyBDYW5jLCBTYW4gRnJhbmNpc2NvLCBDQSA5NDE0
MyBVU0EmI3hEO0NvbHVtYmlhIFVuaXYsIE1haWxtYW4gU2NoIFB1YmwgSGx0aCwgTmV3IFlvcmss
IE5ZIFVTQTwvYXV0aC1hZGRyZXNzPjx0aXRsZXM+PHRpdGxlPkFiZG9taW5hbCBvYmVzaXR5IGFu
ZCB0aGUgcmlzayBvZiBlc29waGFnZWFsIGFuZCBnYXN0cmljIGNhcmRpYSBjYXJjaW5vbWFzPC90
aXRsZT48c2Vjb25kYXJ5LXRpdGxlPkNhbmNlciBFcGlkZW1pb2xvZ3kgQmlvbWFya2VycyAmYW1w
OyBQcmV2ZW50aW9uPC9zZWNvbmRhcnktdGl0bGU+PGFsdC10aXRsZT5DYW5jZXIgRXBpZGVtIEJp
b21hcjwvYWx0LXRpdGxlPjwvdGl0bGVzPjxwZXJpb2RpY2FsPjxmdWxsLXRpdGxlPkNhbmNlciBF
cGlkZW1pb2xvZ3kgQmlvbWFya2VycyAmYW1wOyBQcmV2ZW50aW9uPC9mdWxsLXRpdGxlPjxhYmJy
LTE+Q2FuY2VyIEVwaWRlbSBCaW9tYXI8L2FiYnItMT48L3BlcmlvZGljYWw+PGFsdC1wZXJpb2Rp
Y2FsPjxmdWxsLXRpdGxlPkNhbmNlciBFcGlkZW1pb2xvZ3kgQmlvbWFya2VycyAmYW1wOyBQcmV2
ZW50aW9uPC9mdWxsLXRpdGxlPjxhYmJyLTE+Q2FuY2VyIEVwaWRlbSBCaW9tYXI8L2FiYnItMT48
L2FsdC1wZXJpb2RpY2FsPjxwYWdlcz4zNTItMzU4PC9wYWdlcz48dm9sdW1lPjE3PC92b2x1bWU+
PG51bWJlcj4yPC9udW1iZXI+PGtleXdvcmRzPjxrZXl3b3JkPmJvZHktbWFzcyBpbmRleDwva2V5
d29yZD48a2V5d29yZD5nYXN0cm9lc29waGFnZWFsLXJlZmx1eCBkaXNlYXNlPC9rZXl3b3JkPjxr
ZXl3b3JkPmJhcnJldHRzLWVzb3BoYWd1czwva2V5d29yZD48a2V5d29yZD51bml0ZWQtc3RhdGVz
PC9rZXl3b3JkPjxrZXl3b3JkPnJhY2lhbC1kaWZmZXJlbmNlczwva2V5d29yZD48a2V5d29yZD5m
b2xsb3ctdXA8L2tleXdvcmQ+PGtleXdvcmQ+Y2FuY2VyPC9rZXl3b3JkPjxrZXl3b3JkPmFkZW5v
Y2FyY2lub21hPC9rZXl3b3JkPjxrZXl3b3JkPmhvc3BpdGFsaXphdGlvbjwva2V5d29yZD48a2V5
d29yZD5mcmVxdWVuY3k8L2tleXdvcmQ+PC9rZXl3b3Jkcz48ZGF0ZXM+PHllYXI+MjAwODwveWVh
cj48cHViLWRhdGVzPjxkYXRlPkZlYjwvZGF0ZT48L3B1Yi1kYXRlcz48L2RhdGVzPjxpc2JuPjEw
NTUtOTk2NTwvaXNibj48YWNjZXNzaW9uLW51bT5XT1M6MDAwMjUzMjU1NTAwMDE0PC9hY2Nlc3Np
b24tbnVtPjx1cmxzPjxyZWxhdGVkLXVybHM+PHVybD4mbHQ7R28gdG8gSVNJJmd0OzovL1dPUzow
MDAyNTMyNTU1MDAwMTQ8L3VybD48L3JlbGF0ZWQtdXJscz48L3VybHM+PGVsZWN0cm9uaWMtcmVz
b3VyY2UtbnVtPkRvaSAxMC4xMTU4LzEwNTUtOTk2NS5FcGktMDctMDc0ODwvZWxlY3Ryb25pYy1y
ZXNvdXJjZS1udW0+PGxhbmd1YWdlPkVuZ2xpc2g8L2xhbmd1YWdlPjwvcmVjb3JkPjwvQ2l0ZT48
Q2l0ZT48QXV0aG9yPkJlZGR5PC9BdXRob3I+PFllYXI+MjAxMDwvWWVhcj48UmVjTnVtPjExNTQ2
PC9SZWNOdW0+PHJlY29yZD48cmVjLW51bWJlcj4xMTU0NjwvcmVjLW51bWJlcj48Zm9yZWlnbi1r
ZXlzPjxrZXkgYXBwPSJFTiIgZGItaWQ9IjIyOXQ1YWRyeDVyOXNlZTl3MHQ1MHBmZnBmcnNzc3R4
dmRhNSIgdGltZXN0YW1wPSIxNDM1MDc1NjE5Ij4xMTU0Njwva2V5PjwvZm9yZWlnbi1rZXlzPjxy
ZWYtdHlwZSBuYW1lPSJKb3VybmFsIEFydGljbGUiPjE3PC9yZWYtdHlwZT48Y29udHJpYnV0b3Jz
PjxhdXRob3JzPjxhdXRob3I+QmVkZHksIFAuPC9hdXRob3I+PGF1dGhvcj5Ib3dhcmQsIEouPC9h
dXRob3I+PGF1dGhvcj5NY01haG9uLCBDLjwvYXV0aG9yPjxhdXRob3I+S25veCwgTS48L2F1dGhv
cj48YXV0aG9yPmRlIEJsYWNhbSwgQy48L2F1dGhvcj48YXV0aG9yPlJhdmksIE4uPC9hdXRob3I+
PGF1dGhvcj5SZXlub2xkcywgSi4gVi48L2F1dGhvcj48YXV0aG9yPktlb2dhbiwgTS4gVC48L2F1
dGhvcj48L2F1dGhvcnM+PC9jb250cmlidXRvcnM+PGF1dGgtYWRkcmVzcz5SZXlub2xkcywgSlYm
I3hEO1N0IEphbWVzIEhvc3AsIERlcHQgQ2xpbiBTdXJnLCBEdWJsaW4gOCwgSXJlbGFuZCYjeEQ7
U3QgSmFtZXMgSG9zcCwgRGVwdCBDbGluIFN1cmcsIER1YmxpbiA4LCBJcmVsYW5kJiN4RDtTdCBK
YW1lcyBIb3NwLCBEZXB0IENsaW4gU3VyZywgRHVibGluIDgsIElyZWxhbmQmI3hEO1N0IEphbWVz
IEhvc3AsIERlcHQgUmFkaW9sLCBEdWJsaW4gOCwgSXJlbGFuZCYjeEQ7VW5pdiBEdWJsaW4gVHJp
bml0eSBDb2xsLCBEdWJsaW4gMiwgSXJlbGFuZDwvYXV0aC1hZGRyZXNzPjx0aXRsZXM+PHRpdGxl
PkFzc29jaWF0aW9uIG9mIHZpc2NlcmFsIGFkaXBvc2l0eSB3aXRoIG9lc29waGFnZWFsIGFuZCBq
dW5jdGlvbmFsIGFkZW5vY2FyY2lub21hczwvdGl0bGU+PHNlY29uZGFyeS10aXRsZT5Ccml0aXNo
IEpvdXJuYWwgb2YgU3VyZ2VyeTwvc2Vjb25kYXJ5LXRpdGxlPjxhbHQtdGl0bGU+QnJpdCBKIFN1
cmc8L2FsdC10aXRsZT48L3RpdGxlcz48cGVyaW9kaWNhbD48ZnVsbC10aXRsZT5Ccml0aXNoIEpv
dXJuYWwgb2YgU3VyZ2VyeTwvZnVsbC10aXRsZT48YWJici0xPkJyIEogU3VyZzwvYWJici0xPjwv
cGVyaW9kaWNhbD48cGFnZXM+MTAyOC0xMDM0PC9wYWdlcz48dm9sdW1lPjk3PC92b2x1bWU+PG51
bWJlcj43PC9udW1iZXI+PGtleXdvcmRzPjxrZXl3b3JkPmdhc3Ryb2Vzb3BoYWdlYWwtcmVmbHV4
IGRpc2Vhc2U8L2tleXdvcmQ+PGtleXdvcmQ+Ym9keS1mYXQgZGlzdHJpYnV0aW9uPC9rZXl3b3Jk
PjxrZXl3b3JkPmdhc3RyaWMgY2FyZGlhPC9rZXl3b3JkPjxrZXl3b3JkPmVzb3BoYWdvZ2FzdHJp
YyBqdW5jdGlvbjwva2V5d29yZD48a2V5d29yZD5jb21wdXRlZC10b21vZ3JhcGh5PC9rZXl3b3Jk
PjxrZXl3b3JkPm9iZXNpdHk8L2tleXdvcmQ+PGtleXdvcmQ+Y2FuY2VyPC9rZXl3b3JkPjxrZXl3
b3JkPm92ZXJ3ZWlnaHQ8L2tleXdvcmQ+PGtleXdvcmQ+dGlzc3VlPC9rZXl3b3JkPjxrZXl3b3Jk
PnJpc2s8L2tleXdvcmQ+PC9rZXl3b3Jkcz48ZGF0ZXM+PHllYXI+MjAxMDwveWVhcj48cHViLWRh
dGVzPjxkYXRlPkp1bDwvZGF0ZT48L3B1Yi1kYXRlcz48L2RhdGVzPjxpc2JuPjAwMDctMTMyMzwv
aXNibj48YWNjZXNzaW9uLW51bT5XT1M6MDAwMjc5MTE2MDAwMDEwPC9hY2Nlc3Npb24tbnVtPjx1
cmxzPjxyZWxhdGVkLXVybHM+PHVybD4mbHQ7R28gdG8gSVNJJmd0OzovL1dPUzowMDAyNzkxMTYw
MDAwMTA8L3VybD48L3JlbGF0ZWQtdXJscz48L3VybHM+PGVsZWN0cm9uaWMtcmVzb3VyY2UtbnVt
PkRvaSAxMC4xMDAyL0Jqcy43MTAwPC9lbGVjdHJvbmljLXJlc291cmNlLW51bT48bGFuZ3VhZ2U+
RW5nbGlzaDwvbGFuZ3VhZ2U+PC9yZWNvcmQ+PC9DaXRlPjwvRW5kTm90ZT4A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16101">
        <w:rPr>
          <w:rFonts w:ascii="Times New Roman" w:hAnsi="Times New Roman" w:cs="Times New Roman"/>
          <w:sz w:val="24"/>
          <w:szCs w:val="24"/>
        </w:rPr>
      </w:r>
      <w:r w:rsidR="00816101">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4" w:tooltip="Corley, 2008 #11545" w:history="1">
        <w:r w:rsidR="00B77A9C">
          <w:rPr>
            <w:rFonts w:ascii="Times New Roman" w:hAnsi="Times New Roman" w:cs="Times New Roman"/>
            <w:noProof/>
            <w:sz w:val="24"/>
            <w:szCs w:val="24"/>
          </w:rPr>
          <w:t>14</w:t>
        </w:r>
      </w:hyperlink>
      <w:r w:rsidR="00B77A9C">
        <w:rPr>
          <w:rFonts w:ascii="Times New Roman" w:hAnsi="Times New Roman" w:cs="Times New Roman"/>
          <w:noProof/>
          <w:sz w:val="24"/>
          <w:szCs w:val="24"/>
        </w:rPr>
        <w:t xml:space="preserve">, </w:t>
      </w:r>
      <w:hyperlink w:anchor="_ENREF_15" w:tooltip="Beddy, 2010 #11546" w:history="1">
        <w:r w:rsidR="00B77A9C">
          <w:rPr>
            <w:rFonts w:ascii="Times New Roman" w:hAnsi="Times New Roman" w:cs="Times New Roman"/>
            <w:noProof/>
            <w:sz w:val="24"/>
            <w:szCs w:val="24"/>
          </w:rPr>
          <w:t>15</w:t>
        </w:r>
      </w:hyperlink>
      <w:r w:rsidR="00B77A9C">
        <w:rPr>
          <w:rFonts w:ascii="Times New Roman" w:hAnsi="Times New Roman" w:cs="Times New Roman"/>
          <w:noProof/>
          <w:sz w:val="24"/>
          <w:szCs w:val="24"/>
        </w:rPr>
        <w:t>)</w:t>
      </w:r>
      <w:r w:rsidR="00816101">
        <w:rPr>
          <w:rFonts w:ascii="Times New Roman" w:hAnsi="Times New Roman" w:cs="Times New Roman"/>
          <w:sz w:val="24"/>
          <w:szCs w:val="24"/>
        </w:rPr>
        <w:fldChar w:fldCharType="end"/>
      </w:r>
      <w:r w:rsidR="00816101">
        <w:rPr>
          <w:rFonts w:ascii="Times New Roman" w:hAnsi="Times New Roman" w:cs="Times New Roman"/>
          <w:sz w:val="24"/>
          <w:szCs w:val="24"/>
        </w:rPr>
        <w:t xml:space="preserve"> </w:t>
      </w:r>
      <w:r w:rsidRPr="0038615E">
        <w:rPr>
          <w:rFonts w:ascii="Times New Roman" w:hAnsi="Times New Roman" w:cs="Times New Roman"/>
          <w:sz w:val="24"/>
          <w:szCs w:val="24"/>
        </w:rPr>
        <w:t xml:space="preserve">while the role of other variables that constitute the metabolic syndrome is uncertain. </w:t>
      </w:r>
      <w:r>
        <w:rPr>
          <w:rFonts w:ascii="Times New Roman" w:hAnsi="Times New Roman" w:cs="Times New Roman"/>
          <w:bCs/>
          <w:sz w:val="24"/>
          <w:szCs w:val="24"/>
        </w:rPr>
        <w:t xml:space="preserve">The aim of the present study was to investigate the relation between the metabolic syndrome and the </w:t>
      </w:r>
      <w:r w:rsidRPr="007246AF">
        <w:rPr>
          <w:rFonts w:ascii="Times New Roman" w:hAnsi="Times New Roman" w:cs="Times New Roman"/>
          <w:sz w:val="24"/>
          <w:szCs w:val="24"/>
        </w:rPr>
        <w:t>risk of esopha</w:t>
      </w:r>
      <w:r>
        <w:rPr>
          <w:rFonts w:ascii="Times New Roman" w:hAnsi="Times New Roman" w:cs="Times New Roman"/>
          <w:sz w:val="24"/>
          <w:szCs w:val="24"/>
        </w:rPr>
        <w:t xml:space="preserve">geal </w:t>
      </w:r>
      <w:r w:rsidRPr="00D668CF">
        <w:rPr>
          <w:rFonts w:ascii="Times New Roman" w:hAnsi="Times New Roman" w:cs="Times New Roman"/>
          <w:sz w:val="24"/>
          <w:szCs w:val="24"/>
        </w:rPr>
        <w:t>adenocarcinoma, esophageal squamous</w:t>
      </w:r>
      <w:r w:rsidRPr="00202FF5">
        <w:rPr>
          <w:rFonts w:ascii="Times New Roman" w:hAnsi="Times New Roman" w:cs="Times New Roman"/>
          <w:sz w:val="24"/>
          <w:szCs w:val="24"/>
        </w:rPr>
        <w:t>-cell carcinoma</w:t>
      </w:r>
      <w:r>
        <w:rPr>
          <w:rFonts w:ascii="Times New Roman" w:hAnsi="Times New Roman" w:cs="Times New Roman"/>
          <w:sz w:val="24"/>
          <w:szCs w:val="24"/>
        </w:rPr>
        <w:t xml:space="preserve"> and </w:t>
      </w:r>
      <w:r w:rsidRPr="00355645">
        <w:rPr>
          <w:rFonts w:ascii="Times New Roman" w:hAnsi="Times New Roman" w:cs="Times New Roman"/>
          <w:bCs/>
          <w:sz w:val="24"/>
          <w:szCs w:val="24"/>
        </w:rPr>
        <w:t>ga</w:t>
      </w:r>
      <w:r>
        <w:rPr>
          <w:rFonts w:ascii="Times New Roman" w:hAnsi="Times New Roman" w:cs="Times New Roman"/>
          <w:bCs/>
          <w:sz w:val="24"/>
          <w:szCs w:val="24"/>
        </w:rPr>
        <w:t>s</w:t>
      </w:r>
      <w:r w:rsidRPr="00355645">
        <w:rPr>
          <w:rFonts w:ascii="Times New Roman" w:hAnsi="Times New Roman" w:cs="Times New Roman"/>
          <w:bCs/>
          <w:sz w:val="24"/>
          <w:szCs w:val="24"/>
        </w:rPr>
        <w:t>tric adenocarcinoma</w:t>
      </w:r>
      <w:r>
        <w:rPr>
          <w:rFonts w:ascii="Times New Roman" w:hAnsi="Times New Roman" w:cs="Times New Roman"/>
          <w:bCs/>
          <w:sz w:val="24"/>
          <w:szCs w:val="24"/>
        </w:rPr>
        <w:t xml:space="preserve"> using a large population-based cohort study with long-term follow-up in Norway.</w:t>
      </w:r>
    </w:p>
    <w:p w:rsidR="00FF2AC9" w:rsidRDefault="00FF2AC9" w:rsidP="002F2196">
      <w:pPr>
        <w:rPr>
          <w:rFonts w:ascii="Arial" w:hAnsi="Arial" w:cs="Arial"/>
          <w:b/>
          <w:bCs/>
          <w:sz w:val="24"/>
          <w:szCs w:val="24"/>
        </w:rPr>
      </w:pPr>
    </w:p>
    <w:p w:rsidR="00417D94" w:rsidRDefault="00417D94" w:rsidP="002F2196">
      <w:pPr>
        <w:rPr>
          <w:rFonts w:ascii="Arial" w:hAnsi="Arial" w:cs="Arial"/>
          <w:b/>
          <w:bCs/>
          <w:sz w:val="24"/>
          <w:szCs w:val="24"/>
        </w:rPr>
      </w:pPr>
    </w:p>
    <w:p w:rsidR="00417D94" w:rsidRDefault="00417D94" w:rsidP="002F2196">
      <w:pPr>
        <w:rPr>
          <w:rFonts w:ascii="Arial" w:hAnsi="Arial" w:cs="Arial"/>
          <w:b/>
          <w:bCs/>
          <w:sz w:val="24"/>
          <w:szCs w:val="24"/>
        </w:rPr>
      </w:pPr>
    </w:p>
    <w:p w:rsidR="00FF2AC9" w:rsidRDefault="00FF2AC9" w:rsidP="002F2196">
      <w:pPr>
        <w:rPr>
          <w:rFonts w:ascii="Arial" w:hAnsi="Arial" w:cs="Arial"/>
          <w:b/>
          <w:bCs/>
          <w:sz w:val="24"/>
          <w:szCs w:val="24"/>
        </w:rPr>
      </w:pPr>
    </w:p>
    <w:p w:rsidR="002F2196" w:rsidRPr="007246AF" w:rsidRDefault="002F2196" w:rsidP="002F2196">
      <w:pPr>
        <w:rPr>
          <w:rFonts w:ascii="Arial" w:hAnsi="Arial" w:cs="Arial"/>
          <w:b/>
          <w:bCs/>
          <w:sz w:val="24"/>
          <w:szCs w:val="24"/>
        </w:rPr>
      </w:pPr>
      <w:r w:rsidRPr="007246AF">
        <w:rPr>
          <w:rFonts w:ascii="Arial" w:hAnsi="Arial" w:cs="Arial"/>
          <w:b/>
          <w:bCs/>
          <w:sz w:val="24"/>
          <w:szCs w:val="24"/>
        </w:rPr>
        <w:lastRenderedPageBreak/>
        <w:t>Method</w:t>
      </w:r>
      <w:r>
        <w:rPr>
          <w:rFonts w:ascii="Arial" w:hAnsi="Arial" w:cs="Arial"/>
          <w:b/>
          <w:bCs/>
          <w:sz w:val="24"/>
          <w:szCs w:val="24"/>
        </w:rPr>
        <w:t>s</w:t>
      </w:r>
    </w:p>
    <w:p w:rsidR="002F2196" w:rsidRPr="007246AF" w:rsidRDefault="002F2196" w:rsidP="002F2196">
      <w:pPr>
        <w:pStyle w:val="Style1"/>
        <w:spacing w:line="240" w:lineRule="auto"/>
        <w:rPr>
          <w:b/>
          <w:bCs/>
          <w:sz w:val="24"/>
          <w:szCs w:val="24"/>
        </w:rPr>
      </w:pPr>
    </w:p>
    <w:p w:rsidR="002F2196" w:rsidRPr="007246AF" w:rsidRDefault="002F2196" w:rsidP="002F2196">
      <w:pPr>
        <w:pStyle w:val="Style1"/>
        <w:spacing w:line="480" w:lineRule="auto"/>
        <w:rPr>
          <w:b/>
          <w:bCs/>
          <w:sz w:val="24"/>
          <w:szCs w:val="24"/>
        </w:rPr>
      </w:pPr>
      <w:r>
        <w:rPr>
          <w:b/>
          <w:bCs/>
          <w:sz w:val="24"/>
          <w:szCs w:val="24"/>
        </w:rPr>
        <w:t>S</w:t>
      </w:r>
      <w:r w:rsidRPr="007246AF">
        <w:rPr>
          <w:b/>
          <w:bCs/>
          <w:sz w:val="24"/>
          <w:szCs w:val="24"/>
        </w:rPr>
        <w:t>tudy design</w:t>
      </w:r>
      <w:r>
        <w:rPr>
          <w:b/>
          <w:bCs/>
          <w:sz w:val="24"/>
          <w:szCs w:val="24"/>
        </w:rPr>
        <w:t xml:space="preserve"> and participants</w:t>
      </w:r>
    </w:p>
    <w:p w:rsidR="002F2196" w:rsidRDefault="002F2196" w:rsidP="002F2196">
      <w:pPr>
        <w:spacing w:line="480" w:lineRule="auto"/>
        <w:rPr>
          <w:rFonts w:ascii="Times New Roman" w:hAnsi="Times New Roman" w:cs="Times New Roman"/>
          <w:sz w:val="24"/>
          <w:szCs w:val="24"/>
        </w:rPr>
      </w:pPr>
      <w:r w:rsidRPr="007246AF">
        <w:rPr>
          <w:rFonts w:ascii="Times New Roman" w:hAnsi="Times New Roman" w:cs="Times New Roman"/>
          <w:sz w:val="24"/>
          <w:szCs w:val="24"/>
        </w:rPr>
        <w:t xml:space="preserve">This study </w:t>
      </w:r>
      <w:r>
        <w:rPr>
          <w:rFonts w:ascii="Times New Roman" w:hAnsi="Times New Roman" w:cs="Times New Roman"/>
          <w:sz w:val="24"/>
          <w:szCs w:val="24"/>
        </w:rPr>
        <w:t>was based on</w:t>
      </w:r>
      <w:r w:rsidRPr="007246AF">
        <w:rPr>
          <w:rFonts w:ascii="Times New Roman" w:hAnsi="Times New Roman" w:cs="Times New Roman"/>
          <w:sz w:val="24"/>
          <w:szCs w:val="24"/>
        </w:rPr>
        <w:t xml:space="preserve"> the Cohort of Norway (CONOR)</w:t>
      </w:r>
      <w:r>
        <w:rPr>
          <w:rFonts w:ascii="Times New Roman" w:hAnsi="Times New Roman" w:cs="Times New Roman"/>
          <w:sz w:val="24"/>
          <w:szCs w:val="24"/>
        </w:rPr>
        <w:t xml:space="preserve"> and </w:t>
      </w:r>
      <w:r w:rsidRPr="007246AF">
        <w:rPr>
          <w:rFonts w:ascii="Times New Roman" w:hAnsi="Times New Roman" w:cs="Times New Roman"/>
          <w:sz w:val="24"/>
          <w:szCs w:val="24"/>
        </w:rPr>
        <w:t xml:space="preserve">the third </w:t>
      </w:r>
      <w:r>
        <w:rPr>
          <w:rFonts w:ascii="Times New Roman" w:hAnsi="Times New Roman" w:cs="Times New Roman"/>
          <w:sz w:val="24"/>
          <w:szCs w:val="24"/>
        </w:rPr>
        <w:t xml:space="preserve">Nord-Trøndelag Health Study </w:t>
      </w:r>
      <w:r w:rsidRPr="007246AF">
        <w:rPr>
          <w:rFonts w:ascii="Times New Roman" w:hAnsi="Times New Roman" w:cs="Times New Roman"/>
          <w:sz w:val="24"/>
          <w:szCs w:val="24"/>
        </w:rPr>
        <w:t>(HUNT3)</w:t>
      </w:r>
      <w:r>
        <w:rPr>
          <w:rFonts w:ascii="Times New Roman" w:hAnsi="Times New Roman" w:cs="Times New Roman"/>
          <w:sz w:val="24"/>
          <w:szCs w:val="24"/>
        </w:rPr>
        <w:t xml:space="preserve">. </w:t>
      </w:r>
      <w:r w:rsidRPr="007246AF">
        <w:rPr>
          <w:rFonts w:ascii="Times New Roman" w:hAnsi="Times New Roman" w:cs="Times New Roman"/>
          <w:sz w:val="24"/>
          <w:szCs w:val="24"/>
        </w:rPr>
        <w:t xml:space="preserve">The details </w:t>
      </w:r>
      <w:r>
        <w:rPr>
          <w:rFonts w:ascii="Times New Roman" w:hAnsi="Times New Roman" w:cs="Times New Roman"/>
          <w:sz w:val="24"/>
          <w:szCs w:val="24"/>
        </w:rPr>
        <w:t>of both these cohorts have been described previously</w:t>
      </w:r>
      <w:r w:rsidR="00BE137F">
        <w:rPr>
          <w:rFonts w:ascii="Times New Roman" w:hAnsi="Times New Roman" w:cs="Times New Roman"/>
          <w:sz w:val="24"/>
          <w:szCs w:val="24"/>
        </w:rPr>
        <w:t>.</w:t>
      </w:r>
      <w:r w:rsidR="00BE137F">
        <w:rPr>
          <w:rFonts w:ascii="Times New Roman" w:hAnsi="Times New Roman" w:cs="Times New Roman"/>
          <w:sz w:val="24"/>
          <w:szCs w:val="24"/>
        </w:rPr>
        <w:fldChar w:fldCharType="begin">
          <w:fldData xml:space="preserve">PEVuZE5vdGU+PENpdGU+PEF1dGhvcj5OYWVzczwvQXV0aG9yPjxZZWFyPjIwMDg8L1llYXI+PFJl
Y051bT4xMTU4NzwvUmVjTnVtPjxEaXNwbGF5VGV4dD4oMTYsIDE3KTwvRGlzcGxheVRleHQ+PHJl
Y29yZD48cmVjLW51bWJlcj4xMTU4NzwvcmVjLW51bWJlcj48Zm9yZWlnbi1rZXlzPjxrZXkgYXBw
PSJFTiIgZGItaWQ9IjIyOXQ1YWRyeDVyOXNlZTl3MHQ1MHBmZnBmcnNzc3R4dmRhNSIgdGltZXN0
YW1wPSIxNDQzNjA1NTE4Ij4xMTU4Nzwva2V5PjwvZm9yZWlnbi1rZXlzPjxyZWYtdHlwZSBuYW1l
PSJKb3VybmFsIEFydGljbGUiPjE3PC9yZWYtdHlwZT48Y29udHJpYnV0b3JzPjxhdXRob3JzPjxh
dXRob3I+TmFlc3MsIE8uPC9hdXRob3I+PGF1dGhvcj5Tb2dhYXJkLCBBLiBKLjwvYXV0aG9yPjxh
dXRob3I+QXJuZXNlbiwgRS48L2F1dGhvcj48YXV0aG9yPkJlY2tzdHJvbSwgQS4gQy48L2F1dGhv
cj48YXV0aG9yPkJqZXJ0bmVzcywgRS48L2F1dGhvcj48YXV0aG9yPkVuZ2VsYW5kLCBBLjwvYXV0
aG9yPjxhdXRob3I+SGpvcnQsIFAuIEYuPC9hdXRob3I+PGF1dGhvcj5Ib2xtZW4sIEouPC9hdXRo
b3I+PGF1dGhvcj5NYWdudXMsIFAuPC9hdXRob3I+PGF1dGhvcj5Oam9sc3RhZCwgSS48L2F1dGhv
cj48YXV0aG9yPlRlbGwsIEcuIFMuPC9hdXRob3I+PGF1dGhvcj5WYXR0ZW4sIEwuPC9hdXRob3I+
PGF1dGhvcj5Wb2xsc2V0LCBTLiBFLjwvYXV0aG9yPjxhdXRob3I+QWFtb2R0LCBHLjwvYXV0aG9y
PjwvYXV0aG9ycz48L2NvbnRyaWJ1dG9ycz48YXV0aC1hZGRyZXNzPkRpdmlzaW9uIG9mIEVwaWRl
bWlvbG9neSwgTm9yd2VnaWFuIEluc3RpdHV0ZSBvZiBQdWJsaWMgSGVhbHRoLCBPc2xvLCBOb3J3
YXkuIG9lbmFAZmhpLm5vPC9hdXRoLWFkZHJlc3M+PHRpdGxlcz48dGl0bGU+Q29ob3J0IHByb2Zp
bGU6IGNvaG9ydCBvZiBOb3J3YXkgKENPTk9SKTwvdGl0bGU+PHNlY29uZGFyeS10aXRsZT5JbnQg
SiBFcGlkZW1pb2w8L3NlY29uZGFyeS10aXRsZT48YWx0LXRpdGxlPkludGVybmF0aW9uYWwgam91
cm5hbCBvZiBlcGlkZW1pb2xvZ3k8L2FsdC10aXRsZT48L3RpdGxlcz48cGVyaW9kaWNhbD48ZnVs
bC10aXRsZT5JbnRlcm5hdGlvbmFsIEpvdXJuYWwgb2YgRXBpZGVtaW9sb2d5PC9mdWxsLXRpdGxl
PjxhYmJyLTE+SW50IEogRXBpZGVtaW9sPC9hYmJyLTE+PC9wZXJpb2RpY2FsPjxhbHQtcGVyaW9k
aWNhbD48ZnVsbC10aXRsZT5JbnRlcm5hdGlvbmFsIEpvdXJuYWwgb2YgRXBpZGVtaW9sb2d5PC9m
dWxsLXRpdGxlPjxhYmJyLTE+SW50IEogRXBpZGVtaW9sPC9hYmJyLTE+PC9hbHQtcGVyaW9kaWNh
bD48cGFnZXM+NDgxLTU8L3BhZ2VzPjx2b2x1bWU+Mzc8L3ZvbHVtZT48bnVtYmVyPjM8L251bWJl
cj48a2V5d29yZHM+PGtleXdvcmQ+QWR1bHQ8L2tleXdvcmQ+PGtleXdvcmQ+QWdlZDwva2V5d29y
ZD48a2V5d29yZD5BbnRocm9wb21ldHJ5PC9rZXl3b3JkPjxrZXl3b3JkPipDb2hvcnQgU3R1ZGll
czwva2V5d29yZD48a2V5d29yZD5ETkEvYW5hbHlzaXM8L2tleXdvcmQ+PGtleXdvcmQ+RGF0YSBD
b2xsZWN0aW9uPC9rZXl3b3JkPjxrZXl3b3JkPkRhdGEgSW50ZXJwcmV0YXRpb24sIFN0YXRpc3Rp
Y2FsPC9rZXl3b3JkPjxrZXl3b3JkPkZlbWFsZTwva2V5d29yZD48a2V5d29yZD4qSGVhbHRoIFN1
cnZleXM8L2tleXdvcmQ+PGtleXdvcmQ+SHVtYW5zPC9rZXl3b3JkPjxrZXl3b3JkPk1hbGU8L2tl
eXdvcmQ+PGtleXdvcmQ+TWlkZGxlIEFnZWQ8L2tleXdvcmQ+PGtleXdvcmQ+TmVvcGxhc21zL2Vw
aWRlbWlvbG9neTwva2V5d29yZD48a2V5d29yZD5Ob3J3YXkvZXBpZGVtaW9sb2d5PC9rZXl3b3Jk
PjxrZXl3b3JkPlByZXZhbGVuY2U8L2tleXdvcmQ+PC9rZXl3b3Jkcz48ZGF0ZXM+PHllYXI+MjAw
ODwveWVhcj48cHViLWRhdGVzPjxkYXRlPkp1bjwvZGF0ZT48L3B1Yi1kYXRlcz48L2RhdGVzPjxp
c2JuPjE0NjQtMzY4NSAoRWxlY3Ryb25pYykmI3hEOzAzMDAtNTc3MSAoTGlua2luZyk8L2lzYm4+
PGFjY2Vzc2lvbi1udW0+MTc5ODQxMTk8L2FjY2Vzc2lvbi1udW0+PHVybHM+PHJlbGF0ZWQtdXJs
cz48dXJsPmh0dHA6Ly93d3cubmNiaS5ubG0ubmloLmdvdi9wdWJtZWQvMTc5ODQxMTk8L3VybD48
L3JlbGF0ZWQtdXJscz48L3VybHM+PGN1c3RvbTI+MjQwOTA1MDwvY3VzdG9tMj48ZWxlY3Ryb25p
Yy1yZXNvdXJjZS1udW0+MTAuMTA5My9pamUvZHltMjE3PC9lbGVjdHJvbmljLXJlc291cmNlLW51
bT48L3JlY29yZD48L0NpdGU+PENpdGU+PEF1dGhvcj5Lcm9rc3RhZDwvQXV0aG9yPjxZZWFyPjIw
MTM8L1llYXI+PFJlY051bT4xMTU5MDwvUmVjTnVtPjxyZWNvcmQ+PHJlYy1udW1iZXI+MTE1OTA8
L3JlYy1udW1iZXI+PGZvcmVpZ24ta2V5cz48a2V5IGFwcD0iRU4iIGRiLWlkPSIyMjl0NWFkcng1
cjlzZWU5dzB0NTBwZmZwZnJzc3N0eHZkYTUiIHRpbWVzdGFtcD0iMTQ0MzYwNTU0NSI+MTE1OTA8
L2tleT48L2ZvcmVpZ24ta2V5cz48cmVmLXR5cGUgbmFtZT0iSm91cm5hbCBBcnRpY2xlIj4xNzwv
cmVmLXR5cGU+PGNvbnRyaWJ1dG9ycz48YXV0aG9ycz48YXV0aG9yPktyb2tzdGFkLCBTLjwvYXV0
aG9yPjxhdXRob3I+TGFuZ2hhbW1lciwgQS48L2F1dGhvcj48YXV0aG9yPkh2ZWVtLCBLLjwvYXV0
aG9yPjxhdXRob3I+SG9sbWVuLCBULiBMLjwvYXV0aG9yPjxhdXRob3I+TWlkdGhqZWxsLCBLLjwv
YXV0aG9yPjxhdXRob3I+U3RlbmUsIFQuIFIuPC9hdXRob3I+PGF1dGhvcj5CcmF0YmVyZywgRy48
L2F1dGhvcj48YXV0aG9yPkhlZ2dsYW5kLCBKLjwvYXV0aG9yPjxhdXRob3I+SG9sbWVuLCBKLjwv
YXV0aG9yPjwvYXV0aG9ycz48L2NvbnRyaWJ1dG9ycz48YXV0aC1hZGRyZXNzPkhVTlQgUmVzZWFy
Y2ggQ2VudHJlLCBEZXBhcnRtZW50IG9mIFB1YmxpYyBIZWFsdGggYW5kIEdlbmVyYWwgUHJhY3Rp
Y2UsIEZhY3VsdHkgb2YgTWVkaWNpbmUsIE5vcndlZ2lhbiBVbml2ZXJzaXR5IG9mIFNjaWVuY2Ug
YW5kIFRlY2hub2xvZ3kgKE5UTlUpLCBMZXZhbmdlciBIb3NwaXRhbCwgTm9yZC1Ucm9uZGVsYWcg
SGVhbHRoIEF1dGhvcml0eSwgTm9yd2F5LjwvYXV0aC1hZGRyZXNzPjx0aXRsZXM+PHRpdGxlPkNv
aG9ydCBQcm9maWxlOiB0aGUgSFVOVCBTdHVkeSwgTm9yd2F5PC90aXRsZT48c2Vjb25kYXJ5LXRp
dGxlPkludCBKIEVwaWRlbWlvbDwvc2Vjb25kYXJ5LXRpdGxlPjxhbHQtdGl0bGU+SW50ZXJuYXRp
b25hbCBqb3VybmFsIG9mIGVwaWRlbWlvbG9neTwvYWx0LXRpdGxlPjwvdGl0bGVzPjxwZXJpb2Rp
Y2FsPjxmdWxsLXRpdGxlPkludGVybmF0aW9uYWwgSm91cm5hbCBvZiBFcGlkZW1pb2xvZ3k8L2Z1
bGwtdGl0bGU+PGFiYnItMT5JbnQgSiBFcGlkZW1pb2w8L2FiYnItMT48L3BlcmlvZGljYWw+PGFs
dC1wZXJpb2RpY2FsPjxmdWxsLXRpdGxlPkludGVybmF0aW9uYWwgSm91cm5hbCBvZiBFcGlkZW1p
b2xvZ3k8L2Z1bGwtdGl0bGU+PGFiYnItMT5JbnQgSiBFcGlkZW1pb2w8L2FiYnItMT48L2FsdC1w
ZXJpb2RpY2FsPjxwYWdlcz45NjgtNzc8L3BhZ2VzPjx2b2x1bWU+NDI8L3ZvbHVtZT48bnVtYmVy
PjQ8L251bWJlcj48a2V5d29yZHM+PGtleXdvcmQ+QWR1bHQ8L2tleXdvcmQ+PGtleXdvcmQ+QWdl
ZDwva2V5d29yZD48a2V5d29yZD4qQ29ob3J0IFN0dWRpZXM8L2tleXdvcmQ+PGtleXdvcmQ+RmVt
YWxlPC9rZXl3b3JkPjxrZXl3b3JkPkhlYWx0aCBTdGF0dXM8L2tleXdvcmQ+PGtleXdvcmQ+SHVt
YW5zPC9rZXl3b3JkPjxrZXl3b3JkPk1hbGU8L2tleXdvcmQ+PGtleXdvcmQ+TWlkZGxlIEFnZWQ8
L2tleXdvcmQ+PGtleXdvcmQ+Tm9yd2F5L2VwaWRlbWlvbG9neTwva2V5d29yZD48a2V5d29yZD5Q
YXRpZW50IEFjY2VwdGFuY2Ugb2YgSGVhbHRoIENhcmUvc3RhdGlzdGljcyAmYW1wOyBudW1lcmlj
YWwgZGF0YTwva2V5d29yZD48a2V5d29yZD5Qb3B1bGF0aW9uIFN1cnZlaWxsYW5jZS8qbWV0aG9k
czwva2V5d29yZD48a2V5d29yZD5RdWVzdGlvbm5haXJlczwva2V5d29yZD48a2V5d29yZD5TcGVj
aW1lbiBIYW5kbGluZy9zdGF0aXN0aWNzICZhbXA7IG51bWVyaWNhbCBkYXRhPC9rZXl3b3JkPjxr
ZXl3b3JkPllvdW5nIEFkdWx0PC9rZXl3b3JkPjwva2V5d29yZHM+PGRhdGVzPjx5ZWFyPjIwMTM8
L3llYXI+PHB1Yi1kYXRlcz48ZGF0ZT5BdWc8L2RhdGU+PC9wdWItZGF0ZXM+PC9kYXRlcz48aXNi
bj4xNDY0LTM2ODUgKEVsZWN0cm9uaWMpJiN4RDswMzAwLTU3NzEgKExpbmtpbmcpPC9pc2JuPjxh
Y2Nlc3Npb24tbnVtPjIyODc5MzYyPC9hY2Nlc3Npb24tbnVtPjx1cmxzPjxyZWxhdGVkLXVybHM+
PHVybD5odHRwOi8vd3d3Lm5jYmkubmxtLm5paC5nb3YvcHVibWVkLzIyODc5MzYyPC91cmw+PC9y
ZWxhdGVkLXVybHM+PC91cmxzPjxlbGVjdHJvbmljLXJlc291cmNlLW51bT4xMC4xMDkzL2lqZS9k
eXMwOTU8L2VsZWN0cm9uaWMtcmVzb3VyY2UtbnVtPjwvcmVjb3JkPjwvQ2l0ZT48L0VuZE5vdGU+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PEVuZE5vdGU+PENpdGU+PEF1dGhvcj5OYWVzczwvQXV0aG9yPjxZZWFyPjIwMDg8L1llYXI+PFJl
Y051bT4xMTU4NzwvUmVjTnVtPjxEaXNwbGF5VGV4dD4oMTYsIDE3KTwvRGlzcGxheVRleHQ+PHJl
Y29yZD48cmVjLW51bWJlcj4xMTU4NzwvcmVjLW51bWJlcj48Zm9yZWlnbi1rZXlzPjxrZXkgYXBw
PSJFTiIgZGItaWQ9IjIyOXQ1YWRyeDVyOXNlZTl3MHQ1MHBmZnBmcnNzc3R4dmRhNSIgdGltZXN0
YW1wPSIxNDQzNjA1NTE4Ij4xMTU4Nzwva2V5PjwvZm9yZWlnbi1rZXlzPjxyZWYtdHlwZSBuYW1l
PSJKb3VybmFsIEFydGljbGUiPjE3PC9yZWYtdHlwZT48Y29udHJpYnV0b3JzPjxhdXRob3JzPjxh
dXRob3I+TmFlc3MsIE8uPC9hdXRob3I+PGF1dGhvcj5Tb2dhYXJkLCBBLiBKLjwvYXV0aG9yPjxh
dXRob3I+QXJuZXNlbiwgRS48L2F1dGhvcj48YXV0aG9yPkJlY2tzdHJvbSwgQS4gQy48L2F1dGhv
cj48YXV0aG9yPkJqZXJ0bmVzcywgRS48L2F1dGhvcj48YXV0aG9yPkVuZ2VsYW5kLCBBLjwvYXV0
aG9yPjxhdXRob3I+SGpvcnQsIFAuIEYuPC9hdXRob3I+PGF1dGhvcj5Ib2xtZW4sIEouPC9hdXRo
b3I+PGF1dGhvcj5NYWdudXMsIFAuPC9hdXRob3I+PGF1dGhvcj5Oam9sc3RhZCwgSS48L2F1dGhv
cj48YXV0aG9yPlRlbGwsIEcuIFMuPC9hdXRob3I+PGF1dGhvcj5WYXR0ZW4sIEwuPC9hdXRob3I+
PGF1dGhvcj5Wb2xsc2V0LCBTLiBFLjwvYXV0aG9yPjxhdXRob3I+QWFtb2R0LCBHLjwvYXV0aG9y
PjwvYXV0aG9ycz48L2NvbnRyaWJ1dG9ycz48YXV0aC1hZGRyZXNzPkRpdmlzaW9uIG9mIEVwaWRl
bWlvbG9neSwgTm9yd2VnaWFuIEluc3RpdHV0ZSBvZiBQdWJsaWMgSGVhbHRoLCBPc2xvLCBOb3J3
YXkuIG9lbmFAZmhpLm5vPC9hdXRoLWFkZHJlc3M+PHRpdGxlcz48dGl0bGU+Q29ob3J0IHByb2Zp
bGU6IGNvaG9ydCBvZiBOb3J3YXkgKENPTk9SKTwvdGl0bGU+PHNlY29uZGFyeS10aXRsZT5JbnQg
SiBFcGlkZW1pb2w8L3NlY29uZGFyeS10aXRsZT48YWx0LXRpdGxlPkludGVybmF0aW9uYWwgam91
cm5hbCBvZiBlcGlkZW1pb2xvZ3k8L2FsdC10aXRsZT48L3RpdGxlcz48cGVyaW9kaWNhbD48ZnVs
bC10aXRsZT5JbnRlcm5hdGlvbmFsIEpvdXJuYWwgb2YgRXBpZGVtaW9sb2d5PC9mdWxsLXRpdGxl
PjxhYmJyLTE+SW50IEogRXBpZGVtaW9sPC9hYmJyLTE+PC9wZXJpb2RpY2FsPjxhbHQtcGVyaW9k
aWNhbD48ZnVsbC10aXRsZT5JbnRlcm5hdGlvbmFsIEpvdXJuYWwgb2YgRXBpZGVtaW9sb2d5PC9m
dWxsLXRpdGxlPjxhYmJyLTE+SW50IEogRXBpZGVtaW9sPC9hYmJyLTE+PC9hbHQtcGVyaW9kaWNh
bD48cGFnZXM+NDgxLTU8L3BhZ2VzPjx2b2x1bWU+Mzc8L3ZvbHVtZT48bnVtYmVyPjM8L251bWJl
cj48a2V5d29yZHM+PGtleXdvcmQ+QWR1bHQ8L2tleXdvcmQ+PGtleXdvcmQ+QWdlZDwva2V5d29y
ZD48a2V5d29yZD5BbnRocm9wb21ldHJ5PC9rZXl3b3JkPjxrZXl3b3JkPipDb2hvcnQgU3R1ZGll
czwva2V5d29yZD48a2V5d29yZD5ETkEvYW5hbHlzaXM8L2tleXdvcmQ+PGtleXdvcmQ+RGF0YSBD
b2xsZWN0aW9uPC9rZXl3b3JkPjxrZXl3b3JkPkRhdGEgSW50ZXJwcmV0YXRpb24sIFN0YXRpc3Rp
Y2FsPC9rZXl3b3JkPjxrZXl3b3JkPkZlbWFsZTwva2V5d29yZD48a2V5d29yZD4qSGVhbHRoIFN1
cnZleXM8L2tleXdvcmQ+PGtleXdvcmQ+SHVtYW5zPC9rZXl3b3JkPjxrZXl3b3JkPk1hbGU8L2tl
eXdvcmQ+PGtleXdvcmQ+TWlkZGxlIEFnZWQ8L2tleXdvcmQ+PGtleXdvcmQ+TmVvcGxhc21zL2Vw
aWRlbWlvbG9neTwva2V5d29yZD48a2V5d29yZD5Ob3J3YXkvZXBpZGVtaW9sb2d5PC9rZXl3b3Jk
PjxrZXl3b3JkPlByZXZhbGVuY2U8L2tleXdvcmQ+PC9rZXl3b3Jkcz48ZGF0ZXM+PHllYXI+MjAw
ODwveWVhcj48cHViLWRhdGVzPjxkYXRlPkp1bjwvZGF0ZT48L3B1Yi1kYXRlcz48L2RhdGVzPjxp
c2JuPjE0NjQtMzY4NSAoRWxlY3Ryb25pYykmI3hEOzAzMDAtNTc3MSAoTGlua2luZyk8L2lzYm4+
PGFjY2Vzc2lvbi1udW0+MTc5ODQxMTk8L2FjY2Vzc2lvbi1udW0+PHVybHM+PHJlbGF0ZWQtdXJs
cz48dXJsPmh0dHA6Ly93d3cubmNiaS5ubG0ubmloLmdvdi9wdWJtZWQvMTc5ODQxMTk8L3VybD48
L3JlbGF0ZWQtdXJscz48L3VybHM+PGN1c3RvbTI+MjQwOTA1MDwvY3VzdG9tMj48ZWxlY3Ryb25p
Yy1yZXNvdXJjZS1udW0+MTAuMTA5My9pamUvZHltMjE3PC9lbGVjdHJvbmljLXJlc291cmNlLW51
bT48L3JlY29yZD48L0NpdGU+PENpdGU+PEF1dGhvcj5Lcm9rc3RhZDwvQXV0aG9yPjxZZWFyPjIw
MTM8L1llYXI+PFJlY051bT4xMTU5MDwvUmVjTnVtPjxyZWNvcmQ+PHJlYy1udW1iZXI+MTE1OTA8
L3JlYy1udW1iZXI+PGZvcmVpZ24ta2V5cz48a2V5IGFwcD0iRU4iIGRiLWlkPSIyMjl0NWFkcng1
cjlzZWU5dzB0NTBwZmZwZnJzc3N0eHZkYTUiIHRpbWVzdGFtcD0iMTQ0MzYwNTU0NSI+MTE1OTA8
L2tleT48L2ZvcmVpZ24ta2V5cz48cmVmLXR5cGUgbmFtZT0iSm91cm5hbCBBcnRpY2xlIj4xNzwv
cmVmLXR5cGU+PGNvbnRyaWJ1dG9ycz48YXV0aG9ycz48YXV0aG9yPktyb2tzdGFkLCBTLjwvYXV0
aG9yPjxhdXRob3I+TGFuZ2hhbW1lciwgQS48L2F1dGhvcj48YXV0aG9yPkh2ZWVtLCBLLjwvYXV0
aG9yPjxhdXRob3I+SG9sbWVuLCBULiBMLjwvYXV0aG9yPjxhdXRob3I+TWlkdGhqZWxsLCBLLjwv
YXV0aG9yPjxhdXRob3I+U3RlbmUsIFQuIFIuPC9hdXRob3I+PGF1dGhvcj5CcmF0YmVyZywgRy48
L2F1dGhvcj48YXV0aG9yPkhlZ2dsYW5kLCBKLjwvYXV0aG9yPjxhdXRob3I+SG9sbWVuLCBKLjwv
YXV0aG9yPjwvYXV0aG9ycz48L2NvbnRyaWJ1dG9ycz48YXV0aC1hZGRyZXNzPkhVTlQgUmVzZWFy
Y2ggQ2VudHJlLCBEZXBhcnRtZW50IG9mIFB1YmxpYyBIZWFsdGggYW5kIEdlbmVyYWwgUHJhY3Rp
Y2UsIEZhY3VsdHkgb2YgTWVkaWNpbmUsIE5vcndlZ2lhbiBVbml2ZXJzaXR5IG9mIFNjaWVuY2Ug
YW5kIFRlY2hub2xvZ3kgKE5UTlUpLCBMZXZhbmdlciBIb3NwaXRhbCwgTm9yZC1Ucm9uZGVsYWcg
SGVhbHRoIEF1dGhvcml0eSwgTm9yd2F5LjwvYXV0aC1hZGRyZXNzPjx0aXRsZXM+PHRpdGxlPkNv
aG9ydCBQcm9maWxlOiB0aGUgSFVOVCBTdHVkeSwgTm9yd2F5PC90aXRsZT48c2Vjb25kYXJ5LXRp
dGxlPkludCBKIEVwaWRlbWlvbDwvc2Vjb25kYXJ5LXRpdGxlPjxhbHQtdGl0bGU+SW50ZXJuYXRp
b25hbCBqb3VybmFsIG9mIGVwaWRlbWlvbG9neTwvYWx0LXRpdGxlPjwvdGl0bGVzPjxwZXJpb2Rp
Y2FsPjxmdWxsLXRpdGxlPkludGVybmF0aW9uYWwgSm91cm5hbCBvZiBFcGlkZW1pb2xvZ3k8L2Z1
bGwtdGl0bGU+PGFiYnItMT5JbnQgSiBFcGlkZW1pb2w8L2FiYnItMT48L3BlcmlvZGljYWw+PGFs
dC1wZXJpb2RpY2FsPjxmdWxsLXRpdGxlPkludGVybmF0aW9uYWwgSm91cm5hbCBvZiBFcGlkZW1p
b2xvZ3k8L2Z1bGwtdGl0bGU+PGFiYnItMT5JbnQgSiBFcGlkZW1pb2w8L2FiYnItMT48L2FsdC1w
ZXJpb2RpY2FsPjxwYWdlcz45NjgtNzc8L3BhZ2VzPjx2b2x1bWU+NDI8L3ZvbHVtZT48bnVtYmVy
PjQ8L251bWJlcj48a2V5d29yZHM+PGtleXdvcmQ+QWR1bHQ8L2tleXdvcmQ+PGtleXdvcmQ+QWdl
ZDwva2V5d29yZD48a2V5d29yZD4qQ29ob3J0IFN0dWRpZXM8L2tleXdvcmQ+PGtleXdvcmQ+RmVt
YWxlPC9rZXl3b3JkPjxrZXl3b3JkPkhlYWx0aCBTdGF0dXM8L2tleXdvcmQ+PGtleXdvcmQ+SHVt
YW5zPC9rZXl3b3JkPjxrZXl3b3JkPk1hbGU8L2tleXdvcmQ+PGtleXdvcmQ+TWlkZGxlIEFnZWQ8
L2tleXdvcmQ+PGtleXdvcmQ+Tm9yd2F5L2VwaWRlbWlvbG9neTwva2V5d29yZD48a2V5d29yZD5Q
YXRpZW50IEFjY2VwdGFuY2Ugb2YgSGVhbHRoIENhcmUvc3RhdGlzdGljcyAmYW1wOyBudW1lcmlj
YWwgZGF0YTwva2V5d29yZD48a2V5d29yZD5Qb3B1bGF0aW9uIFN1cnZlaWxsYW5jZS8qbWV0aG9k
czwva2V5d29yZD48a2V5d29yZD5RdWVzdGlvbm5haXJlczwva2V5d29yZD48a2V5d29yZD5TcGVj
aW1lbiBIYW5kbGluZy9zdGF0aXN0aWNzICZhbXA7IG51bWVyaWNhbCBkYXRhPC9rZXl3b3JkPjxr
ZXl3b3JkPllvdW5nIEFkdWx0PC9rZXl3b3JkPjwva2V5d29yZHM+PGRhdGVzPjx5ZWFyPjIwMTM8
L3llYXI+PHB1Yi1kYXRlcz48ZGF0ZT5BdWc8L2RhdGU+PC9wdWItZGF0ZXM+PC9kYXRlcz48aXNi
bj4xNDY0LTM2ODUgKEVsZWN0cm9uaWMpJiN4RDswMzAwLTU3NzEgKExpbmtpbmcpPC9pc2JuPjxh
Y2Nlc3Npb24tbnVtPjIyODc5MzYyPC9hY2Nlc3Npb24tbnVtPjx1cmxzPjxyZWxhdGVkLXVybHM+
PHVybD5odHRwOi8vd3d3Lm5jYmkubmxtLm5paC5nb3YvcHVibWVkLzIyODc5MzYyPC91cmw+PC9y
ZWxhdGVkLXVybHM+PC91cmxzPjxlbGVjdHJvbmljLXJlc291cmNlLW51bT4xMC4xMDkzL2lqZS9k
eXMwOTU8L2VsZWN0cm9uaWMtcmVzb3VyY2UtbnVtPjwvcmVjb3JkPjwvQ2l0ZT48L0VuZE5vdGU+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BE137F">
        <w:rPr>
          <w:rFonts w:ascii="Times New Roman" w:hAnsi="Times New Roman" w:cs="Times New Roman"/>
          <w:sz w:val="24"/>
          <w:szCs w:val="24"/>
        </w:rPr>
      </w:r>
      <w:r w:rsidR="00BE137F">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6" w:tooltip="Naess, 2008 #11587" w:history="1">
        <w:r w:rsidR="00B77A9C">
          <w:rPr>
            <w:rFonts w:ascii="Times New Roman" w:hAnsi="Times New Roman" w:cs="Times New Roman"/>
            <w:noProof/>
            <w:sz w:val="24"/>
            <w:szCs w:val="24"/>
          </w:rPr>
          <w:t>16</w:t>
        </w:r>
      </w:hyperlink>
      <w:r w:rsidR="00B77A9C">
        <w:rPr>
          <w:rFonts w:ascii="Times New Roman" w:hAnsi="Times New Roman" w:cs="Times New Roman"/>
          <w:noProof/>
          <w:sz w:val="24"/>
          <w:szCs w:val="24"/>
        </w:rPr>
        <w:t xml:space="preserve">, </w:t>
      </w:r>
      <w:hyperlink w:anchor="_ENREF_17" w:tooltip="Krokstad, 2013 #11590" w:history="1">
        <w:r w:rsidR="00B77A9C">
          <w:rPr>
            <w:rFonts w:ascii="Times New Roman" w:hAnsi="Times New Roman" w:cs="Times New Roman"/>
            <w:noProof/>
            <w:sz w:val="24"/>
            <w:szCs w:val="24"/>
          </w:rPr>
          <w:t>17</w:t>
        </w:r>
      </w:hyperlink>
      <w:r w:rsidR="00B77A9C">
        <w:rPr>
          <w:rFonts w:ascii="Times New Roman" w:hAnsi="Times New Roman" w:cs="Times New Roman"/>
          <w:noProof/>
          <w:sz w:val="24"/>
          <w:szCs w:val="24"/>
        </w:rPr>
        <w:t>)</w:t>
      </w:r>
      <w:r w:rsidR="00BE137F">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246AF">
        <w:rPr>
          <w:rFonts w:ascii="Times New Roman" w:hAnsi="Times New Roman" w:cs="Times New Roman"/>
          <w:sz w:val="24"/>
          <w:szCs w:val="24"/>
        </w:rPr>
        <w:t xml:space="preserve">In brief, CONOR is a collaborative project between the Norwegian Institute of Public Health </w:t>
      </w:r>
      <w:r>
        <w:rPr>
          <w:rFonts w:ascii="Times New Roman" w:hAnsi="Times New Roman" w:cs="Times New Roman"/>
          <w:sz w:val="24"/>
          <w:szCs w:val="24"/>
        </w:rPr>
        <w:t>and</w:t>
      </w:r>
      <w:r w:rsidR="00C274F0">
        <w:rPr>
          <w:rFonts w:ascii="Times New Roman" w:hAnsi="Times New Roman" w:cs="Times New Roman"/>
          <w:sz w:val="24"/>
          <w:szCs w:val="24"/>
        </w:rPr>
        <w:t xml:space="preserve"> </w:t>
      </w:r>
      <w:r>
        <w:rPr>
          <w:rFonts w:ascii="Times New Roman" w:hAnsi="Times New Roman" w:cs="Times New Roman"/>
          <w:sz w:val="24"/>
          <w:szCs w:val="24"/>
        </w:rPr>
        <w:t>u</w:t>
      </w:r>
      <w:r w:rsidRPr="007246AF">
        <w:rPr>
          <w:rFonts w:ascii="Times New Roman" w:hAnsi="Times New Roman" w:cs="Times New Roman"/>
          <w:sz w:val="24"/>
          <w:szCs w:val="24"/>
        </w:rPr>
        <w:t>niversit</w:t>
      </w:r>
      <w:r>
        <w:rPr>
          <w:rFonts w:ascii="Times New Roman" w:hAnsi="Times New Roman" w:cs="Times New Roman"/>
          <w:sz w:val="24"/>
          <w:szCs w:val="24"/>
        </w:rPr>
        <w:t xml:space="preserve">ies in Oslo, Bergen, Trondheim, and </w:t>
      </w:r>
      <w:r w:rsidRPr="007246AF">
        <w:rPr>
          <w:rFonts w:ascii="Times New Roman" w:hAnsi="Times New Roman" w:cs="Times New Roman"/>
          <w:sz w:val="24"/>
          <w:szCs w:val="24"/>
        </w:rPr>
        <w:t>Tromsø</w:t>
      </w:r>
      <w:r>
        <w:rPr>
          <w:rFonts w:ascii="Times New Roman" w:hAnsi="Times New Roman" w:cs="Times New Roman"/>
          <w:sz w:val="24"/>
          <w:szCs w:val="24"/>
        </w:rPr>
        <w:t xml:space="preserve">, where </w:t>
      </w:r>
      <w:r w:rsidRPr="007246AF">
        <w:rPr>
          <w:rFonts w:ascii="Times New Roman" w:hAnsi="Times New Roman" w:cs="Times New Roman"/>
          <w:sz w:val="24"/>
          <w:szCs w:val="24"/>
        </w:rPr>
        <w:t xml:space="preserve">data from 10 </w:t>
      </w:r>
      <w:r>
        <w:rPr>
          <w:rFonts w:ascii="Times New Roman" w:hAnsi="Times New Roman" w:cs="Times New Roman"/>
          <w:sz w:val="24"/>
          <w:szCs w:val="24"/>
        </w:rPr>
        <w:t>regional health surveys</w:t>
      </w:r>
      <w:r w:rsidRPr="007246AF">
        <w:rPr>
          <w:rFonts w:ascii="Times New Roman" w:hAnsi="Times New Roman" w:cs="Times New Roman"/>
          <w:sz w:val="24"/>
          <w:szCs w:val="24"/>
        </w:rPr>
        <w:t xml:space="preserve"> have been </w:t>
      </w:r>
      <w:r w:rsidR="004A5DF9">
        <w:rPr>
          <w:rFonts w:ascii="Times New Roman" w:hAnsi="Times New Roman" w:cs="Times New Roman"/>
          <w:sz w:val="24"/>
          <w:szCs w:val="24"/>
        </w:rPr>
        <w:t>combined</w:t>
      </w:r>
      <w:r w:rsidR="004A5DF9" w:rsidRPr="007246AF">
        <w:rPr>
          <w:rFonts w:ascii="Times New Roman" w:hAnsi="Times New Roman" w:cs="Times New Roman"/>
          <w:sz w:val="24"/>
          <w:szCs w:val="24"/>
        </w:rPr>
        <w:t xml:space="preserve"> </w:t>
      </w:r>
      <w:r w:rsidRPr="007246AF">
        <w:rPr>
          <w:rFonts w:ascii="Times New Roman" w:hAnsi="Times New Roman" w:cs="Times New Roman"/>
          <w:sz w:val="24"/>
          <w:szCs w:val="24"/>
        </w:rPr>
        <w:t xml:space="preserve">into </w:t>
      </w:r>
      <w:r>
        <w:rPr>
          <w:rFonts w:ascii="Times New Roman" w:hAnsi="Times New Roman" w:cs="Times New Roman"/>
          <w:sz w:val="24"/>
          <w:szCs w:val="24"/>
        </w:rPr>
        <w:t xml:space="preserve">one </w:t>
      </w:r>
      <w:r w:rsidRPr="007246AF">
        <w:rPr>
          <w:rFonts w:ascii="Times New Roman" w:hAnsi="Times New Roman" w:cs="Times New Roman"/>
          <w:sz w:val="24"/>
          <w:szCs w:val="24"/>
        </w:rPr>
        <w:t xml:space="preserve">national database. </w:t>
      </w:r>
      <w:r w:rsidR="007427E1">
        <w:rPr>
          <w:rFonts w:ascii="Times New Roman" w:hAnsi="Times New Roman" w:cs="Times New Roman"/>
          <w:sz w:val="24"/>
          <w:szCs w:val="24"/>
        </w:rPr>
        <w:t xml:space="preserve">The </w:t>
      </w:r>
      <w:r w:rsidR="00357698">
        <w:rPr>
          <w:rFonts w:ascii="Times New Roman" w:hAnsi="Times New Roman" w:cs="Times New Roman"/>
          <w:sz w:val="24"/>
          <w:szCs w:val="24"/>
        </w:rPr>
        <w:t xml:space="preserve">study started </w:t>
      </w:r>
      <w:r w:rsidR="007427E1">
        <w:rPr>
          <w:rFonts w:ascii="Times New Roman" w:hAnsi="Times New Roman" w:cs="Times New Roman"/>
          <w:sz w:val="24"/>
          <w:szCs w:val="24"/>
        </w:rPr>
        <w:t xml:space="preserve">  </w:t>
      </w:r>
      <w:r w:rsidR="00E832FD">
        <w:rPr>
          <w:rFonts w:ascii="Times New Roman" w:hAnsi="Times New Roman" w:cs="Times New Roman"/>
          <w:sz w:val="24"/>
          <w:szCs w:val="24"/>
        </w:rPr>
        <w:t>in</w:t>
      </w:r>
      <w:r w:rsidR="007427E1">
        <w:rPr>
          <w:rFonts w:ascii="Times New Roman" w:hAnsi="Times New Roman" w:cs="Times New Roman"/>
          <w:sz w:val="24"/>
          <w:szCs w:val="24"/>
        </w:rPr>
        <w:t xml:space="preserve"> 1994</w:t>
      </w:r>
      <w:r w:rsidR="00E832FD">
        <w:rPr>
          <w:rFonts w:ascii="Times New Roman" w:hAnsi="Times New Roman" w:cs="Times New Roman"/>
          <w:sz w:val="24"/>
          <w:szCs w:val="24"/>
        </w:rPr>
        <w:t xml:space="preserve"> and includes individuals from 20 to 103 years of age</w:t>
      </w:r>
      <w:r w:rsidR="007427E1">
        <w:rPr>
          <w:rFonts w:ascii="Times New Roman" w:hAnsi="Times New Roman" w:cs="Times New Roman"/>
          <w:sz w:val="24"/>
          <w:szCs w:val="24"/>
        </w:rPr>
        <w:t xml:space="preserve">. </w:t>
      </w:r>
      <w:r>
        <w:rPr>
          <w:rFonts w:ascii="Times New Roman" w:hAnsi="Times New Roman" w:cs="Times New Roman"/>
          <w:sz w:val="24"/>
          <w:szCs w:val="24"/>
        </w:rPr>
        <w:t xml:space="preserve">Among </w:t>
      </w:r>
      <w:r w:rsidRPr="007246AF">
        <w:rPr>
          <w:rFonts w:ascii="Times New Roman" w:hAnsi="Times New Roman" w:cs="Times New Roman"/>
          <w:sz w:val="24"/>
          <w:szCs w:val="24"/>
        </w:rPr>
        <w:t>309</w:t>
      </w:r>
      <w:r>
        <w:rPr>
          <w:rFonts w:ascii="Times New Roman" w:hAnsi="Times New Roman" w:cs="Times New Roman"/>
          <w:sz w:val="24"/>
          <w:szCs w:val="24"/>
        </w:rPr>
        <w:t>,742</w:t>
      </w:r>
      <w:r w:rsidRPr="007246AF">
        <w:rPr>
          <w:rFonts w:ascii="Times New Roman" w:hAnsi="Times New Roman" w:cs="Times New Roman"/>
          <w:sz w:val="24"/>
          <w:szCs w:val="24"/>
        </w:rPr>
        <w:t xml:space="preserve"> </w:t>
      </w:r>
      <w:r>
        <w:rPr>
          <w:rFonts w:ascii="Times New Roman" w:hAnsi="Times New Roman" w:cs="Times New Roman"/>
          <w:sz w:val="24"/>
          <w:szCs w:val="24"/>
        </w:rPr>
        <w:t xml:space="preserve">invited </w:t>
      </w:r>
      <w:r w:rsidRPr="007246AF">
        <w:rPr>
          <w:rFonts w:ascii="Times New Roman" w:hAnsi="Times New Roman" w:cs="Times New Roman"/>
          <w:sz w:val="24"/>
          <w:szCs w:val="24"/>
        </w:rPr>
        <w:t>individuals</w:t>
      </w:r>
      <w:r>
        <w:rPr>
          <w:rFonts w:ascii="Times New Roman" w:hAnsi="Times New Roman" w:cs="Times New Roman"/>
          <w:sz w:val="24"/>
          <w:szCs w:val="24"/>
        </w:rPr>
        <w:t xml:space="preserve"> of ages ≥20 years,</w:t>
      </w:r>
      <w:r w:rsidRPr="007246AF">
        <w:rPr>
          <w:rFonts w:ascii="Times New Roman" w:hAnsi="Times New Roman" w:cs="Times New Roman"/>
          <w:sz w:val="24"/>
          <w:szCs w:val="24"/>
        </w:rPr>
        <w:t xml:space="preserve"> 180,546 </w:t>
      </w:r>
      <w:r>
        <w:rPr>
          <w:rFonts w:ascii="Times New Roman" w:hAnsi="Times New Roman" w:cs="Times New Roman"/>
          <w:sz w:val="24"/>
          <w:szCs w:val="24"/>
        </w:rPr>
        <w:t>(</w:t>
      </w:r>
      <w:r w:rsidRPr="00CF2646">
        <w:rPr>
          <w:rFonts w:ascii="Times New Roman" w:hAnsi="Times New Roman" w:cs="Times New Roman"/>
          <w:sz w:val="24"/>
          <w:szCs w:val="24"/>
        </w:rPr>
        <w:t>58.3</w:t>
      </w:r>
      <w:r>
        <w:rPr>
          <w:rFonts w:ascii="Times New Roman" w:hAnsi="Times New Roman" w:cs="Times New Roman"/>
          <w:sz w:val="24"/>
          <w:szCs w:val="24"/>
        </w:rPr>
        <w:t xml:space="preserve">%) </w:t>
      </w:r>
      <w:r w:rsidRPr="007246AF">
        <w:rPr>
          <w:rFonts w:ascii="Times New Roman" w:hAnsi="Times New Roman" w:cs="Times New Roman"/>
          <w:sz w:val="24"/>
          <w:szCs w:val="24"/>
        </w:rPr>
        <w:t>participa</w:t>
      </w:r>
      <w:r>
        <w:rPr>
          <w:rFonts w:ascii="Times New Roman" w:hAnsi="Times New Roman" w:cs="Times New Roman"/>
          <w:sz w:val="24"/>
          <w:szCs w:val="24"/>
        </w:rPr>
        <w:t>ted in</w:t>
      </w:r>
      <w:r w:rsidR="002F38B7">
        <w:rPr>
          <w:rFonts w:ascii="Times New Roman" w:hAnsi="Times New Roman" w:cs="Times New Roman"/>
          <w:sz w:val="24"/>
          <w:szCs w:val="24"/>
        </w:rPr>
        <w:t xml:space="preserve"> </w:t>
      </w:r>
      <w:r>
        <w:rPr>
          <w:rFonts w:ascii="Times New Roman" w:hAnsi="Times New Roman" w:cs="Times New Roman"/>
          <w:sz w:val="24"/>
          <w:szCs w:val="24"/>
        </w:rPr>
        <w:t>CONOR</w:t>
      </w:r>
      <w:r w:rsidRPr="007246AF">
        <w:rPr>
          <w:rFonts w:ascii="Times New Roman" w:hAnsi="Times New Roman" w:cs="Times New Roman"/>
          <w:sz w:val="24"/>
          <w:szCs w:val="24"/>
        </w:rPr>
        <w:t>.</w:t>
      </w:r>
      <w:hyperlink w:anchor="_ENREF_16" w:tooltip="Naess, 2008 #11587" w:history="1">
        <w:r w:rsidR="00CB1BD4" w:rsidRPr="00BE137F">
          <w:rPr>
            <w:rFonts w:ascii="Times New Roman" w:hAnsi="Times New Roman" w:cs="Times New Roman"/>
            <w:noProof/>
            <w:sz w:val="24"/>
            <w:szCs w:val="24"/>
            <w:vertAlign w:val="superscript"/>
          </w:rPr>
          <w:t>16</w:t>
        </w:r>
      </w:hyperlink>
      <w:r>
        <w:rPr>
          <w:rFonts w:ascii="Times New Roman" w:hAnsi="Times New Roman" w:cs="Times New Roman"/>
          <w:sz w:val="24"/>
          <w:szCs w:val="24"/>
        </w:rPr>
        <w:t xml:space="preserve"> The HUNT study </w:t>
      </w:r>
      <w:r w:rsidR="002F38B7">
        <w:rPr>
          <w:rFonts w:ascii="Times New Roman" w:hAnsi="Times New Roman" w:cs="Times New Roman"/>
          <w:sz w:val="24"/>
          <w:szCs w:val="24"/>
        </w:rPr>
        <w:t xml:space="preserve">is an ongoing </w:t>
      </w:r>
      <w:r>
        <w:rPr>
          <w:rFonts w:ascii="Times New Roman" w:hAnsi="Times New Roman" w:cs="Times New Roman"/>
          <w:sz w:val="24"/>
          <w:szCs w:val="24"/>
        </w:rPr>
        <w:t>large total population-ba</w:t>
      </w:r>
      <w:r w:rsidR="00BD28F4">
        <w:rPr>
          <w:rFonts w:ascii="Times New Roman" w:hAnsi="Times New Roman" w:cs="Times New Roman"/>
          <w:sz w:val="24"/>
          <w:szCs w:val="24"/>
        </w:rPr>
        <w:t>s</w:t>
      </w:r>
      <w:r>
        <w:rPr>
          <w:rFonts w:ascii="Times New Roman" w:hAnsi="Times New Roman" w:cs="Times New Roman"/>
          <w:sz w:val="24"/>
          <w:szCs w:val="24"/>
        </w:rPr>
        <w:t>ed cohort</w:t>
      </w:r>
      <w:r w:rsidR="002F38B7">
        <w:rPr>
          <w:rFonts w:ascii="Times New Roman" w:hAnsi="Times New Roman" w:cs="Times New Roman"/>
          <w:sz w:val="24"/>
          <w:szCs w:val="24"/>
        </w:rPr>
        <w:t xml:space="preserve"> started in </w:t>
      </w:r>
      <w:r>
        <w:rPr>
          <w:rFonts w:ascii="Times New Roman" w:hAnsi="Times New Roman" w:cs="Times New Roman"/>
          <w:sz w:val="24"/>
          <w:szCs w:val="24"/>
        </w:rPr>
        <w:t xml:space="preserve">the 1980s in </w:t>
      </w:r>
      <w:r w:rsidRPr="00D56894">
        <w:rPr>
          <w:rFonts w:ascii="Times New Roman" w:hAnsi="Times New Roman" w:cs="Times New Roman"/>
          <w:sz w:val="24"/>
          <w:szCs w:val="24"/>
        </w:rPr>
        <w:t>Nord-Trøndelag County</w:t>
      </w:r>
      <w:r w:rsidR="002F38B7">
        <w:rPr>
          <w:rFonts w:ascii="Times New Roman" w:hAnsi="Times New Roman" w:cs="Times New Roman"/>
          <w:sz w:val="24"/>
          <w:szCs w:val="24"/>
        </w:rPr>
        <w:t>,</w:t>
      </w:r>
      <w:r>
        <w:rPr>
          <w:rFonts w:ascii="Times New Roman" w:hAnsi="Times New Roman" w:cs="Times New Roman"/>
          <w:sz w:val="24"/>
          <w:szCs w:val="24"/>
        </w:rPr>
        <w:t xml:space="preserve"> Norway. Two waves of HUNT </w:t>
      </w:r>
      <w:r w:rsidR="00C274F0">
        <w:rPr>
          <w:rFonts w:ascii="Times New Roman" w:hAnsi="Times New Roman" w:cs="Times New Roman"/>
          <w:sz w:val="24"/>
          <w:szCs w:val="24"/>
        </w:rPr>
        <w:t>surveys</w:t>
      </w:r>
      <w:r>
        <w:rPr>
          <w:rFonts w:ascii="Times New Roman" w:hAnsi="Times New Roman" w:cs="Times New Roman"/>
          <w:sz w:val="24"/>
          <w:szCs w:val="24"/>
        </w:rPr>
        <w:t xml:space="preserve"> are included </w:t>
      </w:r>
      <w:r w:rsidR="00BD28F4">
        <w:rPr>
          <w:rFonts w:ascii="Times New Roman" w:hAnsi="Times New Roman" w:cs="Times New Roman"/>
          <w:sz w:val="24"/>
          <w:szCs w:val="24"/>
        </w:rPr>
        <w:t xml:space="preserve">in </w:t>
      </w:r>
      <w:r>
        <w:rPr>
          <w:rFonts w:ascii="Times New Roman" w:hAnsi="Times New Roman" w:cs="Times New Roman"/>
          <w:sz w:val="24"/>
          <w:szCs w:val="24"/>
        </w:rPr>
        <w:t xml:space="preserve">the current study: HUNT2 (1995-1997) and HUNT3 (2006-2008). </w:t>
      </w:r>
      <w:r w:rsidR="00981BD1">
        <w:rPr>
          <w:rFonts w:ascii="Times New Roman" w:hAnsi="Times New Roman" w:cs="Times New Roman"/>
          <w:sz w:val="24"/>
          <w:szCs w:val="24"/>
        </w:rPr>
        <w:t xml:space="preserve">Every </w:t>
      </w:r>
      <w:r w:rsidR="002F38B7">
        <w:rPr>
          <w:rFonts w:ascii="Times New Roman" w:hAnsi="Times New Roman" w:cs="Times New Roman"/>
          <w:sz w:val="24"/>
          <w:szCs w:val="24"/>
        </w:rPr>
        <w:t>resident</w:t>
      </w:r>
      <w:r w:rsidR="00981BD1">
        <w:rPr>
          <w:rFonts w:ascii="Times New Roman" w:hAnsi="Times New Roman" w:cs="Times New Roman"/>
          <w:sz w:val="24"/>
          <w:szCs w:val="24"/>
        </w:rPr>
        <w:t xml:space="preserve"> of Nord-Trøndelag County aged 20 years or older (or turning 20 years</w:t>
      </w:r>
      <w:r w:rsidR="002E52CE">
        <w:rPr>
          <w:rFonts w:ascii="Times New Roman" w:hAnsi="Times New Roman" w:cs="Times New Roman"/>
          <w:sz w:val="24"/>
          <w:szCs w:val="24"/>
        </w:rPr>
        <w:t xml:space="preserve"> during the year of survey) was</w:t>
      </w:r>
      <w:r w:rsidR="00981BD1">
        <w:rPr>
          <w:rFonts w:ascii="Times New Roman" w:hAnsi="Times New Roman" w:cs="Times New Roman"/>
          <w:sz w:val="24"/>
          <w:szCs w:val="24"/>
        </w:rPr>
        <w:t xml:space="preserve"> invited. </w:t>
      </w:r>
      <w:r w:rsidR="002F38B7">
        <w:rPr>
          <w:rFonts w:ascii="Times New Roman" w:hAnsi="Times New Roman" w:cs="Times New Roman"/>
          <w:sz w:val="24"/>
          <w:szCs w:val="24"/>
        </w:rPr>
        <w:t>The participants in</w:t>
      </w:r>
      <w:r w:rsidR="002E52CE">
        <w:rPr>
          <w:rFonts w:ascii="Times New Roman" w:hAnsi="Times New Roman" w:cs="Times New Roman"/>
          <w:sz w:val="24"/>
          <w:szCs w:val="24"/>
        </w:rPr>
        <w:t xml:space="preserve"> HUNT2</w:t>
      </w:r>
      <w:r w:rsidR="00A46AE5">
        <w:rPr>
          <w:rFonts w:ascii="Times New Roman" w:hAnsi="Times New Roman" w:cs="Times New Roman"/>
          <w:sz w:val="24"/>
          <w:szCs w:val="24"/>
        </w:rPr>
        <w:t xml:space="preserve"> </w:t>
      </w:r>
      <w:r w:rsidR="002F38B7">
        <w:rPr>
          <w:rFonts w:ascii="Times New Roman" w:hAnsi="Times New Roman" w:cs="Times New Roman"/>
          <w:sz w:val="24"/>
          <w:szCs w:val="24"/>
        </w:rPr>
        <w:t>(65,237</w:t>
      </w:r>
      <w:r w:rsidR="00A46AE5">
        <w:rPr>
          <w:rFonts w:ascii="Times New Roman" w:hAnsi="Times New Roman" w:cs="Times New Roman"/>
          <w:sz w:val="24"/>
          <w:szCs w:val="24"/>
        </w:rPr>
        <w:t xml:space="preserve">) </w:t>
      </w:r>
      <w:r w:rsidR="002F38B7">
        <w:rPr>
          <w:rFonts w:ascii="Times New Roman" w:hAnsi="Times New Roman" w:cs="Times New Roman"/>
          <w:sz w:val="24"/>
          <w:szCs w:val="24"/>
        </w:rPr>
        <w:t>are</w:t>
      </w:r>
      <w:r>
        <w:rPr>
          <w:rFonts w:ascii="Times New Roman" w:hAnsi="Times New Roman" w:cs="Times New Roman"/>
          <w:sz w:val="24"/>
          <w:szCs w:val="24"/>
        </w:rPr>
        <w:t xml:space="preserve"> included in CONOR</w:t>
      </w:r>
      <w:r w:rsidR="002F38B7">
        <w:rPr>
          <w:rFonts w:ascii="Times New Roman" w:hAnsi="Times New Roman" w:cs="Times New Roman"/>
          <w:sz w:val="24"/>
          <w:szCs w:val="24"/>
        </w:rPr>
        <w:t>, but in the present study the participatns in HUNT3 are also included</w:t>
      </w:r>
      <w:r>
        <w:rPr>
          <w:rFonts w:ascii="Times New Roman" w:hAnsi="Times New Roman" w:cs="Times New Roman"/>
          <w:sz w:val="24"/>
          <w:szCs w:val="24"/>
        </w:rPr>
        <w:t xml:space="preserve">. In </w:t>
      </w:r>
      <w:r w:rsidRPr="007246AF">
        <w:rPr>
          <w:rFonts w:ascii="Times New Roman" w:hAnsi="Times New Roman" w:cs="Times New Roman"/>
          <w:sz w:val="24"/>
          <w:szCs w:val="24"/>
        </w:rPr>
        <w:t>HUNT</w:t>
      </w:r>
      <w:r>
        <w:rPr>
          <w:rFonts w:ascii="Times New Roman" w:hAnsi="Times New Roman" w:cs="Times New Roman"/>
          <w:sz w:val="24"/>
          <w:szCs w:val="24"/>
        </w:rPr>
        <w:t>3,</w:t>
      </w:r>
      <w:r w:rsidRPr="007246AF">
        <w:rPr>
          <w:rFonts w:ascii="Times New Roman" w:hAnsi="Times New Roman" w:cs="Times New Roman"/>
          <w:sz w:val="24"/>
          <w:szCs w:val="24"/>
        </w:rPr>
        <w:t xml:space="preserve"> </w:t>
      </w:r>
      <w:r w:rsidRPr="00D231B2">
        <w:rPr>
          <w:rFonts w:ascii="Times New Roman" w:hAnsi="Times New Roman" w:cs="Times New Roman"/>
          <w:sz w:val="24"/>
          <w:szCs w:val="24"/>
        </w:rPr>
        <w:t xml:space="preserve">all </w:t>
      </w:r>
      <w:r w:rsidRPr="006308DD">
        <w:rPr>
          <w:rFonts w:ascii="Times New Roman" w:hAnsi="Times New Roman" w:cs="Times New Roman"/>
          <w:sz w:val="24"/>
          <w:szCs w:val="24"/>
        </w:rPr>
        <w:t>93,860</w:t>
      </w:r>
      <w:r w:rsidRPr="007246AF">
        <w:rPr>
          <w:rFonts w:ascii="Times New Roman" w:hAnsi="Times New Roman" w:cs="Times New Roman"/>
          <w:sz w:val="24"/>
          <w:szCs w:val="24"/>
        </w:rPr>
        <w:t xml:space="preserve"> </w:t>
      </w:r>
      <w:r>
        <w:rPr>
          <w:rFonts w:ascii="Times New Roman" w:hAnsi="Times New Roman" w:cs="Times New Roman"/>
          <w:sz w:val="24"/>
          <w:szCs w:val="24"/>
        </w:rPr>
        <w:t xml:space="preserve">eligible </w:t>
      </w:r>
      <w:r w:rsidRPr="007246AF">
        <w:rPr>
          <w:rFonts w:ascii="Times New Roman" w:hAnsi="Times New Roman" w:cs="Times New Roman"/>
          <w:sz w:val="24"/>
          <w:szCs w:val="24"/>
        </w:rPr>
        <w:t>residents</w:t>
      </w:r>
      <w:r w:rsidR="002F38B7">
        <w:rPr>
          <w:rFonts w:ascii="Times New Roman" w:hAnsi="Times New Roman" w:cs="Times New Roman"/>
          <w:sz w:val="24"/>
          <w:szCs w:val="24"/>
        </w:rPr>
        <w:t xml:space="preserve"> above 20 years</w:t>
      </w:r>
      <w:r w:rsidRPr="006308DD">
        <w:rPr>
          <w:rFonts w:ascii="Times New Roman" w:hAnsi="Times New Roman" w:cs="Times New Roman"/>
          <w:sz w:val="24"/>
          <w:szCs w:val="24"/>
        </w:rPr>
        <w:t xml:space="preserve"> in the county were invited</w:t>
      </w:r>
      <w:r w:rsidR="0049619F">
        <w:rPr>
          <w:rFonts w:ascii="Times New Roman" w:hAnsi="Times New Roman" w:cs="Times New Roman"/>
          <w:sz w:val="24"/>
          <w:szCs w:val="24"/>
        </w:rPr>
        <w:t xml:space="preserve"> </w:t>
      </w:r>
      <w:r w:rsidR="00BD28F4">
        <w:rPr>
          <w:rFonts w:ascii="Times New Roman" w:hAnsi="Times New Roman" w:cs="Times New Roman"/>
          <w:sz w:val="24"/>
          <w:szCs w:val="24"/>
        </w:rPr>
        <w:t xml:space="preserve">and </w:t>
      </w:r>
      <w:r w:rsidRPr="00083C20">
        <w:rPr>
          <w:rFonts w:ascii="Times New Roman" w:hAnsi="Times New Roman" w:cs="Times New Roman"/>
          <w:sz w:val="24"/>
          <w:szCs w:val="24"/>
        </w:rPr>
        <w:t>50,</w:t>
      </w:r>
      <w:r w:rsidRPr="00D231B2">
        <w:rPr>
          <w:rFonts w:ascii="Times New Roman" w:hAnsi="Times New Roman" w:cs="Times New Roman"/>
          <w:sz w:val="24"/>
          <w:szCs w:val="24"/>
        </w:rPr>
        <w:t xml:space="preserve">807 </w:t>
      </w:r>
      <w:r>
        <w:rPr>
          <w:rFonts w:ascii="Times New Roman" w:hAnsi="Times New Roman" w:cs="Times New Roman"/>
          <w:sz w:val="24"/>
          <w:szCs w:val="24"/>
        </w:rPr>
        <w:t xml:space="preserve">of them participated </w:t>
      </w:r>
      <w:r w:rsidRPr="00D231B2">
        <w:rPr>
          <w:rFonts w:ascii="Times New Roman" w:hAnsi="Times New Roman" w:cs="Times New Roman"/>
          <w:sz w:val="24"/>
          <w:szCs w:val="24"/>
        </w:rPr>
        <w:t>(54.1%</w:t>
      </w:r>
      <w:r>
        <w:rPr>
          <w:rFonts w:ascii="Times New Roman" w:hAnsi="Times New Roman" w:cs="Times New Roman"/>
          <w:sz w:val="24"/>
          <w:szCs w:val="24"/>
        </w:rPr>
        <w:t>)</w:t>
      </w:r>
      <w:r w:rsidR="0049256E">
        <w:rPr>
          <w:rFonts w:ascii="Times New Roman" w:hAnsi="Times New Roman" w:cs="Times New Roman"/>
          <w:sz w:val="24"/>
          <w:szCs w:val="24"/>
        </w:rPr>
        <w:t>.</w:t>
      </w:r>
      <w:r w:rsidR="008E18F0">
        <w:rPr>
          <w:rFonts w:ascii="Times New Roman" w:hAnsi="Times New Roman" w:cs="Times New Roman"/>
          <w:sz w:val="24"/>
          <w:szCs w:val="24"/>
        </w:rPr>
        <w:fldChar w:fldCharType="begin">
          <w:fldData xml:space="preserve">PEVuZE5vdGU+PENpdGU+PEF1dGhvcj5Lcm9rc3RhZDwvQXV0aG9yPjxZZWFyPjIwMTM8L1llYXI+
PFJlY051bT4xMTU4NjwvUmVjTnVtPjxEaXNwbGF5VGV4dD4oMTcpPC9EaXNwbGF5VGV4dD48cmVj
b3JkPjxyZWMtbnVtYmVyPjExNTg2PC9yZWMtbnVtYmVyPjxmb3JlaWduLWtleXM+PGtleSBhcHA9
IkVOIiBkYi1pZD0iMjI5dDVhZHJ4NXI5c2VlOXcwdDUwcGZmcGZyc3NzdHh2ZGE1IiB0aW1lc3Rh
bXA9IjE0NDM2MDU0NDEiPjExNTg2PC9rZXk+PC9mb3JlaWduLWtleXM+PHJlZi10eXBlIG5hbWU9
IkpvdXJuYWwgQXJ0aWNsZSI+MTc8L3JlZi10eXBlPjxjb250cmlidXRvcnM+PGF1dGhvcnM+PGF1
dGhvcj5Lcm9rc3RhZCwgUy48L2F1dGhvcj48YXV0aG9yPkxhbmdoYW1tZXIsIEEuPC9hdXRob3I+
PGF1dGhvcj5IdmVlbSwgSy48L2F1dGhvcj48YXV0aG9yPkhvbG1lbiwgVC4gTC48L2F1dGhvcj48
YXV0aG9yPk1pZHRoamVsbCwgSy48L2F1dGhvcj48YXV0aG9yPlN0ZW5lLCBULiBSLjwvYXV0aG9y
PjxhdXRob3I+QnJhdGJlcmcsIEcuPC9hdXRob3I+PGF1dGhvcj5IZWdnbGFuZCwgSi48L2F1dGhv
cj48YXV0aG9yPkhvbG1lbiwgSi48L2F1dGhvcj48L2F1dGhvcnM+PC9jb250cmlidXRvcnM+PGF1
dGgtYWRkcmVzcz5IVU5UIFJlc2VhcmNoIENlbnRyZSwgRGVwYXJ0bWVudCBvZiBQdWJsaWMgSGVh
bHRoIGFuZCBHZW5lcmFsIFByYWN0aWNlLCBGYWN1bHR5IG9mIE1lZGljaW5lLCBOb3J3ZWdpYW4g
VW5pdmVyc2l0eSBvZiBTY2llbmNlIGFuZCBUZWNobm9sb2d5IChOVE5VKSwgTGV2YW5nZXIgSG9z
cGl0YWwsIE5vcmQtVHJvbmRlbGFnIEhlYWx0aCBBdXRob3JpdHksIE5vcndheS48L2F1dGgtYWRk
cmVzcz48dGl0bGVzPjx0aXRsZT5Db2hvcnQgUHJvZmlsZTogdGhlIEhVTlQgU3R1ZHksIE5vcndh
eTwvdGl0bGU+PHNlY29uZGFyeS10aXRsZT5JbnQgSiBFcGlkZW1pb2w8L3NlY29uZGFyeS10aXRs
ZT48YWx0LXRpdGxlPkludGVybmF0aW9uYWwgam91cm5hbCBvZiBlcGlkZW1pb2xvZ3k8L2FsdC10
aXRsZT48L3RpdGxlcz48cGVyaW9kaWNhbD48ZnVsbC10aXRsZT5JbnRlcm5hdGlvbmFsIEpvdXJu
YWwgb2YgRXBpZGVtaW9sb2d5PC9mdWxsLXRpdGxlPjxhYmJyLTE+SW50IEogRXBpZGVtaW9sPC9h
YmJyLTE+PC9wZXJpb2RpY2FsPjxhbHQtcGVyaW9kaWNhbD48ZnVsbC10aXRsZT5JbnRlcm5hdGlv
bmFsIEpvdXJuYWwgb2YgRXBpZGVtaW9sb2d5PC9mdWxsLXRpdGxlPjxhYmJyLTE+SW50IEogRXBp
ZGVtaW9sPC9hYmJyLTE+PC9hbHQtcGVyaW9kaWNhbD48cGFnZXM+OTY4LTc3PC9wYWdlcz48dm9s
dW1lPjQyPC92b2x1bWU+PG51bWJlcj40PC9udW1iZXI+PGtleXdvcmRzPjxrZXl3b3JkPkFkdWx0
PC9rZXl3b3JkPjxrZXl3b3JkPkFnZWQ8L2tleXdvcmQ+PGtleXdvcmQ+KkNvaG9ydCBTdHVkaWVz
PC9rZXl3b3JkPjxrZXl3b3JkPkZlbWFsZTwva2V5d29yZD48a2V5d29yZD5IZWFsdGggU3RhdHVz
PC9rZXl3b3JkPjxrZXl3b3JkPkh1bWFuczwva2V5d29yZD48a2V5d29yZD5NYWxlPC9rZXl3b3Jk
PjxrZXl3b3JkPk1pZGRsZSBBZ2VkPC9rZXl3b3JkPjxrZXl3b3JkPk5vcndheS9lcGlkZW1pb2xv
Z3k8L2tleXdvcmQ+PGtleXdvcmQ+UGF0aWVudCBBY2NlcHRhbmNlIG9mIEhlYWx0aCBDYXJlL3N0
YXRpc3RpY3MgJmFtcDsgbnVtZXJpY2FsIGRhdGE8L2tleXdvcmQ+PGtleXdvcmQ+UG9wdWxhdGlv
biBTdXJ2ZWlsbGFuY2UvKm1ldGhvZHM8L2tleXdvcmQ+PGtleXdvcmQ+UXVlc3Rpb25uYWlyZXM8
L2tleXdvcmQ+PGtleXdvcmQ+U3BlY2ltZW4gSGFuZGxpbmcvc3RhdGlzdGljcyAmYW1wOyBudW1l
cmljYWwgZGF0YTwva2V5d29yZD48a2V5d29yZD5Zb3VuZyBBZHVsdDwva2V5d29yZD48L2tleXdv
cmRzPjxkYXRlcz48eWVhcj4yMDEzPC95ZWFyPjxwdWItZGF0ZXM+PGRhdGU+QXVnPC9kYXRlPjwv
cHViLWRhdGVzPjwvZGF0ZXM+PGlzYm4+MTQ2NC0zNjg1IChFbGVjdHJvbmljKSYjeEQ7MDMwMC01
NzcxIChMaW5raW5nKTwvaXNibj48YWNjZXNzaW9uLW51bT4yMjg3OTM2MjwvYWNjZXNzaW9uLW51
bT48dXJscz48cmVsYXRlZC11cmxzPjx1cmw+aHR0cDovL3d3dy5uY2JpLm5sbS5uaWguZ292L3B1
Ym1lZC8yMjg3OTM2MjwvdXJsPjwvcmVsYXRlZC11cmxzPjwvdXJscz48ZWxlY3Ryb25pYy1yZXNv
dXJjZS1udW0+MTAuMTA5My9pamUvZHlzMDk1PC9lbGVjdHJvbmljLXJlc291cmNlLW51bT48L3Jl
Y29yZD48L0NpdGU+PC9FbmROb3RlPgB=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PEVuZE5vdGU+PENpdGU+PEF1dGhvcj5Lcm9rc3RhZDwvQXV0aG9yPjxZZWFyPjIwMTM8L1llYXI+
PFJlY051bT4xMTU4NjwvUmVjTnVtPjxEaXNwbGF5VGV4dD4oMTcpPC9EaXNwbGF5VGV4dD48cmVj
b3JkPjxyZWMtbnVtYmVyPjExNTg2PC9yZWMtbnVtYmVyPjxmb3JlaWduLWtleXM+PGtleSBhcHA9
IkVOIiBkYi1pZD0iMjI5dDVhZHJ4NXI5c2VlOXcwdDUwcGZmcGZyc3NzdHh2ZGE1IiB0aW1lc3Rh
bXA9IjE0NDM2MDU0NDEiPjExNTg2PC9rZXk+PC9mb3JlaWduLWtleXM+PHJlZi10eXBlIG5hbWU9
IkpvdXJuYWwgQXJ0aWNsZSI+MTc8L3JlZi10eXBlPjxjb250cmlidXRvcnM+PGF1dGhvcnM+PGF1
dGhvcj5Lcm9rc3RhZCwgUy48L2F1dGhvcj48YXV0aG9yPkxhbmdoYW1tZXIsIEEuPC9hdXRob3I+
PGF1dGhvcj5IdmVlbSwgSy48L2F1dGhvcj48YXV0aG9yPkhvbG1lbiwgVC4gTC48L2F1dGhvcj48
YXV0aG9yPk1pZHRoamVsbCwgSy48L2F1dGhvcj48YXV0aG9yPlN0ZW5lLCBULiBSLjwvYXV0aG9y
PjxhdXRob3I+QnJhdGJlcmcsIEcuPC9hdXRob3I+PGF1dGhvcj5IZWdnbGFuZCwgSi48L2F1dGhv
cj48YXV0aG9yPkhvbG1lbiwgSi48L2F1dGhvcj48L2F1dGhvcnM+PC9jb250cmlidXRvcnM+PGF1
dGgtYWRkcmVzcz5IVU5UIFJlc2VhcmNoIENlbnRyZSwgRGVwYXJ0bWVudCBvZiBQdWJsaWMgSGVh
bHRoIGFuZCBHZW5lcmFsIFByYWN0aWNlLCBGYWN1bHR5IG9mIE1lZGljaW5lLCBOb3J3ZWdpYW4g
VW5pdmVyc2l0eSBvZiBTY2llbmNlIGFuZCBUZWNobm9sb2d5IChOVE5VKSwgTGV2YW5nZXIgSG9z
cGl0YWwsIE5vcmQtVHJvbmRlbGFnIEhlYWx0aCBBdXRob3JpdHksIE5vcndheS48L2F1dGgtYWRk
cmVzcz48dGl0bGVzPjx0aXRsZT5Db2hvcnQgUHJvZmlsZTogdGhlIEhVTlQgU3R1ZHksIE5vcndh
eTwvdGl0bGU+PHNlY29uZGFyeS10aXRsZT5JbnQgSiBFcGlkZW1pb2w8L3NlY29uZGFyeS10aXRs
ZT48YWx0LXRpdGxlPkludGVybmF0aW9uYWwgam91cm5hbCBvZiBlcGlkZW1pb2xvZ3k8L2FsdC10
aXRsZT48L3RpdGxlcz48cGVyaW9kaWNhbD48ZnVsbC10aXRsZT5JbnRlcm5hdGlvbmFsIEpvdXJu
YWwgb2YgRXBpZGVtaW9sb2d5PC9mdWxsLXRpdGxlPjxhYmJyLTE+SW50IEogRXBpZGVtaW9sPC9h
YmJyLTE+PC9wZXJpb2RpY2FsPjxhbHQtcGVyaW9kaWNhbD48ZnVsbC10aXRsZT5JbnRlcm5hdGlv
bmFsIEpvdXJuYWwgb2YgRXBpZGVtaW9sb2d5PC9mdWxsLXRpdGxlPjxhYmJyLTE+SW50IEogRXBp
ZGVtaW9sPC9hYmJyLTE+PC9hbHQtcGVyaW9kaWNhbD48cGFnZXM+OTY4LTc3PC9wYWdlcz48dm9s
dW1lPjQyPC92b2x1bWU+PG51bWJlcj40PC9udW1iZXI+PGtleXdvcmRzPjxrZXl3b3JkPkFkdWx0
PC9rZXl3b3JkPjxrZXl3b3JkPkFnZWQ8L2tleXdvcmQ+PGtleXdvcmQ+KkNvaG9ydCBTdHVkaWVz
PC9rZXl3b3JkPjxrZXl3b3JkPkZlbWFsZTwva2V5d29yZD48a2V5d29yZD5IZWFsdGggU3RhdHVz
PC9rZXl3b3JkPjxrZXl3b3JkPkh1bWFuczwva2V5d29yZD48a2V5d29yZD5NYWxlPC9rZXl3b3Jk
PjxrZXl3b3JkPk1pZGRsZSBBZ2VkPC9rZXl3b3JkPjxrZXl3b3JkPk5vcndheS9lcGlkZW1pb2xv
Z3k8L2tleXdvcmQ+PGtleXdvcmQ+UGF0aWVudCBBY2NlcHRhbmNlIG9mIEhlYWx0aCBDYXJlL3N0
YXRpc3RpY3MgJmFtcDsgbnVtZXJpY2FsIGRhdGE8L2tleXdvcmQ+PGtleXdvcmQ+UG9wdWxhdGlv
biBTdXJ2ZWlsbGFuY2UvKm1ldGhvZHM8L2tleXdvcmQ+PGtleXdvcmQ+UXVlc3Rpb25uYWlyZXM8
L2tleXdvcmQ+PGtleXdvcmQ+U3BlY2ltZW4gSGFuZGxpbmcvc3RhdGlzdGljcyAmYW1wOyBudW1l
cmljYWwgZGF0YTwva2V5d29yZD48a2V5d29yZD5Zb3VuZyBBZHVsdDwva2V5d29yZD48L2tleXdv
cmRzPjxkYXRlcz48eWVhcj4yMDEzPC95ZWFyPjxwdWItZGF0ZXM+PGRhdGU+QXVnPC9kYXRlPjwv
cHViLWRhdGVzPjwvZGF0ZXM+PGlzYm4+MTQ2NC0zNjg1IChFbGVjdHJvbmljKSYjeEQ7MDMwMC01
NzcxIChMaW5raW5nKTwvaXNibj48YWNjZXNzaW9uLW51bT4yMjg3OTM2MjwvYWNjZXNzaW9uLW51
bT48dXJscz48cmVsYXRlZC11cmxzPjx1cmw+aHR0cDovL3d3dy5uY2JpLm5sbS5uaWguZ292L3B1
Ym1lZC8yMjg3OTM2MjwvdXJsPjwvcmVsYXRlZC11cmxzPjwvdXJscz48ZWxlY3Ryb25pYy1yZXNv
dXJjZS1udW0+MTAuMTA5My9pamUvZHlzMDk1PC9lbGVjdHJvbmljLXJlc291cmNlLW51bT48L3Jl
Y29yZD48L0NpdGU+PC9FbmROb3RlPgB=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E18F0">
        <w:rPr>
          <w:rFonts w:ascii="Times New Roman" w:hAnsi="Times New Roman" w:cs="Times New Roman"/>
          <w:sz w:val="24"/>
          <w:szCs w:val="24"/>
        </w:rPr>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7" w:tooltip="Krokstad, 2013 #11590" w:history="1">
        <w:r w:rsidR="00B77A9C">
          <w:rPr>
            <w:rFonts w:ascii="Times New Roman" w:hAnsi="Times New Roman" w:cs="Times New Roman"/>
            <w:noProof/>
            <w:sz w:val="24"/>
            <w:szCs w:val="24"/>
          </w:rPr>
          <w:t>17</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sidR="0049256E">
        <w:rPr>
          <w:rFonts w:ascii="Times New Roman" w:hAnsi="Times New Roman" w:cs="Times New Roman"/>
          <w:sz w:val="24"/>
          <w:szCs w:val="24"/>
        </w:rPr>
        <w:t xml:space="preserve"> </w:t>
      </w:r>
    </w:p>
    <w:p w:rsidR="002F2196" w:rsidRDefault="002F2196" w:rsidP="002F2196">
      <w:pPr>
        <w:spacing w:line="480" w:lineRule="auto"/>
        <w:rPr>
          <w:rFonts w:ascii="Times New Roman" w:hAnsi="Times New Roman" w:cs="Times New Roman"/>
          <w:sz w:val="24"/>
          <w:szCs w:val="24"/>
        </w:rPr>
      </w:pPr>
    </w:p>
    <w:p w:rsidR="002F2196" w:rsidRPr="00617CB8" w:rsidRDefault="002F2196" w:rsidP="002F2196">
      <w:pPr>
        <w:spacing w:line="480" w:lineRule="auto"/>
        <w:rPr>
          <w:rFonts w:ascii="Arial" w:hAnsi="Arial" w:cs="Arial"/>
          <w:b/>
          <w:bCs/>
          <w:color w:val="000000"/>
          <w:sz w:val="24"/>
          <w:szCs w:val="24"/>
        </w:rPr>
      </w:pPr>
      <w:r>
        <w:rPr>
          <w:rFonts w:ascii="Times New Roman" w:hAnsi="Times New Roman" w:cs="Times New Roman"/>
          <w:sz w:val="24"/>
          <w:szCs w:val="24"/>
        </w:rPr>
        <w:t>In both</w:t>
      </w:r>
      <w:r w:rsidR="00BD28F4">
        <w:rPr>
          <w:rFonts w:ascii="Times New Roman" w:hAnsi="Times New Roman" w:cs="Times New Roman"/>
          <w:sz w:val="24"/>
          <w:szCs w:val="24"/>
        </w:rPr>
        <w:t xml:space="preserve"> the</w:t>
      </w:r>
      <w:r>
        <w:rPr>
          <w:rFonts w:ascii="Times New Roman" w:hAnsi="Times New Roman" w:cs="Times New Roman"/>
          <w:sz w:val="24"/>
          <w:szCs w:val="24"/>
        </w:rPr>
        <w:t xml:space="preserve"> CONOR and HUNT3 surveys, the c</w:t>
      </w:r>
      <w:r w:rsidRPr="007246AF">
        <w:rPr>
          <w:rFonts w:ascii="Times New Roman" w:hAnsi="Times New Roman" w:cs="Times New Roman"/>
          <w:sz w:val="24"/>
          <w:szCs w:val="24"/>
        </w:rPr>
        <w:t>omprehensive data</w:t>
      </w:r>
      <w:r>
        <w:rPr>
          <w:rFonts w:ascii="Times New Roman" w:hAnsi="Times New Roman" w:cs="Times New Roman"/>
          <w:sz w:val="24"/>
          <w:szCs w:val="24"/>
        </w:rPr>
        <w:t xml:space="preserve"> collection came from </w:t>
      </w:r>
      <w:r w:rsidRPr="007246AF">
        <w:rPr>
          <w:rFonts w:ascii="Times New Roman" w:hAnsi="Times New Roman" w:cs="Times New Roman"/>
          <w:sz w:val="24"/>
          <w:szCs w:val="24"/>
        </w:rPr>
        <w:t>questionnaires</w:t>
      </w:r>
      <w:r w:rsidR="00C274F0" w:rsidRPr="007246AF">
        <w:rPr>
          <w:rFonts w:ascii="Times New Roman" w:hAnsi="Times New Roman" w:cs="Times New Roman"/>
          <w:sz w:val="24"/>
          <w:szCs w:val="24"/>
        </w:rPr>
        <w:t>, clinical</w:t>
      </w:r>
      <w:r w:rsidRPr="007246AF">
        <w:rPr>
          <w:rFonts w:ascii="Times New Roman" w:hAnsi="Times New Roman" w:cs="Times New Roman"/>
          <w:sz w:val="24"/>
          <w:szCs w:val="24"/>
        </w:rPr>
        <w:t xml:space="preserve"> examinations and blood </w:t>
      </w:r>
      <w:r w:rsidR="00C274F0" w:rsidRPr="007246AF">
        <w:rPr>
          <w:rFonts w:ascii="Times New Roman" w:hAnsi="Times New Roman" w:cs="Times New Roman"/>
          <w:sz w:val="24"/>
          <w:szCs w:val="24"/>
        </w:rPr>
        <w:t>samples</w:t>
      </w:r>
      <w:r w:rsidR="00C274F0">
        <w:rPr>
          <w:rFonts w:ascii="Times New Roman" w:hAnsi="Times New Roman" w:cs="Times New Roman"/>
          <w:sz w:val="24"/>
          <w:szCs w:val="24"/>
        </w:rPr>
        <w:t>,</w:t>
      </w:r>
      <w:r>
        <w:rPr>
          <w:rFonts w:ascii="Times New Roman" w:hAnsi="Times New Roman" w:cs="Times New Roman"/>
          <w:sz w:val="24"/>
          <w:szCs w:val="24"/>
        </w:rPr>
        <w:t xml:space="preserve"> which included </w:t>
      </w:r>
      <w:r w:rsidRPr="007246AF">
        <w:rPr>
          <w:rFonts w:ascii="Times New Roman" w:hAnsi="Times New Roman" w:cs="Times New Roman"/>
          <w:sz w:val="24"/>
          <w:szCs w:val="24"/>
        </w:rPr>
        <w:t xml:space="preserve">waist and hip circumference, </w:t>
      </w:r>
      <w:r>
        <w:rPr>
          <w:rFonts w:ascii="Times New Roman" w:hAnsi="Times New Roman" w:cs="Times New Roman"/>
          <w:sz w:val="24"/>
          <w:szCs w:val="24"/>
        </w:rPr>
        <w:t xml:space="preserve">serum level of </w:t>
      </w:r>
      <w:r w:rsidRPr="007246AF">
        <w:rPr>
          <w:rFonts w:ascii="Times New Roman" w:hAnsi="Times New Roman" w:cs="Times New Roman"/>
          <w:sz w:val="24"/>
          <w:szCs w:val="24"/>
        </w:rPr>
        <w:t>HDL</w:t>
      </w:r>
      <w:r>
        <w:rPr>
          <w:rFonts w:ascii="Times New Roman" w:hAnsi="Times New Roman" w:cs="Times New Roman"/>
          <w:sz w:val="24"/>
          <w:szCs w:val="24"/>
        </w:rPr>
        <w:t xml:space="preserve">, </w:t>
      </w:r>
      <w:r w:rsidR="00C274F0">
        <w:rPr>
          <w:rFonts w:ascii="Times New Roman" w:hAnsi="Times New Roman" w:cs="Times New Roman"/>
          <w:sz w:val="24"/>
          <w:szCs w:val="24"/>
        </w:rPr>
        <w:t>triglycerides</w:t>
      </w:r>
      <w:r>
        <w:rPr>
          <w:rFonts w:ascii="Times New Roman" w:hAnsi="Times New Roman" w:cs="Times New Roman"/>
          <w:sz w:val="24"/>
          <w:szCs w:val="24"/>
        </w:rPr>
        <w:t>, h</w:t>
      </w:r>
      <w:r w:rsidRPr="007246AF">
        <w:rPr>
          <w:rFonts w:ascii="Times New Roman" w:hAnsi="Times New Roman" w:cs="Times New Roman"/>
          <w:sz w:val="24"/>
          <w:szCs w:val="24"/>
        </w:rPr>
        <w:t xml:space="preserve">eight, weight, </w:t>
      </w:r>
      <w:r>
        <w:rPr>
          <w:rFonts w:ascii="Times New Roman" w:hAnsi="Times New Roman" w:cs="Times New Roman"/>
          <w:sz w:val="24"/>
          <w:szCs w:val="24"/>
        </w:rPr>
        <w:t>blood pressure, and serum level of non-fasting glucose</w:t>
      </w:r>
      <w:r w:rsidRPr="007246AF">
        <w:rPr>
          <w:rFonts w:ascii="Times New Roman" w:hAnsi="Times New Roman" w:cs="Times New Roman"/>
          <w:sz w:val="24"/>
          <w:szCs w:val="24"/>
        </w:rPr>
        <w:t>.</w:t>
      </w:r>
      <w:r>
        <w:rPr>
          <w:rFonts w:ascii="Times New Roman" w:hAnsi="Times New Roman" w:cs="Times New Roman"/>
          <w:sz w:val="24"/>
          <w:szCs w:val="24"/>
        </w:rPr>
        <w:t xml:space="preserve"> </w:t>
      </w:r>
      <w:r w:rsidRPr="00CC228B">
        <w:rPr>
          <w:rFonts w:ascii="Times New Roman" w:hAnsi="Times New Roman" w:cs="Times New Roman"/>
          <w:sz w:val="24"/>
          <w:szCs w:val="24"/>
        </w:rPr>
        <w:t xml:space="preserve">The </w:t>
      </w:r>
      <w:r>
        <w:rPr>
          <w:rFonts w:ascii="Times New Roman" w:hAnsi="Times New Roman" w:cs="Times New Roman"/>
          <w:sz w:val="24"/>
          <w:szCs w:val="24"/>
        </w:rPr>
        <w:t xml:space="preserve">present </w:t>
      </w:r>
      <w:r w:rsidRPr="00CC228B">
        <w:rPr>
          <w:rFonts w:ascii="Times New Roman" w:hAnsi="Times New Roman" w:cs="Times New Roman"/>
          <w:sz w:val="24"/>
          <w:szCs w:val="24"/>
        </w:rPr>
        <w:t xml:space="preserve">study was approved by the </w:t>
      </w:r>
      <w:r>
        <w:rPr>
          <w:rFonts w:ascii="Times New Roman" w:hAnsi="Times New Roman" w:cs="Times New Roman"/>
          <w:sz w:val="24"/>
          <w:szCs w:val="24"/>
        </w:rPr>
        <w:t>R</w:t>
      </w:r>
      <w:r w:rsidRPr="00CC228B">
        <w:rPr>
          <w:rFonts w:ascii="Times New Roman" w:hAnsi="Times New Roman" w:cs="Times New Roman"/>
          <w:sz w:val="24"/>
          <w:szCs w:val="24"/>
        </w:rPr>
        <w:t xml:space="preserve">egional </w:t>
      </w:r>
      <w:r w:rsidR="002F49F9">
        <w:rPr>
          <w:rFonts w:ascii="Times New Roman" w:hAnsi="Times New Roman" w:cs="Times New Roman"/>
          <w:sz w:val="24"/>
          <w:szCs w:val="24"/>
        </w:rPr>
        <w:t>C</w:t>
      </w:r>
      <w:r w:rsidRPr="00CC228B">
        <w:rPr>
          <w:rFonts w:ascii="Times New Roman" w:hAnsi="Times New Roman" w:cs="Times New Roman"/>
          <w:sz w:val="24"/>
          <w:szCs w:val="24"/>
        </w:rPr>
        <w:t xml:space="preserve">ommittee for </w:t>
      </w:r>
      <w:r w:rsidR="002F49F9">
        <w:rPr>
          <w:rFonts w:ascii="Times New Roman" w:hAnsi="Times New Roman" w:cs="Times New Roman"/>
          <w:sz w:val="24"/>
          <w:szCs w:val="24"/>
        </w:rPr>
        <w:t>M</w:t>
      </w:r>
      <w:r>
        <w:rPr>
          <w:rFonts w:ascii="Times New Roman" w:hAnsi="Times New Roman" w:cs="Times New Roman"/>
          <w:sz w:val="24"/>
          <w:szCs w:val="24"/>
        </w:rPr>
        <w:t xml:space="preserve">edical and </w:t>
      </w:r>
      <w:r w:rsidR="002F49F9">
        <w:rPr>
          <w:rFonts w:ascii="Times New Roman" w:hAnsi="Times New Roman" w:cs="Times New Roman"/>
          <w:sz w:val="24"/>
          <w:szCs w:val="24"/>
        </w:rPr>
        <w:t>H</w:t>
      </w:r>
      <w:r>
        <w:rPr>
          <w:rFonts w:ascii="Times New Roman" w:hAnsi="Times New Roman" w:cs="Times New Roman"/>
          <w:sz w:val="24"/>
          <w:szCs w:val="24"/>
        </w:rPr>
        <w:t xml:space="preserve">ealth </w:t>
      </w:r>
      <w:r w:rsidR="002F49F9">
        <w:rPr>
          <w:rFonts w:ascii="Times New Roman" w:hAnsi="Times New Roman" w:cs="Times New Roman"/>
          <w:sz w:val="24"/>
          <w:szCs w:val="24"/>
        </w:rPr>
        <w:t>R</w:t>
      </w:r>
      <w:r>
        <w:rPr>
          <w:rFonts w:ascii="Times New Roman" w:hAnsi="Times New Roman" w:cs="Times New Roman"/>
          <w:sz w:val="24"/>
          <w:szCs w:val="24"/>
        </w:rPr>
        <w:t xml:space="preserve">esearch </w:t>
      </w:r>
      <w:r w:rsidR="002F49F9">
        <w:rPr>
          <w:rFonts w:ascii="Times New Roman" w:hAnsi="Times New Roman" w:cs="Times New Roman"/>
          <w:sz w:val="24"/>
          <w:szCs w:val="24"/>
        </w:rPr>
        <w:t>E</w:t>
      </w:r>
      <w:r w:rsidRPr="00CC228B">
        <w:rPr>
          <w:rFonts w:ascii="Times New Roman" w:hAnsi="Times New Roman" w:cs="Times New Roman"/>
          <w:sz w:val="24"/>
          <w:szCs w:val="24"/>
        </w:rPr>
        <w:t>thics</w:t>
      </w:r>
      <w:r>
        <w:rPr>
          <w:rFonts w:ascii="Times New Roman" w:hAnsi="Times New Roman" w:cs="Times New Roman"/>
          <w:sz w:val="24"/>
          <w:szCs w:val="24"/>
        </w:rPr>
        <w:t>, Central (ID 2012/853).</w:t>
      </w:r>
    </w:p>
    <w:p w:rsidR="002F2196" w:rsidRDefault="002F2196" w:rsidP="002F2196">
      <w:pPr>
        <w:spacing w:line="480" w:lineRule="auto"/>
        <w:rPr>
          <w:rFonts w:ascii="Times New Roman" w:hAnsi="Times New Roman" w:cs="Times New Roman"/>
          <w:b/>
          <w:sz w:val="24"/>
          <w:szCs w:val="24"/>
        </w:rPr>
      </w:pPr>
    </w:p>
    <w:p w:rsidR="00F92907" w:rsidRDefault="00F92907" w:rsidP="002F2196">
      <w:pPr>
        <w:spacing w:line="480" w:lineRule="auto"/>
        <w:rPr>
          <w:rFonts w:ascii="Times New Roman" w:hAnsi="Times New Roman" w:cs="Times New Roman"/>
          <w:b/>
          <w:sz w:val="24"/>
          <w:szCs w:val="24"/>
        </w:rPr>
      </w:pPr>
    </w:p>
    <w:p w:rsidR="00F92907" w:rsidRDefault="00F92907" w:rsidP="002F2196">
      <w:pPr>
        <w:spacing w:line="480" w:lineRule="auto"/>
        <w:rPr>
          <w:rFonts w:ascii="Times New Roman" w:hAnsi="Times New Roman" w:cs="Times New Roman"/>
          <w:b/>
          <w:sz w:val="24"/>
          <w:szCs w:val="24"/>
        </w:rPr>
      </w:pPr>
    </w:p>
    <w:p w:rsidR="002F2196" w:rsidRDefault="002F2196" w:rsidP="002F219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Study sample</w:t>
      </w:r>
    </w:p>
    <w:p w:rsidR="002F2196" w:rsidRDefault="002F2196" w:rsidP="002F2196">
      <w:pPr>
        <w:spacing w:line="480" w:lineRule="auto"/>
        <w:rPr>
          <w:rFonts w:ascii="Times New Roman" w:hAnsi="Times New Roman" w:cs="Times New Roman"/>
          <w:b/>
          <w:sz w:val="24"/>
          <w:szCs w:val="24"/>
        </w:rPr>
      </w:pPr>
      <w:r>
        <w:rPr>
          <w:rFonts w:ascii="Times New Roman" w:hAnsi="Times New Roman" w:cs="Times New Roman"/>
          <w:sz w:val="24"/>
          <w:szCs w:val="24"/>
        </w:rPr>
        <w:t xml:space="preserve">37,059 of </w:t>
      </w:r>
      <w:r w:rsidR="002F49F9">
        <w:rPr>
          <w:rFonts w:ascii="Times New Roman" w:hAnsi="Times New Roman" w:cs="Times New Roman"/>
          <w:sz w:val="24"/>
          <w:szCs w:val="24"/>
        </w:rPr>
        <w:t xml:space="preserve">the 50,807 HUNT3 participants </w:t>
      </w:r>
      <w:r>
        <w:rPr>
          <w:rFonts w:ascii="Times New Roman" w:hAnsi="Times New Roman" w:cs="Times New Roman"/>
          <w:sz w:val="24"/>
          <w:szCs w:val="24"/>
        </w:rPr>
        <w:t xml:space="preserve">also participated in </w:t>
      </w:r>
      <w:r w:rsidR="00C274F0">
        <w:rPr>
          <w:rFonts w:ascii="Times New Roman" w:hAnsi="Times New Roman" w:cs="Times New Roman"/>
          <w:sz w:val="24"/>
          <w:szCs w:val="24"/>
        </w:rPr>
        <w:t>HUNT2,</w:t>
      </w:r>
      <w:r>
        <w:rPr>
          <w:rFonts w:ascii="Times New Roman" w:hAnsi="Times New Roman" w:cs="Times New Roman"/>
          <w:sz w:val="24"/>
          <w:szCs w:val="24"/>
        </w:rPr>
        <w:t xml:space="preserve"> which is included in CONOR. Therefore, the 13,748 participants who participated </w:t>
      </w:r>
      <w:r w:rsidR="00BD28F4">
        <w:rPr>
          <w:rFonts w:ascii="Times New Roman" w:hAnsi="Times New Roman" w:cs="Times New Roman"/>
          <w:sz w:val="24"/>
          <w:szCs w:val="24"/>
        </w:rPr>
        <w:t xml:space="preserve">only </w:t>
      </w:r>
      <w:r>
        <w:rPr>
          <w:rFonts w:ascii="Times New Roman" w:hAnsi="Times New Roman" w:cs="Times New Roman"/>
          <w:sz w:val="24"/>
          <w:szCs w:val="24"/>
        </w:rPr>
        <w:t>in HUNT3 were added to the total CONOR</w:t>
      </w:r>
      <w:r w:rsidR="00BD28F4">
        <w:rPr>
          <w:rFonts w:ascii="Times New Roman" w:hAnsi="Times New Roman" w:cs="Times New Roman"/>
          <w:sz w:val="24"/>
          <w:szCs w:val="24"/>
        </w:rPr>
        <w:t xml:space="preserve"> sample</w:t>
      </w:r>
      <w:r>
        <w:rPr>
          <w:rFonts w:ascii="Times New Roman" w:hAnsi="Times New Roman" w:cs="Times New Roman"/>
          <w:sz w:val="24"/>
          <w:szCs w:val="24"/>
        </w:rPr>
        <w:t xml:space="preserve"> to comprise the current study. T</w:t>
      </w:r>
      <w:r w:rsidRPr="007246AF">
        <w:rPr>
          <w:rFonts w:ascii="Times New Roman" w:hAnsi="Times New Roman" w:cs="Times New Roman"/>
          <w:sz w:val="24"/>
          <w:szCs w:val="24"/>
        </w:rPr>
        <w:t xml:space="preserve">he </w:t>
      </w:r>
      <w:r>
        <w:rPr>
          <w:rFonts w:ascii="Times New Roman" w:hAnsi="Times New Roman" w:cs="Times New Roman"/>
          <w:sz w:val="24"/>
          <w:szCs w:val="24"/>
        </w:rPr>
        <w:t>final s</w:t>
      </w:r>
      <w:r w:rsidRPr="007246AF">
        <w:rPr>
          <w:rFonts w:ascii="Times New Roman" w:hAnsi="Times New Roman" w:cs="Times New Roman"/>
          <w:sz w:val="24"/>
          <w:szCs w:val="24"/>
        </w:rPr>
        <w:t xml:space="preserve">tudy </w:t>
      </w:r>
      <w:r>
        <w:rPr>
          <w:rFonts w:ascii="Times New Roman" w:hAnsi="Times New Roman" w:cs="Times New Roman"/>
          <w:sz w:val="24"/>
          <w:szCs w:val="24"/>
        </w:rPr>
        <w:t xml:space="preserve">cohort included 194,294 </w:t>
      </w:r>
      <w:r w:rsidRPr="007246AF">
        <w:rPr>
          <w:rFonts w:ascii="Times New Roman" w:hAnsi="Times New Roman" w:cs="Times New Roman"/>
          <w:sz w:val="24"/>
          <w:szCs w:val="24"/>
        </w:rPr>
        <w:t>participants</w:t>
      </w:r>
      <w:r>
        <w:rPr>
          <w:rFonts w:ascii="Times New Roman" w:hAnsi="Times New Roman" w:cs="Times New Roman"/>
          <w:sz w:val="24"/>
          <w:szCs w:val="24"/>
        </w:rPr>
        <w:t xml:space="preserve"> from CONOR (n=180,546) and HUNT3 (n=13,748) together</w:t>
      </w:r>
      <w:r w:rsidRPr="007246AF">
        <w:rPr>
          <w:rFonts w:ascii="Times New Roman" w:hAnsi="Times New Roman" w:cs="Times New Roman"/>
          <w:sz w:val="24"/>
          <w:szCs w:val="24"/>
        </w:rPr>
        <w:t xml:space="preserve">. </w:t>
      </w:r>
      <w:r>
        <w:rPr>
          <w:rFonts w:ascii="Times New Roman" w:hAnsi="Times New Roman" w:cs="Times New Roman"/>
          <w:sz w:val="24"/>
          <w:szCs w:val="24"/>
        </w:rPr>
        <w:t xml:space="preserve">After exclusion of participants without </w:t>
      </w:r>
      <w:r w:rsidR="00BD28F4">
        <w:rPr>
          <w:rFonts w:ascii="Times New Roman" w:hAnsi="Times New Roman" w:cs="Times New Roman"/>
          <w:sz w:val="24"/>
          <w:szCs w:val="24"/>
        </w:rPr>
        <w:t xml:space="preserve">a </w:t>
      </w:r>
      <w:r>
        <w:rPr>
          <w:rFonts w:ascii="Times New Roman" w:hAnsi="Times New Roman" w:cs="Times New Roman"/>
          <w:sz w:val="24"/>
          <w:szCs w:val="24"/>
        </w:rPr>
        <w:t xml:space="preserve">participation date (n=53), or any cancer before the study recruitment (n=1,261), 192,903 participants remained for the final analysis. </w:t>
      </w:r>
    </w:p>
    <w:p w:rsidR="002F2196" w:rsidRDefault="002F2196" w:rsidP="002F2196">
      <w:pPr>
        <w:spacing w:line="480" w:lineRule="auto"/>
        <w:rPr>
          <w:rFonts w:ascii="Times New Roman" w:hAnsi="Times New Roman" w:cs="Times New Roman"/>
          <w:b/>
          <w:sz w:val="24"/>
          <w:szCs w:val="24"/>
        </w:rPr>
      </w:pPr>
    </w:p>
    <w:p w:rsidR="002F2196" w:rsidRPr="007246AF" w:rsidRDefault="002F2196" w:rsidP="002F2196">
      <w:pPr>
        <w:spacing w:line="480" w:lineRule="auto"/>
        <w:rPr>
          <w:rFonts w:ascii="Times New Roman" w:hAnsi="Times New Roman" w:cs="Times New Roman"/>
          <w:b/>
          <w:sz w:val="24"/>
          <w:szCs w:val="24"/>
        </w:rPr>
      </w:pPr>
      <w:r w:rsidRPr="007246AF">
        <w:rPr>
          <w:rFonts w:ascii="Times New Roman" w:hAnsi="Times New Roman" w:cs="Times New Roman"/>
          <w:b/>
          <w:sz w:val="24"/>
          <w:szCs w:val="24"/>
        </w:rPr>
        <w:t>Case ascertainment and follow-up</w:t>
      </w:r>
    </w:p>
    <w:p w:rsidR="002F2196" w:rsidRDefault="002F2196" w:rsidP="002F2196">
      <w:pPr>
        <w:spacing w:line="480" w:lineRule="auto"/>
        <w:rPr>
          <w:rFonts w:ascii="Times New Roman" w:hAnsi="Times New Roman" w:cs="Times New Roman"/>
          <w:sz w:val="24"/>
          <w:szCs w:val="24"/>
        </w:rPr>
      </w:pPr>
      <w:r w:rsidRPr="007246AF">
        <w:rPr>
          <w:rFonts w:ascii="Times New Roman" w:hAnsi="Times New Roman" w:cs="Times New Roman"/>
          <w:sz w:val="24"/>
          <w:szCs w:val="24"/>
        </w:rPr>
        <w:t xml:space="preserve">All newly diagnosed cases of </w:t>
      </w:r>
      <w:r>
        <w:rPr>
          <w:rFonts w:ascii="Times New Roman" w:hAnsi="Times New Roman" w:cs="Times New Roman"/>
          <w:sz w:val="24"/>
          <w:szCs w:val="24"/>
        </w:rPr>
        <w:t>esophageal adenocarcinoma</w:t>
      </w:r>
      <w:r w:rsidRPr="007246AF">
        <w:rPr>
          <w:rFonts w:ascii="Times New Roman" w:hAnsi="Times New Roman" w:cs="Times New Roman"/>
          <w:sz w:val="24"/>
          <w:szCs w:val="24"/>
        </w:rPr>
        <w:t xml:space="preserve">, </w:t>
      </w:r>
      <w:r w:rsidRPr="00202FF5">
        <w:rPr>
          <w:rFonts w:ascii="Times New Roman" w:hAnsi="Times New Roman" w:cs="Times New Roman"/>
          <w:sz w:val="24"/>
          <w:szCs w:val="24"/>
        </w:rPr>
        <w:t>esophageal squamous-cell carcinoma</w:t>
      </w:r>
      <w:r w:rsidRPr="00202FF5" w:rsidDel="00202FF5">
        <w:rPr>
          <w:rFonts w:ascii="Times New Roman" w:hAnsi="Times New Roman" w:cs="Times New Roman"/>
          <w:sz w:val="24"/>
          <w:szCs w:val="24"/>
        </w:rPr>
        <w:t xml:space="preserve"> </w:t>
      </w:r>
      <w:r w:rsidRPr="007246AF">
        <w:rPr>
          <w:rFonts w:ascii="Times New Roman" w:hAnsi="Times New Roman" w:cs="Times New Roman"/>
          <w:sz w:val="24"/>
          <w:szCs w:val="24"/>
        </w:rPr>
        <w:t>and</w:t>
      </w:r>
      <w:r>
        <w:rPr>
          <w:rFonts w:ascii="Times New Roman" w:hAnsi="Times New Roman" w:cs="Times New Roman"/>
          <w:sz w:val="24"/>
          <w:szCs w:val="24"/>
        </w:rPr>
        <w:t xml:space="preserve"> </w:t>
      </w:r>
      <w:r w:rsidRPr="00355645">
        <w:rPr>
          <w:rFonts w:ascii="Times New Roman" w:hAnsi="Times New Roman" w:cs="Times New Roman"/>
          <w:bCs/>
          <w:sz w:val="24"/>
          <w:szCs w:val="24"/>
        </w:rPr>
        <w:t>ga</w:t>
      </w:r>
      <w:r>
        <w:rPr>
          <w:rFonts w:ascii="Times New Roman" w:hAnsi="Times New Roman" w:cs="Times New Roman"/>
          <w:bCs/>
          <w:sz w:val="24"/>
          <w:szCs w:val="24"/>
        </w:rPr>
        <w:t>s</w:t>
      </w:r>
      <w:r w:rsidRPr="00355645">
        <w:rPr>
          <w:rFonts w:ascii="Times New Roman" w:hAnsi="Times New Roman" w:cs="Times New Roman"/>
          <w:bCs/>
          <w:sz w:val="24"/>
          <w:szCs w:val="24"/>
        </w:rPr>
        <w:t>tric adenocarcinoma</w:t>
      </w:r>
      <w:r w:rsidRPr="00350AFA">
        <w:rPr>
          <w:rFonts w:ascii="Times New Roman" w:hAnsi="Times New Roman" w:cs="Times New Roman"/>
          <w:sz w:val="24"/>
          <w:szCs w:val="24"/>
        </w:rPr>
        <w:t xml:space="preserve"> were </w:t>
      </w:r>
      <w:r>
        <w:rPr>
          <w:rFonts w:ascii="Times New Roman" w:hAnsi="Times New Roman" w:cs="Times New Roman"/>
          <w:sz w:val="24"/>
          <w:szCs w:val="24"/>
        </w:rPr>
        <w:t>retrieved</w:t>
      </w:r>
      <w:r w:rsidRPr="00350AFA">
        <w:rPr>
          <w:rFonts w:ascii="Times New Roman" w:hAnsi="Times New Roman" w:cs="Times New Roman"/>
          <w:sz w:val="24"/>
          <w:szCs w:val="24"/>
        </w:rPr>
        <w:t xml:space="preserve"> </w:t>
      </w:r>
      <w:r>
        <w:rPr>
          <w:rFonts w:ascii="Times New Roman" w:hAnsi="Times New Roman" w:cs="Times New Roman"/>
          <w:sz w:val="24"/>
          <w:szCs w:val="24"/>
        </w:rPr>
        <w:t>from</w:t>
      </w:r>
      <w:r w:rsidRPr="00350AFA">
        <w:rPr>
          <w:rFonts w:ascii="Times New Roman" w:hAnsi="Times New Roman" w:cs="Times New Roman"/>
          <w:sz w:val="24"/>
          <w:szCs w:val="24"/>
        </w:rPr>
        <w:t xml:space="preserve"> linkage to </w:t>
      </w:r>
      <w:r w:rsidR="00C274F0" w:rsidRPr="00350AFA">
        <w:rPr>
          <w:rFonts w:ascii="Times New Roman" w:hAnsi="Times New Roman" w:cs="Times New Roman"/>
          <w:sz w:val="24"/>
          <w:szCs w:val="24"/>
        </w:rPr>
        <w:t>the</w:t>
      </w:r>
      <w:r w:rsidR="00C274F0">
        <w:rPr>
          <w:rFonts w:ascii="Times New Roman" w:hAnsi="Times New Roman" w:cs="Times New Roman"/>
          <w:sz w:val="24"/>
          <w:szCs w:val="24"/>
        </w:rPr>
        <w:t xml:space="preserve"> Cancer</w:t>
      </w:r>
      <w:r>
        <w:rPr>
          <w:rFonts w:ascii="Times New Roman" w:hAnsi="Times New Roman" w:cs="Times New Roman"/>
          <w:sz w:val="24"/>
          <w:szCs w:val="24"/>
        </w:rPr>
        <w:t xml:space="preserve"> Registry of Norway, which was established in 1951 and is considered a complete and reliable registry</w:t>
      </w:r>
      <w:r w:rsidR="0049256E">
        <w:rPr>
          <w:rFonts w:ascii="Times New Roman" w:hAnsi="Times New Roman" w:cs="Times New Roman"/>
          <w:sz w:val="24"/>
          <w:szCs w:val="24"/>
        </w:rPr>
        <w:t>.</w:t>
      </w:r>
      <w:r w:rsidR="008E18F0">
        <w:rPr>
          <w:rFonts w:ascii="Times New Roman" w:hAnsi="Times New Roman" w:cs="Times New Roman"/>
          <w:sz w:val="24"/>
          <w:szCs w:val="24"/>
        </w:rPr>
        <w:fldChar w:fldCharType="begin">
          <w:fldData xml:space="preserve">PEVuZE5vdGU+PENpdGU+PEF1dGhvcj5MYXJzZW48L0F1dGhvcj48WWVhcj4yMDA5PC9ZZWFyPjxS
ZWNOdW0+MTE1NTI8L1JlY051bT48RGlzcGxheVRleHQ+KDE4KTwvRGlzcGxheVRleHQ+PHJlY29y
ZD48cmVjLW51bWJlcj4xMTU1MjwvcmVjLW51bWJlcj48Zm9yZWlnbi1rZXlzPjxrZXkgYXBwPSJF
TiIgZGItaWQ9IjIyOXQ1YWRyeDVyOXNlZTl3MHQ1MHBmZnBmcnNzc3R4dmRhNSIgdGltZXN0YW1w
PSIxNDM1MDc2OTE2Ij4xMTU1Mjwva2V5PjwvZm9yZWlnbi1rZXlzPjxyZWYtdHlwZSBuYW1lPSJK
b3VybmFsIEFydGljbGUiPjE3PC9yZWYtdHlwZT48Y29udHJpYnV0b3JzPjxhdXRob3JzPjxhdXRo
b3I+TGFyc2VuLCBJLiBLLjwvYXV0aG9yPjxhdXRob3I+U21hc3R1ZW4sIE0uPC9hdXRob3I+PGF1
dGhvcj5Kb2hhbm5lc2VuLCBULiBCLjwvYXV0aG9yPjxhdXRob3I+TGFuZ21hcmssIEYuPC9hdXRo
b3I+PGF1dGhvcj5QYXJraW4sIEQuIE0uPC9hdXRob3I+PGF1dGhvcj5CcmF5LCBGLjwvYXV0aG9y
PjxhdXRob3I+TW9sbGVyLCBCLjwvYXV0aG9yPjwvYXV0aG9ycz48L2NvbnRyaWJ1dG9ycz48YXV0
aC1hZGRyZXNzPkxhcnNlbiwgSUsmI3hEO0NhbmMgUmVnaXN0cnkgTm9yd2F5LCBJbnN0IFBvcHVs
YXQgQmFzZWQgQ2FuYyBSZXMsIERlcHQgQ2xpbiAmYW1wOyBSZWdpc3RyeSBCYXNlZCBSZXMsIEZy
aWRqb2YgTmFuc2VucyBWZWkgMTksUG9zdGJveCA1MzEzLCBOLTAzMDQgT3NsbywgTm9yd2F5JiN4
RDtDYW5jIFJlZ2lzdHJ5IE5vcndheSwgSW5zdCBQb3B1bGF0IEJhc2VkIENhbmMgUmVzLCBEZXB0
IENsaW4gJmFtcDsgUmVnaXN0cnkgQmFzZWQgUmVzLCBGcmlkam9mIE5hbnNlbnMgVmVpIDE5LFBv
c3Rib3ggNTMxMywgTi0wMzA0IE9zbG8sIE5vcndheSYjeEQ7Q2FuYyBSZWdpc3RyeSBOb3J3YXks
IEluc3QgUG9wdWxhdCBCYXNlZCBDYW5jIFJlcywgRGVwdCBDbGluICZhbXA7IFJlZ2lzdHJ5IEJh
c2VkIFJlcywgTi0wMzA0IE9zbG8sIE5vcndheSYjeEQ7VW5pdiBPc2xvLCBJbnN0IEJhc2ljIE1l
ZCBTY2ksIERlcHQgQmlvc3RhdCwgTi0wMzE2IE9zbG8sIE5vcndheSYjeEQ7VW5pdiBPeGZvcmQs
IENsaW4gVHJpYWwgU2VydiBVbml0LCBPeGZvcmQsIEVuZ2xhbmQmI3hEO1VuaXYgT3hmb3JkLCBF
cGlkZW1pb2wgU3R1ZGllcyBVbml0LCBPeGZvcmQsIEVuZ2xhbmQmI3hEO0N0ciBFcGlkZW1pb2wg
TWF0aCAmYW1wOyBTdGF0LCBDYW5jIFJlcyBVSywgTG9uZG9uLCBFbmdsYW5kPC9hdXRoLWFkZHJl
c3M+PHRpdGxlcz48dGl0bGU+RGF0YSBxdWFsaXR5IGF0IHRoZSBDYW5jZXIgUmVnaXN0cnkgb2Yg
Tm9yd2F5OiBBbiBvdmVydmlldyBvZiBjb21wYXJhYmlsaXR5LCBjb21wbGV0ZW5lc3MsIHZhbGlk
aXR5IGFuZCB0aW1lbGluZXNzPC90aXRsZT48c2Vjb25kYXJ5LXRpdGxlPkV1cm9wZWFuIEpvdXJu
YWwgb2YgQ2FuY2VyPC9zZWNvbmRhcnktdGl0bGU+PGFsdC10aXRsZT5FdXIgSiBDYW5jZXI8L2Fs
dC10aXRsZT48L3RpdGxlcz48cGVyaW9kaWNhbD48ZnVsbC10aXRsZT5FdXJvcGVhbiBKb3VybmFs
IG9mIENhbmNlcjwvZnVsbC10aXRsZT48YWJici0xPkV1ciBKIENhbmNlcjwvYWJici0xPjwvcGVy
aW9kaWNhbD48YWx0LXBlcmlvZGljYWw+PGZ1bGwtdGl0bGU+RXVyb3BlYW4gSm91cm5hbCBvZiBD
YW5jZXI8L2Z1bGwtdGl0bGU+PGFiYnItMT5FdXIgSiBDYW5jZXI8L2FiYnItMT48L2FsdC1wZXJp
b2RpY2FsPjxwYWdlcz4xMjE4LTEyMzE8L3BhZ2VzPjx2b2x1bWU+NDU8L3ZvbHVtZT48bnVtYmVy
Pjc8L251bWJlcj48a2V5d29yZHM+PGtleXdvcmQ+ZGF0YSBxdWFsaXR5PC9rZXl3b3JkPjxrZXl3
b3JkPmNhbmNlciByZWdpc3RyeTwva2V5d29yZD48a2V5d29yZD5uZW9wbGFzbXM8L2tleXdvcmQ+
PGtleXdvcmQ+Y29tcGFyYWJpbGl0eTwva2V5d29yZD48a2V5d29yZD5jb21wbGV0ZW5lc3M8L2tl
eXdvcmQ+PGtleXdvcmQ+dmFsaWRpdHk8L2tleXdvcmQ+PGtleXdvcmQ+YWNjdXJhY3k8L2tleXdv
cmQ+PGtleXdvcmQ+dGltZWxpbmVzczwva2V5d29yZD48a2V5d29yZD5wb3B1bGF0aW9uPC9rZXl3
b3JkPjxrZXl3b3JkPmFjY3VyYWN5PC9rZXl3b3JkPjxrZXl3b3JkPnN1cnZpdmFsPC9rZXl3b3Jk
PjxrZXl3b3JkPmRlbm1hcms8L2tleXdvcmQ+PGtleXdvcmQ+ZmlubGFuZDwva2V5d29yZD48a2V5
d29yZD5vdmFyaWFuPC9rZXl3b3JkPjwva2V5d29yZHM+PGRhdGVzPjx5ZWFyPjIwMDk8L3llYXI+
PHB1Yi1kYXRlcz48ZGF0ZT5NYXk8L2RhdGU+PC9wdWItZGF0ZXM+PC9kYXRlcz48aXNibj4wOTU5
LTgwNDk8L2lzYm4+PGFjY2Vzc2lvbi1udW0+V09TOjAwMDI2NjE1MzYwMDAyNDwvYWNjZXNzaW9u
LW51bT48dXJscz48cmVsYXRlZC11cmxzPjx1cmw+Jmx0O0dvIHRvIElTSSZndDs6Ly9XT1M6MDAw
MjY2MTUzNjAwMDI0PC91cmw+PC9yZWxhdGVkLXVybHM+PC91cmxzPjxlbGVjdHJvbmljLXJlc291
cmNlLW51bT5ET0kgMTAuMTAxNi9qLmVqY2EuMjAwOC4xMC4wMzc8L2VsZWN0cm9uaWMtcmVzb3Vy
Y2UtbnVtPjxsYW5ndWFnZT5FbmdsaXNoPC9sYW5ndWFnZT48L3JlY29yZD48L0NpdGU+PC9FbmRO
b3RlPgB=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PEVuZE5vdGU+PENpdGU+PEF1dGhvcj5MYXJzZW48L0F1dGhvcj48WWVhcj4yMDA5PC9ZZWFyPjxS
ZWNOdW0+MTE1NTI8L1JlY051bT48RGlzcGxheVRleHQ+KDE4KTwvRGlzcGxheVRleHQ+PHJlY29y
ZD48cmVjLW51bWJlcj4xMTU1MjwvcmVjLW51bWJlcj48Zm9yZWlnbi1rZXlzPjxrZXkgYXBwPSJF
TiIgZGItaWQ9IjIyOXQ1YWRyeDVyOXNlZTl3MHQ1MHBmZnBmcnNzc3R4dmRhNSIgdGltZXN0YW1w
PSIxNDM1MDc2OTE2Ij4xMTU1Mjwva2V5PjwvZm9yZWlnbi1rZXlzPjxyZWYtdHlwZSBuYW1lPSJK
b3VybmFsIEFydGljbGUiPjE3PC9yZWYtdHlwZT48Y29udHJpYnV0b3JzPjxhdXRob3JzPjxhdXRo
b3I+TGFyc2VuLCBJLiBLLjwvYXV0aG9yPjxhdXRob3I+U21hc3R1ZW4sIE0uPC9hdXRob3I+PGF1
dGhvcj5Kb2hhbm5lc2VuLCBULiBCLjwvYXV0aG9yPjxhdXRob3I+TGFuZ21hcmssIEYuPC9hdXRo
b3I+PGF1dGhvcj5QYXJraW4sIEQuIE0uPC9hdXRob3I+PGF1dGhvcj5CcmF5LCBGLjwvYXV0aG9y
PjxhdXRob3I+TW9sbGVyLCBCLjwvYXV0aG9yPjwvYXV0aG9ycz48L2NvbnRyaWJ1dG9ycz48YXV0
aC1hZGRyZXNzPkxhcnNlbiwgSUsmI3hEO0NhbmMgUmVnaXN0cnkgTm9yd2F5LCBJbnN0IFBvcHVs
YXQgQmFzZWQgQ2FuYyBSZXMsIERlcHQgQ2xpbiAmYW1wOyBSZWdpc3RyeSBCYXNlZCBSZXMsIEZy
aWRqb2YgTmFuc2VucyBWZWkgMTksUG9zdGJveCA1MzEzLCBOLTAzMDQgT3NsbywgTm9yd2F5JiN4
RDtDYW5jIFJlZ2lzdHJ5IE5vcndheSwgSW5zdCBQb3B1bGF0IEJhc2VkIENhbmMgUmVzLCBEZXB0
IENsaW4gJmFtcDsgUmVnaXN0cnkgQmFzZWQgUmVzLCBGcmlkam9mIE5hbnNlbnMgVmVpIDE5LFBv
c3Rib3ggNTMxMywgTi0wMzA0IE9zbG8sIE5vcndheSYjeEQ7Q2FuYyBSZWdpc3RyeSBOb3J3YXks
IEluc3QgUG9wdWxhdCBCYXNlZCBDYW5jIFJlcywgRGVwdCBDbGluICZhbXA7IFJlZ2lzdHJ5IEJh
c2VkIFJlcywgTi0wMzA0IE9zbG8sIE5vcndheSYjeEQ7VW5pdiBPc2xvLCBJbnN0IEJhc2ljIE1l
ZCBTY2ksIERlcHQgQmlvc3RhdCwgTi0wMzE2IE9zbG8sIE5vcndheSYjeEQ7VW5pdiBPeGZvcmQs
IENsaW4gVHJpYWwgU2VydiBVbml0LCBPeGZvcmQsIEVuZ2xhbmQmI3hEO1VuaXYgT3hmb3JkLCBF
cGlkZW1pb2wgU3R1ZGllcyBVbml0LCBPeGZvcmQsIEVuZ2xhbmQmI3hEO0N0ciBFcGlkZW1pb2wg
TWF0aCAmYW1wOyBTdGF0LCBDYW5jIFJlcyBVSywgTG9uZG9uLCBFbmdsYW5kPC9hdXRoLWFkZHJl
c3M+PHRpdGxlcz48dGl0bGU+RGF0YSBxdWFsaXR5IGF0IHRoZSBDYW5jZXIgUmVnaXN0cnkgb2Yg
Tm9yd2F5OiBBbiBvdmVydmlldyBvZiBjb21wYXJhYmlsaXR5LCBjb21wbGV0ZW5lc3MsIHZhbGlk
aXR5IGFuZCB0aW1lbGluZXNzPC90aXRsZT48c2Vjb25kYXJ5LXRpdGxlPkV1cm9wZWFuIEpvdXJu
YWwgb2YgQ2FuY2VyPC9zZWNvbmRhcnktdGl0bGU+PGFsdC10aXRsZT5FdXIgSiBDYW5jZXI8L2Fs
dC10aXRsZT48L3RpdGxlcz48cGVyaW9kaWNhbD48ZnVsbC10aXRsZT5FdXJvcGVhbiBKb3VybmFs
IG9mIENhbmNlcjwvZnVsbC10aXRsZT48YWJici0xPkV1ciBKIENhbmNlcjwvYWJici0xPjwvcGVy
aW9kaWNhbD48YWx0LXBlcmlvZGljYWw+PGZ1bGwtdGl0bGU+RXVyb3BlYW4gSm91cm5hbCBvZiBD
YW5jZXI8L2Z1bGwtdGl0bGU+PGFiYnItMT5FdXIgSiBDYW5jZXI8L2FiYnItMT48L2FsdC1wZXJp
b2RpY2FsPjxwYWdlcz4xMjE4LTEyMzE8L3BhZ2VzPjx2b2x1bWU+NDU8L3ZvbHVtZT48bnVtYmVy
Pjc8L251bWJlcj48a2V5d29yZHM+PGtleXdvcmQ+ZGF0YSBxdWFsaXR5PC9rZXl3b3JkPjxrZXl3
b3JkPmNhbmNlciByZWdpc3RyeTwva2V5d29yZD48a2V5d29yZD5uZW9wbGFzbXM8L2tleXdvcmQ+
PGtleXdvcmQ+Y29tcGFyYWJpbGl0eTwva2V5d29yZD48a2V5d29yZD5jb21wbGV0ZW5lc3M8L2tl
eXdvcmQ+PGtleXdvcmQ+dmFsaWRpdHk8L2tleXdvcmQ+PGtleXdvcmQ+YWNjdXJhY3k8L2tleXdv
cmQ+PGtleXdvcmQ+dGltZWxpbmVzczwva2V5d29yZD48a2V5d29yZD5wb3B1bGF0aW9uPC9rZXl3
b3JkPjxrZXl3b3JkPmFjY3VyYWN5PC9rZXl3b3JkPjxrZXl3b3JkPnN1cnZpdmFsPC9rZXl3b3Jk
PjxrZXl3b3JkPmRlbm1hcms8L2tleXdvcmQ+PGtleXdvcmQ+ZmlubGFuZDwva2V5d29yZD48a2V5
d29yZD5vdmFyaWFuPC9rZXl3b3JkPjwva2V5d29yZHM+PGRhdGVzPjx5ZWFyPjIwMDk8L3llYXI+
PHB1Yi1kYXRlcz48ZGF0ZT5NYXk8L2RhdGU+PC9wdWItZGF0ZXM+PC9kYXRlcz48aXNibj4wOTU5
LTgwNDk8L2lzYm4+PGFjY2Vzc2lvbi1udW0+V09TOjAwMDI2NjE1MzYwMDAyNDwvYWNjZXNzaW9u
LW51bT48dXJscz48cmVsYXRlZC11cmxzPjx1cmw+Jmx0O0dvIHRvIElTSSZndDs6Ly9XT1M6MDAw
MjY2MTUzNjAwMDI0PC91cmw+PC9yZWxhdGVkLXVybHM+PC91cmxzPjxlbGVjdHJvbmljLXJlc291
cmNlLW51bT5ET0kgMTAuMTAxNi9qLmVqY2EuMjAwOC4xMC4wMzc8L2VsZWN0cm9uaWMtcmVzb3Vy
Y2UtbnVtPjxsYW5ndWFnZT5FbmdsaXNoPC9sYW5ndWFnZT48L3JlY29yZD48L0NpdGU+PC9FbmRO
b3RlPgB=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E18F0">
        <w:rPr>
          <w:rFonts w:ascii="Times New Roman" w:hAnsi="Times New Roman" w:cs="Times New Roman"/>
          <w:sz w:val="24"/>
          <w:szCs w:val="24"/>
        </w:rPr>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8" w:tooltip="Larsen, 2009 #11552" w:history="1">
        <w:r w:rsidR="00B77A9C">
          <w:rPr>
            <w:rFonts w:ascii="Times New Roman" w:hAnsi="Times New Roman" w:cs="Times New Roman"/>
            <w:noProof/>
            <w:sz w:val="24"/>
            <w:szCs w:val="24"/>
          </w:rPr>
          <w:t>18</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sidR="0049256E">
        <w:rPr>
          <w:rFonts w:ascii="Times New Roman" w:hAnsi="Times New Roman" w:cs="Times New Roman"/>
          <w:sz w:val="24"/>
          <w:szCs w:val="24"/>
        </w:rPr>
        <w:t xml:space="preserve"> </w:t>
      </w:r>
      <w:r w:rsidRPr="00350AFA">
        <w:rPr>
          <w:rFonts w:ascii="Times New Roman" w:hAnsi="Times New Roman" w:cs="Times New Roman"/>
          <w:sz w:val="24"/>
          <w:szCs w:val="24"/>
        </w:rPr>
        <w:t xml:space="preserve"> Esophageal cancer was identified </w:t>
      </w:r>
      <w:r>
        <w:rPr>
          <w:rFonts w:ascii="Times New Roman" w:hAnsi="Times New Roman" w:cs="Times New Roman"/>
          <w:sz w:val="24"/>
          <w:szCs w:val="24"/>
        </w:rPr>
        <w:t>by</w:t>
      </w:r>
      <w:r w:rsidRPr="00350AFA">
        <w:rPr>
          <w:rFonts w:ascii="Times New Roman" w:hAnsi="Times New Roman" w:cs="Times New Roman"/>
          <w:sz w:val="24"/>
          <w:szCs w:val="24"/>
        </w:rPr>
        <w:t xml:space="preserve"> the</w:t>
      </w:r>
      <w:r>
        <w:rPr>
          <w:rFonts w:ascii="Times New Roman" w:hAnsi="Times New Roman" w:cs="Times New Roman"/>
          <w:sz w:val="24"/>
          <w:szCs w:val="24"/>
        </w:rPr>
        <w:t xml:space="preserve"> seventh revision of</w:t>
      </w:r>
      <w:r w:rsidRPr="00350AFA">
        <w:rPr>
          <w:rFonts w:ascii="Times New Roman" w:hAnsi="Times New Roman" w:cs="Times New Roman"/>
          <w:sz w:val="24"/>
          <w:szCs w:val="24"/>
        </w:rPr>
        <w:t xml:space="preserve"> </w:t>
      </w:r>
      <w:r w:rsidRPr="00BE2CB6">
        <w:rPr>
          <w:rFonts w:ascii="Times New Roman" w:hAnsi="Times New Roman" w:cs="Times New Roman"/>
          <w:sz w:val="24"/>
          <w:szCs w:val="24"/>
        </w:rPr>
        <w:t>Internatio</w:t>
      </w:r>
      <w:r>
        <w:rPr>
          <w:rFonts w:ascii="Times New Roman" w:hAnsi="Times New Roman" w:cs="Times New Roman"/>
          <w:sz w:val="24"/>
          <w:szCs w:val="24"/>
        </w:rPr>
        <w:t>nal Classification of Diseases (ICD-7</w:t>
      </w:r>
      <w:r w:rsidRPr="00BE2CB6">
        <w:rPr>
          <w:rFonts w:ascii="Times New Roman" w:hAnsi="Times New Roman" w:cs="Times New Roman"/>
          <w:sz w:val="24"/>
          <w:szCs w:val="24"/>
        </w:rPr>
        <w:t>)</w:t>
      </w:r>
      <w:r>
        <w:rPr>
          <w:rFonts w:ascii="Times New Roman" w:hAnsi="Times New Roman" w:cs="Times New Roman"/>
          <w:sz w:val="24"/>
          <w:szCs w:val="24"/>
        </w:rPr>
        <w:t xml:space="preserve"> </w:t>
      </w:r>
      <w:r w:rsidRPr="00350AFA">
        <w:rPr>
          <w:rFonts w:ascii="Times New Roman" w:hAnsi="Times New Roman" w:cs="Times New Roman"/>
          <w:sz w:val="24"/>
          <w:szCs w:val="24"/>
        </w:rPr>
        <w:t>code</w:t>
      </w:r>
      <w:r>
        <w:rPr>
          <w:rFonts w:ascii="Times New Roman" w:hAnsi="Times New Roman" w:cs="Times New Roman"/>
          <w:sz w:val="24"/>
          <w:szCs w:val="24"/>
        </w:rPr>
        <w:t xml:space="preserve"> ‘</w:t>
      </w:r>
      <w:r w:rsidRPr="00CF2646">
        <w:rPr>
          <w:rFonts w:ascii="Times New Roman" w:hAnsi="Times New Roman" w:cs="Times New Roman"/>
          <w:sz w:val="24"/>
          <w:szCs w:val="24"/>
          <w:shd w:val="clear" w:color="auto" w:fill="FFFFFF"/>
        </w:rPr>
        <w:t>150</w:t>
      </w:r>
      <w:r>
        <w:rPr>
          <w:rFonts w:ascii="Times New Roman" w:hAnsi="Times New Roman" w:cs="Times New Roman"/>
          <w:sz w:val="24"/>
          <w:szCs w:val="24"/>
        </w:rPr>
        <w:t xml:space="preserve">’ </w:t>
      </w:r>
      <w:r w:rsidRPr="00350AFA">
        <w:rPr>
          <w:rFonts w:ascii="Times New Roman" w:hAnsi="Times New Roman" w:cs="Times New Roman"/>
          <w:sz w:val="24"/>
          <w:szCs w:val="24"/>
        </w:rPr>
        <w:t>and further categorized into adenocarcinoma and squamous-cell carcinoma</w:t>
      </w:r>
      <w:r>
        <w:rPr>
          <w:rFonts w:ascii="Times New Roman" w:hAnsi="Times New Roman" w:cs="Times New Roman"/>
          <w:sz w:val="24"/>
          <w:szCs w:val="24"/>
        </w:rPr>
        <w:t xml:space="preserve"> by morphological codes in </w:t>
      </w:r>
      <w:r w:rsidRPr="008F5849">
        <w:rPr>
          <w:rFonts w:ascii="Times New Roman" w:hAnsi="Times New Roman" w:cs="Times New Roman"/>
          <w:sz w:val="24"/>
          <w:szCs w:val="24"/>
        </w:rPr>
        <w:t xml:space="preserve">International Classification of Diseases for Oncology, Third Edition </w:t>
      </w:r>
      <w:r>
        <w:rPr>
          <w:rFonts w:ascii="Times New Roman" w:hAnsi="Times New Roman" w:cs="Times New Roman"/>
          <w:sz w:val="24"/>
          <w:szCs w:val="24"/>
        </w:rPr>
        <w:t xml:space="preserve">(ICD-O-3) </w:t>
      </w:r>
      <w:r w:rsidRPr="0052521E">
        <w:rPr>
          <w:rFonts w:ascii="Times New Roman" w:hAnsi="Times New Roman" w:cs="Times New Roman"/>
          <w:sz w:val="24"/>
          <w:szCs w:val="24"/>
        </w:rPr>
        <w:t>(</w:t>
      </w:r>
      <w:r>
        <w:rPr>
          <w:rFonts w:ascii="Times New Roman" w:hAnsi="Times New Roman" w:cs="Times New Roman"/>
          <w:sz w:val="24"/>
          <w:szCs w:val="24"/>
        </w:rPr>
        <w:t xml:space="preserve">Supplementary Table 1 </w:t>
      </w:r>
      <w:r w:rsidRPr="0052521E">
        <w:rPr>
          <w:rFonts w:ascii="Times New Roman" w:hAnsi="Times New Roman" w:cs="Times New Roman"/>
          <w:sz w:val="24"/>
          <w:szCs w:val="24"/>
        </w:rPr>
        <w:t>)</w:t>
      </w:r>
      <w:r>
        <w:rPr>
          <w:rFonts w:ascii="Times New Roman" w:hAnsi="Times New Roman" w:cs="Times New Roman"/>
          <w:sz w:val="24"/>
          <w:szCs w:val="24"/>
        </w:rPr>
        <w:t>.</w:t>
      </w:r>
      <w:r w:rsidR="008E18F0">
        <w:rPr>
          <w:rFonts w:ascii="Times New Roman" w:hAnsi="Times New Roman" w:cs="Times New Roman"/>
          <w:sz w:val="24"/>
          <w:szCs w:val="24"/>
        </w:rPr>
        <w:fldChar w:fldCharType="begin"/>
      </w:r>
      <w:r w:rsidR="00B77A9C">
        <w:rPr>
          <w:rFonts w:ascii="Times New Roman" w:hAnsi="Times New Roman" w:cs="Times New Roman"/>
          <w:sz w:val="24"/>
          <w:szCs w:val="24"/>
        </w:rPr>
        <w:instrText xml:space="preserve"> ADDIN EN.CITE &lt;EndNote&gt;&lt;Cite&gt;&lt;Author&gt;Fritz A&lt;/Author&gt;&lt;RecNum&gt;1&lt;/RecNum&gt;&lt;DisplayText&gt;(19)&lt;/DisplayText&gt;&lt;record&gt;&lt;rec-number&gt;1&lt;/rec-number&gt;&lt;foreign-keys&gt;&lt;key app="EN" db-id="0vrxrfspspa2deeza9s552ffv9z2vvztaxrw" timestamp="1443606638"&gt;1&lt;/key&gt;&lt;/foreign-keys&gt;&lt;ref-type name="Journal Article"&gt;17&lt;/ref-type&gt;&lt;contributors&gt;&lt;authors&gt;&lt;author&gt;Fritz A, Percy C, Jack A, Shanmugaratnam K, Sobin L, Parkin DM, Whelan S (eds) (2000) International classification of diseases for oncology, 3rd edn. World Health Organization, Geneva&lt;/author&gt;&lt;/authors&gt;&lt;/contributors&gt;&lt;titles&gt;&lt;/titles&gt;&lt;dates&gt;&lt;/dates&gt;&lt;urls&gt;&lt;/urls&gt;&lt;/record&gt;&lt;/Cite&gt;&lt;/EndNote&gt;</w:instrText>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9" w:tooltip="Fritz A,  #1" w:history="1">
        <w:r w:rsidR="00B77A9C">
          <w:rPr>
            <w:rFonts w:ascii="Times New Roman" w:hAnsi="Times New Roman" w:cs="Times New Roman"/>
            <w:noProof/>
            <w:sz w:val="24"/>
            <w:szCs w:val="24"/>
          </w:rPr>
          <w:t>19</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sidRPr="0052521E">
        <w:rPr>
          <w:rFonts w:ascii="Times New Roman" w:hAnsi="Times New Roman" w:cs="Times New Roman"/>
          <w:sz w:val="24"/>
          <w:szCs w:val="24"/>
        </w:rPr>
        <w:t xml:space="preserve"> Gastric cancer was defined with ICD-7 code ‘151’. Due to the fact that</w:t>
      </w:r>
      <w:r>
        <w:rPr>
          <w:rFonts w:ascii="Times New Roman" w:hAnsi="Times New Roman" w:cs="Times New Roman"/>
          <w:sz w:val="24"/>
          <w:szCs w:val="24"/>
        </w:rPr>
        <w:t xml:space="preserve"> gastric</w:t>
      </w:r>
      <w:r w:rsidRPr="0052521E">
        <w:rPr>
          <w:rFonts w:ascii="Times New Roman" w:hAnsi="Times New Roman" w:cs="Times New Roman"/>
          <w:sz w:val="24"/>
          <w:szCs w:val="24"/>
        </w:rPr>
        <w:t xml:space="preserve"> cardia cancer </w:t>
      </w:r>
      <w:r>
        <w:rPr>
          <w:rFonts w:ascii="Times New Roman" w:hAnsi="Times New Roman" w:cs="Times New Roman"/>
          <w:sz w:val="24"/>
          <w:szCs w:val="24"/>
        </w:rPr>
        <w:t xml:space="preserve">was included in the same code </w:t>
      </w:r>
      <w:r w:rsidRPr="0052521E">
        <w:rPr>
          <w:rFonts w:ascii="Times New Roman" w:hAnsi="Times New Roman" w:cs="Times New Roman"/>
          <w:sz w:val="24"/>
          <w:szCs w:val="24"/>
        </w:rPr>
        <w:t>(ICD-7 code ‘1512’)</w:t>
      </w:r>
      <w:r>
        <w:rPr>
          <w:rFonts w:ascii="Times New Roman" w:hAnsi="Times New Roman" w:cs="Times New Roman"/>
          <w:sz w:val="24"/>
          <w:szCs w:val="24"/>
        </w:rPr>
        <w:t xml:space="preserve"> as </w:t>
      </w:r>
      <w:r w:rsidRPr="0052521E">
        <w:rPr>
          <w:rFonts w:ascii="Times New Roman" w:hAnsi="Times New Roman" w:cs="Times New Roman"/>
          <w:sz w:val="24"/>
          <w:szCs w:val="24"/>
        </w:rPr>
        <w:t xml:space="preserve">cancer </w:t>
      </w:r>
      <w:r>
        <w:rPr>
          <w:rFonts w:ascii="Times New Roman" w:hAnsi="Times New Roman" w:cs="Times New Roman"/>
          <w:sz w:val="24"/>
          <w:szCs w:val="24"/>
        </w:rPr>
        <w:t>in</w:t>
      </w:r>
      <w:r w:rsidRPr="0052521E">
        <w:rPr>
          <w:rFonts w:ascii="Times New Roman" w:hAnsi="Times New Roman" w:cs="Times New Roman"/>
          <w:sz w:val="24"/>
          <w:szCs w:val="24"/>
        </w:rPr>
        <w:t xml:space="preserve"> the fundus and upper </w:t>
      </w:r>
      <w:r>
        <w:rPr>
          <w:rFonts w:ascii="Times New Roman" w:hAnsi="Times New Roman" w:cs="Times New Roman"/>
          <w:sz w:val="24"/>
          <w:szCs w:val="24"/>
        </w:rPr>
        <w:t>stomach</w:t>
      </w:r>
      <w:r w:rsidRPr="0052521E">
        <w:rPr>
          <w:rFonts w:ascii="Times New Roman" w:hAnsi="Times New Roman" w:cs="Times New Roman"/>
          <w:sz w:val="24"/>
          <w:szCs w:val="24"/>
        </w:rPr>
        <w:t xml:space="preserve">, </w:t>
      </w:r>
      <w:r>
        <w:rPr>
          <w:rFonts w:ascii="Times New Roman" w:hAnsi="Times New Roman" w:cs="Times New Roman"/>
          <w:sz w:val="24"/>
          <w:szCs w:val="24"/>
        </w:rPr>
        <w:t xml:space="preserve">it was </w:t>
      </w:r>
      <w:r w:rsidRPr="0052521E">
        <w:rPr>
          <w:rFonts w:ascii="Times New Roman" w:hAnsi="Times New Roman" w:cs="Times New Roman"/>
          <w:sz w:val="24"/>
          <w:szCs w:val="24"/>
        </w:rPr>
        <w:t xml:space="preserve">not </w:t>
      </w:r>
      <w:r>
        <w:rPr>
          <w:rFonts w:ascii="Times New Roman" w:hAnsi="Times New Roman" w:cs="Times New Roman"/>
          <w:sz w:val="24"/>
          <w:szCs w:val="24"/>
        </w:rPr>
        <w:t>possible</w:t>
      </w:r>
      <w:r w:rsidRPr="0052521E">
        <w:rPr>
          <w:rFonts w:ascii="Times New Roman" w:hAnsi="Times New Roman" w:cs="Times New Roman"/>
          <w:sz w:val="24"/>
          <w:szCs w:val="24"/>
        </w:rPr>
        <w:t xml:space="preserve"> to separate </w:t>
      </w:r>
      <w:r>
        <w:rPr>
          <w:rFonts w:ascii="Times New Roman" w:hAnsi="Times New Roman" w:cs="Times New Roman"/>
          <w:sz w:val="24"/>
          <w:szCs w:val="24"/>
        </w:rPr>
        <w:t xml:space="preserve">gastric </w:t>
      </w:r>
      <w:r w:rsidRPr="0052521E">
        <w:rPr>
          <w:rFonts w:ascii="Times New Roman" w:hAnsi="Times New Roman" w:cs="Times New Roman"/>
          <w:sz w:val="24"/>
          <w:szCs w:val="24"/>
        </w:rPr>
        <w:t xml:space="preserve">cardia and non-cardia cancer. Gastric adenocarcinoma </w:t>
      </w:r>
      <w:r>
        <w:rPr>
          <w:rFonts w:ascii="Times New Roman" w:hAnsi="Times New Roman" w:cs="Times New Roman"/>
          <w:sz w:val="24"/>
          <w:szCs w:val="24"/>
        </w:rPr>
        <w:t xml:space="preserve">histology </w:t>
      </w:r>
      <w:r w:rsidRPr="0052521E">
        <w:rPr>
          <w:rFonts w:ascii="Times New Roman" w:hAnsi="Times New Roman" w:cs="Times New Roman"/>
          <w:sz w:val="24"/>
          <w:szCs w:val="24"/>
        </w:rPr>
        <w:t>was identified among all gastric cancer</w:t>
      </w:r>
      <w:r w:rsidR="00BD28F4">
        <w:rPr>
          <w:rFonts w:ascii="Times New Roman" w:hAnsi="Times New Roman" w:cs="Times New Roman"/>
          <w:sz w:val="24"/>
          <w:szCs w:val="24"/>
        </w:rPr>
        <w:t>s</w:t>
      </w:r>
      <w:r w:rsidRPr="0052521E">
        <w:rPr>
          <w:rFonts w:ascii="Times New Roman" w:hAnsi="Times New Roman" w:cs="Times New Roman"/>
          <w:sz w:val="24"/>
          <w:szCs w:val="24"/>
        </w:rPr>
        <w:t xml:space="preserve"> followed by</w:t>
      </w:r>
      <w:r w:rsidR="00BD28F4">
        <w:rPr>
          <w:rFonts w:ascii="Times New Roman" w:hAnsi="Times New Roman" w:cs="Times New Roman"/>
          <w:sz w:val="24"/>
          <w:szCs w:val="24"/>
        </w:rPr>
        <w:t xml:space="preserve"> the</w:t>
      </w:r>
      <w:r w:rsidRPr="0052521E">
        <w:rPr>
          <w:rFonts w:ascii="Times New Roman" w:hAnsi="Times New Roman" w:cs="Times New Roman"/>
          <w:sz w:val="24"/>
          <w:szCs w:val="24"/>
        </w:rPr>
        <w:t xml:space="preserve"> relevant </w:t>
      </w:r>
      <w:r>
        <w:rPr>
          <w:rFonts w:ascii="Times New Roman" w:hAnsi="Times New Roman" w:cs="Times New Roman"/>
          <w:sz w:val="24"/>
          <w:szCs w:val="24"/>
        </w:rPr>
        <w:t xml:space="preserve">morphological code in </w:t>
      </w:r>
      <w:r w:rsidRPr="0052521E">
        <w:rPr>
          <w:rFonts w:ascii="Times New Roman" w:hAnsi="Times New Roman" w:cs="Times New Roman"/>
          <w:sz w:val="24"/>
          <w:szCs w:val="24"/>
        </w:rPr>
        <w:t xml:space="preserve">ICD-O-3. Determination of date of death and emigration was accomplished </w:t>
      </w:r>
      <w:r>
        <w:rPr>
          <w:rFonts w:ascii="Times New Roman" w:hAnsi="Times New Roman" w:cs="Times New Roman"/>
          <w:sz w:val="24"/>
          <w:szCs w:val="24"/>
        </w:rPr>
        <w:t>from</w:t>
      </w:r>
      <w:r w:rsidRPr="0052521E">
        <w:rPr>
          <w:rFonts w:ascii="Times New Roman" w:hAnsi="Times New Roman" w:cs="Times New Roman"/>
          <w:sz w:val="24"/>
          <w:szCs w:val="24"/>
        </w:rPr>
        <w:t xml:space="preserve"> Statistics Norway. All participants were followed </w:t>
      </w:r>
      <w:r>
        <w:rPr>
          <w:rFonts w:ascii="Times New Roman" w:hAnsi="Times New Roman" w:cs="Times New Roman"/>
          <w:sz w:val="24"/>
          <w:szCs w:val="24"/>
        </w:rPr>
        <w:t xml:space="preserve">up </w:t>
      </w:r>
      <w:r w:rsidRPr="0052521E">
        <w:rPr>
          <w:rFonts w:ascii="Times New Roman" w:hAnsi="Times New Roman" w:cs="Times New Roman"/>
          <w:sz w:val="24"/>
          <w:szCs w:val="24"/>
        </w:rPr>
        <w:t xml:space="preserve">from the date of entry into the cohort until the date of diagnosis of esophageal adenocarcinoma, esophageal squamous-cell carcinoma, or </w:t>
      </w:r>
      <w:r w:rsidRPr="0052521E">
        <w:rPr>
          <w:rFonts w:ascii="Times New Roman" w:hAnsi="Times New Roman" w:cs="Times New Roman"/>
          <w:bCs/>
          <w:sz w:val="24"/>
          <w:szCs w:val="24"/>
        </w:rPr>
        <w:t>gastric adenocarcinoma</w:t>
      </w:r>
      <w:r w:rsidRPr="0052521E">
        <w:rPr>
          <w:rFonts w:ascii="Times New Roman" w:hAnsi="Times New Roman" w:cs="Times New Roman"/>
          <w:sz w:val="24"/>
          <w:szCs w:val="24"/>
        </w:rPr>
        <w:t xml:space="preserve">, any other cancer, death, emigration, or the end of the study period (31st, December, 2010), whichever came first. To </w:t>
      </w:r>
      <w:r w:rsidRPr="0052521E">
        <w:rPr>
          <w:rFonts w:ascii="Times New Roman" w:hAnsi="Times New Roman" w:cs="Times New Roman"/>
          <w:sz w:val="24"/>
          <w:szCs w:val="24"/>
        </w:rPr>
        <w:lastRenderedPageBreak/>
        <w:t>avoid detection bias, we also conducted a sensitiv</w:t>
      </w:r>
      <w:r w:rsidR="002F49F9">
        <w:rPr>
          <w:rFonts w:ascii="Times New Roman" w:hAnsi="Times New Roman" w:cs="Times New Roman"/>
          <w:sz w:val="24"/>
          <w:szCs w:val="24"/>
        </w:rPr>
        <w:t>ity</w:t>
      </w:r>
      <w:r w:rsidRPr="0052521E">
        <w:rPr>
          <w:rFonts w:ascii="Times New Roman" w:hAnsi="Times New Roman" w:cs="Times New Roman"/>
          <w:sz w:val="24"/>
          <w:szCs w:val="24"/>
        </w:rPr>
        <w:t xml:space="preserve"> analysis </w:t>
      </w:r>
      <w:r>
        <w:rPr>
          <w:rFonts w:ascii="Times New Roman" w:hAnsi="Times New Roman" w:cs="Times New Roman"/>
          <w:sz w:val="24"/>
          <w:szCs w:val="24"/>
        </w:rPr>
        <w:t>excluding</w:t>
      </w:r>
      <w:r w:rsidRPr="0052521E">
        <w:rPr>
          <w:rFonts w:ascii="Times New Roman" w:hAnsi="Times New Roman" w:cs="Times New Roman"/>
          <w:sz w:val="24"/>
          <w:szCs w:val="24"/>
        </w:rPr>
        <w:t xml:space="preserve"> all persons-years during the first two years of follow-up. </w:t>
      </w:r>
      <w:r>
        <w:rPr>
          <w:rFonts w:ascii="Times New Roman" w:hAnsi="Times New Roman" w:cs="Times New Roman"/>
          <w:sz w:val="24"/>
          <w:szCs w:val="24"/>
        </w:rPr>
        <w:t>Since th</w:t>
      </w:r>
      <w:r w:rsidRPr="0052521E">
        <w:rPr>
          <w:rFonts w:ascii="Times New Roman" w:hAnsi="Times New Roman" w:cs="Times New Roman"/>
          <w:sz w:val="24"/>
          <w:szCs w:val="24"/>
        </w:rPr>
        <w:t>e result</w:t>
      </w:r>
      <w:r>
        <w:rPr>
          <w:rFonts w:ascii="Times New Roman" w:hAnsi="Times New Roman" w:cs="Times New Roman"/>
          <w:sz w:val="24"/>
          <w:szCs w:val="24"/>
        </w:rPr>
        <w:t>s</w:t>
      </w:r>
      <w:r w:rsidRPr="0052521E">
        <w:rPr>
          <w:rFonts w:ascii="Times New Roman" w:hAnsi="Times New Roman" w:cs="Times New Roman"/>
          <w:sz w:val="24"/>
          <w:szCs w:val="24"/>
        </w:rPr>
        <w:t xml:space="preserve"> </w:t>
      </w:r>
      <w:r>
        <w:rPr>
          <w:rFonts w:ascii="Times New Roman" w:hAnsi="Times New Roman" w:cs="Times New Roman"/>
          <w:sz w:val="24"/>
          <w:szCs w:val="24"/>
        </w:rPr>
        <w:t xml:space="preserve">of the main analysis and the sensitivity analysis </w:t>
      </w:r>
      <w:r w:rsidRPr="0052521E">
        <w:rPr>
          <w:rFonts w:ascii="Times New Roman" w:hAnsi="Times New Roman" w:cs="Times New Roman"/>
          <w:sz w:val="24"/>
          <w:szCs w:val="24"/>
        </w:rPr>
        <w:t>were similar</w:t>
      </w:r>
      <w:r>
        <w:rPr>
          <w:rFonts w:ascii="Times New Roman" w:hAnsi="Times New Roman" w:cs="Times New Roman"/>
          <w:sz w:val="24"/>
          <w:szCs w:val="24"/>
        </w:rPr>
        <w:t xml:space="preserve">, </w:t>
      </w:r>
      <w:r w:rsidRPr="0052521E">
        <w:rPr>
          <w:rFonts w:ascii="Times New Roman" w:hAnsi="Times New Roman" w:cs="Times New Roman"/>
          <w:sz w:val="24"/>
          <w:szCs w:val="24"/>
        </w:rPr>
        <w:t xml:space="preserve">we </w:t>
      </w:r>
      <w:r>
        <w:rPr>
          <w:rFonts w:ascii="Times New Roman" w:hAnsi="Times New Roman" w:cs="Times New Roman"/>
          <w:sz w:val="24"/>
          <w:szCs w:val="24"/>
        </w:rPr>
        <w:t>present</w:t>
      </w:r>
      <w:r w:rsidRPr="0052521E">
        <w:rPr>
          <w:rFonts w:ascii="Times New Roman" w:hAnsi="Times New Roman" w:cs="Times New Roman"/>
          <w:sz w:val="24"/>
          <w:szCs w:val="24"/>
        </w:rPr>
        <w:t xml:space="preserve"> the</w:t>
      </w:r>
      <w:r>
        <w:rPr>
          <w:rFonts w:ascii="Times New Roman" w:hAnsi="Times New Roman" w:cs="Times New Roman"/>
          <w:sz w:val="24"/>
          <w:szCs w:val="24"/>
        </w:rPr>
        <w:t xml:space="preserve"> results of the sensitivity results in supplementary Table 2. </w:t>
      </w:r>
    </w:p>
    <w:p w:rsidR="002F2196" w:rsidRPr="007246AF" w:rsidRDefault="002F2196" w:rsidP="002F2196">
      <w:pPr>
        <w:spacing w:line="480" w:lineRule="auto"/>
        <w:rPr>
          <w:rFonts w:ascii="Times New Roman" w:hAnsi="Times New Roman" w:cs="Times New Roman"/>
          <w:sz w:val="24"/>
          <w:szCs w:val="24"/>
        </w:rPr>
      </w:pPr>
    </w:p>
    <w:p w:rsidR="002F2196" w:rsidRPr="007246AF" w:rsidRDefault="002F2196" w:rsidP="002F2196">
      <w:pPr>
        <w:pStyle w:val="Style1"/>
        <w:spacing w:line="480" w:lineRule="auto"/>
        <w:rPr>
          <w:b/>
          <w:bCs/>
          <w:sz w:val="24"/>
          <w:szCs w:val="24"/>
        </w:rPr>
      </w:pPr>
      <w:r>
        <w:rPr>
          <w:b/>
          <w:bCs/>
          <w:sz w:val="24"/>
          <w:szCs w:val="24"/>
        </w:rPr>
        <w:t xml:space="preserve">Measurement of </w:t>
      </w:r>
      <w:r w:rsidR="002F49F9">
        <w:rPr>
          <w:b/>
          <w:bCs/>
          <w:sz w:val="24"/>
          <w:szCs w:val="24"/>
        </w:rPr>
        <w:t xml:space="preserve">individual </w:t>
      </w:r>
      <w:r>
        <w:rPr>
          <w:b/>
          <w:bCs/>
          <w:sz w:val="24"/>
          <w:szCs w:val="24"/>
        </w:rPr>
        <w:t>component</w:t>
      </w:r>
      <w:r w:rsidR="00BD28F4">
        <w:rPr>
          <w:b/>
          <w:bCs/>
          <w:sz w:val="24"/>
          <w:szCs w:val="24"/>
        </w:rPr>
        <w:t>s</w:t>
      </w:r>
      <w:r>
        <w:rPr>
          <w:b/>
          <w:bCs/>
          <w:sz w:val="24"/>
          <w:szCs w:val="24"/>
        </w:rPr>
        <w:t xml:space="preserve"> of metabolic syndrome</w:t>
      </w:r>
    </w:p>
    <w:p w:rsidR="002F2196" w:rsidRDefault="002F2196" w:rsidP="002F2196">
      <w:pPr>
        <w:spacing w:line="480" w:lineRule="auto"/>
        <w:rPr>
          <w:rFonts w:ascii="Times New Roman" w:hAnsi="Times New Roman" w:cs="Times New Roman"/>
          <w:sz w:val="24"/>
          <w:szCs w:val="24"/>
        </w:rPr>
      </w:pPr>
      <w:r>
        <w:rPr>
          <w:rFonts w:ascii="Times New Roman" w:hAnsi="Times New Roman" w:cs="Times New Roman"/>
          <w:sz w:val="24"/>
          <w:szCs w:val="24"/>
        </w:rPr>
        <w:t xml:space="preserve">Blood samples were collected and the </w:t>
      </w:r>
      <w:r w:rsidR="00C274F0">
        <w:rPr>
          <w:rFonts w:ascii="Times New Roman" w:hAnsi="Times New Roman" w:cs="Times New Roman"/>
          <w:sz w:val="24"/>
          <w:szCs w:val="24"/>
        </w:rPr>
        <w:t>serum was</w:t>
      </w:r>
      <w:r>
        <w:rPr>
          <w:rFonts w:ascii="Times New Roman" w:hAnsi="Times New Roman" w:cs="Times New Roman"/>
          <w:sz w:val="24"/>
          <w:szCs w:val="24"/>
        </w:rPr>
        <w:t xml:space="preserve"> </w:t>
      </w:r>
      <w:r w:rsidRPr="007246AF">
        <w:rPr>
          <w:rFonts w:ascii="Times New Roman" w:hAnsi="Times New Roman" w:cs="Times New Roman"/>
          <w:sz w:val="24"/>
          <w:szCs w:val="24"/>
        </w:rPr>
        <w:t xml:space="preserve">separated by centrifuging at the screening site. </w:t>
      </w:r>
      <w:r>
        <w:rPr>
          <w:rFonts w:ascii="Times New Roman" w:hAnsi="Times New Roman" w:cs="Times New Roman"/>
          <w:sz w:val="24"/>
          <w:szCs w:val="24"/>
        </w:rPr>
        <w:t>The D</w:t>
      </w:r>
      <w:r w:rsidRPr="007246AF">
        <w:rPr>
          <w:rFonts w:ascii="Times New Roman" w:hAnsi="Times New Roman" w:cs="Times New Roman"/>
          <w:sz w:val="24"/>
          <w:szCs w:val="24"/>
        </w:rPr>
        <w:t xml:space="preserve">epartment of Clinical Chemistry, </w:t>
      </w:r>
      <w:r>
        <w:rPr>
          <w:rFonts w:ascii="Times New Roman" w:hAnsi="Times New Roman" w:cs="Times New Roman"/>
          <w:sz w:val="24"/>
          <w:szCs w:val="24"/>
        </w:rPr>
        <w:t>Ullevål</w:t>
      </w:r>
      <w:r w:rsidR="002F38B7">
        <w:rPr>
          <w:rFonts w:ascii="Times New Roman" w:hAnsi="Times New Roman" w:cs="Times New Roman"/>
          <w:sz w:val="24"/>
          <w:szCs w:val="24"/>
        </w:rPr>
        <w:t xml:space="preserve"> </w:t>
      </w:r>
      <w:r>
        <w:rPr>
          <w:rFonts w:ascii="Times New Roman" w:hAnsi="Times New Roman" w:cs="Times New Roman"/>
          <w:sz w:val="24"/>
          <w:szCs w:val="24"/>
        </w:rPr>
        <w:t>or</w:t>
      </w:r>
      <w:r w:rsidRPr="007246AF">
        <w:rPr>
          <w:rFonts w:ascii="Times New Roman" w:hAnsi="Times New Roman" w:cs="Times New Roman"/>
          <w:sz w:val="24"/>
          <w:szCs w:val="24"/>
        </w:rPr>
        <w:t xml:space="preserve"> </w:t>
      </w:r>
      <w:r>
        <w:rPr>
          <w:rFonts w:ascii="Times New Roman" w:hAnsi="Times New Roman" w:cs="Times New Roman"/>
          <w:sz w:val="24"/>
          <w:szCs w:val="24"/>
        </w:rPr>
        <w:t>University Hospital, Oslo, performed all laboratory assessments for CONOR, except for HUNT2.</w:t>
      </w:r>
      <w:r w:rsidR="008E18F0">
        <w:rPr>
          <w:rFonts w:ascii="Times New Roman" w:hAnsi="Times New Roman" w:cs="Times New Roman"/>
          <w:sz w:val="24"/>
          <w:szCs w:val="24"/>
        </w:rPr>
        <w:fldChar w:fldCharType="begin">
          <w:fldData xml:space="preserve">PEVuZE5vdGU+PENpdGU+PEF1dGhvcj5Lcm9rc3RhZDwvQXV0aG9yPjxZZWFyPjIwMTM8L1llYXI+
PFJlY051bT4xMTU5MDwvUmVjTnVtPjxEaXNwbGF5VGV4dD4oMTcpPC9EaXNwbGF5VGV4dD48cmVj
b3JkPjxyZWMtbnVtYmVyPjExNTkwPC9yZWMtbnVtYmVyPjxmb3JlaWduLWtleXM+PGtleSBhcHA9
IkVOIiBkYi1pZD0iMjI5dDVhZHJ4NXI5c2VlOXcwdDUwcGZmcGZyc3NzdHh2ZGE1IiB0aW1lc3Rh
bXA9IjE0NDM2MDU1NDUiPjExNTkwPC9rZXk+PC9mb3JlaWduLWtleXM+PHJlZi10eXBlIG5hbWU9
IkpvdXJuYWwgQXJ0aWNsZSI+MTc8L3JlZi10eXBlPjxjb250cmlidXRvcnM+PGF1dGhvcnM+PGF1
dGhvcj5Lcm9rc3RhZCwgUy48L2F1dGhvcj48YXV0aG9yPkxhbmdoYW1tZXIsIEEuPC9hdXRob3I+
PGF1dGhvcj5IdmVlbSwgSy48L2F1dGhvcj48YXV0aG9yPkhvbG1lbiwgVC4gTC48L2F1dGhvcj48
YXV0aG9yPk1pZHRoamVsbCwgSy48L2F1dGhvcj48YXV0aG9yPlN0ZW5lLCBULiBSLjwvYXV0aG9y
PjxhdXRob3I+QnJhdGJlcmcsIEcuPC9hdXRob3I+PGF1dGhvcj5IZWdnbGFuZCwgSi48L2F1dGhv
cj48YXV0aG9yPkhvbG1lbiwgSi48L2F1dGhvcj48L2F1dGhvcnM+PC9jb250cmlidXRvcnM+PGF1
dGgtYWRkcmVzcz5IVU5UIFJlc2VhcmNoIENlbnRyZSwgRGVwYXJ0bWVudCBvZiBQdWJsaWMgSGVh
bHRoIGFuZCBHZW5lcmFsIFByYWN0aWNlLCBGYWN1bHR5IG9mIE1lZGljaW5lLCBOb3J3ZWdpYW4g
VW5pdmVyc2l0eSBvZiBTY2llbmNlIGFuZCBUZWNobm9sb2d5IChOVE5VKSwgTGV2YW5nZXIgSG9z
cGl0YWwsIE5vcmQtVHJvbmRlbGFnIEhlYWx0aCBBdXRob3JpdHksIE5vcndheS48L2F1dGgtYWRk
cmVzcz48dGl0bGVzPjx0aXRsZT5Db2hvcnQgUHJvZmlsZTogdGhlIEhVTlQgU3R1ZHksIE5vcndh
eTwvdGl0bGU+PHNlY29uZGFyeS10aXRsZT5JbnQgSiBFcGlkZW1pb2w8L3NlY29uZGFyeS10aXRs
ZT48YWx0LXRpdGxlPkludGVybmF0aW9uYWwgam91cm5hbCBvZiBlcGlkZW1pb2xvZ3k8L2FsdC10
aXRsZT48L3RpdGxlcz48cGVyaW9kaWNhbD48ZnVsbC10aXRsZT5JbnRlcm5hdGlvbmFsIEpvdXJu
YWwgb2YgRXBpZGVtaW9sb2d5PC9mdWxsLXRpdGxlPjxhYmJyLTE+SW50IEogRXBpZGVtaW9sPC9h
YmJyLTE+PC9wZXJpb2RpY2FsPjxhbHQtcGVyaW9kaWNhbD48ZnVsbC10aXRsZT5JbnRlcm5hdGlv
bmFsIEpvdXJuYWwgb2YgRXBpZGVtaW9sb2d5PC9mdWxsLXRpdGxlPjxhYmJyLTE+SW50IEogRXBp
ZGVtaW9sPC9hYmJyLTE+PC9hbHQtcGVyaW9kaWNhbD48cGFnZXM+OTY4LTc3PC9wYWdlcz48dm9s
dW1lPjQyPC92b2x1bWU+PG51bWJlcj40PC9udW1iZXI+PGtleXdvcmRzPjxrZXl3b3JkPkFkdWx0
PC9rZXl3b3JkPjxrZXl3b3JkPkFnZWQ8L2tleXdvcmQ+PGtleXdvcmQ+KkNvaG9ydCBTdHVkaWVz
PC9rZXl3b3JkPjxrZXl3b3JkPkZlbWFsZTwva2V5d29yZD48a2V5d29yZD5IZWFsdGggU3RhdHVz
PC9rZXl3b3JkPjxrZXl3b3JkPkh1bWFuczwva2V5d29yZD48a2V5d29yZD5NYWxlPC9rZXl3b3Jk
PjxrZXl3b3JkPk1pZGRsZSBBZ2VkPC9rZXl3b3JkPjxrZXl3b3JkPk5vcndheS9lcGlkZW1pb2xv
Z3k8L2tleXdvcmQ+PGtleXdvcmQ+UGF0aWVudCBBY2NlcHRhbmNlIG9mIEhlYWx0aCBDYXJlL3N0
YXRpc3RpY3MgJmFtcDsgbnVtZXJpY2FsIGRhdGE8L2tleXdvcmQ+PGtleXdvcmQ+UG9wdWxhdGlv
biBTdXJ2ZWlsbGFuY2UvKm1ldGhvZHM8L2tleXdvcmQ+PGtleXdvcmQ+UXVlc3Rpb25uYWlyZXM8
L2tleXdvcmQ+PGtleXdvcmQ+U3BlY2ltZW4gSGFuZGxpbmcvc3RhdGlzdGljcyAmYW1wOyBudW1l
cmljYWwgZGF0YTwva2V5d29yZD48a2V5d29yZD5Zb3VuZyBBZHVsdDwva2V5d29yZD48L2tleXdv
cmRzPjxkYXRlcz48eWVhcj4yMDEzPC95ZWFyPjxwdWItZGF0ZXM+PGRhdGU+QXVnPC9kYXRlPjwv
cHViLWRhdGVzPjwvZGF0ZXM+PGlzYm4+MTQ2NC0zNjg1IChFbGVjdHJvbmljKSYjeEQ7MDMwMC01
NzcxIChMaW5raW5nKTwvaXNibj48YWNjZXNzaW9uLW51bT4yMjg3OTM2MjwvYWNjZXNzaW9uLW51
bT48dXJscz48cmVsYXRlZC11cmxzPjx1cmw+aHR0cDovL3d3dy5uY2JpLm5sbS5uaWguZ292L3B1
Ym1lZC8yMjg3OTM2MjwvdXJsPjwvcmVsYXRlZC11cmxzPjwvdXJscz48ZWxlY3Ryb25pYy1yZXNv
dXJjZS1udW0+MTAuMTA5My9pamUvZHlzMDk1PC9lbGVjdHJvbmljLXJlc291cmNlLW51bT48L3Jl
Y29yZD48L0NpdGU+PC9FbmROb3RlPgB=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PEVuZE5vdGU+PENpdGU+PEF1dGhvcj5Lcm9rc3RhZDwvQXV0aG9yPjxZZWFyPjIwMTM8L1llYXI+
PFJlY051bT4xMTU5MDwvUmVjTnVtPjxEaXNwbGF5VGV4dD4oMTcpPC9EaXNwbGF5VGV4dD48cmVj
b3JkPjxyZWMtbnVtYmVyPjExNTkwPC9yZWMtbnVtYmVyPjxmb3JlaWduLWtleXM+PGtleSBhcHA9
IkVOIiBkYi1pZD0iMjI5dDVhZHJ4NXI5c2VlOXcwdDUwcGZmcGZyc3NzdHh2ZGE1IiB0aW1lc3Rh
bXA9IjE0NDM2MDU1NDUiPjExNTkwPC9rZXk+PC9mb3JlaWduLWtleXM+PHJlZi10eXBlIG5hbWU9
IkpvdXJuYWwgQXJ0aWNsZSI+MTc8L3JlZi10eXBlPjxjb250cmlidXRvcnM+PGF1dGhvcnM+PGF1
dGhvcj5Lcm9rc3RhZCwgUy48L2F1dGhvcj48YXV0aG9yPkxhbmdoYW1tZXIsIEEuPC9hdXRob3I+
PGF1dGhvcj5IdmVlbSwgSy48L2F1dGhvcj48YXV0aG9yPkhvbG1lbiwgVC4gTC48L2F1dGhvcj48
YXV0aG9yPk1pZHRoamVsbCwgSy48L2F1dGhvcj48YXV0aG9yPlN0ZW5lLCBULiBSLjwvYXV0aG9y
PjxhdXRob3I+QnJhdGJlcmcsIEcuPC9hdXRob3I+PGF1dGhvcj5IZWdnbGFuZCwgSi48L2F1dGhv
cj48YXV0aG9yPkhvbG1lbiwgSi48L2F1dGhvcj48L2F1dGhvcnM+PC9jb250cmlidXRvcnM+PGF1
dGgtYWRkcmVzcz5IVU5UIFJlc2VhcmNoIENlbnRyZSwgRGVwYXJ0bWVudCBvZiBQdWJsaWMgSGVh
bHRoIGFuZCBHZW5lcmFsIFByYWN0aWNlLCBGYWN1bHR5IG9mIE1lZGljaW5lLCBOb3J3ZWdpYW4g
VW5pdmVyc2l0eSBvZiBTY2llbmNlIGFuZCBUZWNobm9sb2d5IChOVE5VKSwgTGV2YW5nZXIgSG9z
cGl0YWwsIE5vcmQtVHJvbmRlbGFnIEhlYWx0aCBBdXRob3JpdHksIE5vcndheS48L2F1dGgtYWRk
cmVzcz48dGl0bGVzPjx0aXRsZT5Db2hvcnQgUHJvZmlsZTogdGhlIEhVTlQgU3R1ZHksIE5vcndh
eTwvdGl0bGU+PHNlY29uZGFyeS10aXRsZT5JbnQgSiBFcGlkZW1pb2w8L3NlY29uZGFyeS10aXRs
ZT48YWx0LXRpdGxlPkludGVybmF0aW9uYWwgam91cm5hbCBvZiBlcGlkZW1pb2xvZ3k8L2FsdC10
aXRsZT48L3RpdGxlcz48cGVyaW9kaWNhbD48ZnVsbC10aXRsZT5JbnRlcm5hdGlvbmFsIEpvdXJu
YWwgb2YgRXBpZGVtaW9sb2d5PC9mdWxsLXRpdGxlPjxhYmJyLTE+SW50IEogRXBpZGVtaW9sPC9h
YmJyLTE+PC9wZXJpb2RpY2FsPjxhbHQtcGVyaW9kaWNhbD48ZnVsbC10aXRsZT5JbnRlcm5hdGlv
bmFsIEpvdXJuYWwgb2YgRXBpZGVtaW9sb2d5PC9mdWxsLXRpdGxlPjxhYmJyLTE+SW50IEogRXBp
ZGVtaW9sPC9hYmJyLTE+PC9hbHQtcGVyaW9kaWNhbD48cGFnZXM+OTY4LTc3PC9wYWdlcz48dm9s
dW1lPjQyPC92b2x1bWU+PG51bWJlcj40PC9udW1iZXI+PGtleXdvcmRzPjxrZXl3b3JkPkFkdWx0
PC9rZXl3b3JkPjxrZXl3b3JkPkFnZWQ8L2tleXdvcmQ+PGtleXdvcmQ+KkNvaG9ydCBTdHVkaWVz
PC9rZXl3b3JkPjxrZXl3b3JkPkZlbWFsZTwva2V5d29yZD48a2V5d29yZD5IZWFsdGggU3RhdHVz
PC9rZXl3b3JkPjxrZXl3b3JkPkh1bWFuczwva2V5d29yZD48a2V5d29yZD5NYWxlPC9rZXl3b3Jk
PjxrZXl3b3JkPk1pZGRsZSBBZ2VkPC9rZXl3b3JkPjxrZXl3b3JkPk5vcndheS9lcGlkZW1pb2xv
Z3k8L2tleXdvcmQ+PGtleXdvcmQ+UGF0aWVudCBBY2NlcHRhbmNlIG9mIEhlYWx0aCBDYXJlL3N0
YXRpc3RpY3MgJmFtcDsgbnVtZXJpY2FsIGRhdGE8L2tleXdvcmQ+PGtleXdvcmQ+UG9wdWxhdGlv
biBTdXJ2ZWlsbGFuY2UvKm1ldGhvZHM8L2tleXdvcmQ+PGtleXdvcmQ+UXVlc3Rpb25uYWlyZXM8
L2tleXdvcmQ+PGtleXdvcmQ+U3BlY2ltZW4gSGFuZGxpbmcvc3RhdGlzdGljcyAmYW1wOyBudW1l
cmljYWwgZGF0YTwva2V5d29yZD48a2V5d29yZD5Zb3VuZyBBZHVsdDwva2V5d29yZD48L2tleXdv
cmRzPjxkYXRlcz48eWVhcj4yMDEzPC95ZWFyPjxwdWItZGF0ZXM+PGRhdGU+QXVnPC9kYXRlPjwv
cHViLWRhdGVzPjwvZGF0ZXM+PGlzYm4+MTQ2NC0zNjg1IChFbGVjdHJvbmljKSYjeEQ7MDMwMC01
NzcxIChMaW5raW5nKTwvaXNibj48YWNjZXNzaW9uLW51bT4yMjg3OTM2MjwvYWNjZXNzaW9uLW51
bT48dXJscz48cmVsYXRlZC11cmxzPjx1cmw+aHR0cDovL3d3dy5uY2JpLm5sbS5uaWguZ292L3B1
Ym1lZC8yMjg3OTM2MjwvdXJsPjwvcmVsYXRlZC11cmxzPjwvdXJscz48ZWxlY3Ryb25pYy1yZXNv
dXJjZS1udW0+MTAuMTA5My9pamUvZHlzMDk1PC9lbGVjdHJvbmljLXJlc291cmNlLW51bT48L3Jl
Y29yZD48L0NpdGU+PC9FbmROb3RlPgB=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E18F0">
        <w:rPr>
          <w:rFonts w:ascii="Times New Roman" w:hAnsi="Times New Roman" w:cs="Times New Roman"/>
          <w:sz w:val="24"/>
          <w:szCs w:val="24"/>
        </w:rPr>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7" w:tooltip="Krokstad, 2013 #11590" w:history="1">
        <w:r w:rsidR="00B77A9C">
          <w:rPr>
            <w:rFonts w:ascii="Times New Roman" w:hAnsi="Times New Roman" w:cs="Times New Roman"/>
            <w:noProof/>
            <w:sz w:val="24"/>
            <w:szCs w:val="24"/>
          </w:rPr>
          <w:t>17</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Pr>
          <w:rFonts w:ascii="Times New Roman" w:hAnsi="Times New Roman" w:cs="Times New Roman"/>
          <w:sz w:val="24"/>
          <w:szCs w:val="24"/>
        </w:rPr>
        <w:t xml:space="preserve"> Study samples </w:t>
      </w:r>
      <w:r w:rsidR="00C274F0">
        <w:rPr>
          <w:rFonts w:ascii="Times New Roman" w:hAnsi="Times New Roman" w:cs="Times New Roman"/>
          <w:sz w:val="24"/>
          <w:szCs w:val="24"/>
        </w:rPr>
        <w:t>from HUNT2</w:t>
      </w:r>
      <w:r>
        <w:rPr>
          <w:rFonts w:ascii="Times New Roman" w:hAnsi="Times New Roman" w:cs="Times New Roman"/>
          <w:sz w:val="24"/>
          <w:szCs w:val="24"/>
        </w:rPr>
        <w:t xml:space="preserve"> and HUNT3 were analyzed at the </w:t>
      </w:r>
      <w:r w:rsidRPr="007246AF">
        <w:rPr>
          <w:rFonts w:ascii="Times New Roman" w:hAnsi="Times New Roman" w:cs="Times New Roman"/>
          <w:sz w:val="24"/>
          <w:szCs w:val="24"/>
        </w:rPr>
        <w:t>Department of Clinical Chemistry, Levanger Hospital</w:t>
      </w:r>
      <w:r>
        <w:rPr>
          <w:rFonts w:ascii="Times New Roman" w:hAnsi="Times New Roman" w:cs="Times New Roman"/>
          <w:sz w:val="24"/>
          <w:szCs w:val="24"/>
        </w:rPr>
        <w:t xml:space="preserve">. Comparisons </w:t>
      </w:r>
      <w:r w:rsidR="002F49F9">
        <w:rPr>
          <w:rFonts w:ascii="Times New Roman" w:hAnsi="Times New Roman" w:cs="Times New Roman"/>
          <w:sz w:val="24"/>
          <w:szCs w:val="24"/>
        </w:rPr>
        <w:t>between</w:t>
      </w:r>
      <w:r>
        <w:rPr>
          <w:rFonts w:ascii="Times New Roman" w:hAnsi="Times New Roman" w:cs="Times New Roman"/>
          <w:sz w:val="24"/>
          <w:szCs w:val="24"/>
        </w:rPr>
        <w:t xml:space="preserve"> the blood-samples </w:t>
      </w:r>
      <w:r w:rsidR="002F49F9">
        <w:rPr>
          <w:rFonts w:ascii="Times New Roman" w:hAnsi="Times New Roman" w:cs="Times New Roman"/>
          <w:sz w:val="24"/>
          <w:szCs w:val="24"/>
        </w:rPr>
        <w:t>analyzed in the different</w:t>
      </w:r>
      <w:r>
        <w:rPr>
          <w:rFonts w:ascii="Times New Roman" w:hAnsi="Times New Roman" w:cs="Times New Roman"/>
          <w:sz w:val="24"/>
          <w:szCs w:val="24"/>
        </w:rPr>
        <w:t xml:space="preserve"> laboratories</w:t>
      </w:r>
      <w:r w:rsidR="002F49F9">
        <w:rPr>
          <w:rFonts w:ascii="Times New Roman" w:hAnsi="Times New Roman" w:cs="Times New Roman"/>
          <w:sz w:val="24"/>
          <w:szCs w:val="24"/>
        </w:rPr>
        <w:t xml:space="preserve"> revealed </w:t>
      </w:r>
      <w:r>
        <w:rPr>
          <w:rFonts w:ascii="Times New Roman" w:hAnsi="Times New Roman" w:cs="Times New Roman"/>
          <w:sz w:val="24"/>
          <w:szCs w:val="24"/>
        </w:rPr>
        <w:t>small differences</w:t>
      </w:r>
      <w:r w:rsidRPr="005B2B32">
        <w:rPr>
          <w:rFonts w:ascii="Times New Roman" w:hAnsi="Times New Roman" w:cs="Times New Roman"/>
          <w:sz w:val="24"/>
          <w:szCs w:val="24"/>
        </w:rPr>
        <w:t>.</w:t>
      </w:r>
      <w:r w:rsidR="008E18F0">
        <w:rPr>
          <w:rFonts w:ascii="Times New Roman" w:hAnsi="Times New Roman" w:cs="Times New Roman"/>
          <w:sz w:val="24"/>
          <w:szCs w:val="24"/>
        </w:rPr>
        <w:fldChar w:fldCharType="begin">
          <w:fldData xml:space="preserve">PEVuZE5vdGU+PENpdGU+PEF1dGhvcj5Lcm9rc3RhZDwvQXV0aG9yPjxZZWFyPjIwMTM8L1llYXI+
PFJlY051bT4xMTU5MDwvUmVjTnVtPjxEaXNwbGF5VGV4dD4oMTcpPC9EaXNwbGF5VGV4dD48cmVj
b3JkPjxyZWMtbnVtYmVyPjExNTkwPC9yZWMtbnVtYmVyPjxmb3JlaWduLWtleXM+PGtleSBhcHA9
IkVOIiBkYi1pZD0iMjI5dDVhZHJ4NXI5c2VlOXcwdDUwcGZmcGZyc3NzdHh2ZGE1IiB0aW1lc3Rh
bXA9IjE0NDM2MDU1NDUiPjExNTkwPC9rZXk+PC9mb3JlaWduLWtleXM+PHJlZi10eXBlIG5hbWU9
IkpvdXJuYWwgQXJ0aWNsZSI+MTc8L3JlZi10eXBlPjxjb250cmlidXRvcnM+PGF1dGhvcnM+PGF1
dGhvcj5Lcm9rc3RhZCwgUy48L2F1dGhvcj48YXV0aG9yPkxhbmdoYW1tZXIsIEEuPC9hdXRob3I+
PGF1dGhvcj5IdmVlbSwgSy48L2F1dGhvcj48YXV0aG9yPkhvbG1lbiwgVC4gTC48L2F1dGhvcj48
YXV0aG9yPk1pZHRoamVsbCwgSy48L2F1dGhvcj48YXV0aG9yPlN0ZW5lLCBULiBSLjwvYXV0aG9y
PjxhdXRob3I+QnJhdGJlcmcsIEcuPC9hdXRob3I+PGF1dGhvcj5IZWdnbGFuZCwgSi48L2F1dGhv
cj48YXV0aG9yPkhvbG1lbiwgSi48L2F1dGhvcj48L2F1dGhvcnM+PC9jb250cmlidXRvcnM+PGF1
dGgtYWRkcmVzcz5IVU5UIFJlc2VhcmNoIENlbnRyZSwgRGVwYXJ0bWVudCBvZiBQdWJsaWMgSGVh
bHRoIGFuZCBHZW5lcmFsIFByYWN0aWNlLCBGYWN1bHR5IG9mIE1lZGljaW5lLCBOb3J3ZWdpYW4g
VW5pdmVyc2l0eSBvZiBTY2llbmNlIGFuZCBUZWNobm9sb2d5IChOVE5VKSwgTGV2YW5nZXIgSG9z
cGl0YWwsIE5vcmQtVHJvbmRlbGFnIEhlYWx0aCBBdXRob3JpdHksIE5vcndheS48L2F1dGgtYWRk
cmVzcz48dGl0bGVzPjx0aXRsZT5Db2hvcnQgUHJvZmlsZTogdGhlIEhVTlQgU3R1ZHksIE5vcndh
eTwvdGl0bGU+PHNlY29uZGFyeS10aXRsZT5JbnQgSiBFcGlkZW1pb2w8L3NlY29uZGFyeS10aXRs
ZT48YWx0LXRpdGxlPkludGVybmF0aW9uYWwgam91cm5hbCBvZiBlcGlkZW1pb2xvZ3k8L2FsdC10
aXRsZT48L3RpdGxlcz48cGVyaW9kaWNhbD48ZnVsbC10aXRsZT5JbnRlcm5hdGlvbmFsIEpvdXJu
YWwgb2YgRXBpZGVtaW9sb2d5PC9mdWxsLXRpdGxlPjxhYmJyLTE+SW50IEogRXBpZGVtaW9sPC9h
YmJyLTE+PC9wZXJpb2RpY2FsPjxhbHQtcGVyaW9kaWNhbD48ZnVsbC10aXRsZT5JbnRlcm5hdGlv
bmFsIEpvdXJuYWwgb2YgRXBpZGVtaW9sb2d5PC9mdWxsLXRpdGxlPjxhYmJyLTE+SW50IEogRXBp
ZGVtaW9sPC9hYmJyLTE+PC9hbHQtcGVyaW9kaWNhbD48cGFnZXM+OTY4LTc3PC9wYWdlcz48dm9s
dW1lPjQyPC92b2x1bWU+PG51bWJlcj40PC9udW1iZXI+PGtleXdvcmRzPjxrZXl3b3JkPkFkdWx0
PC9rZXl3b3JkPjxrZXl3b3JkPkFnZWQ8L2tleXdvcmQ+PGtleXdvcmQ+KkNvaG9ydCBTdHVkaWVz
PC9rZXl3b3JkPjxrZXl3b3JkPkZlbWFsZTwva2V5d29yZD48a2V5d29yZD5IZWFsdGggU3RhdHVz
PC9rZXl3b3JkPjxrZXl3b3JkPkh1bWFuczwva2V5d29yZD48a2V5d29yZD5NYWxlPC9rZXl3b3Jk
PjxrZXl3b3JkPk1pZGRsZSBBZ2VkPC9rZXl3b3JkPjxrZXl3b3JkPk5vcndheS9lcGlkZW1pb2xv
Z3k8L2tleXdvcmQ+PGtleXdvcmQ+UGF0aWVudCBBY2NlcHRhbmNlIG9mIEhlYWx0aCBDYXJlL3N0
YXRpc3RpY3MgJmFtcDsgbnVtZXJpY2FsIGRhdGE8L2tleXdvcmQ+PGtleXdvcmQ+UG9wdWxhdGlv
biBTdXJ2ZWlsbGFuY2UvKm1ldGhvZHM8L2tleXdvcmQ+PGtleXdvcmQ+UXVlc3Rpb25uYWlyZXM8
L2tleXdvcmQ+PGtleXdvcmQ+U3BlY2ltZW4gSGFuZGxpbmcvc3RhdGlzdGljcyAmYW1wOyBudW1l
cmljYWwgZGF0YTwva2V5d29yZD48a2V5d29yZD5Zb3VuZyBBZHVsdDwva2V5d29yZD48L2tleXdv
cmRzPjxkYXRlcz48eWVhcj4yMDEzPC95ZWFyPjxwdWItZGF0ZXM+PGRhdGU+QXVnPC9kYXRlPjwv
cHViLWRhdGVzPjwvZGF0ZXM+PGlzYm4+MTQ2NC0zNjg1IChFbGVjdHJvbmljKSYjeEQ7MDMwMC01
NzcxIChMaW5raW5nKTwvaXNibj48YWNjZXNzaW9uLW51bT4yMjg3OTM2MjwvYWNjZXNzaW9uLW51
bT48dXJscz48cmVsYXRlZC11cmxzPjx1cmw+aHR0cDovL3d3dy5uY2JpLm5sbS5uaWguZ292L3B1
Ym1lZC8yMjg3OTM2MjwvdXJsPjwvcmVsYXRlZC11cmxzPjwvdXJscz48ZWxlY3Ryb25pYy1yZXNv
dXJjZS1udW0+MTAuMTA5My9pamUvZHlzMDk1PC9lbGVjdHJvbmljLXJlc291cmNlLW51bT48L3Jl
Y29yZD48L0NpdGU+PC9FbmROb3RlPgB=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PEVuZE5vdGU+PENpdGU+PEF1dGhvcj5Lcm9rc3RhZDwvQXV0aG9yPjxZZWFyPjIwMTM8L1llYXI+
PFJlY051bT4xMTU5MDwvUmVjTnVtPjxEaXNwbGF5VGV4dD4oMTcpPC9EaXNwbGF5VGV4dD48cmVj
b3JkPjxyZWMtbnVtYmVyPjExNTkwPC9yZWMtbnVtYmVyPjxmb3JlaWduLWtleXM+PGtleSBhcHA9
IkVOIiBkYi1pZD0iMjI5dDVhZHJ4NXI5c2VlOXcwdDUwcGZmcGZyc3NzdHh2ZGE1IiB0aW1lc3Rh
bXA9IjE0NDM2MDU1NDUiPjExNTkwPC9rZXk+PC9mb3JlaWduLWtleXM+PHJlZi10eXBlIG5hbWU9
IkpvdXJuYWwgQXJ0aWNsZSI+MTc8L3JlZi10eXBlPjxjb250cmlidXRvcnM+PGF1dGhvcnM+PGF1
dGhvcj5Lcm9rc3RhZCwgUy48L2F1dGhvcj48YXV0aG9yPkxhbmdoYW1tZXIsIEEuPC9hdXRob3I+
PGF1dGhvcj5IdmVlbSwgSy48L2F1dGhvcj48YXV0aG9yPkhvbG1lbiwgVC4gTC48L2F1dGhvcj48
YXV0aG9yPk1pZHRoamVsbCwgSy48L2F1dGhvcj48YXV0aG9yPlN0ZW5lLCBULiBSLjwvYXV0aG9y
PjxhdXRob3I+QnJhdGJlcmcsIEcuPC9hdXRob3I+PGF1dGhvcj5IZWdnbGFuZCwgSi48L2F1dGhv
cj48YXV0aG9yPkhvbG1lbiwgSi48L2F1dGhvcj48L2F1dGhvcnM+PC9jb250cmlidXRvcnM+PGF1
dGgtYWRkcmVzcz5IVU5UIFJlc2VhcmNoIENlbnRyZSwgRGVwYXJ0bWVudCBvZiBQdWJsaWMgSGVh
bHRoIGFuZCBHZW5lcmFsIFByYWN0aWNlLCBGYWN1bHR5IG9mIE1lZGljaW5lLCBOb3J3ZWdpYW4g
VW5pdmVyc2l0eSBvZiBTY2llbmNlIGFuZCBUZWNobm9sb2d5IChOVE5VKSwgTGV2YW5nZXIgSG9z
cGl0YWwsIE5vcmQtVHJvbmRlbGFnIEhlYWx0aCBBdXRob3JpdHksIE5vcndheS48L2F1dGgtYWRk
cmVzcz48dGl0bGVzPjx0aXRsZT5Db2hvcnQgUHJvZmlsZTogdGhlIEhVTlQgU3R1ZHksIE5vcndh
eTwvdGl0bGU+PHNlY29uZGFyeS10aXRsZT5JbnQgSiBFcGlkZW1pb2w8L3NlY29uZGFyeS10aXRs
ZT48YWx0LXRpdGxlPkludGVybmF0aW9uYWwgam91cm5hbCBvZiBlcGlkZW1pb2xvZ3k8L2FsdC10
aXRsZT48L3RpdGxlcz48cGVyaW9kaWNhbD48ZnVsbC10aXRsZT5JbnRlcm5hdGlvbmFsIEpvdXJu
YWwgb2YgRXBpZGVtaW9sb2d5PC9mdWxsLXRpdGxlPjxhYmJyLTE+SW50IEogRXBpZGVtaW9sPC9h
YmJyLTE+PC9wZXJpb2RpY2FsPjxhbHQtcGVyaW9kaWNhbD48ZnVsbC10aXRsZT5JbnRlcm5hdGlv
bmFsIEpvdXJuYWwgb2YgRXBpZGVtaW9sb2d5PC9mdWxsLXRpdGxlPjxhYmJyLTE+SW50IEogRXBp
ZGVtaW9sPC9hYmJyLTE+PC9hbHQtcGVyaW9kaWNhbD48cGFnZXM+OTY4LTc3PC9wYWdlcz48dm9s
dW1lPjQyPC92b2x1bWU+PG51bWJlcj40PC9udW1iZXI+PGtleXdvcmRzPjxrZXl3b3JkPkFkdWx0
PC9rZXl3b3JkPjxrZXl3b3JkPkFnZWQ8L2tleXdvcmQ+PGtleXdvcmQ+KkNvaG9ydCBTdHVkaWVz
PC9rZXl3b3JkPjxrZXl3b3JkPkZlbWFsZTwva2V5d29yZD48a2V5d29yZD5IZWFsdGggU3RhdHVz
PC9rZXl3b3JkPjxrZXl3b3JkPkh1bWFuczwva2V5d29yZD48a2V5d29yZD5NYWxlPC9rZXl3b3Jk
PjxrZXl3b3JkPk1pZGRsZSBBZ2VkPC9rZXl3b3JkPjxrZXl3b3JkPk5vcndheS9lcGlkZW1pb2xv
Z3k8L2tleXdvcmQ+PGtleXdvcmQ+UGF0aWVudCBBY2NlcHRhbmNlIG9mIEhlYWx0aCBDYXJlL3N0
YXRpc3RpY3MgJmFtcDsgbnVtZXJpY2FsIGRhdGE8L2tleXdvcmQ+PGtleXdvcmQ+UG9wdWxhdGlv
biBTdXJ2ZWlsbGFuY2UvKm1ldGhvZHM8L2tleXdvcmQ+PGtleXdvcmQ+UXVlc3Rpb25uYWlyZXM8
L2tleXdvcmQ+PGtleXdvcmQ+U3BlY2ltZW4gSGFuZGxpbmcvc3RhdGlzdGljcyAmYW1wOyBudW1l
cmljYWwgZGF0YTwva2V5d29yZD48a2V5d29yZD5Zb3VuZyBBZHVsdDwva2V5d29yZD48L2tleXdv
cmRzPjxkYXRlcz48eWVhcj4yMDEzPC95ZWFyPjxwdWItZGF0ZXM+PGRhdGU+QXVnPC9kYXRlPjwv
cHViLWRhdGVzPjwvZGF0ZXM+PGlzYm4+MTQ2NC0zNjg1IChFbGVjdHJvbmljKSYjeEQ7MDMwMC01
NzcxIChMaW5raW5nKTwvaXNibj48YWNjZXNzaW9uLW51bT4yMjg3OTM2MjwvYWNjZXNzaW9uLW51
bT48dXJscz48cmVsYXRlZC11cmxzPjx1cmw+aHR0cDovL3d3dy5uY2JpLm5sbS5uaWguZ292L3B1
Ym1lZC8yMjg3OTM2MjwvdXJsPjwvcmVsYXRlZC11cmxzPjwvdXJscz48ZWxlY3Ryb25pYy1yZXNv
dXJjZS1udW0+MTAuMTA5My9pamUvZHlzMDk1PC9lbGVjdHJvbmljLXJlc291cmNlLW51bT48L3Jl
Y29yZD48L0NpdGU+PC9FbmROb3RlPgB=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E18F0">
        <w:rPr>
          <w:rFonts w:ascii="Times New Roman" w:hAnsi="Times New Roman" w:cs="Times New Roman"/>
          <w:sz w:val="24"/>
          <w:szCs w:val="24"/>
        </w:rPr>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7" w:tooltip="Krokstad, 2013 #11590" w:history="1">
        <w:r w:rsidR="00B77A9C">
          <w:rPr>
            <w:rFonts w:ascii="Times New Roman" w:hAnsi="Times New Roman" w:cs="Times New Roman"/>
            <w:noProof/>
            <w:sz w:val="24"/>
            <w:szCs w:val="24"/>
          </w:rPr>
          <w:t>17</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F2196" w:rsidRDefault="002F2196" w:rsidP="002F2196">
      <w:pPr>
        <w:spacing w:line="480" w:lineRule="auto"/>
        <w:rPr>
          <w:rFonts w:ascii="Times New Roman" w:hAnsi="Times New Roman" w:cs="Times New Roman"/>
          <w:sz w:val="24"/>
          <w:szCs w:val="24"/>
        </w:rPr>
      </w:pPr>
    </w:p>
    <w:p w:rsidR="006029AD" w:rsidRPr="00453B67" w:rsidRDefault="002F2196" w:rsidP="002F2196">
      <w:pPr>
        <w:spacing w:line="480" w:lineRule="auto"/>
        <w:rPr>
          <w:rFonts w:ascii="Times New Roman" w:hAnsi="Times New Roman" w:cs="Times New Roman"/>
          <w:sz w:val="24"/>
          <w:szCs w:val="24"/>
        </w:rPr>
      </w:pPr>
      <w:r>
        <w:rPr>
          <w:rFonts w:ascii="Times New Roman" w:hAnsi="Times New Roman" w:cs="Times New Roman"/>
          <w:sz w:val="24"/>
          <w:szCs w:val="24"/>
        </w:rPr>
        <w:t>S</w:t>
      </w:r>
      <w:r w:rsidRPr="0038102D">
        <w:rPr>
          <w:rFonts w:ascii="Times New Roman" w:hAnsi="Times New Roman" w:cs="Times New Roman"/>
          <w:sz w:val="24"/>
          <w:szCs w:val="24"/>
        </w:rPr>
        <w:t xml:space="preserve">ystolic and diastolic blood pressure </w:t>
      </w:r>
      <w:r>
        <w:rPr>
          <w:rFonts w:ascii="Times New Roman" w:hAnsi="Times New Roman" w:cs="Times New Roman"/>
          <w:sz w:val="24"/>
          <w:szCs w:val="24"/>
        </w:rPr>
        <w:t>was</w:t>
      </w:r>
      <w:r w:rsidRPr="0038102D">
        <w:rPr>
          <w:rFonts w:ascii="Times New Roman" w:hAnsi="Times New Roman" w:cs="Times New Roman"/>
          <w:sz w:val="24"/>
          <w:szCs w:val="24"/>
        </w:rPr>
        <w:t xml:space="preserve"> measured using an automatic device (Dinamap, Criticon, USA)</w:t>
      </w:r>
      <w:r>
        <w:rPr>
          <w:rFonts w:ascii="Times New Roman" w:hAnsi="Times New Roman" w:cs="Times New Roman"/>
          <w:sz w:val="24"/>
          <w:szCs w:val="24"/>
        </w:rPr>
        <w:t>.</w:t>
      </w:r>
      <w:r w:rsidRPr="0038102D">
        <w:rPr>
          <w:rFonts w:ascii="Times New Roman" w:hAnsi="Times New Roman" w:cs="Times New Roman"/>
          <w:sz w:val="24"/>
          <w:szCs w:val="24"/>
        </w:rPr>
        <w:t xml:space="preserve"> Height and</w:t>
      </w:r>
      <w:r w:rsidRPr="007246AF">
        <w:rPr>
          <w:rFonts w:ascii="Times New Roman" w:hAnsi="Times New Roman" w:cs="Times New Roman"/>
          <w:sz w:val="24"/>
          <w:szCs w:val="24"/>
        </w:rPr>
        <w:t xml:space="preserve"> weight were measured with the participants wearing light clothes without shoes</w:t>
      </w:r>
      <w:r>
        <w:rPr>
          <w:rFonts w:ascii="Times New Roman" w:hAnsi="Times New Roman" w:cs="Times New Roman"/>
          <w:sz w:val="24"/>
          <w:szCs w:val="24"/>
        </w:rPr>
        <w:t xml:space="preserve">. </w:t>
      </w:r>
      <w:r w:rsidRPr="007246AF">
        <w:rPr>
          <w:rFonts w:ascii="Times New Roman" w:hAnsi="Times New Roman" w:cs="Times New Roman"/>
          <w:sz w:val="24"/>
          <w:szCs w:val="24"/>
        </w:rPr>
        <w:t xml:space="preserve">Waist and hip circumference were measured with a band to the nearest </w:t>
      </w:r>
      <w:r>
        <w:rPr>
          <w:rFonts w:ascii="Times New Roman" w:hAnsi="Times New Roman" w:cs="Times New Roman"/>
          <w:sz w:val="24"/>
          <w:szCs w:val="24"/>
        </w:rPr>
        <w:t xml:space="preserve">full </w:t>
      </w:r>
      <w:r w:rsidRPr="007246AF">
        <w:rPr>
          <w:rFonts w:ascii="Times New Roman" w:hAnsi="Times New Roman" w:cs="Times New Roman"/>
          <w:sz w:val="24"/>
          <w:szCs w:val="24"/>
        </w:rPr>
        <w:t xml:space="preserve">centimeter, with the participants standing and with the arms hanging relaxed. The waist circumference was measured at the height of the umbilicus, and the hip circumference was measured at the thickest part of the hip. </w:t>
      </w:r>
    </w:p>
    <w:p w:rsidR="006029AD" w:rsidRPr="007246AF" w:rsidRDefault="006029AD" w:rsidP="002F2196">
      <w:pPr>
        <w:spacing w:line="480" w:lineRule="auto"/>
        <w:rPr>
          <w:rFonts w:ascii="Times New Roman" w:hAnsi="Times New Roman" w:cs="Times New Roman"/>
          <w:b/>
          <w:bCs/>
          <w:sz w:val="24"/>
          <w:szCs w:val="24"/>
        </w:rPr>
      </w:pPr>
    </w:p>
    <w:p w:rsidR="002F2196" w:rsidRPr="007246AF" w:rsidRDefault="002F2196" w:rsidP="002F2196">
      <w:pPr>
        <w:spacing w:line="480" w:lineRule="auto"/>
        <w:rPr>
          <w:rFonts w:ascii="Times New Roman" w:hAnsi="Times New Roman" w:cs="Times New Roman"/>
          <w:b/>
          <w:bCs/>
          <w:sz w:val="24"/>
          <w:szCs w:val="24"/>
        </w:rPr>
      </w:pPr>
      <w:r w:rsidRPr="007246AF">
        <w:rPr>
          <w:rFonts w:ascii="Times New Roman" w:hAnsi="Times New Roman" w:cs="Times New Roman"/>
          <w:b/>
          <w:bCs/>
          <w:sz w:val="24"/>
          <w:szCs w:val="24"/>
        </w:rPr>
        <w:t xml:space="preserve">Statistical </w:t>
      </w:r>
      <w:r>
        <w:rPr>
          <w:rFonts w:ascii="Times New Roman" w:hAnsi="Times New Roman" w:cs="Times New Roman"/>
          <w:b/>
          <w:bCs/>
          <w:sz w:val="24"/>
          <w:szCs w:val="24"/>
        </w:rPr>
        <w:t>a</w:t>
      </w:r>
      <w:r w:rsidRPr="007246AF">
        <w:rPr>
          <w:rFonts w:ascii="Times New Roman" w:hAnsi="Times New Roman" w:cs="Times New Roman"/>
          <w:b/>
          <w:bCs/>
          <w:sz w:val="24"/>
          <w:szCs w:val="24"/>
        </w:rPr>
        <w:t>nalysis</w:t>
      </w:r>
    </w:p>
    <w:p w:rsidR="002F2196" w:rsidRDefault="002F2196" w:rsidP="002F2196">
      <w:pPr>
        <w:pStyle w:val="Style1"/>
        <w:spacing w:after="80" w:line="480" w:lineRule="auto"/>
        <w:rPr>
          <w:sz w:val="24"/>
          <w:szCs w:val="24"/>
        </w:rPr>
      </w:pPr>
      <w:r w:rsidRPr="007246AF" w:rsidDel="00EC6082">
        <w:rPr>
          <w:sz w:val="24"/>
          <w:szCs w:val="24"/>
        </w:rPr>
        <w:t xml:space="preserve">Hazard ratios (HRs) and 95% confidence intervals (CIs) were computed using Cox proportional hazard models, with follow-up </w:t>
      </w:r>
      <w:r>
        <w:rPr>
          <w:sz w:val="24"/>
          <w:szCs w:val="24"/>
        </w:rPr>
        <w:t xml:space="preserve">of </w:t>
      </w:r>
      <w:r w:rsidRPr="007246AF" w:rsidDel="00EC6082">
        <w:rPr>
          <w:sz w:val="24"/>
          <w:szCs w:val="24"/>
        </w:rPr>
        <w:t>person-days as the underlying time metric.</w:t>
      </w:r>
      <w:r w:rsidR="008E18F0" w:rsidRPr="007246AF">
        <w:rPr>
          <w:sz w:val="24"/>
          <w:szCs w:val="24"/>
        </w:rPr>
        <w:fldChar w:fldCharType="begin"/>
      </w:r>
      <w:r w:rsidR="00B77A9C">
        <w:rPr>
          <w:sz w:val="24"/>
          <w:szCs w:val="24"/>
        </w:rPr>
        <w:instrText xml:space="preserve"> ADDIN EN.CITE &lt;EndNote&gt;&lt;Cite&gt;&lt;RecNum&gt;54226&lt;/RecNum&gt;&lt;DisplayText&gt;(20)&lt;/DisplayText&gt;&lt;record&gt;&lt;rec-number&gt;54226&lt;/rec-number&gt;&lt;foreign-keys&gt;&lt;key app="EN" db-id="t555rdaz75vswdeadeu52r5gfs5r2revxwxw" timestamp="1404738907"&gt;54226&lt;/key&gt;&lt;/foreign-keys&gt;&lt;ref-type name="Journal Article"&gt;17&lt;/ref-type&gt;&lt;contributors&gt;&lt;/contributors&gt;&lt;titles&gt;&lt;title&gt;Cox DR, Oakes D. Analysis of survival data. London (U.K.): Chapman and Hall; 1984.&lt;/title&gt;&lt;/titles&gt;&lt;dates&gt;&lt;/dates&gt;&lt;urls&gt;&lt;/urls&gt;&lt;/record&gt;&lt;/Cite&gt;&lt;/EndNote&gt;</w:instrText>
      </w:r>
      <w:r w:rsidR="008E18F0" w:rsidRPr="007246AF">
        <w:rPr>
          <w:sz w:val="24"/>
          <w:szCs w:val="24"/>
        </w:rPr>
        <w:fldChar w:fldCharType="separate"/>
      </w:r>
      <w:r w:rsidR="00B77A9C">
        <w:rPr>
          <w:noProof/>
          <w:sz w:val="24"/>
          <w:szCs w:val="24"/>
        </w:rPr>
        <w:t>(</w:t>
      </w:r>
      <w:hyperlink w:anchor="_ENREF_20" w:tooltip=",  #54226" w:history="1">
        <w:r w:rsidR="00B77A9C">
          <w:rPr>
            <w:noProof/>
            <w:sz w:val="24"/>
            <w:szCs w:val="24"/>
          </w:rPr>
          <w:t>20</w:t>
        </w:r>
      </w:hyperlink>
      <w:r w:rsidR="00B77A9C">
        <w:rPr>
          <w:noProof/>
          <w:sz w:val="24"/>
          <w:szCs w:val="24"/>
        </w:rPr>
        <w:t>)</w:t>
      </w:r>
      <w:r w:rsidR="008E18F0" w:rsidRPr="007246AF">
        <w:rPr>
          <w:sz w:val="24"/>
          <w:szCs w:val="24"/>
        </w:rPr>
        <w:fldChar w:fldCharType="end"/>
      </w:r>
      <w:r>
        <w:rPr>
          <w:sz w:val="24"/>
          <w:szCs w:val="24"/>
        </w:rPr>
        <w:t xml:space="preserve"> </w:t>
      </w:r>
      <w:r w:rsidRPr="007246AF">
        <w:rPr>
          <w:sz w:val="24"/>
          <w:szCs w:val="24"/>
        </w:rPr>
        <w:t>The proportional hazards assumption was tested for potential confounders</w:t>
      </w:r>
      <w:r>
        <w:rPr>
          <w:sz w:val="24"/>
          <w:szCs w:val="24"/>
        </w:rPr>
        <w:t xml:space="preserve"> (presented below)</w:t>
      </w:r>
      <w:r w:rsidRPr="007246AF">
        <w:rPr>
          <w:sz w:val="24"/>
          <w:szCs w:val="24"/>
        </w:rPr>
        <w:t xml:space="preserve">, and all variables conformed to the assumption of proportionality. The exposure </w:t>
      </w:r>
      <w:r>
        <w:rPr>
          <w:sz w:val="24"/>
          <w:szCs w:val="24"/>
        </w:rPr>
        <w:t xml:space="preserve">to </w:t>
      </w:r>
      <w:r w:rsidRPr="007246AF">
        <w:rPr>
          <w:sz w:val="24"/>
          <w:szCs w:val="24"/>
        </w:rPr>
        <w:t xml:space="preserve">metabolic syndrome </w:t>
      </w:r>
      <w:r w:rsidRPr="007246AF">
        <w:rPr>
          <w:sz w:val="24"/>
          <w:szCs w:val="24"/>
        </w:rPr>
        <w:lastRenderedPageBreak/>
        <w:t>related factors was categorized into groups based on clinical cut</w:t>
      </w:r>
      <w:r>
        <w:rPr>
          <w:sz w:val="24"/>
          <w:szCs w:val="24"/>
        </w:rPr>
        <w:t>-off</w:t>
      </w:r>
      <w:r w:rsidRPr="007246AF">
        <w:rPr>
          <w:sz w:val="24"/>
          <w:szCs w:val="24"/>
        </w:rPr>
        <w:t xml:space="preserve"> points</w:t>
      </w:r>
      <w:r>
        <w:rPr>
          <w:sz w:val="24"/>
          <w:szCs w:val="24"/>
        </w:rPr>
        <w:t xml:space="preserve"> defined  in 2009 for the metabolic syndrome</w:t>
      </w:r>
      <w:r w:rsidR="008E18F0">
        <w:rPr>
          <w:sz w:val="24"/>
          <w:szCs w:val="24"/>
        </w:rPr>
        <w:fldChar w:fldCharType="begin">
          <w:fldData xml:space="preserve">PEVuZE5vdGU+PENpdGU+PEF1dGhvcj5BbGJlcnRpPC9BdXRob3I+PFllYXI+MjAwOTwvWWVhcj48
UmVjTnVtPjExNTQyPC9SZWNOdW0+PERpc3BsYXlUZXh0PigyKTwvRGlzcGxheVRleHQ+PHJlY29y
ZD48cmVjLW51bWJlcj4xMTU0MjwvcmVjLW51bWJlcj48Zm9yZWlnbi1rZXlzPjxrZXkgYXBwPSJF
TiIgZGItaWQ9IjIyOXQ1YWRyeDVyOXNlZTl3MHQ1MHBmZnBmcnNzc3R4dmRhNSIgdGltZXN0YW1w
PSIxNDM1MDc1MzEwIj4xMTU0Mjwva2V5PjwvZm9yZWlnbi1rZXlzPjxyZWYtdHlwZSBuYW1lPSJK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LiwgSnIuPC9hdXRob3I+PGF1dGhvcj5JbnRlcm5hdGlvbmFsIERpYWJldGVzIEZlZGVyYXRpb24g
VGFzayBGb3JjZSBvbiwgRXBpZGVtaW9sb2d5PC9hdXRob3I+PGF1dGhvcj5QcmV2ZW50aW9uLDwv
YXV0aG9yPjxhdXRob3I+SGF0aW9uYWwgSGVhcnQsIEx1bmc8L2F1dGhvcj48YXV0aG9yPkJsb29k
LCBJbnN0aXR1dGU8L2F1dGhvcj48YXV0aG9yPkFtZXJpY2FuIEhlYXJ0LCBBc3NvY2lhdGlvbjwv
YXV0aG9yPjxhdXRob3I+V29ybGQgSGVhcnQsIEZlZGVyYXRpb248L2F1dGhvcj48YXV0aG9yPklu
dGVybmF0aW9uYWwgQXRoZXJvc2NsZXJvc2lzLCBTb2NpZXR5PC9hdXRob3I+PGF1dGhvcj5JbnRl
cm5hdGlvbmFsIEFzc29jaWF0aW9uIGZvciB0aGUgU3R1ZHkgb2YsIE9iZXNpdHk8L2F1dGhvcj48
L2F1dGhvcnM+PC9jb250cmlidXRvcnM+PHRpdGxlcz48dGl0bGU+SGFybW9uaXppbmcgdGhlIG1l
dGFib2xpYyBzeW5kcm9tZTogYSBqb2ludCBpbnRlcmltIHN0YXRlbWVudCBvZiB0aGUgSW50ZXJu
YXRpb25hbCBEaWFiZXRlcyBGZWRlcmF0aW9uIFRhc2sgRm9yY2Ugb24gRXBpZGVtaW9sb2d5IGFu
ZCBQcmV2ZW50aW9uOyBOYXRpb25hbCBIZWFydCwgTHVuZywgYW5kIEJsb29kIEluc3RpdHV0ZTsg
QW1lcmljYW4gSGVhcnQgQXNzb2NpYXRpb247IFdvcmxkIEhlYXJ0IEZlZGVyYXRpb247IEludGVy
bmF0aW9uYWwgQXRoZXJvc2NsZXJvc2lzIFNvY2lldHk7IGFuZCBJbnRlcm5hdGlvbmFsIEFzc29j
aWF0aW9uIGZvciB0aGUgU3R1ZHkgb2YgT2Jlc2l0eTwvdGl0bGU+PHNlY29uZGFyeS10aXRsZT5D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aW9uPC9hYmJyLTE+PC9hbHQtcGVyaW9kaWNhbD48cGFnZXM+MTY0MC01PC9wYWdlcz48dm9sdW1l
PjEyMDwvdm9sdW1lPjxudW1iZXI+MTY8L251bWJlcj48a2V5d29yZHM+PGtleXdvcmQ+KkFiZG9t
aW5hbCBGYXQ8L2tleXdvcmQ+PGtleXdvcmQ+Qmxvb2QgR2x1Y29zZS9tZXRhYm9saXNtPC9rZXl3
b3JkPjxrZXl3b3JkPkNhcmRpb3Zhc2N1bGFyIERpc2Vhc2VzL2V0aW9sb2d5PC9rZXl3b3JkPjxr
ZXl3b3JkPkNob2xlc3Rlcm9sLCBIREwvYmxvb2Q8L2tleXdvcmQ+PGtleXdvcmQ+RGlhYmV0ZXMg
TWVsbGl0dXMvZXRpb2xvZ3k8L2tleXdvcmQ+PGtleXdvcmQ+SHVtYW5zPC9rZXl3b3JkPjxrZXl3
b3JkPkh5cGVydGVuc2lvbi9jb21wbGljYXRpb25zPC9rZXl3b3JkPjxrZXl3b3JkPkluc3VsaW4g
UmVzaXN0YW5jZTwva2V5d29yZD48a2V5d29yZD5NZXRhYm9saWMgU3luZHJvbWUgWC9ibG9vZC8q
ZGlhZ25vc2lzL2V0aW9sb2d5PC9rZXl3b3JkPjxrZXl3b3JkPk9iZXNpdHkvYmxvb2QvY29tcGxp
Y2F0aW9ucy8qZGlhZ25vc2lzPC9rZXl3b3JkPjxrZXl3b3JkPlJpc2sgRmFjdG9yczwva2V5d29y
ZD48a2V5d29yZD5UZXJtaW5vbG9neSBhcyBUb3BpYzwva2V5d29yZD48a2V5d29yZD5UcmlnbHlj
ZXJpZGVzL2Jsb29kPC9rZXl3b3JkPjxrZXl3b3JkPipXYWlzdCBDaXJjdW1mZXJlbmNlPC9rZXl3
b3JkPjwva2V5d29yZHM+PGRhdGVzPjx5ZWFyPjIwMDk8L3llYXI+PHB1Yi1kYXRlcz48ZGF0ZT5P
Y3QgMjA8L2RhdGU+PC9wdWItZGF0ZXM+PC9kYXRlcz48aXNibj4xNTI0LTQ1MzkgKEVsZWN0cm9u
aWMpJiN4RDswMDA5LTczMjIgKExpbmtpbmcpPC9pc2JuPjxhY2Nlc3Npb24tbnVtPjE5ODA1NjU0
PC9hY2Nlc3Npb24tbnVtPjx1cmxzPjxyZWxhdGVkLXVybHM+PHVybD5odHRwOi8vd3d3Lm5jYmku
bmxtLm5paC5nb3YvcHVibWVkLzE5ODA1NjU0PC91cmw+PC9yZWxhdGVkLXVybHM+PC91cmxzPjxl
bGVjdHJvbmljLXJlc291cmNlLW51bT4xMC4xMTYxL0NJUkNVTEFUSU9OQUhBLjEwOS4xOTI2NDQ8
L2VsZWN0cm9uaWMtcmVzb3VyY2UtbnVtPjwvcmVjb3JkPjwvQ2l0ZT48L0VuZE5vdGU+
</w:fldData>
        </w:fldChar>
      </w:r>
      <w:r w:rsidR="00B77A9C">
        <w:rPr>
          <w:sz w:val="24"/>
          <w:szCs w:val="24"/>
        </w:rPr>
        <w:instrText xml:space="preserve"> ADDIN EN.CITE </w:instrText>
      </w:r>
      <w:r w:rsidR="00B77A9C">
        <w:rPr>
          <w:sz w:val="24"/>
          <w:szCs w:val="24"/>
        </w:rPr>
        <w:fldChar w:fldCharType="begin">
          <w:fldData xml:space="preserve">PEVuZE5vdGU+PENpdGU+PEF1dGhvcj5BbGJlcnRpPC9BdXRob3I+PFllYXI+MjAwOTwvWWVhcj48
UmVjTnVtPjExNTQyPC9SZWNOdW0+PERpc3BsYXlUZXh0PigyKTwvRGlzcGxheVRleHQ+PHJlY29y
ZD48cmVjLW51bWJlcj4xMTU0MjwvcmVjLW51bWJlcj48Zm9yZWlnbi1rZXlzPjxrZXkgYXBwPSJF
TiIgZGItaWQ9IjIyOXQ1YWRyeDVyOXNlZTl3MHQ1MHBmZnBmcnNzc3R4dmRhNSIgdGltZXN0YW1w
PSIxNDM1MDc1MzEwIj4xMTU0Mjwva2V5PjwvZm9yZWlnbi1rZXlzPjxyZWYtdHlwZSBuYW1lPSJK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LiwgSnIuPC9hdXRob3I+PGF1dGhvcj5JbnRlcm5hdGlvbmFsIERpYWJldGVzIEZlZGVyYXRpb24g
VGFzayBGb3JjZSBvbiwgRXBpZGVtaW9sb2d5PC9hdXRob3I+PGF1dGhvcj5QcmV2ZW50aW9uLDwv
YXV0aG9yPjxhdXRob3I+SGF0aW9uYWwgSGVhcnQsIEx1bmc8L2F1dGhvcj48YXV0aG9yPkJsb29k
LCBJbnN0aXR1dGU8L2F1dGhvcj48YXV0aG9yPkFtZXJpY2FuIEhlYXJ0LCBBc3NvY2lhdGlvbjwv
YXV0aG9yPjxhdXRob3I+V29ybGQgSGVhcnQsIEZlZGVyYXRpb248L2F1dGhvcj48YXV0aG9yPklu
dGVybmF0aW9uYWwgQXRoZXJvc2NsZXJvc2lzLCBTb2NpZXR5PC9hdXRob3I+PGF1dGhvcj5JbnRl
cm5hdGlvbmFsIEFzc29jaWF0aW9uIGZvciB0aGUgU3R1ZHkgb2YsIE9iZXNpdHk8L2F1dGhvcj48
L2F1dGhvcnM+PC9jb250cmlidXRvcnM+PHRpdGxlcz48dGl0bGU+SGFybW9uaXppbmcgdGhlIG1l
dGFib2xpYyBzeW5kcm9tZTogYSBqb2ludCBpbnRlcmltIHN0YXRlbWVudCBvZiB0aGUgSW50ZXJu
YXRpb25hbCBEaWFiZXRlcyBGZWRlcmF0aW9uIFRhc2sgRm9yY2Ugb24gRXBpZGVtaW9sb2d5IGFu
ZCBQcmV2ZW50aW9uOyBOYXRpb25hbCBIZWFydCwgTHVuZywgYW5kIEJsb29kIEluc3RpdHV0ZTsg
QW1lcmljYW4gSGVhcnQgQXNzb2NpYXRpb247IFdvcmxkIEhlYXJ0IEZlZGVyYXRpb247IEludGVy
bmF0aW9uYWwgQXRoZXJvc2NsZXJvc2lzIFNvY2lldHk7IGFuZCBJbnRlcm5hdGlvbmFsIEFzc29j
aWF0aW9uIGZvciB0aGUgU3R1ZHkgb2YgT2Jlc2l0eTwvdGl0bGU+PHNlY29uZGFyeS10aXRsZT5D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aW9uPC9hYmJyLTE+PC9hbHQtcGVyaW9kaWNhbD48cGFnZXM+MTY0MC01PC9wYWdlcz48dm9sdW1l
PjEyMDwvdm9sdW1lPjxudW1iZXI+MTY8L251bWJlcj48a2V5d29yZHM+PGtleXdvcmQ+KkFiZG9t
aW5hbCBGYXQ8L2tleXdvcmQ+PGtleXdvcmQ+Qmxvb2QgR2x1Y29zZS9tZXRhYm9saXNtPC9rZXl3
b3JkPjxrZXl3b3JkPkNhcmRpb3Zhc2N1bGFyIERpc2Vhc2VzL2V0aW9sb2d5PC9rZXl3b3JkPjxr
ZXl3b3JkPkNob2xlc3Rlcm9sLCBIREwvYmxvb2Q8L2tleXdvcmQ+PGtleXdvcmQ+RGlhYmV0ZXMg
TWVsbGl0dXMvZXRpb2xvZ3k8L2tleXdvcmQ+PGtleXdvcmQ+SHVtYW5zPC9rZXl3b3JkPjxrZXl3
b3JkPkh5cGVydGVuc2lvbi9jb21wbGljYXRpb25zPC9rZXl3b3JkPjxrZXl3b3JkPkluc3VsaW4g
UmVzaXN0YW5jZTwva2V5d29yZD48a2V5d29yZD5NZXRhYm9saWMgU3luZHJvbWUgWC9ibG9vZC8q
ZGlhZ25vc2lzL2V0aW9sb2d5PC9rZXl3b3JkPjxrZXl3b3JkPk9iZXNpdHkvYmxvb2QvY29tcGxp
Y2F0aW9ucy8qZGlhZ25vc2lzPC9rZXl3b3JkPjxrZXl3b3JkPlJpc2sgRmFjdG9yczwva2V5d29y
ZD48a2V5d29yZD5UZXJtaW5vbG9neSBhcyBUb3BpYzwva2V5d29yZD48a2V5d29yZD5UcmlnbHlj
ZXJpZGVzL2Jsb29kPC9rZXl3b3JkPjxrZXl3b3JkPipXYWlzdCBDaXJjdW1mZXJlbmNlPC9rZXl3
b3JkPjwva2V5d29yZHM+PGRhdGVzPjx5ZWFyPjIwMDk8L3llYXI+PHB1Yi1kYXRlcz48ZGF0ZT5P
Y3QgMjA8L2RhdGU+PC9wdWItZGF0ZXM+PC9kYXRlcz48aXNibj4xNTI0LTQ1MzkgKEVsZWN0cm9u
aWMpJiN4RDswMDA5LTczMjIgKExpbmtpbmcpPC9pc2JuPjxhY2Nlc3Npb24tbnVtPjE5ODA1NjU0
PC9hY2Nlc3Npb24tbnVtPjx1cmxzPjxyZWxhdGVkLXVybHM+PHVybD5odHRwOi8vd3d3Lm5jYmku
bmxtLm5paC5nb3YvcHVibWVkLzE5ODA1NjU0PC91cmw+PC9yZWxhdGVkLXVybHM+PC91cmxzPjxl
bGVjdHJvbmljLXJlc291cmNlLW51bT4xMC4xMTYxL0NJUkNVTEFUSU9OQUhBLjEwOS4xOTI2NDQ8
L2VsZWN0cm9uaWMtcmVzb3VyY2UtbnVtPjwvcmVjb3JkPjwvQ2l0ZT48L0VuZE5vdGU+
</w:fldData>
        </w:fldChar>
      </w:r>
      <w:r w:rsidR="00B77A9C">
        <w:rPr>
          <w:sz w:val="24"/>
          <w:szCs w:val="24"/>
        </w:rPr>
        <w:instrText xml:space="preserve"> ADDIN EN.CITE.DATA </w:instrText>
      </w:r>
      <w:r w:rsidR="00B77A9C">
        <w:rPr>
          <w:sz w:val="24"/>
          <w:szCs w:val="24"/>
        </w:rPr>
      </w:r>
      <w:r w:rsidR="00B77A9C">
        <w:rPr>
          <w:sz w:val="24"/>
          <w:szCs w:val="24"/>
        </w:rPr>
        <w:fldChar w:fldCharType="end"/>
      </w:r>
      <w:r w:rsidR="008E18F0">
        <w:rPr>
          <w:sz w:val="24"/>
          <w:szCs w:val="24"/>
        </w:rPr>
      </w:r>
      <w:r w:rsidR="008E18F0">
        <w:rPr>
          <w:sz w:val="24"/>
          <w:szCs w:val="24"/>
        </w:rPr>
        <w:fldChar w:fldCharType="separate"/>
      </w:r>
      <w:r w:rsidR="00B77A9C">
        <w:rPr>
          <w:noProof/>
          <w:sz w:val="24"/>
          <w:szCs w:val="24"/>
        </w:rPr>
        <w:t>(</w:t>
      </w:r>
      <w:hyperlink w:anchor="_ENREF_2" w:tooltip="Alberti, 2009 #11542" w:history="1">
        <w:r w:rsidR="00B77A9C">
          <w:rPr>
            <w:noProof/>
            <w:sz w:val="24"/>
            <w:szCs w:val="24"/>
          </w:rPr>
          <w:t>2</w:t>
        </w:r>
      </w:hyperlink>
      <w:r w:rsidR="00B77A9C">
        <w:rPr>
          <w:noProof/>
          <w:sz w:val="24"/>
          <w:szCs w:val="24"/>
        </w:rPr>
        <w:t>)</w:t>
      </w:r>
      <w:r w:rsidR="008E18F0">
        <w:rPr>
          <w:sz w:val="24"/>
          <w:szCs w:val="24"/>
        </w:rPr>
        <w:fldChar w:fldCharType="end"/>
      </w:r>
      <w:r>
        <w:rPr>
          <w:sz w:val="24"/>
          <w:szCs w:val="24"/>
        </w:rPr>
        <w:t xml:space="preserve">: </w:t>
      </w:r>
      <w:r w:rsidRPr="007246AF">
        <w:rPr>
          <w:sz w:val="24"/>
          <w:szCs w:val="24"/>
        </w:rPr>
        <w:t>waist circumference</w:t>
      </w:r>
      <w:r>
        <w:rPr>
          <w:sz w:val="24"/>
          <w:szCs w:val="24"/>
        </w:rPr>
        <w:t xml:space="preserve"> (women &lt;80 cm, men &lt;94 cm, or women </w:t>
      </w:r>
      <w:r w:rsidRPr="007246AF">
        <w:rPr>
          <w:sz w:val="24"/>
          <w:szCs w:val="24"/>
        </w:rPr>
        <w:t xml:space="preserve">≥80 cm, </w:t>
      </w:r>
      <w:r>
        <w:rPr>
          <w:sz w:val="24"/>
          <w:szCs w:val="24"/>
        </w:rPr>
        <w:t xml:space="preserve">men </w:t>
      </w:r>
      <w:r w:rsidRPr="007246AF">
        <w:rPr>
          <w:sz w:val="24"/>
          <w:szCs w:val="24"/>
        </w:rPr>
        <w:t>≥94 cm), HDL (</w:t>
      </w:r>
      <w:r>
        <w:rPr>
          <w:sz w:val="24"/>
          <w:szCs w:val="24"/>
        </w:rPr>
        <w:t xml:space="preserve">women ≥1.3 mmol/L, men ≥1.0 mmol/L, or women </w:t>
      </w:r>
      <w:r w:rsidRPr="007246AF">
        <w:rPr>
          <w:sz w:val="24"/>
          <w:szCs w:val="24"/>
        </w:rPr>
        <w:t xml:space="preserve">&lt;1.3 mmol/L, </w:t>
      </w:r>
      <w:r>
        <w:rPr>
          <w:sz w:val="24"/>
          <w:szCs w:val="24"/>
        </w:rPr>
        <w:t xml:space="preserve">men </w:t>
      </w:r>
      <w:r w:rsidRPr="007246AF">
        <w:rPr>
          <w:sz w:val="24"/>
          <w:szCs w:val="24"/>
        </w:rPr>
        <w:t>&lt;1.0 mmol/L</w:t>
      </w:r>
      <w:r w:rsidRPr="00075046">
        <w:rPr>
          <w:sz w:val="24"/>
          <w:szCs w:val="24"/>
        </w:rPr>
        <w:t xml:space="preserve">), </w:t>
      </w:r>
      <w:r w:rsidRPr="007246AF">
        <w:rPr>
          <w:sz w:val="24"/>
          <w:szCs w:val="24"/>
        </w:rPr>
        <w:t>triglycerides (&lt;1.7 mmol/</w:t>
      </w:r>
      <w:r>
        <w:rPr>
          <w:sz w:val="24"/>
          <w:szCs w:val="24"/>
        </w:rPr>
        <w:t xml:space="preserve">L or </w:t>
      </w:r>
      <w:r w:rsidRPr="007246AF">
        <w:rPr>
          <w:sz w:val="24"/>
          <w:szCs w:val="24"/>
        </w:rPr>
        <w:t>≥1.7 mmol/L)</w:t>
      </w:r>
      <w:r>
        <w:rPr>
          <w:sz w:val="24"/>
          <w:szCs w:val="24"/>
        </w:rPr>
        <w:t xml:space="preserve">, and fasting </w:t>
      </w:r>
      <w:r w:rsidRPr="00075046">
        <w:rPr>
          <w:sz w:val="24"/>
          <w:szCs w:val="24"/>
        </w:rPr>
        <w:t>glucose (&lt;5.6 mmol</w:t>
      </w:r>
      <w:r w:rsidRPr="007246AF">
        <w:rPr>
          <w:sz w:val="24"/>
          <w:szCs w:val="24"/>
        </w:rPr>
        <w:t>/L</w:t>
      </w:r>
      <w:r>
        <w:rPr>
          <w:sz w:val="24"/>
          <w:szCs w:val="24"/>
        </w:rPr>
        <w:t xml:space="preserve"> or </w:t>
      </w:r>
      <w:r w:rsidRPr="007246AF">
        <w:rPr>
          <w:sz w:val="24"/>
          <w:szCs w:val="24"/>
        </w:rPr>
        <w:t>≥5.6 mmol/L)</w:t>
      </w:r>
      <w:r>
        <w:rPr>
          <w:sz w:val="24"/>
          <w:szCs w:val="24"/>
        </w:rPr>
        <w:t xml:space="preserve">. Hypertension was defined </w:t>
      </w:r>
      <w:r w:rsidR="00BD28F4">
        <w:rPr>
          <w:sz w:val="24"/>
          <w:szCs w:val="24"/>
        </w:rPr>
        <w:t xml:space="preserve">as </w:t>
      </w:r>
      <w:r>
        <w:rPr>
          <w:sz w:val="24"/>
          <w:szCs w:val="24"/>
        </w:rPr>
        <w:t>systolic blood pressure ≥130 mm Hg, or diastolic blood pressure ≥85 mm Hg</w:t>
      </w:r>
      <w:r w:rsidRPr="007246AF">
        <w:rPr>
          <w:sz w:val="24"/>
          <w:szCs w:val="24"/>
        </w:rPr>
        <w:t>.</w:t>
      </w:r>
      <w:r>
        <w:rPr>
          <w:sz w:val="24"/>
          <w:szCs w:val="24"/>
        </w:rPr>
        <w:t xml:space="preserve"> The </w:t>
      </w:r>
      <w:r w:rsidRPr="004111BE">
        <w:rPr>
          <w:color w:val="000000"/>
          <w:sz w:val="24"/>
          <w:szCs w:val="24"/>
        </w:rPr>
        <w:t xml:space="preserve">metabolic syndrome </w:t>
      </w:r>
      <w:r>
        <w:rPr>
          <w:color w:val="000000"/>
          <w:sz w:val="24"/>
          <w:szCs w:val="24"/>
        </w:rPr>
        <w:t>was</w:t>
      </w:r>
      <w:r w:rsidRPr="004111BE">
        <w:rPr>
          <w:color w:val="000000"/>
          <w:sz w:val="24"/>
          <w:szCs w:val="24"/>
        </w:rPr>
        <w:t xml:space="preserve"> defined </w:t>
      </w:r>
      <w:r>
        <w:rPr>
          <w:color w:val="000000"/>
          <w:sz w:val="24"/>
          <w:szCs w:val="24"/>
        </w:rPr>
        <w:t xml:space="preserve">based on previous research </w:t>
      </w:r>
      <w:r w:rsidRPr="004111BE">
        <w:rPr>
          <w:color w:val="000000"/>
          <w:sz w:val="24"/>
          <w:szCs w:val="24"/>
        </w:rPr>
        <w:t>by</w:t>
      </w:r>
      <w:r>
        <w:rPr>
          <w:color w:val="000000"/>
          <w:sz w:val="24"/>
          <w:szCs w:val="24"/>
        </w:rPr>
        <w:t xml:space="preserve"> </w:t>
      </w:r>
      <w:r w:rsidRPr="00AA3C48">
        <w:rPr>
          <w:color w:val="000000"/>
          <w:sz w:val="24"/>
          <w:szCs w:val="24"/>
        </w:rPr>
        <w:t xml:space="preserve">the presence of </w:t>
      </w:r>
      <w:r>
        <w:rPr>
          <w:color w:val="000000"/>
          <w:sz w:val="24"/>
          <w:szCs w:val="24"/>
        </w:rPr>
        <w:t>three</w:t>
      </w:r>
      <w:r w:rsidRPr="00AA3C48">
        <w:rPr>
          <w:color w:val="000000"/>
          <w:sz w:val="24"/>
          <w:szCs w:val="24"/>
        </w:rPr>
        <w:t xml:space="preserve"> </w:t>
      </w:r>
      <w:r>
        <w:rPr>
          <w:color w:val="000000"/>
          <w:sz w:val="24"/>
          <w:szCs w:val="24"/>
        </w:rPr>
        <w:t xml:space="preserve">or more </w:t>
      </w:r>
      <w:r w:rsidRPr="00AA3C48">
        <w:rPr>
          <w:color w:val="000000"/>
          <w:sz w:val="24"/>
          <w:szCs w:val="24"/>
        </w:rPr>
        <w:t xml:space="preserve">of </w:t>
      </w:r>
      <w:r>
        <w:rPr>
          <w:color w:val="000000"/>
          <w:sz w:val="24"/>
          <w:szCs w:val="24"/>
        </w:rPr>
        <w:t>the following</w:t>
      </w:r>
      <w:r w:rsidRPr="00AA3C48">
        <w:rPr>
          <w:color w:val="000000"/>
          <w:sz w:val="24"/>
          <w:szCs w:val="24"/>
        </w:rPr>
        <w:t xml:space="preserve"> </w:t>
      </w:r>
      <w:r>
        <w:rPr>
          <w:color w:val="000000"/>
          <w:sz w:val="24"/>
          <w:szCs w:val="24"/>
        </w:rPr>
        <w:t>five</w:t>
      </w:r>
      <w:r w:rsidRPr="00AA3C48">
        <w:rPr>
          <w:color w:val="000000"/>
          <w:sz w:val="24"/>
          <w:szCs w:val="24"/>
        </w:rPr>
        <w:t xml:space="preserve"> factors</w:t>
      </w:r>
      <w:r>
        <w:rPr>
          <w:color w:val="000000"/>
          <w:sz w:val="24"/>
          <w:szCs w:val="24"/>
        </w:rPr>
        <w:t>:</w:t>
      </w:r>
      <w:r w:rsidRPr="00294987">
        <w:rPr>
          <w:sz w:val="24"/>
          <w:szCs w:val="24"/>
        </w:rPr>
        <w:t xml:space="preserve"> </w:t>
      </w:r>
      <w:r w:rsidRPr="00AA3C48">
        <w:rPr>
          <w:sz w:val="24"/>
          <w:szCs w:val="24"/>
        </w:rPr>
        <w:t>increased waist circumference</w:t>
      </w:r>
      <w:r>
        <w:rPr>
          <w:sz w:val="24"/>
          <w:szCs w:val="24"/>
        </w:rPr>
        <w:t xml:space="preserve">, </w:t>
      </w:r>
      <w:r w:rsidRPr="004111BE">
        <w:rPr>
          <w:sz w:val="24"/>
          <w:szCs w:val="24"/>
        </w:rPr>
        <w:t xml:space="preserve">elevated triglycerides, low </w:t>
      </w:r>
      <w:r>
        <w:rPr>
          <w:sz w:val="24"/>
          <w:szCs w:val="24"/>
        </w:rPr>
        <w:t>HDL</w:t>
      </w:r>
      <w:r w:rsidRPr="004111BE">
        <w:rPr>
          <w:sz w:val="24"/>
          <w:szCs w:val="24"/>
        </w:rPr>
        <w:t xml:space="preserve">, </w:t>
      </w:r>
      <w:r>
        <w:rPr>
          <w:sz w:val="24"/>
          <w:szCs w:val="24"/>
        </w:rPr>
        <w:t>hypertension</w:t>
      </w:r>
      <w:r w:rsidRPr="006D47EA">
        <w:rPr>
          <w:sz w:val="24"/>
          <w:szCs w:val="24"/>
        </w:rPr>
        <w:t>, and high fasting glucose</w:t>
      </w:r>
      <w:r w:rsidR="006B6F5C">
        <w:rPr>
          <w:sz w:val="24"/>
          <w:szCs w:val="24"/>
        </w:rPr>
        <w:t>.</w:t>
      </w:r>
      <w:r w:rsidR="008E18F0">
        <w:rPr>
          <w:sz w:val="24"/>
          <w:szCs w:val="24"/>
        </w:rPr>
        <w:fldChar w:fldCharType="begin">
          <w:fldData xml:space="preserve">PEVuZE5vdGU+PENpdGU+PEF1dGhvcj5BbGJlcnRpPC9BdXRob3I+PFllYXI+MjAwOTwvWWVhcj48
UmVjTnVtPjExNTQyPC9SZWNOdW0+PERpc3BsYXlUZXh0PigyKTwvRGlzcGxheVRleHQ+PHJlY29y
ZD48cmVjLW51bWJlcj4xMTU0MjwvcmVjLW51bWJlcj48Zm9yZWlnbi1rZXlzPjxrZXkgYXBwPSJF
TiIgZGItaWQ9IjIyOXQ1YWRyeDVyOXNlZTl3MHQ1MHBmZnBmcnNzc3R4dmRhNSIgdGltZXN0YW1w
PSIxNDM1MDc1MzEwIj4xMTU0Mjwva2V5PjwvZm9yZWlnbi1rZXlzPjxyZWYtdHlwZSBuYW1lPSJK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LiwgSnIuPC9hdXRob3I+PGF1dGhvcj5JbnRlcm5hdGlvbmFsIERpYWJldGVzIEZlZGVyYXRpb24g
VGFzayBGb3JjZSBvbiwgRXBpZGVtaW9sb2d5PC9hdXRob3I+PGF1dGhvcj5QcmV2ZW50aW9uLDwv
YXV0aG9yPjxhdXRob3I+SGF0aW9uYWwgSGVhcnQsIEx1bmc8L2F1dGhvcj48YXV0aG9yPkJsb29k
LCBJbnN0aXR1dGU8L2F1dGhvcj48YXV0aG9yPkFtZXJpY2FuIEhlYXJ0LCBBc3NvY2lhdGlvbjwv
YXV0aG9yPjxhdXRob3I+V29ybGQgSGVhcnQsIEZlZGVyYXRpb248L2F1dGhvcj48YXV0aG9yPklu
dGVybmF0aW9uYWwgQXRoZXJvc2NsZXJvc2lzLCBTb2NpZXR5PC9hdXRob3I+PGF1dGhvcj5JbnRl
cm5hdGlvbmFsIEFzc29jaWF0aW9uIGZvciB0aGUgU3R1ZHkgb2YsIE9iZXNpdHk8L2F1dGhvcj48
L2F1dGhvcnM+PC9jb250cmlidXRvcnM+PHRpdGxlcz48dGl0bGU+SGFybW9uaXppbmcgdGhlIG1l
dGFib2xpYyBzeW5kcm9tZTogYSBqb2ludCBpbnRlcmltIHN0YXRlbWVudCBvZiB0aGUgSW50ZXJu
YXRpb25hbCBEaWFiZXRlcyBGZWRlcmF0aW9uIFRhc2sgRm9yY2Ugb24gRXBpZGVtaW9sb2d5IGFu
ZCBQcmV2ZW50aW9uOyBOYXRpb25hbCBIZWFydCwgTHVuZywgYW5kIEJsb29kIEluc3RpdHV0ZTsg
QW1lcmljYW4gSGVhcnQgQXNzb2NpYXRpb247IFdvcmxkIEhlYXJ0IEZlZGVyYXRpb247IEludGVy
bmF0aW9uYWwgQXRoZXJvc2NsZXJvc2lzIFNvY2lldHk7IGFuZCBJbnRlcm5hdGlvbmFsIEFzc29j
aWF0aW9uIGZvciB0aGUgU3R1ZHkgb2YgT2Jlc2l0eTwvdGl0bGU+PHNlY29uZGFyeS10aXRsZT5D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aW9uPC9hYmJyLTE+PC9hbHQtcGVyaW9kaWNhbD48cGFnZXM+MTY0MC01PC9wYWdlcz48dm9sdW1l
PjEyMDwvdm9sdW1lPjxudW1iZXI+MTY8L251bWJlcj48a2V5d29yZHM+PGtleXdvcmQ+KkFiZG9t
aW5hbCBGYXQ8L2tleXdvcmQ+PGtleXdvcmQ+Qmxvb2QgR2x1Y29zZS9tZXRhYm9saXNtPC9rZXl3
b3JkPjxrZXl3b3JkPkNhcmRpb3Zhc2N1bGFyIERpc2Vhc2VzL2V0aW9sb2d5PC9rZXl3b3JkPjxr
ZXl3b3JkPkNob2xlc3Rlcm9sLCBIREwvYmxvb2Q8L2tleXdvcmQ+PGtleXdvcmQ+RGlhYmV0ZXMg
TWVsbGl0dXMvZXRpb2xvZ3k8L2tleXdvcmQ+PGtleXdvcmQ+SHVtYW5zPC9rZXl3b3JkPjxrZXl3
b3JkPkh5cGVydGVuc2lvbi9jb21wbGljYXRpb25zPC9rZXl3b3JkPjxrZXl3b3JkPkluc3VsaW4g
UmVzaXN0YW5jZTwva2V5d29yZD48a2V5d29yZD5NZXRhYm9saWMgU3luZHJvbWUgWC9ibG9vZC8q
ZGlhZ25vc2lzL2V0aW9sb2d5PC9rZXl3b3JkPjxrZXl3b3JkPk9iZXNpdHkvYmxvb2QvY29tcGxp
Y2F0aW9ucy8qZGlhZ25vc2lzPC9rZXl3b3JkPjxrZXl3b3JkPlJpc2sgRmFjdG9yczwva2V5d29y
ZD48a2V5d29yZD5UZXJtaW5vbG9neSBhcyBUb3BpYzwva2V5d29yZD48a2V5d29yZD5UcmlnbHlj
ZXJpZGVzL2Jsb29kPC9rZXl3b3JkPjxrZXl3b3JkPipXYWlzdCBDaXJjdW1mZXJlbmNlPC9rZXl3
b3JkPjwva2V5d29yZHM+PGRhdGVzPjx5ZWFyPjIwMDk8L3llYXI+PHB1Yi1kYXRlcz48ZGF0ZT5P
Y3QgMjA8L2RhdGU+PC9wdWItZGF0ZXM+PC9kYXRlcz48aXNibj4xNTI0LTQ1MzkgKEVsZWN0cm9u
aWMpJiN4RDswMDA5LTczMjIgKExpbmtpbmcpPC9pc2JuPjxhY2Nlc3Npb24tbnVtPjE5ODA1NjU0
PC9hY2Nlc3Npb24tbnVtPjx1cmxzPjxyZWxhdGVkLXVybHM+PHVybD5odHRwOi8vd3d3Lm5jYmku
bmxtLm5paC5nb3YvcHVibWVkLzE5ODA1NjU0PC91cmw+PC9yZWxhdGVkLXVybHM+PC91cmxzPjxl
bGVjdHJvbmljLXJlc291cmNlLW51bT4xMC4xMTYxL0NJUkNVTEFUSU9OQUhBLjEwOS4xOTI2NDQ8
L2VsZWN0cm9uaWMtcmVzb3VyY2UtbnVtPjwvcmVjb3JkPjwvQ2l0ZT48L0VuZE5vdGU+
</w:fldData>
        </w:fldChar>
      </w:r>
      <w:r w:rsidR="00B77A9C">
        <w:rPr>
          <w:sz w:val="24"/>
          <w:szCs w:val="24"/>
        </w:rPr>
        <w:instrText xml:space="preserve"> ADDIN EN.CITE </w:instrText>
      </w:r>
      <w:r w:rsidR="00B77A9C">
        <w:rPr>
          <w:sz w:val="24"/>
          <w:szCs w:val="24"/>
        </w:rPr>
        <w:fldChar w:fldCharType="begin">
          <w:fldData xml:space="preserve">PEVuZE5vdGU+PENpdGU+PEF1dGhvcj5BbGJlcnRpPC9BdXRob3I+PFllYXI+MjAwOTwvWWVhcj48
UmVjTnVtPjExNTQyPC9SZWNOdW0+PERpc3BsYXlUZXh0PigyKTwvRGlzcGxheVRleHQ+PHJlY29y
ZD48cmVjLW51bWJlcj4xMTU0MjwvcmVjLW51bWJlcj48Zm9yZWlnbi1rZXlzPjxrZXkgYXBwPSJF
TiIgZGItaWQ9IjIyOXQ1YWRyeDVyOXNlZTl3MHQ1MHBmZnBmcnNzc3R4dmRhNSIgdGltZXN0YW1w
PSIxNDM1MDc1MzEwIj4xMTU0Mjwva2V5PjwvZm9yZWlnbi1rZXlzPjxyZWYtdHlwZSBuYW1lPSJK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LiwgSnIuPC9hdXRob3I+PGF1dGhvcj5JbnRlcm5hdGlvbmFsIERpYWJldGVzIEZlZGVyYXRpb24g
VGFzayBGb3JjZSBvbiwgRXBpZGVtaW9sb2d5PC9hdXRob3I+PGF1dGhvcj5QcmV2ZW50aW9uLDwv
YXV0aG9yPjxhdXRob3I+SGF0aW9uYWwgSGVhcnQsIEx1bmc8L2F1dGhvcj48YXV0aG9yPkJsb29k
LCBJbnN0aXR1dGU8L2F1dGhvcj48YXV0aG9yPkFtZXJpY2FuIEhlYXJ0LCBBc3NvY2lhdGlvbjwv
YXV0aG9yPjxhdXRob3I+V29ybGQgSGVhcnQsIEZlZGVyYXRpb248L2F1dGhvcj48YXV0aG9yPklu
dGVybmF0aW9uYWwgQXRoZXJvc2NsZXJvc2lzLCBTb2NpZXR5PC9hdXRob3I+PGF1dGhvcj5JbnRl
cm5hdGlvbmFsIEFzc29jaWF0aW9uIGZvciB0aGUgU3R1ZHkgb2YsIE9iZXNpdHk8L2F1dGhvcj48
L2F1dGhvcnM+PC9jb250cmlidXRvcnM+PHRpdGxlcz48dGl0bGU+SGFybW9uaXppbmcgdGhlIG1l
dGFib2xpYyBzeW5kcm9tZTogYSBqb2ludCBpbnRlcmltIHN0YXRlbWVudCBvZiB0aGUgSW50ZXJu
YXRpb25hbCBEaWFiZXRlcyBGZWRlcmF0aW9uIFRhc2sgRm9yY2Ugb24gRXBpZGVtaW9sb2d5IGFu
ZCBQcmV2ZW50aW9uOyBOYXRpb25hbCBIZWFydCwgTHVuZywgYW5kIEJsb29kIEluc3RpdHV0ZTsg
QW1lcmljYW4gSGVhcnQgQXNzb2NpYXRpb247IFdvcmxkIEhlYXJ0IEZlZGVyYXRpb247IEludGVy
bmF0aW9uYWwgQXRoZXJvc2NsZXJvc2lzIFNvY2lldHk7IGFuZCBJbnRlcm5hdGlvbmFsIEFzc29j
aWF0aW9uIGZvciB0aGUgU3R1ZHkgb2YgT2Jlc2l0eTwvdGl0bGU+PHNlY29uZGFyeS10aXRsZT5D
aXJjdWxhdGlvbjwvc2Vjb25kYXJ5LXRpdGxlPjxhbHQtdGl0bGU+Q2lyY3VsYXRpb248L2FsdC10
aXRsZT48L3RpdGxlcz48cGVyaW9kaWNhbD48ZnVsbC10aXRsZT5DaXJjdWxhdGlvbjwvZnVsbC10
aXRsZT48YWJici0xPkNpcmN1bGF0aW9uPC9hYmJyLTE+PC9wZXJpb2RpY2FsPjxhbHQtcGVyaW9k
aWNhbD48ZnVsbC10aXRsZT5DaXJjdWxhdGlvbjwvZnVsbC10aXRsZT48YWJici0xPkNpcmN1bGF0
aW9uPC9hYmJyLTE+PC9hbHQtcGVyaW9kaWNhbD48cGFnZXM+MTY0MC01PC9wYWdlcz48dm9sdW1l
PjEyMDwvdm9sdW1lPjxudW1iZXI+MTY8L251bWJlcj48a2V5d29yZHM+PGtleXdvcmQ+KkFiZG9t
aW5hbCBGYXQ8L2tleXdvcmQ+PGtleXdvcmQ+Qmxvb2QgR2x1Y29zZS9tZXRhYm9saXNtPC9rZXl3
b3JkPjxrZXl3b3JkPkNhcmRpb3Zhc2N1bGFyIERpc2Vhc2VzL2V0aW9sb2d5PC9rZXl3b3JkPjxr
ZXl3b3JkPkNob2xlc3Rlcm9sLCBIREwvYmxvb2Q8L2tleXdvcmQ+PGtleXdvcmQ+RGlhYmV0ZXMg
TWVsbGl0dXMvZXRpb2xvZ3k8L2tleXdvcmQ+PGtleXdvcmQ+SHVtYW5zPC9rZXl3b3JkPjxrZXl3
b3JkPkh5cGVydGVuc2lvbi9jb21wbGljYXRpb25zPC9rZXl3b3JkPjxrZXl3b3JkPkluc3VsaW4g
UmVzaXN0YW5jZTwva2V5d29yZD48a2V5d29yZD5NZXRhYm9saWMgU3luZHJvbWUgWC9ibG9vZC8q
ZGlhZ25vc2lzL2V0aW9sb2d5PC9rZXl3b3JkPjxrZXl3b3JkPk9iZXNpdHkvYmxvb2QvY29tcGxp
Y2F0aW9ucy8qZGlhZ25vc2lzPC9rZXl3b3JkPjxrZXl3b3JkPlJpc2sgRmFjdG9yczwva2V5d29y
ZD48a2V5d29yZD5UZXJtaW5vbG9neSBhcyBUb3BpYzwva2V5d29yZD48a2V5d29yZD5UcmlnbHlj
ZXJpZGVzL2Jsb29kPC9rZXl3b3JkPjxrZXl3b3JkPipXYWlzdCBDaXJjdW1mZXJlbmNlPC9rZXl3
b3JkPjwva2V5d29yZHM+PGRhdGVzPjx5ZWFyPjIwMDk8L3llYXI+PHB1Yi1kYXRlcz48ZGF0ZT5P
Y3QgMjA8L2RhdGU+PC9wdWItZGF0ZXM+PC9kYXRlcz48aXNibj4xNTI0LTQ1MzkgKEVsZWN0cm9u
aWMpJiN4RDswMDA5LTczMjIgKExpbmtpbmcpPC9pc2JuPjxhY2Nlc3Npb24tbnVtPjE5ODA1NjU0
PC9hY2Nlc3Npb24tbnVtPjx1cmxzPjxyZWxhdGVkLXVybHM+PHVybD5odHRwOi8vd3d3Lm5jYmku
bmxtLm5paC5nb3YvcHVibWVkLzE5ODA1NjU0PC91cmw+PC9yZWxhdGVkLXVybHM+PC91cmxzPjxl
bGVjdHJvbmljLXJlc291cmNlLW51bT4xMC4xMTYxL0NJUkNVTEFUSU9OQUhBLjEwOS4xOTI2NDQ8
L2VsZWN0cm9uaWMtcmVzb3VyY2UtbnVtPjwvcmVjb3JkPjwvQ2l0ZT48L0VuZE5vdGU+
</w:fldData>
        </w:fldChar>
      </w:r>
      <w:r w:rsidR="00B77A9C">
        <w:rPr>
          <w:sz w:val="24"/>
          <w:szCs w:val="24"/>
        </w:rPr>
        <w:instrText xml:space="preserve"> ADDIN EN.CITE.DATA </w:instrText>
      </w:r>
      <w:r w:rsidR="00B77A9C">
        <w:rPr>
          <w:sz w:val="24"/>
          <w:szCs w:val="24"/>
        </w:rPr>
      </w:r>
      <w:r w:rsidR="00B77A9C">
        <w:rPr>
          <w:sz w:val="24"/>
          <w:szCs w:val="24"/>
        </w:rPr>
        <w:fldChar w:fldCharType="end"/>
      </w:r>
      <w:r w:rsidR="008E18F0">
        <w:rPr>
          <w:sz w:val="24"/>
          <w:szCs w:val="24"/>
        </w:rPr>
      </w:r>
      <w:r w:rsidR="008E18F0">
        <w:rPr>
          <w:sz w:val="24"/>
          <w:szCs w:val="24"/>
        </w:rPr>
        <w:fldChar w:fldCharType="separate"/>
      </w:r>
      <w:r w:rsidR="00B77A9C">
        <w:rPr>
          <w:noProof/>
          <w:sz w:val="24"/>
          <w:szCs w:val="24"/>
        </w:rPr>
        <w:t>(</w:t>
      </w:r>
      <w:hyperlink w:anchor="_ENREF_2" w:tooltip="Alberti, 2009 #11542" w:history="1">
        <w:r w:rsidR="00B77A9C">
          <w:rPr>
            <w:noProof/>
            <w:sz w:val="24"/>
            <w:szCs w:val="24"/>
          </w:rPr>
          <w:t>2</w:t>
        </w:r>
      </w:hyperlink>
      <w:r w:rsidR="00B77A9C">
        <w:rPr>
          <w:noProof/>
          <w:sz w:val="24"/>
          <w:szCs w:val="24"/>
        </w:rPr>
        <w:t>)</w:t>
      </w:r>
      <w:r w:rsidR="008E18F0">
        <w:rPr>
          <w:sz w:val="24"/>
          <w:szCs w:val="24"/>
        </w:rPr>
        <w:fldChar w:fldCharType="end"/>
      </w:r>
      <w:r w:rsidR="006B6F5C">
        <w:rPr>
          <w:sz w:val="24"/>
          <w:szCs w:val="24"/>
        </w:rPr>
        <w:t xml:space="preserve"> </w:t>
      </w:r>
      <w:r>
        <w:rPr>
          <w:sz w:val="24"/>
          <w:szCs w:val="24"/>
        </w:rPr>
        <w:t xml:space="preserve"> In the current study, we used non-fasting glucose as an index for fasting glucose, adjusting for time (in hours) since last meal. As previous stud</w:t>
      </w:r>
      <w:r w:rsidR="00BD28F4">
        <w:rPr>
          <w:sz w:val="24"/>
          <w:szCs w:val="24"/>
        </w:rPr>
        <w:t>ies</w:t>
      </w:r>
      <w:r>
        <w:rPr>
          <w:sz w:val="24"/>
          <w:szCs w:val="24"/>
        </w:rPr>
        <w:t xml:space="preserve"> ha</w:t>
      </w:r>
      <w:r w:rsidR="00BD28F4">
        <w:rPr>
          <w:sz w:val="24"/>
          <w:szCs w:val="24"/>
        </w:rPr>
        <w:t>ve</w:t>
      </w:r>
      <w:r>
        <w:rPr>
          <w:sz w:val="24"/>
          <w:szCs w:val="24"/>
        </w:rPr>
        <w:t xml:space="preserve"> indicated a women-specific effect of metabolic syndrome on the risk of gastric adenocarcinoma, we also categorized the analysis by </w:t>
      </w:r>
      <w:r w:rsidR="00BD28F4">
        <w:rPr>
          <w:sz w:val="24"/>
          <w:szCs w:val="24"/>
        </w:rPr>
        <w:t>gender</w:t>
      </w:r>
      <w:r>
        <w:rPr>
          <w:sz w:val="24"/>
          <w:szCs w:val="24"/>
        </w:rPr>
        <w:t>.</w:t>
      </w:r>
    </w:p>
    <w:p w:rsidR="002F2196" w:rsidRDefault="002F2196" w:rsidP="002F2196">
      <w:pPr>
        <w:pStyle w:val="Style1"/>
        <w:spacing w:after="80" w:line="480" w:lineRule="auto"/>
        <w:rPr>
          <w:sz w:val="24"/>
          <w:szCs w:val="24"/>
        </w:rPr>
      </w:pPr>
    </w:p>
    <w:p w:rsidR="002F2196" w:rsidRPr="002718C1" w:rsidRDefault="002F2196" w:rsidP="002F2196">
      <w:pPr>
        <w:spacing w:line="480" w:lineRule="auto"/>
        <w:rPr>
          <w:rFonts w:ascii="Times New Roman" w:hAnsi="Times New Roman" w:cs="Times New Roman"/>
          <w:sz w:val="24"/>
          <w:szCs w:val="24"/>
        </w:rPr>
      </w:pPr>
      <w:r w:rsidRPr="007246AF">
        <w:rPr>
          <w:rFonts w:ascii="Times New Roman" w:hAnsi="Times New Roman" w:cs="Times New Roman"/>
          <w:sz w:val="24"/>
          <w:szCs w:val="24"/>
        </w:rPr>
        <w:t xml:space="preserve">Possible confounding or effect modification by the following known </w:t>
      </w:r>
      <w:r>
        <w:rPr>
          <w:rFonts w:ascii="Times New Roman" w:hAnsi="Times New Roman" w:cs="Times New Roman"/>
          <w:sz w:val="24"/>
          <w:szCs w:val="24"/>
        </w:rPr>
        <w:t xml:space="preserve">risk </w:t>
      </w:r>
      <w:r w:rsidRPr="007246AF">
        <w:rPr>
          <w:rFonts w:ascii="Times New Roman" w:hAnsi="Times New Roman" w:cs="Times New Roman"/>
          <w:sz w:val="24"/>
          <w:szCs w:val="24"/>
        </w:rPr>
        <w:t xml:space="preserve">factors </w:t>
      </w:r>
      <w:r>
        <w:rPr>
          <w:rFonts w:ascii="Times New Roman" w:hAnsi="Times New Roman" w:cs="Times New Roman"/>
          <w:sz w:val="24"/>
          <w:szCs w:val="24"/>
        </w:rPr>
        <w:t xml:space="preserve">for esophageal or gastric cancer </w:t>
      </w:r>
      <w:r w:rsidRPr="007246AF">
        <w:rPr>
          <w:rFonts w:ascii="Times New Roman" w:hAnsi="Times New Roman" w:cs="Times New Roman"/>
          <w:sz w:val="24"/>
          <w:szCs w:val="24"/>
        </w:rPr>
        <w:t>were considered</w:t>
      </w:r>
      <w:r>
        <w:rPr>
          <w:rFonts w:ascii="Times New Roman" w:hAnsi="Times New Roman" w:cs="Times New Roman"/>
          <w:sz w:val="24"/>
          <w:szCs w:val="24"/>
        </w:rPr>
        <w:t>: age (categorized into two</w:t>
      </w:r>
      <w:r w:rsidRPr="007246AF">
        <w:rPr>
          <w:rFonts w:ascii="Times New Roman" w:hAnsi="Times New Roman" w:cs="Times New Roman"/>
          <w:sz w:val="24"/>
          <w:szCs w:val="24"/>
        </w:rPr>
        <w:t xml:space="preserve"> groups: &lt;60 or </w:t>
      </w:r>
      <w:r>
        <w:rPr>
          <w:rFonts w:ascii="Times New Roman" w:hAnsi="Times New Roman" w:cs="Times New Roman"/>
          <w:sz w:val="24"/>
          <w:szCs w:val="24"/>
        </w:rPr>
        <w:t>≥</w:t>
      </w:r>
      <w:r w:rsidRPr="007246AF">
        <w:rPr>
          <w:rFonts w:ascii="Times New Roman" w:hAnsi="Times New Roman" w:cs="Times New Roman"/>
          <w:sz w:val="24"/>
          <w:szCs w:val="24"/>
        </w:rPr>
        <w:t>60 years), sex</w:t>
      </w:r>
      <w:r>
        <w:rPr>
          <w:rFonts w:ascii="Times New Roman" w:hAnsi="Times New Roman" w:cs="Times New Roman"/>
          <w:sz w:val="24"/>
          <w:szCs w:val="24"/>
        </w:rPr>
        <w:t xml:space="preserve"> (female or male)</w:t>
      </w:r>
      <w:r w:rsidRPr="007246AF">
        <w:rPr>
          <w:rFonts w:ascii="Times New Roman" w:hAnsi="Times New Roman" w:cs="Times New Roman"/>
          <w:sz w:val="24"/>
          <w:szCs w:val="24"/>
        </w:rPr>
        <w:t xml:space="preserve">, education </w:t>
      </w:r>
      <w:r w:rsidRPr="00CD25D0">
        <w:rPr>
          <w:rFonts w:ascii="Times New Roman" w:hAnsi="Times New Roman" w:cs="Times New Roman"/>
          <w:sz w:val="24"/>
          <w:szCs w:val="24"/>
        </w:rPr>
        <w:t>(</w:t>
      </w:r>
      <w:r w:rsidRPr="00E424CA">
        <w:rPr>
          <w:rFonts w:ascii="Times New Roman" w:hAnsi="Times New Roman" w:cs="Times New Roman"/>
          <w:sz w:val="24"/>
          <w:szCs w:val="24"/>
        </w:rPr>
        <w:t>primary/secondary school, high school, or university), body mass index (BMI) (&lt;25, 25-29.9, or ≥30 kg/m</w:t>
      </w:r>
      <w:r w:rsidRPr="0089124F">
        <w:rPr>
          <w:rFonts w:ascii="Times New Roman" w:hAnsi="Times New Roman" w:cs="Times New Roman"/>
          <w:sz w:val="24"/>
          <w:szCs w:val="24"/>
          <w:vertAlign w:val="superscript"/>
        </w:rPr>
        <w:t>2</w:t>
      </w:r>
      <w:r w:rsidRPr="00E8314D">
        <w:rPr>
          <w:rFonts w:ascii="Times New Roman" w:hAnsi="Times New Roman" w:cs="Times New Roman"/>
          <w:sz w:val="24"/>
          <w:szCs w:val="24"/>
        </w:rPr>
        <w:t>), tobacco smoking status (</w:t>
      </w:r>
      <w:r>
        <w:rPr>
          <w:rFonts w:ascii="Times New Roman" w:hAnsi="Times New Roman" w:cs="Times New Roman"/>
          <w:sz w:val="24"/>
          <w:szCs w:val="24"/>
        </w:rPr>
        <w:t>yes or no</w:t>
      </w:r>
      <w:r w:rsidRPr="004F3AF4">
        <w:rPr>
          <w:rFonts w:ascii="Times New Roman" w:hAnsi="Times New Roman" w:cs="Times New Roman"/>
          <w:sz w:val="24"/>
          <w:szCs w:val="24"/>
        </w:rPr>
        <w:t>), alcohol drinking</w:t>
      </w:r>
      <w:r>
        <w:rPr>
          <w:rFonts w:ascii="Times New Roman" w:hAnsi="Times New Roman" w:cs="Times New Roman"/>
          <w:sz w:val="24"/>
          <w:szCs w:val="24"/>
        </w:rPr>
        <w:t xml:space="preserve"> </w:t>
      </w:r>
      <w:r w:rsidRPr="004F3AF4">
        <w:rPr>
          <w:rFonts w:ascii="Times New Roman" w:hAnsi="Times New Roman" w:cs="Times New Roman"/>
          <w:sz w:val="24"/>
          <w:szCs w:val="24"/>
        </w:rPr>
        <w:t>(</w:t>
      </w:r>
      <w:r>
        <w:rPr>
          <w:rFonts w:ascii="Times New Roman" w:hAnsi="Times New Roman" w:cs="Times New Roman"/>
          <w:sz w:val="24"/>
          <w:szCs w:val="24"/>
        </w:rPr>
        <w:t>&gt;4, 4, 2-3, 1 times per week, or none</w:t>
      </w:r>
      <w:r w:rsidRPr="004F3AF4">
        <w:rPr>
          <w:rFonts w:ascii="Times New Roman" w:hAnsi="Times New Roman" w:cs="Times New Roman"/>
          <w:sz w:val="24"/>
          <w:szCs w:val="24"/>
        </w:rPr>
        <w:t>), and</w:t>
      </w:r>
      <w:r w:rsidRPr="00CD25D0">
        <w:rPr>
          <w:rFonts w:ascii="Times New Roman" w:hAnsi="Times New Roman" w:cs="Times New Roman"/>
          <w:sz w:val="24"/>
          <w:szCs w:val="24"/>
        </w:rPr>
        <w:t xml:space="preserve"> family history </w:t>
      </w:r>
      <w:r>
        <w:rPr>
          <w:rFonts w:ascii="Times New Roman" w:hAnsi="Times New Roman" w:cs="Times New Roman"/>
          <w:sz w:val="24"/>
          <w:szCs w:val="24"/>
        </w:rPr>
        <w:t xml:space="preserve">of </w:t>
      </w:r>
      <w:r w:rsidRPr="00CD25D0">
        <w:rPr>
          <w:rFonts w:ascii="Times New Roman" w:hAnsi="Times New Roman" w:cs="Times New Roman"/>
          <w:sz w:val="24"/>
          <w:szCs w:val="24"/>
        </w:rPr>
        <w:t>cancer (yes or no).</w:t>
      </w:r>
      <w:r>
        <w:rPr>
          <w:rFonts w:ascii="Times New Roman" w:hAnsi="Times New Roman" w:cs="Times New Roman"/>
          <w:sz w:val="24"/>
          <w:szCs w:val="24"/>
        </w:rPr>
        <w:t xml:space="preserve"> </w:t>
      </w:r>
      <w:r w:rsidRPr="007246AF">
        <w:rPr>
          <w:rFonts w:ascii="Times New Roman" w:hAnsi="Times New Roman" w:cs="Times New Roman"/>
          <w:sz w:val="24"/>
          <w:szCs w:val="24"/>
        </w:rPr>
        <w:t>The basic mod</w:t>
      </w:r>
      <w:r>
        <w:rPr>
          <w:rFonts w:ascii="Times New Roman" w:hAnsi="Times New Roman" w:cs="Times New Roman"/>
          <w:sz w:val="24"/>
          <w:szCs w:val="24"/>
        </w:rPr>
        <w:t xml:space="preserve">el included adjustment for age </w:t>
      </w:r>
      <w:r w:rsidRPr="007246AF">
        <w:rPr>
          <w:rFonts w:ascii="Times New Roman" w:hAnsi="Times New Roman" w:cs="Times New Roman"/>
          <w:sz w:val="24"/>
          <w:szCs w:val="24"/>
        </w:rPr>
        <w:t>and sex</w:t>
      </w:r>
      <w:r>
        <w:rPr>
          <w:rFonts w:ascii="Times New Roman" w:hAnsi="Times New Roman" w:cs="Times New Roman"/>
          <w:sz w:val="24"/>
          <w:szCs w:val="24"/>
        </w:rPr>
        <w:t xml:space="preserve"> only</w:t>
      </w:r>
      <w:r w:rsidRPr="007246AF">
        <w:rPr>
          <w:rFonts w:ascii="Times New Roman" w:hAnsi="Times New Roman" w:cs="Times New Roman"/>
          <w:sz w:val="24"/>
          <w:szCs w:val="24"/>
        </w:rPr>
        <w:t xml:space="preserve">, while the full model adjusted for all variables listed above. In the analysis </w:t>
      </w:r>
      <w:r>
        <w:rPr>
          <w:rFonts w:ascii="Times New Roman" w:hAnsi="Times New Roman" w:cs="Times New Roman"/>
          <w:sz w:val="24"/>
          <w:szCs w:val="24"/>
        </w:rPr>
        <w:t>of</w:t>
      </w:r>
      <w:r w:rsidRPr="007246AF">
        <w:rPr>
          <w:rFonts w:ascii="Times New Roman" w:hAnsi="Times New Roman" w:cs="Times New Roman"/>
          <w:sz w:val="24"/>
          <w:szCs w:val="24"/>
        </w:rPr>
        <w:t xml:space="preserve"> non-fasting glucose, time since last meal (</w:t>
      </w:r>
      <w:r>
        <w:rPr>
          <w:rFonts w:ascii="Times New Roman" w:hAnsi="Times New Roman" w:cs="Times New Roman"/>
          <w:sz w:val="24"/>
          <w:szCs w:val="24"/>
        </w:rPr>
        <w:t>&lt;3, 3-5</w:t>
      </w:r>
      <w:r w:rsidRPr="00AB17B5">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AB17B5">
        <w:rPr>
          <w:rFonts w:ascii="Times New Roman" w:hAnsi="Times New Roman" w:cs="Times New Roman"/>
          <w:sz w:val="24"/>
          <w:szCs w:val="24"/>
        </w:rPr>
        <w:t>≥5</w:t>
      </w:r>
      <w:r>
        <w:rPr>
          <w:rFonts w:ascii="Times New Roman" w:hAnsi="Times New Roman" w:cs="Times New Roman"/>
          <w:sz w:val="24"/>
          <w:szCs w:val="24"/>
        </w:rPr>
        <w:t xml:space="preserve"> hours</w:t>
      </w:r>
      <w:r w:rsidRPr="007246AF">
        <w:rPr>
          <w:rFonts w:ascii="Times New Roman" w:hAnsi="Times New Roman" w:cs="Times New Roman"/>
          <w:sz w:val="24"/>
          <w:szCs w:val="24"/>
        </w:rPr>
        <w:t xml:space="preserve">) was </w:t>
      </w:r>
      <w:r w:rsidRPr="00FA4108">
        <w:rPr>
          <w:rFonts w:ascii="Times New Roman" w:hAnsi="Times New Roman" w:cs="Times New Roman"/>
          <w:sz w:val="24"/>
          <w:szCs w:val="24"/>
        </w:rPr>
        <w:t>added into the full model. Since exposure to non-fasting glucose</w:t>
      </w:r>
      <w:r>
        <w:rPr>
          <w:rFonts w:ascii="Times New Roman" w:hAnsi="Times New Roman" w:cs="Times New Roman"/>
          <w:sz w:val="24"/>
          <w:szCs w:val="24"/>
        </w:rPr>
        <w:t>,</w:t>
      </w:r>
      <w:r w:rsidRPr="00FA4108">
        <w:rPr>
          <w:rFonts w:ascii="Times New Roman" w:hAnsi="Times New Roman" w:cs="Times New Roman"/>
          <w:sz w:val="24"/>
          <w:szCs w:val="24"/>
        </w:rPr>
        <w:t xml:space="preserve"> waist circumference</w:t>
      </w:r>
      <w:r>
        <w:rPr>
          <w:rFonts w:ascii="Times New Roman" w:hAnsi="Times New Roman" w:cs="Times New Roman"/>
          <w:sz w:val="24"/>
          <w:szCs w:val="24"/>
        </w:rPr>
        <w:t xml:space="preserve">, education and alcohol consumption </w:t>
      </w:r>
      <w:r w:rsidRPr="007246AF">
        <w:rPr>
          <w:rFonts w:ascii="Times New Roman" w:hAnsi="Times New Roman" w:cs="Times New Roman"/>
          <w:sz w:val="24"/>
          <w:szCs w:val="24"/>
        </w:rPr>
        <w:t>ha</w:t>
      </w:r>
      <w:r>
        <w:rPr>
          <w:rFonts w:ascii="Times New Roman" w:hAnsi="Times New Roman" w:cs="Times New Roman"/>
          <w:sz w:val="24"/>
          <w:szCs w:val="24"/>
        </w:rPr>
        <w:t>d</w:t>
      </w:r>
      <w:r w:rsidRPr="007246AF">
        <w:rPr>
          <w:rFonts w:ascii="Times New Roman" w:hAnsi="Times New Roman" w:cs="Times New Roman"/>
          <w:sz w:val="24"/>
          <w:szCs w:val="24"/>
        </w:rPr>
        <w:t xml:space="preserve"> more than 10% missing </w:t>
      </w:r>
      <w:r w:rsidR="00C274F0">
        <w:rPr>
          <w:rFonts w:ascii="Times New Roman" w:hAnsi="Times New Roman" w:cs="Times New Roman"/>
          <w:sz w:val="24"/>
          <w:szCs w:val="24"/>
        </w:rPr>
        <w:t>values</w:t>
      </w:r>
      <w:r w:rsidR="004D387E">
        <w:rPr>
          <w:rFonts w:ascii="Times New Roman" w:hAnsi="Times New Roman" w:cs="Times New Roman"/>
          <w:sz w:val="24"/>
          <w:szCs w:val="24"/>
        </w:rPr>
        <w:t>,</w:t>
      </w:r>
      <w:r>
        <w:rPr>
          <w:rFonts w:ascii="Times New Roman" w:hAnsi="Times New Roman" w:cs="Times New Roman"/>
          <w:sz w:val="24"/>
          <w:szCs w:val="24"/>
        </w:rPr>
        <w:t xml:space="preserve"> </w:t>
      </w:r>
      <w:r w:rsidRPr="007246AF">
        <w:rPr>
          <w:rFonts w:ascii="Times New Roman" w:hAnsi="Times New Roman" w:cs="Times New Roman"/>
          <w:sz w:val="24"/>
          <w:szCs w:val="24"/>
        </w:rPr>
        <w:t>we developed various strategies to reduce the potential bias that could be induced by missing values. For the continuous variables</w:t>
      </w:r>
      <w:r>
        <w:rPr>
          <w:rFonts w:ascii="Times New Roman" w:hAnsi="Times New Roman" w:cs="Times New Roman"/>
          <w:sz w:val="24"/>
          <w:szCs w:val="24"/>
        </w:rPr>
        <w:t xml:space="preserve">, </w:t>
      </w:r>
      <w:r w:rsidRPr="007246AF">
        <w:rPr>
          <w:rFonts w:ascii="Times New Roman" w:hAnsi="Times New Roman" w:cs="Times New Roman"/>
          <w:sz w:val="24"/>
          <w:szCs w:val="24"/>
        </w:rPr>
        <w:t>non-fasting glucose and waist circumference, multiple imputation was used to</w:t>
      </w:r>
      <w:r>
        <w:rPr>
          <w:rFonts w:ascii="Times New Roman" w:hAnsi="Times New Roman" w:cs="Times New Roman"/>
          <w:sz w:val="24"/>
          <w:szCs w:val="24"/>
        </w:rPr>
        <w:t xml:space="preserve"> impute the missing </w:t>
      </w:r>
      <w:r>
        <w:rPr>
          <w:rFonts w:ascii="Times New Roman" w:hAnsi="Times New Roman" w:cs="Times New Roman"/>
          <w:sz w:val="24"/>
          <w:szCs w:val="24"/>
        </w:rPr>
        <w:lastRenderedPageBreak/>
        <w:t>values.</w:t>
      </w:r>
      <w:r w:rsidR="008E18F0" w:rsidRPr="007246AF">
        <w:rPr>
          <w:rFonts w:ascii="Times New Roman" w:hAnsi="Times New Roman" w:cs="Times New Roman"/>
          <w:sz w:val="24"/>
          <w:szCs w:val="24"/>
        </w:rPr>
        <w:fldChar w:fldCharType="begin"/>
      </w:r>
      <w:r w:rsidR="00B77A9C">
        <w:rPr>
          <w:rFonts w:ascii="Times New Roman" w:hAnsi="Times New Roman" w:cs="Times New Roman"/>
          <w:sz w:val="24"/>
          <w:szCs w:val="24"/>
        </w:rPr>
        <w:instrText xml:space="preserve"> ADDIN EN.CITE &lt;EndNote&gt;&lt;Cite&gt;&lt;RecNum&gt;54228&lt;/RecNum&gt;&lt;DisplayText&gt;(21)&lt;/DisplayText&gt;&lt;record&gt;&lt;rec-number&gt;54228&lt;/rec-number&gt;&lt;foreign-keys&gt;&lt;key app="EN" db-id="t555rdaz75vswdeadeu52r5gfs5r2revxwxw" timestamp="1405069448"&gt;54228&lt;/key&gt;&lt;/foreign-keys&gt;&lt;ref-type name="Journal Article"&gt;17&lt;/ref-type&gt;&lt;contributors&gt;&lt;/contributors&gt;&lt;titles&gt;&lt;title&gt;Rubin DB. Multiple Imputation for Nonresponse in Surveys. New York: Wiley; 1987.&lt;/title&gt;&lt;/titles&gt;&lt;dates&gt;&lt;/dates&gt;&lt;urls&gt;&lt;/urls&gt;&lt;/record&gt;&lt;/Cite&gt;&lt;/EndNote&gt;</w:instrText>
      </w:r>
      <w:r w:rsidR="008E18F0" w:rsidRPr="007246AF">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21" w:tooltip=",  #54228" w:history="1">
        <w:r w:rsidR="00B77A9C">
          <w:rPr>
            <w:rFonts w:ascii="Times New Roman" w:hAnsi="Times New Roman" w:cs="Times New Roman"/>
            <w:noProof/>
            <w:sz w:val="24"/>
            <w:szCs w:val="24"/>
          </w:rPr>
          <w:t>21</w:t>
        </w:r>
      </w:hyperlink>
      <w:r w:rsidR="00B77A9C">
        <w:rPr>
          <w:rFonts w:ascii="Times New Roman" w:hAnsi="Times New Roman" w:cs="Times New Roman"/>
          <w:noProof/>
          <w:sz w:val="24"/>
          <w:szCs w:val="24"/>
        </w:rPr>
        <w:t>)</w:t>
      </w:r>
      <w:r w:rsidR="008E18F0" w:rsidRPr="007246A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F38B7">
        <w:rPr>
          <w:rFonts w:ascii="Times New Roman" w:hAnsi="Times New Roman" w:cs="Times New Roman"/>
          <w:sz w:val="24"/>
          <w:szCs w:val="24"/>
        </w:rPr>
        <w:t>With</w:t>
      </w:r>
      <w:r w:rsidR="00190631" w:rsidRPr="00190631">
        <w:rPr>
          <w:rFonts w:ascii="Times New Roman" w:hAnsi="Times New Roman" w:cs="Times New Roman"/>
          <w:sz w:val="24"/>
          <w:szCs w:val="24"/>
        </w:rPr>
        <w:t xml:space="preserve"> this approach, a model is posited for the association between missing values and recorded values, using records in which</w:t>
      </w:r>
      <w:r w:rsidR="00190631">
        <w:rPr>
          <w:rFonts w:ascii="Times New Roman" w:hAnsi="Times New Roman" w:cs="Times New Roman"/>
          <w:sz w:val="24"/>
          <w:szCs w:val="24"/>
        </w:rPr>
        <w:t xml:space="preserve"> the</w:t>
      </w:r>
      <w:r w:rsidR="00190631" w:rsidRPr="00190631">
        <w:rPr>
          <w:rFonts w:ascii="Times New Roman" w:hAnsi="Times New Roman" w:cs="Times New Roman"/>
          <w:sz w:val="24"/>
          <w:szCs w:val="24"/>
        </w:rPr>
        <w:t xml:space="preserve"> </w:t>
      </w:r>
      <w:r w:rsidR="00371702" w:rsidRPr="007246AF">
        <w:rPr>
          <w:rFonts w:ascii="Times New Roman" w:hAnsi="Times New Roman" w:cs="Times New Roman"/>
          <w:sz w:val="24"/>
          <w:szCs w:val="24"/>
        </w:rPr>
        <w:t>non-fasting glucose and waist circumference</w:t>
      </w:r>
      <w:r w:rsidR="00371702">
        <w:rPr>
          <w:rFonts w:ascii="Times New Roman" w:hAnsi="Times New Roman" w:cs="Times New Roman"/>
          <w:sz w:val="24"/>
          <w:szCs w:val="24"/>
        </w:rPr>
        <w:t xml:space="preserve"> </w:t>
      </w:r>
      <w:r w:rsidR="00190631" w:rsidRPr="00190631">
        <w:rPr>
          <w:rFonts w:ascii="Times New Roman" w:hAnsi="Times New Roman" w:cs="Times New Roman"/>
          <w:sz w:val="24"/>
          <w:szCs w:val="24"/>
        </w:rPr>
        <w:t>data are available.</w:t>
      </w:r>
      <w:r w:rsidR="00190631">
        <w:rPr>
          <w:rFonts w:ascii="Times New Roman" w:hAnsi="Times New Roman" w:cs="Times New Roman"/>
          <w:sz w:val="24"/>
          <w:szCs w:val="24"/>
        </w:rPr>
        <w:t xml:space="preserve"> </w:t>
      </w:r>
      <w:r w:rsidR="008B709E">
        <w:rPr>
          <w:rFonts w:ascii="Times New Roman" w:hAnsi="Times New Roman" w:cs="Times New Roman"/>
          <w:sz w:val="24"/>
          <w:szCs w:val="24"/>
        </w:rPr>
        <w:t>All potential confounders mentioned above, as well as cancer diagnosis</w:t>
      </w:r>
      <w:r w:rsidR="002F38B7">
        <w:rPr>
          <w:rFonts w:ascii="Times New Roman" w:hAnsi="Times New Roman" w:cs="Times New Roman"/>
          <w:sz w:val="24"/>
          <w:szCs w:val="24"/>
        </w:rPr>
        <w:t xml:space="preserve"> status and </w:t>
      </w:r>
      <w:r w:rsidR="004332F1">
        <w:rPr>
          <w:rFonts w:ascii="Times New Roman" w:hAnsi="Times New Roman" w:cs="Times New Roman"/>
          <w:sz w:val="24"/>
          <w:szCs w:val="24"/>
        </w:rPr>
        <w:t>metabolic syndrome components</w:t>
      </w:r>
      <w:r w:rsidR="008B709E">
        <w:rPr>
          <w:rFonts w:ascii="Times New Roman" w:hAnsi="Times New Roman" w:cs="Times New Roman"/>
          <w:sz w:val="24"/>
          <w:szCs w:val="24"/>
        </w:rPr>
        <w:t xml:space="preserve"> were accounted for </w:t>
      </w:r>
      <w:r w:rsidR="002F38B7">
        <w:rPr>
          <w:rFonts w:ascii="Times New Roman" w:hAnsi="Times New Roman" w:cs="Times New Roman"/>
          <w:sz w:val="24"/>
          <w:szCs w:val="24"/>
        </w:rPr>
        <w:t xml:space="preserve">in </w:t>
      </w:r>
      <w:r w:rsidR="008B709E">
        <w:rPr>
          <w:rFonts w:ascii="Times New Roman" w:hAnsi="Times New Roman" w:cs="Times New Roman"/>
          <w:sz w:val="24"/>
          <w:szCs w:val="24"/>
        </w:rPr>
        <w:t xml:space="preserve">this model. </w:t>
      </w:r>
      <w:r w:rsidR="00740537">
        <w:rPr>
          <w:rFonts w:ascii="Times New Roman" w:hAnsi="Times New Roman" w:cs="Times New Roman"/>
          <w:sz w:val="24"/>
          <w:szCs w:val="24"/>
        </w:rPr>
        <w:t>Th</w:t>
      </w:r>
      <w:r w:rsidR="002F38B7">
        <w:rPr>
          <w:rFonts w:ascii="Times New Roman" w:hAnsi="Times New Roman" w:cs="Times New Roman"/>
          <w:sz w:val="24"/>
          <w:szCs w:val="24"/>
        </w:rPr>
        <w:t>e</w:t>
      </w:r>
      <w:r w:rsidR="00740537">
        <w:rPr>
          <w:rFonts w:ascii="Times New Roman" w:hAnsi="Times New Roman" w:cs="Times New Roman"/>
          <w:sz w:val="24"/>
          <w:szCs w:val="24"/>
        </w:rPr>
        <w:t xml:space="preserve"> model </w:t>
      </w:r>
      <w:r w:rsidR="00371702" w:rsidRPr="00371702">
        <w:rPr>
          <w:rFonts w:ascii="Times New Roman" w:hAnsi="Times New Roman" w:cs="Times New Roman"/>
          <w:sz w:val="24"/>
          <w:szCs w:val="24"/>
        </w:rPr>
        <w:t>is used to generate several replicate ‘completed’ data sets</w:t>
      </w:r>
      <w:r w:rsidR="00922B29">
        <w:rPr>
          <w:rFonts w:ascii="Times New Roman" w:hAnsi="Times New Roman" w:cs="Times New Roman"/>
          <w:sz w:val="24"/>
          <w:szCs w:val="24"/>
        </w:rPr>
        <w:t xml:space="preserve"> (n=5)</w:t>
      </w:r>
      <w:r w:rsidR="00371702" w:rsidRPr="00371702">
        <w:rPr>
          <w:rFonts w:ascii="Times New Roman" w:hAnsi="Times New Roman" w:cs="Times New Roman"/>
          <w:sz w:val="24"/>
          <w:szCs w:val="24"/>
        </w:rPr>
        <w:t xml:space="preserve">, </w:t>
      </w:r>
      <w:r w:rsidR="00740537">
        <w:rPr>
          <w:rFonts w:ascii="Times New Roman" w:hAnsi="Times New Roman" w:cs="Times New Roman"/>
          <w:sz w:val="24"/>
          <w:szCs w:val="24"/>
        </w:rPr>
        <w:t xml:space="preserve">where the imputed values were produced to replace those missing values. </w:t>
      </w:r>
      <w:r w:rsidR="00922B29">
        <w:rPr>
          <w:rFonts w:ascii="Times New Roman" w:hAnsi="Times New Roman" w:cs="Times New Roman"/>
          <w:sz w:val="24"/>
          <w:szCs w:val="24"/>
        </w:rPr>
        <w:t xml:space="preserve">By combining results from these completed data sets, valid statistical inferences of </w:t>
      </w:r>
      <w:r w:rsidR="00371702" w:rsidRPr="00371702">
        <w:rPr>
          <w:rFonts w:ascii="Times New Roman" w:hAnsi="Times New Roman" w:cs="Times New Roman"/>
          <w:sz w:val="24"/>
          <w:szCs w:val="24"/>
        </w:rPr>
        <w:t xml:space="preserve">parameters of interest are then </w:t>
      </w:r>
      <w:r w:rsidR="00922B29">
        <w:rPr>
          <w:rFonts w:ascii="Times New Roman" w:hAnsi="Times New Roman" w:cs="Times New Roman"/>
          <w:sz w:val="24"/>
          <w:szCs w:val="24"/>
        </w:rPr>
        <w:t xml:space="preserve">generated </w:t>
      </w:r>
      <w:r w:rsidR="00371702" w:rsidRPr="00371702">
        <w:rPr>
          <w:rFonts w:ascii="Times New Roman" w:hAnsi="Times New Roman" w:cs="Times New Roman"/>
          <w:sz w:val="24"/>
          <w:szCs w:val="24"/>
        </w:rPr>
        <w:t>using multiple imputation rules</w:t>
      </w:r>
      <w:r w:rsidR="00B47689">
        <w:rPr>
          <w:rFonts w:ascii="Times New Roman" w:hAnsi="Times New Roman" w:cs="Times New Roman"/>
          <w:sz w:val="24"/>
          <w:szCs w:val="24"/>
        </w:rPr>
        <w:t>.</w:t>
      </w:r>
      <w:r w:rsidR="008E18F0" w:rsidRPr="007246AF">
        <w:rPr>
          <w:rFonts w:ascii="Times New Roman" w:hAnsi="Times New Roman" w:cs="Times New Roman"/>
          <w:sz w:val="24"/>
          <w:szCs w:val="24"/>
        </w:rPr>
        <w:fldChar w:fldCharType="begin"/>
      </w:r>
      <w:r w:rsidR="00B77A9C">
        <w:rPr>
          <w:rFonts w:ascii="Times New Roman" w:hAnsi="Times New Roman" w:cs="Times New Roman"/>
          <w:sz w:val="24"/>
          <w:szCs w:val="24"/>
        </w:rPr>
        <w:instrText xml:space="preserve"> ADDIN EN.CITE &lt;EndNote&gt;&lt;Cite&gt;&lt;RecNum&gt;54228&lt;/RecNum&gt;&lt;DisplayText&gt;(21)&lt;/DisplayText&gt;&lt;record&gt;&lt;rec-number&gt;54228&lt;/rec-number&gt;&lt;foreign-keys&gt;&lt;key app="EN" db-id="t555rdaz75vswdeadeu52r5gfs5r2revxwxw" timestamp="1405069448"&gt;54228&lt;/key&gt;&lt;/foreign-keys&gt;&lt;ref-type name="Journal Article"&gt;17&lt;/ref-type&gt;&lt;contributors&gt;&lt;/contributors&gt;&lt;titles&gt;&lt;title&gt;Rubin DB. Multiple Imputation for Nonresponse in Surveys. New York: Wiley; 1987.&lt;/title&gt;&lt;/titles&gt;&lt;dates&gt;&lt;/dates&gt;&lt;urls&gt;&lt;/urls&gt;&lt;/record&gt;&lt;/Cite&gt;&lt;/EndNote&gt;</w:instrText>
      </w:r>
      <w:r w:rsidR="008E18F0" w:rsidRPr="007246AF">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21" w:tooltip=",  #54228" w:history="1">
        <w:r w:rsidR="00B77A9C">
          <w:rPr>
            <w:rFonts w:ascii="Times New Roman" w:hAnsi="Times New Roman" w:cs="Times New Roman"/>
            <w:noProof/>
            <w:sz w:val="24"/>
            <w:szCs w:val="24"/>
          </w:rPr>
          <w:t>21</w:t>
        </w:r>
      </w:hyperlink>
      <w:r w:rsidR="00B77A9C">
        <w:rPr>
          <w:rFonts w:ascii="Times New Roman" w:hAnsi="Times New Roman" w:cs="Times New Roman"/>
          <w:noProof/>
          <w:sz w:val="24"/>
          <w:szCs w:val="24"/>
        </w:rPr>
        <w:t>)</w:t>
      </w:r>
      <w:r w:rsidR="008E18F0" w:rsidRPr="007246AF">
        <w:rPr>
          <w:rFonts w:ascii="Times New Roman" w:hAnsi="Times New Roman" w:cs="Times New Roman"/>
          <w:sz w:val="24"/>
          <w:szCs w:val="24"/>
        </w:rPr>
        <w:fldChar w:fldCharType="end"/>
      </w:r>
      <w:r w:rsidR="00B47689">
        <w:rPr>
          <w:rFonts w:ascii="Times New Roman" w:hAnsi="Times New Roman" w:cs="Times New Roman"/>
          <w:sz w:val="24"/>
          <w:szCs w:val="24"/>
        </w:rPr>
        <w:t xml:space="preserve"> </w:t>
      </w:r>
      <w:r>
        <w:rPr>
          <w:rFonts w:ascii="Times New Roman" w:hAnsi="Times New Roman" w:cs="Times New Roman"/>
          <w:sz w:val="24"/>
          <w:szCs w:val="24"/>
        </w:rPr>
        <w:t>F</w:t>
      </w:r>
      <w:r w:rsidRPr="007246AF">
        <w:rPr>
          <w:rFonts w:ascii="Times New Roman" w:hAnsi="Times New Roman" w:cs="Times New Roman"/>
          <w:sz w:val="24"/>
          <w:szCs w:val="24"/>
        </w:rPr>
        <w:t>or the categorical variables education</w:t>
      </w:r>
      <w:r>
        <w:rPr>
          <w:rFonts w:ascii="Times New Roman" w:hAnsi="Times New Roman" w:cs="Times New Roman"/>
          <w:sz w:val="24"/>
          <w:szCs w:val="24"/>
        </w:rPr>
        <w:t xml:space="preserve"> and alcohol consumption</w:t>
      </w:r>
      <w:r w:rsidRPr="007246AF">
        <w:rPr>
          <w:rFonts w:ascii="Times New Roman" w:hAnsi="Times New Roman" w:cs="Times New Roman"/>
          <w:sz w:val="24"/>
          <w:szCs w:val="24"/>
        </w:rPr>
        <w:t xml:space="preserve">, </w:t>
      </w:r>
      <w:r>
        <w:rPr>
          <w:rFonts w:ascii="Times New Roman" w:hAnsi="Times New Roman" w:cs="Times New Roman"/>
          <w:sz w:val="24"/>
          <w:szCs w:val="24"/>
        </w:rPr>
        <w:t xml:space="preserve">we </w:t>
      </w:r>
      <w:r w:rsidR="00C274F0">
        <w:rPr>
          <w:rFonts w:ascii="Times New Roman" w:hAnsi="Times New Roman" w:cs="Times New Roman"/>
          <w:sz w:val="24"/>
          <w:szCs w:val="24"/>
        </w:rPr>
        <w:t>kept</w:t>
      </w:r>
      <w:r w:rsidR="00C274F0" w:rsidRPr="007246AF">
        <w:rPr>
          <w:rFonts w:ascii="Times New Roman" w:hAnsi="Times New Roman" w:cs="Times New Roman"/>
          <w:bCs/>
          <w:color w:val="000000"/>
          <w:sz w:val="24"/>
          <w:szCs w:val="24"/>
        </w:rPr>
        <w:t xml:space="preserve"> all</w:t>
      </w:r>
      <w:r w:rsidRPr="007246AF">
        <w:rPr>
          <w:rFonts w:ascii="Times New Roman" w:hAnsi="Times New Roman" w:cs="Times New Roman"/>
          <w:bCs/>
          <w:color w:val="000000"/>
          <w:sz w:val="24"/>
          <w:szCs w:val="24"/>
        </w:rPr>
        <w:t xml:space="preserve"> the missing values as a separate </w:t>
      </w:r>
      <w:r w:rsidR="00C274F0" w:rsidRPr="007246AF">
        <w:rPr>
          <w:rFonts w:ascii="Times New Roman" w:hAnsi="Times New Roman" w:cs="Times New Roman"/>
          <w:bCs/>
          <w:color w:val="000000"/>
          <w:sz w:val="24"/>
          <w:szCs w:val="24"/>
        </w:rPr>
        <w:t>category</w:t>
      </w:r>
      <w:r w:rsidR="00C274F0">
        <w:rPr>
          <w:rFonts w:ascii="Times New Roman" w:hAnsi="Times New Roman" w:cs="Times New Roman"/>
          <w:bCs/>
          <w:color w:val="000000"/>
          <w:sz w:val="24"/>
          <w:szCs w:val="24"/>
        </w:rPr>
        <w:t>.</w:t>
      </w:r>
      <w:r w:rsidR="00C274F0" w:rsidRPr="00F54F62">
        <w:rPr>
          <w:rFonts w:ascii="Times New Roman" w:hAnsi="Times New Roman" w:cs="Times New Roman"/>
          <w:sz w:val="24"/>
          <w:szCs w:val="24"/>
        </w:rPr>
        <w:t xml:space="preserve"> The</w:t>
      </w:r>
      <w:r w:rsidRPr="00F54F62">
        <w:rPr>
          <w:rFonts w:ascii="Times New Roman" w:hAnsi="Times New Roman" w:cs="Times New Roman"/>
          <w:sz w:val="24"/>
          <w:szCs w:val="24"/>
        </w:rPr>
        <w:t xml:space="preserve"> SAS Statistical Package (version 9.2, SAS institute, Gary, NC) was used for all analyses.</w:t>
      </w:r>
    </w:p>
    <w:p w:rsidR="002F2196" w:rsidRPr="007246AF" w:rsidRDefault="002F2196" w:rsidP="002F2196">
      <w:pPr>
        <w:spacing w:line="480" w:lineRule="auto"/>
        <w:rPr>
          <w:rFonts w:ascii="Arial" w:hAnsi="Arial" w:cs="Arial"/>
          <w:b/>
          <w:bCs/>
          <w:color w:val="FF0000"/>
          <w:sz w:val="24"/>
          <w:szCs w:val="24"/>
        </w:rPr>
      </w:pPr>
      <w:r w:rsidRPr="007246AF">
        <w:rPr>
          <w:rFonts w:ascii="Arial" w:hAnsi="Arial" w:cs="Arial"/>
          <w:b/>
          <w:bCs/>
          <w:sz w:val="24"/>
          <w:szCs w:val="24"/>
        </w:rPr>
        <w:br w:type="page"/>
      </w:r>
      <w:r w:rsidRPr="007246AF">
        <w:rPr>
          <w:rFonts w:ascii="Arial" w:hAnsi="Arial" w:cs="Arial"/>
          <w:b/>
          <w:bCs/>
          <w:sz w:val="24"/>
          <w:szCs w:val="24"/>
        </w:rPr>
        <w:lastRenderedPageBreak/>
        <w:t>Results</w:t>
      </w:r>
    </w:p>
    <w:p w:rsidR="002F2196" w:rsidRPr="007246AF" w:rsidRDefault="002F2196" w:rsidP="002F2196">
      <w:pPr>
        <w:rPr>
          <w:rFonts w:ascii="Times New Roman" w:hAnsi="Times New Roman" w:cs="Times New Roman"/>
          <w:b/>
          <w:bCs/>
          <w:sz w:val="24"/>
          <w:szCs w:val="24"/>
        </w:rPr>
      </w:pPr>
    </w:p>
    <w:p w:rsidR="002F2196" w:rsidRPr="007246AF" w:rsidRDefault="002F2196" w:rsidP="002F2196">
      <w:pPr>
        <w:spacing w:line="480" w:lineRule="auto"/>
        <w:rPr>
          <w:rFonts w:ascii="Times New Roman" w:hAnsi="Times New Roman" w:cs="Times New Roman"/>
          <w:b/>
          <w:bCs/>
          <w:sz w:val="24"/>
          <w:szCs w:val="24"/>
        </w:rPr>
      </w:pPr>
      <w:r w:rsidRPr="007246AF">
        <w:rPr>
          <w:rFonts w:ascii="Times New Roman" w:hAnsi="Times New Roman" w:cs="Times New Roman"/>
          <w:b/>
          <w:bCs/>
          <w:sz w:val="24"/>
          <w:szCs w:val="24"/>
        </w:rPr>
        <w:t xml:space="preserve">Study </w:t>
      </w:r>
      <w:r>
        <w:rPr>
          <w:rFonts w:ascii="Times New Roman" w:hAnsi="Times New Roman" w:cs="Times New Roman"/>
          <w:b/>
          <w:bCs/>
          <w:sz w:val="24"/>
          <w:szCs w:val="24"/>
        </w:rPr>
        <w:t>p</w:t>
      </w:r>
      <w:r w:rsidRPr="007246AF">
        <w:rPr>
          <w:rFonts w:ascii="Times New Roman" w:hAnsi="Times New Roman" w:cs="Times New Roman"/>
          <w:b/>
          <w:bCs/>
          <w:sz w:val="24"/>
          <w:szCs w:val="24"/>
        </w:rPr>
        <w:t>articipants</w:t>
      </w:r>
    </w:p>
    <w:p w:rsidR="002F2196" w:rsidRDefault="002F2196" w:rsidP="002F2196">
      <w:pPr>
        <w:spacing w:line="480" w:lineRule="auto"/>
        <w:rPr>
          <w:rFonts w:ascii="Times New Roman" w:hAnsi="Times New Roman" w:cs="Times New Roman"/>
          <w:sz w:val="24"/>
          <w:szCs w:val="24"/>
        </w:rPr>
      </w:pPr>
      <w:r w:rsidRPr="007246AF">
        <w:rPr>
          <w:rFonts w:ascii="Times New Roman" w:hAnsi="Times New Roman" w:cs="Times New Roman"/>
          <w:sz w:val="24"/>
          <w:szCs w:val="24"/>
        </w:rPr>
        <w:t xml:space="preserve">During </w:t>
      </w:r>
      <w:r>
        <w:rPr>
          <w:rFonts w:ascii="Times New Roman" w:hAnsi="Times New Roman" w:cs="Times New Roman"/>
          <w:sz w:val="24"/>
          <w:szCs w:val="24"/>
        </w:rPr>
        <w:t>follow-up of 192,903 participants for an average of 10.6 years (</w:t>
      </w:r>
      <w:r>
        <w:rPr>
          <w:rFonts w:ascii="Times New Roman" w:hAnsi="Times New Roman" w:cs="Times New Roman"/>
          <w:bCs/>
          <w:sz w:val="24"/>
          <w:szCs w:val="24"/>
        </w:rPr>
        <w:t>2,050,335</w:t>
      </w:r>
      <w:r w:rsidRPr="006E6CF7">
        <w:rPr>
          <w:rFonts w:ascii="Times New Roman" w:hAnsi="Times New Roman" w:cs="Times New Roman"/>
          <w:bCs/>
          <w:sz w:val="24"/>
          <w:szCs w:val="24"/>
        </w:rPr>
        <w:t xml:space="preserve"> person-year</w:t>
      </w:r>
      <w:r>
        <w:rPr>
          <w:rFonts w:ascii="Times New Roman" w:hAnsi="Times New Roman" w:cs="Times New Roman"/>
          <w:bCs/>
          <w:sz w:val="24"/>
          <w:szCs w:val="24"/>
        </w:rPr>
        <w:t>s</w:t>
      </w:r>
      <w:r w:rsidRPr="006E6CF7">
        <w:rPr>
          <w:rFonts w:ascii="Times New Roman" w:hAnsi="Times New Roman" w:cs="Times New Roman"/>
          <w:bCs/>
          <w:sz w:val="24"/>
          <w:szCs w:val="24"/>
        </w:rPr>
        <w:t xml:space="preserve"> at risk</w:t>
      </w:r>
      <w:r>
        <w:rPr>
          <w:rFonts w:ascii="Times New Roman" w:hAnsi="Times New Roman" w:cs="Times New Roman"/>
          <w:bCs/>
          <w:sz w:val="24"/>
          <w:szCs w:val="24"/>
        </w:rPr>
        <w:t>)</w:t>
      </w:r>
      <w:r w:rsidRPr="007246AF">
        <w:rPr>
          <w:rFonts w:ascii="Times New Roman" w:hAnsi="Times New Roman" w:cs="Times New Roman"/>
          <w:sz w:val="24"/>
          <w:szCs w:val="24"/>
        </w:rPr>
        <w:t xml:space="preserve">, </w:t>
      </w:r>
      <w:r>
        <w:rPr>
          <w:rFonts w:ascii="Times New Roman" w:hAnsi="Times New Roman" w:cs="Times New Roman"/>
          <w:sz w:val="24"/>
          <w:szCs w:val="24"/>
        </w:rPr>
        <w:t>62</w:t>
      </w:r>
      <w:r w:rsidRPr="007246AF">
        <w:rPr>
          <w:rFonts w:ascii="Times New Roman" w:hAnsi="Times New Roman" w:cs="Times New Roman"/>
          <w:sz w:val="24"/>
          <w:szCs w:val="24"/>
        </w:rPr>
        <w:t xml:space="preserve"> </w:t>
      </w:r>
      <w:r w:rsidRPr="00215F15">
        <w:rPr>
          <w:rFonts w:ascii="Times New Roman" w:hAnsi="Times New Roman" w:cs="Times New Roman"/>
          <w:sz w:val="24"/>
          <w:szCs w:val="24"/>
        </w:rPr>
        <w:t>esophageal adenocarcinoma</w:t>
      </w:r>
      <w:r w:rsidRPr="007246AF">
        <w:rPr>
          <w:rFonts w:ascii="Times New Roman" w:hAnsi="Times New Roman" w:cs="Times New Roman"/>
          <w:sz w:val="24"/>
          <w:szCs w:val="24"/>
        </w:rPr>
        <w:t xml:space="preserve">, </w:t>
      </w:r>
      <w:r>
        <w:rPr>
          <w:rFonts w:ascii="Times New Roman" w:hAnsi="Times New Roman" w:cs="Times New Roman"/>
          <w:sz w:val="24"/>
          <w:szCs w:val="24"/>
        </w:rPr>
        <w:t>64</w:t>
      </w:r>
      <w:r w:rsidRPr="007246AF">
        <w:rPr>
          <w:rFonts w:ascii="Times New Roman" w:hAnsi="Times New Roman" w:cs="Times New Roman"/>
          <w:sz w:val="24"/>
          <w:szCs w:val="24"/>
        </w:rPr>
        <w:t xml:space="preserve"> </w:t>
      </w:r>
      <w:r w:rsidR="00C274F0">
        <w:rPr>
          <w:rFonts w:ascii="Times New Roman" w:hAnsi="Times New Roman" w:cs="Times New Roman"/>
          <w:sz w:val="24"/>
          <w:szCs w:val="24"/>
        </w:rPr>
        <w:t xml:space="preserve">esophageal squamous-cell </w:t>
      </w:r>
      <w:r w:rsidRPr="00215F15">
        <w:rPr>
          <w:rFonts w:ascii="Times New Roman" w:hAnsi="Times New Roman" w:cs="Times New Roman"/>
          <w:sz w:val="24"/>
          <w:szCs w:val="24"/>
        </w:rPr>
        <w:t>carcinoma</w:t>
      </w:r>
      <w:r>
        <w:rPr>
          <w:rFonts w:ascii="Times New Roman" w:hAnsi="Times New Roman" w:cs="Times New Roman"/>
          <w:sz w:val="24"/>
          <w:szCs w:val="24"/>
        </w:rPr>
        <w:t>,</w:t>
      </w:r>
      <w:r w:rsidRPr="007246AF">
        <w:rPr>
          <w:rFonts w:ascii="Times New Roman" w:hAnsi="Times New Roman" w:cs="Times New Roman"/>
          <w:sz w:val="24"/>
          <w:szCs w:val="24"/>
        </w:rPr>
        <w:t xml:space="preserve"> and </w:t>
      </w:r>
      <w:r>
        <w:rPr>
          <w:rFonts w:ascii="Times New Roman" w:hAnsi="Times New Roman" w:cs="Times New Roman"/>
          <w:sz w:val="24"/>
          <w:szCs w:val="24"/>
        </w:rPr>
        <w:t xml:space="preserve">373 </w:t>
      </w:r>
      <w:r w:rsidRPr="00215F15">
        <w:rPr>
          <w:rFonts w:ascii="Times New Roman" w:hAnsi="Times New Roman" w:cs="Times New Roman"/>
          <w:sz w:val="24"/>
          <w:szCs w:val="24"/>
        </w:rPr>
        <w:t>gastric adenocarcinoma</w:t>
      </w:r>
      <w:r>
        <w:rPr>
          <w:rFonts w:ascii="Times New Roman" w:hAnsi="Times New Roman" w:cs="Times New Roman"/>
          <w:sz w:val="24"/>
          <w:szCs w:val="24"/>
        </w:rPr>
        <w:t xml:space="preserve"> were identified.</w:t>
      </w:r>
      <w:r w:rsidRPr="007246AF">
        <w:rPr>
          <w:rFonts w:ascii="Times New Roman" w:hAnsi="Times New Roman" w:cs="Times New Roman"/>
          <w:sz w:val="24"/>
          <w:szCs w:val="24"/>
        </w:rPr>
        <w:t xml:space="preserve"> Baseline characteristics </w:t>
      </w:r>
      <w:r>
        <w:rPr>
          <w:rFonts w:ascii="Times New Roman" w:hAnsi="Times New Roman" w:cs="Times New Roman"/>
          <w:sz w:val="24"/>
          <w:szCs w:val="24"/>
        </w:rPr>
        <w:t>of</w:t>
      </w:r>
      <w:r w:rsidRPr="007246AF">
        <w:rPr>
          <w:rFonts w:ascii="Times New Roman" w:hAnsi="Times New Roman" w:cs="Times New Roman"/>
          <w:sz w:val="24"/>
          <w:szCs w:val="24"/>
        </w:rPr>
        <w:t xml:space="preserve"> the cohort </w:t>
      </w:r>
      <w:r>
        <w:rPr>
          <w:rFonts w:ascii="Times New Roman" w:hAnsi="Times New Roman" w:cs="Times New Roman"/>
          <w:sz w:val="24"/>
          <w:szCs w:val="24"/>
        </w:rPr>
        <w:t xml:space="preserve">members </w:t>
      </w:r>
      <w:r w:rsidRPr="007246AF">
        <w:rPr>
          <w:rFonts w:ascii="Times New Roman" w:hAnsi="Times New Roman" w:cs="Times New Roman"/>
          <w:sz w:val="24"/>
          <w:szCs w:val="24"/>
        </w:rPr>
        <w:t xml:space="preserve">are shown in Table </w:t>
      </w:r>
      <w:r>
        <w:rPr>
          <w:rFonts w:ascii="Times New Roman" w:hAnsi="Times New Roman" w:cs="Times New Roman"/>
          <w:sz w:val="24"/>
          <w:szCs w:val="24"/>
        </w:rPr>
        <w:t>1</w:t>
      </w:r>
      <w:r w:rsidRPr="007246AF">
        <w:rPr>
          <w:rFonts w:ascii="Times New Roman" w:hAnsi="Times New Roman" w:cs="Times New Roman"/>
          <w:sz w:val="24"/>
          <w:szCs w:val="24"/>
        </w:rPr>
        <w:t xml:space="preserve">. </w:t>
      </w:r>
      <w:r w:rsidRPr="0038102D">
        <w:rPr>
          <w:rFonts w:ascii="Times New Roman" w:hAnsi="Times New Roman" w:cs="Times New Roman"/>
          <w:sz w:val="24"/>
          <w:szCs w:val="24"/>
        </w:rPr>
        <w:t xml:space="preserve">The mean age at </w:t>
      </w:r>
      <w:r>
        <w:rPr>
          <w:rFonts w:ascii="Times New Roman" w:hAnsi="Times New Roman" w:cs="Times New Roman"/>
          <w:sz w:val="24"/>
          <w:szCs w:val="24"/>
        </w:rPr>
        <w:t>entrance into</w:t>
      </w:r>
      <w:r w:rsidRPr="0038102D">
        <w:rPr>
          <w:rFonts w:ascii="Times New Roman" w:hAnsi="Times New Roman" w:cs="Times New Roman"/>
          <w:sz w:val="24"/>
          <w:szCs w:val="24"/>
        </w:rPr>
        <w:t xml:space="preserve"> the cohort was 49.5 years, while the mean age for cancer cases was 65.0 years. </w:t>
      </w:r>
      <w:r>
        <w:rPr>
          <w:rFonts w:ascii="Times New Roman" w:hAnsi="Times New Roman" w:cs="Times New Roman"/>
          <w:sz w:val="24"/>
          <w:szCs w:val="24"/>
        </w:rPr>
        <w:t>Cases of esophageal adenocarcinoma and gastric adenocarcinoma ha</w:t>
      </w:r>
      <w:r w:rsidR="004D387E">
        <w:rPr>
          <w:rFonts w:ascii="Times New Roman" w:hAnsi="Times New Roman" w:cs="Times New Roman"/>
          <w:sz w:val="24"/>
          <w:szCs w:val="24"/>
        </w:rPr>
        <w:t>d</w:t>
      </w:r>
      <w:r>
        <w:rPr>
          <w:rFonts w:ascii="Times New Roman" w:hAnsi="Times New Roman" w:cs="Times New Roman"/>
          <w:sz w:val="24"/>
          <w:szCs w:val="24"/>
        </w:rPr>
        <w:t xml:space="preserve"> higher frequencies of metabolic syndrome and higher waist circumference than the non-cases group (all p value&lt;0.05, data not shown). Hypertension was overrepresented in all cancer case groups, compared to the control cohort (p&lt;0.05, data not shown). Distribution of high </w:t>
      </w:r>
      <w:r w:rsidR="00C274F0">
        <w:rPr>
          <w:rFonts w:ascii="Times New Roman" w:hAnsi="Times New Roman" w:cs="Times New Roman"/>
          <w:sz w:val="24"/>
          <w:szCs w:val="24"/>
        </w:rPr>
        <w:t>level</w:t>
      </w:r>
      <w:r>
        <w:rPr>
          <w:rFonts w:ascii="Times New Roman" w:hAnsi="Times New Roman" w:cs="Times New Roman"/>
          <w:sz w:val="24"/>
          <w:szCs w:val="24"/>
        </w:rPr>
        <w:t xml:space="preserve"> of non-fasting glucose w</w:t>
      </w:r>
      <w:r w:rsidR="004D387E">
        <w:rPr>
          <w:rFonts w:ascii="Times New Roman" w:hAnsi="Times New Roman" w:cs="Times New Roman"/>
          <w:sz w:val="24"/>
          <w:szCs w:val="24"/>
        </w:rPr>
        <w:t>as</w:t>
      </w:r>
      <w:r>
        <w:rPr>
          <w:rFonts w:ascii="Times New Roman" w:hAnsi="Times New Roman" w:cs="Times New Roman"/>
          <w:sz w:val="24"/>
          <w:szCs w:val="24"/>
        </w:rPr>
        <w:t xml:space="preserve"> highest among cases of esophageal squamous-</w:t>
      </w:r>
      <w:r w:rsidR="00C274F0">
        <w:rPr>
          <w:rFonts w:ascii="Times New Roman" w:hAnsi="Times New Roman" w:cs="Times New Roman"/>
          <w:sz w:val="24"/>
          <w:szCs w:val="24"/>
        </w:rPr>
        <w:t xml:space="preserve">cell </w:t>
      </w:r>
      <w:r>
        <w:rPr>
          <w:rFonts w:ascii="Times New Roman" w:hAnsi="Times New Roman" w:cs="Times New Roman"/>
          <w:sz w:val="24"/>
          <w:szCs w:val="24"/>
        </w:rPr>
        <w:t xml:space="preserve">carcinoma and </w:t>
      </w:r>
      <w:r w:rsidR="00C274F0">
        <w:rPr>
          <w:rFonts w:ascii="Times New Roman" w:hAnsi="Times New Roman" w:cs="Times New Roman"/>
          <w:sz w:val="24"/>
          <w:szCs w:val="24"/>
        </w:rPr>
        <w:t>gastric</w:t>
      </w:r>
      <w:r>
        <w:rPr>
          <w:rFonts w:ascii="Times New Roman" w:hAnsi="Times New Roman" w:cs="Times New Roman"/>
          <w:sz w:val="24"/>
          <w:szCs w:val="24"/>
        </w:rPr>
        <w:t xml:space="preserve"> adenocarcinoma compare</w:t>
      </w:r>
      <w:r w:rsidR="004D387E">
        <w:rPr>
          <w:rFonts w:ascii="Times New Roman" w:hAnsi="Times New Roman" w:cs="Times New Roman"/>
          <w:sz w:val="24"/>
          <w:szCs w:val="24"/>
        </w:rPr>
        <w:t>d</w:t>
      </w:r>
      <w:r>
        <w:rPr>
          <w:rFonts w:ascii="Times New Roman" w:hAnsi="Times New Roman" w:cs="Times New Roman"/>
          <w:sz w:val="24"/>
          <w:szCs w:val="24"/>
        </w:rPr>
        <w:t xml:space="preserve"> to </w:t>
      </w:r>
      <w:r w:rsidR="002F49F9">
        <w:rPr>
          <w:rFonts w:ascii="Times New Roman" w:hAnsi="Times New Roman" w:cs="Times New Roman"/>
          <w:sz w:val="24"/>
          <w:szCs w:val="24"/>
        </w:rPr>
        <w:t xml:space="preserve">the </w:t>
      </w:r>
      <w:r>
        <w:rPr>
          <w:rFonts w:ascii="Times New Roman" w:hAnsi="Times New Roman" w:cs="Times New Roman"/>
          <w:sz w:val="24"/>
          <w:szCs w:val="24"/>
        </w:rPr>
        <w:t xml:space="preserve">control cohort (all p values&lt;0.05, data not shown). </w:t>
      </w:r>
    </w:p>
    <w:p w:rsidR="002F2196" w:rsidRPr="007246AF" w:rsidRDefault="002F2196" w:rsidP="002F2196">
      <w:pPr>
        <w:spacing w:line="480" w:lineRule="auto"/>
        <w:rPr>
          <w:rFonts w:ascii="Times New Roman" w:hAnsi="Times New Roman" w:cs="Times New Roman"/>
          <w:b/>
          <w:bCs/>
          <w:sz w:val="24"/>
          <w:szCs w:val="24"/>
          <w:bdr w:val="single" w:sz="4" w:space="0" w:color="FFFFFF"/>
        </w:rPr>
      </w:pPr>
    </w:p>
    <w:p w:rsidR="002F2196" w:rsidRPr="007246AF" w:rsidRDefault="002F2196" w:rsidP="002F2196">
      <w:pPr>
        <w:spacing w:line="480" w:lineRule="auto"/>
        <w:rPr>
          <w:rFonts w:ascii="Times New Roman" w:hAnsi="Times New Roman" w:cs="Times New Roman"/>
          <w:b/>
          <w:bCs/>
          <w:sz w:val="24"/>
          <w:szCs w:val="24"/>
        </w:rPr>
      </w:pPr>
      <w:r w:rsidRPr="007246AF">
        <w:rPr>
          <w:rFonts w:ascii="Times New Roman" w:hAnsi="Times New Roman" w:cs="Times New Roman"/>
          <w:b/>
          <w:bCs/>
          <w:sz w:val="24"/>
          <w:szCs w:val="24"/>
        </w:rPr>
        <w:t xml:space="preserve">Metabolic </w:t>
      </w:r>
      <w:r>
        <w:rPr>
          <w:rFonts w:ascii="Times New Roman" w:hAnsi="Times New Roman" w:cs="Times New Roman"/>
          <w:b/>
          <w:bCs/>
          <w:sz w:val="24"/>
          <w:szCs w:val="24"/>
        </w:rPr>
        <w:t>syndrome</w:t>
      </w:r>
      <w:r w:rsidRPr="007246AF">
        <w:rPr>
          <w:rFonts w:ascii="Times New Roman" w:hAnsi="Times New Roman" w:cs="Times New Roman"/>
          <w:b/>
          <w:bCs/>
          <w:sz w:val="24"/>
          <w:szCs w:val="24"/>
        </w:rPr>
        <w:t xml:space="preserve"> and risk of </w:t>
      </w:r>
      <w:r w:rsidRPr="006D17EE">
        <w:rPr>
          <w:rFonts w:ascii="Times New Roman" w:hAnsi="Times New Roman" w:cs="Times New Roman"/>
          <w:b/>
          <w:bCs/>
          <w:sz w:val="24"/>
          <w:szCs w:val="24"/>
        </w:rPr>
        <w:t>esophageal adenocarcinoma</w:t>
      </w:r>
    </w:p>
    <w:p w:rsidR="002F2196" w:rsidRDefault="002F2196" w:rsidP="002F2196">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metabolic syndrome as a composite index was not statistically significantly associated with an increased risk of </w:t>
      </w:r>
      <w:r w:rsidRPr="001C507E">
        <w:rPr>
          <w:rFonts w:ascii="Times New Roman" w:hAnsi="Times New Roman" w:cs="Times New Roman"/>
          <w:color w:val="000000"/>
          <w:sz w:val="24"/>
          <w:szCs w:val="24"/>
        </w:rPr>
        <w:t>esophageal adenocarcinoma</w:t>
      </w:r>
      <w:r>
        <w:rPr>
          <w:rFonts w:ascii="Times New Roman" w:hAnsi="Times New Roman" w:cs="Times New Roman"/>
          <w:color w:val="000000"/>
          <w:sz w:val="24"/>
          <w:szCs w:val="24"/>
        </w:rPr>
        <w:t xml:space="preserve"> (HR 1.32, 95% CI: 0.77-2.26) (Table 2). Compared to a lower waist circumference, a higher waist circumference was followed by an increased HR of this cancer (HR 2.48, 95% CI: 1.27- 4.85). None of the other four components </w:t>
      </w:r>
      <w:r w:rsidR="00C274F0">
        <w:rPr>
          <w:rFonts w:ascii="Times New Roman" w:hAnsi="Times New Roman" w:cs="Times New Roman"/>
          <w:color w:val="000000"/>
          <w:sz w:val="24"/>
          <w:szCs w:val="24"/>
        </w:rPr>
        <w:t>of the</w:t>
      </w:r>
      <w:r>
        <w:rPr>
          <w:rFonts w:ascii="Times New Roman" w:hAnsi="Times New Roman" w:cs="Times New Roman"/>
          <w:color w:val="000000"/>
          <w:sz w:val="24"/>
          <w:szCs w:val="24"/>
        </w:rPr>
        <w:t xml:space="preserve"> metabolic syndrome (HDL, triglycerides, hypertension, and glucose) were significantly associated with any increased risk of </w:t>
      </w:r>
      <w:r w:rsidRPr="0007239E">
        <w:rPr>
          <w:rFonts w:ascii="Times New Roman" w:hAnsi="Times New Roman" w:cs="Times New Roman"/>
          <w:color w:val="000000"/>
          <w:sz w:val="24"/>
          <w:szCs w:val="24"/>
        </w:rPr>
        <w:t>esophageal adenocarcinoma</w:t>
      </w:r>
      <w:r>
        <w:rPr>
          <w:rFonts w:ascii="Times New Roman" w:hAnsi="Times New Roman" w:cs="Times New Roman"/>
          <w:color w:val="000000"/>
          <w:sz w:val="24"/>
          <w:szCs w:val="24"/>
        </w:rPr>
        <w:t xml:space="preserve"> (Table 2).</w:t>
      </w:r>
    </w:p>
    <w:p w:rsidR="002F2196" w:rsidRDefault="002F2196" w:rsidP="002F2196">
      <w:pPr>
        <w:spacing w:line="480" w:lineRule="auto"/>
        <w:rPr>
          <w:rFonts w:ascii="Times New Roman" w:hAnsi="Times New Roman" w:cs="Times New Roman"/>
          <w:color w:val="000000"/>
          <w:sz w:val="24"/>
          <w:szCs w:val="24"/>
        </w:rPr>
      </w:pPr>
    </w:p>
    <w:p w:rsidR="002F2196" w:rsidRDefault="002F2196" w:rsidP="002F2196">
      <w:pPr>
        <w:spacing w:line="480" w:lineRule="auto"/>
        <w:rPr>
          <w:rFonts w:ascii="Times New Roman" w:hAnsi="Times New Roman" w:cs="Times New Roman"/>
          <w:color w:val="000000"/>
          <w:sz w:val="24"/>
          <w:szCs w:val="24"/>
        </w:rPr>
      </w:pPr>
    </w:p>
    <w:p w:rsidR="002F2196" w:rsidRDefault="002F2196" w:rsidP="002F2196">
      <w:pPr>
        <w:spacing w:line="480" w:lineRule="auto"/>
        <w:rPr>
          <w:rFonts w:ascii="Times New Roman" w:hAnsi="Times New Roman" w:cs="Times New Roman"/>
          <w:color w:val="000000"/>
          <w:sz w:val="24"/>
          <w:szCs w:val="24"/>
        </w:rPr>
      </w:pPr>
    </w:p>
    <w:p w:rsidR="002F2196" w:rsidRDefault="002F2196" w:rsidP="002F2196">
      <w:pPr>
        <w:spacing w:line="480" w:lineRule="auto"/>
        <w:rPr>
          <w:rFonts w:ascii="Times New Roman" w:hAnsi="Times New Roman" w:cs="Times New Roman"/>
          <w:color w:val="000000"/>
          <w:sz w:val="24"/>
          <w:szCs w:val="24"/>
        </w:rPr>
      </w:pPr>
      <w:r w:rsidRPr="007246AF">
        <w:rPr>
          <w:rFonts w:ascii="Times New Roman" w:hAnsi="Times New Roman" w:cs="Times New Roman"/>
          <w:b/>
          <w:bCs/>
          <w:sz w:val="24"/>
          <w:szCs w:val="24"/>
        </w:rPr>
        <w:lastRenderedPageBreak/>
        <w:t xml:space="preserve">Metabolic </w:t>
      </w:r>
      <w:r>
        <w:rPr>
          <w:rFonts w:ascii="Times New Roman" w:hAnsi="Times New Roman" w:cs="Times New Roman"/>
          <w:b/>
          <w:bCs/>
          <w:sz w:val="24"/>
          <w:szCs w:val="24"/>
        </w:rPr>
        <w:t>syndrome</w:t>
      </w:r>
      <w:r w:rsidRPr="007246AF">
        <w:rPr>
          <w:rFonts w:ascii="Times New Roman" w:hAnsi="Times New Roman" w:cs="Times New Roman"/>
          <w:b/>
          <w:bCs/>
          <w:sz w:val="24"/>
          <w:szCs w:val="24"/>
        </w:rPr>
        <w:t xml:space="preserve"> and risk of </w:t>
      </w:r>
      <w:r w:rsidRPr="00A14D79">
        <w:rPr>
          <w:rFonts w:ascii="Times New Roman" w:hAnsi="Times New Roman" w:cs="Times New Roman"/>
          <w:b/>
          <w:bCs/>
          <w:sz w:val="24"/>
          <w:szCs w:val="24"/>
        </w:rPr>
        <w:t>esophageal squamous-cell carcinoma</w:t>
      </w:r>
    </w:p>
    <w:p w:rsidR="002F2196" w:rsidRDefault="002F2196" w:rsidP="002F2196">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metabolic syndrome was not associated with increased risk of </w:t>
      </w:r>
      <w:r w:rsidRPr="00202FF5">
        <w:rPr>
          <w:rFonts w:ascii="Times New Roman" w:hAnsi="Times New Roman" w:cs="Times New Roman"/>
          <w:color w:val="000000"/>
          <w:sz w:val="24"/>
          <w:szCs w:val="24"/>
        </w:rPr>
        <w:t>esophageal squamous-cell carcinoma</w:t>
      </w:r>
      <w:r>
        <w:rPr>
          <w:rFonts w:ascii="Times New Roman" w:hAnsi="Times New Roman" w:cs="Times New Roman"/>
          <w:color w:val="000000"/>
          <w:sz w:val="24"/>
          <w:szCs w:val="24"/>
        </w:rPr>
        <w:t xml:space="preserve"> (HR 1.08, 95% CI: 0.64-1.83). High glucose levels were borderline associated with an increased risk of this cancer (HR 1.70, 95% CI: 1.00-2.90). There were no clear associations with any of the other constituents of the metabolic syndrome (Table 2).</w:t>
      </w:r>
    </w:p>
    <w:p w:rsidR="002F2196" w:rsidRDefault="002F2196" w:rsidP="002F2196">
      <w:pPr>
        <w:spacing w:line="480" w:lineRule="auto"/>
        <w:rPr>
          <w:rFonts w:ascii="Times New Roman" w:hAnsi="Times New Roman" w:cs="Times New Roman"/>
          <w:color w:val="000000"/>
          <w:sz w:val="24"/>
          <w:szCs w:val="24"/>
        </w:rPr>
      </w:pPr>
    </w:p>
    <w:p w:rsidR="002F2196" w:rsidRPr="007246AF" w:rsidRDefault="002F2196" w:rsidP="002F2196">
      <w:pPr>
        <w:spacing w:line="480" w:lineRule="auto"/>
        <w:rPr>
          <w:rFonts w:ascii="Times New Roman" w:hAnsi="Times New Roman" w:cs="Times New Roman"/>
          <w:b/>
          <w:bCs/>
          <w:sz w:val="24"/>
          <w:szCs w:val="24"/>
        </w:rPr>
      </w:pPr>
      <w:r w:rsidRPr="007246AF">
        <w:rPr>
          <w:rFonts w:ascii="Times New Roman" w:hAnsi="Times New Roman" w:cs="Times New Roman"/>
          <w:b/>
          <w:bCs/>
          <w:sz w:val="24"/>
          <w:szCs w:val="24"/>
        </w:rPr>
        <w:t xml:space="preserve">Metabolic </w:t>
      </w:r>
      <w:r>
        <w:rPr>
          <w:rFonts w:ascii="Times New Roman" w:hAnsi="Times New Roman" w:cs="Times New Roman"/>
          <w:b/>
          <w:bCs/>
          <w:sz w:val="24"/>
          <w:szCs w:val="24"/>
        </w:rPr>
        <w:t>syndrome</w:t>
      </w:r>
      <w:r w:rsidRPr="007246AF">
        <w:rPr>
          <w:rFonts w:ascii="Times New Roman" w:hAnsi="Times New Roman" w:cs="Times New Roman"/>
          <w:b/>
          <w:bCs/>
          <w:sz w:val="24"/>
          <w:szCs w:val="24"/>
        </w:rPr>
        <w:t xml:space="preserve"> and risk of </w:t>
      </w:r>
      <w:r w:rsidRPr="0032157A">
        <w:rPr>
          <w:rFonts w:ascii="Times New Roman" w:hAnsi="Times New Roman" w:cs="Times New Roman"/>
          <w:b/>
          <w:bCs/>
          <w:sz w:val="24"/>
          <w:szCs w:val="24"/>
        </w:rPr>
        <w:t>gastric adenocarcinoma</w:t>
      </w:r>
    </w:p>
    <w:p w:rsidR="002F2196" w:rsidRPr="007246AF" w:rsidRDefault="002F2196" w:rsidP="002F2196">
      <w:pPr>
        <w:spacing w:line="480" w:lineRule="auto"/>
        <w:rPr>
          <w:rFonts w:ascii="Times New Roman" w:hAnsi="Times New Roman" w:cs="Times New Roman"/>
          <w:sz w:val="24"/>
          <w:szCs w:val="24"/>
        </w:rPr>
      </w:pPr>
      <w:r>
        <w:rPr>
          <w:rFonts w:ascii="Times New Roman" w:hAnsi="Times New Roman" w:cs="Times New Roman"/>
          <w:sz w:val="24"/>
          <w:szCs w:val="24"/>
        </w:rPr>
        <w:t>In</w:t>
      </w:r>
      <w:r w:rsidR="004D387E">
        <w:rPr>
          <w:rFonts w:ascii="Times New Roman" w:hAnsi="Times New Roman" w:cs="Times New Roman"/>
          <w:sz w:val="24"/>
          <w:szCs w:val="24"/>
        </w:rPr>
        <w:t xml:space="preserve"> the</w:t>
      </w:r>
      <w:r>
        <w:rPr>
          <w:rFonts w:ascii="Times New Roman" w:hAnsi="Times New Roman" w:cs="Times New Roman"/>
          <w:sz w:val="24"/>
          <w:szCs w:val="24"/>
        </w:rPr>
        <w:t xml:space="preserve"> total population, presence of the metabolic syndrome was associated with a 44% increased risk of gastric adenocarcinoma (HR 1.44, 95% CI 1.14-1.82). </w:t>
      </w:r>
      <w:r w:rsidR="002B01E0">
        <w:rPr>
          <w:rFonts w:ascii="Times New Roman" w:hAnsi="Times New Roman" w:cs="Times New Roman"/>
          <w:sz w:val="24"/>
          <w:szCs w:val="24"/>
        </w:rPr>
        <w:t>When</w:t>
      </w:r>
      <w:r w:rsidR="00FB1A19">
        <w:rPr>
          <w:rFonts w:ascii="Times New Roman" w:hAnsi="Times New Roman" w:cs="Times New Roman"/>
          <w:sz w:val="24"/>
          <w:szCs w:val="24"/>
        </w:rPr>
        <w:t xml:space="preserve"> the analysis was stratified by sex, 64% (HR 1.64,</w:t>
      </w:r>
      <w:r w:rsidR="00FB1A19" w:rsidRPr="00FB1A19">
        <w:rPr>
          <w:rFonts w:ascii="Times New Roman" w:hAnsi="Times New Roman" w:cs="Times New Roman"/>
          <w:sz w:val="24"/>
          <w:szCs w:val="24"/>
        </w:rPr>
        <w:t xml:space="preserve"> </w:t>
      </w:r>
      <w:r w:rsidR="00FB1A19">
        <w:rPr>
          <w:rFonts w:ascii="Times New Roman" w:hAnsi="Times New Roman" w:cs="Times New Roman"/>
          <w:sz w:val="24"/>
          <w:szCs w:val="24"/>
        </w:rPr>
        <w:t>95% CI 1.07-2.49), and 36% (HR 1.36,</w:t>
      </w:r>
      <w:r w:rsidR="00FB1A19" w:rsidRPr="00FB1A19">
        <w:rPr>
          <w:rFonts w:ascii="Times New Roman" w:hAnsi="Times New Roman" w:cs="Times New Roman"/>
          <w:sz w:val="24"/>
          <w:szCs w:val="24"/>
        </w:rPr>
        <w:t xml:space="preserve"> </w:t>
      </w:r>
      <w:r w:rsidR="00FB1A19">
        <w:rPr>
          <w:rFonts w:ascii="Times New Roman" w:hAnsi="Times New Roman" w:cs="Times New Roman"/>
          <w:sz w:val="24"/>
          <w:szCs w:val="24"/>
        </w:rPr>
        <w:t xml:space="preserve">95% CI 1.01-1.84) increased risks were observed in women and men, respectively. </w:t>
      </w:r>
      <w:r>
        <w:rPr>
          <w:rFonts w:ascii="Times New Roman" w:hAnsi="Times New Roman" w:cs="Times New Roman"/>
          <w:sz w:val="24"/>
          <w:szCs w:val="24"/>
        </w:rPr>
        <w:t>Among women, increased HRs of this cancer were also found for participant</w:t>
      </w:r>
      <w:r w:rsidR="004D387E">
        <w:rPr>
          <w:rFonts w:ascii="Times New Roman" w:hAnsi="Times New Roman" w:cs="Times New Roman"/>
          <w:sz w:val="24"/>
          <w:szCs w:val="24"/>
        </w:rPr>
        <w:t>s</w:t>
      </w:r>
      <w:r>
        <w:rPr>
          <w:rFonts w:ascii="Times New Roman" w:hAnsi="Times New Roman" w:cs="Times New Roman"/>
          <w:sz w:val="24"/>
          <w:szCs w:val="24"/>
        </w:rPr>
        <w:t xml:space="preserve"> with higher waist circumference (HR 1.71, 95% CI 1.05-2.80), hypertension (HR 2.41, 95% CI 1.44-4.03) and higher glucose levels (HR 1.74, 95% CI 1.18-2.56) </w:t>
      </w:r>
      <w:r>
        <w:rPr>
          <w:rFonts w:ascii="Times New Roman" w:hAnsi="Times New Roman" w:cs="Times New Roman"/>
          <w:color w:val="000000"/>
          <w:sz w:val="24"/>
          <w:szCs w:val="24"/>
        </w:rPr>
        <w:t>(Table 3). No single component of</w:t>
      </w:r>
      <w:r w:rsidR="002B01E0">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metabolic syndrome was associated with risk of gastric adenocarcinoma </w:t>
      </w:r>
      <w:r w:rsidR="002F49F9">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men.</w:t>
      </w:r>
    </w:p>
    <w:p w:rsidR="002F2196" w:rsidRPr="007246AF" w:rsidRDefault="002F2196" w:rsidP="002F2196">
      <w:pPr>
        <w:spacing w:line="480" w:lineRule="auto"/>
        <w:rPr>
          <w:rFonts w:ascii="Arial" w:hAnsi="Arial" w:cs="Arial"/>
          <w:b/>
          <w:bCs/>
          <w:sz w:val="24"/>
          <w:szCs w:val="24"/>
        </w:rPr>
      </w:pPr>
      <w:r w:rsidRPr="007246AF">
        <w:rPr>
          <w:rFonts w:ascii="Arial" w:hAnsi="Arial" w:cs="Arial"/>
          <w:b/>
          <w:bCs/>
          <w:sz w:val="24"/>
          <w:szCs w:val="24"/>
        </w:rPr>
        <w:br w:type="page"/>
      </w:r>
      <w:r w:rsidRPr="007246AF">
        <w:rPr>
          <w:rFonts w:ascii="Arial" w:hAnsi="Arial" w:cs="Arial"/>
          <w:b/>
          <w:bCs/>
          <w:sz w:val="24"/>
          <w:szCs w:val="24"/>
        </w:rPr>
        <w:lastRenderedPageBreak/>
        <w:t>Discussion</w:t>
      </w:r>
    </w:p>
    <w:p w:rsidR="002F2196" w:rsidRPr="007246AF" w:rsidRDefault="002F2196" w:rsidP="002F2196">
      <w:pPr>
        <w:rPr>
          <w:rFonts w:ascii="Arial" w:hAnsi="Arial" w:cs="Arial"/>
          <w:b/>
          <w:bCs/>
          <w:sz w:val="24"/>
          <w:szCs w:val="24"/>
        </w:rPr>
      </w:pP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An increased risk of gastric adenocarcinoma was identified with the </w:t>
      </w:r>
      <w:r w:rsidR="00C274F0">
        <w:rPr>
          <w:rFonts w:ascii="Times New Roman" w:hAnsi="Times New Roman" w:cs="Times New Roman"/>
          <w:bCs/>
          <w:sz w:val="24"/>
          <w:szCs w:val="24"/>
        </w:rPr>
        <w:t>presen</w:t>
      </w:r>
      <w:r w:rsidR="004D387E">
        <w:rPr>
          <w:rFonts w:ascii="Times New Roman" w:hAnsi="Times New Roman" w:cs="Times New Roman"/>
          <w:bCs/>
          <w:sz w:val="24"/>
          <w:szCs w:val="24"/>
        </w:rPr>
        <w:t>ce</w:t>
      </w:r>
      <w:r>
        <w:rPr>
          <w:rFonts w:ascii="Times New Roman" w:hAnsi="Times New Roman" w:cs="Times New Roman"/>
          <w:bCs/>
          <w:sz w:val="24"/>
          <w:szCs w:val="24"/>
        </w:rPr>
        <w:t xml:space="preserve"> of the metabolic syndrome, while no such statistically significant associations were found between the metabolic syndrome and risk of esophageal adenocarcinoma or squamous-cell carcinoma. Among the individual components of the metabolic syndrome, high waist circumference was associated with an increased risk of esophageal adenocarcinoma, </w:t>
      </w:r>
      <w:r>
        <w:rPr>
          <w:rFonts w:ascii="Times New Roman" w:hAnsi="Times New Roman" w:cs="Times New Roman"/>
          <w:color w:val="000000"/>
          <w:sz w:val="24"/>
          <w:szCs w:val="24"/>
        </w:rPr>
        <w:t xml:space="preserve">and </w:t>
      </w:r>
      <w:r>
        <w:rPr>
          <w:rFonts w:ascii="Times New Roman" w:hAnsi="Times New Roman" w:cs="Times New Roman"/>
          <w:bCs/>
          <w:sz w:val="24"/>
          <w:szCs w:val="24"/>
        </w:rPr>
        <w:t xml:space="preserve">high waist circumference, hypertension, and high glucose with an increased risk of gastric adenocarcinoma </w:t>
      </w:r>
      <w:r w:rsidR="002F49F9">
        <w:rPr>
          <w:rFonts w:ascii="Times New Roman" w:hAnsi="Times New Roman" w:cs="Times New Roman"/>
          <w:bCs/>
          <w:sz w:val="24"/>
          <w:szCs w:val="24"/>
        </w:rPr>
        <w:t xml:space="preserve">in </w:t>
      </w:r>
      <w:r>
        <w:rPr>
          <w:rFonts w:ascii="Times New Roman" w:hAnsi="Times New Roman" w:cs="Times New Roman"/>
          <w:bCs/>
          <w:sz w:val="24"/>
          <w:szCs w:val="24"/>
        </w:rPr>
        <w:t xml:space="preserve">women, but not men. </w:t>
      </w:r>
    </w:p>
    <w:p w:rsidR="002F2196" w:rsidRDefault="002F2196" w:rsidP="002F2196">
      <w:pPr>
        <w:tabs>
          <w:tab w:val="left" w:pos="2360"/>
          <w:tab w:val="center" w:pos="4150"/>
        </w:tabs>
        <w:spacing w:line="480" w:lineRule="auto"/>
        <w:outlineLvl w:val="0"/>
        <w:rPr>
          <w:rFonts w:ascii="Times New Roman" w:hAnsi="Times New Roman" w:cs="Times New Roman"/>
          <w:sz w:val="24"/>
          <w:szCs w:val="24"/>
        </w:rPr>
      </w:pP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r w:rsidRPr="00B24843">
        <w:rPr>
          <w:rFonts w:ascii="Times New Roman" w:hAnsi="Times New Roman" w:cs="Times New Roman"/>
          <w:sz w:val="24"/>
          <w:szCs w:val="24"/>
        </w:rPr>
        <w:t xml:space="preserve">Strengths of </w:t>
      </w:r>
      <w:r>
        <w:rPr>
          <w:rFonts w:ascii="Times New Roman" w:hAnsi="Times New Roman" w:cs="Times New Roman"/>
          <w:sz w:val="24"/>
          <w:szCs w:val="24"/>
        </w:rPr>
        <w:t xml:space="preserve">the present </w:t>
      </w:r>
      <w:r w:rsidRPr="00B24843">
        <w:rPr>
          <w:rFonts w:ascii="Times New Roman" w:hAnsi="Times New Roman" w:cs="Times New Roman"/>
          <w:sz w:val="24"/>
          <w:szCs w:val="24"/>
        </w:rPr>
        <w:t xml:space="preserve">study include the prospective </w:t>
      </w:r>
      <w:r>
        <w:rPr>
          <w:rFonts w:ascii="Times New Roman" w:hAnsi="Times New Roman" w:cs="Times New Roman"/>
          <w:sz w:val="24"/>
          <w:szCs w:val="24"/>
        </w:rPr>
        <w:t xml:space="preserve">and population-based </w:t>
      </w:r>
      <w:r w:rsidRPr="00B24843">
        <w:rPr>
          <w:rFonts w:ascii="Times New Roman" w:hAnsi="Times New Roman" w:cs="Times New Roman"/>
          <w:sz w:val="24"/>
          <w:szCs w:val="24"/>
        </w:rPr>
        <w:t>design</w:t>
      </w:r>
      <w:r>
        <w:rPr>
          <w:rFonts w:ascii="Times New Roman" w:hAnsi="Times New Roman" w:cs="Times New Roman"/>
          <w:sz w:val="24"/>
          <w:szCs w:val="24"/>
        </w:rPr>
        <w:t xml:space="preserve">, the detailed and objectively assessed exposure information of components of the metabolic syndrome, the </w:t>
      </w:r>
      <w:r w:rsidRPr="00B24843">
        <w:rPr>
          <w:rFonts w:ascii="Times New Roman" w:hAnsi="Times New Roman" w:cs="Times New Roman"/>
          <w:sz w:val="24"/>
          <w:szCs w:val="24"/>
        </w:rPr>
        <w:t xml:space="preserve">reliable identification of </w:t>
      </w:r>
      <w:r>
        <w:rPr>
          <w:rFonts w:ascii="Times New Roman" w:hAnsi="Times New Roman" w:cs="Times New Roman"/>
          <w:sz w:val="24"/>
          <w:szCs w:val="24"/>
        </w:rPr>
        <w:t xml:space="preserve">cancer </w:t>
      </w:r>
      <w:r w:rsidRPr="00B24843">
        <w:rPr>
          <w:rFonts w:ascii="Times New Roman" w:hAnsi="Times New Roman" w:cs="Times New Roman"/>
          <w:sz w:val="24"/>
          <w:szCs w:val="24"/>
        </w:rPr>
        <w:t>cases</w:t>
      </w:r>
      <w:r>
        <w:rPr>
          <w:rFonts w:ascii="Times New Roman" w:hAnsi="Times New Roman" w:cs="Times New Roman"/>
          <w:sz w:val="24"/>
          <w:szCs w:val="24"/>
        </w:rPr>
        <w:t xml:space="preserve"> through the national cancer registry, the </w:t>
      </w:r>
      <w:r>
        <w:rPr>
          <w:rFonts w:ascii="Times New Roman" w:hAnsi="Times New Roman" w:cs="Times New Roman"/>
          <w:bCs/>
          <w:sz w:val="24"/>
          <w:szCs w:val="24"/>
        </w:rPr>
        <w:t xml:space="preserve">virtually complete follow-up of all cohort members, and </w:t>
      </w:r>
      <w:r>
        <w:rPr>
          <w:rFonts w:ascii="Times New Roman" w:hAnsi="Times New Roman" w:cs="Times New Roman"/>
          <w:sz w:val="24"/>
          <w:szCs w:val="24"/>
        </w:rPr>
        <w:t>the availability</w:t>
      </w:r>
      <w:r w:rsidRPr="00B73A1F">
        <w:rPr>
          <w:rFonts w:ascii="Times New Roman" w:hAnsi="Times New Roman" w:cs="Times New Roman"/>
          <w:sz w:val="24"/>
          <w:szCs w:val="24"/>
        </w:rPr>
        <w:t xml:space="preserve"> of </w:t>
      </w:r>
      <w:r>
        <w:rPr>
          <w:rFonts w:ascii="Times New Roman" w:hAnsi="Times New Roman" w:cs="Times New Roman"/>
          <w:sz w:val="24"/>
          <w:szCs w:val="24"/>
        </w:rPr>
        <w:t>several confounders</w:t>
      </w:r>
      <w:r>
        <w:rPr>
          <w:rFonts w:ascii="Times New Roman" w:hAnsi="Times New Roman" w:cs="Times New Roman"/>
          <w:bCs/>
          <w:sz w:val="24"/>
          <w:szCs w:val="24"/>
        </w:rPr>
        <w:t xml:space="preserve">. However, some potential confounders, i.e. </w:t>
      </w:r>
      <w:r w:rsidR="002B01E0">
        <w:rPr>
          <w:rFonts w:ascii="Times New Roman" w:hAnsi="Times New Roman" w:cs="Times New Roman"/>
          <w:bCs/>
          <w:sz w:val="24"/>
          <w:szCs w:val="24"/>
        </w:rPr>
        <w:t xml:space="preserve">gastroesophageal </w:t>
      </w:r>
      <w:r>
        <w:rPr>
          <w:rFonts w:ascii="Times New Roman" w:hAnsi="Times New Roman" w:cs="Times New Roman"/>
          <w:bCs/>
          <w:sz w:val="24"/>
          <w:szCs w:val="24"/>
        </w:rPr>
        <w:t xml:space="preserve">reflux and </w:t>
      </w:r>
      <w:r w:rsidRPr="0081086A">
        <w:rPr>
          <w:rFonts w:ascii="Times New Roman" w:hAnsi="Times New Roman" w:cs="Times New Roman"/>
          <w:bCs/>
          <w:i/>
          <w:sz w:val="24"/>
          <w:szCs w:val="24"/>
        </w:rPr>
        <w:t>Helicobacter pylori</w:t>
      </w:r>
      <w:r>
        <w:rPr>
          <w:rFonts w:ascii="Times New Roman" w:hAnsi="Times New Roman" w:cs="Times New Roman"/>
          <w:bCs/>
          <w:i/>
          <w:sz w:val="24"/>
          <w:szCs w:val="24"/>
        </w:rPr>
        <w:t xml:space="preserve"> </w:t>
      </w:r>
      <w:r w:rsidRPr="007864AB">
        <w:rPr>
          <w:rFonts w:ascii="Times New Roman" w:hAnsi="Times New Roman" w:cs="Times New Roman"/>
          <w:bCs/>
          <w:sz w:val="24"/>
          <w:szCs w:val="24"/>
        </w:rPr>
        <w:t>infection</w:t>
      </w:r>
      <w:r>
        <w:rPr>
          <w:rFonts w:ascii="Times New Roman" w:hAnsi="Times New Roman" w:cs="Times New Roman"/>
          <w:bCs/>
          <w:sz w:val="24"/>
          <w:szCs w:val="24"/>
        </w:rPr>
        <w:t xml:space="preserve"> are not available. Moreover, the variables education and alcohol drinking had more than 10% of missing values, leaving a risk for residual confounding. Although this study included over 2 million </w:t>
      </w:r>
      <w:r w:rsidRPr="006E6CF7">
        <w:rPr>
          <w:rFonts w:ascii="Times New Roman" w:hAnsi="Times New Roman" w:cs="Times New Roman"/>
          <w:bCs/>
          <w:sz w:val="24"/>
          <w:szCs w:val="24"/>
        </w:rPr>
        <w:t>person-year</w:t>
      </w:r>
      <w:r>
        <w:rPr>
          <w:rFonts w:ascii="Times New Roman" w:hAnsi="Times New Roman" w:cs="Times New Roman"/>
          <w:bCs/>
          <w:sz w:val="24"/>
          <w:szCs w:val="24"/>
        </w:rPr>
        <w:t>s</w:t>
      </w:r>
      <w:r w:rsidRPr="006E6CF7">
        <w:rPr>
          <w:rFonts w:ascii="Times New Roman" w:hAnsi="Times New Roman" w:cs="Times New Roman"/>
          <w:bCs/>
          <w:sz w:val="24"/>
          <w:szCs w:val="24"/>
        </w:rPr>
        <w:t xml:space="preserve"> at risk, </w:t>
      </w:r>
      <w:r>
        <w:rPr>
          <w:rFonts w:ascii="Times New Roman" w:hAnsi="Times New Roman" w:cs="Times New Roman"/>
          <w:bCs/>
          <w:sz w:val="24"/>
          <w:szCs w:val="24"/>
        </w:rPr>
        <w:t>the</w:t>
      </w:r>
      <w:r w:rsidRPr="006E6CF7">
        <w:rPr>
          <w:rFonts w:ascii="Times New Roman" w:hAnsi="Times New Roman" w:cs="Times New Roman"/>
          <w:bCs/>
          <w:sz w:val="24"/>
          <w:szCs w:val="24"/>
        </w:rPr>
        <w:t xml:space="preserve"> limited number of cancer cases </w:t>
      </w:r>
      <w:r>
        <w:rPr>
          <w:rFonts w:ascii="Times New Roman" w:hAnsi="Times New Roman" w:cs="Times New Roman"/>
          <w:bCs/>
          <w:sz w:val="24"/>
          <w:szCs w:val="24"/>
        </w:rPr>
        <w:t xml:space="preserve">is a weakness, reducing the power to find weaker associations. Another limitation of the exposure assessment was that glucose </w:t>
      </w:r>
      <w:r w:rsidR="004D387E">
        <w:rPr>
          <w:rFonts w:ascii="Times New Roman" w:hAnsi="Times New Roman" w:cs="Times New Roman"/>
          <w:bCs/>
          <w:sz w:val="24"/>
          <w:szCs w:val="24"/>
        </w:rPr>
        <w:t>levels were</w:t>
      </w:r>
      <w:r>
        <w:rPr>
          <w:rFonts w:ascii="Times New Roman" w:hAnsi="Times New Roman" w:cs="Times New Roman"/>
          <w:bCs/>
          <w:sz w:val="24"/>
          <w:szCs w:val="24"/>
        </w:rPr>
        <w:t xml:space="preserve"> not fully fasting values. However, we added the time (in hours) since last meal in the adjustment in order to </w:t>
      </w:r>
      <w:r w:rsidR="00C274F0">
        <w:rPr>
          <w:rFonts w:ascii="Times New Roman" w:hAnsi="Times New Roman" w:cs="Times New Roman"/>
          <w:bCs/>
          <w:sz w:val="24"/>
          <w:szCs w:val="24"/>
        </w:rPr>
        <w:t>attenuate the</w:t>
      </w:r>
      <w:r>
        <w:rPr>
          <w:rFonts w:ascii="Times New Roman" w:hAnsi="Times New Roman" w:cs="Times New Roman"/>
          <w:bCs/>
          <w:sz w:val="24"/>
          <w:szCs w:val="24"/>
        </w:rPr>
        <w:t xml:space="preserve"> potential bias. Since the misclassification of the exposure in a prospective study design would be similarly distributed among cases and controls, the influence on the results would tend to be non-differential. Finally, since the cardia cancer is different from the non-cardia cancer in clinical and pathological </w:t>
      </w:r>
      <w:r w:rsidR="00C274F0">
        <w:rPr>
          <w:rFonts w:ascii="Times New Roman" w:hAnsi="Times New Roman" w:cs="Times New Roman"/>
          <w:bCs/>
          <w:sz w:val="24"/>
          <w:szCs w:val="24"/>
        </w:rPr>
        <w:t>features</w:t>
      </w:r>
      <w:r>
        <w:rPr>
          <w:rFonts w:ascii="Times New Roman" w:hAnsi="Times New Roman" w:cs="Times New Roman"/>
          <w:bCs/>
          <w:sz w:val="24"/>
          <w:szCs w:val="24"/>
        </w:rPr>
        <w:t xml:space="preserve">, as well as in prognosis, we cannot rule </w:t>
      </w:r>
      <w:r>
        <w:rPr>
          <w:rFonts w:ascii="Times New Roman" w:hAnsi="Times New Roman" w:cs="Times New Roman"/>
          <w:bCs/>
          <w:sz w:val="24"/>
          <w:szCs w:val="24"/>
        </w:rPr>
        <w:lastRenderedPageBreak/>
        <w:t xml:space="preserve">out potential selection bias due to the fact that cardia cancer </w:t>
      </w:r>
      <w:r w:rsidR="004D387E">
        <w:rPr>
          <w:rFonts w:ascii="Times New Roman" w:hAnsi="Times New Roman" w:cs="Times New Roman"/>
          <w:bCs/>
          <w:sz w:val="24"/>
          <w:szCs w:val="24"/>
        </w:rPr>
        <w:t>could not</w:t>
      </w:r>
      <w:r>
        <w:rPr>
          <w:rFonts w:ascii="Times New Roman" w:hAnsi="Times New Roman" w:cs="Times New Roman"/>
          <w:bCs/>
          <w:sz w:val="24"/>
          <w:szCs w:val="24"/>
        </w:rPr>
        <w:t xml:space="preserve"> be </w:t>
      </w:r>
      <w:r w:rsidR="002F49F9">
        <w:rPr>
          <w:rFonts w:ascii="Times New Roman" w:hAnsi="Times New Roman" w:cs="Times New Roman"/>
          <w:bCs/>
          <w:sz w:val="24"/>
          <w:szCs w:val="24"/>
        </w:rPr>
        <w:t xml:space="preserve">distinguished </w:t>
      </w:r>
      <w:r>
        <w:rPr>
          <w:rFonts w:ascii="Times New Roman" w:hAnsi="Times New Roman" w:cs="Times New Roman"/>
          <w:bCs/>
          <w:sz w:val="24"/>
          <w:szCs w:val="24"/>
        </w:rPr>
        <w:t xml:space="preserve">from overall </w:t>
      </w:r>
      <w:r w:rsidR="00C274F0">
        <w:rPr>
          <w:rFonts w:ascii="Times New Roman" w:hAnsi="Times New Roman" w:cs="Times New Roman"/>
          <w:bCs/>
          <w:sz w:val="24"/>
          <w:szCs w:val="24"/>
        </w:rPr>
        <w:t>gastric</w:t>
      </w:r>
      <w:r>
        <w:rPr>
          <w:rFonts w:ascii="Times New Roman" w:hAnsi="Times New Roman" w:cs="Times New Roman"/>
          <w:bCs/>
          <w:sz w:val="24"/>
          <w:szCs w:val="24"/>
        </w:rPr>
        <w:t xml:space="preserve"> cancer.</w:t>
      </w:r>
    </w:p>
    <w:p w:rsidR="00417D94" w:rsidRDefault="00417D94" w:rsidP="002F2196">
      <w:pPr>
        <w:tabs>
          <w:tab w:val="left" w:pos="2360"/>
          <w:tab w:val="center" w:pos="4150"/>
        </w:tabs>
        <w:spacing w:line="480" w:lineRule="auto"/>
        <w:outlineLvl w:val="0"/>
        <w:rPr>
          <w:rFonts w:ascii="Times New Roman" w:hAnsi="Times New Roman" w:cs="Times New Roman"/>
          <w:bCs/>
          <w:sz w:val="24"/>
          <w:szCs w:val="24"/>
        </w:rPr>
      </w:pP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Although we did not observe any statistically significant association between the metabolic syndrome and esophageal adenocarcinoma, the component high </w:t>
      </w:r>
      <w:r w:rsidRPr="00B43762">
        <w:rPr>
          <w:rFonts w:ascii="Times New Roman" w:hAnsi="Times New Roman" w:cs="Times New Roman"/>
          <w:bCs/>
          <w:sz w:val="24"/>
          <w:szCs w:val="24"/>
        </w:rPr>
        <w:t>waist circumferences</w:t>
      </w:r>
      <w:r>
        <w:rPr>
          <w:rFonts w:ascii="Times New Roman" w:hAnsi="Times New Roman" w:cs="Times New Roman"/>
          <w:bCs/>
          <w:sz w:val="24"/>
          <w:szCs w:val="24"/>
        </w:rPr>
        <w:t xml:space="preserve"> was a risk factor. The latter observation gains support from other studies</w:t>
      </w:r>
      <w:r w:rsidR="00EF4370">
        <w:rPr>
          <w:rFonts w:ascii="Times New Roman" w:hAnsi="Times New Roman" w:cs="Times New Roman"/>
          <w:bCs/>
          <w:sz w:val="24"/>
          <w:szCs w:val="24"/>
        </w:rPr>
        <w:t>.</w:t>
      </w:r>
      <w:r w:rsidR="00EF4370">
        <w:rPr>
          <w:rFonts w:ascii="Times New Roman" w:hAnsi="Times New Roman" w:cs="Times New Roman"/>
          <w:bCs/>
          <w:sz w:val="24"/>
          <w:szCs w:val="24"/>
        </w:rPr>
        <w:fldChar w:fldCharType="begin">
          <w:fldData xml:space="preserve">PEVuZE5vdGU+PENpdGU+PEF1dGhvcj5Db3JsZXk8L0F1dGhvcj48WWVhcj4yMDA4PC9ZZWFyPjxS
ZWNOdW0+MTE1NTQ8L1JlY051bT48RGlzcGxheVRleHQ+KDE0LCAyMiwgMjMpPC9EaXNwbGF5VGV4
dD48cmVjb3JkPjxyZWMtbnVtYmVyPjExNTU0PC9yZWMtbnVtYmVyPjxmb3JlaWduLWtleXM+PGtl
eSBhcHA9IkVOIiBkYi1pZD0iMjI5dDVhZHJ4NXI5c2VlOXcwdDUwcGZmcGZyc3NzdHh2ZGE1IiB0
aW1lc3RhbXA9IjE0MzUwNzc1MDYiPjExNTU0PC9rZXk+PC9mb3JlaWduLWtleXM+PHJlZi10eXBl
IG5hbWU9IkpvdXJuYWwgQXJ0aWNsZSI+MTc8L3JlZi10eXBlPjxjb250cmlidXRvcnM+PGF1dGhv
cnM+PGF1dGhvcj5Db3JsZXksIEQuIEEuPC9hdXRob3I+PGF1dGhvcj5LdWJvLCBBLjwvYXV0aG9y
PjxhdXRob3I+WmhhbywgVy48L2F1dGhvcj48L2F1dGhvcnM+PC9jb250cmlidXRvcnM+PGF1dGgt
YWRkcmVzcz5Db3JsZXksIERBJiN4RDtLYWlzZXIgUGVybWFuZW50ZSwgRGl2IFJlcywgMjAwMCBC
cm9hZHdheSwgT2FrbGFuZCwgQ0EgOTQ2MTIgVVNBJiN4RDtLYWlzZXIgUGVybWFuZW50ZSwgRGl2
IFJlcywgMjAwMCBCcm9hZHdheSwgT2FrbGFuZCwgQ0EgOTQ2MTIgVVNBJiN4RDtLYWlzZXIgUGVy
bWFuZW50ZSwgRGl2IFJlcywgT2FrbGFuZCwgQ0EgOTQ2MTIgVVNBJiN4RDtVbml2IENhbGlmIFNh
biBGcmFuY2lzY28sIERlcHQgTWVkLCBTYW4gRnJhbmNpc2NvLCBDQSBVU0EmI3hEO1VuaXYgQ2Fs
aWYgU2FuIEZyYW5jaXNjbywgQ3RyIENvbXByZWhlbnMgQ2FuYywgU2FuIEZyYW5jaXNjbywgQ0Eg
OTQxNDMgVVNBJiN4RDtDb2x1bWJpYSBVbml2LCBNYWlsbWFuIFNjaCBQdWJsIEhsdGgsIE5ldyBZ
b3JrLCBOWSBVU0E8L2F1dGgtYWRkcmVzcz48dGl0bGVzPjx0aXRsZT5BYmRvbWluYWwgb2Jlc2l0
eSBhbmQgdGhlIHJpc2sgb2YgZXNvcGhhZ2VhbCBhbmQgZ2FzdHJpYyBjYXJkaWEgY2FyY2lub21h
czwvdGl0bGU+PHNlY29uZGFyeS10aXRsZT5DYW5jZXIgRXBpZGVtaW9sb2d5IEJpb21hcmtlcnMg
JmFtcDsgUHJldmVudGlvbjwvc2Vjb25kYXJ5LXRpdGxlPjxhbHQtdGl0bGU+Q2FuY2VyIEVwaWRl
bSBCaW9tYXI8L2FsdC10aXRsZT48L3RpdGxlcz48cGVyaW9kaWNhbD48ZnVsbC10aXRsZT5DYW5j
ZXIgRXBpZGVtaW9sb2d5IEJpb21hcmtlcnMgJmFtcDsgUHJldmVudGlvbjwvZnVsbC10aXRsZT48
YWJici0xPkNhbmNlciBFcGlkZW0gQmlvbWFyPC9hYmJyLTE+PC9wZXJpb2RpY2FsPjxhbHQtcGVy
aW9kaWNhbD48ZnVsbC10aXRsZT5DYW5jZXIgRXBpZGVtaW9sb2d5IEJpb21hcmtlcnMgJmFtcDsg
UHJldmVudGlvbjwvZnVsbC10aXRsZT48YWJici0xPkNhbmNlciBFcGlkZW0gQmlvbWFyPC9hYmJy
LTE+PC9hbHQtcGVyaW9kaWNhbD48cGFnZXM+MzUyLTM1ODwvcGFnZXM+PHZvbHVtZT4xNzwvdm9s
dW1lPjxudW1iZXI+MjwvbnVtYmVyPjxrZXl3b3Jkcz48a2V5d29yZD5ib2R5LW1hc3MgaW5kZXg8
L2tleXdvcmQ+PGtleXdvcmQ+Z2FzdHJvZXNvcGhhZ2VhbC1yZWZsdXggZGlzZWFzZTwva2V5d29y
ZD48a2V5d29yZD5iYXJyZXR0cy1lc29waGFndXM8L2tleXdvcmQ+PGtleXdvcmQ+dW5pdGVkLXN0
YXRlczwva2V5d29yZD48a2V5d29yZD5yYWNpYWwtZGlmZmVyZW5jZXM8L2tleXdvcmQ+PGtleXdv
cmQ+Zm9sbG93LXVwPC9rZXl3b3JkPjxrZXl3b3JkPmNhbmNlcjwva2V5d29yZD48a2V5d29yZD5h
ZGVub2NhcmNpbm9tYTwva2V5d29yZD48a2V5d29yZD5ob3NwaXRhbGl6YXRpb248L2tleXdvcmQ+
PGtleXdvcmQ+ZnJlcXVlbmN5PC9rZXl3b3JkPjwva2V5d29yZHM+PGRhdGVzPjx5ZWFyPjIwMDg8
L3llYXI+PHB1Yi1kYXRlcz48ZGF0ZT5GZWI8L2RhdGU+PC9wdWItZGF0ZXM+PC9kYXRlcz48aXNi
bj4xMDU1LTk5NjU8L2lzYm4+PGFjY2Vzc2lvbi1udW0+V09TOjAwMDI1MzI1NTUwMDAxNDwvYWNj
ZXNzaW9uLW51bT48dXJscz48cmVsYXRlZC11cmxzPjx1cmw+Jmx0O0dvIHRvIElTSSZndDs6Ly9X
T1M6MDAwMjUzMjU1NTAwMDE0PC91cmw+PC9yZWxhdGVkLXVybHM+PC91cmxzPjxlbGVjdHJvbmlj
LXJlc291cmNlLW51bT5Eb2kgMTAuMTE1OC8xMDU1LTk5NjUuRXBpLTA3LTA3NDg8L2VsZWN0cm9u
aWMtcmVzb3VyY2UtbnVtPjxsYW5ndWFnZT5FbmdsaXNoPC9sYW5ndWFnZT48L3JlY29yZD48L0Np
dGU+PENpdGU+PEF1dGhvcj5NYWNJbm5pczwvQXV0aG9yPjxZZWFyPjIwMDY8L1llYXI+PFJlY051
bT4xMTU1NTwvUmVjTnVtPjxyZWNvcmQ+PHJlYy1udW1iZXI+MTE1NTU8L3JlYy1udW1iZXI+PGZv
cmVpZ24ta2V5cz48a2V5IGFwcD0iRU4iIGRiLWlkPSIyMjl0NWFkcng1cjlzZWU5dzB0NTBwZmZw
ZnJzc3N0eHZkYTUiIHRpbWVzdGFtcD0iMTQzNTA3NzUyNyI+MTE1NTU8L2tleT48L2ZvcmVpZ24t
a2V5cz48cmVmLXR5cGUgbmFtZT0iSm91cm5hbCBBcnRpY2xlIj4xNzwvcmVmLXR5cGU+PGNvbnRy
aWJ1dG9ycz48YXV0aG9ycz48YXV0aG9yPk1hY0lubmlzLCBSLiBKLjwvYXV0aG9yPjxhdXRob3I+
RW5nbGlzaCwgRC4gUi48L2F1dGhvcj48YXV0aG9yPkhvcHBlciwgSi4gTC48L2F1dGhvcj48YXV0
aG9yPkdpbGVzLCBHLiBHLjwvYXV0aG9yPjwvYXV0aG9ycz48L2NvbnRyaWJ1dG9ycz48YXV0aC1h
ZGRyZXNzPkdpbGVzLCBHRyYjeEQ7Q2FuYyBDb3VuY2lsIFZpY3RvcmlhLCBDYW5jIEVwaWRlbWlv
bCBDdHIsIDEgUmF0aGRvd25lIFN0LENhcmx0b24gUywgTWVsYm91cm5lLCBWaWMgMzA1MywgQXVz
dHJhbGlhJiN4RDtDYW5jIENvdW5jaWwgVmljdG9yaWEsIENhbmMgRXBpZGVtaW9sIEN0ciwgMSBS
YXRoZG93bmUgU3QsQ2FybHRvbiBTLCBNZWxib3VybmUsIFZpYyAzMDUzLCBBdXN0cmFsaWEmI3hE
O0NhbmMgQ291bmNpbCBWaWN0b3JpYSwgQ2FuYyBFcGlkZW1pb2wgQ3RyLCBNZWxib3VybmUsIFZp
YyAzMDUzLCBBdXN0cmFsaWEmI3hEO1VuaXYgTWVsYm91cm5lLCBDdHIgTW9sIEVudmlyb25tIEdl
bmV0ICZhbXA7IEFuYWx5dCBFcGlkZW1pb2wsIE1lbGJvdXJuZSwgVmljLCBBdXN0cmFsaWE8L2F1
dGgtYWRkcmVzcz48dGl0bGVzPjx0aXRsZT5Cb2R5IHNpemUgYW5kIGNvbXBvc2l0aW9uIGFuZCB0
aGUgcmlzayBvZiBnYXN0cmljIGFuZCBvZXNvcGhhZ2VhbCBhZGVub2NhcmNpbm9tYTwvdGl0bGU+
PHNlY29uZGFyeS10aXRsZT5JbnRlcm5hdGlvbmFsIEpvdXJuYWwgb2YgQ2FuY2VyPC9zZWNvbmRh
cnktdGl0bGU+PGFsdC10aXRsZT5JbnQgSiBDYW5jZXI8L2FsdC10aXRsZT48L3RpdGxlcz48cGVy
aW9kaWNhbD48ZnVsbC10aXRsZT5JbnRlcm5hdGlvbmFsIEpvdXJuYWwgb2YgQ2FuY2VyPC9mdWxs
LXRpdGxlPjwvcGVyaW9kaWNhbD48YWx0LXBlcmlvZGljYWw+PGZ1bGwtdGl0bGU+SW50IEogQ2Fu
Y2VyPC9mdWxsLXRpdGxlPjxhYmJyLTE+SW50ZXJuYXRpb25hbCBqb3VybmFsIG9mIGNhbmNlci4g
Sm91cm5hbCBpbnRlcm5hdGlvbmFsIGR1IGNhbmNlcjwvYWJici0xPjwvYWx0LXBlcmlvZGljYWw+
PHBhZ2VzPjI2MjgtMjYzMTwvcGFnZXM+PHZvbHVtZT4xMTg8L3ZvbHVtZT48bnVtYmVyPjEwPC9u
dW1iZXI+PGtleXdvcmRzPjxrZXl3b3JkPmdhc3Ryby1vZXNvcGhhZ2VhbCBhZGVub2NhcmNpbm9t
YTwva2V5d29yZD48a2V5d29yZD5ib2R5IHNpemU8L2tleXdvcmQ+PGtleXdvcmQ+Ym9keSBjb21w
b3NpdGlvbjwva2V5d29yZD48a2V5d29yZD5iaW9lbGVjdHJpY2FsIGltcGVkYW5jZSBhbmFseXNp
czwva2V5d29yZD48a2V5d29yZD5jb2hvcnQgc3R1ZHk8L2tleXdvcmQ+PGtleXdvcmQ+bWFzcyBp
bmRleDwva2V5d29yZD48a2V5d29yZD5jYW5jZXItcmlzazwva2V5d29yZD48a2V5d29yZD5mb2xs
b3ctdXA8L2tleXdvcmQ+PGtleXdvcmQ+Z2FzdHJvaW50ZXN0aW5hbCBtYWxpZ25hbmNpZXM8L2tl
eXdvcmQ+PGtleXdvcmQ+Z2FzdHJvZXNvcGhhZ2VhbC1yZWZsdXg8L2tleXdvcmQ+PGtleXdvcmQ+
dW5pdGVkLXN0YXRlczwva2V5d29yZD48a2V5d29yZD5vYmVzaXR5PC9rZXl3b3JkPjxrZXl3b3Jk
PmNhcmRpYTwva2V5d29yZD48a2V5d29yZD5oZWlnaHQ8L2tleXdvcmQ+PGtleXdvcmQ+bWVuPC9r
ZXl3b3JkPjwva2V5d29yZHM+PGRhdGVzPjx5ZWFyPjIwMDY8L3llYXI+PHB1Yi1kYXRlcz48ZGF0
ZT5NYXkgMTU8L2RhdGU+PC9wdWItZGF0ZXM+PC9kYXRlcz48aXNibj4wMDIwLTcxMzY8L2lzYm4+
PGFjY2Vzc2lvbi1udW0+V09TOjAwMDIzNzAyOTIwMDAzNzwvYWNjZXNzaW9uLW51bT48dXJscz48
cmVsYXRlZC11cmxzPjx1cmw+Jmx0O0dvIHRvIElTSSZndDs6Ly9XT1M6MDAwMjM3MDI5MjAwMDM3
PC91cmw+PC9yZWxhdGVkLXVybHM+PC91cmxzPjxlbGVjdHJvbmljLXJlc291cmNlLW51bT5Eb2kg
MTAuMTAwMi9JamMuMjEzNjg8L2VsZWN0cm9uaWMtcmVzb3VyY2UtbnVtPjxsYW5ndWFnZT5Fbmds
aXNoPC9sYW5ndWFnZT48L3JlY29yZD48L0NpdGU+PENpdGU+PEF1dGhvcj5TdGVmZmVuPC9BdXRo
b3I+PFllYXI+MjAwOTwvWWVhcj48UmVjTnVtPjExNTU2PC9SZWNOdW0+PHJlY29yZD48cmVjLW51
bWJlcj4xMTU1NjwvcmVjLW51bWJlcj48Zm9yZWlnbi1rZXlzPjxrZXkgYXBwPSJFTiIgZGItaWQ9
IjIyOXQ1YWRyeDVyOXNlZTl3MHQ1MHBmZnBmcnNzc3R4dmRhNSIgdGltZXN0YW1wPSIxNDM1MDc3
NTQ0Ij4xMTU1Njwva2V5PjwvZm9yZWlnbi1rZXlzPjxyZWYtdHlwZSBuYW1lPSJKb3VybmFsIEFy
dGljbGUiPjE3PC9yZWYtdHlwZT48Y29udHJpYnV0b3JzPjxhdXRob3JzPjxhdXRob3I+U3RlZmZl
biwgQS48L2F1dGhvcj48YXV0aG9yPlNjaHVsemUsIE0uIEIuPC9hdXRob3I+PGF1dGhvcj5QaXNj
aG9uLCBULjwvYXV0aG9yPjxhdXRob3I+RGlldHJpY2gsIFQuPC9hdXRob3I+PGF1dGhvcj5Nb2xp
bmEsIEUuPC9hdXRob3I+PGF1dGhvcj5DaGlybGFxdWUsIE0uIEQuPC9hdXRob3I+PGF1dGhvcj5C
YXJyaWNhcnRlLCBBLjwvYXV0aG9yPjxhdXRob3I+QW1pYW5vLCBQLjwvYXV0aG9yPjxhdXRob3I+
UXVpcm9zLCBKLiBSLjwvYXV0aG9yPjxhdXRob3I+VHVtaW5vLCBSLjwvYXV0aG9yPjxhdXRob3I+
TWF0dGllbGxvLCBBLjwvYXV0aG9yPjxhdXRob3I+UGFsbGksIEQuPC9hdXRob3I+PGF1dGhvcj5W
aW5laXMsIFAuPC9hdXRob3I+PGF1dGhvcj5BZ25vbGksIEMuPC9hdXRob3I+PGF1dGhvcj5NaXNp
cmxpLCBHLjwvYXV0aG9yPjxhdXRob3I+Qm9mZmV0dGEsIFAuPC9hdXRob3I+PGF1dGhvcj5LYWFr
cywgUi48L2F1dGhvcj48YXV0aG9yPlJvaHJtYW5uLCBTLjwvYXV0aG9yPjxhdXRob3I+QnVlbm8t
ZGUtTWVzcXVpdGEsIEguIEIuPC9hdXRob3I+PGF1dGhvcj5QZWV0ZXJzLCBQLiBILiBNLjwvYXV0
aG9yPjxhdXRob3I+TWF5LCBBLiBNLjwvYXV0aG9yPjxhdXRob3I+U3BlbmNlciwgRS4gQS48L2F1
dGhvcj48YXV0aG9yPkFsbGVuLCBOLiBFLjwvYXV0aG9yPjxhdXRob3I+QmluZ2hhbSwgUy48L2F1
dGhvcj48YXV0aG9yPlRqb25uZWxhbmQsIEEuPC9hdXRob3I+PGF1dGhvcj5IYWxramFlciwgSi48
L2F1dGhvcj48YXV0aG9yPk92ZXJ2YWQsIEsuPC9hdXRob3I+PGF1dGhvcj5TdGVnZ2VyLCBKLjwv
YXV0aG9yPjxhdXRob3I+TWFuamVyLCBKLjwvYXV0aG9yPjxhdXRob3I+TGluZGt2aXN0LCBCLjwv
YXV0aG9yPjxhdXRob3I+SGFsbG1hbm5zLCBHLjwvYXV0aG9yPjxhdXRob3I+U3RlbmxpbmcsIFIu
PC9hdXRob3I+PGF1dGhvcj5MdW5kLCBFLjwvYXV0aG9yPjxhdXRob3I+Umlib2xpLCBFLjwvYXV0
aG9yPjxhdXRob3I+R29uemFsZXosIEMuIEEuPC9hdXRob3I+PGF1dGhvcj5Cb2VpbmcsIEguPC9h
dXRob3I+PC9hdXRob3JzPjwvY29udHJpYnV0b3JzPjxhdXRoLWFkZHJlc3M+U3RlZmZlbiwgQSYj
eEQ7R2VybWFuIEluc3QgSHVtYW4gTnV0ciBQb3RzZGFtIFJlaGJydWNrZSwgRGVwdCBFcGlkZW1p
b2wsIEFydGh1ciBTY2hldW5lcnQgQWxsZWUgMTE0LTExNiwgRC0xNDU1OCBOdXRoZXRhbCwgR2Vy
bWFueSYjeEQ7R2VybWFuIEluc3QgSHVtYW4gTnV0ciBQb3RzZGFtIFJlaGJydWNrZSwgRGVwdCBF
cGlkZW1pb2wsIEFydGh1ciBTY2hldW5lcnQgQWxsZWUgMTE0LTExNiwgRC0xNDU1OCBOdXRoZXRh
bCwgR2VybWFueSYjeEQ7R2VybWFuIEluc3QgSHVtYW4gTnV0ciBQb3RzZGFtIFJlaGJydWNrZSwg
RGVwdCBFcGlkZW1pb2wsIEQtMTQ1NTggTnV0aGV0YWwsIEdlcm1hbnkmI3hEO1RlY2ggVW5pdiBN
dW5pY2gsIFB1YmwgSGx0aCBOdXRyIFVuaXQsIEQtODA1MCBGcmVpc2luZyBXZWloZW5zdGVwaGFu
LCBHZXJtYW55JiN4RDtVbml2IEJpcm1pbmdoYW0sIFNjaCBEZW50LCBEZXB0IE9yYWwgU3VyZywg
QmlybWluZ2hhbSwgVyBNaWRsYW5kcywgRW5nbGFuZCYjeEQ7QW5kYWx1c2lhbiBTY2ggUHVibCBI
bHRoLCBHcmFuYWRhLCBTcGFpbiYjeEQ7Q0lCRVIgRXBpZGVtaW9sICZhbXA7IFNhbHVkIFB1Ymws
IE1hZHJpZCwgU3BhaW4mI3hEO011cmNpYSBSZWcgSGx0aCBDb3VuY2lsLCBEZXB0IEVwaWRlbWlv
bCwgTXVyY2lhLCBTcGFpbiYjeEQ7UHVibCBIbHRoIEluc3QgTmF2YXJyYSwgUGFtcGxvbmEsIFNw
YWluJiN4RDtCYXNxdWUgR292dCwgUHVibCBIbHRoIERpdiBHaXB1emtvYSwgU2FuIFNlYmFzdGlh
biwgU3BhaW4mI3hEO1B1YmwgSGx0aCAmYW1wOyBIbHRoIFBsYW5uaW5nIERpcmVjdG9yYXRlLCBB
c3R1cmlhcywgU3BhaW4mI3hEO0NpdmlsZSBNUCBBcmV6em8gSG9zcCwgQ2FuYyBSZWdpc3RyeSwg
UmFndXNhLCBJdGFseSYjeEQ7Q2l2aWxlIE1QIEFyZXp6byBIb3NwLCBIaXN0b3BhdGhvbCBVbml0
LCBSYWd1c2EsIEl0YWx5JiN4RDtVbml2IE5hcGxlcyBGZWRlcmljbyAyLCBEZXB0IENsaW4gJmFt
cDsgRXhwdCBNZWQsIE5hcGxlcywgSXRhbHkmI3hEO0NhbmMgUmVzICZhbXA7IFByZXZlbnQgSW5z
dCwgTW9sICZhbXA7IE51dHIgRXBpZGVtaW9sIFVuaXQsIEZsb3JlbmNlLCBJdGFseSYjeEQ7VW5p
diBMb25kb24gSW1wZXJpYWwgQ29sbCBTY2kgVGVjaG5vbCAmYW1wOyBNZWQsIERlcHQgRXBpZGVt
aW9sICZhbXA7IFB1YmwgSGx0aCwgTG9uZG9uLCBFbmdsYW5kJiN4RDtVbml2IFR1cmluLCBUdXJp
biwgSXRhbHkmI3hEO0lzdCBOYXpsIFR1bW9yaSwgRmRuIElSQ0NTLCBOdXRyIEVwaWRlbWlvbCBV
bml0LCBEZXB0IFByZXZlbnQgJmFtcDsgUHJlZGljdCBNZWQsIEktMjAxMzMgTWlsYW4sIEl0YWx5
JiN4RDtVbml2IEF0aGVucywgU2NoIE1lZCwgRGVwdCBIeWcgJmFtcDsgRXBpZGVtaW9sLCBHUi0x
MTUyNyBBdGhlbnMsIEdyZWVjZSYjeEQ7SUFSQywgRW52aXJvbm0gJmFtcDsgQ2FuYyBHcnAsIEx5
b24sIEZyYW5jZSYjeEQ7R2VybWFuIENhbmMgUmVzIEN0ciwgRGl2IENsaW4gRXBpZGVtaW9sLCBE
LTY5MDAgSGVpZGVsYmVyZywgR2VybWFueSYjeEQ7TmF0bCBJbnN0IFB1YmwgSGx0aCAmYW1wOyBF
bnZpcm9ubSwgTkwtMzcyMCBCQSBCaWx0aG92ZW4sIE5ldGhlcmxhbmRzJiN4RDtVbml2IE1lZCBD
dHIgVXRyZWNodCwgSnVsaXVzIEN0ciBIbHRoIFNjaSAmYW1wOyBQcmltYXJ5IENhcmUsIFV0cmVj
aHQsIE5ldGhlcmxhbmRzJiN4RDtVbml2IE94Zm9yZCwgQ2FuYyBFcGlkZW1pb2wgVW5pdCwgT3hm
b3JkLCBFbmdsYW5kJiN4RDtNUkMsIEN0ciBOdXRyIEVwaWRlbWlvbCBDYW5jIFByZXZlbnQgJmFt
cDsgU3Vydml2YWwsIERlcHQgUHVibCBIbHRoICZhbXA7IFByaW1hcnkgQ2FyZSwgQ2FtYnJpZGdl
LCBFbmdsYW5kJiN4RDtEYW5pc2ggQ2FuYyBTb2MsIEluc3QgQ2FuYyBFcGlkZW1pb2wsIENvcGVu
aGFnZW4sIERlbm1hcmsmI3hEO0Fhcmh1cyBVbml2IEhvc3AsIEFhbGJvcmcgSG9zcCwgRGVwdCBD
bGluIEVwaWRlbWlvbCwgQWFsYm9yZywgRGVubWFyayYjeEQ7QWFyaHVzIFVuaXYgSG9zcCwgQWFs
Ym9yZyBIb3NwLCBEZXB0IENhcmRpb2wsIEFhbGJvcmcsIERlbm1hcmsmI3hEO01hbG1vIFVuaXYg
SG9zcCwgRGVwdCBTdXJnLCBNYWxtbywgU3dlZGVuJiN4RDtTYWhsZ3JlbnMgVW5pdiBIb3NwLCBE
ZXB0IEludGVybmFsIE1lZCwgRGl2IEdhc3Ryb2VudGVyb2wgJmFtcDsgSGVwYXRvbCwgUy00MTM0
NSBHb3RoZW5idXJnLCBTd2VkZW4mI3hEO1VtZWEgVW5pdiwgRGVwdCBQdWJsIEhsdGggJmFtcDsg
Q2xpbiBNZWQsIFVtZWEsIFN3ZWRlbiYjeEQ7VW1lYSBVbml2LCBEZXB0IE1lZCBCaW9zY2ksIFVt
ZWEsIFN3ZWRlbiYjeEQ7VW5pdiBUcm9tc28sIEluc3QgQ29tbXVuaXR5IE1lZCwgVHJvbXNvLCBO
b3J3YXkmI3hEO0lESUJFTEwsIENhdGFsYW4gSW5zdCBPbmNvbCwgRGVwdCBFcGlkZW1pb2wsIEJh
cmNlbG9uYSwgU3BhaW48L2F1dGgtYWRkcmVzcz48dGl0bGVzPjx0aXRsZT5BbnRocm9wb21ldHJ5
IGFuZCBFc29waGFnZWFsIENhbmNlciBSaXNrIGluIHRoZSBFdXJvcGVhbiBQcm9zcGVjdGl2ZSBJ
bnZlc3RpZ2F0aW9uIGludG8gQ2FuY2VyIGFuZCBOdXRyaXRpb248L3RpdGxlPjxzZWNvbmRhcnkt
dGl0bGU+Q2FuY2VyIEVwaWRlbWlvbG9neSBCaW9tYXJrZXJzICZhbXA7IFByZXZlbnRpb248L3Nl
Y29uZGFyeS10aXRsZT48YWx0LXRpdGxlPkNhbmNlciBFcGlkZW0gQmlvbWFyPC9hbHQtdGl0bGU+
PC90aXRsZXM+PHBlcmlvZGljYWw+PGZ1bGwtdGl0bGU+Q2FuY2VyIEVwaWRlbWlvbG9neSBCaW9t
YXJrZXJzICZhbXA7IFByZXZlbnRpb248L2Z1bGwtdGl0bGU+PGFiYnItMT5DYW5jZXIgRXBpZGVt
IEJpb21hcjwvYWJici0xPjwvcGVyaW9kaWNhbD48YWx0LXBlcmlvZGljYWw+PGZ1bGwtdGl0bGU+
Q2FuY2VyIEVwaWRlbWlvbG9neSBCaW9tYXJrZXJzICZhbXA7IFByZXZlbnRpb248L2Z1bGwtdGl0
bGU+PGFiYnItMT5DYW5jZXIgRXBpZGVtIEJpb21hcjwvYWJici0xPjwvYWx0LXBlcmlvZGljYWw+
PHBhZ2VzPjIwNzktMjA4OTwvcGFnZXM+PHZvbHVtZT4xODwvdm9sdW1lPjxudW1iZXI+NzwvbnVt
YmVyPjxrZXl3b3Jkcz48a2V5d29yZD5ib2R5LW1hc3MgaW5kZXg8L2tleXdvcmQ+PGtleXdvcmQ+
Z2FzdHJvZXNvcGhhZ2VhbC1yZWZsdXggc3ltcHRvbXM8L2tleXdvcmQ+PGtleXdvcmQ+ZW5kb2dl
bm91cyBzZXgtaG9ybW9uZXM8L2tleXdvcmQ+PGtleXdvcmQ+Z2FzdHJpYyBjYXJkaWE8L2tleXdv
cmQ+PGtleXdvcmQ+YWJkb21pbmFsIGFkaXBvc2l0eTwva2V5d29yZD48a2V5d29yZD5oZWxpY29i
YWN0ZXItcHlsb3JpPC9rZXl3b3JkPjxrZXl3b3JkPmFkZW5vY2FyY2lub21hPC9rZXl3b3JkPjxr
ZXl3b3JkPm9iZXNpdHk8L2tleXdvcmQ+PGtleXdvcmQ+bWVuPC9rZXl3b3JkPjxrZXl3b3JkPmNv
aG9ydDwva2V5d29yZD48L2tleXdvcmRzPjxkYXRlcz48eWVhcj4yMDA5PC95ZWFyPjxwdWItZGF0
ZXM+PGRhdGU+SnVsPC9kYXRlPjwvcHViLWRhdGVzPjwvZGF0ZXM+PGlzYm4+MTA1NS05OTY1PC9p
c2JuPjxhY2Nlc3Npb24tbnVtPldPUzowMDAyNjgwNTk3MDAwMjA8L2FjY2Vzc2lvbi1udW0+PHVy
bHM+PHJlbGF0ZWQtdXJscz48dXJsPiZsdDtHbyB0byBJU0kmZ3Q7Oi8vV09TOjAwMDI2ODA1OTcw
MDAyMDwvdXJsPjwvcmVsYXRlZC11cmxzPjwvdXJscz48ZWxlY3Ryb25pYy1yZXNvdXJjZS1udW0+
RG9pIDEwLjExNTgvMTA1NS05OTY1LkVwaS0wOS0wMjY1PC9lbGVjdHJvbmljLXJlc291cmNlLW51
bT48bGFuZ3VhZ2U+RW5nbGlzaDwvbGFuZ3VhZ2U+PC9yZWNvcmQ+PC9DaXRlPjwvRW5kTm90ZT4A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PEVuZE5vdGU+PENpdGU+PEF1dGhvcj5Db3JsZXk8L0F1dGhvcj48WWVhcj4yMDA4PC9ZZWFyPjxS
ZWNOdW0+MTE1NTQ8L1JlY051bT48RGlzcGxheVRleHQ+KDE0LCAyMiwgMjMpPC9EaXNwbGF5VGV4
dD48cmVjb3JkPjxyZWMtbnVtYmVyPjExNTU0PC9yZWMtbnVtYmVyPjxmb3JlaWduLWtleXM+PGtl
eSBhcHA9IkVOIiBkYi1pZD0iMjI5dDVhZHJ4NXI5c2VlOXcwdDUwcGZmcGZyc3NzdHh2ZGE1IiB0
aW1lc3RhbXA9IjE0MzUwNzc1MDYiPjExNTU0PC9rZXk+PC9mb3JlaWduLWtleXM+PHJlZi10eXBl
IG5hbWU9IkpvdXJuYWwgQXJ0aWNsZSI+MTc8L3JlZi10eXBlPjxjb250cmlidXRvcnM+PGF1dGhv
cnM+PGF1dGhvcj5Db3JsZXksIEQuIEEuPC9hdXRob3I+PGF1dGhvcj5LdWJvLCBBLjwvYXV0aG9y
PjxhdXRob3I+WmhhbywgVy48L2F1dGhvcj48L2F1dGhvcnM+PC9jb250cmlidXRvcnM+PGF1dGgt
YWRkcmVzcz5Db3JsZXksIERBJiN4RDtLYWlzZXIgUGVybWFuZW50ZSwgRGl2IFJlcywgMjAwMCBC
cm9hZHdheSwgT2FrbGFuZCwgQ0EgOTQ2MTIgVVNBJiN4RDtLYWlzZXIgUGVybWFuZW50ZSwgRGl2
IFJlcywgMjAwMCBCcm9hZHdheSwgT2FrbGFuZCwgQ0EgOTQ2MTIgVVNBJiN4RDtLYWlzZXIgUGVy
bWFuZW50ZSwgRGl2IFJlcywgT2FrbGFuZCwgQ0EgOTQ2MTIgVVNBJiN4RDtVbml2IENhbGlmIFNh
biBGcmFuY2lzY28sIERlcHQgTWVkLCBTYW4gRnJhbmNpc2NvLCBDQSBVU0EmI3hEO1VuaXYgQ2Fs
aWYgU2FuIEZyYW5jaXNjbywgQ3RyIENvbXByZWhlbnMgQ2FuYywgU2FuIEZyYW5jaXNjbywgQ0Eg
OTQxNDMgVVNBJiN4RDtDb2x1bWJpYSBVbml2LCBNYWlsbWFuIFNjaCBQdWJsIEhsdGgsIE5ldyBZ
b3JrLCBOWSBVU0E8L2F1dGgtYWRkcmVzcz48dGl0bGVzPjx0aXRsZT5BYmRvbWluYWwgb2Jlc2l0
eSBhbmQgdGhlIHJpc2sgb2YgZXNvcGhhZ2VhbCBhbmQgZ2FzdHJpYyBjYXJkaWEgY2FyY2lub21h
czwvdGl0bGU+PHNlY29uZGFyeS10aXRsZT5DYW5jZXIgRXBpZGVtaW9sb2d5IEJpb21hcmtlcnMg
JmFtcDsgUHJldmVudGlvbjwvc2Vjb25kYXJ5LXRpdGxlPjxhbHQtdGl0bGU+Q2FuY2VyIEVwaWRl
bSBCaW9tYXI8L2FsdC10aXRsZT48L3RpdGxlcz48cGVyaW9kaWNhbD48ZnVsbC10aXRsZT5DYW5j
ZXIgRXBpZGVtaW9sb2d5IEJpb21hcmtlcnMgJmFtcDsgUHJldmVudGlvbjwvZnVsbC10aXRsZT48
YWJici0xPkNhbmNlciBFcGlkZW0gQmlvbWFyPC9hYmJyLTE+PC9wZXJpb2RpY2FsPjxhbHQtcGVy
aW9kaWNhbD48ZnVsbC10aXRsZT5DYW5jZXIgRXBpZGVtaW9sb2d5IEJpb21hcmtlcnMgJmFtcDsg
UHJldmVudGlvbjwvZnVsbC10aXRsZT48YWJici0xPkNhbmNlciBFcGlkZW0gQmlvbWFyPC9hYmJy
LTE+PC9hbHQtcGVyaW9kaWNhbD48cGFnZXM+MzUyLTM1ODwvcGFnZXM+PHZvbHVtZT4xNzwvdm9s
dW1lPjxudW1iZXI+MjwvbnVtYmVyPjxrZXl3b3Jkcz48a2V5d29yZD5ib2R5LW1hc3MgaW5kZXg8
L2tleXdvcmQ+PGtleXdvcmQ+Z2FzdHJvZXNvcGhhZ2VhbC1yZWZsdXggZGlzZWFzZTwva2V5d29y
ZD48a2V5d29yZD5iYXJyZXR0cy1lc29waGFndXM8L2tleXdvcmQ+PGtleXdvcmQ+dW5pdGVkLXN0
YXRlczwva2V5d29yZD48a2V5d29yZD5yYWNpYWwtZGlmZmVyZW5jZXM8L2tleXdvcmQ+PGtleXdv
cmQ+Zm9sbG93LXVwPC9rZXl3b3JkPjxrZXl3b3JkPmNhbmNlcjwva2V5d29yZD48a2V5d29yZD5h
ZGVub2NhcmNpbm9tYTwva2V5d29yZD48a2V5d29yZD5ob3NwaXRhbGl6YXRpb248L2tleXdvcmQ+
PGtleXdvcmQ+ZnJlcXVlbmN5PC9rZXl3b3JkPjwva2V5d29yZHM+PGRhdGVzPjx5ZWFyPjIwMDg8
L3llYXI+PHB1Yi1kYXRlcz48ZGF0ZT5GZWI8L2RhdGU+PC9wdWItZGF0ZXM+PC9kYXRlcz48aXNi
bj4xMDU1LTk5NjU8L2lzYm4+PGFjY2Vzc2lvbi1udW0+V09TOjAwMDI1MzI1NTUwMDAxNDwvYWNj
ZXNzaW9uLW51bT48dXJscz48cmVsYXRlZC11cmxzPjx1cmw+Jmx0O0dvIHRvIElTSSZndDs6Ly9X
T1M6MDAwMjUzMjU1NTAwMDE0PC91cmw+PC9yZWxhdGVkLXVybHM+PC91cmxzPjxlbGVjdHJvbmlj
LXJlc291cmNlLW51bT5Eb2kgMTAuMTE1OC8xMDU1LTk5NjUuRXBpLTA3LTA3NDg8L2VsZWN0cm9u
aWMtcmVzb3VyY2UtbnVtPjxsYW5ndWFnZT5FbmdsaXNoPC9sYW5ndWFnZT48L3JlY29yZD48L0Np
dGU+PENpdGU+PEF1dGhvcj5NYWNJbm5pczwvQXV0aG9yPjxZZWFyPjIwMDY8L1llYXI+PFJlY051
bT4xMTU1NTwvUmVjTnVtPjxyZWNvcmQ+PHJlYy1udW1iZXI+MTE1NTU8L3JlYy1udW1iZXI+PGZv
cmVpZ24ta2V5cz48a2V5IGFwcD0iRU4iIGRiLWlkPSIyMjl0NWFkcng1cjlzZWU5dzB0NTBwZmZw
ZnJzc3N0eHZkYTUiIHRpbWVzdGFtcD0iMTQzNTA3NzUyNyI+MTE1NTU8L2tleT48L2ZvcmVpZ24t
a2V5cz48cmVmLXR5cGUgbmFtZT0iSm91cm5hbCBBcnRpY2xlIj4xNzwvcmVmLXR5cGU+PGNvbnRy
aWJ1dG9ycz48YXV0aG9ycz48YXV0aG9yPk1hY0lubmlzLCBSLiBKLjwvYXV0aG9yPjxhdXRob3I+
RW5nbGlzaCwgRC4gUi48L2F1dGhvcj48YXV0aG9yPkhvcHBlciwgSi4gTC48L2F1dGhvcj48YXV0
aG9yPkdpbGVzLCBHLiBHLjwvYXV0aG9yPjwvYXV0aG9ycz48L2NvbnRyaWJ1dG9ycz48YXV0aC1h
ZGRyZXNzPkdpbGVzLCBHRyYjeEQ7Q2FuYyBDb3VuY2lsIFZpY3RvcmlhLCBDYW5jIEVwaWRlbWlv
bCBDdHIsIDEgUmF0aGRvd25lIFN0LENhcmx0b24gUywgTWVsYm91cm5lLCBWaWMgMzA1MywgQXVz
dHJhbGlhJiN4RDtDYW5jIENvdW5jaWwgVmljdG9yaWEsIENhbmMgRXBpZGVtaW9sIEN0ciwgMSBS
YXRoZG93bmUgU3QsQ2FybHRvbiBTLCBNZWxib3VybmUsIFZpYyAzMDUzLCBBdXN0cmFsaWEmI3hE
O0NhbmMgQ291bmNpbCBWaWN0b3JpYSwgQ2FuYyBFcGlkZW1pb2wgQ3RyLCBNZWxib3VybmUsIFZp
YyAzMDUzLCBBdXN0cmFsaWEmI3hEO1VuaXYgTWVsYm91cm5lLCBDdHIgTW9sIEVudmlyb25tIEdl
bmV0ICZhbXA7IEFuYWx5dCBFcGlkZW1pb2wsIE1lbGJvdXJuZSwgVmljLCBBdXN0cmFsaWE8L2F1
dGgtYWRkcmVzcz48dGl0bGVzPjx0aXRsZT5Cb2R5IHNpemUgYW5kIGNvbXBvc2l0aW9uIGFuZCB0
aGUgcmlzayBvZiBnYXN0cmljIGFuZCBvZXNvcGhhZ2VhbCBhZGVub2NhcmNpbm9tYTwvdGl0bGU+
PHNlY29uZGFyeS10aXRsZT5JbnRlcm5hdGlvbmFsIEpvdXJuYWwgb2YgQ2FuY2VyPC9zZWNvbmRh
cnktdGl0bGU+PGFsdC10aXRsZT5JbnQgSiBDYW5jZXI8L2FsdC10aXRsZT48L3RpdGxlcz48cGVy
aW9kaWNhbD48ZnVsbC10aXRsZT5JbnRlcm5hdGlvbmFsIEpvdXJuYWwgb2YgQ2FuY2VyPC9mdWxs
LXRpdGxlPjwvcGVyaW9kaWNhbD48YWx0LXBlcmlvZGljYWw+PGZ1bGwtdGl0bGU+SW50IEogQ2Fu
Y2VyPC9mdWxsLXRpdGxlPjxhYmJyLTE+SW50ZXJuYXRpb25hbCBqb3VybmFsIG9mIGNhbmNlci4g
Sm91cm5hbCBpbnRlcm5hdGlvbmFsIGR1IGNhbmNlcjwvYWJici0xPjwvYWx0LXBlcmlvZGljYWw+
PHBhZ2VzPjI2MjgtMjYzMTwvcGFnZXM+PHZvbHVtZT4xMTg8L3ZvbHVtZT48bnVtYmVyPjEwPC9u
dW1iZXI+PGtleXdvcmRzPjxrZXl3b3JkPmdhc3Ryby1vZXNvcGhhZ2VhbCBhZGVub2NhcmNpbm9t
YTwva2V5d29yZD48a2V5d29yZD5ib2R5IHNpemU8L2tleXdvcmQ+PGtleXdvcmQ+Ym9keSBjb21w
b3NpdGlvbjwva2V5d29yZD48a2V5d29yZD5iaW9lbGVjdHJpY2FsIGltcGVkYW5jZSBhbmFseXNp
czwva2V5d29yZD48a2V5d29yZD5jb2hvcnQgc3R1ZHk8L2tleXdvcmQ+PGtleXdvcmQ+bWFzcyBp
bmRleDwva2V5d29yZD48a2V5d29yZD5jYW5jZXItcmlzazwva2V5d29yZD48a2V5d29yZD5mb2xs
b3ctdXA8L2tleXdvcmQ+PGtleXdvcmQ+Z2FzdHJvaW50ZXN0aW5hbCBtYWxpZ25hbmNpZXM8L2tl
eXdvcmQ+PGtleXdvcmQ+Z2FzdHJvZXNvcGhhZ2VhbC1yZWZsdXg8L2tleXdvcmQ+PGtleXdvcmQ+
dW5pdGVkLXN0YXRlczwva2V5d29yZD48a2V5d29yZD5vYmVzaXR5PC9rZXl3b3JkPjxrZXl3b3Jk
PmNhcmRpYTwva2V5d29yZD48a2V5d29yZD5oZWlnaHQ8L2tleXdvcmQ+PGtleXdvcmQ+bWVuPC9r
ZXl3b3JkPjwva2V5d29yZHM+PGRhdGVzPjx5ZWFyPjIwMDY8L3llYXI+PHB1Yi1kYXRlcz48ZGF0
ZT5NYXkgMTU8L2RhdGU+PC9wdWItZGF0ZXM+PC9kYXRlcz48aXNibj4wMDIwLTcxMzY8L2lzYm4+
PGFjY2Vzc2lvbi1udW0+V09TOjAwMDIzNzAyOTIwMDAzNzwvYWNjZXNzaW9uLW51bT48dXJscz48
cmVsYXRlZC11cmxzPjx1cmw+Jmx0O0dvIHRvIElTSSZndDs6Ly9XT1M6MDAwMjM3MDI5MjAwMDM3
PC91cmw+PC9yZWxhdGVkLXVybHM+PC91cmxzPjxlbGVjdHJvbmljLXJlc291cmNlLW51bT5Eb2kg
MTAuMTAwMi9JamMuMjEzNjg8L2VsZWN0cm9uaWMtcmVzb3VyY2UtbnVtPjxsYW5ndWFnZT5Fbmds
aXNoPC9sYW5ndWFnZT48L3JlY29yZD48L0NpdGU+PENpdGU+PEF1dGhvcj5TdGVmZmVuPC9BdXRo
b3I+PFllYXI+MjAwOTwvWWVhcj48UmVjTnVtPjExNTU2PC9SZWNOdW0+PHJlY29yZD48cmVjLW51
bWJlcj4xMTU1NjwvcmVjLW51bWJlcj48Zm9yZWlnbi1rZXlzPjxrZXkgYXBwPSJFTiIgZGItaWQ9
IjIyOXQ1YWRyeDVyOXNlZTl3MHQ1MHBmZnBmcnNzc3R4dmRhNSIgdGltZXN0YW1wPSIxNDM1MDc3
NTQ0Ij4xMTU1Njwva2V5PjwvZm9yZWlnbi1rZXlzPjxyZWYtdHlwZSBuYW1lPSJKb3VybmFsIEFy
dGljbGUiPjE3PC9yZWYtdHlwZT48Y29udHJpYnV0b3JzPjxhdXRob3JzPjxhdXRob3I+U3RlZmZl
biwgQS48L2F1dGhvcj48YXV0aG9yPlNjaHVsemUsIE0uIEIuPC9hdXRob3I+PGF1dGhvcj5QaXNj
aG9uLCBULjwvYXV0aG9yPjxhdXRob3I+RGlldHJpY2gsIFQuPC9hdXRob3I+PGF1dGhvcj5Nb2xp
bmEsIEUuPC9hdXRob3I+PGF1dGhvcj5DaGlybGFxdWUsIE0uIEQuPC9hdXRob3I+PGF1dGhvcj5C
YXJyaWNhcnRlLCBBLjwvYXV0aG9yPjxhdXRob3I+QW1pYW5vLCBQLjwvYXV0aG9yPjxhdXRob3I+
UXVpcm9zLCBKLiBSLjwvYXV0aG9yPjxhdXRob3I+VHVtaW5vLCBSLjwvYXV0aG9yPjxhdXRob3I+
TWF0dGllbGxvLCBBLjwvYXV0aG9yPjxhdXRob3I+UGFsbGksIEQuPC9hdXRob3I+PGF1dGhvcj5W
aW5laXMsIFAuPC9hdXRob3I+PGF1dGhvcj5BZ25vbGksIEMuPC9hdXRob3I+PGF1dGhvcj5NaXNp
cmxpLCBHLjwvYXV0aG9yPjxhdXRob3I+Qm9mZmV0dGEsIFAuPC9hdXRob3I+PGF1dGhvcj5LYWFr
cywgUi48L2F1dGhvcj48YXV0aG9yPlJvaHJtYW5uLCBTLjwvYXV0aG9yPjxhdXRob3I+QnVlbm8t
ZGUtTWVzcXVpdGEsIEguIEIuPC9hdXRob3I+PGF1dGhvcj5QZWV0ZXJzLCBQLiBILiBNLjwvYXV0
aG9yPjxhdXRob3I+TWF5LCBBLiBNLjwvYXV0aG9yPjxhdXRob3I+U3BlbmNlciwgRS4gQS48L2F1
dGhvcj48YXV0aG9yPkFsbGVuLCBOLiBFLjwvYXV0aG9yPjxhdXRob3I+QmluZ2hhbSwgUy48L2F1
dGhvcj48YXV0aG9yPlRqb25uZWxhbmQsIEEuPC9hdXRob3I+PGF1dGhvcj5IYWxramFlciwgSi48
L2F1dGhvcj48YXV0aG9yPk92ZXJ2YWQsIEsuPC9hdXRob3I+PGF1dGhvcj5TdGVnZ2VyLCBKLjwv
YXV0aG9yPjxhdXRob3I+TWFuamVyLCBKLjwvYXV0aG9yPjxhdXRob3I+TGluZGt2aXN0LCBCLjwv
YXV0aG9yPjxhdXRob3I+SGFsbG1hbm5zLCBHLjwvYXV0aG9yPjxhdXRob3I+U3RlbmxpbmcsIFIu
PC9hdXRob3I+PGF1dGhvcj5MdW5kLCBFLjwvYXV0aG9yPjxhdXRob3I+Umlib2xpLCBFLjwvYXV0
aG9yPjxhdXRob3I+R29uemFsZXosIEMuIEEuPC9hdXRob3I+PGF1dGhvcj5Cb2VpbmcsIEguPC9h
dXRob3I+PC9hdXRob3JzPjwvY29udHJpYnV0b3JzPjxhdXRoLWFkZHJlc3M+U3RlZmZlbiwgQSYj
eEQ7R2VybWFuIEluc3QgSHVtYW4gTnV0ciBQb3RzZGFtIFJlaGJydWNrZSwgRGVwdCBFcGlkZW1p
b2wsIEFydGh1ciBTY2hldW5lcnQgQWxsZWUgMTE0LTExNiwgRC0xNDU1OCBOdXRoZXRhbCwgR2Vy
bWFueSYjeEQ7R2VybWFuIEluc3QgSHVtYW4gTnV0ciBQb3RzZGFtIFJlaGJydWNrZSwgRGVwdCBF
cGlkZW1pb2wsIEFydGh1ciBTY2hldW5lcnQgQWxsZWUgMTE0LTExNiwgRC0xNDU1OCBOdXRoZXRh
bCwgR2VybWFueSYjeEQ7R2VybWFuIEluc3QgSHVtYW4gTnV0ciBQb3RzZGFtIFJlaGJydWNrZSwg
RGVwdCBFcGlkZW1pb2wsIEQtMTQ1NTggTnV0aGV0YWwsIEdlcm1hbnkmI3hEO1RlY2ggVW5pdiBN
dW5pY2gsIFB1YmwgSGx0aCBOdXRyIFVuaXQsIEQtODA1MCBGcmVpc2luZyBXZWloZW5zdGVwaGFu
LCBHZXJtYW55JiN4RDtVbml2IEJpcm1pbmdoYW0sIFNjaCBEZW50LCBEZXB0IE9yYWwgU3VyZywg
QmlybWluZ2hhbSwgVyBNaWRsYW5kcywgRW5nbGFuZCYjeEQ7QW5kYWx1c2lhbiBTY2ggUHVibCBI
bHRoLCBHcmFuYWRhLCBTcGFpbiYjeEQ7Q0lCRVIgRXBpZGVtaW9sICZhbXA7IFNhbHVkIFB1Ymws
IE1hZHJpZCwgU3BhaW4mI3hEO011cmNpYSBSZWcgSGx0aCBDb3VuY2lsLCBEZXB0IEVwaWRlbWlv
bCwgTXVyY2lhLCBTcGFpbiYjeEQ7UHVibCBIbHRoIEluc3QgTmF2YXJyYSwgUGFtcGxvbmEsIFNw
YWluJiN4RDtCYXNxdWUgR292dCwgUHVibCBIbHRoIERpdiBHaXB1emtvYSwgU2FuIFNlYmFzdGlh
biwgU3BhaW4mI3hEO1B1YmwgSGx0aCAmYW1wOyBIbHRoIFBsYW5uaW5nIERpcmVjdG9yYXRlLCBB
c3R1cmlhcywgU3BhaW4mI3hEO0NpdmlsZSBNUCBBcmV6em8gSG9zcCwgQ2FuYyBSZWdpc3RyeSwg
UmFndXNhLCBJdGFseSYjeEQ7Q2l2aWxlIE1QIEFyZXp6byBIb3NwLCBIaXN0b3BhdGhvbCBVbml0
LCBSYWd1c2EsIEl0YWx5JiN4RDtVbml2IE5hcGxlcyBGZWRlcmljbyAyLCBEZXB0IENsaW4gJmFt
cDsgRXhwdCBNZWQsIE5hcGxlcywgSXRhbHkmI3hEO0NhbmMgUmVzICZhbXA7IFByZXZlbnQgSW5z
dCwgTW9sICZhbXA7IE51dHIgRXBpZGVtaW9sIFVuaXQsIEZsb3JlbmNlLCBJdGFseSYjeEQ7VW5p
diBMb25kb24gSW1wZXJpYWwgQ29sbCBTY2kgVGVjaG5vbCAmYW1wOyBNZWQsIERlcHQgRXBpZGVt
aW9sICZhbXA7IFB1YmwgSGx0aCwgTG9uZG9uLCBFbmdsYW5kJiN4RDtVbml2IFR1cmluLCBUdXJp
biwgSXRhbHkmI3hEO0lzdCBOYXpsIFR1bW9yaSwgRmRuIElSQ0NTLCBOdXRyIEVwaWRlbWlvbCBV
bml0LCBEZXB0IFByZXZlbnQgJmFtcDsgUHJlZGljdCBNZWQsIEktMjAxMzMgTWlsYW4sIEl0YWx5
JiN4RDtVbml2IEF0aGVucywgU2NoIE1lZCwgRGVwdCBIeWcgJmFtcDsgRXBpZGVtaW9sLCBHUi0x
MTUyNyBBdGhlbnMsIEdyZWVjZSYjeEQ7SUFSQywgRW52aXJvbm0gJmFtcDsgQ2FuYyBHcnAsIEx5
b24sIEZyYW5jZSYjeEQ7R2VybWFuIENhbmMgUmVzIEN0ciwgRGl2IENsaW4gRXBpZGVtaW9sLCBE
LTY5MDAgSGVpZGVsYmVyZywgR2VybWFueSYjeEQ7TmF0bCBJbnN0IFB1YmwgSGx0aCAmYW1wOyBF
bnZpcm9ubSwgTkwtMzcyMCBCQSBCaWx0aG92ZW4sIE5ldGhlcmxhbmRzJiN4RDtVbml2IE1lZCBD
dHIgVXRyZWNodCwgSnVsaXVzIEN0ciBIbHRoIFNjaSAmYW1wOyBQcmltYXJ5IENhcmUsIFV0cmVj
aHQsIE5ldGhlcmxhbmRzJiN4RDtVbml2IE94Zm9yZCwgQ2FuYyBFcGlkZW1pb2wgVW5pdCwgT3hm
b3JkLCBFbmdsYW5kJiN4RDtNUkMsIEN0ciBOdXRyIEVwaWRlbWlvbCBDYW5jIFByZXZlbnQgJmFt
cDsgU3Vydml2YWwsIERlcHQgUHVibCBIbHRoICZhbXA7IFByaW1hcnkgQ2FyZSwgQ2FtYnJpZGdl
LCBFbmdsYW5kJiN4RDtEYW5pc2ggQ2FuYyBTb2MsIEluc3QgQ2FuYyBFcGlkZW1pb2wsIENvcGVu
aGFnZW4sIERlbm1hcmsmI3hEO0Fhcmh1cyBVbml2IEhvc3AsIEFhbGJvcmcgSG9zcCwgRGVwdCBD
bGluIEVwaWRlbWlvbCwgQWFsYm9yZywgRGVubWFyayYjeEQ7QWFyaHVzIFVuaXYgSG9zcCwgQWFs
Ym9yZyBIb3NwLCBEZXB0IENhcmRpb2wsIEFhbGJvcmcsIERlbm1hcmsmI3hEO01hbG1vIFVuaXYg
SG9zcCwgRGVwdCBTdXJnLCBNYWxtbywgU3dlZGVuJiN4RDtTYWhsZ3JlbnMgVW5pdiBIb3NwLCBE
ZXB0IEludGVybmFsIE1lZCwgRGl2IEdhc3Ryb2VudGVyb2wgJmFtcDsgSGVwYXRvbCwgUy00MTM0
NSBHb3RoZW5idXJnLCBTd2VkZW4mI3hEO1VtZWEgVW5pdiwgRGVwdCBQdWJsIEhsdGggJmFtcDsg
Q2xpbiBNZWQsIFVtZWEsIFN3ZWRlbiYjeEQ7VW1lYSBVbml2LCBEZXB0IE1lZCBCaW9zY2ksIFVt
ZWEsIFN3ZWRlbiYjeEQ7VW5pdiBUcm9tc28sIEluc3QgQ29tbXVuaXR5IE1lZCwgVHJvbXNvLCBO
b3J3YXkmI3hEO0lESUJFTEwsIENhdGFsYW4gSW5zdCBPbmNvbCwgRGVwdCBFcGlkZW1pb2wsIEJh
cmNlbG9uYSwgU3BhaW48L2F1dGgtYWRkcmVzcz48dGl0bGVzPjx0aXRsZT5BbnRocm9wb21ldHJ5
IGFuZCBFc29waGFnZWFsIENhbmNlciBSaXNrIGluIHRoZSBFdXJvcGVhbiBQcm9zcGVjdGl2ZSBJ
bnZlc3RpZ2F0aW9uIGludG8gQ2FuY2VyIGFuZCBOdXRyaXRpb248L3RpdGxlPjxzZWNvbmRhcnkt
dGl0bGU+Q2FuY2VyIEVwaWRlbWlvbG9neSBCaW9tYXJrZXJzICZhbXA7IFByZXZlbnRpb248L3Nl
Y29uZGFyeS10aXRsZT48YWx0LXRpdGxlPkNhbmNlciBFcGlkZW0gQmlvbWFyPC9hbHQtdGl0bGU+
PC90aXRsZXM+PHBlcmlvZGljYWw+PGZ1bGwtdGl0bGU+Q2FuY2VyIEVwaWRlbWlvbG9neSBCaW9t
YXJrZXJzICZhbXA7IFByZXZlbnRpb248L2Z1bGwtdGl0bGU+PGFiYnItMT5DYW5jZXIgRXBpZGVt
IEJpb21hcjwvYWJici0xPjwvcGVyaW9kaWNhbD48YWx0LXBlcmlvZGljYWw+PGZ1bGwtdGl0bGU+
Q2FuY2VyIEVwaWRlbWlvbG9neSBCaW9tYXJrZXJzICZhbXA7IFByZXZlbnRpb248L2Z1bGwtdGl0
bGU+PGFiYnItMT5DYW5jZXIgRXBpZGVtIEJpb21hcjwvYWJici0xPjwvYWx0LXBlcmlvZGljYWw+
PHBhZ2VzPjIwNzktMjA4OTwvcGFnZXM+PHZvbHVtZT4xODwvdm9sdW1lPjxudW1iZXI+NzwvbnVt
YmVyPjxrZXl3b3Jkcz48a2V5d29yZD5ib2R5LW1hc3MgaW5kZXg8L2tleXdvcmQ+PGtleXdvcmQ+
Z2FzdHJvZXNvcGhhZ2VhbC1yZWZsdXggc3ltcHRvbXM8L2tleXdvcmQ+PGtleXdvcmQ+ZW5kb2dl
bm91cyBzZXgtaG9ybW9uZXM8L2tleXdvcmQ+PGtleXdvcmQ+Z2FzdHJpYyBjYXJkaWE8L2tleXdv
cmQ+PGtleXdvcmQ+YWJkb21pbmFsIGFkaXBvc2l0eTwva2V5d29yZD48a2V5d29yZD5oZWxpY29i
YWN0ZXItcHlsb3JpPC9rZXl3b3JkPjxrZXl3b3JkPmFkZW5vY2FyY2lub21hPC9rZXl3b3JkPjxr
ZXl3b3JkPm9iZXNpdHk8L2tleXdvcmQ+PGtleXdvcmQ+bWVuPC9rZXl3b3JkPjxrZXl3b3JkPmNv
aG9ydDwva2V5d29yZD48L2tleXdvcmRzPjxkYXRlcz48eWVhcj4yMDA5PC95ZWFyPjxwdWItZGF0
ZXM+PGRhdGU+SnVsPC9kYXRlPjwvcHViLWRhdGVzPjwvZGF0ZXM+PGlzYm4+MTA1NS05OTY1PC9p
c2JuPjxhY2Nlc3Npb24tbnVtPldPUzowMDAyNjgwNTk3MDAwMjA8L2FjY2Vzc2lvbi1udW0+PHVy
bHM+PHJlbGF0ZWQtdXJscz48dXJsPiZsdDtHbyB0byBJU0kmZ3Q7Oi8vV09TOjAwMDI2ODA1OTcw
MDAyMDwvdXJsPjwvcmVsYXRlZC11cmxzPjwvdXJscz48ZWxlY3Ryb25pYy1yZXNvdXJjZS1udW0+
RG9pIDEwLjExNTgvMTA1NS05OTY1LkVwaS0wOS0wMjY1PC9lbGVjdHJvbmljLXJlc291cmNlLW51
bT48bGFuZ3VhZ2U+RW5nbGlzaDwvbGFuZ3VhZ2U+PC9yZWNvcmQ+PC9DaXRlPjwvRW5kTm90ZT4A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EF4370">
        <w:rPr>
          <w:rFonts w:ascii="Times New Roman" w:hAnsi="Times New Roman" w:cs="Times New Roman"/>
          <w:bCs/>
          <w:sz w:val="24"/>
          <w:szCs w:val="24"/>
        </w:rPr>
      </w:r>
      <w:r w:rsidR="00EF437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14" w:tooltip="Corley, 2008 #11545" w:history="1">
        <w:r w:rsidR="00B77A9C">
          <w:rPr>
            <w:rFonts w:ascii="Times New Roman" w:hAnsi="Times New Roman" w:cs="Times New Roman"/>
            <w:bCs/>
            <w:noProof/>
            <w:sz w:val="24"/>
            <w:szCs w:val="24"/>
          </w:rPr>
          <w:t>14</w:t>
        </w:r>
      </w:hyperlink>
      <w:r w:rsidR="00B77A9C">
        <w:rPr>
          <w:rFonts w:ascii="Times New Roman" w:hAnsi="Times New Roman" w:cs="Times New Roman"/>
          <w:bCs/>
          <w:noProof/>
          <w:sz w:val="24"/>
          <w:szCs w:val="24"/>
        </w:rPr>
        <w:t xml:space="preserve">, </w:t>
      </w:r>
      <w:hyperlink w:anchor="_ENREF_22" w:tooltip="MacInnis, 2006 #11555" w:history="1">
        <w:r w:rsidR="00B77A9C">
          <w:rPr>
            <w:rFonts w:ascii="Times New Roman" w:hAnsi="Times New Roman" w:cs="Times New Roman"/>
            <w:bCs/>
            <w:noProof/>
            <w:sz w:val="24"/>
            <w:szCs w:val="24"/>
          </w:rPr>
          <w:t>22</w:t>
        </w:r>
      </w:hyperlink>
      <w:r w:rsidR="00B77A9C">
        <w:rPr>
          <w:rFonts w:ascii="Times New Roman" w:hAnsi="Times New Roman" w:cs="Times New Roman"/>
          <w:bCs/>
          <w:noProof/>
          <w:sz w:val="24"/>
          <w:szCs w:val="24"/>
        </w:rPr>
        <w:t xml:space="preserve">, </w:t>
      </w:r>
      <w:hyperlink w:anchor="_ENREF_23" w:tooltip="Steffen, 2009 #11556" w:history="1">
        <w:r w:rsidR="00B77A9C">
          <w:rPr>
            <w:rFonts w:ascii="Times New Roman" w:hAnsi="Times New Roman" w:cs="Times New Roman"/>
            <w:bCs/>
            <w:noProof/>
            <w:sz w:val="24"/>
            <w:szCs w:val="24"/>
          </w:rPr>
          <w:t>23</w:t>
        </w:r>
      </w:hyperlink>
      <w:r w:rsidR="00B77A9C">
        <w:rPr>
          <w:rFonts w:ascii="Times New Roman" w:hAnsi="Times New Roman" w:cs="Times New Roman"/>
          <w:bCs/>
          <w:noProof/>
          <w:sz w:val="24"/>
          <w:szCs w:val="24"/>
        </w:rPr>
        <w:t>)</w:t>
      </w:r>
      <w:r w:rsidR="00EF4370">
        <w:rPr>
          <w:rFonts w:ascii="Times New Roman" w:hAnsi="Times New Roman" w:cs="Times New Roman"/>
          <w:bCs/>
          <w:sz w:val="24"/>
          <w:szCs w:val="24"/>
        </w:rPr>
        <w:fldChar w:fldCharType="end"/>
      </w:r>
      <w:r>
        <w:rPr>
          <w:rFonts w:ascii="Times New Roman" w:hAnsi="Times New Roman" w:cs="Times New Roman"/>
          <w:bCs/>
          <w:sz w:val="24"/>
          <w:szCs w:val="24"/>
        </w:rPr>
        <w:t xml:space="preserve"> After 11.3 years follow-up in 41,295 individuals, an Australian study reported a</w:t>
      </w:r>
      <w:r w:rsidR="004D387E">
        <w:rPr>
          <w:rFonts w:ascii="Times New Roman" w:hAnsi="Times New Roman" w:cs="Times New Roman"/>
          <w:bCs/>
          <w:sz w:val="24"/>
          <w:szCs w:val="24"/>
        </w:rPr>
        <w:t>n</w:t>
      </w:r>
      <w:r>
        <w:rPr>
          <w:rFonts w:ascii="Times New Roman" w:hAnsi="Times New Roman" w:cs="Times New Roman"/>
          <w:bCs/>
          <w:sz w:val="24"/>
          <w:szCs w:val="24"/>
        </w:rPr>
        <w:t xml:space="preserve"> HR of 2.9 (95% CI 1.2-6.9) when comparing the highest </w:t>
      </w:r>
      <w:r w:rsidR="002F49F9">
        <w:rPr>
          <w:rFonts w:ascii="Times New Roman" w:hAnsi="Times New Roman" w:cs="Times New Roman"/>
          <w:bCs/>
          <w:sz w:val="24"/>
          <w:szCs w:val="24"/>
        </w:rPr>
        <w:t>and</w:t>
      </w:r>
      <w:r>
        <w:rPr>
          <w:rFonts w:ascii="Times New Roman" w:hAnsi="Times New Roman" w:cs="Times New Roman"/>
          <w:bCs/>
          <w:sz w:val="24"/>
          <w:szCs w:val="24"/>
        </w:rPr>
        <w:t xml:space="preserve"> the lowest tertile of waist circumference.</w:t>
      </w:r>
      <w:r w:rsidR="008E18F0">
        <w:rPr>
          <w:rFonts w:ascii="Times New Roman" w:hAnsi="Times New Roman" w:cs="Times New Roman"/>
          <w:bCs/>
          <w:sz w:val="24"/>
          <w:szCs w:val="24"/>
        </w:rPr>
        <w:fldChar w:fldCharType="begin">
          <w:fldData xml:space="preserve">PEVuZE5vdGU+PENpdGU+PEF1dGhvcj5NYWNJbm5pczwvQXV0aG9yPjxZZWFyPjIwMDY8L1llYXI+
PFJlY051bT4xMTU1NzwvUmVjTnVtPjxEaXNwbGF5VGV4dD4oMjIpPC9EaXNwbGF5VGV4dD48cmVj
b3JkPjxyZWMtbnVtYmVyPjExNTU3PC9yZWMtbnVtYmVyPjxmb3JlaWduLWtleXM+PGtleSBhcHA9
IkVOIiBkYi1pZD0iMjI5dDVhZHJ4NXI5c2VlOXcwdDUwcGZmcGZyc3NzdHh2ZGE1IiB0aW1lc3Rh
bXA9IjE0MzUwNzc1ODUiPjExNTU3PC9rZXk+PC9mb3JlaWduLWtleXM+PHJlZi10eXBlIG5hbWU9
IkpvdXJuYWwgQXJ0aWNsZSI+MTc8L3JlZi10eXBlPjxjb250cmlidXRvcnM+PGF1dGhvcnM+PGF1
dGhvcj5NYWNJbm5pcywgUi4gSi48L2F1dGhvcj48YXV0aG9yPkVuZ2xpc2gsIEQuIFIuPC9hdXRo
b3I+PGF1dGhvcj5Ib3BwZXIsIEouIEwuPC9hdXRob3I+PGF1dGhvcj5HaWxlcywgRy4gRy48L2F1
dGhvcj48L2F1dGhvcnM+PC9jb250cmlidXRvcnM+PGF1dGgtYWRkcmVzcz5HaWxlcywgR0cmI3hE
O0NhbmMgQ291bmNpbCBWaWN0b3JpYSwgQ2FuYyBFcGlkZW1pb2wgQ3RyLCAxIFJhdGhkb3duZSBT
dCxDYXJsdG9uIFMsIE1lbGJvdXJuZSwgVmljIDMwNTMsIEF1c3RyYWxpYSYjeEQ7Q2FuYyBDb3Vu
Y2lsIFZpY3RvcmlhLCBDYW5jIEVwaWRlbWlvbCBDdHIsIDEgUmF0aGRvd25lIFN0LENhcmx0b24g
UywgTWVsYm91cm5lLCBWaWMgMzA1MywgQXVzdHJhbGlhJiN4RDtDYW5jIENvdW5jaWwgVmljdG9y
aWEsIENhbmMgRXBpZGVtaW9sIEN0ciwgTWVsYm91cm5lLCBWaWMgMzA1MywgQXVzdHJhbGlhJiN4
RDtVbml2IE1lbGJvdXJuZSwgQ3RyIE1vbCBFbnZpcm9ubSBHZW5ldCAmYW1wOyBBbmFseXQgRXBp
ZGVtaW9sLCBNZWxib3VybmUsIFZpYywgQXVzdHJhbGlhPC9hdXRoLWFkZHJlc3M+PHRpdGxlcz48
dGl0bGU+Qm9keSBzaXplIGFuZCBjb21wb3NpdGlvbiBhbmQgdGhlIHJpc2sgb2YgZ2FzdHJpYyBh
bmQgb2Vzb3BoYWdlYWwgYWRlbm9jYXJjaW5vbWE8L3RpdGxlPjxzZWNvbmRhcnktdGl0bGU+SW50
ZXJuYXRpb25hbCBKb3VybmFsIG9mIENhbmNlcjwvc2Vjb25kYXJ5LXRpdGxlPjxhbHQtdGl0bGU+
SW50IEogQ2FuY2VyPC9hbHQtdGl0bGU+PC90aXRsZXM+PHBlcmlvZGljYWw+PGZ1bGwtdGl0bGU+
SW50ZXJuYXRpb25hbCBKb3VybmFsIG9mIENhbmNlcjwvZnVsbC10aXRsZT48L3BlcmlvZGljYWw+
PGFsdC1wZXJpb2RpY2FsPjxmdWxsLXRpdGxlPkludCBKIENhbmNlcjwvZnVsbC10aXRsZT48YWJi
ci0xPkludGVybmF0aW9uYWwgam91cm5hbCBvZiBjYW5jZXIuIEpvdXJuYWwgaW50ZXJuYXRpb25h
bCBkdSBjYW5jZXI8L2FiYnItMT48L2FsdC1wZXJpb2RpY2FsPjxwYWdlcz4yNjI4LTI2MzE8L3Bh
Z2VzPjx2b2x1bWU+MTE4PC92b2x1bWU+PG51bWJlcj4xMDwvbnVtYmVyPjxrZXl3b3Jkcz48a2V5
d29yZD5nYXN0cm8tb2Vzb3BoYWdlYWwgYWRlbm9jYXJjaW5vbWE8L2tleXdvcmQ+PGtleXdvcmQ+
Ym9keSBzaXplPC9rZXl3b3JkPjxrZXl3b3JkPmJvZHkgY29tcG9zaXRpb248L2tleXdvcmQ+PGtl
eXdvcmQ+YmlvZWxlY3RyaWNhbCBpbXBlZGFuY2UgYW5hbHlzaXM8L2tleXdvcmQ+PGtleXdvcmQ+
Y29ob3J0IHN0dWR5PC9rZXl3b3JkPjxrZXl3b3JkPm1hc3MgaW5kZXg8L2tleXdvcmQ+PGtleXdv
cmQ+Y2FuY2VyLXJpc2s8L2tleXdvcmQ+PGtleXdvcmQ+Zm9sbG93LXVwPC9rZXl3b3JkPjxrZXl3
b3JkPmdhc3Ryb2ludGVzdGluYWwgbWFsaWduYW5jaWVzPC9rZXl3b3JkPjxrZXl3b3JkPmdhc3Ry
b2Vzb3BoYWdlYWwtcmVmbHV4PC9rZXl3b3JkPjxrZXl3b3JkPnVuaXRlZC1zdGF0ZXM8L2tleXdv
cmQ+PGtleXdvcmQ+b2Jlc2l0eTwva2V5d29yZD48a2V5d29yZD5jYXJkaWE8L2tleXdvcmQ+PGtl
eXdvcmQ+aGVpZ2h0PC9rZXl3b3JkPjxrZXl3b3JkPm1lbjwva2V5d29yZD48L2tleXdvcmRzPjxk
YXRlcz48eWVhcj4yMDA2PC95ZWFyPjxwdWItZGF0ZXM+PGRhdGU+TWF5IDE1PC9kYXRlPjwvcHVi
LWRhdGVzPjwvZGF0ZXM+PGlzYm4+MDAyMC03MTM2PC9pc2JuPjxhY2Nlc3Npb24tbnVtPldPUzow
MDAyMzcwMjkyMDAwMzc8L2FjY2Vzc2lvbi1udW0+PHVybHM+PHJlbGF0ZWQtdXJscz48dXJsPiZs
dDtHbyB0byBJU0kmZ3Q7Oi8vV09TOjAwMDIzNzAyOTIwMDAzNzwvdXJsPjwvcmVsYXRlZC11cmxz
PjwvdXJscz48ZWxlY3Ryb25pYy1yZXNvdXJjZS1udW0+RG9pIDEwLjEwMDIvSWpjLjIxMzY4PC9l
bGVjdHJvbmljLXJlc291cmNlLW51bT48bGFuZ3VhZ2U+RW5nbGlzaDwvbGFuZ3VhZ2U+PC9yZWNv
cmQ+PC9DaXRlPjwvRW5kTm90ZT5=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PEVuZE5vdGU+PENpdGU+PEF1dGhvcj5NYWNJbm5pczwvQXV0aG9yPjxZZWFyPjIwMDY8L1llYXI+
PFJlY051bT4xMTU1NzwvUmVjTnVtPjxEaXNwbGF5VGV4dD4oMjIpPC9EaXNwbGF5VGV4dD48cmVj
b3JkPjxyZWMtbnVtYmVyPjExNTU3PC9yZWMtbnVtYmVyPjxmb3JlaWduLWtleXM+PGtleSBhcHA9
IkVOIiBkYi1pZD0iMjI5dDVhZHJ4NXI5c2VlOXcwdDUwcGZmcGZyc3NzdHh2ZGE1IiB0aW1lc3Rh
bXA9IjE0MzUwNzc1ODUiPjExNTU3PC9rZXk+PC9mb3JlaWduLWtleXM+PHJlZi10eXBlIG5hbWU9
IkpvdXJuYWwgQXJ0aWNsZSI+MTc8L3JlZi10eXBlPjxjb250cmlidXRvcnM+PGF1dGhvcnM+PGF1
dGhvcj5NYWNJbm5pcywgUi4gSi48L2F1dGhvcj48YXV0aG9yPkVuZ2xpc2gsIEQuIFIuPC9hdXRo
b3I+PGF1dGhvcj5Ib3BwZXIsIEouIEwuPC9hdXRob3I+PGF1dGhvcj5HaWxlcywgRy4gRy48L2F1
dGhvcj48L2F1dGhvcnM+PC9jb250cmlidXRvcnM+PGF1dGgtYWRkcmVzcz5HaWxlcywgR0cmI3hE
O0NhbmMgQ291bmNpbCBWaWN0b3JpYSwgQ2FuYyBFcGlkZW1pb2wgQ3RyLCAxIFJhdGhkb3duZSBT
dCxDYXJsdG9uIFMsIE1lbGJvdXJuZSwgVmljIDMwNTMsIEF1c3RyYWxpYSYjeEQ7Q2FuYyBDb3Vu
Y2lsIFZpY3RvcmlhLCBDYW5jIEVwaWRlbWlvbCBDdHIsIDEgUmF0aGRvd25lIFN0LENhcmx0b24g
UywgTWVsYm91cm5lLCBWaWMgMzA1MywgQXVzdHJhbGlhJiN4RDtDYW5jIENvdW5jaWwgVmljdG9y
aWEsIENhbmMgRXBpZGVtaW9sIEN0ciwgTWVsYm91cm5lLCBWaWMgMzA1MywgQXVzdHJhbGlhJiN4
RDtVbml2IE1lbGJvdXJuZSwgQ3RyIE1vbCBFbnZpcm9ubSBHZW5ldCAmYW1wOyBBbmFseXQgRXBp
ZGVtaW9sLCBNZWxib3VybmUsIFZpYywgQXVzdHJhbGlhPC9hdXRoLWFkZHJlc3M+PHRpdGxlcz48
dGl0bGU+Qm9keSBzaXplIGFuZCBjb21wb3NpdGlvbiBhbmQgdGhlIHJpc2sgb2YgZ2FzdHJpYyBh
bmQgb2Vzb3BoYWdlYWwgYWRlbm9jYXJjaW5vbWE8L3RpdGxlPjxzZWNvbmRhcnktdGl0bGU+SW50
ZXJuYXRpb25hbCBKb3VybmFsIG9mIENhbmNlcjwvc2Vjb25kYXJ5LXRpdGxlPjxhbHQtdGl0bGU+
SW50IEogQ2FuY2VyPC9hbHQtdGl0bGU+PC90aXRsZXM+PHBlcmlvZGljYWw+PGZ1bGwtdGl0bGU+
SW50ZXJuYXRpb25hbCBKb3VybmFsIG9mIENhbmNlcjwvZnVsbC10aXRsZT48L3BlcmlvZGljYWw+
PGFsdC1wZXJpb2RpY2FsPjxmdWxsLXRpdGxlPkludCBKIENhbmNlcjwvZnVsbC10aXRsZT48YWJi
ci0xPkludGVybmF0aW9uYWwgam91cm5hbCBvZiBjYW5jZXIuIEpvdXJuYWwgaW50ZXJuYXRpb25h
bCBkdSBjYW5jZXI8L2FiYnItMT48L2FsdC1wZXJpb2RpY2FsPjxwYWdlcz4yNjI4LTI2MzE8L3Bh
Z2VzPjx2b2x1bWU+MTE4PC92b2x1bWU+PG51bWJlcj4xMDwvbnVtYmVyPjxrZXl3b3Jkcz48a2V5
d29yZD5nYXN0cm8tb2Vzb3BoYWdlYWwgYWRlbm9jYXJjaW5vbWE8L2tleXdvcmQ+PGtleXdvcmQ+
Ym9keSBzaXplPC9rZXl3b3JkPjxrZXl3b3JkPmJvZHkgY29tcG9zaXRpb248L2tleXdvcmQ+PGtl
eXdvcmQ+YmlvZWxlY3RyaWNhbCBpbXBlZGFuY2UgYW5hbHlzaXM8L2tleXdvcmQ+PGtleXdvcmQ+
Y29ob3J0IHN0dWR5PC9rZXl3b3JkPjxrZXl3b3JkPm1hc3MgaW5kZXg8L2tleXdvcmQ+PGtleXdv
cmQ+Y2FuY2VyLXJpc2s8L2tleXdvcmQ+PGtleXdvcmQ+Zm9sbG93LXVwPC9rZXl3b3JkPjxrZXl3
b3JkPmdhc3Ryb2ludGVzdGluYWwgbWFsaWduYW5jaWVzPC9rZXl3b3JkPjxrZXl3b3JkPmdhc3Ry
b2Vzb3BoYWdlYWwtcmVmbHV4PC9rZXl3b3JkPjxrZXl3b3JkPnVuaXRlZC1zdGF0ZXM8L2tleXdv
cmQ+PGtleXdvcmQ+b2Jlc2l0eTwva2V5d29yZD48a2V5d29yZD5jYXJkaWE8L2tleXdvcmQ+PGtl
eXdvcmQ+aGVpZ2h0PC9rZXl3b3JkPjxrZXl3b3JkPm1lbjwva2V5d29yZD48L2tleXdvcmRzPjxk
YXRlcz48eWVhcj4yMDA2PC95ZWFyPjxwdWItZGF0ZXM+PGRhdGU+TWF5IDE1PC9kYXRlPjwvcHVi
LWRhdGVzPjwvZGF0ZXM+PGlzYm4+MDAyMC03MTM2PC9pc2JuPjxhY2Nlc3Npb24tbnVtPldPUzow
MDAyMzcwMjkyMDAwMzc8L2FjY2Vzc2lvbi1udW0+PHVybHM+PHJlbGF0ZWQtdXJscz48dXJsPiZs
dDtHbyB0byBJU0kmZ3Q7Oi8vV09TOjAwMDIzNzAyOTIwMDAzNzwvdXJsPjwvcmVsYXRlZC11cmxz
PjwvdXJscz48ZWxlY3Ryb25pYy1yZXNvdXJjZS1udW0+RG9pIDEwLjEwMDIvSWpjLjIxMzY4PC9l
bGVjdHJvbmljLXJlc291cmNlLW51bT48bGFuZ3VhZ2U+RW5nbGlzaDwvbGFuZ3VhZ2U+PC9yZWNv
cmQ+PC9DaXRlPjwvRW5kTm90ZT5=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22" w:tooltip="MacInnis, 2006 #11555" w:history="1">
        <w:r w:rsidR="00B77A9C">
          <w:rPr>
            <w:rFonts w:ascii="Times New Roman" w:hAnsi="Times New Roman" w:cs="Times New Roman"/>
            <w:bCs/>
            <w:noProof/>
            <w:sz w:val="24"/>
            <w:szCs w:val="24"/>
          </w:rPr>
          <w:t>22</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In the European Prospective Investigation into Cancer and Nutrition study, 346,544 adults were followed for 8.9 years and revealed a relative risk of 3.07 (95% CI 1.35-6.98) of  </w:t>
      </w:r>
      <w:r w:rsidRPr="0007239E">
        <w:rPr>
          <w:rFonts w:ascii="Times New Roman" w:hAnsi="Times New Roman" w:cs="Times New Roman"/>
          <w:color w:val="000000"/>
          <w:sz w:val="24"/>
          <w:szCs w:val="24"/>
        </w:rPr>
        <w:t>esophageal or gastroesophageal junctional adenocarcinoma</w:t>
      </w:r>
      <w:r>
        <w:rPr>
          <w:rFonts w:ascii="Times New Roman" w:hAnsi="Times New Roman" w:cs="Times New Roman"/>
          <w:bCs/>
          <w:sz w:val="24"/>
          <w:szCs w:val="24"/>
        </w:rPr>
        <w:t xml:space="preserve"> comparing participants in </w:t>
      </w:r>
      <w:r w:rsidRPr="004111BE">
        <w:rPr>
          <w:rFonts w:ascii="Times New Roman" w:hAnsi="Times New Roman" w:cs="Times New Roman"/>
          <w:bCs/>
          <w:sz w:val="24"/>
          <w:szCs w:val="24"/>
        </w:rPr>
        <w:t>the</w:t>
      </w:r>
      <w:r>
        <w:rPr>
          <w:rFonts w:ascii="Times New Roman" w:hAnsi="Times New Roman" w:cs="Times New Roman"/>
          <w:bCs/>
          <w:sz w:val="24"/>
          <w:szCs w:val="24"/>
        </w:rPr>
        <w:t xml:space="preserve"> </w:t>
      </w:r>
      <w:r w:rsidRPr="002A3CC6">
        <w:rPr>
          <w:rFonts w:ascii="Times New Roman" w:hAnsi="Times New Roman" w:cs="Times New Roman"/>
          <w:bCs/>
          <w:sz w:val="24"/>
          <w:szCs w:val="24"/>
        </w:rPr>
        <w:t xml:space="preserve">highest and </w:t>
      </w:r>
      <w:r w:rsidRPr="00286328">
        <w:rPr>
          <w:rFonts w:ascii="Times New Roman" w:hAnsi="Times New Roman" w:cs="Times New Roman"/>
          <w:bCs/>
          <w:sz w:val="24"/>
          <w:szCs w:val="24"/>
        </w:rPr>
        <w:t>lowest quintile of waist circumference</w:t>
      </w:r>
      <w:r w:rsidR="00890E2F">
        <w:rPr>
          <w:rFonts w:ascii="Times New Roman" w:hAnsi="Times New Roman" w:cs="Times New Roman"/>
          <w:bCs/>
          <w:sz w:val="24"/>
          <w:szCs w:val="24"/>
        </w:rPr>
        <w:t>.</w:t>
      </w:r>
      <w:r w:rsidR="008E18F0">
        <w:rPr>
          <w:rFonts w:ascii="Times New Roman" w:hAnsi="Times New Roman" w:cs="Times New Roman"/>
          <w:bCs/>
          <w:sz w:val="24"/>
          <w:szCs w:val="24"/>
        </w:rPr>
        <w:fldChar w:fldCharType="begin">
          <w:fldData xml:space="preserve">PEVuZE5vdGU+PENpdGU+PEF1dGhvcj5TdGVmZmVuPC9BdXRob3I+PFllYXI+MjAwOTwvWWVhcj48
UmVjTnVtPjExNTU4PC9SZWNOdW0+PERpc3BsYXlUZXh0PigyMyk8L0Rpc3BsYXlUZXh0PjxyZWNv
cmQ+PHJlYy1udW1iZXI+MTE1NTg8L3JlYy1udW1iZXI+PGZvcmVpZ24ta2V5cz48a2V5IGFwcD0i
RU4iIGRiLWlkPSIyMjl0NWFkcng1cjlzZWU5dzB0NTBwZmZwZnJzc3N0eHZkYTUiIHRpbWVzdGFt
cD0iMTQzNTA3NzY5NCI+MTE1NTg8L2tleT48L2ZvcmVpZ24ta2V5cz48cmVmLXR5cGUgbmFtZT0i
Sm91cm5hbCBBcnRpY2xlIj4xNzwvcmVmLXR5cGU+PGNvbnRyaWJ1dG9ycz48YXV0aG9ycz48YXV0
aG9yPlN0ZWZmZW4sIEEuPC9hdXRob3I+PGF1dGhvcj5TY2h1bHplLCBNLiBCLjwvYXV0aG9yPjxh
dXRob3I+UGlzY2hvbiwgVC48L2F1dGhvcj48YXV0aG9yPkRpZXRyaWNoLCBULjwvYXV0aG9yPjxh
dXRob3I+TW9saW5hLCBFLjwvYXV0aG9yPjxhdXRob3I+Q2hpcmxhcXVlLCBNLiBELjwvYXV0aG9y
PjxhdXRob3I+QmFycmljYXJ0ZSwgQS48L2F1dGhvcj48YXV0aG9yPkFtaWFubywgUC48L2F1dGhv
cj48YXV0aG9yPlF1aXJvcywgSi4gUi48L2F1dGhvcj48YXV0aG9yPlR1bWlubywgUi48L2F1dGhv
cj48YXV0aG9yPk1hdHRpZWxsbywgQS48L2F1dGhvcj48YXV0aG9yPlBhbGxpLCBELjwvYXV0aG9y
PjxhdXRob3I+VmluZWlzLCBQLjwvYXV0aG9yPjxhdXRob3I+QWdub2xpLCBDLjwvYXV0aG9yPjxh
dXRob3I+TWlzaXJsaSwgRy48L2F1dGhvcj48YXV0aG9yPkJvZmZldHRhLCBQLjwvYXV0aG9yPjxh
dXRob3I+S2Fha3MsIFIuPC9hdXRob3I+PGF1dGhvcj5Sb2hybWFubiwgUy48L2F1dGhvcj48YXV0
aG9yPkJ1ZW5vLWRlLU1lc3F1aXRhLCBILiBCLjwvYXV0aG9yPjxhdXRob3I+UGVldGVycywgUC4g
SC4gTS48L2F1dGhvcj48YXV0aG9yPk1heSwgQS4gTS48L2F1dGhvcj48YXV0aG9yPlNwZW5jZXIs
IEUuIEEuPC9hdXRob3I+PGF1dGhvcj5BbGxlbiwgTi4gRS48L2F1dGhvcj48YXV0aG9yPkJpbmdo
YW0sIFMuPC9hdXRob3I+PGF1dGhvcj5Uam9ubmVsYW5kLCBBLjwvYXV0aG9yPjxhdXRob3I+SGFs
a2phZXIsIEouPC9hdXRob3I+PGF1dGhvcj5PdmVydmFkLCBLLjwvYXV0aG9yPjxhdXRob3I+U3Rl
Z2dlciwgSi48L2F1dGhvcj48YXV0aG9yPk1hbmplciwgSi48L2F1dGhvcj48YXV0aG9yPkxpbmRr
dmlzdCwgQi48L2F1dGhvcj48YXV0aG9yPkhhbGxtYW5ucywgRy48L2F1dGhvcj48YXV0aG9yPlN0
ZW5saW5nLCBSLjwvYXV0aG9yPjxhdXRob3I+THVuZCwgRS48L2F1dGhvcj48YXV0aG9yPlJpYm9s
aSwgRS48L2F1dGhvcj48YXV0aG9yPkdvbnphbGV6LCBDLiBBLjwvYXV0aG9yPjxhdXRob3I+Qm9l
aW5nLCBILjwvYXV0aG9yPjwvYXV0aG9ycz48L2NvbnRyaWJ1dG9ycz48YXV0aC1hZGRyZXNzPlN0
ZWZmZW4sIEEmI3hEO0dlcm1hbiBJbnN0IEh1bWFuIE51dHIgUG90c2RhbSBSZWhicnVja2UsIERl
cHQgRXBpZGVtaW9sLCBBcnRodXIgU2NoZXVuZXJ0IEFsbGVlIDExNC0xMTYsIEQtMTQ1NTggTnV0
aGV0YWwsIEdlcm1hbnkmI3hEO0dlcm1hbiBJbnN0IEh1bWFuIE51dHIgUG90c2RhbSBSZWhicnVj
a2UsIERlcHQgRXBpZGVtaW9sLCBBcnRodXIgU2NoZXVuZXJ0IEFsbGVlIDExNC0xMTYsIEQtMTQ1
NTggTnV0aGV0YWwsIEdlcm1hbnkmI3hEO0dlcm1hbiBJbnN0IEh1bWFuIE51dHIgUG90c2RhbSBS
ZWhicnVja2UsIERlcHQgRXBpZGVtaW9sLCBELTE0NTU4IE51dGhldGFsLCBHZXJtYW55JiN4RDtU
ZWNoIFVuaXYgTXVuaWNoLCBQdWJsIEhsdGggTnV0ciBVbml0LCBELTgwNTAgRnJlaXNpbmcgV2Vp
aGVuc3RlcGhhbiwgR2VybWFueSYjeEQ7VW5pdiBCaXJtaW5naGFtLCBTY2ggRGVudCwgRGVwdCBP
cmFsIFN1cmcsIEJpcm1pbmdoYW0sIFcgTWlkbGFuZHMsIEVuZ2xhbmQmI3hEO0FuZGFsdXNpYW4g
U2NoIFB1YmwgSGx0aCwgR3JhbmFkYSwgU3BhaW4mI3hEO0NJQkVSIEVwaWRlbWlvbCAmYW1wOyBT
YWx1ZCBQdWJsLCBNYWRyaWQsIFNwYWluJiN4RDtNdXJjaWEgUmVnIEhsdGggQ291bmNpbCwgRGVw
dCBFcGlkZW1pb2wsIE11cmNpYSwgU3BhaW4mI3hEO1B1YmwgSGx0aCBJbnN0IE5hdmFycmEsIFBh
bXBsb25hLCBTcGFpbiYjeEQ7QmFzcXVlIEdvdnQsIFB1YmwgSGx0aCBEaXYgR2lwdXprb2EsIFNh
biBTZWJhc3RpYW4sIFNwYWluJiN4RDtQdWJsIEhsdGggJmFtcDsgSGx0aCBQbGFubmluZyBEaXJl
Y3RvcmF0ZSwgQXN0dXJpYXMsIFNwYWluJiN4RDtDaXZpbGUgTVAgQXJlenpvIEhvc3AsIENhbmMg
UmVnaXN0cnksIFJhZ3VzYSwgSXRhbHkmI3hEO0NpdmlsZSBNUCBBcmV6em8gSG9zcCwgSGlzdG9w
YXRob2wgVW5pdCwgUmFndXNhLCBJdGFseSYjeEQ7VW5pdiBOYXBsZXMgRmVkZXJpY28gMiwgRGVw
dCBDbGluICZhbXA7IEV4cHQgTWVkLCBOYXBsZXMsIEl0YWx5JiN4RDtDYW5jIFJlcyAmYW1wOyBQ
cmV2ZW50IEluc3QsIE1vbCAmYW1wOyBOdXRyIEVwaWRlbWlvbCBVbml0LCBGbG9yZW5jZSwgSXRh
bHkmI3hEO1VuaXYgTG9uZG9uIEltcGVyaWFsIENvbGwgU2NpIFRlY2hub2wgJmFtcDsgTWVkLCBE
ZXB0IEVwaWRlbWlvbCAmYW1wOyBQdWJsIEhsdGgsIExvbmRvbiwgRW5nbGFuZCYjeEQ7VW5pdiBU
dXJpbiwgVHVyaW4sIEl0YWx5JiN4RDtJc3QgTmF6bCBUdW1vcmksIEZkbiBJUkNDUywgTnV0ciBF
cGlkZW1pb2wgVW5pdCwgRGVwdCBQcmV2ZW50ICZhbXA7IFByZWRpY3QgTWVkLCBJLTIwMTMzIE1p
bGFuLCBJdGFseSYjeEQ7VW5pdiBBdGhlbnMsIFNjaCBNZWQsIERlcHQgSHlnICZhbXA7IEVwaWRl
bWlvbCwgR1ItMTE1MjcgQXRoZW5zLCBHcmVlY2UmI3hEO0lBUkMsIEVudmlyb25tICZhbXA7IENh
bmMgR3JwLCBMeW9uLCBGcmFuY2UmI3hEO0dlcm1hbiBDYW5jIFJlcyBDdHIsIERpdiBDbGluIEVw
aWRlbWlvbCwgRC02OTAwIEhlaWRlbGJlcmcsIEdlcm1hbnkmI3hEO05hdGwgSW5zdCBQdWJsIEhs
dGggJmFtcDsgRW52aXJvbm0sIE5MLTM3MjAgQkEgQmlsdGhvdmVuLCBOZXRoZXJsYW5kcyYjeEQ7
VW5pdiBNZWQgQ3RyIFV0cmVjaHQsIEp1bGl1cyBDdHIgSGx0aCBTY2kgJmFtcDsgUHJpbWFyeSBD
YXJlLCBVdHJlY2h0LCBOZXRoZXJsYW5kcyYjeEQ7VW5pdiBPeGZvcmQsIENhbmMgRXBpZGVtaW9s
IFVuaXQsIE94Zm9yZCwgRW5nbGFuZCYjeEQ7TVJDLCBDdHIgTnV0ciBFcGlkZW1pb2wgQ2FuYyBQ
cmV2ZW50ICZhbXA7IFN1cnZpdmFsLCBEZXB0IFB1YmwgSGx0aCAmYW1wOyBQcmltYXJ5IENhcmUs
IENhbWJyaWRnZSwgRW5nbGFuZCYjeEQ7RGFuaXNoIENhbmMgU29jLCBJbnN0IENhbmMgRXBpZGVt
aW9sLCBDb3BlbmhhZ2VuLCBEZW5tYXJrJiN4RDtBYXJodXMgVW5pdiBIb3NwLCBBYWxib3JnIEhv
c3AsIERlcHQgQ2xpbiBFcGlkZW1pb2wsIEFhbGJvcmcsIERlbm1hcmsmI3hEO0Fhcmh1cyBVbml2
IEhvc3AsIEFhbGJvcmcgSG9zcCwgRGVwdCBDYXJkaW9sLCBBYWxib3JnLCBEZW5tYXJrJiN4RDtN
YWxtbyBVbml2IEhvc3AsIERlcHQgU3VyZywgTWFsbW8sIFN3ZWRlbiYjeEQ7U2FobGdyZW5zIFVu
aXYgSG9zcCwgRGVwdCBJbnRlcm5hbCBNZWQsIERpdiBHYXN0cm9lbnRlcm9sICZhbXA7IEhlcGF0
b2wsIFMtNDEzNDUgR290aGVuYnVyZywgU3dlZGVuJiN4RDtVbWVhIFVuaXYsIERlcHQgUHVibCBI
bHRoICZhbXA7IENsaW4gTWVkLCBVbWVhLCBTd2VkZW4mI3hEO1VtZWEgVW5pdiwgRGVwdCBNZWQg
Qmlvc2NpLCBVbWVhLCBTd2VkZW4mI3hEO1VuaXYgVHJvbXNvLCBJbnN0IENvbW11bml0eSBNZWQs
IFRyb21zbywgTm9yd2F5JiN4RDtJRElCRUxMLCBDYXRhbGFuIEluc3QgT25jb2wsIERlcHQgRXBp
ZGVtaW9sLCBCYXJjZWxvbmEsIFNwYWluPC9hdXRoLWFkZHJlc3M+PHRpdGxlcz48dGl0bGU+QW50
aHJvcG9tZXRyeSBhbmQgRXNvcGhhZ2VhbCBDYW5jZXIgUmlzayBpbiB0aGUgRXVyb3BlYW4gUHJv
c3BlY3RpdmUgSW52ZXN0aWdhdGlvbiBpbnRvIENhbmNlciBhbmQgTnV0cml0aW9uPC90aXRsZT48
c2Vjb25kYXJ5LXRpdGxlPkNhbmNlciBFcGlkZW1pb2xvZ3kgQmlvbWFya2VycyAmYW1wOyBQcmV2
ZW50aW9uPC9zZWNvbmRhcnktdGl0bGU+PGFsdC10aXRsZT5DYW5jZXIgRXBpZGVtIEJpb21hcjwv
YWx0LXRpdGxlPjwvdGl0bGVzPjxwZXJpb2RpY2FsPjxmdWxsLXRpdGxlPkNhbmNlciBFcGlkZW1p
b2xvZ3kgQmlvbWFya2VycyAmYW1wOyBQcmV2ZW50aW9uPC9mdWxsLXRpdGxlPjxhYmJyLTE+Q2Fu
Y2VyIEVwaWRlbSBCaW9tYXI8L2FiYnItMT48L3BlcmlvZGljYWw+PGFsdC1wZXJpb2RpY2FsPjxm
dWxsLXRpdGxlPkNhbmNlciBFcGlkZW1pb2xvZ3kgQmlvbWFya2VycyAmYW1wOyBQcmV2ZW50aW9u
PC9mdWxsLXRpdGxlPjxhYmJyLTE+Q2FuY2VyIEVwaWRlbSBCaW9tYXI8L2FiYnItMT48L2FsdC1w
ZXJpb2RpY2FsPjxwYWdlcz4yMDc5LTIwODk8L3BhZ2VzPjx2b2x1bWU+MTg8L3ZvbHVtZT48bnVt
YmVyPjc8L251bWJlcj48a2V5d29yZHM+PGtleXdvcmQ+Ym9keS1tYXNzIGluZGV4PC9rZXl3b3Jk
PjxrZXl3b3JkPmdhc3Ryb2Vzb3BoYWdlYWwtcmVmbHV4IHN5bXB0b21zPC9rZXl3b3JkPjxrZXl3
b3JkPmVuZG9nZW5vdXMgc2V4LWhvcm1vbmVzPC9rZXl3b3JkPjxrZXl3b3JkPmdhc3RyaWMgY2Fy
ZGlhPC9rZXl3b3JkPjxrZXl3b3JkPmFiZG9taW5hbCBhZGlwb3NpdHk8L2tleXdvcmQ+PGtleXdv
cmQ+aGVsaWNvYmFjdGVyLXB5bG9yaTwva2V5d29yZD48a2V5d29yZD5hZGVub2NhcmNpbm9tYTwv
a2V5d29yZD48a2V5d29yZD5vYmVzaXR5PC9rZXl3b3JkPjxrZXl3b3JkPm1lbjwva2V5d29yZD48
a2V5d29yZD5jb2hvcnQ8L2tleXdvcmQ+PC9rZXl3b3Jkcz48ZGF0ZXM+PHllYXI+MjAwOTwveWVh
cj48cHViLWRhdGVzPjxkYXRlPkp1bDwvZGF0ZT48L3B1Yi1kYXRlcz48L2RhdGVzPjxpc2JuPjEw
NTUtOTk2NTwvaXNibj48YWNjZXNzaW9uLW51bT5XT1M6MDAwMjY4MDU5NzAwMDIwPC9hY2Nlc3Np
b24tbnVtPjx1cmxzPjxyZWxhdGVkLXVybHM+PHVybD4mbHQ7R28gdG8gSVNJJmd0OzovL1dPUzow
MDAyNjgwNTk3MDAwMjA8L3VybD48L3JlbGF0ZWQtdXJscz48L3VybHM+PGVsZWN0cm9uaWMtcmVz
b3VyY2UtbnVtPkRvaSAxMC4xMTU4LzEwNTUtOTk2NS5FcGktMDktMDI2NTwvZWxlY3Ryb25pYy1y
ZXNvdXJjZS1udW0+PGxhbmd1YWdlPkVuZ2xpc2g8L2xhbmd1YWdlPjwvcmVjb3JkPjwvQ2l0ZT48
L0VuZE5vdGU+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PEVuZE5vdGU+PENpdGU+PEF1dGhvcj5TdGVmZmVuPC9BdXRob3I+PFllYXI+MjAwOTwvWWVhcj48
UmVjTnVtPjExNTU4PC9SZWNOdW0+PERpc3BsYXlUZXh0PigyMyk8L0Rpc3BsYXlUZXh0PjxyZWNv
cmQ+PHJlYy1udW1iZXI+MTE1NTg8L3JlYy1udW1iZXI+PGZvcmVpZ24ta2V5cz48a2V5IGFwcD0i
RU4iIGRiLWlkPSIyMjl0NWFkcng1cjlzZWU5dzB0NTBwZmZwZnJzc3N0eHZkYTUiIHRpbWVzdGFt
cD0iMTQzNTA3NzY5NCI+MTE1NTg8L2tleT48L2ZvcmVpZ24ta2V5cz48cmVmLXR5cGUgbmFtZT0i
Sm91cm5hbCBBcnRpY2xlIj4xNzwvcmVmLXR5cGU+PGNvbnRyaWJ1dG9ycz48YXV0aG9ycz48YXV0
aG9yPlN0ZWZmZW4sIEEuPC9hdXRob3I+PGF1dGhvcj5TY2h1bHplLCBNLiBCLjwvYXV0aG9yPjxh
dXRob3I+UGlzY2hvbiwgVC48L2F1dGhvcj48YXV0aG9yPkRpZXRyaWNoLCBULjwvYXV0aG9yPjxh
dXRob3I+TW9saW5hLCBFLjwvYXV0aG9yPjxhdXRob3I+Q2hpcmxhcXVlLCBNLiBELjwvYXV0aG9y
PjxhdXRob3I+QmFycmljYXJ0ZSwgQS48L2F1dGhvcj48YXV0aG9yPkFtaWFubywgUC48L2F1dGhv
cj48YXV0aG9yPlF1aXJvcywgSi4gUi48L2F1dGhvcj48YXV0aG9yPlR1bWlubywgUi48L2F1dGhv
cj48YXV0aG9yPk1hdHRpZWxsbywgQS48L2F1dGhvcj48YXV0aG9yPlBhbGxpLCBELjwvYXV0aG9y
PjxhdXRob3I+VmluZWlzLCBQLjwvYXV0aG9yPjxhdXRob3I+QWdub2xpLCBDLjwvYXV0aG9yPjxh
dXRob3I+TWlzaXJsaSwgRy48L2F1dGhvcj48YXV0aG9yPkJvZmZldHRhLCBQLjwvYXV0aG9yPjxh
dXRob3I+S2Fha3MsIFIuPC9hdXRob3I+PGF1dGhvcj5Sb2hybWFubiwgUy48L2F1dGhvcj48YXV0
aG9yPkJ1ZW5vLWRlLU1lc3F1aXRhLCBILiBCLjwvYXV0aG9yPjxhdXRob3I+UGVldGVycywgUC4g
SC4gTS48L2F1dGhvcj48YXV0aG9yPk1heSwgQS4gTS48L2F1dGhvcj48YXV0aG9yPlNwZW5jZXIs
IEUuIEEuPC9hdXRob3I+PGF1dGhvcj5BbGxlbiwgTi4gRS48L2F1dGhvcj48YXV0aG9yPkJpbmdo
YW0sIFMuPC9hdXRob3I+PGF1dGhvcj5Uam9ubmVsYW5kLCBBLjwvYXV0aG9yPjxhdXRob3I+SGFs
a2phZXIsIEouPC9hdXRob3I+PGF1dGhvcj5PdmVydmFkLCBLLjwvYXV0aG9yPjxhdXRob3I+U3Rl
Z2dlciwgSi48L2F1dGhvcj48YXV0aG9yPk1hbmplciwgSi48L2F1dGhvcj48YXV0aG9yPkxpbmRr
dmlzdCwgQi48L2F1dGhvcj48YXV0aG9yPkhhbGxtYW5ucywgRy48L2F1dGhvcj48YXV0aG9yPlN0
ZW5saW5nLCBSLjwvYXV0aG9yPjxhdXRob3I+THVuZCwgRS48L2F1dGhvcj48YXV0aG9yPlJpYm9s
aSwgRS48L2F1dGhvcj48YXV0aG9yPkdvbnphbGV6LCBDLiBBLjwvYXV0aG9yPjxhdXRob3I+Qm9l
aW5nLCBILjwvYXV0aG9yPjwvYXV0aG9ycz48L2NvbnRyaWJ1dG9ycz48YXV0aC1hZGRyZXNzPlN0
ZWZmZW4sIEEmI3hEO0dlcm1hbiBJbnN0IEh1bWFuIE51dHIgUG90c2RhbSBSZWhicnVja2UsIERl
cHQgRXBpZGVtaW9sLCBBcnRodXIgU2NoZXVuZXJ0IEFsbGVlIDExNC0xMTYsIEQtMTQ1NTggTnV0
aGV0YWwsIEdlcm1hbnkmI3hEO0dlcm1hbiBJbnN0IEh1bWFuIE51dHIgUG90c2RhbSBSZWhicnVj
a2UsIERlcHQgRXBpZGVtaW9sLCBBcnRodXIgU2NoZXVuZXJ0IEFsbGVlIDExNC0xMTYsIEQtMTQ1
NTggTnV0aGV0YWwsIEdlcm1hbnkmI3hEO0dlcm1hbiBJbnN0IEh1bWFuIE51dHIgUG90c2RhbSBS
ZWhicnVja2UsIERlcHQgRXBpZGVtaW9sLCBELTE0NTU4IE51dGhldGFsLCBHZXJtYW55JiN4RDtU
ZWNoIFVuaXYgTXVuaWNoLCBQdWJsIEhsdGggTnV0ciBVbml0LCBELTgwNTAgRnJlaXNpbmcgV2Vp
aGVuc3RlcGhhbiwgR2VybWFueSYjeEQ7VW5pdiBCaXJtaW5naGFtLCBTY2ggRGVudCwgRGVwdCBP
cmFsIFN1cmcsIEJpcm1pbmdoYW0sIFcgTWlkbGFuZHMsIEVuZ2xhbmQmI3hEO0FuZGFsdXNpYW4g
U2NoIFB1YmwgSGx0aCwgR3JhbmFkYSwgU3BhaW4mI3hEO0NJQkVSIEVwaWRlbWlvbCAmYW1wOyBT
YWx1ZCBQdWJsLCBNYWRyaWQsIFNwYWluJiN4RDtNdXJjaWEgUmVnIEhsdGggQ291bmNpbCwgRGVw
dCBFcGlkZW1pb2wsIE11cmNpYSwgU3BhaW4mI3hEO1B1YmwgSGx0aCBJbnN0IE5hdmFycmEsIFBh
bXBsb25hLCBTcGFpbiYjeEQ7QmFzcXVlIEdvdnQsIFB1YmwgSGx0aCBEaXYgR2lwdXprb2EsIFNh
biBTZWJhc3RpYW4sIFNwYWluJiN4RDtQdWJsIEhsdGggJmFtcDsgSGx0aCBQbGFubmluZyBEaXJl
Y3RvcmF0ZSwgQXN0dXJpYXMsIFNwYWluJiN4RDtDaXZpbGUgTVAgQXJlenpvIEhvc3AsIENhbmMg
UmVnaXN0cnksIFJhZ3VzYSwgSXRhbHkmI3hEO0NpdmlsZSBNUCBBcmV6em8gSG9zcCwgSGlzdG9w
YXRob2wgVW5pdCwgUmFndXNhLCBJdGFseSYjeEQ7VW5pdiBOYXBsZXMgRmVkZXJpY28gMiwgRGVw
dCBDbGluICZhbXA7IEV4cHQgTWVkLCBOYXBsZXMsIEl0YWx5JiN4RDtDYW5jIFJlcyAmYW1wOyBQ
cmV2ZW50IEluc3QsIE1vbCAmYW1wOyBOdXRyIEVwaWRlbWlvbCBVbml0LCBGbG9yZW5jZSwgSXRh
bHkmI3hEO1VuaXYgTG9uZG9uIEltcGVyaWFsIENvbGwgU2NpIFRlY2hub2wgJmFtcDsgTWVkLCBE
ZXB0IEVwaWRlbWlvbCAmYW1wOyBQdWJsIEhsdGgsIExvbmRvbiwgRW5nbGFuZCYjeEQ7VW5pdiBU
dXJpbiwgVHVyaW4sIEl0YWx5JiN4RDtJc3QgTmF6bCBUdW1vcmksIEZkbiBJUkNDUywgTnV0ciBF
cGlkZW1pb2wgVW5pdCwgRGVwdCBQcmV2ZW50ICZhbXA7IFByZWRpY3QgTWVkLCBJLTIwMTMzIE1p
bGFuLCBJdGFseSYjeEQ7VW5pdiBBdGhlbnMsIFNjaCBNZWQsIERlcHQgSHlnICZhbXA7IEVwaWRl
bWlvbCwgR1ItMTE1MjcgQXRoZW5zLCBHcmVlY2UmI3hEO0lBUkMsIEVudmlyb25tICZhbXA7IENh
bmMgR3JwLCBMeW9uLCBGcmFuY2UmI3hEO0dlcm1hbiBDYW5jIFJlcyBDdHIsIERpdiBDbGluIEVw
aWRlbWlvbCwgRC02OTAwIEhlaWRlbGJlcmcsIEdlcm1hbnkmI3hEO05hdGwgSW5zdCBQdWJsIEhs
dGggJmFtcDsgRW52aXJvbm0sIE5MLTM3MjAgQkEgQmlsdGhvdmVuLCBOZXRoZXJsYW5kcyYjeEQ7
VW5pdiBNZWQgQ3RyIFV0cmVjaHQsIEp1bGl1cyBDdHIgSGx0aCBTY2kgJmFtcDsgUHJpbWFyeSBD
YXJlLCBVdHJlY2h0LCBOZXRoZXJsYW5kcyYjeEQ7VW5pdiBPeGZvcmQsIENhbmMgRXBpZGVtaW9s
IFVuaXQsIE94Zm9yZCwgRW5nbGFuZCYjeEQ7TVJDLCBDdHIgTnV0ciBFcGlkZW1pb2wgQ2FuYyBQ
cmV2ZW50ICZhbXA7IFN1cnZpdmFsLCBEZXB0IFB1YmwgSGx0aCAmYW1wOyBQcmltYXJ5IENhcmUs
IENhbWJyaWRnZSwgRW5nbGFuZCYjeEQ7RGFuaXNoIENhbmMgU29jLCBJbnN0IENhbmMgRXBpZGVt
aW9sLCBDb3BlbmhhZ2VuLCBEZW5tYXJrJiN4RDtBYXJodXMgVW5pdiBIb3NwLCBBYWxib3JnIEhv
c3AsIERlcHQgQ2xpbiBFcGlkZW1pb2wsIEFhbGJvcmcsIERlbm1hcmsmI3hEO0Fhcmh1cyBVbml2
IEhvc3AsIEFhbGJvcmcgSG9zcCwgRGVwdCBDYXJkaW9sLCBBYWxib3JnLCBEZW5tYXJrJiN4RDtN
YWxtbyBVbml2IEhvc3AsIERlcHQgU3VyZywgTWFsbW8sIFN3ZWRlbiYjeEQ7U2FobGdyZW5zIFVu
aXYgSG9zcCwgRGVwdCBJbnRlcm5hbCBNZWQsIERpdiBHYXN0cm9lbnRlcm9sICZhbXA7IEhlcGF0
b2wsIFMtNDEzNDUgR290aGVuYnVyZywgU3dlZGVuJiN4RDtVbWVhIFVuaXYsIERlcHQgUHVibCBI
bHRoICZhbXA7IENsaW4gTWVkLCBVbWVhLCBTd2VkZW4mI3hEO1VtZWEgVW5pdiwgRGVwdCBNZWQg
Qmlvc2NpLCBVbWVhLCBTd2VkZW4mI3hEO1VuaXYgVHJvbXNvLCBJbnN0IENvbW11bml0eSBNZWQs
IFRyb21zbywgTm9yd2F5JiN4RDtJRElCRUxMLCBDYXRhbGFuIEluc3QgT25jb2wsIERlcHQgRXBp
ZGVtaW9sLCBCYXJjZWxvbmEsIFNwYWluPC9hdXRoLWFkZHJlc3M+PHRpdGxlcz48dGl0bGU+QW50
aHJvcG9tZXRyeSBhbmQgRXNvcGhhZ2VhbCBDYW5jZXIgUmlzayBpbiB0aGUgRXVyb3BlYW4gUHJv
c3BlY3RpdmUgSW52ZXN0aWdhdGlvbiBpbnRvIENhbmNlciBhbmQgTnV0cml0aW9uPC90aXRsZT48
c2Vjb25kYXJ5LXRpdGxlPkNhbmNlciBFcGlkZW1pb2xvZ3kgQmlvbWFya2VycyAmYW1wOyBQcmV2
ZW50aW9uPC9zZWNvbmRhcnktdGl0bGU+PGFsdC10aXRsZT5DYW5jZXIgRXBpZGVtIEJpb21hcjwv
YWx0LXRpdGxlPjwvdGl0bGVzPjxwZXJpb2RpY2FsPjxmdWxsLXRpdGxlPkNhbmNlciBFcGlkZW1p
b2xvZ3kgQmlvbWFya2VycyAmYW1wOyBQcmV2ZW50aW9uPC9mdWxsLXRpdGxlPjxhYmJyLTE+Q2Fu
Y2VyIEVwaWRlbSBCaW9tYXI8L2FiYnItMT48L3BlcmlvZGljYWw+PGFsdC1wZXJpb2RpY2FsPjxm
dWxsLXRpdGxlPkNhbmNlciBFcGlkZW1pb2xvZ3kgQmlvbWFya2VycyAmYW1wOyBQcmV2ZW50aW9u
PC9mdWxsLXRpdGxlPjxhYmJyLTE+Q2FuY2VyIEVwaWRlbSBCaW9tYXI8L2FiYnItMT48L2FsdC1w
ZXJpb2RpY2FsPjxwYWdlcz4yMDc5LTIwODk8L3BhZ2VzPjx2b2x1bWU+MTg8L3ZvbHVtZT48bnVt
YmVyPjc8L251bWJlcj48a2V5d29yZHM+PGtleXdvcmQ+Ym9keS1tYXNzIGluZGV4PC9rZXl3b3Jk
PjxrZXl3b3JkPmdhc3Ryb2Vzb3BoYWdlYWwtcmVmbHV4IHN5bXB0b21zPC9rZXl3b3JkPjxrZXl3
b3JkPmVuZG9nZW5vdXMgc2V4LWhvcm1vbmVzPC9rZXl3b3JkPjxrZXl3b3JkPmdhc3RyaWMgY2Fy
ZGlhPC9rZXl3b3JkPjxrZXl3b3JkPmFiZG9taW5hbCBhZGlwb3NpdHk8L2tleXdvcmQ+PGtleXdv
cmQ+aGVsaWNvYmFjdGVyLXB5bG9yaTwva2V5d29yZD48a2V5d29yZD5hZGVub2NhcmNpbm9tYTwv
a2V5d29yZD48a2V5d29yZD5vYmVzaXR5PC9rZXl3b3JkPjxrZXl3b3JkPm1lbjwva2V5d29yZD48
a2V5d29yZD5jb2hvcnQ8L2tleXdvcmQ+PC9rZXl3b3Jkcz48ZGF0ZXM+PHllYXI+MjAwOTwveWVh
cj48cHViLWRhdGVzPjxkYXRlPkp1bDwvZGF0ZT48L3B1Yi1kYXRlcz48L2RhdGVzPjxpc2JuPjEw
NTUtOTk2NTwvaXNibj48YWNjZXNzaW9uLW51bT5XT1M6MDAwMjY4MDU5NzAwMDIwPC9hY2Nlc3Np
b24tbnVtPjx1cmxzPjxyZWxhdGVkLXVybHM+PHVybD4mbHQ7R28gdG8gSVNJJmd0OzovL1dPUzow
MDAyNjgwNTk3MDAwMjA8L3VybD48L3JlbGF0ZWQtdXJscz48L3VybHM+PGVsZWN0cm9uaWMtcmVz
b3VyY2UtbnVtPkRvaSAxMC4xMTU4LzEwNTUtOTk2NS5FcGktMDktMDI2NTwvZWxlY3Ryb25pYy1y
ZXNvdXJjZS1udW0+PGxhbmd1YWdlPkVuZ2xpc2g8L2xhbmd1YWdlPjwvcmVjb3JkPjwvQ2l0ZT48
L0VuZE5vdGU+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23" w:tooltip="Steffen, 2009 #11556" w:history="1">
        <w:r w:rsidR="00B77A9C">
          <w:rPr>
            <w:rFonts w:ascii="Times New Roman" w:hAnsi="Times New Roman" w:cs="Times New Roman"/>
            <w:bCs/>
            <w:noProof/>
            <w:sz w:val="24"/>
            <w:szCs w:val="24"/>
          </w:rPr>
          <w:t>23</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Pr="00D55EA4">
        <w:rPr>
          <w:rFonts w:ascii="Times New Roman" w:hAnsi="Times New Roman" w:cs="Times New Roman"/>
          <w:bCs/>
          <w:sz w:val="24"/>
          <w:szCs w:val="24"/>
        </w:rPr>
        <w:t xml:space="preserve">There are several potential mechanisms </w:t>
      </w:r>
      <w:r>
        <w:rPr>
          <w:rFonts w:ascii="Times New Roman" w:hAnsi="Times New Roman" w:cs="Times New Roman"/>
          <w:bCs/>
          <w:sz w:val="24"/>
          <w:szCs w:val="24"/>
        </w:rPr>
        <w:t xml:space="preserve">behind this association, including an increased intra-abdominal pressure caused by abdominal obesity, which increases the risk of gastroesophageal reflux, a strong risk factor for </w:t>
      </w:r>
      <w:r w:rsidRPr="0007239E">
        <w:rPr>
          <w:rFonts w:ascii="Times New Roman" w:hAnsi="Times New Roman" w:cs="Times New Roman"/>
          <w:color w:val="000000"/>
          <w:sz w:val="24"/>
          <w:szCs w:val="24"/>
        </w:rPr>
        <w:t>esophageal adenocarcinoma</w:t>
      </w:r>
      <w:r w:rsidR="00890E2F">
        <w:rPr>
          <w:rFonts w:ascii="Times New Roman" w:hAnsi="Times New Roman" w:cs="Times New Roman"/>
          <w:color w:val="000000"/>
          <w:sz w:val="24"/>
          <w:szCs w:val="24"/>
        </w:rPr>
        <w:t>.</w:t>
      </w:r>
      <w:r w:rsidR="008E18F0">
        <w:rPr>
          <w:rFonts w:ascii="Times New Roman" w:hAnsi="Times New Roman" w:cs="Times New Roman"/>
          <w:color w:val="000000"/>
          <w:sz w:val="24"/>
          <w:szCs w:val="24"/>
        </w:rPr>
        <w:fldChar w:fldCharType="begin">
          <w:fldData xml:space="preserve">PEVuZE5vdGU+PENpdGU+PEF1dGhvcj5XdTwvQXV0aG9yPjxZZWFyPjIwMDc8L1llYXI+PFJlY051
bT4xMTU1OTwvUmVjTnVtPjxEaXNwbGF5VGV4dD4oMjQtMjYpPC9EaXNwbGF5VGV4dD48cmVjb3Jk
PjxyZWMtbnVtYmVyPjExNTU5PC9yZWMtbnVtYmVyPjxmb3JlaWduLWtleXM+PGtleSBhcHA9IkVO
IiBkYi1pZD0iMjI5dDVhZHJ4NXI5c2VlOXcwdDUwcGZmcGZyc3NzdHh2ZGE1IiB0aW1lc3RhbXA9
IjE0MzUwNzc3MjQiPjExNTU5PC9rZXk+PC9mb3JlaWduLWtleXM+PHJlZi10eXBlIG5hbWU9Ikpv
dXJuYWwgQXJ0aWNsZSI+MTc8L3JlZi10eXBlPjxjb250cmlidXRvcnM+PGF1dGhvcnM+PGF1dGhv
cj5XdSwgSi48L2F1dGhvcj48YXV0aG9yPk11aSwgVy4gTC48L2F1dGhvcj48YXV0aG9yPkNoYW4s
IFkuPC9hdXRob3I+PGF1dGhvcj5TdW5nLCBKLjwvYXV0aG9yPjwvYXV0aG9ycz48L2NvbnRyaWJ1
dG9ycz48dGl0bGVzPjx0aXRsZT5PYmVzaXR5IGlzIGFzc29jaWF0ZWQgd2l0aCBpbmNyZWFzZWQg
dHJhbnNpZW50IGxvd2VyIGVzb3BoYWdlYWwgc3BoaW5jdGVyIHJlbGF4YXRpb248L3RpdGxlPjxz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PjwvYWx0LXBlcmlvZGljYWw+PHBhZ2VzPkExMjEtQTEyMTwvcGFnZXM+PHZvbHVtZT4xMzI8L3Zv
bHVtZT48bnVtYmVyPjQ8L251bWJlcj48ZGF0ZXM+PHllYXI+MjAwNzwveWVhcj48cHViLWRhdGVz
PjxkYXRlPkFwcjwvZGF0ZT48L3B1Yi1kYXRlcz48L2RhdGVzPjxpc2JuPjAwMTYtNTA4NTwvaXNi
bj48YWNjZXNzaW9uLW51bT5XT1M6MDAwMjQ1OTI3NjAxMTExPC9hY2Nlc3Npb24tbnVtPjx1cmxz
PjxyZWxhdGVkLXVybHM+PHVybD4mbHQ7R28gdG8gSVNJJmd0OzovL1dPUzowMDAyNDU5Mjc2MDEx
MTE8L3VybD48L3JlbGF0ZWQtdXJscz48L3VybHM+PGxhbmd1YWdlPkVuZ2xpc2g8L2xhbmd1YWdl
PjwvcmVjb3JkPjwvQ2l0ZT48Q2l0ZT48QXV0aG9yPkZhc3M8L0F1dGhvcj48WWVhcj4yMDA4PC9Z
ZWFyPjxSZWNOdW0+MTE1NjE8L1JlY051bT48cmVjb3JkPjxyZWMtbnVtYmVyPjExNTYxPC9yZWMt
bnVtYmVyPjxmb3JlaWduLWtleXM+PGtleSBhcHA9IkVOIiBkYi1pZD0iMjI5dDVhZHJ4NXI5c2Vl
OXcwdDUwcGZmcGZyc3NzdHh2ZGE1IiB0aW1lc3RhbXA9IjE0MzUwNzc3NTMiPjExNTYxPC9rZXk+
PC9mb3JlaWduLWtleXM+PHJlZi10eXBlIG5hbWU9IkpvdXJuYWwgQXJ0aWNsZSI+MTc8L3JlZi10
eXBlPjxjb250cmlidXRvcnM+PGF1dGhvcnM+PGF1dGhvcj5GYXNzLCBSLjwvYXV0aG9yPjwvYXV0
aG9ycz48L2NvbnRyaWJ1dG9ycz48YXV0aC1hZGRyZXNzPkZhc3MsIFImI3hEO1VuaXYgQXJpem9u
YSwgU2NoIE1lZCwgR0kgU2VjdCAxIDExMUcxLCBTbyBBcml6b25hIFZBIEhsdGggQ2FyZSBTeXN0
LE5ldXJvZW50ZXIgQ2xpbiBSZXMsIDM2MDEgUyA2dGggQXZlLCBUdWNzb24sIEFaIDg1NzIzIFVT
QSYjeEQ7VW5pdiBBcml6b25hLCBTY2ggTWVkLCBHSSBTZWN0IDEgMTExRzEsIFNvIEFyaXpvbmEg
VkEgSGx0aCBDYXJlIFN5c3QsTmV1cm9lbnRlciBDbGluIFJlcywgMzYwMSBTIDZ0aCBBdmUsIFR1
Y3NvbiwgQVogODU3MjMgVVNBJiN4RDtVbml2IEFyaXpvbmEsIFNjaCBNZWQsIEdJIFNlY3QgMSAx
MTFHMSwgU28gQXJpem9uYSBWQSBIbHRoIENhcmUgU3lzdCxOZXVyb2VudGVyIENsaW4gUmVzLCBU
dWNzb24sIEFaIDg1NzIzIFVTQTwvYXV0aC1hZGRyZXNzPjx0aXRsZXM+PHRpdGxlPlRoZSBwYXRo
b3BoeXNpb2xvZ2ljYWwgbWVjaGFuaXNtcyBvZiBHRVJEIGluIHRoZSBvYmVzZSBwYXRpZW50PC90
aXRsZT48c2Vjb25kYXJ5LXRpdGxlPkRpZ2VzdGl2ZSBEaXNlYXNlcyBhbmQgU2NpZW5jZXM8L3Nl
Y29uZGFyeS10aXRsZT48YWx0LXRpdGxlPkRpZ2VzdCBEaXMgU2NpPC9hbHQtdGl0bGU+PC90aXRs
ZXM+PHBlcmlvZGljYWw+PGZ1bGwtdGl0bGU+RGlnZXN0aXZlIERpc2Vhc2VzIGFuZCBTY2llbmNl
czwvZnVsbC10aXRsZT48L3BlcmlvZGljYWw+PHBhZ2VzPjIzMDAtMjMwNjwvcGFnZXM+PHZvbHVt
ZT41Mzwvdm9sdW1lPjxudW1iZXI+OTwvbnVtYmVyPjxrZXl3b3Jkcz48a2V5d29yZD5nYXN0cm9l
c29waGFnZWFsIHJlZmx1eCBkaXNlYXNlPC9rZXl3b3JkPjxrZXl3b3JkPm9iZXNpdHk8L2tleXdv
cmQ+PGtleXdvcmQ+Ym9keSBtYXNzIGluZGV4PC9rZXl3b3JkPjxrZXl3b3JkPm1lY2hhbmlzbTwv
a2V5d29yZD48a2V5d29yZD5wYXRob3BoeXNpb2xvZ3k8L2tleXdvcmQ+PGtleXdvcmQ+Z2FzdHJv
ZXNvcGhhZ2VhbC1yZWZsdXggZGlzZWFzZTwva2V5d29yZD48a2V5d29yZD5vYnN0cnVjdGl2ZSBz
bGVlcC1hcG5lYTwva2V5d29yZD48a2V5d29yZD5ib2R5LW1hc3MgaW5kZXg8L2tleXdvcmQ+PGtl
eXdvcmQ+YWJkb21pbmFsIG9iZXNpdHk8L2tleXdvcmQ+PGtleXdvcmQ+aGlhdGFsLWhlcm5pYTwv
a2V5d29yZD48a2V5d29yZD5hY2lkIGV4cG9zdXJlPC9rZXl3b3JkPjxrZXl3b3JkPnJpc2stZmFj
dG9yczwva2V5d29yZD48a2V5d29yZD5zeW1wdG9tczwva2V5d29yZD48a2V5d29yZD5lc29waGFn
ZWFsPC9rZXl3b3JkPjxrZXl3b3JkPmFzc29jaWF0aW9uPC9rZXl3b3JkPjwva2V5d29yZHM+PGRh
dGVzPjx5ZWFyPjIwMDg8L3llYXI+PHB1Yi1kYXRlcz48ZGF0ZT5TZXA8L2RhdGU+PC9wdWItZGF0
ZXM+PC9kYXRlcz48aXNibj4wMTYzLTIxMTY8L2lzYm4+PGFjY2Vzc2lvbi1udW0+V09TOjAwMDI1
ODYwMTgwMDAwMzwvYWNjZXNzaW9uLW51bT48dXJscz48cmVsYXRlZC11cmxzPjx1cmw+Jmx0O0dv
IHRvIElTSSZndDs6Ly9XT1M6MDAwMjU4NjAxODAwMDAzPC91cmw+PC9yZWxhdGVkLXVybHM+PC91
cmxzPjxlbGVjdHJvbmljLXJlc291cmNlLW51bT5ET0kgMTAuMTAwNy9zMTA2MjAtMDA4LTA0MTEt
eTwvZWxlY3Ryb25pYy1yZXNvdXJjZS1udW0+PGxhbmd1YWdlPkVuZ2xpc2g8L2xhbmd1YWdlPjwv
cmVjb3JkPjwvQ2l0ZT48Q2l0ZT48QXV0aG9yPkZvcm5hcmk8L0F1dGhvcj48WWVhcj4yMDEwPC9Z
ZWFyPjxSZWNOdW0+MTE1NjI8L1JlY051bT48cmVjb3JkPjxyZWMtbnVtYmVyPjExNTYyPC9yZWMt
bnVtYmVyPjxmb3JlaWduLWtleXM+PGtleSBhcHA9IkVOIiBkYi1pZD0iMjI5dDVhZHJ4NXI5c2Vl
OXcwdDUwcGZmcGZyc3NzdHh2ZGE1IiB0aW1lc3RhbXA9IjE0MzUwNzc3NzciPjExNTYyPC9rZXk+
PC9mb3JlaWduLWtleXM+PHJlZi10eXBlIG5hbWU9IkpvdXJuYWwgQXJ0aWNsZSI+MTc8L3JlZi10
eXBlPjxjb250cmlidXRvcnM+PGF1dGhvcnM+PGF1dGhvcj5Gb3JuYXJpLCBGLjwvYXV0aG9yPjxh
dXRob3I+TWFkYWxvc3NvLCBDLiBBLiBTLjwvYXV0aG9yPjxhdXRob3I+RmFycmUsIFIuPC9hdXRo
b3I+PGF1dGhvcj5HdXJza2ksIFIuIFIuPC9hdXRob3I+PGF1dGhvcj5UaGllc2VuLCBWLjwvYXV0
aG9yPjxhdXRob3I+Q2FsbGVnYXJpLUphY3F1ZXMsIFMuIE0uPC9hdXRob3I+PC9hdXRob3JzPjwv
Y29udHJpYnV0b3JzPjxhdXRoLWFkZHJlc3M+Rm9ybmFyaSwgRiYjeEQ7R0FTVFJPQkVTRSwgRGVw
dCBDbGluIFJlcywgUnVhIFVydWd1YWkgMTU1NSwxIEFuZGFyLCBCUi05OTAxMDExMiBQYXNzbyBG
dW5kbywgUlMsIEJyYXppbCYjeEQ7R0FTVFJPQkVTRSwgRGVwdCBDbGluIFJlcywgUnVhIFVydWd1
YWkgMTU1NSwxIEFuZGFyLCBCUi05OTAxMDExMiBQYXNzbyBGdW5kbywgUlMsIEJyYXppbCYjeEQ7
R0FTVFJPQkVTRSwgRGVwdCBDbGluIFJlcywgQlItOTkwMTAxMTIgUGFzc28gRnVuZG8sIFJTLCBC
cmF6aWwmI3hEO1VuaXYgUGFzc28gRnVuZG8sIFNjaCBNZWQsIFBhc3NvIEZ1bmRvLCBSUywgQnJh
emlsJiN4RDtDYXRob2xpYyBVbml2IExldXZlbiwgTGFiIEdJIFBoeXNpb3BhdGhvbCwgTG91dmFp
biwgQmVsZ2l1bSYjeEQ7VW5pdiBGZWQgUmlvIEdyYW5kZSBkbyBTdWwsIFNjaCBNZWQsIEdyYWQg
UHJvZ3JhbSBTdXJnLCBQb3J0byBBbGVncmUsIFJTLCBCcmF6aWwmI3hEO1VuaXYgRmVkIFJpbyBH
cmFuZGUgZG8gU3VsLCBEZXB0IFN0YXQsIFBvcnRvIEFsZWdyZSwgUlMsIEJyYXppbCYjeEQ7VW5p
diBGZWQgUmlvIEdyYW5kZSBkbyBTdWwsIEdyYWQgUHJvZ3JhbSBHZW5ldCAmYW1wOyBNb2wgQmlv
bCwgUG9ydG8gQWxlZ3JlLCBSUywgQnJhemlsPC9hdXRoLWFkZHJlc3M+PHRpdGxlcz48dGl0bGU+
VGhlIHJvbGUgb2YgZ2FzdHJvLW9lc29waGFnZWFsIHByZXNzdXJlIGdyYWRpZW50IGFuZCBzbGlk
aW5nIGhpYXRhbCBoZXJuaWEgb24gcGF0aG9sb2dpY2FsIGdhc3Ryby1vZXNvcGhhZ2VhbCByZWZs
dXggaW4gc2V2ZXJlbHkgb2Jlc2UgcGF0aWVudHM8L3RpdGxlPjxzZWNvbmRhcnktdGl0bGU+RXVy
b3BlYW4gSm91cm5hbCBvZiBHYXN0cm9lbnRlcm9sb2d5ICZhbXA7IEhlcGF0b2xvZ3k8L3NlY29u
ZGFyeS10aXRsZT48YWx0LXRpdGxlPkV1ciBKIEdhc3Ryb2VuIEhlcGF0PC9hbHQtdGl0bGU+PC90
aXRsZXM+PHBlcmlvZGljYWw+PGZ1bGwtdGl0bGU+RXVyb3BlYW4gSm91cm5hbCBvZiBHYXN0cm9l
bnRlcm9sb2d5ICZhbXA7IEhlcGF0b2xvZ3k8L2Z1bGwtdGl0bGU+PGFiYnItMT5FdXIgSiBHYXN0
cm9lbnRlcm9sIEhlcGF0b2w8L2FiYnItMT48L3BlcmlvZGljYWw+PHBhZ2VzPjQwNC00MTE8L3Bh
Z2VzPjx2b2x1bWU+MjI8L3ZvbHVtZT48bnVtYmVyPjQ8L251bWJlcj48a2V5d29yZHM+PGtleXdv
cmQ+Z2FzdHJvLW9lc29waGFnZWFsIHJlZmx1eCBkaXNlYXNlPC9rZXl3b3JkPjxrZXl3b3JkPm9l
c29waGFnZWFsIHBoIG1vbml0b3Jpbmc8L2tleXdvcmQ+PGtleXdvcmQ+cmVmbHV4IG9lc29waGFn
aXRpczwva2V5d29yZD48a2V5d29yZD5zZXZlcmUgb2Jlc2l0eTwva2V5d29yZD48a2V5d29yZD5z
bGlkaW5nIGhpYXRhbCBoZXJuaWE8L2tleXdvcmQ+PGtleXdvcmQ+Ym9keS1tYXNzIGluZGV4PC9r
ZXl3b3JkPjxrZXl3b3JkPmVzb3BoYWdlYWwgYWNpZCBleHBvc3VyZTwva2V5d29yZD48a2V5d29y
ZD5yaXNrLWZhY3RvcnM8L2tleXdvcmQ+PGtleXdvcmQ+Z2FzdHJvaW50ZXN0aW5hbCBzeW1wdG9t
czwva2V5d29yZD48a2V5d29yZD5iYXJyZXR0cy1lc29waGFndXM8L2tleXdvcmQ+PGtleXdvcmQ+
YWJkb21pbmFsIG9iZXNpdHk8L2tleXdvcmQ+PGtleXdvcmQ+ZGlzZWFzZTwva2V5d29yZD48a2V5
d29yZD5lcGlkZW1pb2xvZ3k8L2tleXdvcmQ+PGtleXdvcmQ+cG9wdWxhdGlvbjwva2V5d29yZD48
a2V5d29yZD5kaWFnbm9zaXM8L2tleXdvcmQ+PC9rZXl3b3Jkcz48ZGF0ZXM+PHllYXI+MjAxMDwv
eWVhcj48cHViLWRhdGVzPjxkYXRlPkFwcjwvZGF0ZT48L3B1Yi1kYXRlcz48L2RhdGVzPjxpc2Ju
PjA5NTQtNjkxWDwvaXNibj48YWNjZXNzaW9uLW51bT5XT1M6MDAwMjc2NTY2MTAwMDA0PC9hY2Nl
c3Npb24tbnVtPjx1cmxzPjxyZWxhdGVkLXVybHM+PHVybD4mbHQ7R28gdG8gSVNJJmd0OzovL1dP
UzowMDAyNzY1NjYxMDAwMDQ8L3VybD48L3JlbGF0ZWQtdXJscz48L3VybHM+PGVsZWN0cm9uaWMt
cmVzb3VyY2UtbnVtPkRvaSAxMC4xMDk3L01lZy4wYjAxM2UzMjgzMzJmN2I4PC9lbGVjdHJvbmlj
LXJlc291cmNlLW51bT48bGFuZ3VhZ2U+RW5nbGlzaDwvbGFuZ3VhZ2U+PC9yZWNvcmQ+PC9DaXRl
PjwvRW5kTm90ZT4A
</w:fldData>
        </w:fldChar>
      </w:r>
      <w:r w:rsidR="00B77A9C">
        <w:rPr>
          <w:rFonts w:ascii="Times New Roman" w:hAnsi="Times New Roman" w:cs="Times New Roman"/>
          <w:color w:val="000000"/>
          <w:sz w:val="24"/>
          <w:szCs w:val="24"/>
        </w:rPr>
        <w:instrText xml:space="preserve"> ADDIN EN.CITE </w:instrText>
      </w:r>
      <w:r w:rsidR="00B77A9C">
        <w:rPr>
          <w:rFonts w:ascii="Times New Roman" w:hAnsi="Times New Roman" w:cs="Times New Roman"/>
          <w:color w:val="000000"/>
          <w:sz w:val="24"/>
          <w:szCs w:val="24"/>
        </w:rPr>
        <w:fldChar w:fldCharType="begin">
          <w:fldData xml:space="preserve">PEVuZE5vdGU+PENpdGU+PEF1dGhvcj5XdTwvQXV0aG9yPjxZZWFyPjIwMDc8L1llYXI+PFJlY051
bT4xMTU1OTwvUmVjTnVtPjxEaXNwbGF5VGV4dD4oMjQtMjYpPC9EaXNwbGF5VGV4dD48cmVjb3Jk
PjxyZWMtbnVtYmVyPjExNTU5PC9yZWMtbnVtYmVyPjxmb3JlaWduLWtleXM+PGtleSBhcHA9IkVO
IiBkYi1pZD0iMjI5dDVhZHJ4NXI5c2VlOXcwdDUwcGZmcGZyc3NzdHh2ZGE1IiB0aW1lc3RhbXA9
IjE0MzUwNzc3MjQiPjExNTU5PC9rZXk+PC9mb3JlaWduLWtleXM+PHJlZi10eXBlIG5hbWU9Ikpv
dXJuYWwgQXJ0aWNsZSI+MTc8L3JlZi10eXBlPjxjb250cmlidXRvcnM+PGF1dGhvcnM+PGF1dGhv
cj5XdSwgSi48L2F1dGhvcj48YXV0aG9yPk11aSwgVy4gTC48L2F1dGhvcj48YXV0aG9yPkNoYW4s
IFkuPC9hdXRob3I+PGF1dGhvcj5TdW5nLCBKLjwvYXV0aG9yPjwvYXV0aG9ycz48L2NvbnRyaWJ1
dG9ycz48dGl0bGVzPjx0aXRsZT5PYmVzaXR5IGlzIGFzc29jaWF0ZWQgd2l0aCBpbmNyZWFzZWQg
dHJhbnNpZW50IGxvd2VyIGVzb3BoYWdlYWwgc3BoaW5jdGVyIHJlbGF4YXRpb248L3RpdGxlPjxz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PjwvYWx0LXBlcmlvZGljYWw+PHBhZ2VzPkExMjEtQTEyMTwvcGFnZXM+PHZvbHVtZT4xMzI8L3Zv
bHVtZT48bnVtYmVyPjQ8L251bWJlcj48ZGF0ZXM+PHllYXI+MjAwNzwveWVhcj48cHViLWRhdGVz
PjxkYXRlPkFwcjwvZGF0ZT48L3B1Yi1kYXRlcz48L2RhdGVzPjxpc2JuPjAwMTYtNTA4NTwvaXNi
bj48YWNjZXNzaW9uLW51bT5XT1M6MDAwMjQ1OTI3NjAxMTExPC9hY2Nlc3Npb24tbnVtPjx1cmxz
PjxyZWxhdGVkLXVybHM+PHVybD4mbHQ7R28gdG8gSVNJJmd0OzovL1dPUzowMDAyNDU5Mjc2MDEx
MTE8L3VybD48L3JlbGF0ZWQtdXJscz48L3VybHM+PGxhbmd1YWdlPkVuZ2xpc2g8L2xhbmd1YWdl
PjwvcmVjb3JkPjwvQ2l0ZT48Q2l0ZT48QXV0aG9yPkZhc3M8L0F1dGhvcj48WWVhcj4yMDA4PC9Z
ZWFyPjxSZWNOdW0+MTE1NjE8L1JlY051bT48cmVjb3JkPjxyZWMtbnVtYmVyPjExNTYxPC9yZWMt
bnVtYmVyPjxmb3JlaWduLWtleXM+PGtleSBhcHA9IkVOIiBkYi1pZD0iMjI5dDVhZHJ4NXI5c2Vl
OXcwdDUwcGZmcGZyc3NzdHh2ZGE1IiB0aW1lc3RhbXA9IjE0MzUwNzc3NTMiPjExNTYxPC9rZXk+
PC9mb3JlaWduLWtleXM+PHJlZi10eXBlIG5hbWU9IkpvdXJuYWwgQXJ0aWNsZSI+MTc8L3JlZi10
eXBlPjxjb250cmlidXRvcnM+PGF1dGhvcnM+PGF1dGhvcj5GYXNzLCBSLjwvYXV0aG9yPjwvYXV0
aG9ycz48L2NvbnRyaWJ1dG9ycz48YXV0aC1hZGRyZXNzPkZhc3MsIFImI3hEO1VuaXYgQXJpem9u
YSwgU2NoIE1lZCwgR0kgU2VjdCAxIDExMUcxLCBTbyBBcml6b25hIFZBIEhsdGggQ2FyZSBTeXN0
LE5ldXJvZW50ZXIgQ2xpbiBSZXMsIDM2MDEgUyA2dGggQXZlLCBUdWNzb24sIEFaIDg1NzIzIFVT
QSYjeEQ7VW5pdiBBcml6b25hLCBTY2ggTWVkLCBHSSBTZWN0IDEgMTExRzEsIFNvIEFyaXpvbmEg
VkEgSGx0aCBDYXJlIFN5c3QsTmV1cm9lbnRlciBDbGluIFJlcywgMzYwMSBTIDZ0aCBBdmUsIFR1
Y3NvbiwgQVogODU3MjMgVVNBJiN4RDtVbml2IEFyaXpvbmEsIFNjaCBNZWQsIEdJIFNlY3QgMSAx
MTFHMSwgU28gQXJpem9uYSBWQSBIbHRoIENhcmUgU3lzdCxOZXVyb2VudGVyIENsaW4gUmVzLCBU
dWNzb24sIEFaIDg1NzIzIFVTQTwvYXV0aC1hZGRyZXNzPjx0aXRsZXM+PHRpdGxlPlRoZSBwYXRo
b3BoeXNpb2xvZ2ljYWwgbWVjaGFuaXNtcyBvZiBHRVJEIGluIHRoZSBvYmVzZSBwYXRpZW50PC90
aXRsZT48c2Vjb25kYXJ5LXRpdGxlPkRpZ2VzdGl2ZSBEaXNlYXNlcyBhbmQgU2NpZW5jZXM8L3Nl
Y29uZGFyeS10aXRsZT48YWx0LXRpdGxlPkRpZ2VzdCBEaXMgU2NpPC9hbHQtdGl0bGU+PC90aXRs
ZXM+PHBlcmlvZGljYWw+PGZ1bGwtdGl0bGU+RGlnZXN0aXZlIERpc2Vhc2VzIGFuZCBTY2llbmNl
czwvZnVsbC10aXRsZT48L3BlcmlvZGljYWw+PHBhZ2VzPjIzMDAtMjMwNjwvcGFnZXM+PHZvbHVt
ZT41Mzwvdm9sdW1lPjxudW1iZXI+OTwvbnVtYmVyPjxrZXl3b3Jkcz48a2V5d29yZD5nYXN0cm9l
c29waGFnZWFsIHJlZmx1eCBkaXNlYXNlPC9rZXl3b3JkPjxrZXl3b3JkPm9iZXNpdHk8L2tleXdv
cmQ+PGtleXdvcmQ+Ym9keSBtYXNzIGluZGV4PC9rZXl3b3JkPjxrZXl3b3JkPm1lY2hhbmlzbTwv
a2V5d29yZD48a2V5d29yZD5wYXRob3BoeXNpb2xvZ3k8L2tleXdvcmQ+PGtleXdvcmQ+Z2FzdHJv
ZXNvcGhhZ2VhbC1yZWZsdXggZGlzZWFzZTwva2V5d29yZD48a2V5d29yZD5vYnN0cnVjdGl2ZSBz
bGVlcC1hcG5lYTwva2V5d29yZD48a2V5d29yZD5ib2R5LW1hc3MgaW5kZXg8L2tleXdvcmQ+PGtl
eXdvcmQ+YWJkb21pbmFsIG9iZXNpdHk8L2tleXdvcmQ+PGtleXdvcmQ+aGlhdGFsLWhlcm5pYTwv
a2V5d29yZD48a2V5d29yZD5hY2lkIGV4cG9zdXJlPC9rZXl3b3JkPjxrZXl3b3JkPnJpc2stZmFj
dG9yczwva2V5d29yZD48a2V5d29yZD5zeW1wdG9tczwva2V5d29yZD48a2V5d29yZD5lc29waGFn
ZWFsPC9rZXl3b3JkPjxrZXl3b3JkPmFzc29jaWF0aW9uPC9rZXl3b3JkPjwva2V5d29yZHM+PGRh
dGVzPjx5ZWFyPjIwMDg8L3llYXI+PHB1Yi1kYXRlcz48ZGF0ZT5TZXA8L2RhdGU+PC9wdWItZGF0
ZXM+PC9kYXRlcz48aXNibj4wMTYzLTIxMTY8L2lzYm4+PGFjY2Vzc2lvbi1udW0+V09TOjAwMDI1
ODYwMTgwMDAwMzwvYWNjZXNzaW9uLW51bT48dXJscz48cmVsYXRlZC11cmxzPjx1cmw+Jmx0O0dv
IHRvIElTSSZndDs6Ly9XT1M6MDAwMjU4NjAxODAwMDAzPC91cmw+PC9yZWxhdGVkLXVybHM+PC91
cmxzPjxlbGVjdHJvbmljLXJlc291cmNlLW51bT5ET0kgMTAuMTAwNy9zMTA2MjAtMDA4LTA0MTEt
eTwvZWxlY3Ryb25pYy1yZXNvdXJjZS1udW0+PGxhbmd1YWdlPkVuZ2xpc2g8L2xhbmd1YWdlPjwv
cmVjb3JkPjwvQ2l0ZT48Q2l0ZT48QXV0aG9yPkZvcm5hcmk8L0F1dGhvcj48WWVhcj4yMDEwPC9Z
ZWFyPjxSZWNOdW0+MTE1NjI8L1JlY051bT48cmVjb3JkPjxyZWMtbnVtYmVyPjExNTYyPC9yZWMt
bnVtYmVyPjxmb3JlaWduLWtleXM+PGtleSBhcHA9IkVOIiBkYi1pZD0iMjI5dDVhZHJ4NXI5c2Vl
OXcwdDUwcGZmcGZyc3NzdHh2ZGE1IiB0aW1lc3RhbXA9IjE0MzUwNzc3NzciPjExNTYyPC9rZXk+
PC9mb3JlaWduLWtleXM+PHJlZi10eXBlIG5hbWU9IkpvdXJuYWwgQXJ0aWNsZSI+MTc8L3JlZi10
eXBlPjxjb250cmlidXRvcnM+PGF1dGhvcnM+PGF1dGhvcj5Gb3JuYXJpLCBGLjwvYXV0aG9yPjxh
dXRob3I+TWFkYWxvc3NvLCBDLiBBLiBTLjwvYXV0aG9yPjxhdXRob3I+RmFycmUsIFIuPC9hdXRo
b3I+PGF1dGhvcj5HdXJza2ksIFIuIFIuPC9hdXRob3I+PGF1dGhvcj5UaGllc2VuLCBWLjwvYXV0
aG9yPjxhdXRob3I+Q2FsbGVnYXJpLUphY3F1ZXMsIFMuIE0uPC9hdXRob3I+PC9hdXRob3JzPjwv
Y29udHJpYnV0b3JzPjxhdXRoLWFkZHJlc3M+Rm9ybmFyaSwgRiYjeEQ7R0FTVFJPQkVTRSwgRGVw
dCBDbGluIFJlcywgUnVhIFVydWd1YWkgMTU1NSwxIEFuZGFyLCBCUi05OTAxMDExMiBQYXNzbyBG
dW5kbywgUlMsIEJyYXppbCYjeEQ7R0FTVFJPQkVTRSwgRGVwdCBDbGluIFJlcywgUnVhIFVydWd1
YWkgMTU1NSwxIEFuZGFyLCBCUi05OTAxMDExMiBQYXNzbyBGdW5kbywgUlMsIEJyYXppbCYjeEQ7
R0FTVFJPQkVTRSwgRGVwdCBDbGluIFJlcywgQlItOTkwMTAxMTIgUGFzc28gRnVuZG8sIFJTLCBC
cmF6aWwmI3hEO1VuaXYgUGFzc28gRnVuZG8sIFNjaCBNZWQsIFBhc3NvIEZ1bmRvLCBSUywgQnJh
emlsJiN4RDtDYXRob2xpYyBVbml2IExldXZlbiwgTGFiIEdJIFBoeXNpb3BhdGhvbCwgTG91dmFp
biwgQmVsZ2l1bSYjeEQ7VW5pdiBGZWQgUmlvIEdyYW5kZSBkbyBTdWwsIFNjaCBNZWQsIEdyYWQg
UHJvZ3JhbSBTdXJnLCBQb3J0byBBbGVncmUsIFJTLCBCcmF6aWwmI3hEO1VuaXYgRmVkIFJpbyBH
cmFuZGUgZG8gU3VsLCBEZXB0IFN0YXQsIFBvcnRvIEFsZWdyZSwgUlMsIEJyYXppbCYjeEQ7VW5p
diBGZWQgUmlvIEdyYW5kZSBkbyBTdWwsIEdyYWQgUHJvZ3JhbSBHZW5ldCAmYW1wOyBNb2wgQmlv
bCwgUG9ydG8gQWxlZ3JlLCBSUywgQnJhemlsPC9hdXRoLWFkZHJlc3M+PHRpdGxlcz48dGl0bGU+
VGhlIHJvbGUgb2YgZ2FzdHJvLW9lc29waGFnZWFsIHByZXNzdXJlIGdyYWRpZW50IGFuZCBzbGlk
aW5nIGhpYXRhbCBoZXJuaWEgb24gcGF0aG9sb2dpY2FsIGdhc3Ryby1vZXNvcGhhZ2VhbCByZWZs
dXggaW4gc2V2ZXJlbHkgb2Jlc2UgcGF0aWVudHM8L3RpdGxlPjxzZWNvbmRhcnktdGl0bGU+RXVy
b3BlYW4gSm91cm5hbCBvZiBHYXN0cm9lbnRlcm9sb2d5ICZhbXA7IEhlcGF0b2xvZ3k8L3NlY29u
ZGFyeS10aXRsZT48YWx0LXRpdGxlPkV1ciBKIEdhc3Ryb2VuIEhlcGF0PC9hbHQtdGl0bGU+PC90
aXRsZXM+PHBlcmlvZGljYWw+PGZ1bGwtdGl0bGU+RXVyb3BlYW4gSm91cm5hbCBvZiBHYXN0cm9l
bnRlcm9sb2d5ICZhbXA7IEhlcGF0b2xvZ3k8L2Z1bGwtdGl0bGU+PGFiYnItMT5FdXIgSiBHYXN0
cm9lbnRlcm9sIEhlcGF0b2w8L2FiYnItMT48L3BlcmlvZGljYWw+PHBhZ2VzPjQwNC00MTE8L3Bh
Z2VzPjx2b2x1bWU+MjI8L3ZvbHVtZT48bnVtYmVyPjQ8L251bWJlcj48a2V5d29yZHM+PGtleXdv
cmQ+Z2FzdHJvLW9lc29waGFnZWFsIHJlZmx1eCBkaXNlYXNlPC9rZXl3b3JkPjxrZXl3b3JkPm9l
c29waGFnZWFsIHBoIG1vbml0b3Jpbmc8L2tleXdvcmQ+PGtleXdvcmQ+cmVmbHV4IG9lc29waGFn
aXRpczwva2V5d29yZD48a2V5d29yZD5zZXZlcmUgb2Jlc2l0eTwva2V5d29yZD48a2V5d29yZD5z
bGlkaW5nIGhpYXRhbCBoZXJuaWE8L2tleXdvcmQ+PGtleXdvcmQ+Ym9keS1tYXNzIGluZGV4PC9r
ZXl3b3JkPjxrZXl3b3JkPmVzb3BoYWdlYWwgYWNpZCBleHBvc3VyZTwva2V5d29yZD48a2V5d29y
ZD5yaXNrLWZhY3RvcnM8L2tleXdvcmQ+PGtleXdvcmQ+Z2FzdHJvaW50ZXN0aW5hbCBzeW1wdG9t
czwva2V5d29yZD48a2V5d29yZD5iYXJyZXR0cy1lc29waGFndXM8L2tleXdvcmQ+PGtleXdvcmQ+
YWJkb21pbmFsIG9iZXNpdHk8L2tleXdvcmQ+PGtleXdvcmQ+ZGlzZWFzZTwva2V5d29yZD48a2V5
d29yZD5lcGlkZW1pb2xvZ3k8L2tleXdvcmQ+PGtleXdvcmQ+cG9wdWxhdGlvbjwva2V5d29yZD48
a2V5d29yZD5kaWFnbm9zaXM8L2tleXdvcmQ+PC9rZXl3b3Jkcz48ZGF0ZXM+PHllYXI+MjAxMDwv
eWVhcj48cHViLWRhdGVzPjxkYXRlPkFwcjwvZGF0ZT48L3B1Yi1kYXRlcz48L2RhdGVzPjxpc2Ju
PjA5NTQtNjkxWDwvaXNibj48YWNjZXNzaW9uLW51bT5XT1M6MDAwMjc2NTY2MTAwMDA0PC9hY2Nl
c3Npb24tbnVtPjx1cmxzPjxyZWxhdGVkLXVybHM+PHVybD4mbHQ7R28gdG8gSVNJJmd0OzovL1dP
UzowMDAyNzY1NjYxMDAwMDQ8L3VybD48L3JlbGF0ZWQtdXJscz48L3VybHM+PGVsZWN0cm9uaWMt
cmVzb3VyY2UtbnVtPkRvaSAxMC4xMDk3L01lZy4wYjAxM2UzMjgzMzJmN2I4PC9lbGVjdHJvbmlj
LXJlc291cmNlLW51bT48bGFuZ3VhZ2U+RW5nbGlzaDwvbGFuZ3VhZ2U+PC9yZWNvcmQ+PC9DaXRl
PjwvRW5kTm90ZT4A
</w:fldData>
        </w:fldChar>
      </w:r>
      <w:r w:rsidR="00B77A9C">
        <w:rPr>
          <w:rFonts w:ascii="Times New Roman" w:hAnsi="Times New Roman" w:cs="Times New Roman"/>
          <w:color w:val="000000"/>
          <w:sz w:val="24"/>
          <w:szCs w:val="24"/>
        </w:rPr>
        <w:instrText xml:space="preserve"> ADDIN EN.CITE.DATA </w:instrText>
      </w:r>
      <w:r w:rsidR="00B77A9C">
        <w:rPr>
          <w:rFonts w:ascii="Times New Roman" w:hAnsi="Times New Roman" w:cs="Times New Roman"/>
          <w:color w:val="000000"/>
          <w:sz w:val="24"/>
          <w:szCs w:val="24"/>
        </w:rPr>
      </w:r>
      <w:r w:rsidR="00B77A9C">
        <w:rPr>
          <w:rFonts w:ascii="Times New Roman" w:hAnsi="Times New Roman" w:cs="Times New Roman"/>
          <w:color w:val="000000"/>
          <w:sz w:val="24"/>
          <w:szCs w:val="24"/>
        </w:rPr>
        <w:fldChar w:fldCharType="end"/>
      </w:r>
      <w:r w:rsidR="008E18F0">
        <w:rPr>
          <w:rFonts w:ascii="Times New Roman" w:hAnsi="Times New Roman" w:cs="Times New Roman"/>
          <w:color w:val="000000"/>
          <w:sz w:val="24"/>
          <w:szCs w:val="24"/>
        </w:rPr>
      </w:r>
      <w:r w:rsidR="008E18F0">
        <w:rPr>
          <w:rFonts w:ascii="Times New Roman" w:hAnsi="Times New Roman" w:cs="Times New Roman"/>
          <w:color w:val="000000"/>
          <w:sz w:val="24"/>
          <w:szCs w:val="24"/>
        </w:rPr>
        <w:fldChar w:fldCharType="separate"/>
      </w:r>
      <w:r w:rsidR="00B77A9C">
        <w:rPr>
          <w:rFonts w:ascii="Times New Roman" w:hAnsi="Times New Roman" w:cs="Times New Roman"/>
          <w:noProof/>
          <w:color w:val="000000"/>
          <w:sz w:val="24"/>
          <w:szCs w:val="24"/>
        </w:rPr>
        <w:t>(</w:t>
      </w:r>
      <w:hyperlink w:anchor="_ENREF_24" w:tooltip="Wu, 2007 #11559" w:history="1">
        <w:r w:rsidR="00B77A9C">
          <w:rPr>
            <w:rFonts w:ascii="Times New Roman" w:hAnsi="Times New Roman" w:cs="Times New Roman"/>
            <w:noProof/>
            <w:color w:val="000000"/>
            <w:sz w:val="24"/>
            <w:szCs w:val="24"/>
          </w:rPr>
          <w:t>24-26</w:t>
        </w:r>
      </w:hyperlink>
      <w:r w:rsidR="00B77A9C">
        <w:rPr>
          <w:rFonts w:ascii="Times New Roman" w:hAnsi="Times New Roman" w:cs="Times New Roman"/>
          <w:noProof/>
          <w:color w:val="000000"/>
          <w:sz w:val="24"/>
          <w:szCs w:val="24"/>
        </w:rPr>
        <w:t>)</w:t>
      </w:r>
      <w:r w:rsidR="008E18F0">
        <w:rPr>
          <w:rFonts w:ascii="Times New Roman" w:hAnsi="Times New Roman" w:cs="Times New Roman"/>
          <w:color w:val="000000"/>
          <w:sz w:val="24"/>
          <w:szCs w:val="24"/>
        </w:rPr>
        <w:fldChar w:fldCharType="end"/>
      </w:r>
      <w:r>
        <w:rPr>
          <w:rFonts w:ascii="Times New Roman" w:hAnsi="Times New Roman" w:cs="Times New Roman"/>
          <w:bCs/>
          <w:sz w:val="24"/>
          <w:szCs w:val="24"/>
        </w:rPr>
        <w:t xml:space="preserve"> </w:t>
      </w:r>
      <w:r w:rsidRPr="00D55EA4">
        <w:rPr>
          <w:rFonts w:ascii="Times New Roman" w:hAnsi="Times New Roman" w:cs="Times New Roman"/>
          <w:bCs/>
          <w:sz w:val="24"/>
          <w:szCs w:val="24"/>
        </w:rPr>
        <w:t xml:space="preserve">Abdominal obesity is also associated with </w:t>
      </w:r>
      <w:r>
        <w:rPr>
          <w:rFonts w:ascii="Times New Roman" w:hAnsi="Times New Roman" w:cs="Times New Roman"/>
          <w:bCs/>
          <w:sz w:val="24"/>
          <w:szCs w:val="24"/>
        </w:rPr>
        <w:t xml:space="preserve">increased </w:t>
      </w:r>
      <w:r w:rsidRPr="00D55EA4">
        <w:rPr>
          <w:rFonts w:ascii="Times New Roman" w:hAnsi="Times New Roman" w:cs="Times New Roman"/>
          <w:bCs/>
          <w:sz w:val="24"/>
          <w:szCs w:val="24"/>
        </w:rPr>
        <w:t>hormone</w:t>
      </w:r>
      <w:r>
        <w:rPr>
          <w:rFonts w:ascii="Times New Roman" w:hAnsi="Times New Roman" w:cs="Times New Roman"/>
          <w:bCs/>
          <w:sz w:val="24"/>
          <w:szCs w:val="24"/>
        </w:rPr>
        <w:t xml:space="preserve"> levels</w:t>
      </w:r>
      <w:r w:rsidRPr="00D55EA4">
        <w:rPr>
          <w:rFonts w:ascii="Times New Roman" w:hAnsi="Times New Roman" w:cs="Times New Roman"/>
          <w:bCs/>
          <w:sz w:val="24"/>
          <w:szCs w:val="24"/>
        </w:rPr>
        <w:t>, such as insulin-like growth factor and adiponectin, which are known to influence cell division, cell death, and healing</w:t>
      </w:r>
      <w:r w:rsidR="00890E2F">
        <w:rPr>
          <w:rFonts w:ascii="Times New Roman" w:hAnsi="Times New Roman" w:cs="Times New Roman"/>
          <w:bCs/>
          <w:sz w:val="24"/>
          <w:szCs w:val="24"/>
        </w:rPr>
        <w:t>.</w:t>
      </w:r>
      <w:r w:rsidR="00890E2F">
        <w:rPr>
          <w:rFonts w:ascii="Times New Roman" w:hAnsi="Times New Roman" w:cs="Times New Roman"/>
          <w:bCs/>
          <w:sz w:val="24"/>
          <w:szCs w:val="24"/>
        </w:rPr>
        <w:fldChar w:fldCharType="begin">
          <w:fldData xml:space="preserve">PEVuZE5vdGU+PENpdGU+PEF1dGhvcj5EaWV1ZG9ubmU8L0F1dGhvcj48WWVhcj4yMDA2PC9ZZWFy
PjxSZWNOdW0+MTE1NjM8L1JlY051bT48RGlzcGxheVRleHQ+KDI3LCAyOCk8L0Rpc3BsYXlUZXh0
PjxyZWNvcmQ+PHJlYy1udW1iZXI+MTE1NjM8L3JlYy1udW1iZXI+PGZvcmVpZ24ta2V5cz48a2V5
IGFwcD0iRU4iIGRiLWlkPSIyMjl0NWFkcng1cjlzZWU5dzB0NTBwZmZwZnJzc3N0eHZkYTUiIHRp
bWVzdGFtcD0iMTQzNTA3NzgwOCI+MTE1NjM8L2tleT48L2ZvcmVpZ24ta2V5cz48cmVmLXR5cGUg
bmFtZT0iSm91cm5hbCBBcnRpY2xlIj4xNzwvcmVmLXR5cGU+PGNvbnRyaWJ1dG9ycz48YXV0aG9y
cz48YXV0aG9yPkRpZXVkb25uZSwgTS4gTi48L2F1dGhvcj48YXV0aG9yPkJ1c3NpZXJlLCBNLjwv
YXV0aG9yPjxhdXRob3I+RG9zIFNhbnRvcywgRS48L2F1dGhvcj48YXV0aG9yPkxlbmV2ZXUsIE0u
IEMuPC9hdXRob3I+PGF1dGhvcj5HaXVkaWNlbGxpLCBZLjwvYXV0aG9yPjxhdXRob3I+UGVjcXVl
cnksIFIuPC9hdXRob3I+PC9hdXRob3JzPjwvY29udHJpYnV0b3JzPjxhdXRoLWFkZHJlc3M+R2l1
ZGljZWxsaSwgWSYjeEQ7VW5pdiBWZXJzYWlsbGVzIFN0IFF1ZW50aW4sIEN0ciBIb3NwIFBvaXNz
eSwgRmFjIE1lZCBQYXJpcyBJbGUgRnJhbmNlIE91ZXN0LCBTZXJ2IEJpb2NoaW0gJmFtcDsgQmlv
bCBNb2wsVVBSRVMgRUEgMjQ5MywgRi03ODMwMyBQb2lzc3ksIEZyYW5jZSYjeEQ7VW5pdiBWZXJz
YWlsbGVzIFN0IFF1ZW50aW4sIEN0ciBIb3NwIFBvaXNzeSwgRmFjIE1lZCBQYXJpcyBJbGUgRnJh
bmNlIE91ZXN0LCBTZXJ2IEJpb2NoaW0gJmFtcDsgQmlvbCBNb2wsVVBSRVMgRUEgMjQ5MywgRi03
ODMwMyBQb2lzc3ksIEZyYW5jZSYjeEQ7VW5pdiBWZXJzYWlsbGVzIFN0IFF1ZW50aW4sIEN0ciBI
b3NwIFBvaXNzeSwgRmFjIE1lZCBQYXJpcyBJbGUgRnJhbmNlIE91ZXN0LCBTZXJ2IEJpb2NoaW0g
JmFtcDsgQmlvbCBNb2wsVVBSRVMgRUEgMjQ5MywgRi03ODMwMyBQb2lzc3ksIEZyYW5jZTwvYXV0
aC1hZGRyZXNzPjx0aXRsZXM+PHRpdGxlPkFkaXBvbmVjdGluIG1lZGlhdGVzIGFudGlwcm9saWZl
cmF0aXZlIGFuZCBhcG9wdG90aWMgcmVzcG9uc2VzIGluIGh1bWFuIE1DRjcgYnJlYXN0IGNhbmNl
ciBjZWxsczwvdGl0bGU+PHNlY29uZGFyeS10aXRsZT5CaW9jaGVtaWNhbCBhbmQgQmlvcGh5c2lj
YWwgUmVzZWFyY2ggQ29tbXVuaWNhdGlvbnM8L3NlY29uZGFyeS10aXRsZT48YWx0LXRpdGxlPkJp
b2NoZW0gQmlvcGggUmVzIENvPC9hbHQtdGl0bGU+PC90aXRsZXM+PHBlcmlvZGljYWw+PGZ1bGwt
dGl0bGU+QmlvY2hlbWljYWwgYW5kIEJpb3BoeXNpY2FsIFJlc2VhcmNoIENvbW11bmljYXRpb25z
PC9mdWxsLXRpdGxlPjxhYmJyLTE+QmlvY2hlbSBCaW9waCBSZXMgQ288L2FiYnItMT48L3Blcmlv
ZGljYWw+PGFsdC1wZXJpb2RpY2FsPjxmdWxsLXRpdGxlPkJpb2NoZW1pY2FsIGFuZCBCaW9waHlz
aWNhbCBSZXNlYXJjaCBDb21tdW5pY2F0aW9uczwvZnVsbC10aXRsZT48YWJici0xPkJpb2NoZW0g
QmlvcGggUmVzIENvPC9hYmJyLTE+PC9hbHQtcGVyaW9kaWNhbD48cGFnZXM+MjcxLTI3OTwvcGFn
ZXM+PHZvbHVtZT4zNDU8L3ZvbHVtZT48bnVtYmVyPjE8L251bWJlcj48a2V5d29yZHM+PGtleXdv
cmQ+YWRpcG9uZWN0aW48L2tleXdvcmQ+PGtleXdvcmQ+YWRpcG9uZWN0aW4gcmVjZXB0b3JzPC9r
ZXl3b3JkPjxrZXl3b3JkPm1jZi03IHByb2xpZmVyYXRpb248L2tleXdvcmQ+PGtleXdvcmQ+c2ln
bmFsIHRyYW5zZHVjdGlvbjwva2V5d29yZD48a2V5d29yZD5hY3RpdmF0ZWQgcHJvdGVpbi1raW5h
c2U8L2tleXdvcmQ+PGtleXdvcmQ+ZXN0cm9nZW4tcmVjZXB0b3ItYmV0YTwva2V5d29yZD48a2V5
d29yZD5pbnN1bGluLXJlc2lzdGFuY2U8L2tleXdvcmQ+PGtleXdvcmQ+Y3ljbGluIGQxPC9rZXl3
b3JkPjxrZXl3b3JkPmVuZG9tZXRyaWFsIGNhbmNlcjwva2V5d29yZD48a2V5d29yZD5pbi12aXRy
bzwva2V5d29yZD48a2V5d29yZD5jLW15Yzwva2V5d29yZD48a2V5d29yZD5sZXB0aW48L2tleXdv
cmQ+PGtleXdvcmQ+cHJvbGlmZXJhdGlvbjwva2V5d29yZD48a2V5d29yZD5vYmVzaXR5PC9rZXl3
b3JkPjwva2V5d29yZHM+PGRhdGVzPjx5ZWFyPjIwMDY8L3llYXI+PHB1Yi1kYXRlcz48ZGF0ZT5K
dW4gMjM8L2RhdGU+PC9wdWItZGF0ZXM+PC9kYXRlcz48aXNibj4wMDA2LTI5MVg8L2lzYm4+PGFj
Y2Vzc2lvbi1udW0+V09TOjAwMDIzNzg3NzcwMDAzODwvYWNjZXNzaW9uLW51bT48dXJscz48cmVs
YXRlZC11cmxzPjx1cmw+Jmx0O0dvIHRvIElTSSZndDs6Ly9XT1M6MDAwMjM3ODc3NzAwMDM4PC91
cmw+PC9yZWxhdGVkLXVybHM+PC91cmxzPjxlbGVjdHJvbmljLXJlc291cmNlLW51bT5ET0kgMTAu
MTAxNi9qLmJicmMuMjAwNi4wNC4wNzY8L2VsZWN0cm9uaWMtcmVzb3VyY2UtbnVtPjxsYW5ndWFn
ZT5FbmdsaXNoPC9sYW5ndWFnZT48L3JlY29yZD48L0NpdGU+PENpdGU+PEF1dGhvcj5SZW5laGFu
PC9BdXRob3I+PFllYXI+MjAwNDwvWWVhcj48UmVjTnVtPjExNTY0PC9SZWNOdW0+PHJlY29yZD48
cmVjLW51bWJlcj4xMTU2NDwvcmVjLW51bWJlcj48Zm9yZWlnbi1rZXlzPjxrZXkgYXBwPSJFTiIg
ZGItaWQ9IjIyOXQ1YWRyeDVyOXNlZTl3MHQ1MHBmZnBmcnNzc3R4dmRhNSIgdGltZXN0YW1wPSIx
NDM1MDc3ODI2Ij4xMTU2NDwva2V5PjwvZm9yZWlnbi1rZXlzPjxyZWYtdHlwZSBuYW1lPSJKb3Vy
bmFsIEFydGljbGUiPjE3PC9yZWYtdHlwZT48Y29udHJpYnV0b3JzPjxhdXRob3JzPjxhdXRob3I+
UmVuZWhhbiwgQS4gRy48L2F1dGhvcj48YXV0aG9yPlp3YWhsZW4sIE0uPC9hdXRob3I+PGF1dGhv
cj5NaW5kZXIsIEMuPC9hdXRob3I+PGF1dGhvcj5PJmFwb3M7RHd5ZXIsIFMuIFQuPC9hdXRob3I+
PGF1dGhvcj5TaGFsZXQsIFMuIE0uPC9hdXRob3I+PGF1dGhvcj5FZ2dlciwgTS48L2F1dGhvcj48
L2F1dGhvcnM+PC9jb250cmlidXRvcnM+PGF1dGgtYWRkcmVzcz5SZW5laGFuLCBBRyYjeEQ7Q2hy
aXN0aWUgSG9zcCBOSFMgVHJ1c3QsIERlcHQgU3VyZywgV2lsbXNsb3cgUmQsIE1hbmNoZXN0ZXIg
TTIwIDRCWCwgTGFuY3MsIEVuZ2xhbmQmI3hEO0NocmlzdGllIEhvc3AgTkhTIFRydXN0LCBEZXB0
IFN1cmcsIFdpbG1zbG93IFJkLCBNYW5jaGVzdGVyIE0yMCA0QlgsIExhbmNzLCBFbmdsYW5kJiN4
RDtDaHJpc3RpZSBIb3NwIE5IUyBUcnVzdCwgRGVwdCBTdXJnLCBNYW5jaGVzdGVyIE0yMCA0Qlgs
IExhbmNzLCBFbmdsYW5kJiN4RDtDaHJpc3RpZSBIb3NwIE5IUyBUcnVzdCwgRGVwdCBFbmRvY3Jp
bm9sLCBNYW5jaGVzdGVyIE0yMCA0QlgsIExhbmNzLCBFbmdsYW5kJiN4RDtVbml2IEJlcm4sIERl
cHQgU29jaWFsICZhbXA7IFByZXZlbnQgTWVkLCBDSC0zMDEyIEJlcm4sIFN3aXR6ZXJsYW5kJiN4
RDtVbml2IEJyaXN0b2wsIERlcHQgU29jaWFsIE1lZCwgQnJpc3RvbCBCUzggMVRILCBBdm9uLCBF
bmdsYW5kPC9hdXRoLWFkZHJlc3M+PHRpdGxlcz48dGl0bGU+SW5zdWxpbi1saWtlIGdyb3d0aCBm
YWN0b3IgKElHRiktSSwgSUdGIGJpbmRpbmcgcHJvdGVpbi0zLCBhbmQgY2FuY2VyIHJpc2s6IHN5
c3RlbWF0aWMgcmV2aWV3IGFuZCBtZXRhLXJlZ3Jlc3Npb24gYW5hbHlzaXM8L3RpdGxlPjxzZWNv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LXBlcmlvZGljYWw+PHBhZ2VzPjEzNDYtMTM1MzwvcGFnZXM+PHZvbHVtZT4zNjM8L3ZvbHVtZT48
bnVtYmVyPjk0MTg8L251bWJlcj48a2V5d29yZHM+PGtleXdvcmQ+cHJvc3RhdGUtc3BlY2lmaWMg
YW50aWdlbjwva2V5d29yZD48a2V5d29yZD5mYWN0b3ItaTwva2V5d29yZD48a2V5d29yZD5icmVh
c3QtY2FuY2VyPC9rZXl3b3JkPjxrZXl3b3JkPmNvbG9yZWN0YWwtY2FuY2VyPC9rZXl3b3JkPjxr
ZXl3b3JkPmx1bmctY2FuY2VyPC9rZXl3b3JkPjxrZXl3b3JkPmNvbG9uLWNhbmNlcjwva2V5d29y
ZD48a2V5d29yZD5mYWN0b3IgYmluZGluZy1wcm90ZWluLTM8L2tleXdvcmQ+PGtleXdvcmQ+cGxh
c21hLWxldmVsczwva2V5d29yZD48a2V5d29yZD5saWZlLXN0eWxlPC9rZXl3b3JkPjxrZXl3b3Jk
PnNlcnVtPC9rZXl3b3JkPjwva2V5d29yZHM+PGRhdGVzPjx5ZWFyPjIwMDQ8L3llYXI+PHB1Yi1k
YXRlcz48ZGF0ZT5BcHIgMjQ8L2RhdGU+PC9wdWItZGF0ZXM+PC9kYXRlcz48aXNibj4wMTQwLTY3
MzY8L2lzYm4+PGFjY2Vzc2lvbi1udW0+V09TOjAwMDIyMDk5NjMwMDAwODwvYWNjZXNzaW9uLW51
bT48dXJscz48cmVsYXRlZC11cmxzPjx1cmw+Jmx0O0dvIHRvIElTSSZndDs6Ly9XT1M6MDAwMjIw
OTk2MzAwMDA4PC91cmw+PC9yZWxhdGVkLXVybHM+PC91cmxzPjxlbGVjdHJvbmljLXJlc291cmNl
LW51bT5Eb2kgMTAuMTAxNi9TMDE0MC02NzM2KDA0KTE2MDQ0LTM8L2VsZWN0cm9uaWMtcmVzb3Vy
Y2UtbnVtPjxsYW5ndWFnZT5FbmdsaXNoPC9sYW5ndWFnZT48L3JlY29yZD48L0NpdGU+PC9FbmRO
b3RlPn==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PEVuZE5vdGU+PENpdGU+PEF1dGhvcj5EaWV1ZG9ubmU8L0F1dGhvcj48WWVhcj4yMDA2PC9ZZWFy
PjxSZWNOdW0+MTE1NjM8L1JlY051bT48RGlzcGxheVRleHQ+KDI3LCAyOCk8L0Rpc3BsYXlUZXh0
PjxyZWNvcmQ+PHJlYy1udW1iZXI+MTE1NjM8L3JlYy1udW1iZXI+PGZvcmVpZ24ta2V5cz48a2V5
IGFwcD0iRU4iIGRiLWlkPSIyMjl0NWFkcng1cjlzZWU5dzB0NTBwZmZwZnJzc3N0eHZkYTUiIHRp
bWVzdGFtcD0iMTQzNTA3NzgwOCI+MTE1NjM8L2tleT48L2ZvcmVpZ24ta2V5cz48cmVmLXR5cGUg
bmFtZT0iSm91cm5hbCBBcnRpY2xlIj4xNzwvcmVmLXR5cGU+PGNvbnRyaWJ1dG9ycz48YXV0aG9y
cz48YXV0aG9yPkRpZXVkb25uZSwgTS4gTi48L2F1dGhvcj48YXV0aG9yPkJ1c3NpZXJlLCBNLjwv
YXV0aG9yPjxhdXRob3I+RG9zIFNhbnRvcywgRS48L2F1dGhvcj48YXV0aG9yPkxlbmV2ZXUsIE0u
IEMuPC9hdXRob3I+PGF1dGhvcj5HaXVkaWNlbGxpLCBZLjwvYXV0aG9yPjxhdXRob3I+UGVjcXVl
cnksIFIuPC9hdXRob3I+PC9hdXRob3JzPjwvY29udHJpYnV0b3JzPjxhdXRoLWFkZHJlc3M+R2l1
ZGljZWxsaSwgWSYjeEQ7VW5pdiBWZXJzYWlsbGVzIFN0IFF1ZW50aW4sIEN0ciBIb3NwIFBvaXNz
eSwgRmFjIE1lZCBQYXJpcyBJbGUgRnJhbmNlIE91ZXN0LCBTZXJ2IEJpb2NoaW0gJmFtcDsgQmlv
bCBNb2wsVVBSRVMgRUEgMjQ5MywgRi03ODMwMyBQb2lzc3ksIEZyYW5jZSYjeEQ7VW5pdiBWZXJz
YWlsbGVzIFN0IFF1ZW50aW4sIEN0ciBIb3NwIFBvaXNzeSwgRmFjIE1lZCBQYXJpcyBJbGUgRnJh
bmNlIE91ZXN0LCBTZXJ2IEJpb2NoaW0gJmFtcDsgQmlvbCBNb2wsVVBSRVMgRUEgMjQ5MywgRi03
ODMwMyBQb2lzc3ksIEZyYW5jZSYjeEQ7VW5pdiBWZXJzYWlsbGVzIFN0IFF1ZW50aW4sIEN0ciBI
b3NwIFBvaXNzeSwgRmFjIE1lZCBQYXJpcyBJbGUgRnJhbmNlIE91ZXN0LCBTZXJ2IEJpb2NoaW0g
JmFtcDsgQmlvbCBNb2wsVVBSRVMgRUEgMjQ5MywgRi03ODMwMyBQb2lzc3ksIEZyYW5jZTwvYXV0
aC1hZGRyZXNzPjx0aXRsZXM+PHRpdGxlPkFkaXBvbmVjdGluIG1lZGlhdGVzIGFudGlwcm9saWZl
cmF0aXZlIGFuZCBhcG9wdG90aWMgcmVzcG9uc2VzIGluIGh1bWFuIE1DRjcgYnJlYXN0IGNhbmNl
ciBjZWxsczwvdGl0bGU+PHNlY29uZGFyeS10aXRsZT5CaW9jaGVtaWNhbCBhbmQgQmlvcGh5c2lj
YWwgUmVzZWFyY2ggQ29tbXVuaWNhdGlvbnM8L3NlY29uZGFyeS10aXRsZT48YWx0LXRpdGxlPkJp
b2NoZW0gQmlvcGggUmVzIENvPC9hbHQtdGl0bGU+PC90aXRsZXM+PHBlcmlvZGljYWw+PGZ1bGwt
dGl0bGU+QmlvY2hlbWljYWwgYW5kIEJpb3BoeXNpY2FsIFJlc2VhcmNoIENvbW11bmljYXRpb25z
PC9mdWxsLXRpdGxlPjxhYmJyLTE+QmlvY2hlbSBCaW9waCBSZXMgQ288L2FiYnItMT48L3Blcmlv
ZGljYWw+PGFsdC1wZXJpb2RpY2FsPjxmdWxsLXRpdGxlPkJpb2NoZW1pY2FsIGFuZCBCaW9waHlz
aWNhbCBSZXNlYXJjaCBDb21tdW5pY2F0aW9uczwvZnVsbC10aXRsZT48YWJici0xPkJpb2NoZW0g
QmlvcGggUmVzIENvPC9hYmJyLTE+PC9hbHQtcGVyaW9kaWNhbD48cGFnZXM+MjcxLTI3OTwvcGFn
ZXM+PHZvbHVtZT4zNDU8L3ZvbHVtZT48bnVtYmVyPjE8L251bWJlcj48a2V5d29yZHM+PGtleXdv
cmQ+YWRpcG9uZWN0aW48L2tleXdvcmQ+PGtleXdvcmQ+YWRpcG9uZWN0aW4gcmVjZXB0b3JzPC9r
ZXl3b3JkPjxrZXl3b3JkPm1jZi03IHByb2xpZmVyYXRpb248L2tleXdvcmQ+PGtleXdvcmQ+c2ln
bmFsIHRyYW5zZHVjdGlvbjwva2V5d29yZD48a2V5d29yZD5hY3RpdmF0ZWQgcHJvdGVpbi1raW5h
c2U8L2tleXdvcmQ+PGtleXdvcmQ+ZXN0cm9nZW4tcmVjZXB0b3ItYmV0YTwva2V5d29yZD48a2V5
d29yZD5pbnN1bGluLXJlc2lzdGFuY2U8L2tleXdvcmQ+PGtleXdvcmQ+Y3ljbGluIGQxPC9rZXl3
b3JkPjxrZXl3b3JkPmVuZG9tZXRyaWFsIGNhbmNlcjwva2V5d29yZD48a2V5d29yZD5pbi12aXRy
bzwva2V5d29yZD48a2V5d29yZD5jLW15Yzwva2V5d29yZD48a2V5d29yZD5sZXB0aW48L2tleXdv
cmQ+PGtleXdvcmQ+cHJvbGlmZXJhdGlvbjwva2V5d29yZD48a2V5d29yZD5vYmVzaXR5PC9rZXl3
b3JkPjwva2V5d29yZHM+PGRhdGVzPjx5ZWFyPjIwMDY8L3llYXI+PHB1Yi1kYXRlcz48ZGF0ZT5K
dW4gMjM8L2RhdGU+PC9wdWItZGF0ZXM+PC9kYXRlcz48aXNibj4wMDA2LTI5MVg8L2lzYm4+PGFj
Y2Vzc2lvbi1udW0+V09TOjAwMDIzNzg3NzcwMDAzODwvYWNjZXNzaW9uLW51bT48dXJscz48cmVs
YXRlZC11cmxzPjx1cmw+Jmx0O0dvIHRvIElTSSZndDs6Ly9XT1M6MDAwMjM3ODc3NzAwMDM4PC91
cmw+PC9yZWxhdGVkLXVybHM+PC91cmxzPjxlbGVjdHJvbmljLXJlc291cmNlLW51bT5ET0kgMTAu
MTAxNi9qLmJicmMuMjAwNi4wNC4wNzY8L2VsZWN0cm9uaWMtcmVzb3VyY2UtbnVtPjxsYW5ndWFn
ZT5FbmdsaXNoPC9sYW5ndWFnZT48L3JlY29yZD48L0NpdGU+PENpdGU+PEF1dGhvcj5SZW5laGFu
PC9BdXRob3I+PFllYXI+MjAwNDwvWWVhcj48UmVjTnVtPjExNTY0PC9SZWNOdW0+PHJlY29yZD48
cmVjLW51bWJlcj4xMTU2NDwvcmVjLW51bWJlcj48Zm9yZWlnbi1rZXlzPjxrZXkgYXBwPSJFTiIg
ZGItaWQ9IjIyOXQ1YWRyeDVyOXNlZTl3MHQ1MHBmZnBmcnNzc3R4dmRhNSIgdGltZXN0YW1wPSIx
NDM1MDc3ODI2Ij4xMTU2NDwva2V5PjwvZm9yZWlnbi1rZXlzPjxyZWYtdHlwZSBuYW1lPSJKb3Vy
bmFsIEFydGljbGUiPjE3PC9yZWYtdHlwZT48Y29udHJpYnV0b3JzPjxhdXRob3JzPjxhdXRob3I+
UmVuZWhhbiwgQS4gRy48L2F1dGhvcj48YXV0aG9yPlp3YWhsZW4sIE0uPC9hdXRob3I+PGF1dGhv
cj5NaW5kZXIsIEMuPC9hdXRob3I+PGF1dGhvcj5PJmFwb3M7RHd5ZXIsIFMuIFQuPC9hdXRob3I+
PGF1dGhvcj5TaGFsZXQsIFMuIE0uPC9hdXRob3I+PGF1dGhvcj5FZ2dlciwgTS48L2F1dGhvcj48
L2F1dGhvcnM+PC9jb250cmlidXRvcnM+PGF1dGgtYWRkcmVzcz5SZW5laGFuLCBBRyYjeEQ7Q2hy
aXN0aWUgSG9zcCBOSFMgVHJ1c3QsIERlcHQgU3VyZywgV2lsbXNsb3cgUmQsIE1hbmNoZXN0ZXIg
TTIwIDRCWCwgTGFuY3MsIEVuZ2xhbmQmI3hEO0NocmlzdGllIEhvc3AgTkhTIFRydXN0LCBEZXB0
IFN1cmcsIFdpbG1zbG93IFJkLCBNYW5jaGVzdGVyIE0yMCA0QlgsIExhbmNzLCBFbmdsYW5kJiN4
RDtDaHJpc3RpZSBIb3NwIE5IUyBUcnVzdCwgRGVwdCBTdXJnLCBNYW5jaGVzdGVyIE0yMCA0Qlgs
IExhbmNzLCBFbmdsYW5kJiN4RDtDaHJpc3RpZSBIb3NwIE5IUyBUcnVzdCwgRGVwdCBFbmRvY3Jp
bm9sLCBNYW5jaGVzdGVyIE0yMCA0QlgsIExhbmNzLCBFbmdsYW5kJiN4RDtVbml2IEJlcm4sIERl
cHQgU29jaWFsICZhbXA7IFByZXZlbnQgTWVkLCBDSC0zMDEyIEJlcm4sIFN3aXR6ZXJsYW5kJiN4
RDtVbml2IEJyaXN0b2wsIERlcHQgU29jaWFsIE1lZCwgQnJpc3RvbCBCUzggMVRILCBBdm9uLCBF
bmdsYW5kPC9hdXRoLWFkZHJlc3M+PHRpdGxlcz48dGl0bGU+SW5zdWxpbi1saWtlIGdyb3d0aCBm
YWN0b3IgKElHRiktSSwgSUdGIGJpbmRpbmcgcHJvdGVpbi0zLCBhbmQgY2FuY2VyIHJpc2s6IHN5
c3RlbWF0aWMgcmV2aWV3IGFuZCBtZXRhLXJlZ3Jlc3Npb24gYW5hbHlzaXM8L3RpdGxlPjxzZWNv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LXBlcmlvZGljYWw+PHBhZ2VzPjEzNDYtMTM1MzwvcGFnZXM+PHZvbHVtZT4zNjM8L3ZvbHVtZT48
bnVtYmVyPjk0MTg8L251bWJlcj48a2V5d29yZHM+PGtleXdvcmQ+cHJvc3RhdGUtc3BlY2lmaWMg
YW50aWdlbjwva2V5d29yZD48a2V5d29yZD5mYWN0b3ItaTwva2V5d29yZD48a2V5d29yZD5icmVh
c3QtY2FuY2VyPC9rZXl3b3JkPjxrZXl3b3JkPmNvbG9yZWN0YWwtY2FuY2VyPC9rZXl3b3JkPjxr
ZXl3b3JkPmx1bmctY2FuY2VyPC9rZXl3b3JkPjxrZXl3b3JkPmNvbG9uLWNhbmNlcjwva2V5d29y
ZD48a2V5d29yZD5mYWN0b3IgYmluZGluZy1wcm90ZWluLTM8L2tleXdvcmQ+PGtleXdvcmQ+cGxh
c21hLWxldmVsczwva2V5d29yZD48a2V5d29yZD5saWZlLXN0eWxlPC9rZXl3b3JkPjxrZXl3b3Jk
PnNlcnVtPC9rZXl3b3JkPjwva2V5d29yZHM+PGRhdGVzPjx5ZWFyPjIwMDQ8L3llYXI+PHB1Yi1k
YXRlcz48ZGF0ZT5BcHIgMjQ8L2RhdGU+PC9wdWItZGF0ZXM+PC9kYXRlcz48aXNibj4wMTQwLTY3
MzY8L2lzYm4+PGFjY2Vzc2lvbi1udW0+V09TOjAwMDIyMDk5NjMwMDAwODwvYWNjZXNzaW9uLW51
bT48dXJscz48cmVsYXRlZC11cmxzPjx1cmw+Jmx0O0dvIHRvIElTSSZndDs6Ly9XT1M6MDAwMjIw
OTk2MzAwMDA4PC91cmw+PC9yZWxhdGVkLXVybHM+PC91cmxzPjxlbGVjdHJvbmljLXJlc291cmNl
LW51bT5Eb2kgMTAuMTAxNi9TMDE0MC02NzM2KDA0KTE2MDQ0LTM8L2VsZWN0cm9uaWMtcmVzb3Vy
Y2UtbnVtPjxsYW5ndWFnZT5FbmdsaXNoPC9sYW5ndWFnZT48L3JlY29yZD48L0NpdGU+PC9FbmRO
b3RlPn==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90E2F">
        <w:rPr>
          <w:rFonts w:ascii="Times New Roman" w:hAnsi="Times New Roman" w:cs="Times New Roman"/>
          <w:bCs/>
          <w:sz w:val="24"/>
          <w:szCs w:val="24"/>
        </w:rPr>
      </w:r>
      <w:r w:rsidR="00890E2F">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27" w:tooltip="Dieudonne, 2006 #11563" w:history="1">
        <w:r w:rsidR="00B77A9C">
          <w:rPr>
            <w:rFonts w:ascii="Times New Roman" w:hAnsi="Times New Roman" w:cs="Times New Roman"/>
            <w:bCs/>
            <w:noProof/>
            <w:sz w:val="24"/>
            <w:szCs w:val="24"/>
          </w:rPr>
          <w:t>27</w:t>
        </w:r>
      </w:hyperlink>
      <w:r w:rsidR="00B77A9C">
        <w:rPr>
          <w:rFonts w:ascii="Times New Roman" w:hAnsi="Times New Roman" w:cs="Times New Roman"/>
          <w:bCs/>
          <w:noProof/>
          <w:sz w:val="24"/>
          <w:szCs w:val="24"/>
        </w:rPr>
        <w:t xml:space="preserve">, </w:t>
      </w:r>
      <w:hyperlink w:anchor="_ENREF_28" w:tooltip="Renehan, 2004 #11564" w:history="1">
        <w:r w:rsidR="00B77A9C">
          <w:rPr>
            <w:rFonts w:ascii="Times New Roman" w:hAnsi="Times New Roman" w:cs="Times New Roman"/>
            <w:bCs/>
            <w:noProof/>
            <w:sz w:val="24"/>
            <w:szCs w:val="24"/>
          </w:rPr>
          <w:t>28</w:t>
        </w:r>
      </w:hyperlink>
      <w:r w:rsidR="00B77A9C">
        <w:rPr>
          <w:rFonts w:ascii="Times New Roman" w:hAnsi="Times New Roman" w:cs="Times New Roman"/>
          <w:bCs/>
          <w:noProof/>
          <w:sz w:val="24"/>
          <w:szCs w:val="24"/>
        </w:rPr>
        <w:t>)</w:t>
      </w:r>
      <w:r w:rsidR="00890E2F">
        <w:rPr>
          <w:rFonts w:ascii="Times New Roman" w:hAnsi="Times New Roman" w:cs="Times New Roman"/>
          <w:bCs/>
          <w:sz w:val="24"/>
          <w:szCs w:val="24"/>
        </w:rPr>
        <w:fldChar w:fldCharType="end"/>
      </w:r>
    </w:p>
    <w:p w:rsidR="002B01E0" w:rsidRDefault="002B01E0" w:rsidP="002F2196">
      <w:pPr>
        <w:tabs>
          <w:tab w:val="left" w:pos="2360"/>
          <w:tab w:val="center" w:pos="4150"/>
        </w:tabs>
        <w:spacing w:line="480" w:lineRule="auto"/>
        <w:outlineLvl w:val="0"/>
        <w:rPr>
          <w:rFonts w:ascii="Times New Roman" w:hAnsi="Times New Roman" w:cs="Times New Roman"/>
          <w:sz w:val="24"/>
          <w:szCs w:val="24"/>
        </w:rPr>
      </w:pPr>
    </w:p>
    <w:p w:rsidR="002F2196" w:rsidRPr="00CB72C9" w:rsidRDefault="002B01E0"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sz w:val="24"/>
          <w:szCs w:val="24"/>
        </w:rPr>
        <w:t xml:space="preserve">It should be noticed that, the </w:t>
      </w:r>
      <w:r w:rsidRPr="007246AF">
        <w:rPr>
          <w:rFonts w:ascii="Times New Roman" w:hAnsi="Times New Roman" w:cs="Times New Roman"/>
          <w:sz w:val="24"/>
          <w:szCs w:val="24"/>
        </w:rPr>
        <w:t>CONOR</w:t>
      </w:r>
      <w:r>
        <w:rPr>
          <w:rFonts w:ascii="Times New Roman" w:hAnsi="Times New Roman" w:cs="Times New Roman"/>
          <w:sz w:val="24"/>
          <w:szCs w:val="24"/>
        </w:rPr>
        <w:t xml:space="preserve"> has been included in a pooling study by Lindkvist</w:t>
      </w:r>
      <w:r w:rsidR="00417D94">
        <w:rPr>
          <w:rFonts w:ascii="Times New Roman" w:hAnsi="Times New Roman" w:cs="Times New Roman"/>
          <w:sz w:val="24"/>
          <w:szCs w:val="24"/>
        </w:rPr>
        <w:t xml:space="preserve"> </w:t>
      </w:r>
      <w:r w:rsidRPr="00022C1F">
        <w:rPr>
          <w:rFonts w:ascii="Times New Roman" w:hAnsi="Times New Roman" w:cs="Times New Roman"/>
          <w:i/>
          <w:sz w:val="24"/>
          <w:szCs w:val="24"/>
        </w:rPr>
        <w:t>et al</w:t>
      </w:r>
      <w:r>
        <w:rPr>
          <w:rFonts w:ascii="Times New Roman" w:hAnsi="Times New Roman" w:cs="Times New Roman"/>
          <w:sz w:val="24"/>
          <w:szCs w:val="24"/>
        </w:rPr>
        <w:t>. to investigate the association between metabolic syndrome and risk of esophageal cancer.</w:t>
      </w:r>
      <w:r w:rsidR="008E18F0">
        <w:rPr>
          <w:rFonts w:ascii="Times New Roman" w:hAnsi="Times New Roman" w:cs="Times New Roman"/>
          <w:sz w:val="24"/>
          <w:szCs w:val="24"/>
        </w:rPr>
        <w:fldChar w:fldCharType="begin">
          <w:fldData xml:space="preserve">PEVuZE5vdGU+PENpdGU+PEF1dGhvcj5MaW5ka3Zpc3Q8L0F1dGhvcj48WWVhcj4yMDE0PC9ZZWFy
PjxSZWNOdW0+MTE1Nzk8L1JlY051bT48RGlzcGxheVRleHQ+KDEyKTwvRGlzcGxheVRleHQ+PHJl
Y29yZD48cmVjLW51bWJlcj4xMTU3OTwvcmVjLW51bWJlcj48Zm9yZWlnbi1rZXlzPjxrZXkgYXBw
PSJFTiIgZGItaWQ9IjIyOXQ1YWRyeDVyOXNlZTl3MHQ1MHBmZnBmcnNzc3R4dmRhNSIgdGltZXN0
YW1wPSIxNDQzNjA0MTIzIj4xMTU3OTwva2V5PjwvZm9yZWlnbi1rZXlzPjxyZWYtdHlwZSBuYW1l
PSJKb3VybmFsIEFydGljbGUiPjE3PC9yZWYtdHlwZT48Y29udHJpYnV0b3JzPjxhdXRob3JzPjxh
dXRob3I+TGluZGt2aXN0LCBCLjwvYXV0aG9yPjxhdXRob3I+Sm9oYW5zZW4sIEQuPC9hdXRob3I+
PGF1dGhvcj5TdG9ja3MsIFQuPC9hdXRob3I+PGF1dGhvcj5Db25jaW4sIEguPC9hdXRob3I+PGF1
dGhvcj5Cam9yZ2UsIFQuPC9hdXRob3I+PGF1dGhvcj5BbG1xdWlzdCwgTS48L2F1dGhvcj48YXV0
aG9yPkhhZ2dzdHJvbSwgQy48L2F1dGhvcj48YXV0aG9yPkVuZ2VsYW5kLCBBLjwvYXV0aG9yPjxh
dXRob3I+SGFsbG1hbnMsIEcuPC9hdXRob3I+PGF1dGhvcj5OYWdlbCwgRy48L2F1dGhvcj48YXV0
aG9yPkpvbnNzb24sIEguPC9hdXRob3I+PGF1dGhvcj5TZWxtZXIsIFIuPC9hdXRob3I+PGF1dGhv
cj5VbG1lciwgSC48L2F1dGhvcj48YXV0aG9yPlRyZXRsaSwgUy48L2F1dGhvcj48YXV0aG9yPlN0
YXR0aW4sIFAuPC9hdXRob3I+PGF1dGhvcj5NYW5qZXIsIEouPC9hdXRob3I+PC9hdXRob3JzPjwv
Y29udHJpYnV0b3JzPjxhdXRoLWFkZHJlc3M+SW5zdGl0dXRlIG9mIE1lZGljaW5lLCBTYWhsZ3Jl
bnNrYSBBY2FkZW15LCBVbml2ZXJzaXR5IG9mIEdvdGhlbmJ1cmcsIEdvdGhlbmJ1cmcsIFN3ZWRl
bi4gYmpvcm4ubGluZGt2aXN0QHZncmVnaW9uLnNlLjwvYXV0aC1hZGRyZXNzPjx0aXRsZXM+PHRp
dGxlPk1ldGFib2xpYyByaXNrIGZhY3RvcnMgZm9yIGVzb3BoYWdlYWwgc3F1YW1vdXMgY2VsbCBj
YXJjaW5vbWEgYW5kIGFkZW5vY2FyY2lub21hOiBhIHByb3NwZWN0aXZlIHN0dWR5IG9mIDU4MCww
MDAgc3ViamVjdHMgd2l0aGluIHRoZSBNZS1DYW4gcHJvamVjdDwvdGl0bGU+PHNlY29uZGFyeS10
aXRsZT5CTUMgQ2FuY2VyPC9zZWNvbmRhcnktdGl0bGU+PGFsdC10aXRsZT5CTUMgY2FuY2VyPC9h
bHQtdGl0bGU+PC90aXRsZXM+PHBlcmlvZGljYWw+PGZ1bGwtdGl0bGU+Qk1DIENhbmNlcjwvZnVs
bC10aXRsZT48YWJici0xPkJNQyBDYW5jZXI8L2FiYnItMT48L3BlcmlvZGljYWw+PGFsdC1wZXJp
b2RpY2FsPjxmdWxsLXRpdGxlPkJNQyBDYW5jZXI8L2Z1bGwtdGl0bGU+PGFiYnItMT5CTUMgQ2Fu
Y2VyPC9hYmJyLTE+PC9hbHQtcGVyaW9kaWNhbD48cGFnZXM+MTAzPC9wYWdlcz48dm9sdW1lPjE0
PC92b2x1bWU+PGtleXdvcmRzPjxrZXl3b3JkPkFkZW5vY2FyY2lub21hL2Jsb29kLypkaWFnbm9z
aXMvKmVwaWRlbWlvbG9neTwva2V5d29yZD48a2V5d29yZD5BZHVsdDwva2V5d29yZD48a2V5d29y
ZD5BdXN0cmlhL2VwaWRlbWlvbG9neTwva2V5d29yZD48a2V5d29yZD5CbG9vZCBHbHVjb3NlL21l
dGFib2xpc208L2tleXdvcmQ+PGtleXdvcmQ+Q2FyY2lub21hLCBTcXVhbW91cyBDZWxsL2Jsb29k
LypkaWFnbm9zaXMvKmVwaWRlbWlvbG9neTwva2V5d29yZD48a2V5d29yZD5Db2hvcnQgU3R1ZGll
czwva2V5d29yZD48a2V5d29yZD5Fc29waGFnZWFsIE5lb3BsYXNtcy9ibG9vZC8qZGlhZ25vc2lz
LyplcGlkZW1pb2xvZ3k8L2tleXdvcmQ+PGtleXdvcmQ+RmVtYWxlPC9rZXl3b3JkPjxrZXl3b3Jk
Pkh1bWFuczwva2V5d29yZD48a2V5d29yZD5NYWxlPC9rZXl3b3JkPjxrZXl3b3JkPk1ldGFib2xp
YyBTeW5kcm9tZSBYL2Jsb29kLypkaWFnbm9zaXMvKmVwaWRlbWlvbG9neTwva2V5d29yZD48a2V5
d29yZD5NaWRkbGUgQWdlZDwva2V5d29yZD48a2V5d29yZD5Ob3J3YXkvZXBpZGVtaW9sb2d5PC9r
ZXl3b3JkPjxrZXl3b3JkPlByb3NwZWN0aXZlIFN0dWRpZXM8L2tleXdvcmQ+PGtleXdvcmQ+Umlz
ayBGYWN0b3JzPC9rZXl3b3JkPjxrZXl3b3JkPlN3ZWRlbi9lcGlkZW1pb2xvZ3k8L2tleXdvcmQ+
PC9rZXl3b3Jkcz48ZGF0ZXM+PHllYXI+MjAxNDwveWVhcj48L2RhdGVzPjxpc2JuPjE0NzEtMjQw
NyAoRWxlY3Ryb25pYykmI3hEOzE0NzEtMjQwNyAoTGlua2luZyk8L2lzYm4+PGFjY2Vzc2lvbi1u
dW0+MjQ1NDg2ODg8L2FjY2Vzc2lvbi1udW0+PHVybHM+PHJlbGF0ZWQtdXJscz48dXJsPmh0dHA6
Ly93d3cubmNiaS5ubG0ubmloLmdvdi9wdWJtZWQvMjQ1NDg2ODg8L3VybD48L3JlbGF0ZWQtdXJs
cz48L3VybHM+PGN1c3RvbTI+MzkyOTkwNzwvY3VzdG9tMj48ZWxlY3Ryb25pYy1yZXNvdXJjZS1u
dW0+MTAuMTE4Ni8xNDcxLTI0MDctMTQtMTAzPC9lbGVjdHJvbmljLXJlc291cmNlLW51bT48L3Jl
Y29yZD48L0NpdGU+PC9FbmROb3RlPgB=
</w:fldData>
        </w:fldChar>
      </w:r>
      <w:r w:rsidR="00B77A9C">
        <w:rPr>
          <w:rFonts w:ascii="Times New Roman" w:hAnsi="Times New Roman" w:cs="Times New Roman"/>
          <w:sz w:val="24"/>
          <w:szCs w:val="24"/>
        </w:rPr>
        <w:instrText xml:space="preserve"> ADDIN EN.CITE </w:instrText>
      </w:r>
      <w:r w:rsidR="00B77A9C">
        <w:rPr>
          <w:rFonts w:ascii="Times New Roman" w:hAnsi="Times New Roman" w:cs="Times New Roman"/>
          <w:sz w:val="24"/>
          <w:szCs w:val="24"/>
        </w:rPr>
        <w:fldChar w:fldCharType="begin">
          <w:fldData xml:space="preserve">PEVuZE5vdGU+PENpdGU+PEF1dGhvcj5MaW5ka3Zpc3Q8L0F1dGhvcj48WWVhcj4yMDE0PC9ZZWFy
PjxSZWNOdW0+MTE1Nzk8L1JlY051bT48RGlzcGxheVRleHQ+KDEyKTwvRGlzcGxheVRleHQ+PHJl
Y29yZD48cmVjLW51bWJlcj4xMTU3OTwvcmVjLW51bWJlcj48Zm9yZWlnbi1rZXlzPjxrZXkgYXBw
PSJFTiIgZGItaWQ9IjIyOXQ1YWRyeDVyOXNlZTl3MHQ1MHBmZnBmcnNzc3R4dmRhNSIgdGltZXN0
YW1wPSIxNDQzNjA0MTIzIj4xMTU3OTwva2V5PjwvZm9yZWlnbi1rZXlzPjxyZWYtdHlwZSBuYW1l
PSJKb3VybmFsIEFydGljbGUiPjE3PC9yZWYtdHlwZT48Y29udHJpYnV0b3JzPjxhdXRob3JzPjxh
dXRob3I+TGluZGt2aXN0LCBCLjwvYXV0aG9yPjxhdXRob3I+Sm9oYW5zZW4sIEQuPC9hdXRob3I+
PGF1dGhvcj5TdG9ja3MsIFQuPC9hdXRob3I+PGF1dGhvcj5Db25jaW4sIEguPC9hdXRob3I+PGF1
dGhvcj5Cam9yZ2UsIFQuPC9hdXRob3I+PGF1dGhvcj5BbG1xdWlzdCwgTS48L2F1dGhvcj48YXV0
aG9yPkhhZ2dzdHJvbSwgQy48L2F1dGhvcj48YXV0aG9yPkVuZ2VsYW5kLCBBLjwvYXV0aG9yPjxh
dXRob3I+SGFsbG1hbnMsIEcuPC9hdXRob3I+PGF1dGhvcj5OYWdlbCwgRy48L2F1dGhvcj48YXV0
aG9yPkpvbnNzb24sIEguPC9hdXRob3I+PGF1dGhvcj5TZWxtZXIsIFIuPC9hdXRob3I+PGF1dGhv
cj5VbG1lciwgSC48L2F1dGhvcj48YXV0aG9yPlRyZXRsaSwgUy48L2F1dGhvcj48YXV0aG9yPlN0
YXR0aW4sIFAuPC9hdXRob3I+PGF1dGhvcj5NYW5qZXIsIEouPC9hdXRob3I+PC9hdXRob3JzPjwv
Y29udHJpYnV0b3JzPjxhdXRoLWFkZHJlc3M+SW5zdGl0dXRlIG9mIE1lZGljaW5lLCBTYWhsZ3Jl
bnNrYSBBY2FkZW15LCBVbml2ZXJzaXR5IG9mIEdvdGhlbmJ1cmcsIEdvdGhlbmJ1cmcsIFN3ZWRl
bi4gYmpvcm4ubGluZGt2aXN0QHZncmVnaW9uLnNlLjwvYXV0aC1hZGRyZXNzPjx0aXRsZXM+PHRp
dGxlPk1ldGFib2xpYyByaXNrIGZhY3RvcnMgZm9yIGVzb3BoYWdlYWwgc3F1YW1vdXMgY2VsbCBj
YXJjaW5vbWEgYW5kIGFkZW5vY2FyY2lub21hOiBhIHByb3NwZWN0aXZlIHN0dWR5IG9mIDU4MCww
MDAgc3ViamVjdHMgd2l0aGluIHRoZSBNZS1DYW4gcHJvamVjdDwvdGl0bGU+PHNlY29uZGFyeS10
aXRsZT5CTUMgQ2FuY2VyPC9zZWNvbmRhcnktdGl0bGU+PGFsdC10aXRsZT5CTUMgY2FuY2VyPC9h
bHQtdGl0bGU+PC90aXRsZXM+PHBlcmlvZGljYWw+PGZ1bGwtdGl0bGU+Qk1DIENhbmNlcjwvZnVs
bC10aXRsZT48YWJici0xPkJNQyBDYW5jZXI8L2FiYnItMT48L3BlcmlvZGljYWw+PGFsdC1wZXJp
b2RpY2FsPjxmdWxsLXRpdGxlPkJNQyBDYW5jZXI8L2Z1bGwtdGl0bGU+PGFiYnItMT5CTUMgQ2Fu
Y2VyPC9hYmJyLTE+PC9hbHQtcGVyaW9kaWNhbD48cGFnZXM+MTAzPC9wYWdlcz48dm9sdW1lPjE0
PC92b2x1bWU+PGtleXdvcmRzPjxrZXl3b3JkPkFkZW5vY2FyY2lub21hL2Jsb29kLypkaWFnbm9z
aXMvKmVwaWRlbWlvbG9neTwva2V5d29yZD48a2V5d29yZD5BZHVsdDwva2V5d29yZD48a2V5d29y
ZD5BdXN0cmlhL2VwaWRlbWlvbG9neTwva2V5d29yZD48a2V5d29yZD5CbG9vZCBHbHVjb3NlL21l
dGFib2xpc208L2tleXdvcmQ+PGtleXdvcmQ+Q2FyY2lub21hLCBTcXVhbW91cyBDZWxsL2Jsb29k
LypkaWFnbm9zaXMvKmVwaWRlbWlvbG9neTwva2V5d29yZD48a2V5d29yZD5Db2hvcnQgU3R1ZGll
czwva2V5d29yZD48a2V5d29yZD5Fc29waGFnZWFsIE5lb3BsYXNtcy9ibG9vZC8qZGlhZ25vc2lz
LyplcGlkZW1pb2xvZ3k8L2tleXdvcmQ+PGtleXdvcmQ+RmVtYWxlPC9rZXl3b3JkPjxrZXl3b3Jk
Pkh1bWFuczwva2V5d29yZD48a2V5d29yZD5NYWxlPC9rZXl3b3JkPjxrZXl3b3JkPk1ldGFib2xp
YyBTeW5kcm9tZSBYL2Jsb29kLypkaWFnbm9zaXMvKmVwaWRlbWlvbG9neTwva2V5d29yZD48a2V5
d29yZD5NaWRkbGUgQWdlZDwva2V5d29yZD48a2V5d29yZD5Ob3J3YXkvZXBpZGVtaW9sb2d5PC9r
ZXl3b3JkPjxrZXl3b3JkPlByb3NwZWN0aXZlIFN0dWRpZXM8L2tleXdvcmQ+PGtleXdvcmQ+Umlz
ayBGYWN0b3JzPC9rZXl3b3JkPjxrZXl3b3JkPlN3ZWRlbi9lcGlkZW1pb2xvZ3k8L2tleXdvcmQ+
PC9rZXl3b3Jkcz48ZGF0ZXM+PHllYXI+MjAxNDwveWVhcj48L2RhdGVzPjxpc2JuPjE0NzEtMjQw
NyAoRWxlY3Ryb25pYykmI3hEOzE0NzEtMjQwNyAoTGlua2luZyk8L2lzYm4+PGFjY2Vzc2lvbi1u
dW0+MjQ1NDg2ODg8L2FjY2Vzc2lvbi1udW0+PHVybHM+PHJlbGF0ZWQtdXJscz48dXJsPmh0dHA6
Ly93d3cubmNiaS5ubG0ubmloLmdvdi9wdWJtZWQvMjQ1NDg2ODg8L3VybD48L3JlbGF0ZWQtdXJs
cz48L3VybHM+PGN1c3RvbTI+MzkyOTkwNzwvY3VzdG9tMj48ZWxlY3Ryb25pYy1yZXNvdXJjZS1u
dW0+MTAuMTE4Ni8xNDcxLTI0MDctMTQtMTAzPC9lbGVjdHJvbmljLXJlc291cmNlLW51bT48L3Jl
Y29yZD48L0NpdGU+PC9FbmROb3RlPgB=
</w:fldData>
        </w:fldChar>
      </w:r>
      <w:r w:rsidR="00B77A9C">
        <w:rPr>
          <w:rFonts w:ascii="Times New Roman" w:hAnsi="Times New Roman" w:cs="Times New Roman"/>
          <w:sz w:val="24"/>
          <w:szCs w:val="24"/>
        </w:rPr>
        <w:instrText xml:space="preserve"> ADDIN EN.CITE.DATA </w:instrText>
      </w:r>
      <w:r w:rsidR="00B77A9C">
        <w:rPr>
          <w:rFonts w:ascii="Times New Roman" w:hAnsi="Times New Roman" w:cs="Times New Roman"/>
          <w:sz w:val="24"/>
          <w:szCs w:val="24"/>
        </w:rPr>
      </w:r>
      <w:r w:rsidR="00B77A9C">
        <w:rPr>
          <w:rFonts w:ascii="Times New Roman" w:hAnsi="Times New Roman" w:cs="Times New Roman"/>
          <w:sz w:val="24"/>
          <w:szCs w:val="24"/>
        </w:rPr>
        <w:fldChar w:fldCharType="end"/>
      </w:r>
      <w:r w:rsidR="008E18F0">
        <w:rPr>
          <w:rFonts w:ascii="Times New Roman" w:hAnsi="Times New Roman" w:cs="Times New Roman"/>
          <w:sz w:val="24"/>
          <w:szCs w:val="24"/>
        </w:rPr>
      </w:r>
      <w:r w:rsidR="008E18F0">
        <w:rPr>
          <w:rFonts w:ascii="Times New Roman" w:hAnsi="Times New Roman" w:cs="Times New Roman"/>
          <w:sz w:val="24"/>
          <w:szCs w:val="24"/>
        </w:rPr>
        <w:fldChar w:fldCharType="separate"/>
      </w:r>
      <w:r w:rsidR="00B77A9C">
        <w:rPr>
          <w:rFonts w:ascii="Times New Roman" w:hAnsi="Times New Roman" w:cs="Times New Roman"/>
          <w:noProof/>
          <w:sz w:val="24"/>
          <w:szCs w:val="24"/>
        </w:rPr>
        <w:t>(</w:t>
      </w:r>
      <w:hyperlink w:anchor="_ENREF_12" w:tooltip="Lindkvist, 2014 #11581" w:history="1">
        <w:r w:rsidR="00B77A9C">
          <w:rPr>
            <w:rFonts w:ascii="Times New Roman" w:hAnsi="Times New Roman" w:cs="Times New Roman"/>
            <w:noProof/>
            <w:sz w:val="24"/>
            <w:szCs w:val="24"/>
          </w:rPr>
          <w:t>12</w:t>
        </w:r>
      </w:hyperlink>
      <w:r w:rsidR="00B77A9C">
        <w:rPr>
          <w:rFonts w:ascii="Times New Roman" w:hAnsi="Times New Roman" w:cs="Times New Roman"/>
          <w:noProof/>
          <w:sz w:val="24"/>
          <w:szCs w:val="24"/>
        </w:rPr>
        <w:t>)</w:t>
      </w:r>
      <w:r w:rsidR="008E18F0">
        <w:rPr>
          <w:rFonts w:ascii="Times New Roman" w:hAnsi="Times New Roman" w:cs="Times New Roman"/>
          <w:sz w:val="24"/>
          <w:szCs w:val="24"/>
        </w:rPr>
        <w:fldChar w:fldCharType="end"/>
      </w:r>
      <w:r>
        <w:rPr>
          <w:rFonts w:ascii="Times New Roman" w:hAnsi="Times New Roman" w:cs="Times New Roman"/>
          <w:sz w:val="24"/>
          <w:szCs w:val="24"/>
        </w:rPr>
        <w:t xml:space="preserve">  However, two key components of the metabolic syndrome, waist circumference and HDL, were not applied in that study. This may have led </w:t>
      </w:r>
      <w:r w:rsidRPr="0038615E">
        <w:rPr>
          <w:rFonts w:ascii="Times New Roman" w:hAnsi="Times New Roman" w:cs="Times New Roman"/>
          <w:sz w:val="24"/>
          <w:szCs w:val="24"/>
        </w:rPr>
        <w:t>to misclassification of the</w:t>
      </w:r>
      <w:r>
        <w:rPr>
          <w:rFonts w:ascii="Times New Roman" w:hAnsi="Times New Roman" w:cs="Times New Roman"/>
          <w:sz w:val="24"/>
          <w:szCs w:val="24"/>
        </w:rPr>
        <w:t xml:space="preserve"> </w:t>
      </w:r>
      <w:r w:rsidRPr="0038615E">
        <w:rPr>
          <w:rFonts w:ascii="Times New Roman" w:hAnsi="Times New Roman" w:cs="Times New Roman"/>
          <w:sz w:val="24"/>
          <w:szCs w:val="24"/>
        </w:rPr>
        <w:t>metabolic syndrome and limited the scientific value of</w:t>
      </w:r>
      <w:r>
        <w:rPr>
          <w:rFonts w:ascii="Times New Roman" w:hAnsi="Times New Roman" w:cs="Times New Roman"/>
          <w:sz w:val="24"/>
          <w:szCs w:val="24"/>
        </w:rPr>
        <w:t xml:space="preserve"> the study</w:t>
      </w:r>
      <w:r w:rsidRPr="0038615E">
        <w:rPr>
          <w:rFonts w:ascii="Times New Roman" w:hAnsi="Times New Roman" w:cs="Times New Roman"/>
          <w:sz w:val="24"/>
          <w:szCs w:val="24"/>
        </w:rPr>
        <w:t>.</w:t>
      </w:r>
      <w:r>
        <w:rPr>
          <w:rFonts w:ascii="Times New Roman" w:hAnsi="Times New Roman" w:cs="Times New Roman"/>
          <w:sz w:val="24"/>
          <w:szCs w:val="24"/>
        </w:rPr>
        <w:t xml:space="preserve"> </w:t>
      </w:r>
      <w:r w:rsidR="002F2196" w:rsidRPr="00F54F62">
        <w:rPr>
          <w:rFonts w:ascii="Times New Roman" w:hAnsi="Times New Roman" w:cs="Times New Roman"/>
          <w:bCs/>
          <w:color w:val="000000" w:themeColor="text1"/>
          <w:sz w:val="24"/>
          <w:szCs w:val="24"/>
        </w:rPr>
        <w:t xml:space="preserve">In line with </w:t>
      </w:r>
      <w:r w:rsidR="004D387E">
        <w:rPr>
          <w:rFonts w:ascii="Times New Roman" w:hAnsi="Times New Roman" w:cs="Times New Roman"/>
          <w:bCs/>
          <w:color w:val="000000" w:themeColor="text1"/>
          <w:sz w:val="24"/>
          <w:szCs w:val="24"/>
        </w:rPr>
        <w:t xml:space="preserve">the </w:t>
      </w:r>
      <w:r w:rsidR="002F2196" w:rsidRPr="00F54F62">
        <w:rPr>
          <w:rFonts w:ascii="Times New Roman" w:hAnsi="Times New Roman" w:cs="Times New Roman"/>
          <w:bCs/>
          <w:color w:val="000000" w:themeColor="text1"/>
          <w:sz w:val="24"/>
          <w:szCs w:val="24"/>
        </w:rPr>
        <w:t xml:space="preserve">previous study by Lindkvist </w:t>
      </w:r>
      <w:r w:rsidR="002F2196" w:rsidRPr="00F54F62">
        <w:rPr>
          <w:rFonts w:ascii="Times New Roman" w:hAnsi="Times New Roman" w:cs="Times New Roman"/>
          <w:bCs/>
          <w:i/>
          <w:color w:val="000000" w:themeColor="text1"/>
          <w:sz w:val="24"/>
          <w:szCs w:val="24"/>
        </w:rPr>
        <w:t>et. al</w:t>
      </w:r>
      <w:r w:rsidR="002F2196" w:rsidRPr="00F54F62">
        <w:rPr>
          <w:rFonts w:ascii="Times New Roman" w:hAnsi="Times New Roman" w:cs="Times New Roman"/>
          <w:bCs/>
          <w:color w:val="000000" w:themeColor="text1"/>
          <w:sz w:val="24"/>
          <w:szCs w:val="24"/>
        </w:rPr>
        <w:t>,</w:t>
      </w:r>
      <w:r w:rsidR="008E18F0">
        <w:rPr>
          <w:rFonts w:ascii="Times New Roman" w:hAnsi="Times New Roman" w:cs="Times New Roman"/>
          <w:bCs/>
          <w:color w:val="000000" w:themeColor="text1"/>
          <w:sz w:val="24"/>
          <w:szCs w:val="24"/>
        </w:rPr>
        <w:fldChar w:fldCharType="begin">
          <w:fldData xml:space="preserve">PEVuZE5vdGU+PENpdGU+PEF1dGhvcj5MaW5ka3Zpc3Q8L0F1dGhvcj48WWVhcj4yMDE0PC9ZZWFy
PjxSZWNOdW0+MTE1Nzk8L1JlY051bT48RGlzcGxheVRleHQ+KDEyKTwvRGlzcGxheVRleHQ+PHJl
Y29yZD48cmVjLW51bWJlcj4xMTU3OTwvcmVjLW51bWJlcj48Zm9yZWlnbi1rZXlzPjxrZXkgYXBw
PSJFTiIgZGItaWQ9IjIyOXQ1YWRyeDVyOXNlZTl3MHQ1MHBmZnBmcnNzc3R4dmRhNSIgdGltZXN0
YW1wPSIxNDQzNjA0MTIzIj4xMTU3OTwva2V5PjwvZm9yZWlnbi1rZXlzPjxyZWYtdHlwZSBuYW1l
PSJKb3VybmFsIEFydGljbGUiPjE3PC9yZWYtdHlwZT48Y29udHJpYnV0b3JzPjxhdXRob3JzPjxh
dXRob3I+TGluZGt2aXN0LCBCLjwvYXV0aG9yPjxhdXRob3I+Sm9oYW5zZW4sIEQuPC9hdXRob3I+
PGF1dGhvcj5TdG9ja3MsIFQuPC9hdXRob3I+PGF1dGhvcj5Db25jaW4sIEguPC9hdXRob3I+PGF1
dGhvcj5Cam9yZ2UsIFQuPC9hdXRob3I+PGF1dGhvcj5BbG1xdWlzdCwgTS48L2F1dGhvcj48YXV0
aG9yPkhhZ2dzdHJvbSwgQy48L2F1dGhvcj48YXV0aG9yPkVuZ2VsYW5kLCBBLjwvYXV0aG9yPjxh
dXRob3I+SGFsbG1hbnMsIEcuPC9hdXRob3I+PGF1dGhvcj5OYWdlbCwgRy48L2F1dGhvcj48YXV0
aG9yPkpvbnNzb24sIEguPC9hdXRob3I+PGF1dGhvcj5TZWxtZXIsIFIuPC9hdXRob3I+PGF1dGhv
cj5VbG1lciwgSC48L2F1dGhvcj48YXV0aG9yPlRyZXRsaSwgUy48L2F1dGhvcj48YXV0aG9yPlN0
YXR0aW4sIFAuPC9hdXRob3I+PGF1dGhvcj5NYW5qZXIsIEouPC9hdXRob3I+PC9hdXRob3JzPjwv
Y29udHJpYnV0b3JzPjxhdXRoLWFkZHJlc3M+SW5zdGl0dXRlIG9mIE1lZGljaW5lLCBTYWhsZ3Jl
bnNrYSBBY2FkZW15LCBVbml2ZXJzaXR5IG9mIEdvdGhlbmJ1cmcsIEdvdGhlbmJ1cmcsIFN3ZWRl
bi4gYmpvcm4ubGluZGt2aXN0QHZncmVnaW9uLnNlLjwvYXV0aC1hZGRyZXNzPjx0aXRsZXM+PHRp
dGxlPk1ldGFib2xpYyByaXNrIGZhY3RvcnMgZm9yIGVzb3BoYWdlYWwgc3F1YW1vdXMgY2VsbCBj
YXJjaW5vbWEgYW5kIGFkZW5vY2FyY2lub21hOiBhIHByb3NwZWN0aXZlIHN0dWR5IG9mIDU4MCww
MDAgc3ViamVjdHMgd2l0aGluIHRoZSBNZS1DYW4gcHJvamVjdDwvdGl0bGU+PHNlY29uZGFyeS10
aXRsZT5CTUMgQ2FuY2VyPC9zZWNvbmRhcnktdGl0bGU+PGFsdC10aXRsZT5CTUMgY2FuY2VyPC9h
bHQtdGl0bGU+PC90aXRsZXM+PHBlcmlvZGljYWw+PGZ1bGwtdGl0bGU+Qk1DIENhbmNlcjwvZnVs
bC10aXRsZT48YWJici0xPkJNQyBDYW5jZXI8L2FiYnItMT48L3BlcmlvZGljYWw+PGFsdC1wZXJp
b2RpY2FsPjxmdWxsLXRpdGxlPkJNQyBDYW5jZXI8L2Z1bGwtdGl0bGU+PGFiYnItMT5CTUMgQ2Fu
Y2VyPC9hYmJyLTE+PC9hbHQtcGVyaW9kaWNhbD48cGFnZXM+MTAzPC9wYWdlcz48dm9sdW1lPjE0
PC92b2x1bWU+PGtleXdvcmRzPjxrZXl3b3JkPkFkZW5vY2FyY2lub21hL2Jsb29kLypkaWFnbm9z
aXMvKmVwaWRlbWlvbG9neTwva2V5d29yZD48a2V5d29yZD5BZHVsdDwva2V5d29yZD48a2V5d29y
ZD5BdXN0cmlhL2VwaWRlbWlvbG9neTwva2V5d29yZD48a2V5d29yZD5CbG9vZCBHbHVjb3NlL21l
dGFib2xpc208L2tleXdvcmQ+PGtleXdvcmQ+Q2FyY2lub21hLCBTcXVhbW91cyBDZWxsL2Jsb29k
LypkaWFnbm9zaXMvKmVwaWRlbWlvbG9neTwva2V5d29yZD48a2V5d29yZD5Db2hvcnQgU3R1ZGll
czwva2V5d29yZD48a2V5d29yZD5Fc29waGFnZWFsIE5lb3BsYXNtcy9ibG9vZC8qZGlhZ25vc2lz
LyplcGlkZW1pb2xvZ3k8L2tleXdvcmQ+PGtleXdvcmQ+RmVtYWxlPC9rZXl3b3JkPjxrZXl3b3Jk
Pkh1bWFuczwva2V5d29yZD48a2V5d29yZD5NYWxlPC9rZXl3b3JkPjxrZXl3b3JkPk1ldGFib2xp
YyBTeW5kcm9tZSBYL2Jsb29kLypkaWFnbm9zaXMvKmVwaWRlbWlvbG9neTwva2V5d29yZD48a2V5
d29yZD5NaWRkbGUgQWdlZDwva2V5d29yZD48a2V5d29yZD5Ob3J3YXkvZXBpZGVtaW9sb2d5PC9r
ZXl3b3JkPjxrZXl3b3JkPlByb3NwZWN0aXZlIFN0dWRpZXM8L2tleXdvcmQ+PGtleXdvcmQ+Umlz
ayBGYWN0b3JzPC9rZXl3b3JkPjxrZXl3b3JkPlN3ZWRlbi9lcGlkZW1pb2xvZ3k8L2tleXdvcmQ+
PC9rZXl3b3Jkcz48ZGF0ZXM+PHllYXI+MjAxNDwveWVhcj48L2RhdGVzPjxpc2JuPjE0NzEtMjQw
NyAoRWxlY3Ryb25pYykmI3hEOzE0NzEtMjQwNyAoTGlua2luZyk8L2lzYm4+PGFjY2Vzc2lvbi1u
dW0+MjQ1NDg2ODg8L2FjY2Vzc2lvbi1udW0+PHVybHM+PHJlbGF0ZWQtdXJscz48dXJsPmh0dHA6
Ly93d3cubmNiaS5ubG0ubmloLmdvdi9wdWJtZWQvMjQ1NDg2ODg8L3VybD48L3JlbGF0ZWQtdXJs
cz48L3VybHM+PGN1c3RvbTI+MzkyOTkwNzwvY3VzdG9tMj48ZWxlY3Ryb25pYy1yZXNvdXJjZS1u
dW0+MTAuMTE4Ni8xNDcxLTI0MDctMTQtMTAzPC9lbGVjdHJvbmljLXJlc291cmNlLW51bT48L3Jl
Y29yZD48L0NpdGU+PC9FbmROb3RlPgB=
</w:fldData>
        </w:fldChar>
      </w:r>
      <w:r w:rsidR="00B77A9C">
        <w:rPr>
          <w:rFonts w:ascii="Times New Roman" w:hAnsi="Times New Roman" w:cs="Times New Roman"/>
          <w:bCs/>
          <w:color w:val="000000" w:themeColor="text1"/>
          <w:sz w:val="24"/>
          <w:szCs w:val="24"/>
        </w:rPr>
        <w:instrText xml:space="preserve"> ADDIN EN.CITE </w:instrText>
      </w:r>
      <w:r w:rsidR="00B77A9C">
        <w:rPr>
          <w:rFonts w:ascii="Times New Roman" w:hAnsi="Times New Roman" w:cs="Times New Roman"/>
          <w:bCs/>
          <w:color w:val="000000" w:themeColor="text1"/>
          <w:sz w:val="24"/>
          <w:szCs w:val="24"/>
        </w:rPr>
        <w:fldChar w:fldCharType="begin">
          <w:fldData xml:space="preserve">PEVuZE5vdGU+PENpdGU+PEF1dGhvcj5MaW5ka3Zpc3Q8L0F1dGhvcj48WWVhcj4yMDE0PC9ZZWFy
PjxSZWNOdW0+MTE1Nzk8L1JlY051bT48RGlzcGxheVRleHQ+KDEyKTwvRGlzcGxheVRleHQ+PHJl
Y29yZD48cmVjLW51bWJlcj4xMTU3OTwvcmVjLW51bWJlcj48Zm9yZWlnbi1rZXlzPjxrZXkgYXBw
PSJFTiIgZGItaWQ9IjIyOXQ1YWRyeDVyOXNlZTl3MHQ1MHBmZnBmcnNzc3R4dmRhNSIgdGltZXN0
YW1wPSIxNDQzNjA0MTIzIj4xMTU3OTwva2V5PjwvZm9yZWlnbi1rZXlzPjxyZWYtdHlwZSBuYW1l
PSJKb3VybmFsIEFydGljbGUiPjE3PC9yZWYtdHlwZT48Y29udHJpYnV0b3JzPjxhdXRob3JzPjxh
dXRob3I+TGluZGt2aXN0LCBCLjwvYXV0aG9yPjxhdXRob3I+Sm9oYW5zZW4sIEQuPC9hdXRob3I+
PGF1dGhvcj5TdG9ja3MsIFQuPC9hdXRob3I+PGF1dGhvcj5Db25jaW4sIEguPC9hdXRob3I+PGF1
dGhvcj5Cam9yZ2UsIFQuPC9hdXRob3I+PGF1dGhvcj5BbG1xdWlzdCwgTS48L2F1dGhvcj48YXV0
aG9yPkhhZ2dzdHJvbSwgQy48L2F1dGhvcj48YXV0aG9yPkVuZ2VsYW5kLCBBLjwvYXV0aG9yPjxh
dXRob3I+SGFsbG1hbnMsIEcuPC9hdXRob3I+PGF1dGhvcj5OYWdlbCwgRy48L2F1dGhvcj48YXV0
aG9yPkpvbnNzb24sIEguPC9hdXRob3I+PGF1dGhvcj5TZWxtZXIsIFIuPC9hdXRob3I+PGF1dGhv
cj5VbG1lciwgSC48L2F1dGhvcj48YXV0aG9yPlRyZXRsaSwgUy48L2F1dGhvcj48YXV0aG9yPlN0
YXR0aW4sIFAuPC9hdXRob3I+PGF1dGhvcj5NYW5qZXIsIEouPC9hdXRob3I+PC9hdXRob3JzPjwv
Y29udHJpYnV0b3JzPjxhdXRoLWFkZHJlc3M+SW5zdGl0dXRlIG9mIE1lZGljaW5lLCBTYWhsZ3Jl
bnNrYSBBY2FkZW15LCBVbml2ZXJzaXR5IG9mIEdvdGhlbmJ1cmcsIEdvdGhlbmJ1cmcsIFN3ZWRl
bi4gYmpvcm4ubGluZGt2aXN0QHZncmVnaW9uLnNlLjwvYXV0aC1hZGRyZXNzPjx0aXRsZXM+PHRp
dGxlPk1ldGFib2xpYyByaXNrIGZhY3RvcnMgZm9yIGVzb3BoYWdlYWwgc3F1YW1vdXMgY2VsbCBj
YXJjaW5vbWEgYW5kIGFkZW5vY2FyY2lub21hOiBhIHByb3NwZWN0aXZlIHN0dWR5IG9mIDU4MCww
MDAgc3ViamVjdHMgd2l0aGluIHRoZSBNZS1DYW4gcHJvamVjdDwvdGl0bGU+PHNlY29uZGFyeS10
aXRsZT5CTUMgQ2FuY2VyPC9zZWNvbmRhcnktdGl0bGU+PGFsdC10aXRsZT5CTUMgY2FuY2VyPC9h
bHQtdGl0bGU+PC90aXRsZXM+PHBlcmlvZGljYWw+PGZ1bGwtdGl0bGU+Qk1DIENhbmNlcjwvZnVs
bC10aXRsZT48YWJici0xPkJNQyBDYW5jZXI8L2FiYnItMT48L3BlcmlvZGljYWw+PGFsdC1wZXJp
b2RpY2FsPjxmdWxsLXRpdGxlPkJNQyBDYW5jZXI8L2Z1bGwtdGl0bGU+PGFiYnItMT5CTUMgQ2Fu
Y2VyPC9hYmJyLTE+PC9hbHQtcGVyaW9kaWNhbD48cGFnZXM+MTAzPC9wYWdlcz48dm9sdW1lPjE0
PC92b2x1bWU+PGtleXdvcmRzPjxrZXl3b3JkPkFkZW5vY2FyY2lub21hL2Jsb29kLypkaWFnbm9z
aXMvKmVwaWRlbWlvbG9neTwva2V5d29yZD48a2V5d29yZD5BZHVsdDwva2V5d29yZD48a2V5d29y
ZD5BdXN0cmlhL2VwaWRlbWlvbG9neTwva2V5d29yZD48a2V5d29yZD5CbG9vZCBHbHVjb3NlL21l
dGFib2xpc208L2tleXdvcmQ+PGtleXdvcmQ+Q2FyY2lub21hLCBTcXVhbW91cyBDZWxsL2Jsb29k
LypkaWFnbm9zaXMvKmVwaWRlbWlvbG9neTwva2V5d29yZD48a2V5d29yZD5Db2hvcnQgU3R1ZGll
czwva2V5d29yZD48a2V5d29yZD5Fc29waGFnZWFsIE5lb3BsYXNtcy9ibG9vZC8qZGlhZ25vc2lz
LyplcGlkZW1pb2xvZ3k8L2tleXdvcmQ+PGtleXdvcmQ+RmVtYWxlPC9rZXl3b3JkPjxrZXl3b3Jk
Pkh1bWFuczwva2V5d29yZD48a2V5d29yZD5NYWxlPC9rZXl3b3JkPjxrZXl3b3JkPk1ldGFib2xp
YyBTeW5kcm9tZSBYL2Jsb29kLypkaWFnbm9zaXMvKmVwaWRlbWlvbG9neTwva2V5d29yZD48a2V5
d29yZD5NaWRkbGUgQWdlZDwva2V5d29yZD48a2V5d29yZD5Ob3J3YXkvZXBpZGVtaW9sb2d5PC9r
ZXl3b3JkPjxrZXl3b3JkPlByb3NwZWN0aXZlIFN0dWRpZXM8L2tleXdvcmQ+PGtleXdvcmQ+Umlz
ayBGYWN0b3JzPC9rZXl3b3JkPjxrZXl3b3JkPlN3ZWRlbi9lcGlkZW1pb2xvZ3k8L2tleXdvcmQ+
PC9rZXl3b3Jkcz48ZGF0ZXM+PHllYXI+MjAxNDwveWVhcj48L2RhdGVzPjxpc2JuPjE0NzEtMjQw
NyAoRWxlY3Ryb25pYykmI3hEOzE0NzEtMjQwNyAoTGlua2luZyk8L2lzYm4+PGFjY2Vzc2lvbi1u
dW0+MjQ1NDg2ODg8L2FjY2Vzc2lvbi1udW0+PHVybHM+PHJlbGF0ZWQtdXJscz48dXJsPmh0dHA6
Ly93d3cubmNiaS5ubG0ubmloLmdvdi9wdWJtZWQvMjQ1NDg2ODg8L3VybD48L3JlbGF0ZWQtdXJs
cz48L3VybHM+PGN1c3RvbTI+MzkyOTkwNzwvY3VzdG9tMj48ZWxlY3Ryb25pYy1yZXNvdXJjZS1u
dW0+MTAuMTE4Ni8xNDcxLTI0MDctMTQtMTAzPC9lbGVjdHJvbmljLXJlc291cmNlLW51bT48L3Jl
Y29yZD48L0NpdGU+PC9FbmROb3RlPgB=
</w:fldData>
        </w:fldChar>
      </w:r>
      <w:r w:rsidR="00B77A9C">
        <w:rPr>
          <w:rFonts w:ascii="Times New Roman" w:hAnsi="Times New Roman" w:cs="Times New Roman"/>
          <w:bCs/>
          <w:color w:val="000000" w:themeColor="text1"/>
          <w:sz w:val="24"/>
          <w:szCs w:val="24"/>
        </w:rPr>
        <w:instrText xml:space="preserve"> ADDIN EN.CITE.DATA </w:instrText>
      </w:r>
      <w:r w:rsidR="00B77A9C">
        <w:rPr>
          <w:rFonts w:ascii="Times New Roman" w:hAnsi="Times New Roman" w:cs="Times New Roman"/>
          <w:bCs/>
          <w:color w:val="000000" w:themeColor="text1"/>
          <w:sz w:val="24"/>
          <w:szCs w:val="24"/>
        </w:rPr>
      </w:r>
      <w:r w:rsidR="00B77A9C">
        <w:rPr>
          <w:rFonts w:ascii="Times New Roman" w:hAnsi="Times New Roman" w:cs="Times New Roman"/>
          <w:bCs/>
          <w:color w:val="000000" w:themeColor="text1"/>
          <w:sz w:val="24"/>
          <w:szCs w:val="24"/>
        </w:rPr>
        <w:fldChar w:fldCharType="end"/>
      </w:r>
      <w:r w:rsidR="008E18F0">
        <w:rPr>
          <w:rFonts w:ascii="Times New Roman" w:hAnsi="Times New Roman" w:cs="Times New Roman"/>
          <w:bCs/>
          <w:color w:val="000000" w:themeColor="text1"/>
          <w:sz w:val="24"/>
          <w:szCs w:val="24"/>
        </w:rPr>
      </w:r>
      <w:r w:rsidR="008E18F0">
        <w:rPr>
          <w:rFonts w:ascii="Times New Roman" w:hAnsi="Times New Roman" w:cs="Times New Roman"/>
          <w:bCs/>
          <w:color w:val="000000" w:themeColor="text1"/>
          <w:sz w:val="24"/>
          <w:szCs w:val="24"/>
        </w:rPr>
        <w:fldChar w:fldCharType="separate"/>
      </w:r>
      <w:r w:rsidR="00B77A9C">
        <w:rPr>
          <w:rFonts w:ascii="Times New Roman" w:hAnsi="Times New Roman" w:cs="Times New Roman"/>
          <w:bCs/>
          <w:noProof/>
          <w:color w:val="000000" w:themeColor="text1"/>
          <w:sz w:val="24"/>
          <w:szCs w:val="24"/>
        </w:rPr>
        <w:t>(</w:t>
      </w:r>
      <w:hyperlink w:anchor="_ENREF_12" w:tooltip="Lindkvist, 2014 #11581" w:history="1">
        <w:r w:rsidR="00B77A9C">
          <w:rPr>
            <w:rFonts w:ascii="Times New Roman" w:hAnsi="Times New Roman" w:cs="Times New Roman"/>
            <w:bCs/>
            <w:noProof/>
            <w:color w:val="000000" w:themeColor="text1"/>
            <w:sz w:val="24"/>
            <w:szCs w:val="24"/>
          </w:rPr>
          <w:t>12</w:t>
        </w:r>
      </w:hyperlink>
      <w:r w:rsidR="00B77A9C">
        <w:rPr>
          <w:rFonts w:ascii="Times New Roman" w:hAnsi="Times New Roman" w:cs="Times New Roman"/>
          <w:bCs/>
          <w:noProof/>
          <w:color w:val="000000" w:themeColor="text1"/>
          <w:sz w:val="24"/>
          <w:szCs w:val="24"/>
        </w:rPr>
        <w:t>)</w:t>
      </w:r>
      <w:r w:rsidR="008E18F0">
        <w:rPr>
          <w:rFonts w:ascii="Times New Roman" w:hAnsi="Times New Roman" w:cs="Times New Roman"/>
          <w:bCs/>
          <w:color w:val="000000" w:themeColor="text1"/>
          <w:sz w:val="24"/>
          <w:szCs w:val="24"/>
        </w:rPr>
        <w:fldChar w:fldCharType="end"/>
      </w:r>
      <w:r w:rsidR="002F2196" w:rsidRPr="00F54F62">
        <w:rPr>
          <w:rFonts w:ascii="Times New Roman" w:hAnsi="Times New Roman" w:cs="Times New Roman"/>
          <w:bCs/>
          <w:color w:val="000000" w:themeColor="text1"/>
          <w:sz w:val="24"/>
          <w:szCs w:val="24"/>
        </w:rPr>
        <w:t xml:space="preserve"> we did not observe</w:t>
      </w:r>
      <w:r w:rsidR="004D387E">
        <w:rPr>
          <w:rFonts w:ascii="Times New Roman" w:hAnsi="Times New Roman" w:cs="Times New Roman"/>
          <w:bCs/>
          <w:color w:val="000000" w:themeColor="text1"/>
          <w:sz w:val="24"/>
          <w:szCs w:val="24"/>
        </w:rPr>
        <w:t xml:space="preserve"> a</w:t>
      </w:r>
      <w:r w:rsidR="002F2196" w:rsidRPr="00F54F62">
        <w:rPr>
          <w:rFonts w:ascii="Times New Roman" w:hAnsi="Times New Roman" w:cs="Times New Roman"/>
          <w:bCs/>
          <w:color w:val="000000" w:themeColor="text1"/>
          <w:sz w:val="24"/>
          <w:szCs w:val="24"/>
        </w:rPr>
        <w:t xml:space="preserve"> significant association between </w:t>
      </w:r>
      <w:r w:rsidR="002F49F9">
        <w:rPr>
          <w:rFonts w:ascii="Times New Roman" w:hAnsi="Times New Roman" w:cs="Times New Roman"/>
          <w:bCs/>
          <w:color w:val="000000" w:themeColor="text1"/>
          <w:sz w:val="24"/>
          <w:szCs w:val="24"/>
        </w:rPr>
        <w:t>overall</w:t>
      </w:r>
      <w:r w:rsidR="002F49F9" w:rsidRPr="00F54F62">
        <w:rPr>
          <w:rFonts w:ascii="Times New Roman" w:hAnsi="Times New Roman" w:cs="Times New Roman"/>
          <w:bCs/>
          <w:color w:val="000000" w:themeColor="text1"/>
          <w:sz w:val="24"/>
          <w:szCs w:val="24"/>
        </w:rPr>
        <w:t xml:space="preserve"> </w:t>
      </w:r>
      <w:r w:rsidR="002F2196" w:rsidRPr="00F54F62">
        <w:rPr>
          <w:rFonts w:ascii="Times New Roman" w:hAnsi="Times New Roman" w:cs="Times New Roman"/>
          <w:bCs/>
          <w:color w:val="000000" w:themeColor="text1"/>
          <w:sz w:val="24"/>
          <w:szCs w:val="24"/>
        </w:rPr>
        <w:t xml:space="preserve">metabolic syndrome and risk of esophageal squamous-cell carcinoma. Waist circumference, HDL, triglycerides, hypertension and </w:t>
      </w:r>
      <w:r w:rsidR="002F2196" w:rsidRPr="00F54F62">
        <w:rPr>
          <w:rFonts w:ascii="Times New Roman" w:hAnsi="Times New Roman" w:cs="Times New Roman"/>
          <w:bCs/>
          <w:color w:val="000000" w:themeColor="text1"/>
          <w:sz w:val="24"/>
          <w:szCs w:val="24"/>
        </w:rPr>
        <w:lastRenderedPageBreak/>
        <w:t xml:space="preserve">non-fasting glucose were </w:t>
      </w:r>
      <w:r w:rsidR="004D387E">
        <w:rPr>
          <w:rFonts w:ascii="Times New Roman" w:hAnsi="Times New Roman" w:cs="Times New Roman"/>
          <w:bCs/>
          <w:color w:val="000000" w:themeColor="text1"/>
          <w:sz w:val="24"/>
          <w:szCs w:val="24"/>
        </w:rPr>
        <w:t>also not</w:t>
      </w:r>
      <w:r w:rsidR="004D387E" w:rsidRPr="00F54F62">
        <w:rPr>
          <w:rFonts w:ascii="Times New Roman" w:hAnsi="Times New Roman" w:cs="Times New Roman"/>
          <w:bCs/>
          <w:color w:val="000000" w:themeColor="text1"/>
          <w:sz w:val="24"/>
          <w:szCs w:val="24"/>
        </w:rPr>
        <w:t xml:space="preserve"> </w:t>
      </w:r>
      <w:r w:rsidR="002F2196" w:rsidRPr="00F54F62">
        <w:rPr>
          <w:rFonts w:ascii="Times New Roman" w:hAnsi="Times New Roman" w:cs="Times New Roman"/>
          <w:bCs/>
          <w:color w:val="000000" w:themeColor="text1"/>
          <w:sz w:val="24"/>
          <w:szCs w:val="24"/>
        </w:rPr>
        <w:t xml:space="preserve">associated with esophageal </w:t>
      </w:r>
      <w:r w:rsidR="00C274F0" w:rsidRPr="00F54F62">
        <w:rPr>
          <w:rFonts w:ascii="Times New Roman" w:hAnsi="Times New Roman" w:cs="Times New Roman"/>
          <w:bCs/>
          <w:color w:val="000000" w:themeColor="text1"/>
          <w:sz w:val="24"/>
          <w:szCs w:val="24"/>
        </w:rPr>
        <w:t>squamous</w:t>
      </w:r>
      <w:r w:rsidR="002F2196" w:rsidRPr="00F54F62">
        <w:rPr>
          <w:rFonts w:ascii="Times New Roman" w:hAnsi="Times New Roman" w:cs="Times New Roman"/>
          <w:bCs/>
          <w:color w:val="000000" w:themeColor="text1"/>
          <w:sz w:val="24"/>
          <w:szCs w:val="24"/>
        </w:rPr>
        <w:t xml:space="preserve">-cell carcinoma in </w:t>
      </w:r>
      <w:r>
        <w:rPr>
          <w:rFonts w:ascii="Times New Roman" w:hAnsi="Times New Roman" w:cs="Times New Roman"/>
          <w:bCs/>
          <w:color w:val="000000" w:themeColor="text1"/>
          <w:sz w:val="24"/>
          <w:szCs w:val="24"/>
        </w:rPr>
        <w:t xml:space="preserve">the </w:t>
      </w:r>
      <w:r w:rsidR="002F2196" w:rsidRPr="00F54F62">
        <w:rPr>
          <w:rFonts w:ascii="Times New Roman" w:hAnsi="Times New Roman" w:cs="Times New Roman"/>
          <w:bCs/>
          <w:color w:val="000000" w:themeColor="text1"/>
          <w:sz w:val="24"/>
          <w:szCs w:val="24"/>
        </w:rPr>
        <w:t>current study. In contrast, Lindkvist and hi</w:t>
      </w:r>
      <w:bookmarkStart w:id="0" w:name="_GoBack"/>
      <w:bookmarkEnd w:id="0"/>
      <w:r w:rsidR="002F2196" w:rsidRPr="00F54F62">
        <w:rPr>
          <w:rFonts w:ascii="Times New Roman" w:hAnsi="Times New Roman" w:cs="Times New Roman"/>
          <w:bCs/>
          <w:color w:val="000000" w:themeColor="text1"/>
          <w:sz w:val="24"/>
          <w:szCs w:val="24"/>
        </w:rPr>
        <w:t xml:space="preserve">s colleagues found a strong and dose dependent association between </w:t>
      </w:r>
      <w:r w:rsidR="00C274F0" w:rsidRPr="00F54F62">
        <w:rPr>
          <w:rFonts w:ascii="Times New Roman" w:hAnsi="Times New Roman" w:cs="Times New Roman"/>
          <w:bCs/>
          <w:color w:val="000000" w:themeColor="text1"/>
          <w:sz w:val="24"/>
          <w:szCs w:val="24"/>
        </w:rPr>
        <w:t>mid-blood</w:t>
      </w:r>
      <w:r w:rsidR="002F2196" w:rsidRPr="00F54F62">
        <w:rPr>
          <w:rFonts w:ascii="Times New Roman" w:hAnsi="Times New Roman" w:cs="Times New Roman"/>
          <w:bCs/>
          <w:color w:val="000000" w:themeColor="text1"/>
          <w:sz w:val="24"/>
          <w:szCs w:val="24"/>
        </w:rPr>
        <w:t xml:space="preserve"> pressure</w:t>
      </w:r>
      <w:r w:rsidR="002F2196">
        <w:rPr>
          <w:rFonts w:ascii="Times New Roman" w:hAnsi="Times New Roman" w:cs="Times New Roman"/>
          <w:bCs/>
          <w:color w:val="000000" w:themeColor="text1"/>
          <w:sz w:val="24"/>
          <w:szCs w:val="24"/>
        </w:rPr>
        <w:t xml:space="preserve"> ((systolic BP+diastolic BP)/2</w:t>
      </w:r>
      <w:r w:rsidR="00C274F0">
        <w:rPr>
          <w:rFonts w:ascii="Times New Roman" w:hAnsi="Times New Roman" w:cs="Times New Roman"/>
          <w:bCs/>
          <w:color w:val="000000" w:themeColor="text1"/>
          <w:sz w:val="24"/>
          <w:szCs w:val="24"/>
        </w:rPr>
        <w:t xml:space="preserve">) </w:t>
      </w:r>
      <w:r w:rsidR="00C274F0" w:rsidRPr="00F54F62">
        <w:rPr>
          <w:rFonts w:ascii="Times New Roman" w:hAnsi="Times New Roman" w:cs="Times New Roman"/>
          <w:bCs/>
          <w:color w:val="000000" w:themeColor="text1"/>
          <w:sz w:val="24"/>
          <w:szCs w:val="24"/>
        </w:rPr>
        <w:t>and</w:t>
      </w:r>
      <w:r w:rsidR="002F2196" w:rsidRPr="00F54F62">
        <w:rPr>
          <w:rFonts w:ascii="Times New Roman" w:hAnsi="Times New Roman" w:cs="Times New Roman"/>
          <w:bCs/>
          <w:color w:val="000000" w:themeColor="text1"/>
          <w:sz w:val="24"/>
          <w:szCs w:val="24"/>
        </w:rPr>
        <w:t xml:space="preserve"> risk of esophageal squamous</w:t>
      </w:r>
      <w:r w:rsidR="002F2196" w:rsidRPr="00CB72C9">
        <w:rPr>
          <w:rFonts w:ascii="Times New Roman" w:hAnsi="Times New Roman" w:cs="Times New Roman"/>
          <w:bCs/>
          <w:sz w:val="24"/>
          <w:szCs w:val="24"/>
        </w:rPr>
        <w:t>-cell carcinoma, but alcohol consumption was considered a potential confounding factor that they were not able to adjust for.</w:t>
      </w:r>
      <w:r w:rsidR="008E18F0" w:rsidRPr="00CB72C9">
        <w:rPr>
          <w:rFonts w:ascii="Times New Roman" w:hAnsi="Times New Roman" w:cs="Times New Roman"/>
          <w:bCs/>
          <w:sz w:val="24"/>
          <w:szCs w:val="24"/>
        </w:rPr>
        <w:fldChar w:fldCharType="begin">
          <w:fldData xml:space="preserve">PEVuZE5vdGU+PENpdGU+PEF1dGhvcj5MaW5ka3Zpc3Q8L0F1dGhvcj48WWVhcj4yMDE0PC9ZZWFy
PjxSZWNOdW0+MTE1ODM8L1JlY051bT48RGlzcGxheVRleHQ+KDEyKTwvRGlzcGxheVRleHQ+PHJl
Y29yZD48cmVjLW51bWJlcj4xMTU4MzwvcmVjLW51bWJlcj48Zm9yZWlnbi1rZXlzPjxrZXkgYXBw
PSJFTiIgZGItaWQ9IjIyOXQ1YWRyeDVyOXNlZTl3MHQ1MHBmZnBmcnNzc3R4dmRhNSIgdGltZXN0
YW1wPSIxNDQzNjA0NTk2Ij4xMTU4Mzwva2V5PjwvZm9yZWlnbi1rZXlzPjxyZWYtdHlwZSBuYW1l
PSJKb3VybmFsIEFydGljbGUiPjE3PC9yZWYtdHlwZT48Y29udHJpYnV0b3JzPjxhdXRob3JzPjxh
dXRob3I+TGluZGt2aXN0LCBCLjwvYXV0aG9yPjxhdXRob3I+Sm9oYW5zZW4sIEQuPC9hdXRob3I+
PGF1dGhvcj5TdG9ja3MsIFQuPC9hdXRob3I+PGF1dGhvcj5Db25jaW4sIEguPC9hdXRob3I+PGF1
dGhvcj5Cam9yZ2UsIFQuPC9hdXRob3I+PGF1dGhvcj5BbG1xdWlzdCwgTS48L2F1dGhvcj48YXV0
aG9yPkhhZ2dzdHJvbSwgQy48L2F1dGhvcj48YXV0aG9yPkVuZ2VsYW5kLCBBLjwvYXV0aG9yPjxh
dXRob3I+SGFsbG1hbnMsIEcuPC9hdXRob3I+PGF1dGhvcj5OYWdlbCwgRy48L2F1dGhvcj48YXV0
aG9yPkpvbnNzb24sIEguPC9hdXRob3I+PGF1dGhvcj5TZWxtZXIsIFIuPC9hdXRob3I+PGF1dGhv
cj5VbG1lciwgSC48L2F1dGhvcj48YXV0aG9yPlRyZXRsaSwgUy48L2F1dGhvcj48YXV0aG9yPlN0
YXR0aW4sIFAuPC9hdXRob3I+PGF1dGhvcj5NYW5qZXIsIEouPC9hdXRob3I+PC9hdXRob3JzPjwv
Y29udHJpYnV0b3JzPjxhdXRoLWFkZHJlc3M+SW5zdGl0dXRlIG9mIE1lZGljaW5lLCBTYWhsZ3Jl
bnNrYSBBY2FkZW15LCBVbml2ZXJzaXR5IG9mIEdvdGhlbmJ1cmcsIEdvdGhlbmJ1cmcsIFN3ZWRl
bi4gYmpvcm4ubGluZGt2aXN0QHZncmVnaW9uLnNlLjwvYXV0aC1hZGRyZXNzPjx0aXRsZXM+PHRp
dGxlPk1ldGFib2xpYyByaXNrIGZhY3RvcnMgZm9yIGVzb3BoYWdlYWwgc3F1YW1vdXMgY2VsbCBj
YXJjaW5vbWEgYW5kIGFkZW5vY2FyY2lub21hOiBhIHByb3NwZWN0aXZlIHN0dWR5IG9mIDU4MCww
MDAgc3ViamVjdHMgd2l0aGluIHRoZSBNZS1DYW4gcHJvamVjdDwvdGl0bGU+PHNlY29uZGFyeS10
aXRsZT5CTUMgQ2FuY2VyPC9zZWNvbmRhcnktdGl0bGU+PGFsdC10aXRsZT5CTUMgY2FuY2VyPC9h
bHQtdGl0bGU+PC90aXRsZXM+PHBlcmlvZGljYWw+PGZ1bGwtdGl0bGU+Qk1DIENhbmNlcjwvZnVs
bC10aXRsZT48YWJici0xPkJNQyBDYW5jZXI8L2FiYnItMT48L3BlcmlvZGljYWw+PGFsdC1wZXJp
b2RpY2FsPjxmdWxsLXRpdGxlPkJNQyBDYW5jZXI8L2Z1bGwtdGl0bGU+PGFiYnItMT5CTUMgQ2Fu
Y2VyPC9hYmJyLTE+PC9hbHQtcGVyaW9kaWNhbD48cGFnZXM+MTAzPC9wYWdlcz48dm9sdW1lPjE0
PC92b2x1bWU+PGtleXdvcmRzPjxrZXl3b3JkPkFkZW5vY2FyY2lub21hL2Jsb29kLypkaWFnbm9z
aXMvKmVwaWRlbWlvbG9neTwva2V5d29yZD48a2V5d29yZD5BZHVsdDwva2V5d29yZD48a2V5d29y
ZD5BdXN0cmlhL2VwaWRlbWlvbG9neTwva2V5d29yZD48a2V5d29yZD5CbG9vZCBHbHVjb3NlL21l
dGFib2xpc208L2tleXdvcmQ+PGtleXdvcmQ+Q2FyY2lub21hLCBTcXVhbW91cyBDZWxsL2Jsb29k
LypkaWFnbm9zaXMvKmVwaWRlbWlvbG9neTwva2V5d29yZD48a2V5d29yZD5Db2hvcnQgU3R1ZGll
czwva2V5d29yZD48a2V5d29yZD5Fc29waGFnZWFsIE5lb3BsYXNtcy9ibG9vZC8qZGlhZ25vc2lz
LyplcGlkZW1pb2xvZ3k8L2tleXdvcmQ+PGtleXdvcmQ+RmVtYWxlPC9rZXl3b3JkPjxrZXl3b3Jk
Pkh1bWFuczwva2V5d29yZD48a2V5d29yZD5NYWxlPC9rZXl3b3JkPjxrZXl3b3JkPk1ldGFib2xp
YyBTeW5kcm9tZSBYL2Jsb29kLypkaWFnbm9zaXMvKmVwaWRlbWlvbG9neTwva2V5d29yZD48a2V5
d29yZD5NaWRkbGUgQWdlZDwva2V5d29yZD48a2V5d29yZD5Ob3J3YXkvZXBpZGVtaW9sb2d5PC9r
ZXl3b3JkPjxrZXl3b3JkPlByb3NwZWN0aXZlIFN0dWRpZXM8L2tleXdvcmQ+PGtleXdvcmQ+Umlz
ayBGYWN0b3JzPC9rZXl3b3JkPjxrZXl3b3JkPlN3ZWRlbi9lcGlkZW1pb2xvZ3k8L2tleXdvcmQ+
PC9rZXl3b3Jkcz48ZGF0ZXM+PHllYXI+MjAxNDwveWVhcj48L2RhdGVzPjxpc2JuPjE0NzEtMjQw
NyAoRWxlY3Ryb25pYykmI3hEOzE0NzEtMjQwNyAoTGlua2luZyk8L2lzYm4+PGFjY2Vzc2lvbi1u
dW0+MjQ1NDg2ODg8L2FjY2Vzc2lvbi1udW0+PHVybHM+PHJlbGF0ZWQtdXJscz48dXJsPmh0dHA6
Ly93d3cubmNiaS5ubG0ubmloLmdvdi9wdWJtZWQvMjQ1NDg2ODg8L3VybD48L3JlbGF0ZWQtdXJs
cz48L3VybHM+PGN1c3RvbTI+MzkyOTkwNzwvY3VzdG9tMj48ZWxlY3Ryb25pYy1yZXNvdXJjZS1u
dW0+MTAuMTE4Ni8xNDcxLTI0MDctMTQtMTAzPC9lbGVjdHJvbmljLXJlc291cmNlLW51bT48L3Jl
Y29yZD48L0NpdGU+PC9FbmROb3RlPgB=
</w:fldData>
        </w:fldChar>
      </w:r>
      <w:r w:rsidR="00B77A9C" w:rsidRPr="00CB72C9">
        <w:rPr>
          <w:rFonts w:ascii="Times New Roman" w:hAnsi="Times New Roman" w:cs="Times New Roman"/>
          <w:bCs/>
          <w:sz w:val="24"/>
          <w:szCs w:val="24"/>
        </w:rPr>
        <w:instrText xml:space="preserve"> ADDIN EN.CITE </w:instrText>
      </w:r>
      <w:r w:rsidR="00B77A9C" w:rsidRPr="00CB72C9">
        <w:rPr>
          <w:rFonts w:ascii="Times New Roman" w:hAnsi="Times New Roman" w:cs="Times New Roman"/>
          <w:bCs/>
          <w:sz w:val="24"/>
          <w:szCs w:val="24"/>
        </w:rPr>
        <w:fldChar w:fldCharType="begin">
          <w:fldData xml:space="preserve">PEVuZE5vdGU+PENpdGU+PEF1dGhvcj5MaW5ka3Zpc3Q8L0F1dGhvcj48WWVhcj4yMDE0PC9ZZWFy
PjxSZWNOdW0+MTE1ODM8L1JlY051bT48RGlzcGxheVRleHQ+KDEyKTwvRGlzcGxheVRleHQ+PHJl
Y29yZD48cmVjLW51bWJlcj4xMTU4MzwvcmVjLW51bWJlcj48Zm9yZWlnbi1rZXlzPjxrZXkgYXBw
PSJFTiIgZGItaWQ9IjIyOXQ1YWRyeDVyOXNlZTl3MHQ1MHBmZnBmcnNzc3R4dmRhNSIgdGltZXN0
YW1wPSIxNDQzNjA0NTk2Ij4xMTU4Mzwva2V5PjwvZm9yZWlnbi1rZXlzPjxyZWYtdHlwZSBuYW1l
PSJKb3VybmFsIEFydGljbGUiPjE3PC9yZWYtdHlwZT48Y29udHJpYnV0b3JzPjxhdXRob3JzPjxh
dXRob3I+TGluZGt2aXN0LCBCLjwvYXV0aG9yPjxhdXRob3I+Sm9oYW5zZW4sIEQuPC9hdXRob3I+
PGF1dGhvcj5TdG9ja3MsIFQuPC9hdXRob3I+PGF1dGhvcj5Db25jaW4sIEguPC9hdXRob3I+PGF1
dGhvcj5Cam9yZ2UsIFQuPC9hdXRob3I+PGF1dGhvcj5BbG1xdWlzdCwgTS48L2F1dGhvcj48YXV0
aG9yPkhhZ2dzdHJvbSwgQy48L2F1dGhvcj48YXV0aG9yPkVuZ2VsYW5kLCBBLjwvYXV0aG9yPjxh
dXRob3I+SGFsbG1hbnMsIEcuPC9hdXRob3I+PGF1dGhvcj5OYWdlbCwgRy48L2F1dGhvcj48YXV0
aG9yPkpvbnNzb24sIEguPC9hdXRob3I+PGF1dGhvcj5TZWxtZXIsIFIuPC9hdXRob3I+PGF1dGhv
cj5VbG1lciwgSC48L2F1dGhvcj48YXV0aG9yPlRyZXRsaSwgUy48L2F1dGhvcj48YXV0aG9yPlN0
YXR0aW4sIFAuPC9hdXRob3I+PGF1dGhvcj5NYW5qZXIsIEouPC9hdXRob3I+PC9hdXRob3JzPjwv
Y29udHJpYnV0b3JzPjxhdXRoLWFkZHJlc3M+SW5zdGl0dXRlIG9mIE1lZGljaW5lLCBTYWhsZ3Jl
bnNrYSBBY2FkZW15LCBVbml2ZXJzaXR5IG9mIEdvdGhlbmJ1cmcsIEdvdGhlbmJ1cmcsIFN3ZWRl
bi4gYmpvcm4ubGluZGt2aXN0QHZncmVnaW9uLnNlLjwvYXV0aC1hZGRyZXNzPjx0aXRsZXM+PHRp
dGxlPk1ldGFib2xpYyByaXNrIGZhY3RvcnMgZm9yIGVzb3BoYWdlYWwgc3F1YW1vdXMgY2VsbCBj
YXJjaW5vbWEgYW5kIGFkZW5vY2FyY2lub21hOiBhIHByb3NwZWN0aXZlIHN0dWR5IG9mIDU4MCww
MDAgc3ViamVjdHMgd2l0aGluIHRoZSBNZS1DYW4gcHJvamVjdDwvdGl0bGU+PHNlY29uZGFyeS10
aXRsZT5CTUMgQ2FuY2VyPC9zZWNvbmRhcnktdGl0bGU+PGFsdC10aXRsZT5CTUMgY2FuY2VyPC9h
bHQtdGl0bGU+PC90aXRsZXM+PHBlcmlvZGljYWw+PGZ1bGwtdGl0bGU+Qk1DIENhbmNlcjwvZnVs
bC10aXRsZT48YWJici0xPkJNQyBDYW5jZXI8L2FiYnItMT48L3BlcmlvZGljYWw+PGFsdC1wZXJp
b2RpY2FsPjxmdWxsLXRpdGxlPkJNQyBDYW5jZXI8L2Z1bGwtdGl0bGU+PGFiYnItMT5CTUMgQ2Fu
Y2VyPC9hYmJyLTE+PC9hbHQtcGVyaW9kaWNhbD48cGFnZXM+MTAzPC9wYWdlcz48dm9sdW1lPjE0
PC92b2x1bWU+PGtleXdvcmRzPjxrZXl3b3JkPkFkZW5vY2FyY2lub21hL2Jsb29kLypkaWFnbm9z
aXMvKmVwaWRlbWlvbG9neTwva2V5d29yZD48a2V5d29yZD5BZHVsdDwva2V5d29yZD48a2V5d29y
ZD5BdXN0cmlhL2VwaWRlbWlvbG9neTwva2V5d29yZD48a2V5d29yZD5CbG9vZCBHbHVjb3NlL21l
dGFib2xpc208L2tleXdvcmQ+PGtleXdvcmQ+Q2FyY2lub21hLCBTcXVhbW91cyBDZWxsL2Jsb29k
LypkaWFnbm9zaXMvKmVwaWRlbWlvbG9neTwva2V5d29yZD48a2V5d29yZD5Db2hvcnQgU3R1ZGll
czwva2V5d29yZD48a2V5d29yZD5Fc29waGFnZWFsIE5lb3BsYXNtcy9ibG9vZC8qZGlhZ25vc2lz
LyplcGlkZW1pb2xvZ3k8L2tleXdvcmQ+PGtleXdvcmQ+RmVtYWxlPC9rZXl3b3JkPjxrZXl3b3Jk
Pkh1bWFuczwva2V5d29yZD48a2V5d29yZD5NYWxlPC9rZXl3b3JkPjxrZXl3b3JkPk1ldGFib2xp
YyBTeW5kcm9tZSBYL2Jsb29kLypkaWFnbm9zaXMvKmVwaWRlbWlvbG9neTwva2V5d29yZD48a2V5
d29yZD5NaWRkbGUgQWdlZDwva2V5d29yZD48a2V5d29yZD5Ob3J3YXkvZXBpZGVtaW9sb2d5PC9r
ZXl3b3JkPjxrZXl3b3JkPlByb3NwZWN0aXZlIFN0dWRpZXM8L2tleXdvcmQ+PGtleXdvcmQ+Umlz
ayBGYWN0b3JzPC9rZXl3b3JkPjxrZXl3b3JkPlN3ZWRlbi9lcGlkZW1pb2xvZ3k8L2tleXdvcmQ+
PC9rZXl3b3Jkcz48ZGF0ZXM+PHllYXI+MjAxNDwveWVhcj48L2RhdGVzPjxpc2JuPjE0NzEtMjQw
NyAoRWxlY3Ryb25pYykmI3hEOzE0NzEtMjQwNyAoTGlua2luZyk8L2lzYm4+PGFjY2Vzc2lvbi1u
dW0+MjQ1NDg2ODg8L2FjY2Vzc2lvbi1udW0+PHVybHM+PHJlbGF0ZWQtdXJscz48dXJsPmh0dHA6
Ly93d3cubmNiaS5ubG0ubmloLmdvdi9wdWJtZWQvMjQ1NDg2ODg8L3VybD48L3JlbGF0ZWQtdXJs
cz48L3VybHM+PGN1c3RvbTI+MzkyOTkwNzwvY3VzdG9tMj48ZWxlY3Ryb25pYy1yZXNvdXJjZS1u
dW0+MTAuMTE4Ni8xNDcxLTI0MDctMTQtMTAzPC9lbGVjdHJvbmljLXJlc291cmNlLW51bT48L3Jl
Y29yZD48L0NpdGU+PC9FbmROb3RlPgB=
</w:fldData>
        </w:fldChar>
      </w:r>
      <w:r w:rsidR="00B77A9C" w:rsidRPr="00CB72C9">
        <w:rPr>
          <w:rFonts w:ascii="Times New Roman" w:hAnsi="Times New Roman" w:cs="Times New Roman"/>
          <w:bCs/>
          <w:sz w:val="24"/>
          <w:szCs w:val="24"/>
        </w:rPr>
        <w:instrText xml:space="preserve"> ADDIN EN.CITE.DATA </w:instrText>
      </w:r>
      <w:r w:rsidR="00B77A9C" w:rsidRPr="00CB72C9">
        <w:rPr>
          <w:rFonts w:ascii="Times New Roman" w:hAnsi="Times New Roman" w:cs="Times New Roman"/>
          <w:bCs/>
          <w:sz w:val="24"/>
          <w:szCs w:val="24"/>
        </w:rPr>
      </w:r>
      <w:r w:rsidR="00B77A9C" w:rsidRPr="00CB72C9">
        <w:rPr>
          <w:rFonts w:ascii="Times New Roman" w:hAnsi="Times New Roman" w:cs="Times New Roman"/>
          <w:bCs/>
          <w:sz w:val="24"/>
          <w:szCs w:val="24"/>
        </w:rPr>
        <w:fldChar w:fldCharType="end"/>
      </w:r>
      <w:r w:rsidR="008E18F0" w:rsidRPr="00CB72C9">
        <w:rPr>
          <w:rFonts w:ascii="Times New Roman" w:hAnsi="Times New Roman" w:cs="Times New Roman"/>
          <w:bCs/>
          <w:sz w:val="24"/>
          <w:szCs w:val="24"/>
        </w:rPr>
      </w:r>
      <w:r w:rsidR="008E18F0" w:rsidRPr="00CB72C9">
        <w:rPr>
          <w:rFonts w:ascii="Times New Roman" w:hAnsi="Times New Roman" w:cs="Times New Roman"/>
          <w:bCs/>
          <w:sz w:val="24"/>
          <w:szCs w:val="24"/>
        </w:rPr>
        <w:fldChar w:fldCharType="separate"/>
      </w:r>
      <w:r w:rsidR="00B77A9C" w:rsidRPr="00CB72C9">
        <w:rPr>
          <w:rFonts w:ascii="Times New Roman" w:hAnsi="Times New Roman" w:cs="Times New Roman"/>
          <w:bCs/>
          <w:noProof/>
          <w:sz w:val="24"/>
          <w:szCs w:val="24"/>
        </w:rPr>
        <w:t>(</w:t>
      </w:r>
      <w:hyperlink w:anchor="_ENREF_12" w:tooltip="Lindkvist, 2014 #11581" w:history="1">
        <w:r w:rsidR="00B77A9C" w:rsidRPr="00CB72C9">
          <w:rPr>
            <w:rFonts w:ascii="Times New Roman" w:hAnsi="Times New Roman" w:cs="Times New Roman"/>
            <w:bCs/>
            <w:noProof/>
            <w:sz w:val="24"/>
            <w:szCs w:val="24"/>
          </w:rPr>
          <w:t>12</w:t>
        </w:r>
      </w:hyperlink>
      <w:r w:rsidR="00B77A9C" w:rsidRPr="00CB72C9">
        <w:rPr>
          <w:rFonts w:ascii="Times New Roman" w:hAnsi="Times New Roman" w:cs="Times New Roman"/>
          <w:bCs/>
          <w:noProof/>
          <w:sz w:val="24"/>
          <w:szCs w:val="24"/>
        </w:rPr>
        <w:t>)</w:t>
      </w:r>
      <w:r w:rsidR="008E18F0" w:rsidRPr="00CB72C9">
        <w:rPr>
          <w:rFonts w:ascii="Times New Roman" w:hAnsi="Times New Roman" w:cs="Times New Roman"/>
          <w:bCs/>
          <w:sz w:val="24"/>
          <w:szCs w:val="24"/>
        </w:rPr>
        <w:fldChar w:fldCharType="end"/>
      </w:r>
      <w:r w:rsidR="002F2196" w:rsidRPr="00CB72C9" w:rsidDel="00A202AC">
        <w:rPr>
          <w:rFonts w:ascii="Times New Roman" w:hAnsi="Times New Roman" w:cs="Times New Roman"/>
          <w:bCs/>
          <w:sz w:val="24"/>
          <w:szCs w:val="24"/>
        </w:rPr>
        <w:t xml:space="preserve"> </w:t>
      </w:r>
      <w:r w:rsidR="002F2196" w:rsidRPr="00CB72C9">
        <w:rPr>
          <w:rFonts w:ascii="Times New Roman" w:hAnsi="Times New Roman" w:cs="Times New Roman"/>
          <w:bCs/>
          <w:sz w:val="24"/>
          <w:szCs w:val="24"/>
        </w:rPr>
        <w:t xml:space="preserve">An increased risk of esophageal </w:t>
      </w:r>
      <w:r w:rsidR="00C274F0" w:rsidRPr="00CB72C9">
        <w:rPr>
          <w:rFonts w:ascii="Times New Roman" w:hAnsi="Times New Roman" w:cs="Times New Roman"/>
          <w:bCs/>
          <w:sz w:val="24"/>
          <w:szCs w:val="24"/>
        </w:rPr>
        <w:t>cancer</w:t>
      </w:r>
      <w:r w:rsidR="002F2196" w:rsidRPr="00CB72C9">
        <w:rPr>
          <w:rFonts w:ascii="Times New Roman" w:hAnsi="Times New Roman" w:cs="Times New Roman"/>
          <w:bCs/>
          <w:sz w:val="24"/>
          <w:szCs w:val="24"/>
        </w:rPr>
        <w:t xml:space="preserve"> in general related to hypertension diagnosed below the age of 60 years w</w:t>
      </w:r>
      <w:r w:rsidR="004D387E" w:rsidRPr="00CB72C9">
        <w:rPr>
          <w:rFonts w:ascii="Times New Roman" w:hAnsi="Times New Roman" w:cs="Times New Roman"/>
          <w:bCs/>
          <w:sz w:val="24"/>
          <w:szCs w:val="24"/>
        </w:rPr>
        <w:t>as</w:t>
      </w:r>
      <w:r w:rsidR="002F2196" w:rsidRPr="00CB72C9">
        <w:rPr>
          <w:rFonts w:ascii="Times New Roman" w:hAnsi="Times New Roman" w:cs="Times New Roman"/>
          <w:bCs/>
          <w:sz w:val="24"/>
          <w:szCs w:val="24"/>
        </w:rPr>
        <w:t xml:space="preserve"> recently reported,</w:t>
      </w:r>
      <w:r w:rsidR="008E18F0" w:rsidRPr="00CB72C9">
        <w:rPr>
          <w:rFonts w:ascii="Times New Roman" w:hAnsi="Times New Roman" w:cs="Times New Roman"/>
          <w:bCs/>
          <w:sz w:val="24"/>
          <w:szCs w:val="24"/>
        </w:rPr>
        <w:fldChar w:fldCharType="begin">
          <w:fldData xml:space="preserve">PEVuZE5vdGU+PENpdGU+PEF1dGhvcj5Bc3NpbWVzPC9BdXRob3I+PFllYXI+MjAwOTwvWWVhcj48
UmVjTnVtPjExNTY1PC9SZWNOdW0+PERpc3BsYXlUZXh0PigyOSk8L0Rpc3BsYXlUZXh0PjxyZWNv
cmQ+PHJlYy1udW1iZXI+MTE1NjU8L3JlYy1udW1iZXI+PGZvcmVpZ24ta2V5cz48a2V5IGFwcD0i
RU4iIGRiLWlkPSIyMjl0NWFkcng1cjlzZWU5dzB0NTBwZmZwZnJzc3N0eHZkYTUiIHRpbWVzdGFt
cD0iMTQzNTA3Nzg4MyI+MTE1NjU8L2tleT48L2ZvcmVpZ24ta2V5cz48cmVmLXR5cGUgbmFtZT0i
Sm91cm5hbCBBcnRpY2xlIj4xNzwvcmVmLXR5cGU+PGNvbnRyaWJ1dG9ycz48YXV0aG9ycz48YXV0
aG9yPkFzc2ltZXMsIFQuIEwuPC9hdXRob3I+PGF1dGhvcj5TdWlzc2EsIFMuPC9hdXRob3I+PC9h
dXRob3JzPjwvY29udHJpYnV0b3JzPjxhdXRoLWFkZHJlc3M+QXNzaW1lcywgVEwmI3hEO1N0YW5m
b3JkIFVuaXYsIFNjaCBNZWQsIERpdiBDYXJkaW92YXNjIE1lZCwgRmFsayBDYXJkaW92YXNjIFJl
cyBCbGRnLDMwMCBQYXN0ZXVyIERyLCBTdGFuZm9yZCwgQ0EgOTQzMDUgVVNBJiN4RDtTdGFuZm9y
ZCBVbml2LCBTY2ggTWVkLCBEaXYgQ2FyZGlvdmFzYyBNZWQsIEZhbGsgQ2FyZGlvdmFzYyBSZXMg
QmxkZywzMDAgUGFzdGV1ciBEciwgU3RhbmZvcmQsIENBIDk0MzA1IFVTQSYjeEQ7U3RhbmZvcmQg
VW5pdiwgU2NoIE1lZCwgRGl2IENhcmRpb3Zhc2MgTWVkLCBTdGFuZm9yZCwgQ0EgOTQzMDUgVVNB
JiN4RDtNY0dpbGwgVW5pdiwgQ3RyIEhsdGgsIERpdiBDbGluIEVwaWRlbWlvbCwgTW9udHJlYWws
IFBRLCBDYW5hZGEmI3hEO01jR2lsbCBVbml2LCBEZXB0IEVwaWRlbWlvbCAmYW1wOyBCaW9zdGF0
LCBNb250cmVhbCwgUFEsIENhbmFkYTwvYXV0aC1hZGRyZXNzPjx0aXRsZXM+PHRpdGxlPkFnZSBh
dCBpbmNpZGVudCB0cmVhdG1lbnQgb2YgaHlwZXJ0ZW5zaW9uIGFuZCByaXNrIG9mIGNhbmNlcjog
YSBwb3B1bGF0aW9uIHN0dWR5PC90aXRsZT48c2Vjb25kYXJ5LXRpdGxlPkNhbmNlciBDYXVzZXMg
JmFtcDsgQ29udHJvbDwvc2Vjb25kYXJ5LXRpdGxlPjxhbHQtdGl0bGU+Q2FuY2VyIENhdXNlIENv
bnRyb2w8L2FsdC10aXRsZT48L3RpdGxlcz48cGVyaW9kaWNhbD48ZnVsbC10aXRsZT5DYW5jZXIg
Q2F1c2VzICZhbXA7IENvbnRyb2w8L2Z1bGwtdGl0bGU+PGFiYnItMT5DYW5jZXIgQ2F1c2UgQ29u
dHJvbDwvYWJici0xPjwvcGVyaW9kaWNhbD48YWx0LXBlcmlvZGljYWw+PGZ1bGwtdGl0bGU+Q2Fu
Y2VyIENhdXNlcyAmYW1wOyBDb250cm9sPC9mdWxsLXRpdGxlPjxhYmJyLTE+Q2FuY2VyIENhdXNl
IENvbnRyb2w8L2FiYnItMT48L2FsdC1wZXJpb2RpY2FsPjxwYWdlcz4xODExLTE4MjA8L3BhZ2Vz
Pjx2b2x1bWU+MjA8L3ZvbHVtZT48bnVtYmVyPjEwPC9udW1iZXI+PGtleXdvcmRzPjxrZXl3b3Jk
Pmh5cGVydGVuc2lvbjwva2V5d29yZD48a2V5d29yZD5jYW5jZXI8L2tleXdvcmQ+PGtleXdvcmQ+
ZXBpZGVtaW9sb2d5PC9rZXl3b3JkPjxrZXl3b3JkPmVwaWRlbWlvbG9naWMgYmlhc2VzPC9rZXl3
b3JkPjxrZXl3b3JkPnBvcHVsYXRpb248L2tleXdvcmQ+PGtleXdvcmQ+c3lzdG9saWMgYmxvb2Qt
cHJlc3N1cmU8L2tleXdvcmQ+PGtleXdvcmQ+Ym9keS1tYXNzIGluZGV4PC9rZXl3b3JkPjxrZXl3
b3JkPmZvbGxvdy11cDwva2V5d29yZD48a2V5d29yZD5hbnRpaHlwZXJ0ZW5zaXZlIGRydWdzPC9r
ZXl3b3JkPjxrZXl3b3JkPm1vcnRhbGl0eSByaXNrPC9rZXl3b3JkPjxrZXl3b3JkPnB1bHNlIHBy
ZXNzdXJlPC9rZXl3b3JkPjxrZXl3b3JkPm5vcnRoIGthcmVsaWE8L2tleXdvcmQ+PGtleXdvcmQ+
bHVuZy1jYW5jZXI8L2tleXdvcmQ+PGtleXdvcmQ+bWVuPC9rZXl3b3JkPjxrZXl3b3JkPmFzc29j
aWF0aW9uPC9rZXl3b3JkPjwva2V5d29yZHM+PGRhdGVzPjx5ZWFyPjIwMDk8L3llYXI+PHB1Yi1k
YXRlcz48ZGF0ZT5EZWM8L2RhdGU+PC9wdWItZGF0ZXM+PC9kYXRlcz48aXNibj4wOTU3LTUyNDM8
L2lzYm4+PGFjY2Vzc2lvbi1udW0+V09TOjAwMDI3MTgwOTAwMDAwMzwvYWNjZXNzaW9uLW51bT48
dXJscz48cmVsYXRlZC11cmxzPjx1cmw+Jmx0O0dvIHRvIElTSSZndDs6Ly9XT1M6MDAwMjcxODA5
MDAwMDAzPC91cmw+PC9yZWxhdGVkLXVybHM+PC91cmxzPjxlbGVjdHJvbmljLXJlc291cmNlLW51
bT5ET0kgMTAuMTAwNy9zMTA1NTItMDA5LTkzNzQtMzwvZWxlY3Ryb25pYy1yZXNvdXJjZS1udW0+
PGxhbmd1YWdlPkVuZ2xpc2g8L2xhbmd1YWdlPjwvcmVjb3JkPjwvQ2l0ZT48L0VuZE5vdGU+AG==
</w:fldData>
        </w:fldChar>
      </w:r>
      <w:r w:rsidR="00B77A9C" w:rsidRPr="00CB72C9">
        <w:rPr>
          <w:rFonts w:ascii="Times New Roman" w:hAnsi="Times New Roman" w:cs="Times New Roman"/>
          <w:bCs/>
          <w:sz w:val="24"/>
          <w:szCs w:val="24"/>
        </w:rPr>
        <w:instrText xml:space="preserve"> ADDIN EN.CITE </w:instrText>
      </w:r>
      <w:r w:rsidR="00B77A9C" w:rsidRPr="00CB72C9">
        <w:rPr>
          <w:rFonts w:ascii="Times New Roman" w:hAnsi="Times New Roman" w:cs="Times New Roman"/>
          <w:bCs/>
          <w:sz w:val="24"/>
          <w:szCs w:val="24"/>
        </w:rPr>
        <w:fldChar w:fldCharType="begin">
          <w:fldData xml:space="preserve">PEVuZE5vdGU+PENpdGU+PEF1dGhvcj5Bc3NpbWVzPC9BdXRob3I+PFllYXI+MjAwOTwvWWVhcj48
UmVjTnVtPjExNTY1PC9SZWNOdW0+PERpc3BsYXlUZXh0PigyOSk8L0Rpc3BsYXlUZXh0PjxyZWNv
cmQ+PHJlYy1udW1iZXI+MTE1NjU8L3JlYy1udW1iZXI+PGZvcmVpZ24ta2V5cz48a2V5IGFwcD0i
RU4iIGRiLWlkPSIyMjl0NWFkcng1cjlzZWU5dzB0NTBwZmZwZnJzc3N0eHZkYTUiIHRpbWVzdGFt
cD0iMTQzNTA3Nzg4MyI+MTE1NjU8L2tleT48L2ZvcmVpZ24ta2V5cz48cmVmLXR5cGUgbmFtZT0i
Sm91cm5hbCBBcnRpY2xlIj4xNzwvcmVmLXR5cGU+PGNvbnRyaWJ1dG9ycz48YXV0aG9ycz48YXV0
aG9yPkFzc2ltZXMsIFQuIEwuPC9hdXRob3I+PGF1dGhvcj5TdWlzc2EsIFMuPC9hdXRob3I+PC9h
dXRob3JzPjwvY29udHJpYnV0b3JzPjxhdXRoLWFkZHJlc3M+QXNzaW1lcywgVEwmI3hEO1N0YW5m
b3JkIFVuaXYsIFNjaCBNZWQsIERpdiBDYXJkaW92YXNjIE1lZCwgRmFsayBDYXJkaW92YXNjIFJl
cyBCbGRnLDMwMCBQYXN0ZXVyIERyLCBTdGFuZm9yZCwgQ0EgOTQzMDUgVVNBJiN4RDtTdGFuZm9y
ZCBVbml2LCBTY2ggTWVkLCBEaXYgQ2FyZGlvdmFzYyBNZWQsIEZhbGsgQ2FyZGlvdmFzYyBSZXMg
QmxkZywzMDAgUGFzdGV1ciBEciwgU3RhbmZvcmQsIENBIDk0MzA1IFVTQSYjeEQ7U3RhbmZvcmQg
VW5pdiwgU2NoIE1lZCwgRGl2IENhcmRpb3Zhc2MgTWVkLCBTdGFuZm9yZCwgQ0EgOTQzMDUgVVNB
JiN4RDtNY0dpbGwgVW5pdiwgQ3RyIEhsdGgsIERpdiBDbGluIEVwaWRlbWlvbCwgTW9udHJlYWws
IFBRLCBDYW5hZGEmI3hEO01jR2lsbCBVbml2LCBEZXB0IEVwaWRlbWlvbCAmYW1wOyBCaW9zdGF0
LCBNb250cmVhbCwgUFEsIENhbmFkYTwvYXV0aC1hZGRyZXNzPjx0aXRsZXM+PHRpdGxlPkFnZSBh
dCBpbmNpZGVudCB0cmVhdG1lbnQgb2YgaHlwZXJ0ZW5zaW9uIGFuZCByaXNrIG9mIGNhbmNlcjog
YSBwb3B1bGF0aW9uIHN0dWR5PC90aXRsZT48c2Vjb25kYXJ5LXRpdGxlPkNhbmNlciBDYXVzZXMg
JmFtcDsgQ29udHJvbDwvc2Vjb25kYXJ5LXRpdGxlPjxhbHQtdGl0bGU+Q2FuY2VyIENhdXNlIENv
bnRyb2w8L2FsdC10aXRsZT48L3RpdGxlcz48cGVyaW9kaWNhbD48ZnVsbC10aXRsZT5DYW5jZXIg
Q2F1c2VzICZhbXA7IENvbnRyb2w8L2Z1bGwtdGl0bGU+PGFiYnItMT5DYW5jZXIgQ2F1c2UgQ29u
dHJvbDwvYWJici0xPjwvcGVyaW9kaWNhbD48YWx0LXBlcmlvZGljYWw+PGZ1bGwtdGl0bGU+Q2Fu
Y2VyIENhdXNlcyAmYW1wOyBDb250cm9sPC9mdWxsLXRpdGxlPjxhYmJyLTE+Q2FuY2VyIENhdXNl
IENvbnRyb2w8L2FiYnItMT48L2FsdC1wZXJpb2RpY2FsPjxwYWdlcz4xODExLTE4MjA8L3BhZ2Vz
Pjx2b2x1bWU+MjA8L3ZvbHVtZT48bnVtYmVyPjEwPC9udW1iZXI+PGtleXdvcmRzPjxrZXl3b3Jk
Pmh5cGVydGVuc2lvbjwva2V5d29yZD48a2V5d29yZD5jYW5jZXI8L2tleXdvcmQ+PGtleXdvcmQ+
ZXBpZGVtaW9sb2d5PC9rZXl3b3JkPjxrZXl3b3JkPmVwaWRlbWlvbG9naWMgYmlhc2VzPC9rZXl3
b3JkPjxrZXl3b3JkPnBvcHVsYXRpb248L2tleXdvcmQ+PGtleXdvcmQ+c3lzdG9saWMgYmxvb2Qt
cHJlc3N1cmU8L2tleXdvcmQ+PGtleXdvcmQ+Ym9keS1tYXNzIGluZGV4PC9rZXl3b3JkPjxrZXl3
b3JkPmZvbGxvdy11cDwva2V5d29yZD48a2V5d29yZD5hbnRpaHlwZXJ0ZW5zaXZlIGRydWdzPC9r
ZXl3b3JkPjxrZXl3b3JkPm1vcnRhbGl0eSByaXNrPC9rZXl3b3JkPjxrZXl3b3JkPnB1bHNlIHBy
ZXNzdXJlPC9rZXl3b3JkPjxrZXl3b3JkPm5vcnRoIGthcmVsaWE8L2tleXdvcmQ+PGtleXdvcmQ+
bHVuZy1jYW5jZXI8L2tleXdvcmQ+PGtleXdvcmQ+bWVuPC9rZXl3b3JkPjxrZXl3b3JkPmFzc29j
aWF0aW9uPC9rZXl3b3JkPjwva2V5d29yZHM+PGRhdGVzPjx5ZWFyPjIwMDk8L3llYXI+PHB1Yi1k
YXRlcz48ZGF0ZT5EZWM8L2RhdGU+PC9wdWItZGF0ZXM+PC9kYXRlcz48aXNibj4wOTU3LTUyNDM8
L2lzYm4+PGFjY2Vzc2lvbi1udW0+V09TOjAwMDI3MTgwOTAwMDAwMzwvYWNjZXNzaW9uLW51bT48
dXJscz48cmVsYXRlZC11cmxzPjx1cmw+Jmx0O0dvIHRvIElTSSZndDs6Ly9XT1M6MDAwMjcxODA5
MDAwMDAzPC91cmw+PC9yZWxhdGVkLXVybHM+PC91cmxzPjxlbGVjdHJvbmljLXJlc291cmNlLW51
bT5ET0kgMTAuMTAwNy9zMTA1NTItMDA5LTkzNzQtMzwvZWxlY3Ryb25pYy1yZXNvdXJjZS1udW0+
PGxhbmd1YWdlPkVuZ2xpc2g8L2xhbmd1YWdlPjwvcmVjb3JkPjwvQ2l0ZT48L0VuZE5vdGU+AG==
</w:fldData>
        </w:fldChar>
      </w:r>
      <w:r w:rsidR="00B77A9C" w:rsidRPr="00CB72C9">
        <w:rPr>
          <w:rFonts w:ascii="Times New Roman" w:hAnsi="Times New Roman" w:cs="Times New Roman"/>
          <w:bCs/>
          <w:sz w:val="24"/>
          <w:szCs w:val="24"/>
        </w:rPr>
        <w:instrText xml:space="preserve"> ADDIN EN.CITE.DATA </w:instrText>
      </w:r>
      <w:r w:rsidR="00B77A9C" w:rsidRPr="00CB72C9">
        <w:rPr>
          <w:rFonts w:ascii="Times New Roman" w:hAnsi="Times New Roman" w:cs="Times New Roman"/>
          <w:bCs/>
          <w:sz w:val="24"/>
          <w:szCs w:val="24"/>
        </w:rPr>
      </w:r>
      <w:r w:rsidR="00B77A9C" w:rsidRPr="00CB72C9">
        <w:rPr>
          <w:rFonts w:ascii="Times New Roman" w:hAnsi="Times New Roman" w:cs="Times New Roman"/>
          <w:bCs/>
          <w:sz w:val="24"/>
          <w:szCs w:val="24"/>
        </w:rPr>
        <w:fldChar w:fldCharType="end"/>
      </w:r>
      <w:r w:rsidR="008E18F0" w:rsidRPr="00CB72C9">
        <w:rPr>
          <w:rFonts w:ascii="Times New Roman" w:hAnsi="Times New Roman" w:cs="Times New Roman"/>
          <w:bCs/>
          <w:sz w:val="24"/>
          <w:szCs w:val="24"/>
        </w:rPr>
      </w:r>
      <w:r w:rsidR="008E18F0" w:rsidRPr="00CB72C9">
        <w:rPr>
          <w:rFonts w:ascii="Times New Roman" w:hAnsi="Times New Roman" w:cs="Times New Roman"/>
          <w:bCs/>
          <w:sz w:val="24"/>
          <w:szCs w:val="24"/>
        </w:rPr>
        <w:fldChar w:fldCharType="separate"/>
      </w:r>
      <w:r w:rsidR="00B77A9C" w:rsidRPr="00CB72C9">
        <w:rPr>
          <w:rFonts w:ascii="Times New Roman" w:hAnsi="Times New Roman" w:cs="Times New Roman"/>
          <w:bCs/>
          <w:noProof/>
          <w:sz w:val="24"/>
          <w:szCs w:val="24"/>
        </w:rPr>
        <w:t>(</w:t>
      </w:r>
      <w:hyperlink w:anchor="_ENREF_29" w:tooltip="Assimes, 2009 #11565" w:history="1">
        <w:r w:rsidR="00B77A9C" w:rsidRPr="00CB72C9">
          <w:rPr>
            <w:rFonts w:ascii="Times New Roman" w:hAnsi="Times New Roman" w:cs="Times New Roman"/>
            <w:bCs/>
            <w:noProof/>
            <w:sz w:val="24"/>
            <w:szCs w:val="24"/>
          </w:rPr>
          <w:t>29</w:t>
        </w:r>
      </w:hyperlink>
      <w:r w:rsidR="00B77A9C" w:rsidRPr="00CB72C9">
        <w:rPr>
          <w:rFonts w:ascii="Times New Roman" w:hAnsi="Times New Roman" w:cs="Times New Roman"/>
          <w:bCs/>
          <w:noProof/>
          <w:sz w:val="24"/>
          <w:szCs w:val="24"/>
        </w:rPr>
        <w:t>)</w:t>
      </w:r>
      <w:r w:rsidR="008E18F0" w:rsidRPr="00CB72C9">
        <w:rPr>
          <w:rFonts w:ascii="Times New Roman" w:hAnsi="Times New Roman" w:cs="Times New Roman"/>
          <w:bCs/>
          <w:sz w:val="24"/>
          <w:szCs w:val="24"/>
        </w:rPr>
        <w:fldChar w:fldCharType="end"/>
      </w:r>
      <w:r w:rsidR="002F2196" w:rsidRPr="00CB72C9">
        <w:rPr>
          <w:rFonts w:ascii="Times New Roman" w:hAnsi="Times New Roman" w:cs="Times New Roman"/>
          <w:bCs/>
          <w:sz w:val="24"/>
          <w:szCs w:val="24"/>
        </w:rPr>
        <w:t xml:space="preserve"> but to date, no other studies have been able to explore the association between hypertension and esophageal squamous-cell carcinoma.</w:t>
      </w:r>
    </w:p>
    <w:p w:rsidR="002B01E0" w:rsidRPr="00CB72C9" w:rsidRDefault="002B01E0" w:rsidP="002F2196">
      <w:pPr>
        <w:tabs>
          <w:tab w:val="left" w:pos="2360"/>
          <w:tab w:val="center" w:pos="4150"/>
        </w:tabs>
        <w:spacing w:line="480" w:lineRule="auto"/>
        <w:outlineLvl w:val="0"/>
        <w:rPr>
          <w:rFonts w:ascii="Times New Roman" w:hAnsi="Times New Roman" w:cs="Times New Roman"/>
          <w:bCs/>
          <w:sz w:val="24"/>
          <w:szCs w:val="24"/>
        </w:rPr>
      </w:pPr>
    </w:p>
    <w:p w:rsidR="00AC0FCC" w:rsidRDefault="002F2196" w:rsidP="002F2196">
      <w:pPr>
        <w:tabs>
          <w:tab w:val="left" w:pos="2360"/>
          <w:tab w:val="center" w:pos="4150"/>
        </w:tabs>
        <w:spacing w:line="480" w:lineRule="auto"/>
        <w:outlineLvl w:val="0"/>
        <w:rPr>
          <w:rFonts w:ascii="Times New Roman" w:hAnsi="Times New Roman" w:cs="Times New Roman"/>
          <w:bCs/>
          <w:sz w:val="24"/>
          <w:szCs w:val="24"/>
        </w:rPr>
      </w:pPr>
      <w:r w:rsidRPr="00CB72C9">
        <w:rPr>
          <w:rFonts w:ascii="Times New Roman" w:hAnsi="Times New Roman" w:cs="Times New Roman"/>
          <w:bCs/>
          <w:sz w:val="24"/>
          <w:szCs w:val="24"/>
        </w:rPr>
        <w:t>The finding of an association between the metabolic syndrome and the risk of gastric adenocarcinoma is interesting</w:t>
      </w:r>
      <w:r w:rsidR="00380048" w:rsidRPr="00CB72C9">
        <w:rPr>
          <w:rFonts w:ascii="Times New Roman" w:hAnsi="Times New Roman" w:cs="Times New Roman"/>
          <w:bCs/>
          <w:sz w:val="24"/>
          <w:szCs w:val="24"/>
        </w:rPr>
        <w:t>.</w:t>
      </w:r>
      <w:r w:rsidR="008E18F0" w:rsidRPr="00CB72C9">
        <w:rPr>
          <w:rFonts w:ascii="Times New Roman" w:hAnsi="Times New Roman" w:cs="Times New Roman"/>
          <w:bCs/>
          <w:sz w:val="24"/>
          <w:szCs w:val="24"/>
        </w:rPr>
        <w:fldChar w:fldCharType="begin">
          <w:fldData xml:space="preserve">PEVuZE5vdGU+PENpdGU+PEF1dGhvcj5MaW5ka3Zpc3Q8L0F1dGhvcj48WWVhcj4yMDEzPC9ZZWFy
PjxSZWNOdW0+MTE1ODI8L1JlY051bT48RGlzcGxheVRleHQ+KDEzKTwvRGlzcGxheVRleHQ+PHJl
Y29yZD48cmVjLW51bWJlcj4xMTU4MjwvcmVjLW51bWJlcj48Zm9yZWlnbi1rZXlzPjxrZXkgYXBw
PSJFTiIgZGItaWQ9IjIyOXQ1YWRyeDVyOXNlZTl3MHQ1MHBmZnBmcnNzc3R4dmRhNSIgdGltZXN0
YW1wPSIxNDQzNjA0MzgwIj4xMTU4Mjwva2V5PjwvZm9yZWlnbi1rZXlzPjxyZWYtdHlwZSBuYW1l
PSJKb3VybmFsIEFydGljbGUiPjE3PC9yZWYtdHlwZT48Y29udHJpYnV0b3JzPjxhdXRob3JzPjxh
dXRob3I+TGluZGt2aXN0LCBCLjwvYXV0aG9yPjxhdXRob3I+QWxtcXVpc3QsIE0uPC9hdXRob3I+
PGF1dGhvcj5Cam9yZ2UsIFQuPC9hdXRob3I+PGF1dGhvcj5TdG9ja3MsIFQuPC9hdXRob3I+PGF1
dGhvcj5Cb3JlbmEsIFcuPC9hdXRob3I+PGF1dGhvcj5Kb2hhbnNlbiwgRC48L2F1dGhvcj48YXV0
aG9yPkhhbGxtYW5zLCBHLjwvYXV0aG9yPjxhdXRob3I+RW5nZWxhbmQsIEEuPC9hdXRob3I+PGF1
dGhvcj5OYWdlbCwgRy48L2F1dGhvcj48YXV0aG9yPkpvbnNzb24sIEguPC9hdXRob3I+PGF1dGhv
cj5TZWxtZXIsIFIuPC9hdXRob3I+PGF1dGhvcj5EaWVtLCBHLjwvYXV0aG9yPjxhdXRob3I+SGFn
Z3N0cm9tLCBDLjwvYXV0aG9yPjxhdXRob3I+VHJldGxpLCBTLjwvYXV0aG9yPjxhdXRob3I+U3Rh
dHRpbiwgUC48L2F1dGhvcj48YXV0aG9yPk1hbmplciwgSi48L2F1dGhvcj48L2F1dGhvcnM+PC9j
b250cmlidXRvcnM+PGF1dGgtYWRkcmVzcz5JbnN0aXR1dGUgb2YgTWVkaWNpbmUsIFNhaGxncmVu
c2thIEFjYWRlbXksIFVuaXZlcnNpdHkgb2YgR290aGVuYnVyZywgR290aGVuYnVyZywgU3dlZGVu
LiBiam9ybi5saW5ka3Zpc3RAdmdyZWdpb24uc2U8L2F1dGgtYWRkcmVzcz48dGl0bGVzPjx0aXRs
ZT5Qcm9zcGVjdGl2ZSBjb2hvcnQgc3R1ZHkgb2YgbWV0YWJvbGljIHJpc2sgZmFjdG9ycyBhbmQg
Z2FzdHJpYyBhZGVub2NhcmNpbm9tYSByaXNrIGluIHRoZSBNZXRhYm9saWMgU3luZHJvbWUgYW5k
IENhbmNlciBQcm9qZWN0IChNZS1DYW4pPC90aXRsZT48c2Vjb25kYXJ5LXRpdGxlPkNhbmNlciBD
YXVzZXMgQ29udHJvbDwvc2Vjb25kYXJ5LXRpdGxlPjxhbHQtdGl0bGU+Q2FuY2VyIGNhdXNlcyAm
YW1wOyBjb250cm9sIDogQ0NDPC9hbHQtdGl0bGU+PC90aXRsZXM+PHBlcmlvZGljYWw+PGZ1bGwt
dGl0bGU+Q2FuY2VyIENhdXNlcyBDb250cm9sPC9mdWxsLXRpdGxlPjxhYmJyLTE+Q2FuY2VyIGNh
dXNlcyAmYW1wOyBjb250cm9sIDogQ0NDPC9hYmJyLTE+PC9wZXJpb2RpY2FsPjxhbHQtcGVyaW9k
aWNhbD48ZnVsbC10aXRsZT5DYW5jZXIgQ2F1c2VzIENvbnRyb2w8L2Z1bGwtdGl0bGU+PGFiYnIt
MT5DYW5jZXIgY2F1c2VzICZhbXA7IGNvbnRyb2wgOiBDQ0M8L2FiYnItMT48L2FsdC1wZXJpb2Rp
Y2FsPjxwYWdlcz4xMDctMTY8L3BhZ2VzPjx2b2x1bWU+MjQ8L3ZvbHVtZT48bnVtYmVyPjE8L251
bWJlcj48a2V5d29yZHM+PGtleXdvcmQ+QWRlbm9jYXJjaW5vbWEvYmxvb2QvY29tcGxpY2F0aW9u
cy9lcGlkZW1pb2xvZ3kvKmV0aW9sb2d5PC9rZXl3b3JkPjxrZXl3b3JkPkFkdWx0PC9rZXl3b3Jk
PjxrZXl3b3JkPkFnZWQ8L2tleXdvcmQ+PGtleXdvcmQ+QXVzdHJpYS9lcGlkZW1pb2xvZ3k8L2tl
eXdvcmQ+PGtleXdvcmQ+Q29ob3J0IFN0dWRpZXM8L2tleXdvcmQ+PGtleXdvcmQ+RmVtYWxlPC9r
ZXl3b3JkPjxrZXl3b3JkPkh1bWFuczwva2V5d29yZD48a2V5d29yZD5NYWxlPC9rZXl3b3JkPjxr
ZXl3b3JkPk1ldGEtQW5hbHlzaXMgYXMgVG9waWM8L2tleXdvcmQ+PGtleXdvcmQ+TWV0YWJvbGlj
IFN5bmRyb21lIFgvYmxvb2QvZXBpZGVtaW9sb2d5LypldGlvbG9neTwva2V5d29yZD48a2V5d29y
ZD5NaWRkbGUgQWdlZDwva2V5d29yZD48a2V5d29yZD5OZW9wbGFzbXMvYmxvb2QvY29tcGxpY2F0
aW9ucy9lcGlkZW1pb2xvZ3kvZXRpb2xvZ3k8L2tleXdvcmQ+PGtleXdvcmQ+Tm9yd2F5L2VwaWRl
bWlvbG9neTwva2V5d29yZD48a2V5d29yZD5Qcm9zcGVjdGl2ZSBTdHVkaWVzPC9rZXl3b3JkPjxr
ZXl3b3JkPlJpc2sgRmFjdG9yczwva2V5d29yZD48a2V5d29yZD5TdG9tYWNoIE5lb3BsYXNtcy9i
bG9vZC9jb21wbGljYXRpb25zL2VwaWRlbWlvbG9neS8qZXRpb2xvZ3k8L2tleXdvcmQ+PGtleXdv
cmQ+U3dlZGVuL2VwaWRlbWlvbG9neTwva2V5d29yZD48L2tleXdvcmRzPjxkYXRlcz48eWVhcj4y
MDEzPC95ZWFyPjxwdWItZGF0ZXM+PGRhdGU+SmFuPC9kYXRlPjwvcHViLWRhdGVzPjwvZGF0ZXM+
PGlzYm4+MTU3My03MjI1IChFbGVjdHJvbmljKSYjeEQ7MDk1Ny01MjQzIChMaW5raW5nKTwvaXNi
bj48YWNjZXNzaW9uLW51bT4yMzE0OTQ5ODwvYWNjZXNzaW9uLW51bT48dXJscz48cmVsYXRlZC11
cmxzPjx1cmw+aHR0cDovL3d3dy5uY2JpLm5sbS5uaWguZ292L3B1Ym1lZC8yMzE0OTQ5ODwvdXJs
PjwvcmVsYXRlZC11cmxzPjwvdXJscz48ZWxlY3Ryb25pYy1yZXNvdXJjZS1udW0+MTAuMTAwNy9z
MTA1NTItMDEyLTAwOTYtNjwvZWxlY3Ryb25pYy1yZXNvdXJjZS1udW0+PC9yZWNvcmQ+PC9DaXRl
PjwvRW5kTm90ZT4A
</w:fldData>
        </w:fldChar>
      </w:r>
      <w:r w:rsidR="00B77A9C" w:rsidRPr="00CB72C9">
        <w:rPr>
          <w:rFonts w:ascii="Times New Roman" w:hAnsi="Times New Roman" w:cs="Times New Roman"/>
          <w:bCs/>
          <w:sz w:val="24"/>
          <w:szCs w:val="24"/>
        </w:rPr>
        <w:instrText xml:space="preserve"> ADDIN EN.CITE </w:instrText>
      </w:r>
      <w:r w:rsidR="00B77A9C" w:rsidRPr="00CB72C9">
        <w:rPr>
          <w:rFonts w:ascii="Times New Roman" w:hAnsi="Times New Roman" w:cs="Times New Roman"/>
          <w:bCs/>
          <w:sz w:val="24"/>
          <w:szCs w:val="24"/>
        </w:rPr>
        <w:fldChar w:fldCharType="begin">
          <w:fldData xml:space="preserve">PEVuZE5vdGU+PENpdGU+PEF1dGhvcj5MaW5ka3Zpc3Q8L0F1dGhvcj48WWVhcj4yMDEzPC9ZZWFy
PjxSZWNOdW0+MTE1ODI8L1JlY051bT48RGlzcGxheVRleHQ+KDEzKTwvRGlzcGxheVRleHQ+PHJl
Y29yZD48cmVjLW51bWJlcj4xMTU4MjwvcmVjLW51bWJlcj48Zm9yZWlnbi1rZXlzPjxrZXkgYXBw
PSJFTiIgZGItaWQ9IjIyOXQ1YWRyeDVyOXNlZTl3MHQ1MHBmZnBmcnNzc3R4dmRhNSIgdGltZXN0
YW1wPSIxNDQzNjA0MzgwIj4xMTU4Mjwva2V5PjwvZm9yZWlnbi1rZXlzPjxyZWYtdHlwZSBuYW1l
PSJKb3VybmFsIEFydGljbGUiPjE3PC9yZWYtdHlwZT48Y29udHJpYnV0b3JzPjxhdXRob3JzPjxh
dXRob3I+TGluZGt2aXN0LCBCLjwvYXV0aG9yPjxhdXRob3I+QWxtcXVpc3QsIE0uPC9hdXRob3I+
PGF1dGhvcj5Cam9yZ2UsIFQuPC9hdXRob3I+PGF1dGhvcj5TdG9ja3MsIFQuPC9hdXRob3I+PGF1
dGhvcj5Cb3JlbmEsIFcuPC9hdXRob3I+PGF1dGhvcj5Kb2hhbnNlbiwgRC48L2F1dGhvcj48YXV0
aG9yPkhhbGxtYW5zLCBHLjwvYXV0aG9yPjxhdXRob3I+RW5nZWxhbmQsIEEuPC9hdXRob3I+PGF1
dGhvcj5OYWdlbCwgRy48L2F1dGhvcj48YXV0aG9yPkpvbnNzb24sIEguPC9hdXRob3I+PGF1dGhv
cj5TZWxtZXIsIFIuPC9hdXRob3I+PGF1dGhvcj5EaWVtLCBHLjwvYXV0aG9yPjxhdXRob3I+SGFn
Z3N0cm9tLCBDLjwvYXV0aG9yPjxhdXRob3I+VHJldGxpLCBTLjwvYXV0aG9yPjxhdXRob3I+U3Rh
dHRpbiwgUC48L2F1dGhvcj48YXV0aG9yPk1hbmplciwgSi48L2F1dGhvcj48L2F1dGhvcnM+PC9j
b250cmlidXRvcnM+PGF1dGgtYWRkcmVzcz5JbnN0aXR1dGUgb2YgTWVkaWNpbmUsIFNhaGxncmVu
c2thIEFjYWRlbXksIFVuaXZlcnNpdHkgb2YgR290aGVuYnVyZywgR290aGVuYnVyZywgU3dlZGVu
LiBiam9ybi5saW5ka3Zpc3RAdmdyZWdpb24uc2U8L2F1dGgtYWRkcmVzcz48dGl0bGVzPjx0aXRs
ZT5Qcm9zcGVjdGl2ZSBjb2hvcnQgc3R1ZHkgb2YgbWV0YWJvbGljIHJpc2sgZmFjdG9ycyBhbmQg
Z2FzdHJpYyBhZGVub2NhcmNpbm9tYSByaXNrIGluIHRoZSBNZXRhYm9saWMgU3luZHJvbWUgYW5k
IENhbmNlciBQcm9qZWN0IChNZS1DYW4pPC90aXRsZT48c2Vjb25kYXJ5LXRpdGxlPkNhbmNlciBD
YXVzZXMgQ29udHJvbDwvc2Vjb25kYXJ5LXRpdGxlPjxhbHQtdGl0bGU+Q2FuY2VyIGNhdXNlcyAm
YW1wOyBjb250cm9sIDogQ0NDPC9hbHQtdGl0bGU+PC90aXRsZXM+PHBlcmlvZGljYWw+PGZ1bGwt
dGl0bGU+Q2FuY2VyIENhdXNlcyBDb250cm9sPC9mdWxsLXRpdGxlPjxhYmJyLTE+Q2FuY2VyIGNh
dXNlcyAmYW1wOyBjb250cm9sIDogQ0NDPC9hYmJyLTE+PC9wZXJpb2RpY2FsPjxhbHQtcGVyaW9k
aWNhbD48ZnVsbC10aXRsZT5DYW5jZXIgQ2F1c2VzIENvbnRyb2w8L2Z1bGwtdGl0bGU+PGFiYnIt
MT5DYW5jZXIgY2F1c2VzICZhbXA7IGNvbnRyb2wgOiBDQ0M8L2FiYnItMT48L2FsdC1wZXJpb2Rp
Y2FsPjxwYWdlcz4xMDctMTY8L3BhZ2VzPjx2b2x1bWU+MjQ8L3ZvbHVtZT48bnVtYmVyPjE8L251
bWJlcj48a2V5d29yZHM+PGtleXdvcmQ+QWRlbm9jYXJjaW5vbWEvYmxvb2QvY29tcGxpY2F0aW9u
cy9lcGlkZW1pb2xvZ3kvKmV0aW9sb2d5PC9rZXl3b3JkPjxrZXl3b3JkPkFkdWx0PC9rZXl3b3Jk
PjxrZXl3b3JkPkFnZWQ8L2tleXdvcmQ+PGtleXdvcmQ+QXVzdHJpYS9lcGlkZW1pb2xvZ3k8L2tl
eXdvcmQ+PGtleXdvcmQ+Q29ob3J0IFN0dWRpZXM8L2tleXdvcmQ+PGtleXdvcmQ+RmVtYWxlPC9r
ZXl3b3JkPjxrZXl3b3JkPkh1bWFuczwva2V5d29yZD48a2V5d29yZD5NYWxlPC9rZXl3b3JkPjxr
ZXl3b3JkPk1ldGEtQW5hbHlzaXMgYXMgVG9waWM8L2tleXdvcmQ+PGtleXdvcmQ+TWV0YWJvbGlj
IFN5bmRyb21lIFgvYmxvb2QvZXBpZGVtaW9sb2d5LypldGlvbG9neTwva2V5d29yZD48a2V5d29y
ZD5NaWRkbGUgQWdlZDwva2V5d29yZD48a2V5d29yZD5OZW9wbGFzbXMvYmxvb2QvY29tcGxpY2F0
aW9ucy9lcGlkZW1pb2xvZ3kvZXRpb2xvZ3k8L2tleXdvcmQ+PGtleXdvcmQ+Tm9yd2F5L2VwaWRl
bWlvbG9neTwva2V5d29yZD48a2V5d29yZD5Qcm9zcGVjdGl2ZSBTdHVkaWVzPC9rZXl3b3JkPjxr
ZXl3b3JkPlJpc2sgRmFjdG9yczwva2V5d29yZD48a2V5d29yZD5TdG9tYWNoIE5lb3BsYXNtcy9i
bG9vZC9jb21wbGljYXRpb25zL2VwaWRlbWlvbG9neS8qZXRpb2xvZ3k8L2tleXdvcmQ+PGtleXdv
cmQ+U3dlZGVuL2VwaWRlbWlvbG9neTwva2V5d29yZD48L2tleXdvcmRzPjxkYXRlcz48eWVhcj4y
MDEzPC95ZWFyPjxwdWItZGF0ZXM+PGRhdGU+SmFuPC9kYXRlPjwvcHViLWRhdGVzPjwvZGF0ZXM+
PGlzYm4+MTU3My03MjI1IChFbGVjdHJvbmljKSYjeEQ7MDk1Ny01MjQzIChMaW5raW5nKTwvaXNi
bj48YWNjZXNzaW9uLW51bT4yMzE0OTQ5ODwvYWNjZXNzaW9uLW51bT48dXJscz48cmVsYXRlZC11
cmxzPjx1cmw+aHR0cDovL3d3dy5uY2JpLm5sbS5uaWguZ292L3B1Ym1lZC8yMzE0OTQ5ODwvdXJs
PjwvcmVsYXRlZC11cmxzPjwvdXJscz48ZWxlY3Ryb25pYy1yZXNvdXJjZS1udW0+MTAuMTAwNy9z
MTA1NTItMDEyLTAwOTYtNjwvZWxlY3Ryb25pYy1yZXNvdXJjZS1udW0+PC9yZWNvcmQ+PC9DaXRl
PjwvRW5kTm90ZT4A
</w:fldData>
        </w:fldChar>
      </w:r>
      <w:r w:rsidR="00B77A9C" w:rsidRPr="00CB72C9">
        <w:rPr>
          <w:rFonts w:ascii="Times New Roman" w:hAnsi="Times New Roman" w:cs="Times New Roman"/>
          <w:bCs/>
          <w:sz w:val="24"/>
          <w:szCs w:val="24"/>
        </w:rPr>
        <w:instrText xml:space="preserve"> ADDIN EN.CITE.DATA </w:instrText>
      </w:r>
      <w:r w:rsidR="00B77A9C" w:rsidRPr="00CB72C9">
        <w:rPr>
          <w:rFonts w:ascii="Times New Roman" w:hAnsi="Times New Roman" w:cs="Times New Roman"/>
          <w:bCs/>
          <w:sz w:val="24"/>
          <w:szCs w:val="24"/>
        </w:rPr>
      </w:r>
      <w:r w:rsidR="00B77A9C" w:rsidRPr="00CB72C9">
        <w:rPr>
          <w:rFonts w:ascii="Times New Roman" w:hAnsi="Times New Roman" w:cs="Times New Roman"/>
          <w:bCs/>
          <w:sz w:val="24"/>
          <w:szCs w:val="24"/>
        </w:rPr>
        <w:fldChar w:fldCharType="end"/>
      </w:r>
      <w:r w:rsidR="008E18F0" w:rsidRPr="00CB72C9">
        <w:rPr>
          <w:rFonts w:ascii="Times New Roman" w:hAnsi="Times New Roman" w:cs="Times New Roman"/>
          <w:bCs/>
          <w:sz w:val="24"/>
          <w:szCs w:val="24"/>
        </w:rPr>
      </w:r>
      <w:r w:rsidR="008E18F0" w:rsidRPr="00CB72C9">
        <w:rPr>
          <w:rFonts w:ascii="Times New Roman" w:hAnsi="Times New Roman" w:cs="Times New Roman"/>
          <w:bCs/>
          <w:sz w:val="24"/>
          <w:szCs w:val="24"/>
        </w:rPr>
        <w:fldChar w:fldCharType="separate"/>
      </w:r>
      <w:r w:rsidR="00B77A9C" w:rsidRPr="00CB72C9">
        <w:rPr>
          <w:rFonts w:ascii="Times New Roman" w:hAnsi="Times New Roman" w:cs="Times New Roman"/>
          <w:bCs/>
          <w:noProof/>
          <w:sz w:val="24"/>
          <w:szCs w:val="24"/>
        </w:rPr>
        <w:t>(</w:t>
      </w:r>
      <w:hyperlink w:anchor="_ENREF_13" w:tooltip="Lindkvist, 2013 #11582" w:history="1">
        <w:r w:rsidR="00B77A9C" w:rsidRPr="00CB72C9">
          <w:rPr>
            <w:rFonts w:ascii="Times New Roman" w:hAnsi="Times New Roman" w:cs="Times New Roman"/>
            <w:bCs/>
            <w:noProof/>
            <w:sz w:val="24"/>
            <w:szCs w:val="24"/>
          </w:rPr>
          <w:t>13</w:t>
        </w:r>
      </w:hyperlink>
      <w:r w:rsidR="00B77A9C" w:rsidRPr="00CB72C9">
        <w:rPr>
          <w:rFonts w:ascii="Times New Roman" w:hAnsi="Times New Roman" w:cs="Times New Roman"/>
          <w:bCs/>
          <w:noProof/>
          <w:sz w:val="24"/>
          <w:szCs w:val="24"/>
        </w:rPr>
        <w:t>)</w:t>
      </w:r>
      <w:r w:rsidR="008E18F0" w:rsidRPr="00CB72C9">
        <w:rPr>
          <w:rFonts w:ascii="Times New Roman" w:hAnsi="Times New Roman" w:cs="Times New Roman"/>
          <w:bCs/>
          <w:sz w:val="24"/>
          <w:szCs w:val="24"/>
        </w:rPr>
        <w:fldChar w:fldCharType="end"/>
      </w:r>
      <w:r w:rsidR="00380048" w:rsidRPr="00CB72C9">
        <w:rPr>
          <w:rFonts w:ascii="Times New Roman" w:hAnsi="Times New Roman" w:cs="Times New Roman"/>
          <w:bCs/>
          <w:sz w:val="24"/>
          <w:szCs w:val="24"/>
        </w:rPr>
        <w:t xml:space="preserve"> </w:t>
      </w:r>
      <w:r w:rsidRPr="00CB72C9">
        <w:rPr>
          <w:rFonts w:ascii="Times New Roman" w:hAnsi="Times New Roman" w:cs="Times New Roman"/>
          <w:bCs/>
          <w:sz w:val="24"/>
          <w:szCs w:val="24"/>
        </w:rPr>
        <w:t xml:space="preserve">In the only </w:t>
      </w:r>
      <w:r>
        <w:rPr>
          <w:rFonts w:ascii="Times New Roman" w:hAnsi="Times New Roman" w:cs="Times New Roman"/>
          <w:bCs/>
          <w:sz w:val="24"/>
          <w:szCs w:val="24"/>
        </w:rPr>
        <w:t xml:space="preserve">previous study addressing this association, z-score </w:t>
      </w:r>
      <w:r w:rsidR="00C274F0">
        <w:rPr>
          <w:rFonts w:ascii="Times New Roman" w:hAnsi="Times New Roman" w:cs="Times New Roman"/>
          <w:bCs/>
          <w:sz w:val="24"/>
          <w:szCs w:val="24"/>
        </w:rPr>
        <w:t>standardization was</w:t>
      </w:r>
      <w:r>
        <w:rPr>
          <w:rFonts w:ascii="Times New Roman" w:hAnsi="Times New Roman" w:cs="Times New Roman"/>
          <w:bCs/>
          <w:sz w:val="24"/>
          <w:szCs w:val="24"/>
        </w:rPr>
        <w:t xml:space="preserve"> </w:t>
      </w:r>
      <w:r w:rsidR="00C274F0">
        <w:rPr>
          <w:rFonts w:ascii="Times New Roman" w:hAnsi="Times New Roman" w:cs="Times New Roman"/>
          <w:bCs/>
          <w:sz w:val="24"/>
          <w:szCs w:val="24"/>
        </w:rPr>
        <w:t>used to</w:t>
      </w:r>
      <w:r>
        <w:rPr>
          <w:rFonts w:ascii="Times New Roman" w:hAnsi="Times New Roman" w:cs="Times New Roman"/>
          <w:bCs/>
          <w:sz w:val="24"/>
          <w:szCs w:val="24"/>
        </w:rPr>
        <w:t xml:space="preserve"> create a </w:t>
      </w:r>
      <w:r w:rsidRPr="00351F74">
        <w:rPr>
          <w:rFonts w:ascii="Times New Roman" w:hAnsi="Times New Roman" w:cs="Times New Roman"/>
          <w:bCs/>
          <w:sz w:val="24"/>
          <w:szCs w:val="24"/>
        </w:rPr>
        <w:t>composite metabolic syndrome score</w:t>
      </w:r>
      <w:r>
        <w:rPr>
          <w:rFonts w:ascii="Times New Roman" w:hAnsi="Times New Roman" w:cs="Times New Roman"/>
          <w:bCs/>
          <w:sz w:val="24"/>
          <w:szCs w:val="24"/>
        </w:rPr>
        <w:t>, which</w:t>
      </w:r>
      <w:r w:rsidRPr="00351F74">
        <w:rPr>
          <w:rFonts w:ascii="Times New Roman" w:hAnsi="Times New Roman" w:cs="Times New Roman"/>
          <w:bCs/>
          <w:sz w:val="24"/>
          <w:szCs w:val="24"/>
        </w:rPr>
        <w:t xml:space="preserve"> was found</w:t>
      </w:r>
      <w:r>
        <w:rPr>
          <w:rFonts w:ascii="Times New Roman" w:hAnsi="Times New Roman" w:cs="Times New Roman"/>
          <w:bCs/>
          <w:sz w:val="24"/>
          <w:szCs w:val="24"/>
        </w:rPr>
        <w:t xml:space="preserve"> </w:t>
      </w:r>
      <w:r w:rsidR="004D387E">
        <w:rPr>
          <w:rFonts w:ascii="Times New Roman" w:hAnsi="Times New Roman" w:cs="Times New Roman"/>
          <w:bCs/>
          <w:sz w:val="24"/>
          <w:szCs w:val="24"/>
        </w:rPr>
        <w:t xml:space="preserve">to be </w:t>
      </w:r>
      <w:r w:rsidR="00C274F0">
        <w:rPr>
          <w:rFonts w:ascii="Times New Roman" w:hAnsi="Times New Roman" w:cs="Times New Roman"/>
          <w:bCs/>
          <w:sz w:val="24"/>
          <w:szCs w:val="24"/>
        </w:rPr>
        <w:t>borderline</w:t>
      </w:r>
      <w:r w:rsidRPr="00351F74">
        <w:rPr>
          <w:rFonts w:ascii="Times New Roman" w:hAnsi="Times New Roman" w:cs="Times New Roman"/>
          <w:bCs/>
          <w:sz w:val="24"/>
          <w:szCs w:val="24"/>
        </w:rPr>
        <w:t xml:space="preserve"> associated with risk of gastric adenocarcinoma in women</w:t>
      </w:r>
      <w:r>
        <w:rPr>
          <w:rFonts w:ascii="Times New Roman" w:hAnsi="Times New Roman" w:cs="Times New Roman"/>
          <w:bCs/>
          <w:sz w:val="24"/>
          <w:szCs w:val="24"/>
        </w:rPr>
        <w:t>,</w:t>
      </w:r>
      <w:r w:rsidRPr="00CD2D33">
        <w:rPr>
          <w:rFonts w:ascii="Times New Roman" w:hAnsi="Times New Roman" w:cs="Times New Roman"/>
          <w:bCs/>
          <w:sz w:val="24"/>
          <w:szCs w:val="24"/>
        </w:rPr>
        <w:t xml:space="preserve"> but not m</w:t>
      </w:r>
      <w:r>
        <w:rPr>
          <w:rFonts w:ascii="Times New Roman" w:hAnsi="Times New Roman" w:cs="Times New Roman"/>
          <w:bCs/>
          <w:sz w:val="24"/>
          <w:szCs w:val="24"/>
        </w:rPr>
        <w:t>e</w:t>
      </w:r>
      <w:r w:rsidRPr="00CD2D33">
        <w:rPr>
          <w:rFonts w:ascii="Times New Roman" w:hAnsi="Times New Roman" w:cs="Times New Roman"/>
          <w:bCs/>
          <w:sz w:val="24"/>
          <w:szCs w:val="24"/>
        </w:rPr>
        <w:t>n</w:t>
      </w:r>
      <w:r w:rsidRPr="00351F74">
        <w:rPr>
          <w:rFonts w:ascii="Times New Roman" w:hAnsi="Times New Roman" w:cs="Times New Roman"/>
          <w:bCs/>
          <w:sz w:val="24"/>
          <w:szCs w:val="24"/>
        </w:rPr>
        <w:t xml:space="preserve">. </w:t>
      </w:r>
      <w:r>
        <w:rPr>
          <w:rFonts w:ascii="Times New Roman" w:hAnsi="Times New Roman" w:cs="Times New Roman"/>
          <w:bCs/>
          <w:sz w:val="24"/>
          <w:szCs w:val="24"/>
        </w:rPr>
        <w:t>In contra</w:t>
      </w:r>
      <w:r w:rsidR="004D387E">
        <w:rPr>
          <w:rFonts w:ascii="Times New Roman" w:hAnsi="Times New Roman" w:cs="Times New Roman"/>
          <w:bCs/>
          <w:sz w:val="24"/>
          <w:szCs w:val="24"/>
        </w:rPr>
        <w:t>s</w:t>
      </w:r>
      <w:r>
        <w:rPr>
          <w:rFonts w:ascii="Times New Roman" w:hAnsi="Times New Roman" w:cs="Times New Roman"/>
          <w:bCs/>
          <w:sz w:val="24"/>
          <w:szCs w:val="24"/>
        </w:rPr>
        <w:t xml:space="preserve">t, we found </w:t>
      </w:r>
      <w:r w:rsidR="002B01E0">
        <w:rPr>
          <w:rFonts w:ascii="Times New Roman" w:hAnsi="Times New Roman" w:cs="Times New Roman"/>
          <w:bCs/>
          <w:sz w:val="24"/>
          <w:szCs w:val="24"/>
        </w:rPr>
        <w:t xml:space="preserve">that </w:t>
      </w:r>
      <w:r>
        <w:rPr>
          <w:rFonts w:ascii="Times New Roman" w:hAnsi="Times New Roman" w:cs="Times New Roman"/>
          <w:bCs/>
          <w:sz w:val="24"/>
          <w:szCs w:val="24"/>
        </w:rPr>
        <w:t xml:space="preserve">metabolic syndrome as </w:t>
      </w:r>
      <w:r w:rsidR="00C274F0">
        <w:rPr>
          <w:rFonts w:ascii="Times New Roman" w:hAnsi="Times New Roman" w:cs="Times New Roman"/>
          <w:bCs/>
          <w:sz w:val="24"/>
          <w:szCs w:val="24"/>
        </w:rPr>
        <w:t>an</w:t>
      </w:r>
      <w:r>
        <w:rPr>
          <w:rFonts w:ascii="Times New Roman" w:hAnsi="Times New Roman" w:cs="Times New Roman"/>
          <w:bCs/>
          <w:sz w:val="24"/>
          <w:szCs w:val="24"/>
        </w:rPr>
        <w:t xml:space="preserve"> overall </w:t>
      </w:r>
      <w:r w:rsidR="00C274F0">
        <w:rPr>
          <w:rFonts w:ascii="Times New Roman" w:hAnsi="Times New Roman" w:cs="Times New Roman"/>
          <w:bCs/>
          <w:sz w:val="24"/>
          <w:szCs w:val="24"/>
        </w:rPr>
        <w:t>condition</w:t>
      </w:r>
      <w:r>
        <w:rPr>
          <w:rFonts w:ascii="Times New Roman" w:hAnsi="Times New Roman" w:cs="Times New Roman"/>
          <w:bCs/>
          <w:sz w:val="24"/>
          <w:szCs w:val="24"/>
        </w:rPr>
        <w:t xml:space="preserve"> was associated with gastric adenocarcinoma </w:t>
      </w:r>
      <w:r w:rsidR="004D387E">
        <w:rPr>
          <w:rFonts w:ascii="Times New Roman" w:hAnsi="Times New Roman" w:cs="Times New Roman"/>
          <w:bCs/>
          <w:sz w:val="24"/>
          <w:szCs w:val="24"/>
        </w:rPr>
        <w:t xml:space="preserve">in </w:t>
      </w:r>
      <w:r>
        <w:rPr>
          <w:rFonts w:ascii="Times New Roman" w:hAnsi="Times New Roman" w:cs="Times New Roman"/>
          <w:bCs/>
          <w:sz w:val="24"/>
          <w:szCs w:val="24"/>
        </w:rPr>
        <w:t xml:space="preserve">both women and men. </w:t>
      </w:r>
      <w:r w:rsidRPr="00351F74">
        <w:rPr>
          <w:rFonts w:ascii="Times New Roman" w:hAnsi="Times New Roman" w:cs="Times New Roman"/>
          <w:bCs/>
          <w:sz w:val="24"/>
          <w:szCs w:val="24"/>
        </w:rPr>
        <w:t xml:space="preserve">The chronic inflammation induced by </w:t>
      </w:r>
      <w:r>
        <w:rPr>
          <w:rFonts w:ascii="Times New Roman" w:hAnsi="Times New Roman" w:cs="Times New Roman"/>
          <w:bCs/>
          <w:sz w:val="24"/>
          <w:szCs w:val="24"/>
        </w:rPr>
        <w:t xml:space="preserve">the </w:t>
      </w:r>
      <w:r w:rsidRPr="00351F74">
        <w:rPr>
          <w:rFonts w:ascii="Times New Roman" w:hAnsi="Times New Roman" w:cs="Times New Roman"/>
          <w:bCs/>
          <w:sz w:val="24"/>
          <w:szCs w:val="24"/>
        </w:rPr>
        <w:t xml:space="preserve">metabolic syndrome and its mediators </w:t>
      </w:r>
      <w:r>
        <w:rPr>
          <w:rFonts w:ascii="Times New Roman" w:hAnsi="Times New Roman" w:cs="Times New Roman"/>
          <w:bCs/>
          <w:sz w:val="24"/>
          <w:szCs w:val="24"/>
        </w:rPr>
        <w:t>might</w:t>
      </w:r>
      <w:r w:rsidRPr="00351F74">
        <w:rPr>
          <w:rFonts w:ascii="Times New Roman" w:hAnsi="Times New Roman" w:cs="Times New Roman"/>
          <w:bCs/>
          <w:sz w:val="24"/>
          <w:szCs w:val="24"/>
        </w:rPr>
        <w:t xml:space="preserve"> be involved in tumor development.</w:t>
      </w:r>
      <w:r w:rsidR="008E18F0">
        <w:rPr>
          <w:rFonts w:ascii="Times New Roman" w:hAnsi="Times New Roman" w:cs="Times New Roman"/>
          <w:bCs/>
          <w:sz w:val="24"/>
          <w:szCs w:val="24"/>
        </w:rPr>
        <w:fldChar w:fldCharType="begin"/>
      </w:r>
      <w:r w:rsidR="00B77A9C">
        <w:rPr>
          <w:rFonts w:ascii="Times New Roman" w:hAnsi="Times New Roman" w:cs="Times New Roman"/>
          <w:bCs/>
          <w:sz w:val="24"/>
          <w:szCs w:val="24"/>
        </w:rPr>
        <w:instrText xml:space="preserve"> ADDIN EN.CITE &lt;EndNote&gt;&lt;Cite&gt;&lt;Author&gt;Braun&lt;/Author&gt;&lt;Year&gt;2011&lt;/Year&gt;&lt;RecNum&gt;11567&lt;/RecNum&gt;&lt;DisplayText&gt;(30)&lt;/DisplayText&gt;&lt;record&gt;&lt;rec-number&gt;11567&lt;/rec-number&gt;&lt;foreign-keys&gt;&lt;key app="EN" db-id="229t5adrx5r9see9w0t50pffpfrssstxvda5" timestamp="1435077966"&gt;11567&lt;/key&gt;&lt;/foreign-keys&gt;&lt;ref-type name="Journal Article"&gt;17&lt;/ref-type&gt;&lt;contributors&gt;&lt;authors&gt;&lt;author&gt;Braun, S.&lt;/author&gt;&lt;author&gt;Bitton-Worms, K.&lt;/author&gt;&lt;author&gt;LeRoith, D.&lt;/author&gt;&lt;/authors&gt;&lt;/contributors&gt;&lt;auth-address&gt;LeRoith, D&amp;#xD;LHCRIR, Diabet &amp;amp; Metab Clin Res Ctr Excellence, Haifa, Israel&amp;#xD;LHCRIR, Diabet &amp;amp; Metab Clin Res Ctr Excellence, Haifa, Israel&amp;#xD;LHCRIR, Diabet &amp;amp; Metab Clin Res Ctr Excellence, Haifa, Israel&lt;/auth-address&gt;&lt;titles&gt;&lt;title&gt;The Link between the Metabolic Syndrome and Cancer&lt;/title&gt;&lt;secondary-title&gt;International Journal of Biological Sciences&lt;/secondary-title&gt;&lt;alt-title&gt;Int J Biol Sci&lt;/alt-title&gt;&lt;/titles&gt;&lt;periodical&gt;&lt;full-title&gt;International Journal of Biological Sciences&lt;/full-title&gt;&lt;abbr-1&gt;Int J Biol Sci&lt;/abbr-1&gt;&lt;/periodical&gt;&lt;alt-periodical&gt;&lt;full-title&gt;International Journal of Biological Sciences&lt;/full-title&gt;&lt;abbr-1&gt;Int J Biol Sci&lt;/abbr-1&gt;&lt;/alt-periodical&gt;&lt;pages&gt;1003-1015&lt;/pages&gt;&lt;volume&gt;7&lt;/volume&gt;&lt;number&gt;7&lt;/number&gt;&lt;keywords&gt;&lt;keyword&gt;metabolic syndrome&lt;/keyword&gt;&lt;keyword&gt;cancer&lt;/keyword&gt;&lt;keyword&gt;human breast-cancer&lt;/keyword&gt;&lt;keyword&gt;c-reactive protein&lt;/keyword&gt;&lt;keyword&gt;growth-factor-i&lt;/keyword&gt;&lt;keyword&gt;density-lipoprotein cholesterol&lt;/keyword&gt;&lt;keyword&gt;body-mass index&lt;/keyword&gt;&lt;keyword&gt;insulin-resistance&lt;/keyword&gt;&lt;keyword&gt;colorectal-cancer&lt;/keyword&gt;&lt;keyword&gt;diabetes-mellitus&lt;/keyword&gt;&lt;keyword&gt;prostate-cancer&lt;/keyword&gt;&lt;keyword&gt;cell-proliferation&lt;/keyword&gt;&lt;/keywords&gt;&lt;dates&gt;&lt;year&gt;2011&lt;/year&gt;&lt;/dates&gt;&lt;isbn&gt;1449-2288&lt;/isbn&gt;&lt;accession-num&gt;WOS:000298009800009&lt;/accession-num&gt;&lt;urls&gt;&lt;related-urls&gt;&lt;url&gt;&amp;lt;Go to ISI&amp;gt;://WOS:000298009800009&lt;/url&gt;&lt;/related-urls&gt;&lt;/urls&gt;&lt;language&gt;English&lt;/language&gt;&lt;/record&gt;&lt;/Cite&gt;&lt;/EndNote&gt;</w:instrText>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30" w:tooltip="Braun, 2011 #11567" w:history="1">
        <w:r w:rsidR="00B77A9C">
          <w:rPr>
            <w:rFonts w:ascii="Times New Roman" w:hAnsi="Times New Roman" w:cs="Times New Roman"/>
            <w:bCs/>
            <w:noProof/>
            <w:sz w:val="24"/>
            <w:szCs w:val="24"/>
          </w:rPr>
          <w:t>30</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p>
    <w:p w:rsidR="002F2196" w:rsidRDefault="00AC0FCC"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Participants with high waist circumference were found to have </w:t>
      </w:r>
      <w:r w:rsidR="004D387E">
        <w:rPr>
          <w:rFonts w:ascii="Times New Roman" w:hAnsi="Times New Roman" w:cs="Times New Roman"/>
          <w:bCs/>
          <w:sz w:val="24"/>
          <w:szCs w:val="24"/>
        </w:rPr>
        <w:t xml:space="preserve">a </w:t>
      </w:r>
      <w:r>
        <w:rPr>
          <w:rFonts w:ascii="Times New Roman" w:hAnsi="Times New Roman" w:cs="Times New Roman"/>
          <w:bCs/>
          <w:sz w:val="24"/>
          <w:szCs w:val="24"/>
        </w:rPr>
        <w:t>50% higher risk of gastric adenocarcinoma. There is strong evidence showing the positive association between esophageal and gastric cardia adenocarcinoma and abdominal obesity, but it remains unclear whether there is an association with gastric non-</w:t>
      </w:r>
      <w:r w:rsidR="00C274F0">
        <w:rPr>
          <w:rFonts w:ascii="Times New Roman" w:hAnsi="Times New Roman" w:cs="Times New Roman"/>
          <w:bCs/>
          <w:sz w:val="24"/>
          <w:szCs w:val="24"/>
        </w:rPr>
        <w:t>cardia</w:t>
      </w:r>
      <w:r>
        <w:rPr>
          <w:rFonts w:ascii="Times New Roman" w:hAnsi="Times New Roman" w:cs="Times New Roman"/>
          <w:bCs/>
          <w:sz w:val="24"/>
          <w:szCs w:val="24"/>
        </w:rPr>
        <w:t xml:space="preserve"> adenocarcinoma. In a large prospective study in the U</w:t>
      </w:r>
      <w:r w:rsidR="002F49F9">
        <w:rPr>
          <w:rFonts w:ascii="Times New Roman" w:hAnsi="Times New Roman" w:cs="Times New Roman"/>
          <w:bCs/>
          <w:sz w:val="24"/>
          <w:szCs w:val="24"/>
        </w:rPr>
        <w:t>.</w:t>
      </w:r>
      <w:r>
        <w:rPr>
          <w:rFonts w:ascii="Times New Roman" w:hAnsi="Times New Roman" w:cs="Times New Roman"/>
          <w:bCs/>
          <w:sz w:val="24"/>
          <w:szCs w:val="24"/>
        </w:rPr>
        <w:t>S</w:t>
      </w:r>
      <w:r w:rsidR="002F49F9">
        <w:rPr>
          <w:rFonts w:ascii="Times New Roman" w:hAnsi="Times New Roman" w:cs="Times New Roman"/>
          <w:bCs/>
          <w:sz w:val="24"/>
          <w:szCs w:val="24"/>
        </w:rPr>
        <w:t>.</w:t>
      </w:r>
      <w:r>
        <w:rPr>
          <w:rFonts w:ascii="Times New Roman" w:hAnsi="Times New Roman" w:cs="Times New Roman"/>
          <w:bCs/>
          <w:sz w:val="24"/>
          <w:szCs w:val="24"/>
        </w:rPr>
        <w:t xml:space="preserve"> including 191 cardia and 125 non</w:t>
      </w:r>
      <w:r w:rsidR="00C274F0">
        <w:rPr>
          <w:rFonts w:ascii="Times New Roman" w:hAnsi="Times New Roman" w:cs="Times New Roman"/>
          <w:bCs/>
          <w:sz w:val="24"/>
          <w:szCs w:val="24"/>
        </w:rPr>
        <w:t>-</w:t>
      </w:r>
      <w:r>
        <w:rPr>
          <w:rFonts w:ascii="Times New Roman" w:hAnsi="Times New Roman" w:cs="Times New Roman"/>
          <w:bCs/>
          <w:sz w:val="24"/>
          <w:szCs w:val="24"/>
        </w:rPr>
        <w:t xml:space="preserve">cardia </w:t>
      </w:r>
      <w:r w:rsidR="00C274F0">
        <w:rPr>
          <w:rFonts w:ascii="Times New Roman" w:hAnsi="Times New Roman" w:cs="Times New Roman"/>
          <w:bCs/>
          <w:sz w:val="24"/>
          <w:szCs w:val="24"/>
        </w:rPr>
        <w:t>cancers</w:t>
      </w:r>
      <w:r>
        <w:rPr>
          <w:rFonts w:ascii="Times New Roman" w:hAnsi="Times New Roman" w:cs="Times New Roman"/>
          <w:bCs/>
          <w:sz w:val="24"/>
          <w:szCs w:val="24"/>
        </w:rPr>
        <w:t>, a positive association between cardia gastric cancer and waist circumference (HR 2.22, 95% CI 1.4-3.5) was observed. No association was observed for abdominal obesity and non</w:t>
      </w:r>
      <w:r w:rsidR="00C274F0">
        <w:rPr>
          <w:rFonts w:ascii="Times New Roman" w:hAnsi="Times New Roman" w:cs="Times New Roman"/>
          <w:bCs/>
          <w:sz w:val="24"/>
          <w:szCs w:val="24"/>
        </w:rPr>
        <w:t>-cardia</w:t>
      </w:r>
      <w:r>
        <w:rPr>
          <w:rFonts w:ascii="Times New Roman" w:hAnsi="Times New Roman" w:cs="Times New Roman"/>
          <w:bCs/>
          <w:sz w:val="24"/>
          <w:szCs w:val="24"/>
        </w:rPr>
        <w:t xml:space="preserve"> gastric cancer.</w:t>
      </w:r>
      <w:r w:rsidR="008E18F0">
        <w:rPr>
          <w:rFonts w:ascii="Times New Roman" w:hAnsi="Times New Roman" w:cs="Times New Roman"/>
          <w:bCs/>
          <w:sz w:val="24"/>
          <w:szCs w:val="24"/>
        </w:rPr>
        <w:fldChar w:fldCharType="begin">
          <w:fldData xml:space="preserve">PEVuZE5vdGU+PENpdGU+PEF1dGhvcj5PJmFwb3M7RG9oZXJ0eTwvQXV0aG9yPjxZZWFyPjIwMTI8
L1llYXI+PFJlY051bT4xMTg8L1JlY051bT48RGlzcGxheVRleHQ+KDMxKTwvRGlzcGxheVRleHQ+
PHJlY29yZD48cmVjLW51bWJlcj4xMTg8L3JlYy1udW1iZXI+PGZvcmVpZ24ta2V5cz48a2V5IGFw
cD0iRU4iIGRiLWlkPSIyMncycnJzZG93c3MyY2VmMGE5cDJ3enQ1cGZzdjJmcHhwd3ciIHRpbWVz
dGFtcD0iMTQyMTc1OTQ4MyI+MTE4PC9rZXk+PC9mb3JlaWduLWtleXM+PHJlZi10eXBlIG5hbWU9
IkpvdXJuYWwgQXJ0aWNsZSI+MTc8L3JlZi10eXBlPjxjb250cmlidXRvcnM+PGF1dGhvcnM+PGF1
dGhvcj5PJmFwb3M7RG9oZXJ0eSwgTS4gRy48L2F1dGhvcj48YXV0aG9yPkZyZWVkbWFuLCBOLiBE
LjwvYXV0aG9yPjxhdXRob3I+SG9sbGVuYmVjaywgQS4gUi48L2F1dGhvcj48YXV0aG9yPlNjaGF0
emtpbiwgQS48L2F1dGhvcj48YXV0aG9yPkFibmV0LCBDLiBDLjwvYXV0aG9yPjwvYXV0aG9ycz48
L2NvbnRyaWJ1dG9ycz48YXV0aC1hZGRyZXNzPkNhbmNlciBFcGlkZW1pb2xvZ3kgSGVhbHRoIFNl
cnZpY2VzIFJlc2VhcmNoIEdyb3VwLCBDZW50cmUgZm9yIFB1YmxpYyBIZWFsdGgsIFF1ZWVucyBV
bml2ZXJzaXR5IEJlbGZhc3QsIEJlbGZhc3QsIE5vcnRoZXJuIElyZWxhbmQsIFVLLiBtLm9kb2hl
cnR5QHF1Yi5hYy51azwvYXV0aC1hZGRyZXNzPjx0aXRsZXM+PHRpdGxlPkEgcHJvc3BlY3RpdmUg
Y29ob3J0IHN0dWR5IG9mIG9iZXNpdHkgYW5kIHJpc2sgb2Ygb2Vzb3BoYWdlYWwgYW5kIGdhc3Ry
aWMgYWRlbm9jYXJjaW5vbWEgaW4gdGhlIE5JSC1BQVJQIERpZXQgYW5kIEhlYWx0aCBTdHVkeTwv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aWNhbD48cGFnZXM+MTI2MS04PC9wYWdlcz48dm9sdW1lPjYxPC92b2x1bWU+PG51bWJlcj45PC9u
dW1iZXI+PGtleXdvcmRzPjxrZXl3b3JkPkFkZW5vY2FyY2lub21hLyplcGlkZW1pb2xvZ3kvZXRp
b2xvZ3k8L2tleXdvcmQ+PGtleXdvcmQ+QWdlZDwva2V5d29yZD48a2V5d29yZD5Cb2R5IE1hc3Mg
SW5kZXg8L2tleXdvcmQ+PGtleXdvcmQ+Q29ob3J0IFN0dWRpZXM8L2tleXdvcmQ+PGtleXdvcmQ+
RXNvcGhhZ2VhbCBOZW9wbGFzbXMvKmVwaWRlbWlvbG9neS9ldGlvbG9neTwva2V5d29yZD48a2V5
d29yZD5GZW1hbGU8L2tleXdvcmQ+PGtleXdvcmQ+Rm9sbG93LVVwIFN0dWRpZXM8L2tleXdvcmQ+
PGtleXdvcmQ+SHVtYW5zPC9rZXl3b3JkPjxrZXl3b3JkPkluY2lkZW5jZTwva2V5d29yZD48a2V5
d29yZD5NYWxlPC9rZXl3b3JkPjxrZXl3b3JkPk1pZGRsZSBBZ2VkPC9rZXl3b3JkPjxrZXl3b3Jk
Pk5hdGlvbmFsIEluc3RpdHV0ZXMgb2YgSGVhbHRoIChVLlMuKTwva2V5d29yZD48a2V5d29yZD5P
YmVzaXR5LCBBYmRvbWluYWwvKmNvbXBsaWNhdGlvbnM8L2tleXdvcmQ+PGtleXdvcmQ+UHJvcG9y
dGlvbmFsIEhhemFyZHMgTW9kZWxzPC9rZXl3b3JkPjxrZXl3b3JkPlByb3NwZWN0aXZlIFN0dWRp
ZXM8L2tleXdvcmQ+PGtleXdvcmQ+UXVlc3Rpb25uYWlyZXM8L2tleXdvcmQ+PGtleXdvcmQ+Umlz
ayBGYWN0b3JzPC9rZXl3b3JkPjxrZXl3b3JkPlN0b21hY2ggTmVvcGxhc21zLyplcGlkZW1pb2xv
Z3kvZXRpb2xvZ3k8L2tleXdvcmQ+PGtleXdvcmQ+VW5pdGVkIFN0YXRlczwva2V5d29yZD48a2V5
d29yZD5XYWlzdCBDaXJjdW1mZXJlbmNlPC9rZXl3b3JkPjxrZXl3b3JkPldhaXN0LUhpcCBSYXRp
bzwva2V5d29yZD48L2tleXdvcmRzPjxkYXRlcz48eWVhcj4yMDEyPC95ZWFyPjxwdWItZGF0ZXM+
PGRhdGU+U2VwPC9kYXRlPjwvcHViLWRhdGVzPjwvZGF0ZXM+PGlzYm4+MTQ2OC0zMjg4IChFbGVj
dHJvbmljKSYjeEQ7MDAxNy01NzQ5IChMaW5raW5nKTwvaXNibj48YWNjZXNzaW9uLW51bT4yMjE3
NDE5MzwvYWNjZXNzaW9uLW51bT48dXJscz48cmVsYXRlZC11cmxzPjx1cmw+aHR0cDovL3d3dy5u
Y2JpLm5sbS5uaWguZ292L3B1Ym1lZC8yMjE3NDE5MzwvdXJsPjwvcmVsYXRlZC11cmxzPjwvdXJs
cz48Y3VzdG9tMj4zNTA0NzAwPC9jdXN0b20yPjxlbGVjdHJvbmljLXJlc291cmNlLW51bT4xMC4x
MTM2L2d1dGpubC0yMDExLTMwMDU1MTwvZWxlY3Ryb25pYy1yZXNvdXJjZS1udW0+PC9yZWNvcmQ+
PC9DaXRlPjwvRW5kTm90ZT5=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PEVuZE5vdGU+PENpdGU+PEF1dGhvcj5PJmFwb3M7RG9oZXJ0eTwvQXV0aG9yPjxZZWFyPjIwMTI8
L1llYXI+PFJlY051bT4xMTg8L1JlY051bT48RGlzcGxheVRleHQ+KDMxKTwvRGlzcGxheVRleHQ+
PHJlY29yZD48cmVjLW51bWJlcj4xMTg8L3JlYy1udW1iZXI+PGZvcmVpZ24ta2V5cz48a2V5IGFw
cD0iRU4iIGRiLWlkPSIyMncycnJzZG93c3MyY2VmMGE5cDJ3enQ1cGZzdjJmcHhwd3ciIHRpbWVz
dGFtcD0iMTQyMTc1OTQ4MyI+MTE4PC9rZXk+PC9mb3JlaWduLWtleXM+PHJlZi10eXBlIG5hbWU9
IkpvdXJuYWwgQXJ0aWNsZSI+MTc8L3JlZi10eXBlPjxjb250cmlidXRvcnM+PGF1dGhvcnM+PGF1
dGhvcj5PJmFwb3M7RG9oZXJ0eSwgTS4gRy48L2F1dGhvcj48YXV0aG9yPkZyZWVkbWFuLCBOLiBE
LjwvYXV0aG9yPjxhdXRob3I+SG9sbGVuYmVjaywgQS4gUi48L2F1dGhvcj48YXV0aG9yPlNjaGF0
emtpbiwgQS48L2F1dGhvcj48YXV0aG9yPkFibmV0LCBDLiBDLjwvYXV0aG9yPjwvYXV0aG9ycz48
L2NvbnRyaWJ1dG9ycz48YXV0aC1hZGRyZXNzPkNhbmNlciBFcGlkZW1pb2xvZ3kgSGVhbHRoIFNl
cnZpY2VzIFJlc2VhcmNoIEdyb3VwLCBDZW50cmUgZm9yIFB1YmxpYyBIZWFsdGgsIFF1ZWVucyBV
bml2ZXJzaXR5IEJlbGZhc3QsIEJlbGZhc3QsIE5vcnRoZXJuIElyZWxhbmQsIFVLLiBtLm9kb2hl
cnR5QHF1Yi5hYy51azwvYXV0aC1hZGRyZXNzPjx0aXRsZXM+PHRpdGxlPkEgcHJvc3BlY3RpdmUg
Y29ob3J0IHN0dWR5IG9mIG9iZXNpdHkgYW5kIHJpc2sgb2Ygb2Vzb3BoYWdlYWwgYW5kIGdhc3Ry
aWMgYWRlbm9jYXJjaW5vbWEgaW4gdGhlIE5JSC1BQVJQIERpZXQgYW5kIEhlYWx0aCBTdHVkeTwv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aWNhbD48cGFnZXM+MTI2MS04PC9wYWdlcz48dm9sdW1lPjYxPC92b2x1bWU+PG51bWJlcj45PC9u
dW1iZXI+PGtleXdvcmRzPjxrZXl3b3JkPkFkZW5vY2FyY2lub21hLyplcGlkZW1pb2xvZ3kvZXRp
b2xvZ3k8L2tleXdvcmQ+PGtleXdvcmQ+QWdlZDwva2V5d29yZD48a2V5d29yZD5Cb2R5IE1hc3Mg
SW5kZXg8L2tleXdvcmQ+PGtleXdvcmQ+Q29ob3J0IFN0dWRpZXM8L2tleXdvcmQ+PGtleXdvcmQ+
RXNvcGhhZ2VhbCBOZW9wbGFzbXMvKmVwaWRlbWlvbG9neS9ldGlvbG9neTwva2V5d29yZD48a2V5
d29yZD5GZW1hbGU8L2tleXdvcmQ+PGtleXdvcmQ+Rm9sbG93LVVwIFN0dWRpZXM8L2tleXdvcmQ+
PGtleXdvcmQ+SHVtYW5zPC9rZXl3b3JkPjxrZXl3b3JkPkluY2lkZW5jZTwva2V5d29yZD48a2V5
d29yZD5NYWxlPC9rZXl3b3JkPjxrZXl3b3JkPk1pZGRsZSBBZ2VkPC9rZXl3b3JkPjxrZXl3b3Jk
Pk5hdGlvbmFsIEluc3RpdHV0ZXMgb2YgSGVhbHRoIChVLlMuKTwva2V5d29yZD48a2V5d29yZD5P
YmVzaXR5LCBBYmRvbWluYWwvKmNvbXBsaWNhdGlvbnM8L2tleXdvcmQ+PGtleXdvcmQ+UHJvcG9y
dGlvbmFsIEhhemFyZHMgTW9kZWxzPC9rZXl3b3JkPjxrZXl3b3JkPlByb3NwZWN0aXZlIFN0dWRp
ZXM8L2tleXdvcmQ+PGtleXdvcmQ+UXVlc3Rpb25uYWlyZXM8L2tleXdvcmQ+PGtleXdvcmQ+Umlz
ayBGYWN0b3JzPC9rZXl3b3JkPjxrZXl3b3JkPlN0b21hY2ggTmVvcGxhc21zLyplcGlkZW1pb2xv
Z3kvZXRpb2xvZ3k8L2tleXdvcmQ+PGtleXdvcmQ+VW5pdGVkIFN0YXRlczwva2V5d29yZD48a2V5
d29yZD5XYWlzdCBDaXJjdW1mZXJlbmNlPC9rZXl3b3JkPjxrZXl3b3JkPldhaXN0LUhpcCBSYXRp
bzwva2V5d29yZD48L2tleXdvcmRzPjxkYXRlcz48eWVhcj4yMDEyPC95ZWFyPjxwdWItZGF0ZXM+
PGRhdGU+U2VwPC9kYXRlPjwvcHViLWRhdGVzPjwvZGF0ZXM+PGlzYm4+MTQ2OC0zMjg4IChFbGVj
dHJvbmljKSYjeEQ7MDAxNy01NzQ5IChMaW5raW5nKTwvaXNibj48YWNjZXNzaW9uLW51bT4yMjE3
NDE5MzwvYWNjZXNzaW9uLW51bT48dXJscz48cmVsYXRlZC11cmxzPjx1cmw+aHR0cDovL3d3dy5u
Y2JpLm5sbS5uaWguZ292L3B1Ym1lZC8yMjE3NDE5MzwvdXJsPjwvcmVsYXRlZC11cmxzPjwvdXJs
cz48Y3VzdG9tMj4zNTA0NzAwPC9jdXN0b20yPjxlbGVjdHJvbmljLXJlc291cmNlLW51bT4xMC4x
MTM2L2d1dGpubC0yMDExLTMwMDU1MTwvZWxlY3Ryb25pYy1yZXNvdXJjZS1udW0+PC9yZWNvcmQ+
PC9DaXRlPjwvRW5kTm90ZT5=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31" w:tooltip="O'Doherty, 2012 #118" w:history="1">
        <w:r w:rsidR="00B77A9C">
          <w:rPr>
            <w:rFonts w:ascii="Times New Roman" w:hAnsi="Times New Roman" w:cs="Times New Roman"/>
            <w:bCs/>
            <w:noProof/>
            <w:sz w:val="24"/>
            <w:szCs w:val="24"/>
          </w:rPr>
          <w:t>31</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4D387E">
        <w:rPr>
          <w:rFonts w:ascii="Times New Roman" w:hAnsi="Times New Roman" w:cs="Times New Roman"/>
          <w:bCs/>
          <w:sz w:val="24"/>
          <w:szCs w:val="24"/>
        </w:rPr>
        <w:t>However, i</w:t>
      </w:r>
      <w:r>
        <w:rPr>
          <w:rFonts w:ascii="Times New Roman" w:hAnsi="Times New Roman" w:cs="Times New Roman"/>
          <w:bCs/>
          <w:sz w:val="24"/>
          <w:szCs w:val="24"/>
        </w:rPr>
        <w:t xml:space="preserve">n the current study </w:t>
      </w:r>
      <w:r>
        <w:rPr>
          <w:rFonts w:ascii="Times New Roman" w:hAnsi="Times New Roman" w:cs="Times New Roman"/>
          <w:bCs/>
          <w:sz w:val="24"/>
          <w:szCs w:val="24"/>
        </w:rPr>
        <w:lastRenderedPageBreak/>
        <w:t xml:space="preserve">we could not conclude whether the observed association was </w:t>
      </w:r>
      <w:r w:rsidR="004D387E">
        <w:rPr>
          <w:rFonts w:ascii="Times New Roman" w:hAnsi="Times New Roman" w:cs="Times New Roman"/>
          <w:bCs/>
          <w:sz w:val="24"/>
          <w:szCs w:val="24"/>
        </w:rPr>
        <w:t xml:space="preserve">relevant only </w:t>
      </w:r>
      <w:r>
        <w:rPr>
          <w:rFonts w:ascii="Times New Roman" w:hAnsi="Times New Roman" w:cs="Times New Roman"/>
          <w:bCs/>
          <w:sz w:val="24"/>
          <w:szCs w:val="24"/>
        </w:rPr>
        <w:t>for cardia cancer or both cardia and non-cardia cancer. Interestingly, this association seem</w:t>
      </w:r>
      <w:r w:rsidR="00C274F0">
        <w:rPr>
          <w:rFonts w:ascii="Times New Roman" w:hAnsi="Times New Roman" w:cs="Times New Roman"/>
          <w:bCs/>
          <w:sz w:val="24"/>
          <w:szCs w:val="24"/>
        </w:rPr>
        <w:t>s</w:t>
      </w:r>
      <w:r>
        <w:rPr>
          <w:rFonts w:ascii="Times New Roman" w:hAnsi="Times New Roman" w:cs="Times New Roman"/>
          <w:bCs/>
          <w:sz w:val="24"/>
          <w:szCs w:val="24"/>
        </w:rPr>
        <w:t xml:space="preserve"> to be women-specific, </w:t>
      </w:r>
      <w:r w:rsidR="004D387E">
        <w:rPr>
          <w:rFonts w:ascii="Times New Roman" w:hAnsi="Times New Roman" w:cs="Times New Roman"/>
          <w:bCs/>
          <w:sz w:val="24"/>
          <w:szCs w:val="24"/>
        </w:rPr>
        <w:t xml:space="preserve">and </w:t>
      </w:r>
      <w:r>
        <w:rPr>
          <w:rFonts w:ascii="Times New Roman" w:hAnsi="Times New Roman" w:cs="Times New Roman"/>
          <w:bCs/>
          <w:sz w:val="24"/>
          <w:szCs w:val="24"/>
        </w:rPr>
        <w:t>not</w:t>
      </w:r>
      <w:r w:rsidR="004D387E">
        <w:rPr>
          <w:rFonts w:ascii="Times New Roman" w:hAnsi="Times New Roman" w:cs="Times New Roman"/>
          <w:bCs/>
          <w:sz w:val="24"/>
          <w:szCs w:val="24"/>
        </w:rPr>
        <w:t xml:space="preserve"> seen in</w:t>
      </w:r>
      <w:r>
        <w:rPr>
          <w:rFonts w:ascii="Times New Roman" w:hAnsi="Times New Roman" w:cs="Times New Roman"/>
          <w:bCs/>
          <w:sz w:val="24"/>
          <w:szCs w:val="24"/>
        </w:rPr>
        <w:t xml:space="preserve"> men. Possible mechanisms linking obesity and gastric cancer may include obesity associated gastro-</w:t>
      </w:r>
      <w:r w:rsidR="00C274F0">
        <w:rPr>
          <w:rFonts w:ascii="Times New Roman" w:hAnsi="Times New Roman" w:cs="Times New Roman"/>
          <w:bCs/>
          <w:sz w:val="24"/>
          <w:szCs w:val="24"/>
        </w:rPr>
        <w:t>esophageal</w:t>
      </w:r>
      <w:r>
        <w:rPr>
          <w:rFonts w:ascii="Times New Roman" w:hAnsi="Times New Roman" w:cs="Times New Roman"/>
          <w:bCs/>
          <w:sz w:val="24"/>
          <w:szCs w:val="24"/>
        </w:rPr>
        <w:t xml:space="preserve"> reflux, abnormal gastric motility, insulin resistance, altered levels </w:t>
      </w:r>
      <w:r w:rsidR="00C274F0">
        <w:rPr>
          <w:rFonts w:ascii="Times New Roman" w:hAnsi="Times New Roman" w:cs="Times New Roman"/>
          <w:bCs/>
          <w:sz w:val="24"/>
          <w:szCs w:val="24"/>
        </w:rPr>
        <w:t>of metabolic</w:t>
      </w:r>
      <w:r>
        <w:rPr>
          <w:rFonts w:ascii="Times New Roman" w:hAnsi="Times New Roman" w:cs="Times New Roman"/>
          <w:bCs/>
          <w:sz w:val="24"/>
          <w:szCs w:val="24"/>
        </w:rPr>
        <w:t xml:space="preserve"> endogenous hormones, and an abnormally increased blood level of insulin-like growth factor (IGF).</w:t>
      </w:r>
      <w:r w:rsidR="008E18F0">
        <w:rPr>
          <w:rFonts w:ascii="Times New Roman" w:hAnsi="Times New Roman" w:cs="Times New Roman"/>
          <w:bCs/>
          <w:sz w:val="24"/>
          <w:szCs w:val="24"/>
        </w:rPr>
        <w:fldChar w:fldCharType="begin">
          <w:fldData xml:space="preserve">PEVuZE5vdGU+PENpdGU+PEF1dGhvcj5QYXo8L0F1dGhvcj48WWVhcj4yMDExPC9ZZWFyPjxSZWNO
dW0+MTE1Njk8L1JlY051bT48RGlzcGxheVRleHQ+KDMyKTwvRGlzcGxheVRleHQ+PHJlY29yZD48
cmVjLW51bWJlcj4xMTU2OTwvcmVjLW51bWJlcj48Zm9yZWlnbi1rZXlzPjxrZXkgYXBwPSJFTiIg
ZGItaWQ9IjIyOXQ1YWRyeDVyOXNlZTl3MHQ1MHBmZnBmcnNzc3R4dmRhNSIgdGltZXN0YW1wPSIx
NDM1MDc4MDU3Ij4xMTU2OTwva2V5PjwvZm9yZWlnbi1rZXlzPjxyZWYtdHlwZSBuYW1lPSJKb3Vy
bmFsIEFydGljbGUiPjE3PC9yZWYtdHlwZT48Y29udHJpYnV0b3JzPjxhdXRob3JzPjxhdXRob3I+
UGF6LCBHLjwvYXV0aG9yPjxhdXRob3I+TGltLCBFLiBMLjwvYXV0aG9yPjxhdXRob3I+V29uZywg
TS4gTC48L2F1dGhvcj48YXV0aG9yPkxpY2luaW8sIEouPC9hdXRob3I+PC9hdXRob3JzPjwvY29u
dHJpYnV0b3JzPjxhdXRoLWFkZHJlc3M+TGljaW5pbywgSiYjeEQ7QXVzdHJhbGlhbiBOYXRsIFVu
aXYsIEpvaG4gQ3VydGluIFNjaCBNZWQgUmVzLCBHYXJyYW4gUmQsQmxkZyAxMzEsIEFjdG9uLCBB
Q1QgMDIwMCwgQXVzdHJhbGlhJiN4RDtBdXN0cmFsaWFuIE5hdGwgVW5pdiwgSm9obiBDdXJ0aW4g
U2NoIE1lZCBSZXMsIEdhcnJhbiBSZCxCbGRnIDEzMSwgQWN0b24sIEFDVCAwMjAwLCBBdXN0cmFs
aWEmI3hEO0F1c3RyYWxpYW4gTmF0bCBVbml2LCBKb2huIEN1cnRpbiBTY2ggTWVkIFJlcywgRGVw
dCBUcmFuc2xhdCBNZWQsIENhbmJlcnJhLCBBQ1QsIEF1c3RyYWxpYSYjeEQ7VW5pdiBPeGZvcmQs
IFRyaW5pdHkgQ29sbCwgT3hmb3JkIE9YMSAzQkgsIEVuZ2xhbmQ8L2F1dGgtYWRkcmVzcz48dGl0
bGVzPjx0aXRsZT5Bc3NvY2lhdGlvbnMgYmV0d2VlbiBhZGlwb2tpbmVzIGFuZCBvYmVzaXR5LXJl
bGF0ZWQgY2FuY2VyPC90aXRsZT48c2Vjb25kYXJ5LXRpdGxlPkZyb250aWVycyBpbiBCaW9zY2ll
bmNlLUxhbmRtYXJrPC9zZWNvbmRhcnktdGl0bGU+PGFsdC10aXRsZT5Gcm9udCBCaW9zY2ktTGFu
ZG1yazwvYWx0LXRpdGxlPjwvdGl0bGVzPjxwZXJpb2RpY2FsPjxmdWxsLXRpdGxlPkZyb250aWVy
cyBpbiBCaW9zY2llbmNlLUxhbmRtYXJrPC9mdWxsLXRpdGxlPjxhYmJyLTE+RnJvbnQgQmlvc2Np
LUxhbmRtcms8L2FiYnItMT48L3BlcmlvZGljYWw+PGFsdC1wZXJpb2RpY2FsPjxmdWxsLXRpdGxl
PkZyb250aWVycyBpbiBCaW9zY2llbmNlLUxhbmRtYXJrPC9mdWxsLXRpdGxlPjxhYmJyLTE+RnJv
bnQgQmlvc2NpLUxhbmRtcms8L2FiYnItMT48L2FsdC1wZXJpb2RpY2FsPjxwYWdlcz4xNjM0LTE2
NTA8L3BhZ2VzPjx2b2x1bWU+MTY8L3ZvbHVtZT48a2V5d29yZHM+PGtleXdvcmQ+YWRpcG9jeXRv
a2luZTwva2V5d29yZD48a2V5d29yZD5hZGlwb2tpbmU8L2tleXdvcmQ+PGtleXdvcmQ+YWRpcG9u
ZWN0aW48L2tleXdvcmQ+PGtleXdvcmQ+Y2FuY2VyPC9rZXl3b3JkPjxrZXl3b3JkPmxlcHRpbjwv
a2V5d29yZD48a2V5d29yZD5vYmVzaXR5PC9rZXl3b3JkPjxrZXl3b3JkPnJldmlldzwva2V5d29y
ZD48a2V5d29yZD5ib2R5LW1hc3MtaW5kZXg8L2tleXdvcmQ+PGtleXdvcmQ+cmVuYWwtY2VsbCBj
YXJjaW5vbWE8L2tleXdvcmQ+PGtleXdvcmQ+ZXNvcGhhZ2VhbCBhZGVub2NhcmNpbm9tYSBjZWxs
czwva2V5d29yZD48a2V5d29yZD5wbGFzbWEgYWRpcG9uZWN0aW4gbGV2ZWxzPC9rZXl3b3JkPjxr
ZXl3b3JkPmh1bWFuIGVuZG9tZXRyaWFsIGNhbmNlcjwva2V5d29yZD48a2V5d29yZD5sZXB0aW4t
ZGVmaWNpZW50IGFkdWx0czwva2V5d29yZD48a2V5d29yZD5wYXBpbGxhcnkgdGh5cm9pZC1jYXJj
aW5vbWE8L2tleXdvcmQ+PGtleXdvcmQ+Y29sb25pYyBlcGl0aGVsaWFsLWNlbGxzPC9rZXl3b3Jk
PjxrZXl3b3JkPm1lc3Nlbmdlci1ybmEgZXhwcmVzc2lvbjwva2V5d29yZD48a2V5d29yZD5qdW4g
bmgyLXRlcm1pbmFsIGtpbmFzZTwva2V5d29yZD48L2tleXdvcmRzPjxkYXRlcz48eWVhcj4yMDEx
PC95ZWFyPjxwdWItZGF0ZXM+PGRhdGU+SmFuIDE8L2RhdGU+PC9wdWItZGF0ZXM+PC9kYXRlcz48
aXNibj4xMDkzLTk5NDY8L2lzYm4+PGFjY2Vzc2lvbi1udW0+V09TOjAwMDI5MDA5NDcwMDAwMzwv
YWNjZXNzaW9uLW51bT48dXJscz48cmVsYXRlZC11cmxzPjx1cmw+Jmx0O0dvIHRvIElTSSZndDs6
Ly9XT1M6MDAwMjkwMDk0NzAwMDAzPC91cmw+PC9yZWxhdGVkLXVybHM+PC91cmxzPjxlbGVjdHJv
bmljLXJlc291cmNlLW51bT5Eb2kgMTAuMjc0MS8zODEwPC9lbGVjdHJvbmljLXJlc291cmNlLW51
bT48bGFuZ3VhZ2U+RW5nbGlzaDwvbGFuZ3VhZ2U+PC9yZWNvcmQ+PC9DaXRlPjwvRW5kTm90ZT5=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PEVuZE5vdGU+PENpdGU+PEF1dGhvcj5QYXo8L0F1dGhvcj48WWVhcj4yMDExPC9ZZWFyPjxSZWNO
dW0+MTE1Njk8L1JlY051bT48RGlzcGxheVRleHQ+KDMyKTwvRGlzcGxheVRleHQ+PHJlY29yZD48
cmVjLW51bWJlcj4xMTU2OTwvcmVjLW51bWJlcj48Zm9yZWlnbi1rZXlzPjxrZXkgYXBwPSJFTiIg
ZGItaWQ9IjIyOXQ1YWRyeDVyOXNlZTl3MHQ1MHBmZnBmcnNzc3R4dmRhNSIgdGltZXN0YW1wPSIx
NDM1MDc4MDU3Ij4xMTU2OTwva2V5PjwvZm9yZWlnbi1rZXlzPjxyZWYtdHlwZSBuYW1lPSJKb3Vy
bmFsIEFydGljbGUiPjE3PC9yZWYtdHlwZT48Y29udHJpYnV0b3JzPjxhdXRob3JzPjxhdXRob3I+
UGF6LCBHLjwvYXV0aG9yPjxhdXRob3I+TGltLCBFLiBMLjwvYXV0aG9yPjxhdXRob3I+V29uZywg
TS4gTC48L2F1dGhvcj48YXV0aG9yPkxpY2luaW8sIEouPC9hdXRob3I+PC9hdXRob3JzPjwvY29u
dHJpYnV0b3JzPjxhdXRoLWFkZHJlc3M+TGljaW5pbywgSiYjeEQ7QXVzdHJhbGlhbiBOYXRsIFVu
aXYsIEpvaG4gQ3VydGluIFNjaCBNZWQgUmVzLCBHYXJyYW4gUmQsQmxkZyAxMzEsIEFjdG9uLCBB
Q1QgMDIwMCwgQXVzdHJhbGlhJiN4RDtBdXN0cmFsaWFuIE5hdGwgVW5pdiwgSm9obiBDdXJ0aW4g
U2NoIE1lZCBSZXMsIEdhcnJhbiBSZCxCbGRnIDEzMSwgQWN0b24sIEFDVCAwMjAwLCBBdXN0cmFs
aWEmI3hEO0F1c3RyYWxpYW4gTmF0bCBVbml2LCBKb2huIEN1cnRpbiBTY2ggTWVkIFJlcywgRGVw
dCBUcmFuc2xhdCBNZWQsIENhbmJlcnJhLCBBQ1QsIEF1c3RyYWxpYSYjeEQ7VW5pdiBPeGZvcmQs
IFRyaW5pdHkgQ29sbCwgT3hmb3JkIE9YMSAzQkgsIEVuZ2xhbmQ8L2F1dGgtYWRkcmVzcz48dGl0
bGVzPjx0aXRsZT5Bc3NvY2lhdGlvbnMgYmV0d2VlbiBhZGlwb2tpbmVzIGFuZCBvYmVzaXR5LXJl
bGF0ZWQgY2FuY2VyPC90aXRsZT48c2Vjb25kYXJ5LXRpdGxlPkZyb250aWVycyBpbiBCaW9zY2ll
bmNlLUxhbmRtYXJrPC9zZWNvbmRhcnktdGl0bGU+PGFsdC10aXRsZT5Gcm9udCBCaW9zY2ktTGFu
ZG1yazwvYWx0LXRpdGxlPjwvdGl0bGVzPjxwZXJpb2RpY2FsPjxmdWxsLXRpdGxlPkZyb250aWVy
cyBpbiBCaW9zY2llbmNlLUxhbmRtYXJrPC9mdWxsLXRpdGxlPjxhYmJyLTE+RnJvbnQgQmlvc2Np
LUxhbmRtcms8L2FiYnItMT48L3BlcmlvZGljYWw+PGFsdC1wZXJpb2RpY2FsPjxmdWxsLXRpdGxl
PkZyb250aWVycyBpbiBCaW9zY2llbmNlLUxhbmRtYXJrPC9mdWxsLXRpdGxlPjxhYmJyLTE+RnJv
bnQgQmlvc2NpLUxhbmRtcms8L2FiYnItMT48L2FsdC1wZXJpb2RpY2FsPjxwYWdlcz4xNjM0LTE2
NTA8L3BhZ2VzPjx2b2x1bWU+MTY8L3ZvbHVtZT48a2V5d29yZHM+PGtleXdvcmQ+YWRpcG9jeXRv
a2luZTwva2V5d29yZD48a2V5d29yZD5hZGlwb2tpbmU8L2tleXdvcmQ+PGtleXdvcmQ+YWRpcG9u
ZWN0aW48L2tleXdvcmQ+PGtleXdvcmQ+Y2FuY2VyPC9rZXl3b3JkPjxrZXl3b3JkPmxlcHRpbjwv
a2V5d29yZD48a2V5d29yZD5vYmVzaXR5PC9rZXl3b3JkPjxrZXl3b3JkPnJldmlldzwva2V5d29y
ZD48a2V5d29yZD5ib2R5LW1hc3MtaW5kZXg8L2tleXdvcmQ+PGtleXdvcmQ+cmVuYWwtY2VsbCBj
YXJjaW5vbWE8L2tleXdvcmQ+PGtleXdvcmQ+ZXNvcGhhZ2VhbCBhZGVub2NhcmNpbm9tYSBjZWxs
czwva2V5d29yZD48a2V5d29yZD5wbGFzbWEgYWRpcG9uZWN0aW4gbGV2ZWxzPC9rZXl3b3JkPjxr
ZXl3b3JkPmh1bWFuIGVuZG9tZXRyaWFsIGNhbmNlcjwva2V5d29yZD48a2V5d29yZD5sZXB0aW4t
ZGVmaWNpZW50IGFkdWx0czwva2V5d29yZD48a2V5d29yZD5wYXBpbGxhcnkgdGh5cm9pZC1jYXJj
aW5vbWE8L2tleXdvcmQ+PGtleXdvcmQ+Y29sb25pYyBlcGl0aGVsaWFsLWNlbGxzPC9rZXl3b3Jk
PjxrZXl3b3JkPm1lc3Nlbmdlci1ybmEgZXhwcmVzc2lvbjwva2V5d29yZD48a2V5d29yZD5qdW4g
bmgyLXRlcm1pbmFsIGtpbmFzZTwva2V5d29yZD48L2tleXdvcmRzPjxkYXRlcz48eWVhcj4yMDEx
PC95ZWFyPjxwdWItZGF0ZXM+PGRhdGU+SmFuIDE8L2RhdGU+PC9wdWItZGF0ZXM+PC9kYXRlcz48
aXNibj4xMDkzLTk5NDY8L2lzYm4+PGFjY2Vzc2lvbi1udW0+V09TOjAwMDI5MDA5NDcwMDAwMzwv
YWNjZXNzaW9uLW51bT48dXJscz48cmVsYXRlZC11cmxzPjx1cmw+Jmx0O0dvIHRvIElTSSZndDs6
Ly9XT1M6MDAwMjkwMDk0NzAwMDAzPC91cmw+PC9yZWxhdGVkLXVybHM+PC91cmxzPjxlbGVjdHJv
bmljLXJlc291cmNlLW51bT5Eb2kgMTAuMjc0MS8zODEwPC9lbGVjdHJvbmljLXJlc291cmNlLW51
bT48bGFuZ3VhZ2U+RW5nbGlzaDwvbGFuZ3VhZ2U+PC9yZWNvcmQ+PC9DaXRlPjwvRW5kTm90ZT5=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32" w:tooltip="Paz, 2011 #11569" w:history="1">
        <w:r w:rsidR="00B77A9C">
          <w:rPr>
            <w:rFonts w:ascii="Times New Roman" w:hAnsi="Times New Roman" w:cs="Times New Roman"/>
            <w:bCs/>
            <w:noProof/>
            <w:sz w:val="24"/>
            <w:szCs w:val="24"/>
          </w:rPr>
          <w:t>32</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Recent evidence ha</w:t>
      </w:r>
      <w:r w:rsidR="004D387E">
        <w:rPr>
          <w:rFonts w:ascii="Times New Roman" w:hAnsi="Times New Roman" w:cs="Times New Roman"/>
          <w:bCs/>
          <w:sz w:val="24"/>
          <w:szCs w:val="24"/>
        </w:rPr>
        <w:t>s</w:t>
      </w:r>
      <w:r>
        <w:rPr>
          <w:rFonts w:ascii="Times New Roman" w:hAnsi="Times New Roman" w:cs="Times New Roman"/>
          <w:bCs/>
          <w:sz w:val="24"/>
          <w:szCs w:val="24"/>
        </w:rPr>
        <w:t xml:space="preserve"> revealed an increased prevalence of </w:t>
      </w:r>
      <w:r w:rsidR="002B01E0" w:rsidRPr="0006493B">
        <w:rPr>
          <w:rFonts w:ascii="Times New Roman" w:hAnsi="Times New Roman" w:cs="Times New Roman"/>
          <w:bCs/>
          <w:i/>
          <w:sz w:val="24"/>
          <w:szCs w:val="24"/>
        </w:rPr>
        <w:t>H</w:t>
      </w:r>
      <w:r w:rsidR="002B01E0">
        <w:rPr>
          <w:rFonts w:ascii="Times New Roman" w:hAnsi="Times New Roman" w:cs="Times New Roman"/>
          <w:bCs/>
          <w:i/>
          <w:sz w:val="24"/>
          <w:szCs w:val="24"/>
        </w:rPr>
        <w:t>elicobacter</w:t>
      </w:r>
      <w:r w:rsidR="002B01E0" w:rsidRPr="0006493B">
        <w:rPr>
          <w:rFonts w:ascii="Times New Roman" w:hAnsi="Times New Roman" w:cs="Times New Roman"/>
          <w:bCs/>
          <w:i/>
          <w:sz w:val="24"/>
          <w:szCs w:val="24"/>
        </w:rPr>
        <w:t xml:space="preserve"> pylori</w:t>
      </w:r>
      <w:r w:rsidR="002B01E0">
        <w:rPr>
          <w:rFonts w:ascii="Times New Roman" w:hAnsi="Times New Roman" w:cs="Times New Roman"/>
          <w:bCs/>
          <w:sz w:val="24"/>
          <w:szCs w:val="24"/>
        </w:rPr>
        <w:t xml:space="preserve"> </w:t>
      </w:r>
      <w:r>
        <w:rPr>
          <w:rFonts w:ascii="Times New Roman" w:hAnsi="Times New Roman" w:cs="Times New Roman"/>
          <w:bCs/>
          <w:sz w:val="24"/>
          <w:szCs w:val="24"/>
        </w:rPr>
        <w:t>infection in</w:t>
      </w:r>
      <w:r w:rsidR="002B01E0">
        <w:rPr>
          <w:rFonts w:ascii="Times New Roman" w:hAnsi="Times New Roman" w:cs="Times New Roman"/>
          <w:bCs/>
          <w:sz w:val="24"/>
          <w:szCs w:val="24"/>
        </w:rPr>
        <w:t xml:space="preserve"> the</w:t>
      </w:r>
      <w:r>
        <w:rPr>
          <w:rFonts w:ascii="Times New Roman" w:hAnsi="Times New Roman" w:cs="Times New Roman"/>
          <w:bCs/>
          <w:sz w:val="24"/>
          <w:szCs w:val="24"/>
        </w:rPr>
        <w:t xml:space="preserve"> obese patients, providing another </w:t>
      </w:r>
      <w:r w:rsidR="004D387E">
        <w:rPr>
          <w:rFonts w:ascii="Times New Roman" w:hAnsi="Times New Roman" w:cs="Times New Roman"/>
          <w:bCs/>
          <w:sz w:val="24"/>
          <w:szCs w:val="24"/>
        </w:rPr>
        <w:t xml:space="preserve">indication </w:t>
      </w:r>
      <w:r>
        <w:rPr>
          <w:rFonts w:ascii="Times New Roman" w:hAnsi="Times New Roman" w:cs="Times New Roman"/>
          <w:bCs/>
          <w:sz w:val="24"/>
          <w:szCs w:val="24"/>
        </w:rPr>
        <w:t xml:space="preserve">for the increased incidence of gastric </w:t>
      </w:r>
      <w:r w:rsidR="00C274F0">
        <w:rPr>
          <w:rFonts w:ascii="Times New Roman" w:hAnsi="Times New Roman" w:cs="Times New Roman"/>
          <w:bCs/>
          <w:sz w:val="24"/>
          <w:szCs w:val="24"/>
        </w:rPr>
        <w:t>cancer</w:t>
      </w:r>
      <w:r>
        <w:rPr>
          <w:rFonts w:ascii="Times New Roman" w:hAnsi="Times New Roman" w:cs="Times New Roman"/>
          <w:bCs/>
          <w:sz w:val="24"/>
          <w:szCs w:val="24"/>
        </w:rPr>
        <w:t xml:space="preserve"> in obese population. Further </w:t>
      </w:r>
      <w:r w:rsidR="004D387E">
        <w:rPr>
          <w:rFonts w:ascii="Times New Roman" w:hAnsi="Times New Roman" w:cs="Times New Roman"/>
          <w:bCs/>
          <w:sz w:val="24"/>
          <w:szCs w:val="24"/>
        </w:rPr>
        <w:t xml:space="preserve">research </w:t>
      </w:r>
      <w:r>
        <w:rPr>
          <w:rFonts w:ascii="Times New Roman" w:hAnsi="Times New Roman" w:cs="Times New Roman"/>
          <w:bCs/>
          <w:sz w:val="24"/>
          <w:szCs w:val="24"/>
        </w:rPr>
        <w:t xml:space="preserve">with separate cardia and non-cardia cancer cases is needed to clarify the potential association with increased waist circumference. </w:t>
      </w:r>
    </w:p>
    <w:p w:rsidR="002B01E0" w:rsidRDefault="002B01E0" w:rsidP="002F2196">
      <w:pPr>
        <w:tabs>
          <w:tab w:val="left" w:pos="2360"/>
          <w:tab w:val="center" w:pos="4150"/>
        </w:tabs>
        <w:spacing w:line="480" w:lineRule="auto"/>
        <w:outlineLvl w:val="0"/>
        <w:rPr>
          <w:rFonts w:ascii="Times New Roman" w:hAnsi="Times New Roman" w:cs="Times New Roman"/>
          <w:bCs/>
          <w:sz w:val="24"/>
          <w:szCs w:val="24"/>
        </w:rPr>
      </w:pP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Our finding of a moderate association between hypertension and risk of gastric adenocarcinoma is partly supported by the previous study, which </w:t>
      </w:r>
      <w:r w:rsidR="00C274F0">
        <w:rPr>
          <w:rFonts w:ascii="Times New Roman" w:hAnsi="Times New Roman" w:cs="Times New Roman"/>
          <w:bCs/>
          <w:sz w:val="24"/>
          <w:szCs w:val="24"/>
        </w:rPr>
        <w:t>suggests</w:t>
      </w:r>
      <w:r>
        <w:rPr>
          <w:rFonts w:ascii="Times New Roman" w:hAnsi="Times New Roman" w:cs="Times New Roman"/>
          <w:bCs/>
          <w:sz w:val="24"/>
          <w:szCs w:val="24"/>
        </w:rPr>
        <w:t xml:space="preserve"> that </w:t>
      </w:r>
      <w:r w:rsidR="00C274F0">
        <w:rPr>
          <w:rFonts w:ascii="Times New Roman" w:hAnsi="Times New Roman" w:cs="Times New Roman"/>
          <w:bCs/>
          <w:sz w:val="24"/>
          <w:szCs w:val="24"/>
        </w:rPr>
        <w:t>patients</w:t>
      </w:r>
      <w:r>
        <w:rPr>
          <w:rFonts w:ascii="Times New Roman" w:hAnsi="Times New Roman" w:cs="Times New Roman"/>
          <w:bCs/>
          <w:sz w:val="24"/>
          <w:szCs w:val="24"/>
        </w:rPr>
        <w:t xml:space="preserve"> with self-</w:t>
      </w:r>
      <w:r w:rsidR="00C274F0">
        <w:rPr>
          <w:rFonts w:ascii="Times New Roman" w:hAnsi="Times New Roman" w:cs="Times New Roman"/>
          <w:bCs/>
          <w:sz w:val="24"/>
          <w:szCs w:val="24"/>
        </w:rPr>
        <w:t>reported</w:t>
      </w:r>
      <w:r>
        <w:rPr>
          <w:rFonts w:ascii="Times New Roman" w:hAnsi="Times New Roman" w:cs="Times New Roman"/>
          <w:bCs/>
          <w:sz w:val="24"/>
          <w:szCs w:val="24"/>
        </w:rPr>
        <w:t xml:space="preserve"> hypertension </w:t>
      </w:r>
      <w:r w:rsidR="00C274F0">
        <w:rPr>
          <w:rFonts w:ascii="Times New Roman" w:hAnsi="Times New Roman" w:cs="Times New Roman"/>
          <w:bCs/>
          <w:sz w:val="24"/>
          <w:szCs w:val="24"/>
        </w:rPr>
        <w:t>history may</w:t>
      </w:r>
      <w:r>
        <w:rPr>
          <w:rFonts w:ascii="Times New Roman" w:hAnsi="Times New Roman" w:cs="Times New Roman"/>
          <w:bCs/>
          <w:sz w:val="24"/>
          <w:szCs w:val="24"/>
        </w:rPr>
        <w:t xml:space="preserve"> be at a 2-fold increased risk of adenocarcinoma of esophagus and gastric cardia.</w:t>
      </w:r>
      <w:r w:rsidR="008E18F0">
        <w:rPr>
          <w:rFonts w:ascii="Times New Roman" w:hAnsi="Times New Roman" w:cs="Times New Roman"/>
          <w:bCs/>
          <w:sz w:val="24"/>
          <w:szCs w:val="24"/>
        </w:rPr>
        <w:fldChar w:fldCharType="begin">
          <w:fldData xml:space="preserve">PEVuZE5vdGU+PENpdGU+PEF1dGhvcj5aaGFuZzwvQXV0aG9yPjxZZWFyPjE5OTY8L1llYXI+PFJl
Y051bT4xMTU3MDwvUmVjTnVtPjxEaXNwbGF5VGV4dD4oMzMpPC9EaXNwbGF5VGV4dD48cmVjb3Jk
PjxyZWMtbnVtYmVyPjExNTcwPC9yZWMtbnVtYmVyPjxmb3JlaWduLWtleXM+PGtleSBhcHA9IkVO
IiBkYi1pZD0iMjI5dDVhZHJ4NXI5c2VlOXcwdDUwcGZmcGZyc3NzdHh2ZGE1IiB0aW1lc3RhbXA9
IjE0MzUwNzgxMDAiPjExNTcwPC9rZXk+PC9mb3JlaWduLWtleXM+PHJlZi10eXBlIG5hbWU9Ikpv
dXJuYWwgQXJ0aWNsZSI+MTc8L3JlZi10eXBlPjxjb250cmlidXRvcnM+PGF1dGhvcnM+PGF1dGhv
cj5aaGFuZywgWi4gRi48L2F1dGhvcj48YXV0aG9yPkt1cnR6LCBSLiBDLjwvYXV0aG9yPjxhdXRo
b3I+U3VuLCBNLjwvYXV0aG9yPjxhdXRob3I+S2FycGVoLCBNLjwvYXV0aG9yPjxhdXRob3I+WXUs
IEcuIFAuPC9hdXRob3I+PGF1dGhvcj5HYXJnb24sIE4uPC9hdXRob3I+PGF1dGhvcj5GZWluLCBK
LiBTLjwvYXV0aG9yPjxhdXRob3I+R2VvcmdvcG91bG9zLCBTLiBLLjwvYXV0aG9yPjxhdXRob3I+
SGFybGFwLCBTLjwvYXV0aG9yPjwvYXV0aG9ycz48L2NvbnRyaWJ1dG9ycz48YXV0aC1hZGRyZXNz
PlpoYW5nLCBaRiYjeEQ7TWVtIFNsb2FuIEtldHRlcmluZyBDYW5jIEN0cixEZXB0IEVwaWRlbWlv
bCAmYW1wOyBCaW9zdGF0LDEyNzUgWW9yayBBdmUsQm94IDQ0LE5ldyBZb3JrLE55IDEwMDIxLCBV
U0EmI3hEO01lbSBTbG9hbiBLZXR0ZXJpbmcgQ2FuYyBDdHIsRGVwdCBFcGlkZW1pb2wgJmFtcDsg
Qmlvc3RhdCwxMjc1IFlvcmsgQXZlLEJveCA0NCxOZXcgWW9yayxOeSAxMDAyMSwgVVNBJiN4RDtN
ZW0gU2xvYW4gS2V0dGVyaW5nIENhbmMgQ3RyLFNlcnYgR2FzdHJvZW50ZXJvbCAmYW1wOyBOdXRy
LERlcHQgTWVkLE5ldyBZb3JrLE55IDEwMDIxJiN4RDtNZW0gU2xvYW4gS2V0dGVyaW5nIENhbmMg
Q3RyLERlcHQgU3VyZyxOZXcgWW9yayxOeSAxMDAyMSYjeEQ7Q29ybmVsbCBVbml2IE1lZCBDb2xs
LERlcHQgUHVibCBIbHRoLE5ldyBZb3JrLE55JiN4RDtDb3JuZWxsIFVuaXYgTWVkIENvbGwsRGVw
dCBNZWQsTmV3IFlvcmssTnkmI3hEO0Nvcm5lbGwgVW5pdiBNZWQgQ29sbCxEZXB0IFN1cmcsTmV3
IFlvcmssTnk8L2F1dGgtYWRkcmVzcz48dGl0bGVzPjx0aXRsZT5BZGVub2NhcmNpbm9tYXMgb2Yg
dGhlIGVzb3BoYWd1cyBhbmQgZ2FzdHJpYyBjYXJkaWE6IE1lZGljYWwgY29uZGl0aW9ucywgdG9i
YWNjbywgYWxjb2hvbCwgYW5kIHNvY2lvZWNvbm9taWMgZmFjdG9yczwvdGl0bGU+PHNlY29uZGFy
eS10aXRsZT5DYW5jZXIgRXBpZGVtaW9sb2d5IEJpb21hcmtlcnMgJmFtcDsgUHJldmVudGlvbjwv
c2Vjb25kYXJ5LXRpdGxlPjxhbHQtdGl0bGU+Q2FuY2VyIEVwaWRlbSBCaW9tYXI8L2FsdC10aXRs
ZT48L3RpdGxlcz48cGVyaW9kaWNhbD48ZnVsbC10aXRsZT5DYW5jZXIgRXBpZGVtaW9sb2d5IEJp
b21hcmtlcnMgJmFtcDsgUHJldmVudGlvbjwvZnVsbC10aXRsZT48YWJici0xPkNhbmNlciBFcGlk
ZW0gQmlvbWFyPC9hYmJyLTE+PC9wZXJpb2RpY2FsPjxhbHQtcGVyaW9kaWNhbD48ZnVsbC10aXRs
ZT5DYW5jZXIgRXBpZGVtaW9sb2d5IEJpb21hcmtlcnMgJmFtcDsgUHJldmVudGlvbjwvZnVsbC10
aXRsZT48YWJici0xPkNhbmNlciBFcGlkZW0gQmlvbWFyPC9hYmJyLTE+PC9hbHQtcGVyaW9kaWNh
bD48cGFnZXM+NzYxLTc2ODwvcGFnZXM+PHZvbHVtZT41PC92b2x1bWU+PG51bWJlcj4xMDwvbnVt
YmVyPjxrZXl3b3Jkcz48a2V5d29yZD5saW5lZCBiYXJyZXR0IGVzb3BoYWd1czwva2V5d29yZD48
a2V5d29yZD5zdG9tYWNoLWNhbmNlcjwva2V5d29yZD48a2V5d29yZD51bml0ZWQtc3RhdGVzPC9r
ZXl3b3JkPjxrZXl3b3JkPnJpc2stZmFjdG9yczwva2V5d29yZD48a2V5d29yZD5nYXN0cm9lc29w
aGFnZWFsIGp1bmN0aW9uPC9rZXl3b3JkPjxrZXl3b3JkPmVzb3BoYWdvZ2FzdHJpYyBqdW5jdGlv
bjwva2V5d29yZD48a2V5d29yZD5pbmNyZWFzaW5nIGluY2lkZW5jZTwva2V5d29yZD48a2V5d29y
ZD5jaWdhcmV0dGUtc21va2luZzwva2V5d29yZD48a2V5d29yZD5yaXNpbmcgaW5jaWRlbmNlPC9r
ZXl3b3JkPjxrZXl3b3JkPmhpc3RvbG9naWMgdHlwZTwva2V5d29yZD48L2tleXdvcmRzPjxkYXRl
cz48eWVhcj4xOTk2PC95ZWFyPjxwdWItZGF0ZXM+PGRhdGU+T2N0PC9kYXRlPjwvcHViLWRhdGVz
PjwvZGF0ZXM+PGlzYm4+MTA1NS05OTY1PC9pc2JuPjxhY2Nlc3Npb24tbnVtPldPUzpBMTk5NlZN
NTY1MDAwMDE8L2FjY2Vzc2lvbi1udW0+PHVybHM+PHJlbGF0ZWQtdXJscz48dXJsPiZsdDtHbyB0
byBJU0kmZ3Q7Oi8vV09TOkExOTk2Vk01NjUwMDAwMTwvdXJsPjwvcmVsYXRlZC11cmxzPjwvdXJs
cz48bGFuZ3VhZ2U+RW5nbGlzaDwvbGFuZ3VhZ2U+PC9yZWNvcmQ+PC9DaXRlPjwvRW5kTm90ZT5=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PEVuZE5vdGU+PENpdGU+PEF1dGhvcj5aaGFuZzwvQXV0aG9yPjxZZWFyPjE5OTY8L1llYXI+PFJl
Y051bT4xMTU3MDwvUmVjTnVtPjxEaXNwbGF5VGV4dD4oMzMpPC9EaXNwbGF5VGV4dD48cmVjb3Jk
PjxyZWMtbnVtYmVyPjExNTcwPC9yZWMtbnVtYmVyPjxmb3JlaWduLWtleXM+PGtleSBhcHA9IkVO
IiBkYi1pZD0iMjI5dDVhZHJ4NXI5c2VlOXcwdDUwcGZmcGZyc3NzdHh2ZGE1IiB0aW1lc3RhbXA9
IjE0MzUwNzgxMDAiPjExNTcwPC9rZXk+PC9mb3JlaWduLWtleXM+PHJlZi10eXBlIG5hbWU9Ikpv
dXJuYWwgQXJ0aWNsZSI+MTc8L3JlZi10eXBlPjxjb250cmlidXRvcnM+PGF1dGhvcnM+PGF1dGhv
cj5aaGFuZywgWi4gRi48L2F1dGhvcj48YXV0aG9yPkt1cnR6LCBSLiBDLjwvYXV0aG9yPjxhdXRo
b3I+U3VuLCBNLjwvYXV0aG9yPjxhdXRob3I+S2FycGVoLCBNLjwvYXV0aG9yPjxhdXRob3I+WXUs
IEcuIFAuPC9hdXRob3I+PGF1dGhvcj5HYXJnb24sIE4uPC9hdXRob3I+PGF1dGhvcj5GZWluLCBK
LiBTLjwvYXV0aG9yPjxhdXRob3I+R2VvcmdvcG91bG9zLCBTLiBLLjwvYXV0aG9yPjxhdXRob3I+
SGFybGFwLCBTLjwvYXV0aG9yPjwvYXV0aG9ycz48L2NvbnRyaWJ1dG9ycz48YXV0aC1hZGRyZXNz
PlpoYW5nLCBaRiYjeEQ7TWVtIFNsb2FuIEtldHRlcmluZyBDYW5jIEN0cixEZXB0IEVwaWRlbWlv
bCAmYW1wOyBCaW9zdGF0LDEyNzUgWW9yayBBdmUsQm94IDQ0LE5ldyBZb3JrLE55IDEwMDIxLCBV
U0EmI3hEO01lbSBTbG9hbiBLZXR0ZXJpbmcgQ2FuYyBDdHIsRGVwdCBFcGlkZW1pb2wgJmFtcDsg
Qmlvc3RhdCwxMjc1IFlvcmsgQXZlLEJveCA0NCxOZXcgWW9yayxOeSAxMDAyMSwgVVNBJiN4RDtN
ZW0gU2xvYW4gS2V0dGVyaW5nIENhbmMgQ3RyLFNlcnYgR2FzdHJvZW50ZXJvbCAmYW1wOyBOdXRy
LERlcHQgTWVkLE5ldyBZb3JrLE55IDEwMDIxJiN4RDtNZW0gU2xvYW4gS2V0dGVyaW5nIENhbmMg
Q3RyLERlcHQgU3VyZyxOZXcgWW9yayxOeSAxMDAyMSYjeEQ7Q29ybmVsbCBVbml2IE1lZCBDb2xs
LERlcHQgUHVibCBIbHRoLE5ldyBZb3JrLE55JiN4RDtDb3JuZWxsIFVuaXYgTWVkIENvbGwsRGVw
dCBNZWQsTmV3IFlvcmssTnkmI3hEO0Nvcm5lbGwgVW5pdiBNZWQgQ29sbCxEZXB0IFN1cmcsTmV3
IFlvcmssTnk8L2F1dGgtYWRkcmVzcz48dGl0bGVzPjx0aXRsZT5BZGVub2NhcmNpbm9tYXMgb2Yg
dGhlIGVzb3BoYWd1cyBhbmQgZ2FzdHJpYyBjYXJkaWE6IE1lZGljYWwgY29uZGl0aW9ucywgdG9i
YWNjbywgYWxjb2hvbCwgYW5kIHNvY2lvZWNvbm9taWMgZmFjdG9yczwvdGl0bGU+PHNlY29uZGFy
eS10aXRsZT5DYW5jZXIgRXBpZGVtaW9sb2d5IEJpb21hcmtlcnMgJmFtcDsgUHJldmVudGlvbjwv
c2Vjb25kYXJ5LXRpdGxlPjxhbHQtdGl0bGU+Q2FuY2VyIEVwaWRlbSBCaW9tYXI8L2FsdC10aXRs
ZT48L3RpdGxlcz48cGVyaW9kaWNhbD48ZnVsbC10aXRsZT5DYW5jZXIgRXBpZGVtaW9sb2d5IEJp
b21hcmtlcnMgJmFtcDsgUHJldmVudGlvbjwvZnVsbC10aXRsZT48YWJici0xPkNhbmNlciBFcGlk
ZW0gQmlvbWFyPC9hYmJyLTE+PC9wZXJpb2RpY2FsPjxhbHQtcGVyaW9kaWNhbD48ZnVsbC10aXRs
ZT5DYW5jZXIgRXBpZGVtaW9sb2d5IEJpb21hcmtlcnMgJmFtcDsgUHJldmVudGlvbjwvZnVsbC10
aXRsZT48YWJici0xPkNhbmNlciBFcGlkZW0gQmlvbWFyPC9hYmJyLTE+PC9hbHQtcGVyaW9kaWNh
bD48cGFnZXM+NzYxLTc2ODwvcGFnZXM+PHZvbHVtZT41PC92b2x1bWU+PG51bWJlcj4xMDwvbnVt
YmVyPjxrZXl3b3Jkcz48a2V5d29yZD5saW5lZCBiYXJyZXR0IGVzb3BoYWd1czwva2V5d29yZD48
a2V5d29yZD5zdG9tYWNoLWNhbmNlcjwva2V5d29yZD48a2V5d29yZD51bml0ZWQtc3RhdGVzPC9r
ZXl3b3JkPjxrZXl3b3JkPnJpc2stZmFjdG9yczwva2V5d29yZD48a2V5d29yZD5nYXN0cm9lc29w
aGFnZWFsIGp1bmN0aW9uPC9rZXl3b3JkPjxrZXl3b3JkPmVzb3BoYWdvZ2FzdHJpYyBqdW5jdGlv
bjwva2V5d29yZD48a2V5d29yZD5pbmNyZWFzaW5nIGluY2lkZW5jZTwva2V5d29yZD48a2V5d29y
ZD5jaWdhcmV0dGUtc21va2luZzwva2V5d29yZD48a2V5d29yZD5yaXNpbmcgaW5jaWRlbmNlPC9r
ZXl3b3JkPjxrZXl3b3JkPmhpc3RvbG9naWMgdHlwZTwva2V5d29yZD48L2tleXdvcmRzPjxkYXRl
cz48eWVhcj4xOTk2PC95ZWFyPjxwdWItZGF0ZXM+PGRhdGU+T2N0PC9kYXRlPjwvcHViLWRhdGVz
PjwvZGF0ZXM+PGlzYm4+MTA1NS05OTY1PC9pc2JuPjxhY2Nlc3Npb24tbnVtPldPUzpBMTk5NlZN
NTY1MDAwMDE8L2FjY2Vzc2lvbi1udW0+PHVybHM+PHJlbGF0ZWQtdXJscz48dXJsPiZsdDtHbyB0
byBJU0kmZ3Q7Oi8vV09TOkExOTk2Vk01NjUwMDAwMTwvdXJsPjwvcmVsYXRlZC11cmxzPjwvdXJs
cz48bGFuZ3VhZ2U+RW5nbGlzaDwvbGFuZ3VhZ2U+PC9yZWNvcmQ+PC9DaXRlPjwvRW5kTm90ZT5=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33" w:tooltip="Zhang, 1996 #11570" w:history="1">
        <w:r w:rsidR="00B77A9C">
          <w:rPr>
            <w:rFonts w:ascii="Times New Roman" w:hAnsi="Times New Roman" w:cs="Times New Roman"/>
            <w:bCs/>
            <w:noProof/>
            <w:sz w:val="24"/>
            <w:szCs w:val="24"/>
          </w:rPr>
          <w:t>33</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Hypertension is the most </w:t>
      </w:r>
      <w:r w:rsidR="00C274F0">
        <w:rPr>
          <w:rFonts w:ascii="Times New Roman" w:hAnsi="Times New Roman" w:cs="Times New Roman"/>
          <w:bCs/>
          <w:sz w:val="24"/>
          <w:szCs w:val="24"/>
        </w:rPr>
        <w:t>prevalent</w:t>
      </w:r>
      <w:r>
        <w:rPr>
          <w:rFonts w:ascii="Times New Roman" w:hAnsi="Times New Roman" w:cs="Times New Roman"/>
          <w:bCs/>
          <w:sz w:val="24"/>
          <w:szCs w:val="24"/>
        </w:rPr>
        <w:t xml:space="preserve"> cardiovascular condition in the United States and </w:t>
      </w:r>
      <w:r w:rsidR="00C274F0">
        <w:rPr>
          <w:rFonts w:ascii="Times New Roman" w:hAnsi="Times New Roman" w:cs="Times New Roman"/>
          <w:bCs/>
          <w:sz w:val="24"/>
          <w:szCs w:val="24"/>
        </w:rPr>
        <w:t>affects</w:t>
      </w:r>
      <w:r>
        <w:rPr>
          <w:rFonts w:ascii="Times New Roman" w:hAnsi="Times New Roman" w:cs="Times New Roman"/>
          <w:bCs/>
          <w:sz w:val="24"/>
          <w:szCs w:val="24"/>
        </w:rPr>
        <w:t xml:space="preserve"> over 60 million people. M</w:t>
      </w:r>
      <w:r w:rsidR="004D387E">
        <w:rPr>
          <w:rFonts w:ascii="Times New Roman" w:hAnsi="Times New Roman" w:cs="Times New Roman"/>
          <w:bCs/>
          <w:sz w:val="24"/>
          <w:szCs w:val="24"/>
        </w:rPr>
        <w:t>en</w:t>
      </w:r>
      <w:r>
        <w:rPr>
          <w:rFonts w:ascii="Times New Roman" w:hAnsi="Times New Roman" w:cs="Times New Roman"/>
          <w:bCs/>
          <w:sz w:val="24"/>
          <w:szCs w:val="24"/>
        </w:rPr>
        <w:t xml:space="preserve"> have a higher prevalence of hypertension than </w:t>
      </w:r>
      <w:r w:rsidR="004D387E">
        <w:rPr>
          <w:rFonts w:ascii="Times New Roman" w:hAnsi="Times New Roman" w:cs="Times New Roman"/>
          <w:bCs/>
          <w:sz w:val="24"/>
          <w:szCs w:val="24"/>
        </w:rPr>
        <w:t>women</w:t>
      </w:r>
      <w:r>
        <w:rPr>
          <w:rFonts w:ascii="Times New Roman" w:hAnsi="Times New Roman" w:cs="Times New Roman"/>
          <w:bCs/>
          <w:sz w:val="24"/>
          <w:szCs w:val="24"/>
        </w:rPr>
        <w:t xml:space="preserve"> (38% versus 29%). The prevalence of elevated blood pressure in American youth was 9.3% among female subjects and 18.5% among male subjects.</w:t>
      </w:r>
      <w:r w:rsidR="008E18F0">
        <w:rPr>
          <w:rFonts w:ascii="Times New Roman" w:hAnsi="Times New Roman" w:cs="Times New Roman"/>
          <w:bCs/>
          <w:sz w:val="24"/>
          <w:szCs w:val="24"/>
        </w:rPr>
        <w:fldChar w:fldCharType="begin">
          <w:fldData xml:space="preserve">PEVuZE5vdGU+PENpdGU+PEF1dGhvcj5Ib2huPC9BdXRob3I+PFllYXI+MTk5NDwvWWVhcj48UmVj
TnVtPjExNTcxPC9SZWNOdW0+PERpc3BsYXlUZXh0PigzNCk8L0Rpc3BsYXlUZXh0PjxyZWNvcmQ+
PHJlYy1udW1iZXI+MTE1NzE8L3JlYy1udW1iZXI+PGZvcmVpZ24ta2V5cz48a2V5IGFwcD0iRU4i
IGRiLWlkPSIyMjl0NWFkcng1cjlzZWU5dzB0NTBwZmZwZnJzc3N0eHZkYTUiIHRpbWVzdGFtcD0i
MTQzNTA3ODE0NyI+MTE1NzE8L2tleT48L2ZvcmVpZ24ta2V5cz48cmVmLXR5cGUgbmFtZT0iSm91
cm5hbCBBcnRpY2xlIj4xNzwvcmVmLXR5cGU+PGNvbnRyaWJ1dG9ycz48YXV0aG9ycz48YXV0aG9y
PkhvaG4sIEEuIFIuPC9hdXRob3I+PGF1dGhvcj5Ed3llciwgSy4gTS48L2F1dGhvcj48YXV0aG9y
PkR3eWVyLCBKLiBILjwvYXV0aG9yPjwvYXV0aG9ycz48L2NvbnRyaWJ1dG9ycz48YXV0aC1hZGRy
ZXNzPkRlcGFydG1lbnQgb2YgUGVkaWF0cmljcywgU2Nob29sIG9mIE1lZGljaW5lLCBVbml2ZXJz
aXR5IG9mIFNvdXRoZXJuIENhbGlmb3JuaWEgOTE4MDMtMTM1OC48L2F1dGgtYWRkcmVzcz48dGl0
bGVzPjx0aXRsZT5CbG9vZCBwcmVzc3VyZSBpbiB5b3V0aCBmcm9tIGZvdXIgZXRobmljIGdyb3Vw
czogdGhlIFBhc2FkZW5hIFByZXZlbnRpb24gUHJvamVjdDwvdGl0bGU+PHNlY29uZGFyeS10aXRs
ZT5KIFBlZGlhdHI8L3NlY29uZGFyeS10aXRsZT48YWx0LXRpdGxlPlRoZSBKb3VybmFsIG9mIHBl
ZGlhdHJpY3M8L2FsdC10aXRsZT48L3RpdGxlcz48cGVyaW9kaWNhbD48ZnVsbC10aXRsZT5KIFBl
ZGlhdHI8L2Z1bGwtdGl0bGU+PGFiYnItMT5UaGUgSm91cm5hbCBvZiBwZWRpYXRyaWNzPC9hYmJy
LTE+PC9wZXJpb2RpY2FsPjxhbHQtcGVyaW9kaWNhbD48ZnVsbC10aXRsZT5KIFBlZGlhdHI8L2Z1
bGwtdGl0bGU+PGFiYnItMT5UaGUgSm91cm5hbCBvZiBwZWRpYXRyaWNzPC9hYmJyLTE+PC9hbHQt
cGVyaW9kaWNhbD48cGFnZXM+MzY4LTczPC9wYWdlcz48dm9sdW1lPjEyNTwvdm9sdW1lPjxudW1i
ZXI+MzwvbnVtYmVyPjxrZXl3b3Jkcz48a2V5d29yZD5BZG9sZXNjZW50PC9rZXl3b3JkPjxrZXl3
b3JkPkFmcmljYW4gQ29udGluZW50YWwgQW5jZXN0cnkgR3JvdXA8L2tleXdvcmQ+PGtleXdvcmQ+
QXNpYW4gQW1lcmljYW5zL3N0YXRpc3RpY3MgJmFtcDsgbnVtZXJpY2FsIGRhdGE8L2tleXdvcmQ+
PGtleXdvcmQ+Qmxvb2QgUHJlc3N1cmUvKnBoeXNpb2xvZ3k8L2tleXdvcmQ+PGtleXdvcmQ+Q2Fs
aWZvcm5pYS9lcGlkZW1pb2xvZ3k8L2tleXdvcmQ+PGtleXdvcmQ+RGlhc3RvbGU8L2tleXdvcmQ+
PGtleXdvcmQ+KkV0aG5pYyBHcm91cHM8L2tleXdvcmQ+PGtleXdvcmQ+RXVyb3BlYW4gQ29udGlu
ZW50YWwgQW5jZXN0cnkgR3JvdXA8L2tleXdvcmQ+PGtleXdvcmQ+RmVtYWxlPC9rZXl3b3JkPjxr
ZXl3b3JkPkhpc3BhbmljIEFtZXJpY2Fucy9zdGF0aXN0aWNzICZhbXA7IG51bWVyaWNhbCBkYXRh
PC9rZXl3b3JkPjxrZXl3b3JkPkh1bWFuczwva2V5d29yZD48a2V5d29yZD5IeXBlcnRlbnNpb24v
ZXBpZGVtaW9sb2d5LypldGhub2xvZ3kvcHJldmVudGlvbiAmYW1wOyBjb250cm9sPC9rZXl3b3Jk
PjxrZXl3b3JkPkxvcyBBbmdlbGVzL2VwaWRlbWlvbG9neTwva2V5d29yZD48a2V5d29yZD5NYWxl
PC9rZXl3b3JkPjxrZXl3b3JkPlByZXZhbGVuY2U8L2tleXdvcmQ+PGtleXdvcmQ+U2V4IEZhY3Rv
cnM8L2tleXdvcmQ+PGtleXdvcmQ+U3lzdG9sZTwva2V5d29yZD48a2V5d29yZD5Vbml0ZWQgU3Rh
dGVzL2VwaWRlbWlvbG9neTwva2V5d29yZD48L2tleXdvcmRzPjxkYXRlcz48eWVhcj4xOTk0PC95
ZWFyPjxwdWItZGF0ZXM+PGRhdGU+U2VwPC9kYXRlPjwvcHViLWRhdGVzPjwvZGF0ZXM+PGlzYm4+
MDAyMi0zNDc2IChQcmludCkmI3hEOzAwMjItMzQ3NiAoTGlua2luZyk8L2lzYm4+PGFjY2Vzc2lv
bi1udW0+ODA3MTc0MzwvYWNjZXNzaW9uLW51bT48dXJscz48cmVsYXRlZC11cmxzPjx1cmw+aHR0
cDovL3d3dy5uY2JpLm5sbS5uaWguZ292L3B1Ym1lZC84MDcxNzQzPC91cmw+PC9yZWxhdGVkLXVy
bHM+PC91cmxzPjwvcmVjb3JkPjwvQ2l0ZT48L0VuZE5vdGU+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PEVuZE5vdGU+PENpdGU+PEF1dGhvcj5Ib2huPC9BdXRob3I+PFllYXI+MTk5NDwvWWVhcj48UmVj
TnVtPjExNTcxPC9SZWNOdW0+PERpc3BsYXlUZXh0PigzNCk8L0Rpc3BsYXlUZXh0PjxyZWNvcmQ+
PHJlYy1udW1iZXI+MTE1NzE8L3JlYy1udW1iZXI+PGZvcmVpZ24ta2V5cz48a2V5IGFwcD0iRU4i
IGRiLWlkPSIyMjl0NWFkcng1cjlzZWU5dzB0NTBwZmZwZnJzc3N0eHZkYTUiIHRpbWVzdGFtcD0i
MTQzNTA3ODE0NyI+MTE1NzE8L2tleT48L2ZvcmVpZ24ta2V5cz48cmVmLXR5cGUgbmFtZT0iSm91
cm5hbCBBcnRpY2xlIj4xNzwvcmVmLXR5cGU+PGNvbnRyaWJ1dG9ycz48YXV0aG9ycz48YXV0aG9y
PkhvaG4sIEEuIFIuPC9hdXRob3I+PGF1dGhvcj5Ed3llciwgSy4gTS48L2F1dGhvcj48YXV0aG9y
PkR3eWVyLCBKLiBILjwvYXV0aG9yPjwvYXV0aG9ycz48L2NvbnRyaWJ1dG9ycz48YXV0aC1hZGRy
ZXNzPkRlcGFydG1lbnQgb2YgUGVkaWF0cmljcywgU2Nob29sIG9mIE1lZGljaW5lLCBVbml2ZXJz
aXR5IG9mIFNvdXRoZXJuIENhbGlmb3JuaWEgOTE4MDMtMTM1OC48L2F1dGgtYWRkcmVzcz48dGl0
bGVzPjx0aXRsZT5CbG9vZCBwcmVzc3VyZSBpbiB5b3V0aCBmcm9tIGZvdXIgZXRobmljIGdyb3Vw
czogdGhlIFBhc2FkZW5hIFByZXZlbnRpb24gUHJvamVjdDwvdGl0bGU+PHNlY29uZGFyeS10aXRs
ZT5KIFBlZGlhdHI8L3NlY29uZGFyeS10aXRsZT48YWx0LXRpdGxlPlRoZSBKb3VybmFsIG9mIHBl
ZGlhdHJpY3M8L2FsdC10aXRsZT48L3RpdGxlcz48cGVyaW9kaWNhbD48ZnVsbC10aXRsZT5KIFBl
ZGlhdHI8L2Z1bGwtdGl0bGU+PGFiYnItMT5UaGUgSm91cm5hbCBvZiBwZWRpYXRyaWNzPC9hYmJy
LTE+PC9wZXJpb2RpY2FsPjxhbHQtcGVyaW9kaWNhbD48ZnVsbC10aXRsZT5KIFBlZGlhdHI8L2Z1
bGwtdGl0bGU+PGFiYnItMT5UaGUgSm91cm5hbCBvZiBwZWRpYXRyaWNzPC9hYmJyLTE+PC9hbHQt
cGVyaW9kaWNhbD48cGFnZXM+MzY4LTczPC9wYWdlcz48dm9sdW1lPjEyNTwvdm9sdW1lPjxudW1i
ZXI+MzwvbnVtYmVyPjxrZXl3b3Jkcz48a2V5d29yZD5BZG9sZXNjZW50PC9rZXl3b3JkPjxrZXl3
b3JkPkFmcmljYW4gQ29udGluZW50YWwgQW5jZXN0cnkgR3JvdXA8L2tleXdvcmQ+PGtleXdvcmQ+
QXNpYW4gQW1lcmljYW5zL3N0YXRpc3RpY3MgJmFtcDsgbnVtZXJpY2FsIGRhdGE8L2tleXdvcmQ+
PGtleXdvcmQ+Qmxvb2QgUHJlc3N1cmUvKnBoeXNpb2xvZ3k8L2tleXdvcmQ+PGtleXdvcmQ+Q2Fs
aWZvcm5pYS9lcGlkZW1pb2xvZ3k8L2tleXdvcmQ+PGtleXdvcmQ+RGlhc3RvbGU8L2tleXdvcmQ+
PGtleXdvcmQ+KkV0aG5pYyBHcm91cHM8L2tleXdvcmQ+PGtleXdvcmQ+RXVyb3BlYW4gQ29udGlu
ZW50YWwgQW5jZXN0cnkgR3JvdXA8L2tleXdvcmQ+PGtleXdvcmQ+RmVtYWxlPC9rZXl3b3JkPjxr
ZXl3b3JkPkhpc3BhbmljIEFtZXJpY2Fucy9zdGF0aXN0aWNzICZhbXA7IG51bWVyaWNhbCBkYXRh
PC9rZXl3b3JkPjxrZXl3b3JkPkh1bWFuczwva2V5d29yZD48a2V5d29yZD5IeXBlcnRlbnNpb24v
ZXBpZGVtaW9sb2d5LypldGhub2xvZ3kvcHJldmVudGlvbiAmYW1wOyBjb250cm9sPC9rZXl3b3Jk
PjxrZXl3b3JkPkxvcyBBbmdlbGVzL2VwaWRlbWlvbG9neTwva2V5d29yZD48a2V5d29yZD5NYWxl
PC9rZXl3b3JkPjxrZXl3b3JkPlByZXZhbGVuY2U8L2tleXdvcmQ+PGtleXdvcmQ+U2V4IEZhY3Rv
cnM8L2tleXdvcmQ+PGtleXdvcmQ+U3lzdG9sZTwva2V5d29yZD48a2V5d29yZD5Vbml0ZWQgU3Rh
dGVzL2VwaWRlbWlvbG9neTwva2V5d29yZD48L2tleXdvcmRzPjxkYXRlcz48eWVhcj4xOTk0PC95
ZWFyPjxwdWItZGF0ZXM+PGRhdGU+U2VwPC9kYXRlPjwvcHViLWRhdGVzPjwvZGF0ZXM+PGlzYm4+
MDAyMi0zNDc2IChQcmludCkmI3hEOzAwMjItMzQ3NiAoTGlua2luZyk8L2lzYm4+PGFjY2Vzc2lv
bi1udW0+ODA3MTc0MzwvYWNjZXNzaW9uLW51bT48dXJscz48cmVsYXRlZC11cmxzPjx1cmw+aHR0
cDovL3d3dy5uY2JpLm5sbS5uaWguZ292L3B1Ym1lZC84MDcxNzQzPC91cmw+PC9yZWxhdGVkLXVy
bHM+PC91cmxzPjwvcmVjb3JkPjwvQ2l0ZT48L0VuZE5vdGU+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34" w:tooltip="Hohn, 1994 #11571" w:history="1">
        <w:r w:rsidR="00B77A9C">
          <w:rPr>
            <w:rFonts w:ascii="Times New Roman" w:hAnsi="Times New Roman" w:cs="Times New Roman"/>
            <w:bCs/>
            <w:noProof/>
            <w:sz w:val="24"/>
            <w:szCs w:val="24"/>
          </w:rPr>
          <w:t>34</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Pr="000B472A">
        <w:rPr>
          <w:rFonts w:ascii="Times New Roman" w:hAnsi="Times New Roman" w:cs="Times New Roman"/>
          <w:bCs/>
          <w:sz w:val="24"/>
          <w:szCs w:val="24"/>
        </w:rPr>
        <w:t>T</w:t>
      </w:r>
      <w:r w:rsidRPr="005B4542">
        <w:rPr>
          <w:rFonts w:ascii="Times New Roman" w:hAnsi="Times New Roman" w:cs="Times New Roman"/>
          <w:bCs/>
          <w:sz w:val="24"/>
          <w:szCs w:val="24"/>
        </w:rPr>
        <w:t xml:space="preserve">he mechanism </w:t>
      </w:r>
      <w:r>
        <w:rPr>
          <w:rFonts w:ascii="Times New Roman" w:hAnsi="Times New Roman" w:cs="Times New Roman"/>
          <w:bCs/>
          <w:sz w:val="24"/>
          <w:szCs w:val="24"/>
        </w:rPr>
        <w:t>is</w:t>
      </w:r>
      <w:r w:rsidRPr="005B4542">
        <w:rPr>
          <w:rFonts w:ascii="Times New Roman" w:hAnsi="Times New Roman" w:cs="Times New Roman"/>
          <w:bCs/>
          <w:sz w:val="24"/>
          <w:szCs w:val="24"/>
        </w:rPr>
        <w:t xml:space="preserve"> unclear, but it is plausible that hypertension and malignancy might share some common biochemical pathways. For example, increased production of inositol triphosphate and increased levels of cytosolic calcium a</w:t>
      </w:r>
      <w:r>
        <w:rPr>
          <w:rFonts w:ascii="Times New Roman" w:hAnsi="Times New Roman" w:cs="Times New Roman"/>
          <w:bCs/>
          <w:sz w:val="24"/>
          <w:szCs w:val="24"/>
        </w:rPr>
        <w:t>r</w:t>
      </w:r>
      <w:r w:rsidRPr="005B4542">
        <w:rPr>
          <w:rFonts w:ascii="Times New Roman" w:hAnsi="Times New Roman" w:cs="Times New Roman"/>
          <w:bCs/>
          <w:sz w:val="24"/>
          <w:szCs w:val="24"/>
        </w:rPr>
        <w:t>e likely to be involved in the pathogenesis of hypertension and in the early events of c</w:t>
      </w:r>
      <w:r>
        <w:rPr>
          <w:rFonts w:ascii="Times New Roman" w:hAnsi="Times New Roman" w:cs="Times New Roman"/>
          <w:bCs/>
          <w:sz w:val="24"/>
          <w:szCs w:val="24"/>
        </w:rPr>
        <w:t>e</w:t>
      </w:r>
      <w:r w:rsidRPr="005B4542">
        <w:rPr>
          <w:rFonts w:ascii="Times New Roman" w:hAnsi="Times New Roman" w:cs="Times New Roman"/>
          <w:bCs/>
          <w:sz w:val="24"/>
          <w:szCs w:val="24"/>
        </w:rPr>
        <w:t>ll proliferation that are activated by endogenous mitogens and oncogenes.</w:t>
      </w:r>
      <w:r w:rsidR="008E18F0">
        <w:rPr>
          <w:rFonts w:ascii="Times New Roman" w:hAnsi="Times New Roman" w:cs="Times New Roman"/>
          <w:bCs/>
          <w:sz w:val="24"/>
          <w:szCs w:val="24"/>
        </w:rPr>
        <w:fldChar w:fldCharType="begin"/>
      </w:r>
      <w:r w:rsidR="00B77A9C">
        <w:rPr>
          <w:rFonts w:ascii="Times New Roman" w:hAnsi="Times New Roman" w:cs="Times New Roman"/>
          <w:bCs/>
          <w:sz w:val="24"/>
          <w:szCs w:val="24"/>
        </w:rPr>
        <w:instrText xml:space="preserve"> ADDIN EN.CITE &lt;EndNote&gt;&lt;Cite&gt;&lt;Author&gt;Meyer&lt;/Author&gt;&lt;Year&gt;1987&lt;/Year&gt;&lt;RecNum&gt;11572&lt;/RecNum&gt;&lt;DisplayText&gt;(35)&lt;/DisplayText&gt;&lt;record&gt;&lt;rec-number&gt;11572&lt;/rec-number&gt;&lt;foreign-keys&gt;&lt;key app="EN" db-id="229t5adrx5r9see9w0t50pffpfrssstxvda5" timestamp="1435078178"&gt;11572&lt;/key&gt;&lt;/foreign-keys&gt;&lt;ref-type name="Journal Article"&gt;17&lt;/ref-type&gt;&lt;contributors&gt;&lt;authors&gt;&lt;author&gt;Meyer, P.&lt;/author&gt;&lt;/authors&gt;&lt;/contributors&gt;&lt;auth-address&gt;Department of Pharmacology, U7 INSERM/UA 318 CNRS, Hopital Necker, Paris, France.&lt;/auth-address&gt;&lt;titles&gt;&lt;title&gt;Increased intracellular calcium: from hypertension to cancer&lt;/title&gt;&lt;secondary-title&gt;J Hypertens Suppl&lt;/secondary-title&gt;&lt;alt-title&gt;Journal of hypertension. Supplement : official journal of the International Society of Hypertension&lt;/alt-title&gt;&lt;/titles&gt;&lt;periodical&gt;&lt;full-title&gt;J Hypertens Suppl&lt;/full-title&gt;&lt;abbr-1&gt;Journal of hypertension. Supplement : official journal of the International Society of Hypertension&lt;/abbr-1&gt;&lt;/periodical&gt;&lt;alt-periodical&gt;&lt;full-title&gt;J Hypertens Suppl&lt;/full-title&gt;&lt;abbr-1&gt;Journal of hypertension. Supplement : official journal of the International Society of Hypertension&lt;/abbr-1&gt;&lt;/alt-periodical&gt;&lt;pages&gt;S3-4&lt;/pages&gt;&lt;volume&gt;5&lt;/volume&gt;&lt;number&gt;4&lt;/number&gt;&lt;keywords&gt;&lt;keyword&gt;Animals&lt;/keyword&gt;&lt;keyword&gt;Calcium/*metabolism&lt;/keyword&gt;&lt;keyword&gt;Cell Membrane/metabolism&lt;/keyword&gt;&lt;keyword&gt;Humans&lt;/keyword&gt;&lt;keyword&gt;Hypertension/*metabolism&lt;/keyword&gt;&lt;keyword&gt;Neoplasms/*metabolism&lt;/keyword&gt;&lt;keyword&gt;Neoplasms, Experimental/*metabolism&lt;/keyword&gt;&lt;keyword&gt;Oncogenes&lt;/keyword&gt;&lt;keyword&gt;Phosphatidylinositols/metabolism&lt;/keyword&gt;&lt;/keywords&gt;&lt;dates&gt;&lt;year&gt;1987&lt;/year&gt;&lt;pub-dates&gt;&lt;date&gt;Dec&lt;/date&gt;&lt;/pub-dates&gt;&lt;/dates&gt;&lt;isbn&gt;0952-1178 (Print)&amp;#xD;0952-1178 (Linking)&lt;/isbn&gt;&lt;accession-num&gt;2831321&lt;/accession-num&gt;&lt;urls&gt;&lt;related-urls&gt;&lt;url&gt;http://www.ncbi.nlm.nih.gov/pubmed/2831321&lt;/url&gt;&lt;/related-urls&gt;&lt;/urls&gt;&lt;/record&gt;&lt;/Cite&gt;&lt;/EndNote&gt;</w:instrText>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35" w:tooltip="Meyer, 1987 #11572" w:history="1">
        <w:r w:rsidR="00B77A9C">
          <w:rPr>
            <w:rFonts w:ascii="Times New Roman" w:hAnsi="Times New Roman" w:cs="Times New Roman"/>
            <w:bCs/>
            <w:noProof/>
            <w:sz w:val="24"/>
            <w:szCs w:val="24"/>
          </w:rPr>
          <w:t>35</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Among other </w:t>
      </w:r>
      <w:r w:rsidR="00B83572">
        <w:rPr>
          <w:rFonts w:ascii="Times New Roman" w:hAnsi="Times New Roman" w:cs="Times New Roman"/>
          <w:bCs/>
          <w:sz w:val="24"/>
          <w:szCs w:val="24"/>
        </w:rPr>
        <w:t xml:space="preserve">individual </w:t>
      </w:r>
      <w:r>
        <w:rPr>
          <w:rFonts w:ascii="Times New Roman" w:hAnsi="Times New Roman" w:cs="Times New Roman"/>
          <w:bCs/>
          <w:sz w:val="24"/>
          <w:szCs w:val="24"/>
        </w:rPr>
        <w:t xml:space="preserve">components of the metabolic syndrome in the </w:t>
      </w:r>
      <w:r w:rsidR="00C274F0">
        <w:rPr>
          <w:rFonts w:ascii="Times New Roman" w:hAnsi="Times New Roman" w:cs="Times New Roman"/>
          <w:bCs/>
          <w:sz w:val="24"/>
          <w:szCs w:val="24"/>
        </w:rPr>
        <w:t>previous</w:t>
      </w:r>
      <w:r>
        <w:rPr>
          <w:rFonts w:ascii="Times New Roman" w:hAnsi="Times New Roman" w:cs="Times New Roman"/>
          <w:bCs/>
          <w:sz w:val="24"/>
          <w:szCs w:val="24"/>
        </w:rPr>
        <w:t xml:space="preserve"> study,</w:t>
      </w:r>
      <w:r w:rsidR="008E18F0">
        <w:rPr>
          <w:rFonts w:ascii="Times New Roman" w:hAnsi="Times New Roman" w:cs="Times New Roman"/>
          <w:bCs/>
          <w:sz w:val="24"/>
          <w:szCs w:val="24"/>
        </w:rPr>
        <w:fldChar w:fldCharType="begin">
          <w:fldData xml:space="preserve">PEVuZE5vdGU+PENpdGU+PEF1dGhvcj5MaW5ka3Zpc3Q8L0F1dGhvcj48WWVhcj4yMDEzPC9ZZWFy
PjxSZWNOdW0+MTE1NzY8L1JlY051bT48RGlzcGxheVRleHQ+KDEzKTwvRGlzcGxheVRleHQ+PHJl
Y29yZD48cmVjLW51bWJlcj4xMTU3NjwvcmVjLW51bWJlcj48Zm9yZWlnbi1rZXlzPjxrZXkgYXBw
PSJFTiIgZGItaWQ9IjIyOXQ1YWRyeDVyOXNlZTl3MHQ1MHBmZnBmcnNzc3R4dmRhNSIgdGltZXN0
YW1wPSIxNDQzNjAzODMyIj4xMTU3Njwva2V5PjwvZm9yZWlnbi1rZXlzPjxyZWYtdHlwZSBuYW1l
PSJKb3VybmFsIEFydGljbGUiPjE3PC9yZWYtdHlwZT48Y29udHJpYnV0b3JzPjxhdXRob3JzPjxh
dXRob3I+TGluZGt2aXN0LCBCLjwvYXV0aG9yPjxhdXRob3I+QWxtcXVpc3QsIE0uPC9hdXRob3I+
PGF1dGhvcj5Cam9yZ2UsIFQuPC9hdXRob3I+PGF1dGhvcj5TdG9ja3MsIFQuPC9hdXRob3I+PGF1
dGhvcj5Cb3JlbmEsIFcuPC9hdXRob3I+PGF1dGhvcj5Kb2hhbnNlbiwgRC48L2F1dGhvcj48YXV0
aG9yPkhhbGxtYW5zLCBHLjwvYXV0aG9yPjxhdXRob3I+RW5nZWxhbmQsIEEuPC9hdXRob3I+PGF1
dGhvcj5OYWdlbCwgRy48L2F1dGhvcj48YXV0aG9yPkpvbnNzb24sIEguPC9hdXRob3I+PGF1dGhv
cj5TZWxtZXIsIFIuPC9hdXRob3I+PGF1dGhvcj5EaWVtLCBHLjwvYXV0aG9yPjxhdXRob3I+SGFn
Z3N0cm9tLCBDLjwvYXV0aG9yPjxhdXRob3I+VHJldGxpLCBTLjwvYXV0aG9yPjxhdXRob3I+U3Rh
dHRpbiwgUC48L2F1dGhvcj48YXV0aG9yPk1hbmplciwgSi48L2F1dGhvcj48L2F1dGhvcnM+PC9j
b250cmlidXRvcnM+PGF1dGgtYWRkcmVzcz5JbnN0aXR1dGUgb2YgTWVkaWNpbmUsIFNhaGxncmVu
c2thIEFjYWRlbXksIFVuaXZlcnNpdHkgb2YgR290aGVuYnVyZywgR290aGVuYnVyZywgU3dlZGVu
LiBiam9ybi5saW5ka3Zpc3RAdmdyZWdpb24uc2U8L2F1dGgtYWRkcmVzcz48dGl0bGVzPjx0aXRs
ZT5Qcm9zcGVjdGl2ZSBjb2hvcnQgc3R1ZHkgb2YgbWV0YWJvbGljIHJpc2sgZmFjdG9ycyBhbmQg
Z2FzdHJpYyBhZGVub2NhcmNpbm9tYSByaXNrIGluIHRoZSBNZXRhYm9saWMgU3luZHJvbWUgYW5k
IENhbmNlciBQcm9qZWN0IChNZS1DYW4pPC90aXRsZT48c2Vjb25kYXJ5LXRpdGxlPkNhbmNlciBD
YXVzZXMgQ29udHJvbDwvc2Vjb25kYXJ5LXRpdGxlPjxhbHQtdGl0bGU+Q2FuY2VyIGNhdXNlcyAm
YW1wOyBjb250cm9sIDogQ0NDPC9hbHQtdGl0bGU+PC90aXRsZXM+PHBlcmlvZGljYWw+PGZ1bGwt
dGl0bGU+Q2FuY2VyIENhdXNlcyBDb250cm9sPC9mdWxsLXRpdGxlPjxhYmJyLTE+Q2FuY2VyIGNh
dXNlcyAmYW1wOyBjb250cm9sIDogQ0NDPC9hYmJyLTE+PC9wZXJpb2RpY2FsPjxhbHQtcGVyaW9k
aWNhbD48ZnVsbC10aXRsZT5DYW5jZXIgQ2F1c2VzIENvbnRyb2w8L2Z1bGwtdGl0bGU+PGFiYnIt
MT5DYW5jZXIgY2F1c2VzICZhbXA7IGNvbnRyb2wgOiBDQ0M8L2FiYnItMT48L2FsdC1wZXJpb2Rp
Y2FsPjxwYWdlcz4xMDctMTY8L3BhZ2VzPjx2b2x1bWU+MjQ8L3ZvbHVtZT48bnVtYmVyPjE8L251
bWJlcj48a2V5d29yZHM+PGtleXdvcmQ+QWRlbm9jYXJjaW5vbWEvYmxvb2QvY29tcGxpY2F0aW9u
cy9lcGlkZW1pb2xvZ3kvKmV0aW9sb2d5PC9rZXl3b3JkPjxrZXl3b3JkPkFkdWx0PC9rZXl3b3Jk
PjxrZXl3b3JkPkFnZWQ8L2tleXdvcmQ+PGtleXdvcmQ+QXVzdHJpYS9lcGlkZW1pb2xvZ3k8L2tl
eXdvcmQ+PGtleXdvcmQ+Q29ob3J0IFN0dWRpZXM8L2tleXdvcmQ+PGtleXdvcmQ+RmVtYWxlPC9r
ZXl3b3JkPjxrZXl3b3JkPkh1bWFuczwva2V5d29yZD48a2V5d29yZD5NYWxlPC9rZXl3b3JkPjxr
ZXl3b3JkPk1ldGEtQW5hbHlzaXMgYXMgVG9waWM8L2tleXdvcmQ+PGtleXdvcmQ+TWV0YWJvbGlj
IFN5bmRyb21lIFgvYmxvb2QvZXBpZGVtaW9sb2d5LypldGlvbG9neTwva2V5d29yZD48a2V5d29y
ZD5NaWRkbGUgQWdlZDwva2V5d29yZD48a2V5d29yZD5OZW9wbGFzbXMvYmxvb2QvY29tcGxpY2F0
aW9ucy9lcGlkZW1pb2xvZ3kvZXRpb2xvZ3k8L2tleXdvcmQ+PGtleXdvcmQ+Tm9yd2F5L2VwaWRl
bWlvbG9neTwva2V5d29yZD48a2V5d29yZD5Qcm9zcGVjdGl2ZSBTdHVkaWVzPC9rZXl3b3JkPjxr
ZXl3b3JkPlJpc2sgRmFjdG9yczwva2V5d29yZD48a2V5d29yZD5TdG9tYWNoIE5lb3BsYXNtcy9i
bG9vZC9jb21wbGljYXRpb25zL2VwaWRlbWlvbG9neS8qZXRpb2xvZ3k8L2tleXdvcmQ+PGtleXdv
cmQ+U3dlZGVuL2VwaWRlbWlvbG9neTwva2V5d29yZD48L2tleXdvcmRzPjxkYXRlcz48eWVhcj4y
MDEzPC95ZWFyPjxwdWItZGF0ZXM+PGRhdGU+SmFuPC9kYXRlPjwvcHViLWRhdGVzPjwvZGF0ZXM+
PGlzYm4+MTU3My03MjI1IChFbGVjdHJvbmljKSYjeEQ7MDk1Ny01MjQzIChMaW5raW5nKTwvaXNi
bj48YWNjZXNzaW9uLW51bT4yMzE0OTQ5ODwvYWNjZXNzaW9uLW51bT48dXJscz48cmVsYXRlZC11
cmxzPjx1cmw+aHR0cDovL3d3dy5uY2JpLm5sbS5uaWguZ292L3B1Ym1lZC8yMzE0OTQ5ODwvdXJs
PjwvcmVsYXRlZC11cmxzPjwvdXJscz48ZWxlY3Ryb25pYy1yZXNvdXJjZS1udW0+MTAuMTAwNy9z
MTA1NTItMDEyLTAwOTYtNjwvZWxlY3Ryb25pYy1yZXNvdXJjZS1udW0+PC9yZWNvcmQ+PC9DaXRl
PjwvRW5kTm90ZT4A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PEVuZE5vdGU+PENpdGU+PEF1dGhvcj5MaW5ka3Zpc3Q8L0F1dGhvcj48WWVhcj4yMDEzPC9ZZWFy
PjxSZWNOdW0+MTE1NzY8L1JlY051bT48RGlzcGxheVRleHQ+KDEzKTwvRGlzcGxheVRleHQ+PHJl
Y29yZD48cmVjLW51bWJlcj4xMTU3NjwvcmVjLW51bWJlcj48Zm9yZWlnbi1rZXlzPjxrZXkgYXBw
PSJFTiIgZGItaWQ9IjIyOXQ1YWRyeDVyOXNlZTl3MHQ1MHBmZnBmcnNzc3R4dmRhNSIgdGltZXN0
YW1wPSIxNDQzNjAzODMyIj4xMTU3Njwva2V5PjwvZm9yZWlnbi1rZXlzPjxyZWYtdHlwZSBuYW1l
PSJKb3VybmFsIEFydGljbGUiPjE3PC9yZWYtdHlwZT48Y29udHJpYnV0b3JzPjxhdXRob3JzPjxh
dXRob3I+TGluZGt2aXN0LCBCLjwvYXV0aG9yPjxhdXRob3I+QWxtcXVpc3QsIE0uPC9hdXRob3I+
PGF1dGhvcj5Cam9yZ2UsIFQuPC9hdXRob3I+PGF1dGhvcj5TdG9ja3MsIFQuPC9hdXRob3I+PGF1
dGhvcj5Cb3JlbmEsIFcuPC9hdXRob3I+PGF1dGhvcj5Kb2hhbnNlbiwgRC48L2F1dGhvcj48YXV0
aG9yPkhhbGxtYW5zLCBHLjwvYXV0aG9yPjxhdXRob3I+RW5nZWxhbmQsIEEuPC9hdXRob3I+PGF1
dGhvcj5OYWdlbCwgRy48L2F1dGhvcj48YXV0aG9yPkpvbnNzb24sIEguPC9hdXRob3I+PGF1dGhv
cj5TZWxtZXIsIFIuPC9hdXRob3I+PGF1dGhvcj5EaWVtLCBHLjwvYXV0aG9yPjxhdXRob3I+SGFn
Z3N0cm9tLCBDLjwvYXV0aG9yPjxhdXRob3I+VHJldGxpLCBTLjwvYXV0aG9yPjxhdXRob3I+U3Rh
dHRpbiwgUC48L2F1dGhvcj48YXV0aG9yPk1hbmplciwgSi48L2F1dGhvcj48L2F1dGhvcnM+PC9j
b250cmlidXRvcnM+PGF1dGgtYWRkcmVzcz5JbnN0aXR1dGUgb2YgTWVkaWNpbmUsIFNhaGxncmVu
c2thIEFjYWRlbXksIFVuaXZlcnNpdHkgb2YgR290aGVuYnVyZywgR290aGVuYnVyZywgU3dlZGVu
LiBiam9ybi5saW5ka3Zpc3RAdmdyZWdpb24uc2U8L2F1dGgtYWRkcmVzcz48dGl0bGVzPjx0aXRs
ZT5Qcm9zcGVjdGl2ZSBjb2hvcnQgc3R1ZHkgb2YgbWV0YWJvbGljIHJpc2sgZmFjdG9ycyBhbmQg
Z2FzdHJpYyBhZGVub2NhcmNpbm9tYSByaXNrIGluIHRoZSBNZXRhYm9saWMgU3luZHJvbWUgYW5k
IENhbmNlciBQcm9qZWN0IChNZS1DYW4pPC90aXRsZT48c2Vjb25kYXJ5LXRpdGxlPkNhbmNlciBD
YXVzZXMgQ29udHJvbDwvc2Vjb25kYXJ5LXRpdGxlPjxhbHQtdGl0bGU+Q2FuY2VyIGNhdXNlcyAm
YW1wOyBjb250cm9sIDogQ0NDPC9hbHQtdGl0bGU+PC90aXRsZXM+PHBlcmlvZGljYWw+PGZ1bGwt
dGl0bGU+Q2FuY2VyIENhdXNlcyBDb250cm9sPC9mdWxsLXRpdGxlPjxhYmJyLTE+Q2FuY2VyIGNh
dXNlcyAmYW1wOyBjb250cm9sIDogQ0NDPC9hYmJyLTE+PC9wZXJpb2RpY2FsPjxhbHQtcGVyaW9k
aWNhbD48ZnVsbC10aXRsZT5DYW5jZXIgQ2F1c2VzIENvbnRyb2w8L2Z1bGwtdGl0bGU+PGFiYnIt
MT5DYW5jZXIgY2F1c2VzICZhbXA7IGNvbnRyb2wgOiBDQ0M8L2FiYnItMT48L2FsdC1wZXJpb2Rp
Y2FsPjxwYWdlcz4xMDctMTY8L3BhZ2VzPjx2b2x1bWU+MjQ8L3ZvbHVtZT48bnVtYmVyPjE8L251
bWJlcj48a2V5d29yZHM+PGtleXdvcmQ+QWRlbm9jYXJjaW5vbWEvYmxvb2QvY29tcGxpY2F0aW9u
cy9lcGlkZW1pb2xvZ3kvKmV0aW9sb2d5PC9rZXl3b3JkPjxrZXl3b3JkPkFkdWx0PC9rZXl3b3Jk
PjxrZXl3b3JkPkFnZWQ8L2tleXdvcmQ+PGtleXdvcmQ+QXVzdHJpYS9lcGlkZW1pb2xvZ3k8L2tl
eXdvcmQ+PGtleXdvcmQ+Q29ob3J0IFN0dWRpZXM8L2tleXdvcmQ+PGtleXdvcmQ+RmVtYWxlPC9r
ZXl3b3JkPjxrZXl3b3JkPkh1bWFuczwva2V5d29yZD48a2V5d29yZD5NYWxlPC9rZXl3b3JkPjxr
ZXl3b3JkPk1ldGEtQW5hbHlzaXMgYXMgVG9waWM8L2tleXdvcmQ+PGtleXdvcmQ+TWV0YWJvbGlj
IFN5bmRyb21lIFgvYmxvb2QvZXBpZGVtaW9sb2d5LypldGlvbG9neTwva2V5d29yZD48a2V5d29y
ZD5NaWRkbGUgQWdlZDwva2V5d29yZD48a2V5d29yZD5OZW9wbGFzbXMvYmxvb2QvY29tcGxpY2F0
aW9ucy9lcGlkZW1pb2xvZ3kvZXRpb2xvZ3k8L2tleXdvcmQ+PGtleXdvcmQ+Tm9yd2F5L2VwaWRl
bWlvbG9neTwva2V5d29yZD48a2V5d29yZD5Qcm9zcGVjdGl2ZSBTdHVkaWVzPC9rZXl3b3JkPjxr
ZXl3b3JkPlJpc2sgRmFjdG9yczwva2V5d29yZD48a2V5d29yZD5TdG9tYWNoIE5lb3BsYXNtcy9i
bG9vZC9jb21wbGljYXRpb25zL2VwaWRlbWlvbG9neS8qZXRpb2xvZ3k8L2tleXdvcmQ+PGtleXdv
cmQ+U3dlZGVuL2VwaWRlbWlvbG9neTwva2V5d29yZD48L2tleXdvcmRzPjxkYXRlcz48eWVhcj4y
MDEzPC95ZWFyPjxwdWItZGF0ZXM+PGRhdGU+SmFuPC9kYXRlPjwvcHViLWRhdGVzPjwvZGF0ZXM+
PGlzYm4+MTU3My03MjI1IChFbGVjdHJvbmljKSYjeEQ7MDk1Ny01MjQzIChMaW5raW5nKTwvaXNi
bj48YWNjZXNzaW9uLW51bT4yMzE0OTQ5ODwvYWNjZXNzaW9uLW51bT48dXJscz48cmVsYXRlZC11
cmxzPjx1cmw+aHR0cDovL3d3dy5uY2JpLm5sbS5uaWguZ292L3B1Ym1lZC8yMzE0OTQ5ODwvdXJs
PjwvcmVsYXRlZC11cmxzPjwvdXJscz48ZWxlY3Ryb25pYy1yZXNvdXJjZS1udW0+MTAuMTAwNy9z
MTA1NTItMDEyLTAwOTYtNjwvZWxlY3Ryb25pYy1yZXNvdXJjZS1udW0+PC9yZWNvcmQ+PC9DaXRl
PjwvRW5kTm90ZT4A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13" w:tooltip="Lindkvist, 2013 #11582" w:history="1">
        <w:r w:rsidR="00B77A9C">
          <w:rPr>
            <w:rFonts w:ascii="Times New Roman" w:hAnsi="Times New Roman" w:cs="Times New Roman"/>
            <w:bCs/>
            <w:noProof/>
            <w:sz w:val="24"/>
            <w:szCs w:val="24"/>
          </w:rPr>
          <w:t>13</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fasting glucose </w:t>
      </w:r>
      <w:r w:rsidRPr="00CD2D33">
        <w:rPr>
          <w:rFonts w:ascii="Times New Roman" w:hAnsi="Times New Roman" w:cs="Times New Roman"/>
          <w:bCs/>
          <w:sz w:val="24"/>
          <w:szCs w:val="24"/>
        </w:rPr>
        <w:t xml:space="preserve">was the single factor that was significantly associated with the risk of gastric </w:t>
      </w:r>
      <w:r w:rsidRPr="00CD2D33">
        <w:rPr>
          <w:rFonts w:ascii="Times New Roman" w:hAnsi="Times New Roman" w:cs="Times New Roman"/>
          <w:bCs/>
          <w:sz w:val="24"/>
          <w:szCs w:val="24"/>
        </w:rPr>
        <w:lastRenderedPageBreak/>
        <w:t>adenocarcinoma</w:t>
      </w:r>
      <w:r>
        <w:rPr>
          <w:rFonts w:ascii="Times New Roman" w:hAnsi="Times New Roman" w:cs="Times New Roman"/>
          <w:bCs/>
          <w:sz w:val="24"/>
          <w:szCs w:val="24"/>
        </w:rPr>
        <w:t xml:space="preserve"> in women</w:t>
      </w:r>
      <w:r w:rsidRPr="00CD2D33">
        <w:rPr>
          <w:rFonts w:ascii="Times New Roman" w:hAnsi="Times New Roman" w:cs="Times New Roman"/>
          <w:bCs/>
          <w:sz w:val="24"/>
          <w:szCs w:val="24"/>
        </w:rPr>
        <w:t xml:space="preserve">. </w:t>
      </w:r>
      <w:r>
        <w:rPr>
          <w:rFonts w:ascii="Times New Roman" w:hAnsi="Times New Roman" w:cs="Times New Roman"/>
          <w:bCs/>
          <w:sz w:val="24"/>
          <w:szCs w:val="24"/>
        </w:rPr>
        <w:t xml:space="preserve">This finding is supported by our results, with increased risk estimates for high glucose levels (non-fasting) and risk of gastric adenocarcinoma. Glucose has also been indicated as an independent risk factor </w:t>
      </w:r>
      <w:r w:rsidR="00C274F0">
        <w:rPr>
          <w:rFonts w:ascii="Times New Roman" w:hAnsi="Times New Roman" w:cs="Times New Roman"/>
          <w:bCs/>
          <w:sz w:val="24"/>
          <w:szCs w:val="24"/>
        </w:rPr>
        <w:t>for</w:t>
      </w:r>
      <w:r>
        <w:rPr>
          <w:rFonts w:ascii="Times New Roman" w:hAnsi="Times New Roman" w:cs="Times New Roman"/>
          <w:bCs/>
          <w:sz w:val="24"/>
          <w:szCs w:val="24"/>
        </w:rPr>
        <w:t xml:space="preserve"> gastric cancer in other studies.</w:t>
      </w:r>
      <w:r w:rsidR="008E18F0">
        <w:rPr>
          <w:rFonts w:ascii="Times New Roman" w:hAnsi="Times New Roman" w:cs="Times New Roman"/>
          <w:bCs/>
          <w:sz w:val="24"/>
          <w:szCs w:val="24"/>
        </w:rPr>
        <w:fldChar w:fldCharType="begin">
          <w:fldData xml:space="preserve">PEVuZE5vdGU+PENpdGU+PEF1dGhvcj5UaWFuPC9BdXRob3I+PFllYXI+MjAxMjwvWWVhcj48UmVj
TnVtPjExNTc0PC9SZWNOdW0+PERpc3BsYXlUZXh0PigzNik8L0Rpc3BsYXlUZXh0PjxyZWNvcmQ+
PHJlYy1udW1iZXI+MTE1NzQ8L3JlYy1udW1iZXI+PGZvcmVpZ24ta2V5cz48a2V5IGFwcD0iRU4i
IGRiLWlkPSIyMjl0NWFkcng1cjlzZWU5dzB0NTBwZmZwZnJzc3N0eHZkYTUiIHRpbWVzdGFtcD0i
MTQzNTA3ODI1MSI+MTE1NzQ8L2tleT48L2ZvcmVpZ24ta2V5cz48cmVmLXR5cGUgbmFtZT0iSm91
cm5hbCBBcnRpY2xlIj4xNzwvcmVmLXR5cGU+PGNvbnRyaWJ1dG9ycz48YXV0aG9ycz48YXV0aG9y
PlRpYW4sIFQuPC9hdXRob3I+PGF1dGhvcj5aaGFuZywgTC4gUS48L2F1dGhvcj48YXV0aG9yPk1h
LCBYLiBILjwvYXV0aG9yPjxhdXRob3I+WmhvdSwgSi4gTi48L2F1dGhvcj48YXV0aG9yPlNoZW4s
IEouPC9hdXRob3I+PC9hdXRob3JzPjwvY29udHJpYnV0b3JzPjxhdXRoLWFkZHJlc3M+RGVwYXJ0
bWVudCBvZiBFbmRvY3Jpbm9sb2d5LCB0aGUgRmlyc3QgQWZmaWxpYXRlZCBIb3NwaXRhbCBvZiBO
YW5qaW5nIE1lZGljYWwgVW5pdmVyc2l0eSwgQ2hpbmEuPC9hdXRoLWFkZHJlc3M+PHRpdGxlcz48
dGl0bGU+RGlhYmV0ZXMgbWVsbGl0dXMgYW5kIGluY2lkZW5jZSBhbmQgbW9ydGFsaXR5IG9mIGdh
c3RyaWMgY2FuY2VyOiBhIG1ldGEtYW5hbHlzaXM8L3RpdGxlPjxzZWNvbmRhcnktdGl0bGU+RXhw
IENsaW4gRW5kb2NyaW5vbCBEaWFiZXRlczwvc2Vjb25kYXJ5LXRpdGxlPjxhbHQtdGl0bGU+RXhw
ZXJpbWVudGFsIGFuZCBjbGluaWNhbCBlbmRvY3Jpbm9sb2d5ICZhbXA7IGRpYWJldGVzIDogb2Zm
aWNpYWwgam91cm5hbCwgR2VybWFuIFNvY2lldHkgb2YgRW5kb2NyaW5vbG9neSBbYW5kXSBHZXJt
YW4gRGlhYmV0ZXMgQXNzb2NpYXRpb248L2FsdC10aXRsZT48L3RpdGxlcz48cGVyaW9kaWNhbD48
ZnVsbC10aXRsZT5FeHAgQ2xpbiBFbmRvY3Jpbm9sIERpYWJldGVzPC9mdWxsLXRpdGxlPjxhYmJy
LTE+RXhwZXJpbWVudGFsIGFuZCBjbGluaWNhbCBlbmRvY3Jpbm9sb2d5ICZhbXA7IGRpYWJldGVz
IDogb2ZmaWNpYWwgam91cm5hbCwgR2VybWFuIFNvY2lldHkgb2YgRW5kb2NyaW5vbG9neSBbYW5k
XSBHZXJtYW4gRGlhYmV0ZXMgQXNzb2NpYXRpb248L2FiYnItMT48L3BlcmlvZGljYWw+PGFsdC1w
ZXJpb2RpY2FsPjxmdWxsLXRpdGxlPkV4cCBDbGluIEVuZG9jcmlub2wgRGlhYmV0ZXM8L2Z1bGwt
dGl0bGU+PGFiYnItMT5FeHBlcmltZW50YWwgYW5kIGNsaW5pY2FsIGVuZG9jcmlub2xvZ3kgJmFt
cDsgZGlhYmV0ZXMgOiBvZmZpY2lhbCBqb3VybmFsLCBHZXJtYW4gU29jaWV0eSBvZiBFbmRvY3Jp
bm9sb2d5IFthbmRdIEdlcm1hbiBEaWFiZXRlcyBBc3NvY2lhdGlvbjwvYWJici0xPjwvYWx0LXBl
cmlvZGljYWw+PHBhZ2VzPjIxNy0yMzwvcGFnZXM+PHZvbHVtZT4xMjA8L3ZvbHVtZT48bnVtYmVy
PjQ8L251bWJlcj48a2V5d29yZHM+PGtleXdvcmQ+QmlhcyAoRXBpZGVtaW9sb2d5KTwva2V5d29y
ZD48a2V5d29yZD5DYXNlLUNvbnRyb2wgU3R1ZGllczwva2V5d29yZD48a2V5d29yZD5Db2hvcnQg
U3R1ZGllczwva2V5d29yZD48a2V5d29yZD5EaWFiZXRlcyBDb21wbGljYXRpb25zL2VwaWRlbWlv
bG9neS9tb3J0YWxpdHk8L2tleXdvcmQ+PGtleXdvcmQ+RGlhYmV0ZXMgTWVsbGl0dXMvKmVwaWRl
bWlvbG9neS9tb3J0YWxpdHk8L2tleXdvcmQ+PGtleXdvcmQ+SHVtYW5zPC9rZXl3b3JkPjxrZXl3
b3JkPkluY2lkZW5jZTwva2V5d29yZD48a2V5d29yZD5TdG9tYWNoIE5lb3BsYXNtcy8qZXBpZGVt
aW9sb2d5Lyptb3J0YWxpdHk8L2tleXdvcmQ+PGtleXdvcmQ+U3Vydml2YWwgQW5hbHlzaXM8L2tl
eXdvcmQ+PC9rZXl3b3Jkcz48ZGF0ZXM+PHllYXI+MjAxMjwveWVhcj48cHViLWRhdGVzPjxkYXRl
PkFwcjwvZGF0ZT48L3B1Yi1kYXRlcz48L2RhdGVzPjxpc2JuPjE0MzktMzY0NiAoRWxlY3Ryb25p
YykmI3hEOzA5NDctNzM0OSAoTGlua2luZyk8L2lzYm4+PGFjY2Vzc2lvbi1udW0+MjIxODcyOTM8
L2FjY2Vzc2lvbi1udW0+PHVybHM+PHJlbGF0ZWQtdXJscz48dXJsPmh0dHA6Ly93d3cubmNiaS5u
bG0ubmloLmdvdi9wdWJtZWQvMjIxODcyOTM8L3VybD48L3JlbGF0ZWQtdXJscz48L3VybHM+PGVs
ZWN0cm9uaWMtcmVzb3VyY2UtbnVtPjEwLjEwNTUvcy0wMDMxLTEyOTc5Njk8L2VsZWN0cm9uaWMt
cmVzb3VyY2UtbnVtPjwvcmVjb3JkPjwvQ2l0ZT48L0VuZE5vdGU+
</w:fldData>
        </w:fldChar>
      </w:r>
      <w:r w:rsidR="00B77A9C">
        <w:rPr>
          <w:rFonts w:ascii="Times New Roman" w:hAnsi="Times New Roman" w:cs="Times New Roman"/>
          <w:bCs/>
          <w:sz w:val="24"/>
          <w:szCs w:val="24"/>
        </w:rPr>
        <w:instrText xml:space="preserve"> ADDIN EN.CITE </w:instrText>
      </w:r>
      <w:r w:rsidR="00B77A9C">
        <w:rPr>
          <w:rFonts w:ascii="Times New Roman" w:hAnsi="Times New Roman" w:cs="Times New Roman"/>
          <w:bCs/>
          <w:sz w:val="24"/>
          <w:szCs w:val="24"/>
        </w:rPr>
        <w:fldChar w:fldCharType="begin">
          <w:fldData xml:space="preserve">PEVuZE5vdGU+PENpdGU+PEF1dGhvcj5UaWFuPC9BdXRob3I+PFllYXI+MjAxMjwvWWVhcj48UmVj
TnVtPjExNTc0PC9SZWNOdW0+PERpc3BsYXlUZXh0PigzNik8L0Rpc3BsYXlUZXh0PjxyZWNvcmQ+
PHJlYy1udW1iZXI+MTE1NzQ8L3JlYy1udW1iZXI+PGZvcmVpZ24ta2V5cz48a2V5IGFwcD0iRU4i
IGRiLWlkPSIyMjl0NWFkcng1cjlzZWU5dzB0NTBwZmZwZnJzc3N0eHZkYTUiIHRpbWVzdGFtcD0i
MTQzNTA3ODI1MSI+MTE1NzQ8L2tleT48L2ZvcmVpZ24ta2V5cz48cmVmLXR5cGUgbmFtZT0iSm91
cm5hbCBBcnRpY2xlIj4xNzwvcmVmLXR5cGU+PGNvbnRyaWJ1dG9ycz48YXV0aG9ycz48YXV0aG9y
PlRpYW4sIFQuPC9hdXRob3I+PGF1dGhvcj5aaGFuZywgTC4gUS48L2F1dGhvcj48YXV0aG9yPk1h
LCBYLiBILjwvYXV0aG9yPjxhdXRob3I+WmhvdSwgSi4gTi48L2F1dGhvcj48YXV0aG9yPlNoZW4s
IEouPC9hdXRob3I+PC9hdXRob3JzPjwvY29udHJpYnV0b3JzPjxhdXRoLWFkZHJlc3M+RGVwYXJ0
bWVudCBvZiBFbmRvY3Jpbm9sb2d5LCB0aGUgRmlyc3QgQWZmaWxpYXRlZCBIb3NwaXRhbCBvZiBO
YW5qaW5nIE1lZGljYWwgVW5pdmVyc2l0eSwgQ2hpbmEuPC9hdXRoLWFkZHJlc3M+PHRpdGxlcz48
dGl0bGU+RGlhYmV0ZXMgbWVsbGl0dXMgYW5kIGluY2lkZW5jZSBhbmQgbW9ydGFsaXR5IG9mIGdh
c3RyaWMgY2FuY2VyOiBhIG1ldGEtYW5hbHlzaXM8L3RpdGxlPjxzZWNvbmRhcnktdGl0bGU+RXhw
IENsaW4gRW5kb2NyaW5vbCBEaWFiZXRlczwvc2Vjb25kYXJ5LXRpdGxlPjxhbHQtdGl0bGU+RXhw
ZXJpbWVudGFsIGFuZCBjbGluaWNhbCBlbmRvY3Jpbm9sb2d5ICZhbXA7IGRpYWJldGVzIDogb2Zm
aWNpYWwgam91cm5hbCwgR2VybWFuIFNvY2lldHkgb2YgRW5kb2NyaW5vbG9neSBbYW5kXSBHZXJt
YW4gRGlhYmV0ZXMgQXNzb2NpYXRpb248L2FsdC10aXRsZT48L3RpdGxlcz48cGVyaW9kaWNhbD48
ZnVsbC10aXRsZT5FeHAgQ2xpbiBFbmRvY3Jpbm9sIERpYWJldGVzPC9mdWxsLXRpdGxlPjxhYmJy
LTE+RXhwZXJpbWVudGFsIGFuZCBjbGluaWNhbCBlbmRvY3Jpbm9sb2d5ICZhbXA7IGRpYWJldGVz
IDogb2ZmaWNpYWwgam91cm5hbCwgR2VybWFuIFNvY2lldHkgb2YgRW5kb2NyaW5vbG9neSBbYW5k
XSBHZXJtYW4gRGlhYmV0ZXMgQXNzb2NpYXRpb248L2FiYnItMT48L3BlcmlvZGljYWw+PGFsdC1w
ZXJpb2RpY2FsPjxmdWxsLXRpdGxlPkV4cCBDbGluIEVuZG9jcmlub2wgRGlhYmV0ZXM8L2Z1bGwt
dGl0bGU+PGFiYnItMT5FeHBlcmltZW50YWwgYW5kIGNsaW5pY2FsIGVuZG9jcmlub2xvZ3kgJmFt
cDsgZGlhYmV0ZXMgOiBvZmZpY2lhbCBqb3VybmFsLCBHZXJtYW4gU29jaWV0eSBvZiBFbmRvY3Jp
bm9sb2d5IFthbmRdIEdlcm1hbiBEaWFiZXRlcyBBc3NvY2lhdGlvbjwvYWJici0xPjwvYWx0LXBl
cmlvZGljYWw+PHBhZ2VzPjIxNy0yMzwvcGFnZXM+PHZvbHVtZT4xMjA8L3ZvbHVtZT48bnVtYmVy
PjQ8L251bWJlcj48a2V5d29yZHM+PGtleXdvcmQ+QmlhcyAoRXBpZGVtaW9sb2d5KTwva2V5d29y
ZD48a2V5d29yZD5DYXNlLUNvbnRyb2wgU3R1ZGllczwva2V5d29yZD48a2V5d29yZD5Db2hvcnQg
U3R1ZGllczwva2V5d29yZD48a2V5d29yZD5EaWFiZXRlcyBDb21wbGljYXRpb25zL2VwaWRlbWlv
bG9neS9tb3J0YWxpdHk8L2tleXdvcmQ+PGtleXdvcmQ+RGlhYmV0ZXMgTWVsbGl0dXMvKmVwaWRl
bWlvbG9neS9tb3J0YWxpdHk8L2tleXdvcmQ+PGtleXdvcmQ+SHVtYW5zPC9rZXl3b3JkPjxrZXl3
b3JkPkluY2lkZW5jZTwva2V5d29yZD48a2V5d29yZD5TdG9tYWNoIE5lb3BsYXNtcy8qZXBpZGVt
aW9sb2d5Lyptb3J0YWxpdHk8L2tleXdvcmQ+PGtleXdvcmQ+U3Vydml2YWwgQW5hbHlzaXM8L2tl
eXdvcmQ+PC9rZXl3b3Jkcz48ZGF0ZXM+PHllYXI+MjAxMjwveWVhcj48cHViLWRhdGVzPjxkYXRl
PkFwcjwvZGF0ZT48L3B1Yi1kYXRlcz48L2RhdGVzPjxpc2JuPjE0MzktMzY0NiAoRWxlY3Ryb25p
YykmI3hEOzA5NDctNzM0OSAoTGlua2luZyk8L2lzYm4+PGFjY2Vzc2lvbi1udW0+MjIxODcyOTM8
L2FjY2Vzc2lvbi1udW0+PHVybHM+PHJlbGF0ZWQtdXJscz48dXJsPmh0dHA6Ly93d3cubmNiaS5u
bG0ubmloLmdvdi9wdWJtZWQvMjIxODcyOTM8L3VybD48L3JlbGF0ZWQtdXJscz48L3VybHM+PGVs
ZWN0cm9uaWMtcmVzb3VyY2UtbnVtPjEwLjEwNTUvcy0wMDMxLTEyOTc5Njk8L2VsZWN0cm9uaWMt
cmVzb3VyY2UtbnVtPjwvcmVjb3JkPjwvQ2l0ZT48L0VuZE5vdGU+
</w:fldData>
        </w:fldChar>
      </w:r>
      <w:r w:rsidR="00B77A9C">
        <w:rPr>
          <w:rFonts w:ascii="Times New Roman" w:hAnsi="Times New Roman" w:cs="Times New Roman"/>
          <w:bCs/>
          <w:sz w:val="24"/>
          <w:szCs w:val="24"/>
        </w:rPr>
        <w:instrText xml:space="preserve"> ADDIN EN.CITE.DATA </w:instrText>
      </w:r>
      <w:r w:rsidR="00B77A9C">
        <w:rPr>
          <w:rFonts w:ascii="Times New Roman" w:hAnsi="Times New Roman" w:cs="Times New Roman"/>
          <w:bCs/>
          <w:sz w:val="24"/>
          <w:szCs w:val="24"/>
        </w:rPr>
      </w:r>
      <w:r w:rsidR="00B77A9C">
        <w:rPr>
          <w:rFonts w:ascii="Times New Roman" w:hAnsi="Times New Roman" w:cs="Times New Roman"/>
          <w:bCs/>
          <w:sz w:val="24"/>
          <w:szCs w:val="24"/>
        </w:rPr>
        <w:fldChar w:fldCharType="end"/>
      </w:r>
      <w:r w:rsidR="008E18F0">
        <w:rPr>
          <w:rFonts w:ascii="Times New Roman" w:hAnsi="Times New Roman" w:cs="Times New Roman"/>
          <w:bCs/>
          <w:sz w:val="24"/>
          <w:szCs w:val="24"/>
        </w:rPr>
      </w:r>
      <w:r w:rsidR="008E18F0">
        <w:rPr>
          <w:rFonts w:ascii="Times New Roman" w:hAnsi="Times New Roman" w:cs="Times New Roman"/>
          <w:bCs/>
          <w:sz w:val="24"/>
          <w:szCs w:val="24"/>
        </w:rPr>
        <w:fldChar w:fldCharType="separate"/>
      </w:r>
      <w:r w:rsidR="00B77A9C">
        <w:rPr>
          <w:rFonts w:ascii="Times New Roman" w:hAnsi="Times New Roman" w:cs="Times New Roman"/>
          <w:bCs/>
          <w:noProof/>
          <w:sz w:val="24"/>
          <w:szCs w:val="24"/>
        </w:rPr>
        <w:t>(</w:t>
      </w:r>
      <w:hyperlink w:anchor="_ENREF_36" w:tooltip="Tian, 2012 #11574" w:history="1">
        <w:r w:rsidR="00B77A9C">
          <w:rPr>
            <w:rFonts w:ascii="Times New Roman" w:hAnsi="Times New Roman" w:cs="Times New Roman"/>
            <w:bCs/>
            <w:noProof/>
            <w:sz w:val="24"/>
            <w:szCs w:val="24"/>
          </w:rPr>
          <w:t>36</w:t>
        </w:r>
      </w:hyperlink>
      <w:r w:rsidR="00B77A9C">
        <w:rPr>
          <w:rFonts w:ascii="Times New Roman" w:hAnsi="Times New Roman" w:cs="Times New Roman"/>
          <w:bCs/>
          <w:noProof/>
          <w:sz w:val="24"/>
          <w:szCs w:val="24"/>
        </w:rPr>
        <w:t>)</w:t>
      </w:r>
      <w:r w:rsidR="008E18F0">
        <w:rPr>
          <w:rFonts w:ascii="Times New Roman" w:hAnsi="Times New Roman" w:cs="Times New Roman"/>
          <w:bCs/>
          <w:sz w:val="24"/>
          <w:szCs w:val="24"/>
        </w:rPr>
        <w:fldChar w:fldCharType="end"/>
      </w:r>
      <w:r>
        <w:rPr>
          <w:rFonts w:ascii="Times New Roman" w:hAnsi="Times New Roman" w:cs="Times New Roman"/>
          <w:bCs/>
          <w:sz w:val="24"/>
          <w:szCs w:val="24"/>
        </w:rPr>
        <w:t xml:space="preserve"> The role that high serum glucose level plays in the development of gastric adenocarcinoma needs to be </w:t>
      </w:r>
      <w:r w:rsidR="00C274F0">
        <w:rPr>
          <w:rFonts w:ascii="Times New Roman" w:hAnsi="Times New Roman" w:cs="Times New Roman"/>
          <w:bCs/>
          <w:sz w:val="24"/>
          <w:szCs w:val="24"/>
        </w:rPr>
        <w:t>assessed</w:t>
      </w:r>
      <w:r>
        <w:rPr>
          <w:rFonts w:ascii="Times New Roman" w:hAnsi="Times New Roman" w:cs="Times New Roman"/>
          <w:bCs/>
          <w:sz w:val="24"/>
          <w:szCs w:val="24"/>
        </w:rPr>
        <w:t xml:space="preserve"> further in a larger epidemiological study.</w:t>
      </w: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In conclusion, this population-based cohort study with objective assessment of all components of the metabolic syndrome revealed an association with gastric adenocarcinoma </w:t>
      </w:r>
      <w:r w:rsidR="00664B26">
        <w:rPr>
          <w:rFonts w:ascii="Times New Roman" w:hAnsi="Times New Roman" w:cs="Times New Roman"/>
          <w:bCs/>
          <w:sz w:val="24"/>
          <w:szCs w:val="24"/>
        </w:rPr>
        <w:t xml:space="preserve">in </w:t>
      </w:r>
      <w:r>
        <w:rPr>
          <w:rFonts w:ascii="Times New Roman" w:hAnsi="Times New Roman" w:cs="Times New Roman"/>
          <w:bCs/>
          <w:sz w:val="24"/>
          <w:szCs w:val="24"/>
        </w:rPr>
        <w:t xml:space="preserve">women, but not </w:t>
      </w:r>
      <w:r w:rsidR="00664B26">
        <w:rPr>
          <w:rFonts w:ascii="Times New Roman" w:hAnsi="Times New Roman" w:cs="Times New Roman"/>
          <w:bCs/>
          <w:sz w:val="24"/>
          <w:szCs w:val="24"/>
        </w:rPr>
        <w:t xml:space="preserve">so </w:t>
      </w:r>
      <w:r>
        <w:rPr>
          <w:rFonts w:ascii="Times New Roman" w:hAnsi="Times New Roman" w:cs="Times New Roman"/>
          <w:bCs/>
          <w:sz w:val="24"/>
          <w:szCs w:val="24"/>
        </w:rPr>
        <w:t xml:space="preserve">clearly for esophageal adenocarcinoma or squamous cell carcinoma. </w:t>
      </w:r>
      <w:r w:rsidR="00664B26">
        <w:rPr>
          <w:rFonts w:ascii="Times New Roman" w:hAnsi="Times New Roman" w:cs="Times New Roman"/>
          <w:bCs/>
          <w:sz w:val="24"/>
          <w:szCs w:val="24"/>
        </w:rPr>
        <w:t xml:space="preserve">Of </w:t>
      </w:r>
      <w:r>
        <w:rPr>
          <w:rFonts w:ascii="Times New Roman" w:hAnsi="Times New Roman" w:cs="Times New Roman"/>
          <w:bCs/>
          <w:sz w:val="24"/>
          <w:szCs w:val="24"/>
        </w:rPr>
        <w:t xml:space="preserve">the individual components of the metabolic syndrome, high waist circumference was associated with an increased risk of esophageal adenocarcinoma, </w:t>
      </w:r>
      <w:r>
        <w:rPr>
          <w:rFonts w:ascii="Times New Roman" w:hAnsi="Times New Roman" w:cs="Times New Roman"/>
          <w:color w:val="000000"/>
          <w:sz w:val="24"/>
          <w:szCs w:val="24"/>
        </w:rPr>
        <w:t xml:space="preserve">while women with </w:t>
      </w:r>
      <w:r>
        <w:rPr>
          <w:rFonts w:ascii="Times New Roman" w:hAnsi="Times New Roman" w:cs="Times New Roman"/>
          <w:bCs/>
          <w:sz w:val="24"/>
          <w:szCs w:val="24"/>
        </w:rPr>
        <w:t>high waist circumference, hypertension, and high glucose were under higher risk of gastric adenocarcinoma. There is, however, a need for further large-scale and prospective studies to demonstrate any role of the metabolic syndrome in the etiology of esophageal and gastric cancer.</w:t>
      </w:r>
    </w:p>
    <w:p w:rsidR="002F2196" w:rsidRDefault="002F2196" w:rsidP="002F2196">
      <w:pPr>
        <w:tabs>
          <w:tab w:val="left" w:pos="2360"/>
          <w:tab w:val="center" w:pos="4150"/>
        </w:tabs>
        <w:spacing w:line="480" w:lineRule="auto"/>
        <w:outlineLvl w:val="0"/>
        <w:rPr>
          <w:rFonts w:ascii="Times New Roman" w:hAnsi="Times New Roman" w:cs="Times New Roman"/>
          <w:bCs/>
          <w:sz w:val="24"/>
          <w:szCs w:val="24"/>
        </w:rPr>
      </w:pPr>
    </w:p>
    <w:p w:rsidR="002F2196" w:rsidRPr="0064382F" w:rsidRDefault="002F2196" w:rsidP="002F2196">
      <w:pPr>
        <w:spacing w:line="480" w:lineRule="auto"/>
        <w:rPr>
          <w:rFonts w:ascii="Times New Roman" w:hAnsi="Times New Roman" w:cs="Times New Roman"/>
          <w:sz w:val="24"/>
          <w:szCs w:val="24"/>
          <w:lang w:val="en-GB"/>
        </w:rPr>
      </w:pPr>
      <w:r w:rsidRPr="007246AF">
        <w:rPr>
          <w:rFonts w:ascii="Times New Roman" w:hAnsi="Times New Roman" w:cs="Times New Roman"/>
          <w:b/>
          <w:bCs/>
          <w:sz w:val="24"/>
          <w:szCs w:val="24"/>
        </w:rPr>
        <w:t>Financial Support</w:t>
      </w:r>
      <w:r w:rsidRPr="007246AF">
        <w:rPr>
          <w:rFonts w:ascii="Times New Roman" w:hAnsi="Times New Roman" w:cs="Times New Roman"/>
          <w:b/>
          <w:sz w:val="24"/>
          <w:szCs w:val="24"/>
        </w:rPr>
        <w:t>:</w:t>
      </w:r>
      <w:r>
        <w:rPr>
          <w:rFonts w:ascii="Times New Roman" w:hAnsi="Times New Roman" w:cs="Times New Roman"/>
          <w:b/>
          <w:sz w:val="24"/>
          <w:szCs w:val="24"/>
        </w:rPr>
        <w:t xml:space="preserve"> </w:t>
      </w:r>
      <w:r w:rsidRPr="001907E0">
        <w:rPr>
          <w:rFonts w:ascii="Times New Roman" w:hAnsi="Times New Roman" w:cs="Times New Roman"/>
          <w:sz w:val="24"/>
          <w:szCs w:val="24"/>
          <w:lang w:val="en-GB"/>
        </w:rPr>
        <w:t>This work was supported by the Faculty Funds for Partial Financing of New Doctoral Students from Karolinska</w:t>
      </w:r>
      <w:r>
        <w:rPr>
          <w:rFonts w:ascii="Times New Roman" w:hAnsi="Times New Roman" w:cs="Times New Roman"/>
          <w:sz w:val="24"/>
          <w:szCs w:val="24"/>
          <w:lang w:val="en-GB"/>
        </w:rPr>
        <w:t xml:space="preserve"> </w:t>
      </w:r>
      <w:r w:rsidRPr="001907E0">
        <w:rPr>
          <w:rFonts w:ascii="Times New Roman" w:hAnsi="Times New Roman" w:cs="Times New Roman"/>
          <w:sz w:val="24"/>
          <w:szCs w:val="24"/>
          <w:lang w:val="en-GB"/>
        </w:rPr>
        <w:t>Institutet (12059012 /KID-medel 2010)</w:t>
      </w:r>
      <w:r>
        <w:rPr>
          <w:rFonts w:ascii="Times New Roman" w:hAnsi="Times New Roman" w:cs="Times New Roman"/>
          <w:sz w:val="24"/>
          <w:szCs w:val="24"/>
        </w:rPr>
        <w:t xml:space="preserve">; </w:t>
      </w:r>
      <w:r w:rsidRPr="0064382F">
        <w:rPr>
          <w:rFonts w:ascii="Times New Roman" w:hAnsi="Times New Roman" w:cs="Times New Roman"/>
          <w:sz w:val="24"/>
          <w:szCs w:val="24"/>
        </w:rPr>
        <w:t>the Swedish Research Council (SIMSAM)</w:t>
      </w:r>
      <w:r>
        <w:rPr>
          <w:rFonts w:ascii="Times New Roman" w:hAnsi="Times New Roman" w:cs="Times New Roman"/>
          <w:sz w:val="24"/>
          <w:szCs w:val="24"/>
        </w:rPr>
        <w:t>; and</w:t>
      </w:r>
      <w:r w:rsidRPr="0064382F">
        <w:rPr>
          <w:rFonts w:ascii="Times New Roman" w:hAnsi="Times New Roman" w:cs="Times New Roman"/>
          <w:sz w:val="24"/>
          <w:szCs w:val="24"/>
        </w:rPr>
        <w:t xml:space="preserve"> the Swedish Society of Medicine</w:t>
      </w:r>
      <w:r w:rsidR="00636FEB">
        <w:rPr>
          <w:rFonts w:ascii="Times New Roman" w:hAnsi="Times New Roman" w:cs="Times New Roman"/>
          <w:sz w:val="24"/>
          <w:szCs w:val="24"/>
        </w:rPr>
        <w:t>.</w:t>
      </w:r>
    </w:p>
    <w:p w:rsidR="002F2196" w:rsidRDefault="002F2196" w:rsidP="002F2196">
      <w:pPr>
        <w:tabs>
          <w:tab w:val="left" w:pos="2360"/>
          <w:tab w:val="center" w:pos="4150"/>
        </w:tabs>
        <w:spacing w:line="480" w:lineRule="auto"/>
        <w:outlineLvl w:val="0"/>
        <w:rPr>
          <w:rFonts w:ascii="Times New Roman" w:hAnsi="Times New Roman" w:cs="Times New Roman"/>
          <w:sz w:val="24"/>
          <w:szCs w:val="24"/>
        </w:rPr>
      </w:pPr>
      <w:r w:rsidRPr="007246AF">
        <w:rPr>
          <w:rFonts w:ascii="Times New Roman" w:hAnsi="Times New Roman" w:cs="Times New Roman"/>
          <w:b/>
          <w:bCs/>
          <w:sz w:val="24"/>
          <w:szCs w:val="24"/>
        </w:rPr>
        <w:t>Conflict of Interest:</w:t>
      </w:r>
      <w:r w:rsidRPr="007246AF">
        <w:rPr>
          <w:rFonts w:ascii="Times New Roman" w:hAnsi="Times New Roman" w:cs="Times New Roman"/>
          <w:sz w:val="24"/>
          <w:szCs w:val="24"/>
        </w:rPr>
        <w:t xml:space="preserve"> The authors declare that they have no conflict of interest</w:t>
      </w:r>
      <w:r>
        <w:rPr>
          <w:rFonts w:ascii="Times New Roman" w:hAnsi="Times New Roman" w:cs="Times New Roman"/>
          <w:sz w:val="24"/>
          <w:szCs w:val="24"/>
        </w:rPr>
        <w:t>s</w:t>
      </w:r>
      <w:r w:rsidRPr="007246AF">
        <w:rPr>
          <w:rFonts w:ascii="Times New Roman" w:hAnsi="Times New Roman" w:cs="Times New Roman"/>
          <w:sz w:val="24"/>
          <w:szCs w:val="24"/>
        </w:rPr>
        <w:t>.</w:t>
      </w:r>
    </w:p>
    <w:p w:rsidR="002B01E0" w:rsidRDefault="002F2196" w:rsidP="002B01E0">
      <w:pPr>
        <w:tabs>
          <w:tab w:val="left" w:pos="2360"/>
          <w:tab w:val="center" w:pos="4150"/>
        </w:tabs>
        <w:spacing w:line="480" w:lineRule="auto"/>
        <w:outlineLvl w:val="0"/>
        <w:rPr>
          <w:rFonts w:ascii="Times New Roman" w:hAnsi="Times New Roman" w:cs="Times New Roman"/>
          <w:sz w:val="24"/>
          <w:szCs w:val="24"/>
        </w:rPr>
      </w:pPr>
      <w:r w:rsidRPr="00AC3420">
        <w:rPr>
          <w:rFonts w:ascii="Times New Roman" w:hAnsi="Times New Roman" w:cs="Times New Roman"/>
          <w:b/>
          <w:sz w:val="24"/>
          <w:szCs w:val="24"/>
        </w:rPr>
        <w:t>Acknowledgement</w:t>
      </w:r>
      <w:r>
        <w:rPr>
          <w:rFonts w:ascii="Times New Roman" w:hAnsi="Times New Roman" w:cs="Times New Roman"/>
          <w:sz w:val="24"/>
          <w:szCs w:val="24"/>
        </w:rPr>
        <w:t xml:space="preserve">: </w:t>
      </w:r>
      <w:r w:rsidR="002B01E0" w:rsidRPr="00B012E9">
        <w:rPr>
          <w:rFonts w:ascii="Times New Roman" w:hAnsi="Times New Roman" w:cs="Times New Roman"/>
          <w:sz w:val="24"/>
          <w:szCs w:val="24"/>
        </w:rPr>
        <w:t>The authors wish to acknowledge the services of CONOR, the contributing research centers delivering data to CONOR and all the study participants.</w:t>
      </w:r>
      <w:r w:rsidR="002B01E0">
        <w:rPr>
          <w:rFonts w:ascii="Times New Roman" w:hAnsi="Times New Roman" w:cs="Times New Roman"/>
          <w:sz w:val="24"/>
          <w:szCs w:val="24"/>
        </w:rPr>
        <w:t xml:space="preserve"> The f</w:t>
      </w:r>
      <w:r w:rsidR="002B01E0" w:rsidRPr="00B012E9">
        <w:rPr>
          <w:rFonts w:ascii="Times New Roman" w:hAnsi="Times New Roman" w:cs="Times New Roman"/>
          <w:sz w:val="24"/>
          <w:szCs w:val="24"/>
        </w:rPr>
        <w:t>ollowing cohorts from CONOR were used in the analysis</w:t>
      </w:r>
      <w:r w:rsidR="002B01E0">
        <w:rPr>
          <w:rFonts w:ascii="Times New Roman" w:hAnsi="Times New Roman" w:cs="Times New Roman"/>
          <w:sz w:val="24"/>
          <w:szCs w:val="24"/>
        </w:rPr>
        <w:t>: Tromsø IV and V, TROFINN, HUNT2, Oslo I, HUBRO, The Immigrant Study, MoRo, Oslo II, OPPHED, and HUSK</w:t>
      </w:r>
    </w:p>
    <w:p w:rsidR="002B01E0" w:rsidRDefault="002B01E0" w:rsidP="002B01E0">
      <w:pPr>
        <w:tabs>
          <w:tab w:val="left" w:pos="2360"/>
          <w:tab w:val="center" w:pos="4150"/>
        </w:tabs>
        <w:spacing w:line="480" w:lineRule="auto"/>
        <w:outlineLvl w:val="0"/>
        <w:rPr>
          <w:rFonts w:ascii="Times New Roman" w:hAnsi="Times New Roman" w:cs="Times New Roman"/>
          <w:sz w:val="24"/>
          <w:szCs w:val="24"/>
        </w:rPr>
      </w:pPr>
      <w:r w:rsidRPr="00B012E9">
        <w:rPr>
          <w:rFonts w:ascii="Times New Roman" w:hAnsi="Times New Roman" w:cs="Times New Roman"/>
          <w:sz w:val="24"/>
          <w:szCs w:val="24"/>
        </w:rPr>
        <w:lastRenderedPageBreak/>
        <w:t xml:space="preserve">The Nord-Trøndelag Health Study (The HUNT Study) is </w:t>
      </w:r>
      <w:r>
        <w:rPr>
          <w:rFonts w:ascii="Times New Roman" w:hAnsi="Times New Roman" w:cs="Times New Roman"/>
          <w:sz w:val="24"/>
          <w:szCs w:val="24"/>
        </w:rPr>
        <w:t>performed through</w:t>
      </w:r>
      <w:r w:rsidRPr="00B012E9">
        <w:rPr>
          <w:rFonts w:ascii="Times New Roman" w:hAnsi="Times New Roman" w:cs="Times New Roman"/>
          <w:sz w:val="24"/>
          <w:szCs w:val="24"/>
        </w:rPr>
        <w:t xml:space="preserve"> collaboration between HUNT Research Centre (Faculty of Medicine, Norwegian University of Science and Technology NTNU), Nord-Trøndelag County Council, Central Norway Health Authority, and the Norwegian Institute of Public Health.</w:t>
      </w:r>
    </w:p>
    <w:p w:rsidR="002F2196" w:rsidRPr="007F04C9" w:rsidRDefault="002F2196" w:rsidP="002F2196">
      <w:pPr>
        <w:tabs>
          <w:tab w:val="left" w:pos="2360"/>
          <w:tab w:val="center" w:pos="4150"/>
        </w:tabs>
        <w:spacing w:line="480" w:lineRule="auto"/>
        <w:outlineLvl w:val="0"/>
        <w:rPr>
          <w:rFonts w:ascii="Times New Roman" w:hAnsi="Times New Roman" w:cs="Times New Roman"/>
          <w:sz w:val="24"/>
          <w:szCs w:val="24"/>
        </w:rPr>
      </w:pPr>
      <w:r w:rsidRPr="00AC3420">
        <w:rPr>
          <w:rFonts w:ascii="Times New Roman" w:hAnsi="Times New Roman" w:cs="Times New Roman"/>
          <w:sz w:val="24"/>
          <w:szCs w:val="24"/>
        </w:rPr>
        <w:t>The study has used data from the Cancer Registry of Norway. The interpretation and reporting of these data are the sole responsibility of the authors, and no endorsement by the Cancer Registry of Norway is intended nor should be inferred.</w:t>
      </w:r>
    </w:p>
    <w:p w:rsidR="002F2196" w:rsidRDefault="002F2196" w:rsidP="002F2196">
      <w:pPr>
        <w:tabs>
          <w:tab w:val="left" w:pos="2360"/>
          <w:tab w:val="center" w:pos="4150"/>
        </w:tabs>
        <w:spacing w:line="480" w:lineRule="auto"/>
        <w:outlineLvl w:val="0"/>
        <w:rPr>
          <w:rFonts w:ascii="Times New Roman" w:hAnsi="Times New Roman" w:cs="Times New Roman"/>
          <w:b/>
          <w:sz w:val="24"/>
          <w:szCs w:val="24"/>
        </w:rPr>
      </w:pPr>
    </w:p>
    <w:p w:rsidR="002F2196" w:rsidRPr="007246AF" w:rsidRDefault="002F2196" w:rsidP="002F2196">
      <w:pPr>
        <w:tabs>
          <w:tab w:val="left" w:pos="2360"/>
          <w:tab w:val="center" w:pos="4150"/>
        </w:tabs>
        <w:spacing w:line="480" w:lineRule="auto"/>
        <w:outlineLvl w:val="0"/>
        <w:rPr>
          <w:rFonts w:ascii="Times New Roman" w:hAnsi="Times New Roman" w:cs="Times New Roman"/>
          <w:b/>
          <w:sz w:val="24"/>
          <w:szCs w:val="24"/>
        </w:rPr>
      </w:pPr>
      <w:r w:rsidRPr="007246AF">
        <w:rPr>
          <w:rFonts w:ascii="Times New Roman" w:hAnsi="Times New Roman" w:cs="Times New Roman"/>
          <w:b/>
          <w:sz w:val="24"/>
          <w:szCs w:val="24"/>
        </w:rPr>
        <w:t xml:space="preserve">Author Contributions: </w:t>
      </w:r>
    </w:p>
    <w:p w:rsidR="002F2196" w:rsidRPr="007246AF" w:rsidRDefault="002F2196" w:rsidP="002F2196">
      <w:pPr>
        <w:tabs>
          <w:tab w:val="left" w:pos="2360"/>
          <w:tab w:val="center" w:pos="4150"/>
        </w:tabs>
        <w:spacing w:line="480" w:lineRule="auto"/>
        <w:outlineLvl w:val="0"/>
        <w:rPr>
          <w:rFonts w:ascii="Times New Roman" w:hAnsi="Times New Roman" w:cs="Times New Roman"/>
          <w:sz w:val="24"/>
          <w:szCs w:val="24"/>
        </w:rPr>
      </w:pPr>
      <w:r w:rsidRPr="007246AF">
        <w:rPr>
          <w:rFonts w:ascii="Times New Roman" w:hAnsi="Times New Roman" w:cs="Times New Roman"/>
          <w:i/>
          <w:sz w:val="24"/>
          <w:szCs w:val="24"/>
        </w:rPr>
        <w:t>Conception and design</w:t>
      </w:r>
      <w:r w:rsidRPr="007246AF">
        <w:rPr>
          <w:rFonts w:ascii="Times New Roman" w:hAnsi="Times New Roman" w:cs="Times New Roman"/>
          <w:sz w:val="24"/>
          <w:szCs w:val="24"/>
        </w:rPr>
        <w:t xml:space="preserve">: </w:t>
      </w:r>
      <w:r>
        <w:rPr>
          <w:rFonts w:ascii="Times New Roman" w:hAnsi="Times New Roman" w:cs="Times New Roman"/>
          <w:sz w:val="24"/>
          <w:szCs w:val="24"/>
        </w:rPr>
        <w:t>All authors</w:t>
      </w:r>
    </w:p>
    <w:p w:rsidR="002F2196" w:rsidRPr="007246AF" w:rsidRDefault="002F2196" w:rsidP="002F2196">
      <w:pPr>
        <w:tabs>
          <w:tab w:val="left" w:pos="2360"/>
          <w:tab w:val="center" w:pos="4150"/>
        </w:tabs>
        <w:spacing w:line="480" w:lineRule="auto"/>
        <w:outlineLvl w:val="0"/>
        <w:rPr>
          <w:rFonts w:ascii="Times New Roman" w:hAnsi="Times New Roman" w:cs="Times New Roman"/>
          <w:sz w:val="24"/>
          <w:szCs w:val="24"/>
        </w:rPr>
      </w:pPr>
      <w:r w:rsidRPr="007246AF">
        <w:rPr>
          <w:rFonts w:ascii="Times New Roman" w:hAnsi="Times New Roman" w:cs="Times New Roman"/>
          <w:i/>
          <w:sz w:val="24"/>
          <w:szCs w:val="24"/>
        </w:rPr>
        <w:t>Provision of study materials</w:t>
      </w:r>
      <w:r w:rsidRPr="007246AF">
        <w:rPr>
          <w:rFonts w:ascii="Times New Roman" w:hAnsi="Times New Roman" w:cs="Times New Roman"/>
          <w:sz w:val="24"/>
          <w:szCs w:val="24"/>
        </w:rPr>
        <w:t xml:space="preserve">: </w:t>
      </w:r>
      <w:r>
        <w:rPr>
          <w:rFonts w:ascii="Times New Roman" w:hAnsi="Times New Roman" w:cs="Times New Roman"/>
          <w:sz w:val="24"/>
          <w:szCs w:val="24"/>
        </w:rPr>
        <w:t xml:space="preserve">Eivind Ness-Jensen, </w:t>
      </w:r>
      <w:r w:rsidRPr="007246AF">
        <w:rPr>
          <w:rFonts w:ascii="Times New Roman" w:hAnsi="Times New Roman" w:cs="Times New Roman"/>
          <w:sz w:val="24"/>
          <w:szCs w:val="24"/>
        </w:rPr>
        <w:t>Kristian Hveem</w:t>
      </w:r>
    </w:p>
    <w:p w:rsidR="002F2196" w:rsidRPr="007246AF" w:rsidRDefault="002F2196" w:rsidP="002F2196">
      <w:pPr>
        <w:tabs>
          <w:tab w:val="left" w:pos="2360"/>
          <w:tab w:val="center" w:pos="4150"/>
        </w:tabs>
        <w:spacing w:line="480" w:lineRule="auto"/>
        <w:outlineLvl w:val="0"/>
        <w:rPr>
          <w:rFonts w:ascii="Times New Roman" w:hAnsi="Times New Roman" w:cs="Times New Roman"/>
          <w:sz w:val="24"/>
          <w:szCs w:val="24"/>
        </w:rPr>
      </w:pPr>
      <w:r w:rsidRPr="007246AF">
        <w:rPr>
          <w:rFonts w:ascii="Times New Roman" w:hAnsi="Times New Roman" w:cs="Times New Roman"/>
          <w:i/>
          <w:sz w:val="24"/>
          <w:szCs w:val="24"/>
        </w:rPr>
        <w:t>Collection and assembly of data</w:t>
      </w:r>
      <w:r w:rsidRPr="007246AF">
        <w:rPr>
          <w:rFonts w:ascii="Times New Roman" w:hAnsi="Times New Roman" w:cs="Times New Roman"/>
          <w:sz w:val="24"/>
          <w:szCs w:val="24"/>
        </w:rPr>
        <w:t xml:space="preserve">: </w:t>
      </w:r>
      <w:r>
        <w:rPr>
          <w:rFonts w:ascii="Times New Roman" w:hAnsi="Times New Roman" w:cs="Times New Roman"/>
          <w:sz w:val="24"/>
          <w:szCs w:val="24"/>
        </w:rPr>
        <w:t xml:space="preserve">Eivind Ness-Jensen, </w:t>
      </w:r>
      <w:r w:rsidRPr="007246AF">
        <w:rPr>
          <w:rFonts w:ascii="Times New Roman" w:hAnsi="Times New Roman" w:cs="Times New Roman"/>
          <w:sz w:val="24"/>
          <w:szCs w:val="24"/>
        </w:rPr>
        <w:t>Kristian Hveem</w:t>
      </w:r>
      <w:r>
        <w:rPr>
          <w:rFonts w:ascii="Times New Roman" w:hAnsi="Times New Roman" w:cs="Times New Roman"/>
          <w:sz w:val="24"/>
          <w:szCs w:val="24"/>
        </w:rPr>
        <w:t>, Yunxia Lu</w:t>
      </w:r>
    </w:p>
    <w:p w:rsidR="002F2196" w:rsidRPr="007246AF" w:rsidRDefault="002F2196" w:rsidP="002F2196">
      <w:pPr>
        <w:tabs>
          <w:tab w:val="left" w:pos="2360"/>
          <w:tab w:val="center" w:pos="4150"/>
        </w:tabs>
        <w:spacing w:line="480" w:lineRule="auto"/>
        <w:outlineLvl w:val="0"/>
        <w:rPr>
          <w:rFonts w:ascii="Times New Roman" w:hAnsi="Times New Roman" w:cs="Times New Roman"/>
          <w:sz w:val="24"/>
          <w:szCs w:val="24"/>
        </w:rPr>
      </w:pPr>
      <w:r w:rsidRPr="007246AF">
        <w:rPr>
          <w:rFonts w:ascii="Times New Roman" w:hAnsi="Times New Roman" w:cs="Times New Roman"/>
          <w:i/>
          <w:sz w:val="24"/>
          <w:szCs w:val="24"/>
        </w:rPr>
        <w:t>Data analysis and interpretation</w:t>
      </w:r>
      <w:r w:rsidRPr="007246AF">
        <w:rPr>
          <w:rFonts w:ascii="Times New Roman" w:hAnsi="Times New Roman" w:cs="Times New Roman"/>
          <w:sz w:val="24"/>
          <w:szCs w:val="24"/>
        </w:rPr>
        <w:t>: Yulan Lin</w:t>
      </w:r>
      <w:r>
        <w:rPr>
          <w:rFonts w:ascii="Times New Roman" w:hAnsi="Times New Roman" w:cs="Times New Roman"/>
          <w:sz w:val="24"/>
          <w:szCs w:val="24"/>
        </w:rPr>
        <w:t>, Eivind Ness-Jensen, Jesper Lagergren, Yunxia Lu</w:t>
      </w:r>
    </w:p>
    <w:p w:rsidR="002F2196" w:rsidRPr="007246AF" w:rsidRDefault="002F2196" w:rsidP="002F2196">
      <w:pPr>
        <w:tabs>
          <w:tab w:val="left" w:pos="2360"/>
          <w:tab w:val="center" w:pos="4150"/>
        </w:tabs>
        <w:spacing w:line="480" w:lineRule="auto"/>
        <w:outlineLvl w:val="0"/>
        <w:rPr>
          <w:rFonts w:ascii="Times New Roman" w:hAnsi="Times New Roman" w:cs="Times New Roman"/>
          <w:sz w:val="24"/>
          <w:szCs w:val="24"/>
        </w:rPr>
      </w:pPr>
      <w:r w:rsidRPr="007246AF">
        <w:rPr>
          <w:rFonts w:ascii="Times New Roman" w:hAnsi="Times New Roman" w:cs="Times New Roman"/>
          <w:i/>
          <w:sz w:val="24"/>
          <w:szCs w:val="24"/>
        </w:rPr>
        <w:t>Manuscript writing</w:t>
      </w:r>
      <w:r w:rsidRPr="007246AF">
        <w:rPr>
          <w:rFonts w:ascii="Times New Roman" w:hAnsi="Times New Roman" w:cs="Times New Roman"/>
          <w:sz w:val="24"/>
          <w:szCs w:val="24"/>
        </w:rPr>
        <w:t>: All authors</w:t>
      </w:r>
    </w:p>
    <w:p w:rsidR="002F2196" w:rsidRDefault="002F2196" w:rsidP="002F2196">
      <w:pPr>
        <w:spacing w:line="480" w:lineRule="auto"/>
        <w:rPr>
          <w:rFonts w:ascii="Arial" w:hAnsi="Arial" w:cs="Arial"/>
          <w:b/>
          <w:bCs/>
          <w:sz w:val="24"/>
          <w:szCs w:val="24"/>
        </w:rPr>
      </w:pPr>
    </w:p>
    <w:p w:rsidR="002F2196" w:rsidRDefault="002F2196" w:rsidP="002F2196">
      <w:pPr>
        <w:spacing w:line="480" w:lineRule="auto"/>
        <w:rPr>
          <w:rFonts w:ascii="Arial" w:hAnsi="Arial" w:cs="Arial"/>
          <w:b/>
          <w:bCs/>
          <w:sz w:val="24"/>
          <w:szCs w:val="24"/>
        </w:rPr>
      </w:pPr>
    </w:p>
    <w:p w:rsidR="00417D94" w:rsidRDefault="00417D94" w:rsidP="002F2196">
      <w:pPr>
        <w:spacing w:line="480" w:lineRule="auto"/>
        <w:rPr>
          <w:rFonts w:ascii="Arial" w:hAnsi="Arial" w:cs="Arial"/>
          <w:b/>
          <w:bCs/>
          <w:sz w:val="24"/>
          <w:szCs w:val="24"/>
        </w:rPr>
      </w:pPr>
    </w:p>
    <w:p w:rsidR="00417D94" w:rsidRDefault="00417D94" w:rsidP="002F2196">
      <w:pPr>
        <w:spacing w:line="480" w:lineRule="auto"/>
        <w:rPr>
          <w:rFonts w:ascii="Arial" w:hAnsi="Arial" w:cs="Arial"/>
          <w:b/>
          <w:bCs/>
          <w:sz w:val="24"/>
          <w:szCs w:val="24"/>
        </w:rPr>
      </w:pPr>
    </w:p>
    <w:p w:rsidR="00417D94" w:rsidRDefault="00417D94" w:rsidP="002F2196">
      <w:pPr>
        <w:spacing w:line="480" w:lineRule="auto"/>
        <w:rPr>
          <w:rFonts w:ascii="Arial" w:hAnsi="Arial" w:cs="Arial"/>
          <w:b/>
          <w:bCs/>
          <w:sz w:val="24"/>
          <w:szCs w:val="24"/>
        </w:rPr>
      </w:pPr>
    </w:p>
    <w:p w:rsidR="00417D94" w:rsidRDefault="00417D94" w:rsidP="002F2196">
      <w:pPr>
        <w:spacing w:line="480" w:lineRule="auto"/>
        <w:rPr>
          <w:rFonts w:ascii="Arial" w:hAnsi="Arial" w:cs="Arial"/>
          <w:b/>
          <w:bCs/>
          <w:sz w:val="24"/>
          <w:szCs w:val="24"/>
        </w:rPr>
      </w:pPr>
    </w:p>
    <w:p w:rsidR="00417D94" w:rsidRDefault="00417D94" w:rsidP="002F2196">
      <w:pPr>
        <w:spacing w:line="480" w:lineRule="auto"/>
        <w:rPr>
          <w:rFonts w:ascii="Arial" w:hAnsi="Arial" w:cs="Arial"/>
          <w:b/>
          <w:bCs/>
          <w:sz w:val="24"/>
          <w:szCs w:val="24"/>
        </w:rPr>
      </w:pPr>
    </w:p>
    <w:p w:rsidR="00417D94" w:rsidRDefault="00417D94" w:rsidP="002F2196">
      <w:pPr>
        <w:spacing w:line="480" w:lineRule="auto"/>
        <w:rPr>
          <w:rFonts w:ascii="Arial" w:hAnsi="Arial" w:cs="Arial"/>
          <w:b/>
          <w:bCs/>
          <w:sz w:val="24"/>
          <w:szCs w:val="24"/>
        </w:rPr>
      </w:pPr>
    </w:p>
    <w:p w:rsidR="00417D94" w:rsidRDefault="00417D94" w:rsidP="002F2196">
      <w:pPr>
        <w:spacing w:line="480" w:lineRule="auto"/>
        <w:rPr>
          <w:rFonts w:ascii="Arial" w:hAnsi="Arial" w:cs="Arial"/>
          <w:b/>
          <w:bCs/>
          <w:sz w:val="24"/>
          <w:szCs w:val="24"/>
        </w:rPr>
      </w:pPr>
    </w:p>
    <w:p w:rsidR="002F2196" w:rsidRDefault="002F2196" w:rsidP="002F2196">
      <w:pPr>
        <w:spacing w:line="480" w:lineRule="auto"/>
        <w:rPr>
          <w:rFonts w:ascii="Arial" w:hAnsi="Arial" w:cs="Arial"/>
          <w:b/>
          <w:bCs/>
          <w:sz w:val="24"/>
          <w:szCs w:val="24"/>
        </w:rPr>
      </w:pPr>
    </w:p>
    <w:p w:rsidR="002F2196" w:rsidRPr="007246AF" w:rsidRDefault="002F2196" w:rsidP="002F2196">
      <w:pPr>
        <w:spacing w:line="480" w:lineRule="auto"/>
        <w:rPr>
          <w:rFonts w:ascii="Arial" w:hAnsi="Arial" w:cs="Arial"/>
          <w:b/>
          <w:bCs/>
          <w:sz w:val="24"/>
          <w:szCs w:val="24"/>
        </w:rPr>
      </w:pPr>
      <w:r w:rsidRPr="007246AF">
        <w:rPr>
          <w:rFonts w:ascii="Arial" w:hAnsi="Arial" w:cs="Arial"/>
          <w:b/>
          <w:bCs/>
          <w:sz w:val="24"/>
          <w:szCs w:val="24"/>
        </w:rPr>
        <w:lastRenderedPageBreak/>
        <w:t>References</w:t>
      </w:r>
    </w:p>
    <w:p w:rsidR="00B77A9C" w:rsidRPr="00CB72C9" w:rsidRDefault="002F2196" w:rsidP="00B77A9C">
      <w:pPr>
        <w:pStyle w:val="EndNoteBibliography"/>
        <w:rPr>
          <w:lang w:val="sv-SE"/>
        </w:rPr>
      </w:pPr>
      <w:r w:rsidRPr="007246AF">
        <w:rPr>
          <w:rFonts w:ascii="Arial" w:hAnsi="Arial" w:cs="Arial"/>
          <w:sz w:val="24"/>
          <w:szCs w:val="24"/>
        </w:rPr>
        <w:fldChar w:fldCharType="begin"/>
      </w:r>
      <w:r w:rsidRPr="007246AF">
        <w:rPr>
          <w:rFonts w:ascii="Arial" w:hAnsi="Arial" w:cs="Arial"/>
          <w:sz w:val="24"/>
          <w:szCs w:val="24"/>
        </w:rPr>
        <w:instrText xml:space="preserve"> ADDIN EN.REFLIST </w:instrText>
      </w:r>
      <w:r w:rsidRPr="007246AF">
        <w:rPr>
          <w:rFonts w:ascii="Arial" w:hAnsi="Arial" w:cs="Arial"/>
          <w:sz w:val="24"/>
          <w:szCs w:val="24"/>
        </w:rPr>
        <w:fldChar w:fldCharType="separate"/>
      </w:r>
      <w:bookmarkStart w:id="1" w:name="_ENREF_1"/>
      <w:r w:rsidR="00B77A9C" w:rsidRPr="00B77A9C">
        <w:t>1.</w:t>
      </w:r>
      <w:r w:rsidR="00B77A9C" w:rsidRPr="00B77A9C">
        <w:tab/>
        <w:t xml:space="preserve">Ferlay J, Shin HR, Bray F, Forman D, Mathers C, Parkin DM. (2010) Estimates of worldwide burden of cancer in 2008: GLOBOCAN 2008. International journal of cancer. </w:t>
      </w:r>
      <w:r w:rsidR="00B77A9C" w:rsidRPr="00CB72C9">
        <w:rPr>
          <w:lang w:val="sv-SE"/>
        </w:rPr>
        <w:t>Journal international du cancer. 127: 2893-917.</w:t>
      </w:r>
      <w:bookmarkEnd w:id="1"/>
    </w:p>
    <w:p w:rsidR="00B77A9C" w:rsidRPr="00B77A9C" w:rsidRDefault="00B77A9C" w:rsidP="00B77A9C">
      <w:pPr>
        <w:pStyle w:val="EndNoteBibliography"/>
      </w:pPr>
      <w:bookmarkStart w:id="2" w:name="_ENREF_2"/>
      <w:r w:rsidRPr="00CB72C9">
        <w:rPr>
          <w:lang w:val="sv-SE"/>
        </w:rPr>
        <w:t>2.</w:t>
      </w:r>
      <w:r w:rsidRPr="00CB72C9">
        <w:rPr>
          <w:lang w:val="sv-SE"/>
        </w:rPr>
        <w:tab/>
        <w:t xml:space="preserve">Alberti KG, Eckel RH, Grundy SM, et al. </w:t>
      </w:r>
      <w:r w:rsidRPr="00B77A9C">
        <w:t>(2009)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120: 1640-5.</w:t>
      </w:r>
      <w:bookmarkEnd w:id="2"/>
    </w:p>
    <w:p w:rsidR="00B77A9C" w:rsidRPr="00CB72C9" w:rsidRDefault="00B77A9C" w:rsidP="00B77A9C">
      <w:pPr>
        <w:pStyle w:val="EndNoteBibliography"/>
      </w:pPr>
      <w:bookmarkStart w:id="3" w:name="_ENREF_3"/>
      <w:r w:rsidRPr="00B77A9C">
        <w:t>3.</w:t>
      </w:r>
      <w:r w:rsidRPr="00B77A9C">
        <w:tab/>
        <w:t xml:space="preserve">Ford ES, Li CY, Zhao GX. (2010) Prevalence and correlates of metabolic syndrome based on a harmonious definition among adults in the US. </w:t>
      </w:r>
      <w:r w:rsidRPr="00CB72C9">
        <w:t>J Diabetes. 2: 180-93.</w:t>
      </w:r>
      <w:bookmarkEnd w:id="3"/>
    </w:p>
    <w:p w:rsidR="00B77A9C" w:rsidRPr="00B77A9C" w:rsidRDefault="00B77A9C" w:rsidP="00B77A9C">
      <w:pPr>
        <w:pStyle w:val="EndNoteBibliography"/>
      </w:pPr>
      <w:bookmarkStart w:id="4" w:name="_ENREF_4"/>
      <w:r w:rsidRPr="00CB72C9">
        <w:t>4.</w:t>
      </w:r>
      <w:r w:rsidRPr="00CB72C9">
        <w:tab/>
        <w:t xml:space="preserve">Zanchetti A, Hennig M, Baurecht H, et al. </w:t>
      </w:r>
      <w:r w:rsidRPr="00B77A9C">
        <w:t>(2007) Prevalence and incidence of the metabolic syndrome in the European Lacidipine Study on Atherosclerosis (ELSA) and its relation with carotid intima-media thickness. Journal of hypertension. 25: 2463-70.</w:t>
      </w:r>
      <w:bookmarkEnd w:id="4"/>
    </w:p>
    <w:p w:rsidR="00B77A9C" w:rsidRPr="00B77A9C" w:rsidRDefault="00B77A9C" w:rsidP="00B77A9C">
      <w:pPr>
        <w:pStyle w:val="EndNoteBibliography"/>
      </w:pPr>
      <w:bookmarkStart w:id="5" w:name="_ENREF_5"/>
      <w:r w:rsidRPr="00B77A9C">
        <w:t>5.</w:t>
      </w:r>
      <w:r w:rsidRPr="00B77A9C">
        <w:tab/>
        <w:t>Escobedo J, Schargrodsky H, Champagne B, et al. (2009) Prevalence of the metabolic syndrome in Latin America and its association with sub-clinical carotid atherosclerosis: the CARMELA cross sectional study. Cardiovascular diabetology. 8: 52.</w:t>
      </w:r>
      <w:bookmarkEnd w:id="5"/>
    </w:p>
    <w:p w:rsidR="00B77A9C" w:rsidRPr="00B77A9C" w:rsidRDefault="00B77A9C" w:rsidP="00B77A9C">
      <w:pPr>
        <w:pStyle w:val="EndNoteBibliography"/>
      </w:pPr>
      <w:bookmarkStart w:id="6" w:name="_ENREF_6"/>
      <w:r w:rsidRPr="00B77A9C">
        <w:t>6.</w:t>
      </w:r>
      <w:r w:rsidRPr="00B77A9C">
        <w:tab/>
        <w:t>Beebe-Dimmer JL, Nock NL, Neslund-Dudas C, et al. (2009) Racial differences in risk of prostate cancer associated with metabolic syndrome. Urology. 74: 185-90.</w:t>
      </w:r>
      <w:bookmarkEnd w:id="6"/>
    </w:p>
    <w:p w:rsidR="00B77A9C" w:rsidRPr="00B77A9C" w:rsidRDefault="00B77A9C" w:rsidP="00B77A9C">
      <w:pPr>
        <w:pStyle w:val="EndNoteBibliography"/>
      </w:pPr>
      <w:bookmarkStart w:id="7" w:name="_ENREF_7"/>
      <w:r w:rsidRPr="00B77A9C">
        <w:t>7.</w:t>
      </w:r>
      <w:r w:rsidRPr="00B77A9C">
        <w:tab/>
        <w:t>Hsing AW, Sakoda LC, Chua S, Jr. (2007) Obesity, metabolic syndrome, and prostate cancer. The American journal of clinical nutrition. 86: s843-57.</w:t>
      </w:r>
      <w:bookmarkEnd w:id="7"/>
    </w:p>
    <w:p w:rsidR="00B77A9C" w:rsidRPr="00CB72C9" w:rsidRDefault="00B77A9C" w:rsidP="00B77A9C">
      <w:pPr>
        <w:pStyle w:val="EndNoteBibliography"/>
        <w:rPr>
          <w:lang w:val="sv-SE"/>
        </w:rPr>
      </w:pPr>
      <w:bookmarkStart w:id="8" w:name="_ENREF_8"/>
      <w:r w:rsidRPr="00CB72C9">
        <w:t>8.</w:t>
      </w:r>
      <w:r w:rsidRPr="00CB72C9">
        <w:tab/>
        <w:t xml:space="preserve">Turati F, Talamini R, Pelucchi C, et al. </w:t>
      </w:r>
      <w:r w:rsidRPr="00B77A9C">
        <w:t xml:space="preserve">(2013) Metabolic syndrome and hepatocellular carcinoma risk. </w:t>
      </w:r>
      <w:r w:rsidRPr="00CB72C9">
        <w:rPr>
          <w:lang w:val="sv-SE"/>
        </w:rPr>
        <w:t>Br J Cancer. 108: 222-8.</w:t>
      </w:r>
      <w:bookmarkEnd w:id="8"/>
    </w:p>
    <w:p w:rsidR="00B77A9C" w:rsidRPr="00B77A9C" w:rsidRDefault="00B77A9C" w:rsidP="00B77A9C">
      <w:pPr>
        <w:pStyle w:val="EndNoteBibliography"/>
      </w:pPr>
      <w:bookmarkStart w:id="9" w:name="_ENREF_9"/>
      <w:r w:rsidRPr="00CB72C9">
        <w:rPr>
          <w:lang w:val="sv-SE"/>
        </w:rPr>
        <w:t>9.</w:t>
      </w:r>
      <w:r w:rsidRPr="00CB72C9">
        <w:rPr>
          <w:lang w:val="sv-SE"/>
        </w:rPr>
        <w:tab/>
        <w:t xml:space="preserve">Haggstrom C, Stocks T, Rapp K, et al. </w:t>
      </w:r>
      <w:r w:rsidRPr="00B77A9C">
        <w:t>(2011) Metabolic syndrome and risk of bladder cancer: prospective cohort study in the metabolic syndrome and cancer project (Me-Can). International journal of cancer. Journal international du cancer. 128: 1890-8.</w:t>
      </w:r>
      <w:bookmarkEnd w:id="9"/>
    </w:p>
    <w:p w:rsidR="00B77A9C" w:rsidRPr="00B77A9C" w:rsidRDefault="00B77A9C" w:rsidP="00B77A9C">
      <w:pPr>
        <w:pStyle w:val="EndNoteBibliography"/>
      </w:pPr>
      <w:bookmarkStart w:id="10" w:name="_ENREF_10"/>
      <w:r w:rsidRPr="00B77A9C">
        <w:t>10.</w:t>
      </w:r>
      <w:r w:rsidRPr="00B77A9C">
        <w:tab/>
        <w:t>Rosato V, Zucchetto A, Bosetti C, et al. (2011) Metabolic syndrome and endometrial cancer risk. Ann Oncol. 22: 884-9.</w:t>
      </w:r>
      <w:bookmarkEnd w:id="10"/>
    </w:p>
    <w:p w:rsidR="00B77A9C" w:rsidRPr="00B77A9C" w:rsidRDefault="00B77A9C" w:rsidP="00B77A9C">
      <w:pPr>
        <w:pStyle w:val="EndNoteBibliography"/>
      </w:pPr>
      <w:bookmarkStart w:id="11" w:name="_ENREF_11"/>
      <w:r w:rsidRPr="00B77A9C">
        <w:t>11.</w:t>
      </w:r>
      <w:r w:rsidRPr="00B77A9C">
        <w:tab/>
        <w:t>Giovannucci E. (2007) Metabolic syndrome, hyperinsulinemia, and colon cancer: a review. The American journal of clinical nutrition. 86: s836-42.</w:t>
      </w:r>
      <w:bookmarkEnd w:id="11"/>
    </w:p>
    <w:p w:rsidR="00B77A9C" w:rsidRPr="00B77A9C" w:rsidRDefault="00B77A9C" w:rsidP="00B77A9C">
      <w:pPr>
        <w:pStyle w:val="EndNoteBibliography"/>
      </w:pPr>
      <w:bookmarkStart w:id="12" w:name="_ENREF_12"/>
      <w:r w:rsidRPr="00B77A9C">
        <w:t>12.</w:t>
      </w:r>
      <w:r w:rsidRPr="00B77A9C">
        <w:tab/>
        <w:t>Lindkvist B, Johansen D, Stocks T, et al. (2014) Metabolic risk factors for esophageal squamous cell carcinoma and adenocarcinoma: a prospective study of 580,000 subjects within the Me-Can project. BMC Cancer. 14: 103.</w:t>
      </w:r>
      <w:bookmarkEnd w:id="12"/>
    </w:p>
    <w:p w:rsidR="00B77A9C" w:rsidRPr="00B77A9C" w:rsidRDefault="00B77A9C" w:rsidP="00B77A9C">
      <w:pPr>
        <w:pStyle w:val="EndNoteBibliography"/>
      </w:pPr>
      <w:bookmarkStart w:id="13" w:name="_ENREF_13"/>
      <w:r w:rsidRPr="00B77A9C">
        <w:t>13.</w:t>
      </w:r>
      <w:r w:rsidRPr="00B77A9C">
        <w:tab/>
        <w:t>Lindkvist B, Almquist M, Bjorge T, et al. (2013) Prospective cohort study of metabolic risk factors and gastric adenocarcinoma risk in the Metabolic Syndrome and Cancer Project (Me-Can). Cancer causes &amp; control : CCC. 24: 107-16.</w:t>
      </w:r>
      <w:bookmarkEnd w:id="13"/>
    </w:p>
    <w:p w:rsidR="00B77A9C" w:rsidRPr="00CB72C9" w:rsidRDefault="00B77A9C" w:rsidP="00B77A9C">
      <w:pPr>
        <w:pStyle w:val="EndNoteBibliography"/>
        <w:rPr>
          <w:lang w:val="sv-SE"/>
        </w:rPr>
      </w:pPr>
      <w:bookmarkStart w:id="14" w:name="_ENREF_14"/>
      <w:r w:rsidRPr="00B77A9C">
        <w:t>14.</w:t>
      </w:r>
      <w:r w:rsidRPr="00B77A9C">
        <w:tab/>
        <w:t xml:space="preserve">Corley DA, Kubo A, Zhao W. (2008) Abdominal obesity and the risk of esophageal and gastric cardia carcinomas. </w:t>
      </w:r>
      <w:r w:rsidRPr="00CB72C9">
        <w:rPr>
          <w:lang w:val="sv-SE"/>
        </w:rPr>
        <w:t>Cancer Epidem Biomar. 17: 352-8.</w:t>
      </w:r>
      <w:bookmarkEnd w:id="14"/>
    </w:p>
    <w:p w:rsidR="00B77A9C" w:rsidRPr="00B77A9C" w:rsidRDefault="00B77A9C" w:rsidP="00B77A9C">
      <w:pPr>
        <w:pStyle w:val="EndNoteBibliography"/>
      </w:pPr>
      <w:bookmarkStart w:id="15" w:name="_ENREF_15"/>
      <w:r w:rsidRPr="00CB72C9">
        <w:rPr>
          <w:lang w:val="sv-SE"/>
        </w:rPr>
        <w:t>15.</w:t>
      </w:r>
      <w:r w:rsidRPr="00CB72C9">
        <w:rPr>
          <w:lang w:val="sv-SE"/>
        </w:rPr>
        <w:tab/>
        <w:t xml:space="preserve">Beddy P, Howard J, McMahon C, et al. </w:t>
      </w:r>
      <w:r w:rsidRPr="00B77A9C">
        <w:t>(2010) Association of visceral adiposity with oesophageal and junctional adenocarcinomas. Br J Surg. 97: 1028-34.</w:t>
      </w:r>
      <w:bookmarkEnd w:id="15"/>
    </w:p>
    <w:p w:rsidR="00B77A9C" w:rsidRPr="00B77A9C" w:rsidRDefault="00B77A9C" w:rsidP="00B77A9C">
      <w:pPr>
        <w:pStyle w:val="EndNoteBibliography"/>
        <w:rPr>
          <w:lang w:val="nb-NO"/>
        </w:rPr>
      </w:pPr>
      <w:bookmarkStart w:id="16" w:name="_ENREF_16"/>
      <w:r w:rsidRPr="00CB72C9">
        <w:t>16.</w:t>
      </w:r>
      <w:r w:rsidRPr="00CB72C9">
        <w:tab/>
        <w:t xml:space="preserve">Naess O, Sogaard AJ, Arnesen E, et al. </w:t>
      </w:r>
      <w:r w:rsidRPr="00B77A9C">
        <w:t xml:space="preserve">(2008) Cohort profile: cohort of Norway (CONOR). </w:t>
      </w:r>
      <w:r w:rsidRPr="00B77A9C">
        <w:rPr>
          <w:lang w:val="nb-NO"/>
        </w:rPr>
        <w:t>Int J Epidemiol. 37: 481-5.</w:t>
      </w:r>
      <w:bookmarkEnd w:id="16"/>
    </w:p>
    <w:p w:rsidR="00B77A9C" w:rsidRPr="00B77A9C" w:rsidRDefault="00B77A9C" w:rsidP="00B77A9C">
      <w:pPr>
        <w:pStyle w:val="EndNoteBibliography"/>
        <w:rPr>
          <w:lang w:val="nb-NO"/>
        </w:rPr>
      </w:pPr>
      <w:bookmarkStart w:id="17" w:name="_ENREF_17"/>
      <w:r w:rsidRPr="00B77A9C">
        <w:rPr>
          <w:lang w:val="nb-NO"/>
        </w:rPr>
        <w:t>17.</w:t>
      </w:r>
      <w:r w:rsidRPr="00B77A9C">
        <w:rPr>
          <w:lang w:val="nb-NO"/>
        </w:rPr>
        <w:tab/>
        <w:t xml:space="preserve">Krokstad S, Langhammer A, Hveem K, et al. </w:t>
      </w:r>
      <w:r w:rsidRPr="00B77A9C">
        <w:t xml:space="preserve">(2013) Cohort Profile: the HUNT Study, Norway. </w:t>
      </w:r>
      <w:r w:rsidRPr="00B77A9C">
        <w:rPr>
          <w:lang w:val="nb-NO"/>
        </w:rPr>
        <w:t>Int J Epidemiol. 42: 968-77.</w:t>
      </w:r>
      <w:bookmarkEnd w:id="17"/>
    </w:p>
    <w:p w:rsidR="00B77A9C" w:rsidRPr="00B77A9C" w:rsidRDefault="00B77A9C" w:rsidP="00B77A9C">
      <w:pPr>
        <w:pStyle w:val="EndNoteBibliography"/>
      </w:pPr>
      <w:bookmarkStart w:id="18" w:name="_ENREF_18"/>
      <w:r w:rsidRPr="00B77A9C">
        <w:rPr>
          <w:lang w:val="nb-NO"/>
        </w:rPr>
        <w:t>18.</w:t>
      </w:r>
      <w:r w:rsidRPr="00B77A9C">
        <w:rPr>
          <w:lang w:val="nb-NO"/>
        </w:rPr>
        <w:tab/>
        <w:t xml:space="preserve">Larsen IK, Smastuen M, Johannesen TB, et al. </w:t>
      </w:r>
      <w:r w:rsidRPr="00B77A9C">
        <w:t>(2009) Data quality at the Cancer Registry of Norway: An overview of comparability, completeness, validity and timeliness. Eur J Cancer. 45: 1218-31.</w:t>
      </w:r>
      <w:bookmarkEnd w:id="18"/>
    </w:p>
    <w:p w:rsidR="00B77A9C" w:rsidRPr="00B77A9C" w:rsidRDefault="00B77A9C" w:rsidP="00B77A9C">
      <w:pPr>
        <w:pStyle w:val="EndNoteBibliography"/>
      </w:pPr>
      <w:bookmarkStart w:id="19" w:name="_ENREF_19"/>
      <w:r w:rsidRPr="00B77A9C">
        <w:lastRenderedPageBreak/>
        <w:t>19.</w:t>
      </w:r>
      <w:r w:rsidRPr="00B77A9C">
        <w:tab/>
        <w:t>Fritz A PC, Jack A, Shanmugaratnam K, Sobin L, Parkin DM, Whelan S (eds)</w:t>
      </w:r>
      <w:r w:rsidR="00DC4AC8">
        <w:t>.</w:t>
      </w:r>
      <w:r w:rsidRPr="00B77A9C">
        <w:t xml:space="preserve"> (2000) International classification of diseases for oncology, 3rd edn. World Health Organization, Geneva.</w:t>
      </w:r>
      <w:bookmarkEnd w:id="19"/>
    </w:p>
    <w:p w:rsidR="00B77A9C" w:rsidRPr="00BB70DA" w:rsidRDefault="00BB70DA" w:rsidP="00BB70DA">
      <w:pPr>
        <w:shd w:val="clear" w:color="auto" w:fill="FFFFFF"/>
        <w:spacing w:line="336" w:lineRule="atLeast"/>
        <w:rPr>
          <w:color w:val="111111"/>
          <w:spacing w:val="5"/>
        </w:rPr>
      </w:pPr>
      <w:bookmarkStart w:id="20" w:name="_ENREF_20"/>
      <w:r>
        <w:t>20.</w:t>
      </w:r>
      <w:r>
        <w:tab/>
      </w:r>
      <w:r w:rsidR="000A6E1A">
        <w:rPr>
          <w:color w:val="111111"/>
          <w:spacing w:val="5"/>
        </w:rPr>
        <w:t>Cox DR, Oakes D</w:t>
      </w:r>
      <w:r w:rsidR="00DC4AC8">
        <w:rPr>
          <w:color w:val="111111"/>
          <w:spacing w:val="5"/>
        </w:rPr>
        <w:t>.</w:t>
      </w:r>
      <w:r w:rsidR="000A6E1A">
        <w:rPr>
          <w:color w:val="111111"/>
          <w:spacing w:val="5"/>
        </w:rPr>
        <w:t xml:space="preserve"> (1984) </w:t>
      </w:r>
      <w:r w:rsidRPr="00673946">
        <w:rPr>
          <w:color w:val="111111"/>
          <w:spacing w:val="5"/>
        </w:rPr>
        <w:t>Analysis of survival data. Chapman and Hall, London</w:t>
      </w:r>
      <w:r w:rsidR="00B77A9C" w:rsidRPr="00B77A9C">
        <w:rPr>
          <w:noProof/>
        </w:rPr>
        <w:t>.</w:t>
      </w:r>
      <w:bookmarkEnd w:id="20"/>
    </w:p>
    <w:p w:rsidR="00B77A9C" w:rsidRPr="000A6E1A" w:rsidRDefault="00B77A9C" w:rsidP="000A6E1A">
      <w:pPr>
        <w:shd w:val="clear" w:color="auto" w:fill="FFFFFF"/>
        <w:spacing w:line="336" w:lineRule="atLeast"/>
        <w:rPr>
          <w:color w:val="111111"/>
          <w:spacing w:val="5"/>
        </w:rPr>
      </w:pPr>
      <w:bookmarkStart w:id="21" w:name="_ENREF_21"/>
      <w:r w:rsidRPr="00B77A9C">
        <w:rPr>
          <w:noProof/>
        </w:rPr>
        <w:t>21.</w:t>
      </w:r>
      <w:r w:rsidRPr="00B77A9C">
        <w:rPr>
          <w:noProof/>
        </w:rPr>
        <w:tab/>
      </w:r>
      <w:bookmarkEnd w:id="21"/>
      <w:r w:rsidR="000A6E1A" w:rsidRPr="00673946">
        <w:rPr>
          <w:color w:val="111111"/>
          <w:spacing w:val="5"/>
        </w:rPr>
        <w:t>Rubin DB</w:t>
      </w:r>
      <w:r w:rsidR="00DC4AC8">
        <w:rPr>
          <w:color w:val="111111"/>
          <w:spacing w:val="5"/>
        </w:rPr>
        <w:t>.</w:t>
      </w:r>
      <w:r w:rsidR="000A6E1A" w:rsidRPr="00673946">
        <w:rPr>
          <w:color w:val="111111"/>
          <w:spacing w:val="5"/>
        </w:rPr>
        <w:t xml:space="preserve"> (1987) Multiple imputation for nonresponse in surveys. Wiley, New York</w:t>
      </w:r>
      <w:r w:rsidR="000E1DDD">
        <w:rPr>
          <w:color w:val="111111"/>
          <w:spacing w:val="5"/>
        </w:rPr>
        <w:t>.</w:t>
      </w:r>
    </w:p>
    <w:p w:rsidR="00B77A9C" w:rsidRPr="00B77A9C" w:rsidRDefault="00B77A9C" w:rsidP="00B77A9C">
      <w:pPr>
        <w:pStyle w:val="EndNoteBibliography"/>
      </w:pPr>
      <w:bookmarkStart w:id="22" w:name="_ENREF_22"/>
      <w:r w:rsidRPr="00B77A9C">
        <w:t>22.</w:t>
      </w:r>
      <w:r w:rsidRPr="00B77A9C">
        <w:tab/>
        <w:t>MacInnis RJ, English DR, Hopper JL, Giles GG. (2006) Body size and composition and the risk of gastric and oesophageal adenocarcinoma. International Journal of Cancer. 118: 2628-31.</w:t>
      </w:r>
      <w:bookmarkEnd w:id="22"/>
    </w:p>
    <w:p w:rsidR="00B77A9C" w:rsidRPr="00B77A9C" w:rsidRDefault="00B77A9C" w:rsidP="00B77A9C">
      <w:pPr>
        <w:pStyle w:val="EndNoteBibliography"/>
      </w:pPr>
      <w:bookmarkStart w:id="23" w:name="_ENREF_23"/>
      <w:r w:rsidRPr="00B77A9C">
        <w:t>23.</w:t>
      </w:r>
      <w:r w:rsidRPr="00B77A9C">
        <w:tab/>
        <w:t>Steffen A, Schulze MB, Pischon T, et al. (2009) Anthropometry and Esophageal Cancer Risk in the European Prospective Investigation into Cancer and Nutrition. Cancer Epidem Biomar. 18: 2079-89.</w:t>
      </w:r>
      <w:bookmarkEnd w:id="23"/>
    </w:p>
    <w:p w:rsidR="00B77A9C" w:rsidRPr="00B77A9C" w:rsidRDefault="00B77A9C" w:rsidP="00B77A9C">
      <w:pPr>
        <w:pStyle w:val="EndNoteBibliography"/>
      </w:pPr>
      <w:bookmarkStart w:id="24" w:name="_ENREF_24"/>
      <w:r w:rsidRPr="00B77A9C">
        <w:t>24.</w:t>
      </w:r>
      <w:r w:rsidRPr="00B77A9C">
        <w:tab/>
        <w:t>Wu J, Mui WL, Chan Y, Sung J. (2007) Obesity is associated with increased transient lower esophageal sphincter relaxation. Gastroenterology. 132: A121-A.</w:t>
      </w:r>
      <w:bookmarkEnd w:id="24"/>
    </w:p>
    <w:p w:rsidR="00B77A9C" w:rsidRPr="00B77A9C" w:rsidRDefault="00B77A9C" w:rsidP="00B77A9C">
      <w:pPr>
        <w:pStyle w:val="EndNoteBibliography"/>
      </w:pPr>
      <w:bookmarkStart w:id="25" w:name="_ENREF_25"/>
      <w:r w:rsidRPr="00B77A9C">
        <w:t>25.</w:t>
      </w:r>
      <w:r w:rsidRPr="00B77A9C">
        <w:tab/>
        <w:t>Fass R. (2008) The pathophysiological mechanisms of GERD in the obese patient. Digestive Diseases and Sciences. 53: 2300-6.</w:t>
      </w:r>
      <w:bookmarkEnd w:id="25"/>
    </w:p>
    <w:p w:rsidR="00B77A9C" w:rsidRPr="00B77A9C" w:rsidRDefault="00B77A9C" w:rsidP="00B77A9C">
      <w:pPr>
        <w:pStyle w:val="EndNoteBibliography"/>
      </w:pPr>
      <w:bookmarkStart w:id="26" w:name="_ENREF_26"/>
      <w:r w:rsidRPr="00B77A9C">
        <w:t>26.</w:t>
      </w:r>
      <w:r w:rsidRPr="00B77A9C">
        <w:tab/>
        <w:t>Fornari F, Madalosso CAS, Farre R, Gurski RR, Thiesen V, Callegari-Jacques SM. (2010) The role of gastro-oesophageal pressure gradient and sliding hiatal hernia on pathological gastro-oesophageal reflux in severely obese patients. Eur J Gastroenterol Hepatol. 22: 404-11.</w:t>
      </w:r>
      <w:bookmarkEnd w:id="26"/>
    </w:p>
    <w:p w:rsidR="00B77A9C" w:rsidRPr="00B77A9C" w:rsidRDefault="00B77A9C" w:rsidP="00B77A9C">
      <w:pPr>
        <w:pStyle w:val="EndNoteBibliography"/>
      </w:pPr>
      <w:bookmarkStart w:id="27" w:name="_ENREF_27"/>
      <w:r w:rsidRPr="00B77A9C">
        <w:t>27.</w:t>
      </w:r>
      <w:r w:rsidRPr="00B77A9C">
        <w:tab/>
        <w:t>Dieudonne MN, Bussiere M, Dos Santos E, Leneveu MC, Giudicelli Y, Pecquery R. (2006) Adiponectin mediates antiproliferative and apoptotic responses in human MCF7 breast cancer cells. Biochem Bioph Res Co. 345: 271-9.</w:t>
      </w:r>
      <w:bookmarkEnd w:id="27"/>
    </w:p>
    <w:p w:rsidR="00B77A9C" w:rsidRPr="00B77A9C" w:rsidRDefault="00B77A9C" w:rsidP="00B77A9C">
      <w:pPr>
        <w:pStyle w:val="EndNoteBibliography"/>
      </w:pPr>
      <w:bookmarkStart w:id="28" w:name="_ENREF_28"/>
      <w:r w:rsidRPr="00B77A9C">
        <w:t>28.</w:t>
      </w:r>
      <w:r w:rsidRPr="00B77A9C">
        <w:tab/>
        <w:t>Renehan AG, Zwahlen M, Minder C, O'Dwyer ST, Shalet SM, Egger M. (2004) Insulin-like growth factor (IGF)-I, IGF binding protein-3, and cancer risk: systematic review and meta-regression analysis. Lancet. 363: 1346-53.</w:t>
      </w:r>
      <w:bookmarkEnd w:id="28"/>
    </w:p>
    <w:p w:rsidR="00B77A9C" w:rsidRPr="00B77A9C" w:rsidRDefault="00B77A9C" w:rsidP="00B77A9C">
      <w:pPr>
        <w:pStyle w:val="EndNoteBibliography"/>
      </w:pPr>
      <w:bookmarkStart w:id="29" w:name="_ENREF_29"/>
      <w:r w:rsidRPr="00B77A9C">
        <w:t>29.</w:t>
      </w:r>
      <w:r w:rsidRPr="00B77A9C">
        <w:tab/>
        <w:t>Assimes TL, Suissa S. (2009) Age at incident treatment of hypertension and risk of cancer: a population study. Cancer Cause Control. 20: 1811-20.</w:t>
      </w:r>
      <w:bookmarkEnd w:id="29"/>
    </w:p>
    <w:p w:rsidR="00B77A9C" w:rsidRPr="00B77A9C" w:rsidRDefault="00B77A9C" w:rsidP="00B77A9C">
      <w:pPr>
        <w:pStyle w:val="EndNoteBibliography"/>
      </w:pPr>
      <w:bookmarkStart w:id="30" w:name="_ENREF_30"/>
      <w:r w:rsidRPr="00B77A9C">
        <w:t>30.</w:t>
      </w:r>
      <w:r w:rsidRPr="00B77A9C">
        <w:tab/>
        <w:t>Braun S, Bitton-Worms K, LeRoith D. (2011) The Link between the Metabolic Syndrome and Cancer. Int J Biol Sci. 7: 1003-15.</w:t>
      </w:r>
      <w:bookmarkEnd w:id="30"/>
    </w:p>
    <w:p w:rsidR="00B77A9C" w:rsidRPr="00B77A9C" w:rsidRDefault="00B77A9C" w:rsidP="00B77A9C">
      <w:pPr>
        <w:pStyle w:val="EndNoteBibliography"/>
      </w:pPr>
      <w:bookmarkStart w:id="31" w:name="_ENREF_31"/>
      <w:r w:rsidRPr="00B77A9C">
        <w:t>31.</w:t>
      </w:r>
      <w:r w:rsidRPr="00B77A9C">
        <w:tab/>
        <w:t>O'Doherty MG, Freedman ND, Hollenbeck AR, Schatzkin A, Abnet CC. (2012) A prospective cohort study of obesity and risk of oesophageal and gastric adenocarcinoma in the NIH-AARP Diet and Health Study. Gut. 61: 1261-8.</w:t>
      </w:r>
      <w:bookmarkEnd w:id="31"/>
    </w:p>
    <w:p w:rsidR="00B77A9C" w:rsidRPr="00B77A9C" w:rsidRDefault="00B77A9C" w:rsidP="00B77A9C">
      <w:pPr>
        <w:pStyle w:val="EndNoteBibliography"/>
        <w:rPr>
          <w:lang w:val="nb-NO"/>
        </w:rPr>
      </w:pPr>
      <w:bookmarkStart w:id="32" w:name="_ENREF_32"/>
      <w:r w:rsidRPr="00B77A9C">
        <w:t>32.</w:t>
      </w:r>
      <w:r w:rsidRPr="00B77A9C">
        <w:tab/>
        <w:t xml:space="preserve">Paz G, Lim EL, Wong ML, Licinio J. (2011) Associations between adipokines and obesity-related cancer. </w:t>
      </w:r>
      <w:r w:rsidRPr="00B77A9C">
        <w:rPr>
          <w:lang w:val="nb-NO"/>
        </w:rPr>
        <w:t>Front Biosci-Landmrk. 16: 1634-50.</w:t>
      </w:r>
      <w:bookmarkEnd w:id="32"/>
    </w:p>
    <w:p w:rsidR="00B77A9C" w:rsidRPr="00B77A9C" w:rsidRDefault="00B77A9C" w:rsidP="00B77A9C">
      <w:pPr>
        <w:pStyle w:val="EndNoteBibliography"/>
      </w:pPr>
      <w:bookmarkStart w:id="33" w:name="_ENREF_33"/>
      <w:r w:rsidRPr="00B77A9C">
        <w:rPr>
          <w:lang w:val="nb-NO"/>
        </w:rPr>
        <w:t>33.</w:t>
      </w:r>
      <w:r w:rsidRPr="00B77A9C">
        <w:rPr>
          <w:lang w:val="nb-NO"/>
        </w:rPr>
        <w:tab/>
        <w:t xml:space="preserve">Zhang ZF, Kurtz RC, Sun M, et al. </w:t>
      </w:r>
      <w:r w:rsidRPr="00B77A9C">
        <w:t>(1996) Adenocarcinomas of the esophagus and gastric cardia: Medical conditions, tobacco, alcohol, and socioeconomic factors. Cancer Epidem Biomar. 5: 761-8.</w:t>
      </w:r>
      <w:bookmarkEnd w:id="33"/>
    </w:p>
    <w:p w:rsidR="00B77A9C" w:rsidRPr="00B77A9C" w:rsidRDefault="00B77A9C" w:rsidP="00B77A9C">
      <w:pPr>
        <w:pStyle w:val="EndNoteBibliography"/>
      </w:pPr>
      <w:bookmarkStart w:id="34" w:name="_ENREF_34"/>
      <w:r w:rsidRPr="00B77A9C">
        <w:t>34.</w:t>
      </w:r>
      <w:r w:rsidRPr="00B77A9C">
        <w:tab/>
        <w:t>Hohn AR, Dwyer KM, Dwyer JH. (1994) Blood pressure in youth from four ethnic groups: the Pasadena Prevention Project. The Journal of pediatrics. 125: 368-73.</w:t>
      </w:r>
      <w:bookmarkEnd w:id="34"/>
    </w:p>
    <w:p w:rsidR="00B77A9C" w:rsidRPr="00B77A9C" w:rsidRDefault="00B77A9C" w:rsidP="00B77A9C">
      <w:pPr>
        <w:pStyle w:val="EndNoteBibliography"/>
      </w:pPr>
      <w:bookmarkStart w:id="35" w:name="_ENREF_35"/>
      <w:r w:rsidRPr="00B77A9C">
        <w:t>35.</w:t>
      </w:r>
      <w:r w:rsidRPr="00B77A9C">
        <w:tab/>
        <w:t>Meyer P. (1987) Increased intracellular calcium: from hypertension to cancer. Journal of hypertension. Supplement : official journal of the International Society of Hypertension. 5: S3-4.</w:t>
      </w:r>
      <w:bookmarkEnd w:id="35"/>
    </w:p>
    <w:p w:rsidR="00B77A9C" w:rsidRPr="00B77A9C" w:rsidRDefault="00B77A9C" w:rsidP="00B77A9C">
      <w:pPr>
        <w:pStyle w:val="EndNoteBibliography"/>
      </w:pPr>
      <w:bookmarkStart w:id="36" w:name="_ENREF_36"/>
      <w:r w:rsidRPr="00B77A9C">
        <w:t>36.</w:t>
      </w:r>
      <w:r w:rsidRPr="00B77A9C">
        <w:tab/>
        <w:t>Tian T, Zhang LQ, Ma XH, Zhou JN, Shen J. (2012) Diabetes mellitus and incidence and mortality of gastric cancer: a meta-analysis. Experimental and clinical endocrinology &amp; diabetes : official journal, German Society of Endocrinology [and] German Diabetes Association. 120: 217-23.</w:t>
      </w:r>
      <w:bookmarkEnd w:id="36"/>
    </w:p>
    <w:p w:rsidR="002F2196" w:rsidRPr="007246AF" w:rsidRDefault="002F2196" w:rsidP="002F2196">
      <w:pPr>
        <w:spacing w:line="480" w:lineRule="auto"/>
        <w:rPr>
          <w:rFonts w:ascii="Arial" w:hAnsi="Arial" w:cs="Arial"/>
          <w:sz w:val="24"/>
          <w:szCs w:val="24"/>
        </w:rPr>
      </w:pPr>
      <w:r w:rsidRPr="007246AF">
        <w:rPr>
          <w:rFonts w:ascii="Arial" w:hAnsi="Arial" w:cs="Arial"/>
          <w:sz w:val="24"/>
          <w:szCs w:val="24"/>
        </w:rPr>
        <w:fldChar w:fldCharType="end"/>
      </w:r>
    </w:p>
    <w:p w:rsidR="007B3387" w:rsidRDefault="007B3387"/>
    <w:sectPr w:rsidR="007B3387" w:rsidSect="007B3387">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FB" w:rsidRDefault="00273CFB">
      <w:r>
        <w:separator/>
      </w:r>
    </w:p>
  </w:endnote>
  <w:endnote w:type="continuationSeparator" w:id="0">
    <w:p w:rsidR="00273CFB" w:rsidRDefault="0027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91" w:rsidRDefault="00384391">
    <w:pPr>
      <w:pStyle w:val="Footer"/>
      <w:jc w:val="center"/>
      <w:rPr>
        <w:rFonts w:cs="Times New Roman"/>
      </w:rPr>
    </w:pPr>
    <w:r w:rsidRPr="00204A72">
      <w:rPr>
        <w:rFonts w:ascii="Times New Roman" w:hAnsi="Times New Roman" w:cs="Times New Roman"/>
        <w:sz w:val="18"/>
        <w:szCs w:val="18"/>
      </w:rPr>
      <w:fldChar w:fldCharType="begin"/>
    </w:r>
    <w:r w:rsidRPr="00204A72">
      <w:rPr>
        <w:rFonts w:ascii="Times New Roman" w:hAnsi="Times New Roman" w:cs="Times New Roman"/>
        <w:sz w:val="18"/>
        <w:szCs w:val="18"/>
      </w:rPr>
      <w:instrText xml:space="preserve"> PAGE   \* MERGEFORMAT </w:instrText>
    </w:r>
    <w:r w:rsidRPr="00204A72">
      <w:rPr>
        <w:rFonts w:ascii="Times New Roman" w:hAnsi="Times New Roman" w:cs="Times New Roman"/>
        <w:sz w:val="18"/>
        <w:szCs w:val="18"/>
      </w:rPr>
      <w:fldChar w:fldCharType="separate"/>
    </w:r>
    <w:r w:rsidR="00CB72C9">
      <w:rPr>
        <w:rFonts w:ascii="Times New Roman" w:hAnsi="Times New Roman" w:cs="Times New Roman"/>
        <w:noProof/>
        <w:sz w:val="18"/>
        <w:szCs w:val="18"/>
      </w:rPr>
      <w:t>15</w:t>
    </w:r>
    <w:r w:rsidRPr="00204A72">
      <w:rPr>
        <w:rFonts w:ascii="Times New Roman" w:hAnsi="Times New Roman" w:cs="Times New Roman"/>
        <w:sz w:val="18"/>
        <w:szCs w:val="18"/>
      </w:rPr>
      <w:fldChar w:fldCharType="end"/>
    </w:r>
  </w:p>
  <w:p w:rsidR="00384391" w:rsidRDefault="00384391">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FB" w:rsidRDefault="00273CFB">
      <w:r>
        <w:separator/>
      </w:r>
    </w:p>
  </w:footnote>
  <w:footnote w:type="continuationSeparator" w:id="0">
    <w:p w:rsidR="00273CFB" w:rsidRDefault="00273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137"/>
    <w:multiLevelType w:val="hybridMultilevel"/>
    <w:tmpl w:val="B31CB1CA"/>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
    <w:nsid w:val="112A1AC9"/>
    <w:multiLevelType w:val="hybridMultilevel"/>
    <w:tmpl w:val="D2106B20"/>
    <w:lvl w:ilvl="0" w:tplc="041D000F">
      <w:start w:val="1"/>
      <w:numFmt w:val="decimal"/>
      <w:lvlText w:val="%1."/>
      <w:lvlJc w:val="left"/>
      <w:pPr>
        <w:ind w:left="720" w:hanging="360"/>
      </w:pPr>
      <w:rPr>
        <w:rFonts w:cs="Times New Roman" w:hint="default"/>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
    <w:nsid w:val="2CB675A3"/>
    <w:multiLevelType w:val="hybridMultilevel"/>
    <w:tmpl w:val="5F1045C6"/>
    <w:lvl w:ilvl="0" w:tplc="04090001">
      <w:start w:val="1"/>
      <w:numFmt w:val="bullet"/>
      <w:lvlText w:val=""/>
      <w:lvlJc w:val="left"/>
      <w:pPr>
        <w:ind w:left="429" w:hanging="360"/>
      </w:pPr>
      <w:rPr>
        <w:rFonts w:ascii="Symbol" w:hAnsi="Symbol" w:hint="default"/>
      </w:rPr>
    </w:lvl>
    <w:lvl w:ilvl="1" w:tplc="04090003">
      <w:start w:val="1"/>
      <w:numFmt w:val="bullet"/>
      <w:lvlText w:val="o"/>
      <w:lvlJc w:val="left"/>
      <w:pPr>
        <w:ind w:left="1149" w:hanging="360"/>
      </w:pPr>
      <w:rPr>
        <w:rFonts w:ascii="Courier New" w:hAnsi="Courier New" w:hint="default"/>
      </w:rPr>
    </w:lvl>
    <w:lvl w:ilvl="2" w:tplc="04090005">
      <w:start w:val="1"/>
      <w:numFmt w:val="bullet"/>
      <w:lvlText w:val=""/>
      <w:lvlJc w:val="left"/>
      <w:pPr>
        <w:ind w:left="1869" w:hanging="360"/>
      </w:pPr>
      <w:rPr>
        <w:rFonts w:ascii="Wingdings" w:hAnsi="Wingdings" w:hint="default"/>
      </w:rPr>
    </w:lvl>
    <w:lvl w:ilvl="3" w:tplc="04090001">
      <w:start w:val="1"/>
      <w:numFmt w:val="bullet"/>
      <w:lvlText w:val=""/>
      <w:lvlJc w:val="left"/>
      <w:pPr>
        <w:ind w:left="2589" w:hanging="360"/>
      </w:pPr>
      <w:rPr>
        <w:rFonts w:ascii="Symbol" w:hAnsi="Symbol" w:hint="default"/>
      </w:rPr>
    </w:lvl>
    <w:lvl w:ilvl="4" w:tplc="04090003">
      <w:start w:val="1"/>
      <w:numFmt w:val="bullet"/>
      <w:lvlText w:val="o"/>
      <w:lvlJc w:val="left"/>
      <w:pPr>
        <w:ind w:left="3309" w:hanging="360"/>
      </w:pPr>
      <w:rPr>
        <w:rFonts w:ascii="Courier New" w:hAnsi="Courier New" w:hint="default"/>
      </w:rPr>
    </w:lvl>
    <w:lvl w:ilvl="5" w:tplc="04090005">
      <w:start w:val="1"/>
      <w:numFmt w:val="bullet"/>
      <w:lvlText w:val=""/>
      <w:lvlJc w:val="left"/>
      <w:pPr>
        <w:ind w:left="4029" w:hanging="360"/>
      </w:pPr>
      <w:rPr>
        <w:rFonts w:ascii="Wingdings" w:hAnsi="Wingdings" w:hint="default"/>
      </w:rPr>
    </w:lvl>
    <w:lvl w:ilvl="6" w:tplc="04090001">
      <w:start w:val="1"/>
      <w:numFmt w:val="bullet"/>
      <w:lvlText w:val=""/>
      <w:lvlJc w:val="left"/>
      <w:pPr>
        <w:ind w:left="4749" w:hanging="360"/>
      </w:pPr>
      <w:rPr>
        <w:rFonts w:ascii="Symbol" w:hAnsi="Symbol" w:hint="default"/>
      </w:rPr>
    </w:lvl>
    <w:lvl w:ilvl="7" w:tplc="04090003">
      <w:start w:val="1"/>
      <w:numFmt w:val="bullet"/>
      <w:lvlText w:val="o"/>
      <w:lvlJc w:val="left"/>
      <w:pPr>
        <w:ind w:left="5469" w:hanging="360"/>
      </w:pPr>
      <w:rPr>
        <w:rFonts w:ascii="Courier New" w:hAnsi="Courier New" w:hint="default"/>
      </w:rPr>
    </w:lvl>
    <w:lvl w:ilvl="8" w:tplc="04090005">
      <w:start w:val="1"/>
      <w:numFmt w:val="bullet"/>
      <w:lvlText w:val=""/>
      <w:lvlJc w:val="left"/>
      <w:pPr>
        <w:ind w:left="6189" w:hanging="360"/>
      </w:pPr>
      <w:rPr>
        <w:rFonts w:ascii="Wingdings" w:hAnsi="Wingdings" w:hint="default"/>
      </w:rPr>
    </w:lvl>
  </w:abstractNum>
  <w:abstractNum w:abstractNumId="3">
    <w:nsid w:val="35F3663A"/>
    <w:multiLevelType w:val="hybridMultilevel"/>
    <w:tmpl w:val="30DC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6504D7"/>
    <w:multiLevelType w:val="hybridMultilevel"/>
    <w:tmpl w:val="B4024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4593C16"/>
    <w:multiLevelType w:val="hybridMultilevel"/>
    <w:tmpl w:val="CEDECF02"/>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hint="default"/>
      </w:rPr>
    </w:lvl>
    <w:lvl w:ilvl="2" w:tplc="04090005">
      <w:start w:val="1"/>
      <w:numFmt w:val="bullet"/>
      <w:lvlText w:val=""/>
      <w:lvlJc w:val="left"/>
      <w:pPr>
        <w:ind w:left="1807" w:hanging="360"/>
      </w:pPr>
      <w:rPr>
        <w:rFonts w:ascii="Wingdings" w:hAnsi="Wingdings" w:hint="default"/>
      </w:rPr>
    </w:lvl>
    <w:lvl w:ilvl="3" w:tplc="04090001">
      <w:start w:val="1"/>
      <w:numFmt w:val="bullet"/>
      <w:lvlText w:val=""/>
      <w:lvlJc w:val="left"/>
      <w:pPr>
        <w:ind w:left="2527" w:hanging="360"/>
      </w:pPr>
      <w:rPr>
        <w:rFonts w:ascii="Symbol" w:hAnsi="Symbol" w:hint="default"/>
      </w:rPr>
    </w:lvl>
    <w:lvl w:ilvl="4" w:tplc="04090003">
      <w:start w:val="1"/>
      <w:numFmt w:val="bullet"/>
      <w:lvlText w:val="o"/>
      <w:lvlJc w:val="left"/>
      <w:pPr>
        <w:ind w:left="3247" w:hanging="360"/>
      </w:pPr>
      <w:rPr>
        <w:rFonts w:ascii="Courier New" w:hAnsi="Courier New" w:hint="default"/>
      </w:rPr>
    </w:lvl>
    <w:lvl w:ilvl="5" w:tplc="04090005">
      <w:start w:val="1"/>
      <w:numFmt w:val="bullet"/>
      <w:lvlText w:val=""/>
      <w:lvlJc w:val="left"/>
      <w:pPr>
        <w:ind w:left="3967" w:hanging="360"/>
      </w:pPr>
      <w:rPr>
        <w:rFonts w:ascii="Wingdings" w:hAnsi="Wingdings" w:hint="default"/>
      </w:rPr>
    </w:lvl>
    <w:lvl w:ilvl="6" w:tplc="04090001">
      <w:start w:val="1"/>
      <w:numFmt w:val="bullet"/>
      <w:lvlText w:val=""/>
      <w:lvlJc w:val="left"/>
      <w:pPr>
        <w:ind w:left="4687" w:hanging="360"/>
      </w:pPr>
      <w:rPr>
        <w:rFonts w:ascii="Symbol" w:hAnsi="Symbol" w:hint="default"/>
      </w:rPr>
    </w:lvl>
    <w:lvl w:ilvl="7" w:tplc="04090003">
      <w:start w:val="1"/>
      <w:numFmt w:val="bullet"/>
      <w:lvlText w:val="o"/>
      <w:lvlJc w:val="left"/>
      <w:pPr>
        <w:ind w:left="5407" w:hanging="360"/>
      </w:pPr>
      <w:rPr>
        <w:rFonts w:ascii="Courier New" w:hAnsi="Courier New" w:hint="default"/>
      </w:rPr>
    </w:lvl>
    <w:lvl w:ilvl="8" w:tplc="04090005">
      <w:start w:val="1"/>
      <w:numFmt w:val="bullet"/>
      <w:lvlText w:val=""/>
      <w:lvlJc w:val="left"/>
      <w:pPr>
        <w:ind w:left="6127" w:hanging="360"/>
      </w:pPr>
      <w:rPr>
        <w:rFonts w:ascii="Wingdings" w:hAnsi="Wingdings" w:hint="default"/>
      </w:rPr>
    </w:lvl>
  </w:abstractNum>
  <w:abstractNum w:abstractNumId="6">
    <w:nsid w:val="49B5766D"/>
    <w:multiLevelType w:val="hybridMultilevel"/>
    <w:tmpl w:val="0C4C0278"/>
    <w:lvl w:ilvl="0" w:tplc="04090001">
      <w:start w:val="1"/>
      <w:numFmt w:val="bullet"/>
      <w:lvlText w:val=""/>
      <w:lvlJc w:val="left"/>
      <w:pPr>
        <w:ind w:left="468" w:hanging="360"/>
      </w:pPr>
      <w:rPr>
        <w:rFonts w:ascii="Symbol" w:hAnsi="Symbol" w:hint="default"/>
      </w:rPr>
    </w:lvl>
    <w:lvl w:ilvl="1" w:tplc="04090003">
      <w:start w:val="1"/>
      <w:numFmt w:val="bullet"/>
      <w:lvlText w:val="o"/>
      <w:lvlJc w:val="left"/>
      <w:pPr>
        <w:ind w:left="1188" w:hanging="360"/>
      </w:pPr>
      <w:rPr>
        <w:rFonts w:ascii="Courier New" w:hAnsi="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565F3C97"/>
    <w:multiLevelType w:val="hybridMultilevel"/>
    <w:tmpl w:val="530EBD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8">
    <w:nsid w:val="6F6A78F6"/>
    <w:multiLevelType w:val="hybridMultilevel"/>
    <w:tmpl w:val="6EF0840C"/>
    <w:lvl w:ilvl="0" w:tplc="04090001">
      <w:start w:val="1"/>
      <w:numFmt w:val="bullet"/>
      <w:lvlText w:val=""/>
      <w:lvlJc w:val="left"/>
      <w:pPr>
        <w:ind w:left="367" w:hanging="360"/>
      </w:pPr>
      <w:rPr>
        <w:rFonts w:ascii="Symbol" w:hAnsi="Symbol" w:hint="default"/>
      </w:rPr>
    </w:lvl>
    <w:lvl w:ilvl="1" w:tplc="04090003">
      <w:start w:val="1"/>
      <w:numFmt w:val="bullet"/>
      <w:lvlText w:val="o"/>
      <w:lvlJc w:val="left"/>
      <w:pPr>
        <w:ind w:left="1087" w:hanging="360"/>
      </w:pPr>
      <w:rPr>
        <w:rFonts w:ascii="Courier New" w:hAnsi="Courier New" w:hint="default"/>
      </w:rPr>
    </w:lvl>
    <w:lvl w:ilvl="2" w:tplc="04090005">
      <w:start w:val="1"/>
      <w:numFmt w:val="bullet"/>
      <w:lvlText w:val=""/>
      <w:lvlJc w:val="left"/>
      <w:pPr>
        <w:ind w:left="1807" w:hanging="360"/>
      </w:pPr>
      <w:rPr>
        <w:rFonts w:ascii="Wingdings" w:hAnsi="Wingdings" w:hint="default"/>
      </w:rPr>
    </w:lvl>
    <w:lvl w:ilvl="3" w:tplc="04090001">
      <w:start w:val="1"/>
      <w:numFmt w:val="bullet"/>
      <w:lvlText w:val=""/>
      <w:lvlJc w:val="left"/>
      <w:pPr>
        <w:ind w:left="2527" w:hanging="360"/>
      </w:pPr>
      <w:rPr>
        <w:rFonts w:ascii="Symbol" w:hAnsi="Symbol" w:hint="default"/>
      </w:rPr>
    </w:lvl>
    <w:lvl w:ilvl="4" w:tplc="04090003">
      <w:start w:val="1"/>
      <w:numFmt w:val="bullet"/>
      <w:lvlText w:val="o"/>
      <w:lvlJc w:val="left"/>
      <w:pPr>
        <w:ind w:left="3247" w:hanging="360"/>
      </w:pPr>
      <w:rPr>
        <w:rFonts w:ascii="Courier New" w:hAnsi="Courier New" w:hint="default"/>
      </w:rPr>
    </w:lvl>
    <w:lvl w:ilvl="5" w:tplc="04090005">
      <w:start w:val="1"/>
      <w:numFmt w:val="bullet"/>
      <w:lvlText w:val=""/>
      <w:lvlJc w:val="left"/>
      <w:pPr>
        <w:ind w:left="3967" w:hanging="360"/>
      </w:pPr>
      <w:rPr>
        <w:rFonts w:ascii="Wingdings" w:hAnsi="Wingdings" w:hint="default"/>
      </w:rPr>
    </w:lvl>
    <w:lvl w:ilvl="6" w:tplc="04090001">
      <w:start w:val="1"/>
      <w:numFmt w:val="bullet"/>
      <w:lvlText w:val=""/>
      <w:lvlJc w:val="left"/>
      <w:pPr>
        <w:ind w:left="4687" w:hanging="360"/>
      </w:pPr>
      <w:rPr>
        <w:rFonts w:ascii="Symbol" w:hAnsi="Symbol" w:hint="default"/>
      </w:rPr>
    </w:lvl>
    <w:lvl w:ilvl="7" w:tplc="04090003">
      <w:start w:val="1"/>
      <w:numFmt w:val="bullet"/>
      <w:lvlText w:val="o"/>
      <w:lvlJc w:val="left"/>
      <w:pPr>
        <w:ind w:left="5407" w:hanging="360"/>
      </w:pPr>
      <w:rPr>
        <w:rFonts w:ascii="Courier New" w:hAnsi="Courier New" w:hint="default"/>
      </w:rPr>
    </w:lvl>
    <w:lvl w:ilvl="8" w:tplc="04090005">
      <w:start w:val="1"/>
      <w:numFmt w:val="bullet"/>
      <w:lvlText w:val=""/>
      <w:lvlJc w:val="left"/>
      <w:pPr>
        <w:ind w:left="6127" w:hanging="360"/>
      </w:pPr>
      <w:rPr>
        <w:rFonts w:ascii="Wingdings" w:hAnsi="Wingdings" w:hint="default"/>
      </w:rPr>
    </w:lvl>
  </w:abstractNum>
  <w:abstractNum w:abstractNumId="9">
    <w:nsid w:val="738455CA"/>
    <w:multiLevelType w:val="hybridMultilevel"/>
    <w:tmpl w:val="49DE38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C564DA7"/>
    <w:multiLevelType w:val="hybridMultilevel"/>
    <w:tmpl w:val="A78A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FD56259"/>
    <w:multiLevelType w:val="multilevel"/>
    <w:tmpl w:val="5F1045C6"/>
    <w:lvl w:ilvl="0">
      <w:start w:val="1"/>
      <w:numFmt w:val="bullet"/>
      <w:lvlText w:val=""/>
      <w:lvlJc w:val="left"/>
      <w:pPr>
        <w:ind w:left="429" w:hanging="360"/>
      </w:pPr>
      <w:rPr>
        <w:rFonts w:ascii="Symbol" w:hAnsi="Symbol" w:hint="default"/>
      </w:rPr>
    </w:lvl>
    <w:lvl w:ilvl="1">
      <w:start w:val="1"/>
      <w:numFmt w:val="bullet"/>
      <w:lvlText w:val="o"/>
      <w:lvlJc w:val="left"/>
      <w:pPr>
        <w:ind w:left="1149" w:hanging="360"/>
      </w:pPr>
      <w:rPr>
        <w:rFonts w:ascii="Courier New" w:hAnsi="Courier New" w:hint="default"/>
      </w:rPr>
    </w:lvl>
    <w:lvl w:ilvl="2">
      <w:start w:val="1"/>
      <w:numFmt w:val="bullet"/>
      <w:lvlText w:val=""/>
      <w:lvlJc w:val="left"/>
      <w:pPr>
        <w:ind w:left="1869" w:hanging="360"/>
      </w:pPr>
      <w:rPr>
        <w:rFonts w:ascii="Wingdings" w:hAnsi="Wingdings" w:hint="default"/>
      </w:rPr>
    </w:lvl>
    <w:lvl w:ilvl="3">
      <w:start w:val="1"/>
      <w:numFmt w:val="bullet"/>
      <w:lvlText w:val=""/>
      <w:lvlJc w:val="left"/>
      <w:pPr>
        <w:ind w:left="2589" w:hanging="360"/>
      </w:pPr>
      <w:rPr>
        <w:rFonts w:ascii="Symbol" w:hAnsi="Symbol" w:hint="default"/>
      </w:rPr>
    </w:lvl>
    <w:lvl w:ilvl="4">
      <w:start w:val="1"/>
      <w:numFmt w:val="bullet"/>
      <w:lvlText w:val="o"/>
      <w:lvlJc w:val="left"/>
      <w:pPr>
        <w:ind w:left="3309" w:hanging="360"/>
      </w:pPr>
      <w:rPr>
        <w:rFonts w:ascii="Courier New" w:hAnsi="Courier New" w:hint="default"/>
      </w:rPr>
    </w:lvl>
    <w:lvl w:ilvl="5">
      <w:start w:val="1"/>
      <w:numFmt w:val="bullet"/>
      <w:lvlText w:val=""/>
      <w:lvlJc w:val="left"/>
      <w:pPr>
        <w:ind w:left="4029" w:hanging="360"/>
      </w:pPr>
      <w:rPr>
        <w:rFonts w:ascii="Wingdings" w:hAnsi="Wingdings" w:hint="default"/>
      </w:rPr>
    </w:lvl>
    <w:lvl w:ilvl="6">
      <w:start w:val="1"/>
      <w:numFmt w:val="bullet"/>
      <w:lvlText w:val=""/>
      <w:lvlJc w:val="left"/>
      <w:pPr>
        <w:ind w:left="4749" w:hanging="360"/>
      </w:pPr>
      <w:rPr>
        <w:rFonts w:ascii="Symbol" w:hAnsi="Symbol" w:hint="default"/>
      </w:rPr>
    </w:lvl>
    <w:lvl w:ilvl="7">
      <w:start w:val="1"/>
      <w:numFmt w:val="bullet"/>
      <w:lvlText w:val="o"/>
      <w:lvlJc w:val="left"/>
      <w:pPr>
        <w:ind w:left="5469" w:hanging="360"/>
      </w:pPr>
      <w:rPr>
        <w:rFonts w:ascii="Courier New" w:hAnsi="Courier New" w:hint="default"/>
      </w:rPr>
    </w:lvl>
    <w:lvl w:ilvl="8">
      <w:start w:val="1"/>
      <w:numFmt w:val="bullet"/>
      <w:lvlText w:val=""/>
      <w:lvlJc w:val="left"/>
      <w:pPr>
        <w:ind w:left="6189"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6"/>
  </w:num>
  <w:num w:numId="6">
    <w:abstractNumId w:val="5"/>
  </w:num>
  <w:num w:numId="7">
    <w:abstractNumId w:val="8"/>
  </w:num>
  <w:num w:numId="8">
    <w:abstractNumId w:val="2"/>
  </w:num>
  <w:num w:numId="9">
    <w:abstractNumId w:val="4"/>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Causes Contr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vrxrfspspa2deeza9s552ffv9z2vvztaxrw&quot;&gt;HUNT EndNote Library&lt;record-ids&gt;&lt;item&gt;1&lt;/item&gt;&lt;/record-ids&gt;&lt;/item&gt;&lt;item db-id=&quot;229t5adrx5r9see9w0t50pffpfrssstxvda5&quot;&gt;Lin yulan pain measurement&lt;record-ids&gt;&lt;item&gt;11526&lt;/item&gt;&lt;item&gt;11527&lt;/item&gt;&lt;item&gt;11528&lt;/item&gt;&lt;item&gt;11530&lt;/item&gt;&lt;item&gt;11532&lt;/item&gt;&lt;item&gt;11535&lt;/item&gt;&lt;item&gt;11538&lt;/item&gt;&lt;item&gt;11540&lt;/item&gt;&lt;item&gt;11541&lt;/item&gt;&lt;item&gt;11542&lt;/item&gt;&lt;item&gt;11543&lt;/item&gt;&lt;item&gt;11545&lt;/item&gt;&lt;item&gt;11546&lt;/item&gt;&lt;item&gt;11552&lt;/item&gt;&lt;item&gt;11554&lt;/item&gt;&lt;item&gt;11555&lt;/item&gt;&lt;item&gt;11556&lt;/item&gt;&lt;item&gt;11557&lt;/item&gt;&lt;item&gt;11558&lt;/item&gt;&lt;item&gt;11559&lt;/item&gt;&lt;item&gt;11561&lt;/item&gt;&lt;item&gt;11562&lt;/item&gt;&lt;item&gt;11563&lt;/item&gt;&lt;item&gt;11564&lt;/item&gt;&lt;item&gt;11565&lt;/item&gt;&lt;item&gt;11567&lt;/item&gt;&lt;item&gt;11569&lt;/item&gt;&lt;item&gt;11570&lt;/item&gt;&lt;item&gt;11571&lt;/item&gt;&lt;item&gt;11572&lt;/item&gt;&lt;item&gt;11574&lt;/item&gt;&lt;item&gt;11576&lt;/item&gt;&lt;item&gt;11579&lt;/item&gt;&lt;item&gt;11581&lt;/item&gt;&lt;item&gt;11582&lt;/item&gt;&lt;item&gt;11583&lt;/item&gt;&lt;item&gt;11586&lt;/item&gt;&lt;item&gt;11587&lt;/item&gt;&lt;item&gt;11590&lt;/item&gt;&lt;/record-ids&gt;&lt;/item&gt;&lt;/Libraries&gt;"/>
  </w:docVars>
  <w:rsids>
    <w:rsidRoot w:val="002F2196"/>
    <w:rsid w:val="00000838"/>
    <w:rsid w:val="00013818"/>
    <w:rsid w:val="00026E41"/>
    <w:rsid w:val="00033BEC"/>
    <w:rsid w:val="000358B1"/>
    <w:rsid w:val="00037BFB"/>
    <w:rsid w:val="000A6E1A"/>
    <w:rsid w:val="000C71ED"/>
    <w:rsid w:val="000E1DDD"/>
    <w:rsid w:val="001309EF"/>
    <w:rsid w:val="00143541"/>
    <w:rsid w:val="00190631"/>
    <w:rsid w:val="001A655C"/>
    <w:rsid w:val="001A687B"/>
    <w:rsid w:val="001F4A84"/>
    <w:rsid w:val="00250267"/>
    <w:rsid w:val="00271868"/>
    <w:rsid w:val="00273CFB"/>
    <w:rsid w:val="002A09EB"/>
    <w:rsid w:val="002B01E0"/>
    <w:rsid w:val="002E3C5B"/>
    <w:rsid w:val="002E52CE"/>
    <w:rsid w:val="002F2196"/>
    <w:rsid w:val="002F38B7"/>
    <w:rsid w:val="002F49F9"/>
    <w:rsid w:val="002F7331"/>
    <w:rsid w:val="00300B96"/>
    <w:rsid w:val="003072EE"/>
    <w:rsid w:val="0035513F"/>
    <w:rsid w:val="00357698"/>
    <w:rsid w:val="00363496"/>
    <w:rsid w:val="00371702"/>
    <w:rsid w:val="00380048"/>
    <w:rsid w:val="00384391"/>
    <w:rsid w:val="00394DC8"/>
    <w:rsid w:val="003A6AAC"/>
    <w:rsid w:val="003C1DB3"/>
    <w:rsid w:val="003C3629"/>
    <w:rsid w:val="003C6363"/>
    <w:rsid w:val="003E1E4B"/>
    <w:rsid w:val="00417D94"/>
    <w:rsid w:val="00423696"/>
    <w:rsid w:val="004332F1"/>
    <w:rsid w:val="004413DE"/>
    <w:rsid w:val="004419CE"/>
    <w:rsid w:val="00453B67"/>
    <w:rsid w:val="00483E68"/>
    <w:rsid w:val="00491800"/>
    <w:rsid w:val="0049256E"/>
    <w:rsid w:val="0049619F"/>
    <w:rsid w:val="004A5DF9"/>
    <w:rsid w:val="004D387E"/>
    <w:rsid w:val="004F7CEE"/>
    <w:rsid w:val="00545482"/>
    <w:rsid w:val="005B2B32"/>
    <w:rsid w:val="005C5500"/>
    <w:rsid w:val="00601827"/>
    <w:rsid w:val="006029AD"/>
    <w:rsid w:val="00603BEF"/>
    <w:rsid w:val="00606697"/>
    <w:rsid w:val="00631FAA"/>
    <w:rsid w:val="00636FEB"/>
    <w:rsid w:val="006375E0"/>
    <w:rsid w:val="00644669"/>
    <w:rsid w:val="0066207D"/>
    <w:rsid w:val="00664B26"/>
    <w:rsid w:val="006B0359"/>
    <w:rsid w:val="006B6F5C"/>
    <w:rsid w:val="006C4611"/>
    <w:rsid w:val="00701CF5"/>
    <w:rsid w:val="00704BC5"/>
    <w:rsid w:val="0073388E"/>
    <w:rsid w:val="00735E90"/>
    <w:rsid w:val="00740537"/>
    <w:rsid w:val="007427E1"/>
    <w:rsid w:val="00764403"/>
    <w:rsid w:val="00765957"/>
    <w:rsid w:val="00777AB8"/>
    <w:rsid w:val="007B3387"/>
    <w:rsid w:val="007B4183"/>
    <w:rsid w:val="007C2540"/>
    <w:rsid w:val="007C2FDD"/>
    <w:rsid w:val="007D37D6"/>
    <w:rsid w:val="007E030E"/>
    <w:rsid w:val="007F3290"/>
    <w:rsid w:val="00816101"/>
    <w:rsid w:val="00824911"/>
    <w:rsid w:val="00884A89"/>
    <w:rsid w:val="00890E2F"/>
    <w:rsid w:val="008A070F"/>
    <w:rsid w:val="008B709E"/>
    <w:rsid w:val="008D2DCF"/>
    <w:rsid w:val="008E1254"/>
    <w:rsid w:val="008E18F0"/>
    <w:rsid w:val="008E7E19"/>
    <w:rsid w:val="009135D5"/>
    <w:rsid w:val="00922B29"/>
    <w:rsid w:val="0094140B"/>
    <w:rsid w:val="009664B2"/>
    <w:rsid w:val="00972326"/>
    <w:rsid w:val="00981BD1"/>
    <w:rsid w:val="009A1CA2"/>
    <w:rsid w:val="009B2286"/>
    <w:rsid w:val="009C3D56"/>
    <w:rsid w:val="009F349C"/>
    <w:rsid w:val="00A15E40"/>
    <w:rsid w:val="00A37BD9"/>
    <w:rsid w:val="00A45691"/>
    <w:rsid w:val="00A46AE5"/>
    <w:rsid w:val="00A51E30"/>
    <w:rsid w:val="00A66F33"/>
    <w:rsid w:val="00AC0FCC"/>
    <w:rsid w:val="00AC21FB"/>
    <w:rsid w:val="00AF357A"/>
    <w:rsid w:val="00AF7F42"/>
    <w:rsid w:val="00B00E75"/>
    <w:rsid w:val="00B218D4"/>
    <w:rsid w:val="00B36791"/>
    <w:rsid w:val="00B47689"/>
    <w:rsid w:val="00B77A9C"/>
    <w:rsid w:val="00B83572"/>
    <w:rsid w:val="00BB70DA"/>
    <w:rsid w:val="00BC2B18"/>
    <w:rsid w:val="00BC6F54"/>
    <w:rsid w:val="00BD28F4"/>
    <w:rsid w:val="00BE137F"/>
    <w:rsid w:val="00C110ED"/>
    <w:rsid w:val="00C274F0"/>
    <w:rsid w:val="00C61D69"/>
    <w:rsid w:val="00CA2622"/>
    <w:rsid w:val="00CA5C93"/>
    <w:rsid w:val="00CB1BD4"/>
    <w:rsid w:val="00CB72C9"/>
    <w:rsid w:val="00D616F7"/>
    <w:rsid w:val="00D85233"/>
    <w:rsid w:val="00DA5E36"/>
    <w:rsid w:val="00DA7EBE"/>
    <w:rsid w:val="00DC1EB2"/>
    <w:rsid w:val="00DC4AC8"/>
    <w:rsid w:val="00DD4BFF"/>
    <w:rsid w:val="00DD508B"/>
    <w:rsid w:val="00DD5D71"/>
    <w:rsid w:val="00E11381"/>
    <w:rsid w:val="00E15DA3"/>
    <w:rsid w:val="00E33C51"/>
    <w:rsid w:val="00E74644"/>
    <w:rsid w:val="00E7650E"/>
    <w:rsid w:val="00E832FD"/>
    <w:rsid w:val="00E96C72"/>
    <w:rsid w:val="00EA7F74"/>
    <w:rsid w:val="00EE33DA"/>
    <w:rsid w:val="00EF4370"/>
    <w:rsid w:val="00F46651"/>
    <w:rsid w:val="00F55703"/>
    <w:rsid w:val="00F66E10"/>
    <w:rsid w:val="00F92907"/>
    <w:rsid w:val="00FB1A19"/>
    <w:rsid w:val="00FB7D93"/>
    <w:rsid w:val="00FF2AC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6"/>
    <w:pPr>
      <w:spacing w:after="0" w:line="240" w:lineRule="auto"/>
    </w:pPr>
    <w:rPr>
      <w:rFonts w:ascii="Calibri" w:eastAsia="SimSu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F2196"/>
    <w:pPr>
      <w:spacing w:line="360" w:lineRule="auto"/>
    </w:pPr>
    <w:rPr>
      <w:rFonts w:ascii="Times New Roman" w:hAnsi="Times New Roman" w:cs="Times New Roman"/>
      <w:sz w:val="23"/>
      <w:szCs w:val="23"/>
      <w:lang w:eastAsia="en-US"/>
    </w:rPr>
  </w:style>
  <w:style w:type="table" w:styleId="TableGrid">
    <w:name w:val="Table Grid"/>
    <w:basedOn w:val="TableNormal"/>
    <w:uiPriority w:val="99"/>
    <w:rsid w:val="002F2196"/>
    <w:pPr>
      <w:spacing w:after="0" w:line="240" w:lineRule="auto"/>
    </w:pPr>
    <w:rPr>
      <w:rFonts w:ascii="Calibri" w:eastAsia="SimSu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F2196"/>
    <w:pPr>
      <w:ind w:left="720"/>
    </w:pPr>
  </w:style>
  <w:style w:type="paragraph" w:styleId="Header">
    <w:name w:val="header"/>
    <w:basedOn w:val="Normal"/>
    <w:link w:val="HeaderChar"/>
    <w:uiPriority w:val="99"/>
    <w:rsid w:val="002F2196"/>
    <w:pPr>
      <w:tabs>
        <w:tab w:val="center" w:pos="4680"/>
        <w:tab w:val="right" w:pos="9360"/>
      </w:tabs>
    </w:pPr>
  </w:style>
  <w:style w:type="character" w:customStyle="1" w:styleId="HeaderChar">
    <w:name w:val="Header Char"/>
    <w:basedOn w:val="DefaultParagraphFont"/>
    <w:link w:val="Header"/>
    <w:uiPriority w:val="99"/>
    <w:rsid w:val="002F2196"/>
    <w:rPr>
      <w:rFonts w:ascii="Calibri" w:eastAsia="SimSun" w:hAnsi="Calibri" w:cs="Calibri"/>
      <w:lang w:val="en-US"/>
    </w:rPr>
  </w:style>
  <w:style w:type="paragraph" w:styleId="Footer">
    <w:name w:val="footer"/>
    <w:basedOn w:val="Normal"/>
    <w:link w:val="FooterChar"/>
    <w:uiPriority w:val="99"/>
    <w:rsid w:val="002F2196"/>
    <w:pPr>
      <w:tabs>
        <w:tab w:val="center" w:pos="4680"/>
        <w:tab w:val="right" w:pos="9360"/>
      </w:tabs>
    </w:pPr>
  </w:style>
  <w:style w:type="character" w:customStyle="1" w:styleId="FooterChar">
    <w:name w:val="Footer Char"/>
    <w:basedOn w:val="DefaultParagraphFont"/>
    <w:link w:val="Footer"/>
    <w:uiPriority w:val="99"/>
    <w:rsid w:val="002F2196"/>
    <w:rPr>
      <w:rFonts w:ascii="Calibri" w:eastAsia="SimSun" w:hAnsi="Calibri" w:cs="Calibri"/>
      <w:lang w:val="en-US"/>
    </w:rPr>
  </w:style>
  <w:style w:type="paragraph" w:styleId="BalloonText">
    <w:name w:val="Balloon Text"/>
    <w:basedOn w:val="Normal"/>
    <w:link w:val="BalloonTextChar"/>
    <w:uiPriority w:val="99"/>
    <w:semiHidden/>
    <w:rsid w:val="002F2196"/>
    <w:rPr>
      <w:rFonts w:ascii="Tahoma" w:hAnsi="Tahoma" w:cs="Times New Roman"/>
      <w:sz w:val="16"/>
      <w:szCs w:val="16"/>
      <w:lang w:val="en-GB" w:eastAsia="en-GB"/>
    </w:rPr>
  </w:style>
  <w:style w:type="character" w:customStyle="1" w:styleId="BalloonTextChar">
    <w:name w:val="Balloon Text Char"/>
    <w:basedOn w:val="DefaultParagraphFont"/>
    <w:link w:val="BalloonText"/>
    <w:uiPriority w:val="99"/>
    <w:semiHidden/>
    <w:rsid w:val="002F2196"/>
    <w:rPr>
      <w:rFonts w:ascii="Tahoma" w:eastAsia="SimSun" w:hAnsi="Tahoma" w:cs="Times New Roman"/>
      <w:sz w:val="16"/>
      <w:szCs w:val="16"/>
      <w:lang w:val="en-GB" w:eastAsia="en-GB"/>
    </w:rPr>
  </w:style>
  <w:style w:type="character" w:styleId="Hyperlink">
    <w:name w:val="Hyperlink"/>
    <w:uiPriority w:val="99"/>
    <w:rsid w:val="002F2196"/>
    <w:rPr>
      <w:rFonts w:cs="Times New Roman"/>
      <w:color w:val="0000FF"/>
      <w:u w:val="single"/>
    </w:rPr>
  </w:style>
  <w:style w:type="character" w:styleId="LineNumber">
    <w:name w:val="line number"/>
    <w:uiPriority w:val="99"/>
    <w:semiHidden/>
    <w:rsid w:val="002F2196"/>
    <w:rPr>
      <w:rFonts w:cs="Times New Roman"/>
    </w:rPr>
  </w:style>
  <w:style w:type="paragraph" w:styleId="NormalWeb">
    <w:name w:val="Normal (Web)"/>
    <w:basedOn w:val="Normal"/>
    <w:uiPriority w:val="99"/>
    <w:semiHidden/>
    <w:rsid w:val="002F2196"/>
    <w:pPr>
      <w:spacing w:before="100" w:beforeAutospacing="1" w:after="100" w:afterAutospacing="1"/>
    </w:pPr>
    <w:rPr>
      <w:rFonts w:ascii="Times New Roman" w:hAnsi="Times New Roman" w:cs="Times New Roman"/>
      <w:sz w:val="24"/>
      <w:szCs w:val="24"/>
      <w:lang w:val="sv-SE"/>
    </w:rPr>
  </w:style>
  <w:style w:type="character" w:styleId="CommentReference">
    <w:name w:val="annotation reference"/>
    <w:uiPriority w:val="99"/>
    <w:semiHidden/>
    <w:rsid w:val="002F2196"/>
    <w:rPr>
      <w:rFonts w:cs="Times New Roman"/>
      <w:sz w:val="16"/>
    </w:rPr>
  </w:style>
  <w:style w:type="paragraph" w:styleId="CommentText">
    <w:name w:val="annotation text"/>
    <w:basedOn w:val="Normal"/>
    <w:link w:val="CommentTextChar"/>
    <w:uiPriority w:val="99"/>
    <w:semiHidden/>
    <w:rsid w:val="002F2196"/>
    <w:rPr>
      <w:rFonts w:cs="Times New Roman"/>
      <w:sz w:val="20"/>
      <w:szCs w:val="20"/>
      <w:lang w:val="en-GB" w:eastAsia="en-GB"/>
    </w:rPr>
  </w:style>
  <w:style w:type="character" w:customStyle="1" w:styleId="CommentTextChar">
    <w:name w:val="Comment Text Char"/>
    <w:basedOn w:val="DefaultParagraphFont"/>
    <w:link w:val="CommentText"/>
    <w:uiPriority w:val="99"/>
    <w:semiHidden/>
    <w:rsid w:val="002F2196"/>
    <w:rPr>
      <w:rFonts w:ascii="Calibri" w:eastAsia="SimSu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2F2196"/>
    <w:rPr>
      <w:b/>
      <w:bCs/>
    </w:rPr>
  </w:style>
  <w:style w:type="character" w:customStyle="1" w:styleId="CommentSubjectChar">
    <w:name w:val="Comment Subject Char"/>
    <w:basedOn w:val="CommentTextChar"/>
    <w:link w:val="CommentSubject"/>
    <w:uiPriority w:val="99"/>
    <w:semiHidden/>
    <w:rsid w:val="002F2196"/>
    <w:rPr>
      <w:rFonts w:ascii="Calibri" w:eastAsia="SimSun" w:hAnsi="Calibri" w:cs="Times New Roman"/>
      <w:b/>
      <w:bCs/>
      <w:sz w:val="20"/>
      <w:szCs w:val="20"/>
      <w:lang w:val="en-GB" w:eastAsia="en-GB"/>
    </w:rPr>
  </w:style>
  <w:style w:type="paragraph" w:styleId="Revision">
    <w:name w:val="Revision"/>
    <w:hidden/>
    <w:uiPriority w:val="99"/>
    <w:semiHidden/>
    <w:rsid w:val="002F2196"/>
    <w:pPr>
      <w:spacing w:after="0" w:line="240" w:lineRule="auto"/>
    </w:pPr>
    <w:rPr>
      <w:rFonts w:ascii="Calibri" w:eastAsia="SimSun" w:hAnsi="Calibri" w:cs="Calibri"/>
      <w:lang w:val="en-US"/>
    </w:rPr>
  </w:style>
  <w:style w:type="paragraph" w:customStyle="1" w:styleId="EndNoteBibliographyTitle">
    <w:name w:val="EndNote Bibliography Title"/>
    <w:basedOn w:val="Normal"/>
    <w:link w:val="EndNoteBibliographyTitleChar"/>
    <w:rsid w:val="002F2196"/>
    <w:pPr>
      <w:jc w:val="center"/>
    </w:pPr>
    <w:rPr>
      <w:noProof/>
    </w:rPr>
  </w:style>
  <w:style w:type="character" w:customStyle="1" w:styleId="EndNoteBibliographyTitleChar">
    <w:name w:val="EndNote Bibliography Title Char"/>
    <w:link w:val="EndNoteBibliographyTitle"/>
    <w:rsid w:val="002F2196"/>
    <w:rPr>
      <w:rFonts w:ascii="Calibri" w:eastAsia="SimSun" w:hAnsi="Calibri" w:cs="Calibri"/>
      <w:noProof/>
      <w:lang w:val="en-US"/>
    </w:rPr>
  </w:style>
  <w:style w:type="paragraph" w:customStyle="1" w:styleId="EndNoteBibliography">
    <w:name w:val="EndNote Bibliography"/>
    <w:basedOn w:val="Normal"/>
    <w:link w:val="EndNoteBibliographyChar"/>
    <w:rsid w:val="002F2196"/>
    <w:rPr>
      <w:noProof/>
    </w:rPr>
  </w:style>
  <w:style w:type="character" w:customStyle="1" w:styleId="EndNoteBibliographyChar">
    <w:name w:val="EndNote Bibliography Char"/>
    <w:link w:val="EndNoteBibliography"/>
    <w:rsid w:val="002F2196"/>
    <w:rPr>
      <w:rFonts w:ascii="Calibri" w:eastAsia="SimSun" w:hAnsi="Calibri" w:cs="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6"/>
    <w:pPr>
      <w:spacing w:after="0" w:line="240" w:lineRule="auto"/>
    </w:pPr>
    <w:rPr>
      <w:rFonts w:ascii="Calibri" w:eastAsia="SimSu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F2196"/>
    <w:pPr>
      <w:spacing w:line="360" w:lineRule="auto"/>
    </w:pPr>
    <w:rPr>
      <w:rFonts w:ascii="Times New Roman" w:hAnsi="Times New Roman" w:cs="Times New Roman"/>
      <w:sz w:val="23"/>
      <w:szCs w:val="23"/>
      <w:lang w:eastAsia="en-US"/>
    </w:rPr>
  </w:style>
  <w:style w:type="table" w:styleId="TableGrid">
    <w:name w:val="Table Grid"/>
    <w:basedOn w:val="TableNormal"/>
    <w:uiPriority w:val="99"/>
    <w:rsid w:val="002F2196"/>
    <w:pPr>
      <w:spacing w:after="0" w:line="240" w:lineRule="auto"/>
    </w:pPr>
    <w:rPr>
      <w:rFonts w:ascii="Calibri" w:eastAsia="SimSu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F2196"/>
    <w:pPr>
      <w:ind w:left="720"/>
    </w:pPr>
  </w:style>
  <w:style w:type="paragraph" w:styleId="Header">
    <w:name w:val="header"/>
    <w:basedOn w:val="Normal"/>
    <w:link w:val="HeaderChar"/>
    <w:uiPriority w:val="99"/>
    <w:rsid w:val="002F2196"/>
    <w:pPr>
      <w:tabs>
        <w:tab w:val="center" w:pos="4680"/>
        <w:tab w:val="right" w:pos="9360"/>
      </w:tabs>
    </w:pPr>
  </w:style>
  <w:style w:type="character" w:customStyle="1" w:styleId="HeaderChar">
    <w:name w:val="Header Char"/>
    <w:basedOn w:val="DefaultParagraphFont"/>
    <w:link w:val="Header"/>
    <w:uiPriority w:val="99"/>
    <w:rsid w:val="002F2196"/>
    <w:rPr>
      <w:rFonts w:ascii="Calibri" w:eastAsia="SimSun" w:hAnsi="Calibri" w:cs="Calibri"/>
      <w:lang w:val="en-US"/>
    </w:rPr>
  </w:style>
  <w:style w:type="paragraph" w:styleId="Footer">
    <w:name w:val="footer"/>
    <w:basedOn w:val="Normal"/>
    <w:link w:val="FooterChar"/>
    <w:uiPriority w:val="99"/>
    <w:rsid w:val="002F2196"/>
    <w:pPr>
      <w:tabs>
        <w:tab w:val="center" w:pos="4680"/>
        <w:tab w:val="right" w:pos="9360"/>
      </w:tabs>
    </w:pPr>
  </w:style>
  <w:style w:type="character" w:customStyle="1" w:styleId="FooterChar">
    <w:name w:val="Footer Char"/>
    <w:basedOn w:val="DefaultParagraphFont"/>
    <w:link w:val="Footer"/>
    <w:uiPriority w:val="99"/>
    <w:rsid w:val="002F2196"/>
    <w:rPr>
      <w:rFonts w:ascii="Calibri" w:eastAsia="SimSun" w:hAnsi="Calibri" w:cs="Calibri"/>
      <w:lang w:val="en-US"/>
    </w:rPr>
  </w:style>
  <w:style w:type="paragraph" w:styleId="BalloonText">
    <w:name w:val="Balloon Text"/>
    <w:basedOn w:val="Normal"/>
    <w:link w:val="BalloonTextChar"/>
    <w:uiPriority w:val="99"/>
    <w:semiHidden/>
    <w:rsid w:val="002F2196"/>
    <w:rPr>
      <w:rFonts w:ascii="Tahoma" w:hAnsi="Tahoma" w:cs="Times New Roman"/>
      <w:sz w:val="16"/>
      <w:szCs w:val="16"/>
      <w:lang w:val="en-GB" w:eastAsia="en-GB"/>
    </w:rPr>
  </w:style>
  <w:style w:type="character" w:customStyle="1" w:styleId="BalloonTextChar">
    <w:name w:val="Balloon Text Char"/>
    <w:basedOn w:val="DefaultParagraphFont"/>
    <w:link w:val="BalloonText"/>
    <w:uiPriority w:val="99"/>
    <w:semiHidden/>
    <w:rsid w:val="002F2196"/>
    <w:rPr>
      <w:rFonts w:ascii="Tahoma" w:eastAsia="SimSun" w:hAnsi="Tahoma" w:cs="Times New Roman"/>
      <w:sz w:val="16"/>
      <w:szCs w:val="16"/>
      <w:lang w:val="en-GB" w:eastAsia="en-GB"/>
    </w:rPr>
  </w:style>
  <w:style w:type="character" w:styleId="Hyperlink">
    <w:name w:val="Hyperlink"/>
    <w:uiPriority w:val="99"/>
    <w:rsid w:val="002F2196"/>
    <w:rPr>
      <w:rFonts w:cs="Times New Roman"/>
      <w:color w:val="0000FF"/>
      <w:u w:val="single"/>
    </w:rPr>
  </w:style>
  <w:style w:type="character" w:styleId="LineNumber">
    <w:name w:val="line number"/>
    <w:uiPriority w:val="99"/>
    <w:semiHidden/>
    <w:rsid w:val="002F2196"/>
    <w:rPr>
      <w:rFonts w:cs="Times New Roman"/>
    </w:rPr>
  </w:style>
  <w:style w:type="paragraph" w:styleId="NormalWeb">
    <w:name w:val="Normal (Web)"/>
    <w:basedOn w:val="Normal"/>
    <w:uiPriority w:val="99"/>
    <w:semiHidden/>
    <w:rsid w:val="002F2196"/>
    <w:pPr>
      <w:spacing w:before="100" w:beforeAutospacing="1" w:after="100" w:afterAutospacing="1"/>
    </w:pPr>
    <w:rPr>
      <w:rFonts w:ascii="Times New Roman" w:hAnsi="Times New Roman" w:cs="Times New Roman"/>
      <w:sz w:val="24"/>
      <w:szCs w:val="24"/>
      <w:lang w:val="sv-SE"/>
    </w:rPr>
  </w:style>
  <w:style w:type="character" w:styleId="CommentReference">
    <w:name w:val="annotation reference"/>
    <w:uiPriority w:val="99"/>
    <w:semiHidden/>
    <w:rsid w:val="002F2196"/>
    <w:rPr>
      <w:rFonts w:cs="Times New Roman"/>
      <w:sz w:val="16"/>
    </w:rPr>
  </w:style>
  <w:style w:type="paragraph" w:styleId="CommentText">
    <w:name w:val="annotation text"/>
    <w:basedOn w:val="Normal"/>
    <w:link w:val="CommentTextChar"/>
    <w:uiPriority w:val="99"/>
    <w:semiHidden/>
    <w:rsid w:val="002F2196"/>
    <w:rPr>
      <w:rFonts w:cs="Times New Roman"/>
      <w:sz w:val="20"/>
      <w:szCs w:val="20"/>
      <w:lang w:val="en-GB" w:eastAsia="en-GB"/>
    </w:rPr>
  </w:style>
  <w:style w:type="character" w:customStyle="1" w:styleId="CommentTextChar">
    <w:name w:val="Comment Text Char"/>
    <w:basedOn w:val="DefaultParagraphFont"/>
    <w:link w:val="CommentText"/>
    <w:uiPriority w:val="99"/>
    <w:semiHidden/>
    <w:rsid w:val="002F2196"/>
    <w:rPr>
      <w:rFonts w:ascii="Calibri" w:eastAsia="SimSu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rsid w:val="002F2196"/>
    <w:rPr>
      <w:b/>
      <w:bCs/>
    </w:rPr>
  </w:style>
  <w:style w:type="character" w:customStyle="1" w:styleId="CommentSubjectChar">
    <w:name w:val="Comment Subject Char"/>
    <w:basedOn w:val="CommentTextChar"/>
    <w:link w:val="CommentSubject"/>
    <w:uiPriority w:val="99"/>
    <w:semiHidden/>
    <w:rsid w:val="002F2196"/>
    <w:rPr>
      <w:rFonts w:ascii="Calibri" w:eastAsia="SimSun" w:hAnsi="Calibri" w:cs="Times New Roman"/>
      <w:b/>
      <w:bCs/>
      <w:sz w:val="20"/>
      <w:szCs w:val="20"/>
      <w:lang w:val="en-GB" w:eastAsia="en-GB"/>
    </w:rPr>
  </w:style>
  <w:style w:type="paragraph" w:styleId="Revision">
    <w:name w:val="Revision"/>
    <w:hidden/>
    <w:uiPriority w:val="99"/>
    <w:semiHidden/>
    <w:rsid w:val="002F2196"/>
    <w:pPr>
      <w:spacing w:after="0" w:line="240" w:lineRule="auto"/>
    </w:pPr>
    <w:rPr>
      <w:rFonts w:ascii="Calibri" w:eastAsia="SimSun" w:hAnsi="Calibri" w:cs="Calibri"/>
      <w:lang w:val="en-US"/>
    </w:rPr>
  </w:style>
  <w:style w:type="paragraph" w:customStyle="1" w:styleId="EndNoteBibliographyTitle">
    <w:name w:val="EndNote Bibliography Title"/>
    <w:basedOn w:val="Normal"/>
    <w:link w:val="EndNoteBibliographyTitleChar"/>
    <w:rsid w:val="002F2196"/>
    <w:pPr>
      <w:jc w:val="center"/>
    </w:pPr>
    <w:rPr>
      <w:noProof/>
    </w:rPr>
  </w:style>
  <w:style w:type="character" w:customStyle="1" w:styleId="EndNoteBibliographyTitleChar">
    <w:name w:val="EndNote Bibliography Title Char"/>
    <w:link w:val="EndNoteBibliographyTitle"/>
    <w:rsid w:val="002F2196"/>
    <w:rPr>
      <w:rFonts w:ascii="Calibri" w:eastAsia="SimSun" w:hAnsi="Calibri" w:cs="Calibri"/>
      <w:noProof/>
      <w:lang w:val="en-US"/>
    </w:rPr>
  </w:style>
  <w:style w:type="paragraph" w:customStyle="1" w:styleId="EndNoteBibliography">
    <w:name w:val="EndNote Bibliography"/>
    <w:basedOn w:val="Normal"/>
    <w:link w:val="EndNoteBibliographyChar"/>
    <w:rsid w:val="002F2196"/>
    <w:rPr>
      <w:noProof/>
    </w:rPr>
  </w:style>
  <w:style w:type="character" w:customStyle="1" w:styleId="EndNoteBibliographyChar">
    <w:name w:val="EndNote Bibliography Char"/>
    <w:link w:val="EndNoteBibliography"/>
    <w:rsid w:val="002F2196"/>
    <w:rPr>
      <w:rFonts w:ascii="Calibri" w:eastAsia="SimSun"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unxia.lu@k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AFF0-3CB0-4EA0-A466-647252C3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20</Pages>
  <Words>6872</Words>
  <Characters>36427</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43213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Yulan Lin</dc:creator>
  <cp:lastModifiedBy>Eivind Ness-Jensen</cp:lastModifiedBy>
  <cp:revision>64</cp:revision>
  <cp:lastPrinted>2016-12-15T07:51:00Z</cp:lastPrinted>
  <dcterms:created xsi:type="dcterms:W3CDTF">2015-06-19T15:52:00Z</dcterms:created>
  <dcterms:modified xsi:type="dcterms:W3CDTF">2016-12-15T07:52:00Z</dcterms:modified>
</cp:coreProperties>
</file>