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34" w:rsidRPr="00DC6508" w:rsidRDefault="001C6175" w:rsidP="0049417F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C6508">
        <w:rPr>
          <w:rFonts w:ascii="Times New Roman" w:hAnsi="Times New Roman" w:cs="Times New Roman"/>
          <w:b/>
          <w:sz w:val="32"/>
          <w:szCs w:val="32"/>
        </w:rPr>
        <w:t>Nano</w:t>
      </w:r>
      <w:r w:rsidR="00AB39E5" w:rsidRPr="00DC6508">
        <w:rPr>
          <w:rFonts w:ascii="Times New Roman" w:hAnsi="Times New Roman" w:cs="Times New Roman"/>
          <w:b/>
          <w:sz w:val="32"/>
          <w:szCs w:val="32"/>
        </w:rPr>
        <w:t>rubber</w:t>
      </w:r>
      <w:proofErr w:type="spellEnd"/>
      <w:r w:rsidR="00AB39E5" w:rsidRPr="00DC6508">
        <w:rPr>
          <w:rFonts w:ascii="Times New Roman" w:hAnsi="Times New Roman" w:cs="Times New Roman"/>
          <w:b/>
          <w:sz w:val="32"/>
          <w:szCs w:val="32"/>
        </w:rPr>
        <w:t>-</w:t>
      </w:r>
      <w:r w:rsidR="00BA5AF7">
        <w:rPr>
          <w:rFonts w:ascii="Times New Roman" w:hAnsi="Times New Roman" w:cs="Times New Roman"/>
          <w:b/>
          <w:sz w:val="32"/>
          <w:szCs w:val="32"/>
        </w:rPr>
        <w:t>M</w:t>
      </w:r>
      <w:r w:rsidR="00BA5AF7" w:rsidRPr="00DC6508">
        <w:rPr>
          <w:rFonts w:ascii="Times New Roman" w:hAnsi="Times New Roman" w:cs="Times New Roman"/>
          <w:b/>
          <w:sz w:val="32"/>
          <w:szCs w:val="32"/>
        </w:rPr>
        <w:t xml:space="preserve">odified </w:t>
      </w:r>
      <w:r w:rsidR="00BA5AF7">
        <w:rPr>
          <w:rFonts w:ascii="Times New Roman" w:hAnsi="Times New Roman" w:cs="Times New Roman"/>
          <w:b/>
          <w:sz w:val="32"/>
          <w:szCs w:val="32"/>
        </w:rPr>
        <w:t>C</w:t>
      </w:r>
      <w:r w:rsidR="00BA5AF7" w:rsidRPr="00DC6508">
        <w:rPr>
          <w:rFonts w:ascii="Times New Roman" w:hAnsi="Times New Roman" w:cs="Times New Roman"/>
          <w:b/>
          <w:sz w:val="32"/>
          <w:szCs w:val="32"/>
        </w:rPr>
        <w:t xml:space="preserve">ement </w:t>
      </w:r>
      <w:r w:rsidR="00BA5AF7">
        <w:rPr>
          <w:rFonts w:ascii="Times New Roman" w:hAnsi="Times New Roman" w:cs="Times New Roman"/>
          <w:b/>
          <w:sz w:val="32"/>
          <w:szCs w:val="32"/>
        </w:rPr>
        <w:t>S</w:t>
      </w:r>
      <w:r w:rsidR="00BA5AF7" w:rsidRPr="00DC6508">
        <w:rPr>
          <w:rFonts w:ascii="Times New Roman" w:hAnsi="Times New Roman" w:cs="Times New Roman"/>
          <w:b/>
          <w:sz w:val="32"/>
          <w:szCs w:val="32"/>
        </w:rPr>
        <w:t xml:space="preserve">ystem </w:t>
      </w:r>
      <w:r w:rsidR="00886353" w:rsidRPr="00DC6508">
        <w:rPr>
          <w:rFonts w:ascii="Times New Roman" w:hAnsi="Times New Roman" w:cs="Times New Roman"/>
          <w:b/>
          <w:sz w:val="32"/>
          <w:szCs w:val="32"/>
        </w:rPr>
        <w:t xml:space="preserve">for </w:t>
      </w:r>
      <w:r w:rsidR="00BA5AF7">
        <w:rPr>
          <w:rFonts w:ascii="Times New Roman" w:hAnsi="Times New Roman" w:cs="Times New Roman"/>
          <w:b/>
          <w:sz w:val="32"/>
          <w:szCs w:val="32"/>
        </w:rPr>
        <w:t>Oil</w:t>
      </w:r>
      <w:r w:rsidR="0049417F">
        <w:rPr>
          <w:rFonts w:ascii="Times New Roman" w:hAnsi="Times New Roman" w:cs="Times New Roman"/>
          <w:b/>
          <w:sz w:val="32"/>
          <w:szCs w:val="32"/>
        </w:rPr>
        <w:t xml:space="preserve"> and Gas </w:t>
      </w:r>
      <w:r w:rsidR="00BA5AF7">
        <w:rPr>
          <w:rFonts w:ascii="Times New Roman" w:hAnsi="Times New Roman" w:cs="Times New Roman"/>
          <w:b/>
          <w:sz w:val="32"/>
          <w:szCs w:val="32"/>
        </w:rPr>
        <w:t>Well Cementing Application</w:t>
      </w:r>
    </w:p>
    <w:p w:rsidR="00886353" w:rsidRPr="003F56A1" w:rsidRDefault="00886353" w:rsidP="00886353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nb-NO"/>
        </w:rPr>
      </w:pPr>
      <w:r w:rsidRPr="003F56A1">
        <w:rPr>
          <w:rFonts w:ascii="Times New Roman" w:hAnsi="Times New Roman" w:cs="Times New Roman"/>
          <w:sz w:val="24"/>
          <w:szCs w:val="24"/>
          <w:lang w:val="nb-NO"/>
        </w:rPr>
        <w:t>Narjes Jafariesfad</w:t>
      </w:r>
      <w:r w:rsidRPr="003F56A1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1</w:t>
      </w:r>
      <w:r w:rsidR="00D874DD" w:rsidRPr="003F56A1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, *</w:t>
      </w:r>
      <w:r w:rsidRPr="003F56A1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="00AA7A49" w:rsidRPr="003F56A1">
        <w:rPr>
          <w:rFonts w:ascii="Times New Roman" w:hAnsi="Times New Roman" w:cs="Times New Roman"/>
          <w:sz w:val="24"/>
          <w:szCs w:val="24"/>
          <w:lang w:val="nb-NO"/>
        </w:rPr>
        <w:t>Mahmoud Khalife</w:t>
      </w:r>
      <w:r w:rsidR="00817ABE" w:rsidRPr="003F56A1">
        <w:rPr>
          <w:rFonts w:ascii="Times New Roman" w:hAnsi="Times New Roman" w:cs="Times New Roman"/>
          <w:sz w:val="24"/>
          <w:szCs w:val="24"/>
          <w:lang w:val="nb-NO"/>
        </w:rPr>
        <w:t>h</w:t>
      </w:r>
      <w:r w:rsidR="00AA7A49" w:rsidRPr="003F56A1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2</w:t>
      </w:r>
      <w:r w:rsidR="00AA7A49" w:rsidRPr="003F56A1">
        <w:rPr>
          <w:rFonts w:ascii="Times New Roman" w:hAnsi="Times New Roman" w:cs="Times New Roman"/>
          <w:sz w:val="24"/>
          <w:szCs w:val="24"/>
          <w:lang w:val="nb-NO"/>
        </w:rPr>
        <w:t xml:space="preserve">, </w:t>
      </w:r>
      <w:r w:rsidRPr="003F56A1">
        <w:rPr>
          <w:rFonts w:ascii="Times New Roman" w:hAnsi="Times New Roman" w:cs="Times New Roman"/>
          <w:sz w:val="24"/>
          <w:szCs w:val="24"/>
          <w:lang w:val="nb-NO"/>
        </w:rPr>
        <w:t>Pål Skalle</w:t>
      </w:r>
      <w:r w:rsidRPr="003F56A1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1</w:t>
      </w:r>
      <w:r w:rsidRPr="003F56A1">
        <w:rPr>
          <w:rFonts w:ascii="Times New Roman" w:hAnsi="Times New Roman" w:cs="Times New Roman"/>
          <w:sz w:val="24"/>
          <w:szCs w:val="24"/>
          <w:lang w:val="nb-NO"/>
        </w:rPr>
        <w:t>, Mette Rica Geiker</w:t>
      </w:r>
      <w:r w:rsidR="00AA7A49" w:rsidRPr="003F56A1">
        <w:rPr>
          <w:rFonts w:ascii="Times New Roman" w:hAnsi="Times New Roman" w:cs="Times New Roman"/>
          <w:sz w:val="24"/>
          <w:szCs w:val="24"/>
          <w:vertAlign w:val="superscript"/>
          <w:lang w:val="nb-NO"/>
        </w:rPr>
        <w:t>3</w:t>
      </w:r>
    </w:p>
    <w:p w:rsidR="00886353" w:rsidRDefault="00886353" w:rsidP="00467408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/>
        </w:rPr>
      </w:pPr>
      <w:r w:rsidRPr="00483E96">
        <w:rPr>
          <w:rFonts w:ascii="Times New Roman" w:hAnsi="Times New Roman" w:cs="Times New Roman"/>
          <w:i/>
        </w:rPr>
        <w:t xml:space="preserve">Department of </w:t>
      </w:r>
      <w:r w:rsidR="00467408">
        <w:rPr>
          <w:rFonts w:ascii="Times New Roman" w:hAnsi="Times New Roman" w:cs="Times New Roman"/>
          <w:i/>
        </w:rPr>
        <w:t>Geoscience and Petroleum</w:t>
      </w:r>
      <w:r w:rsidRPr="00483E96">
        <w:rPr>
          <w:rFonts w:ascii="Times New Roman" w:hAnsi="Times New Roman" w:cs="Times New Roman"/>
          <w:i/>
        </w:rPr>
        <w:t>, Norwegian University of Science and Technology</w:t>
      </w:r>
      <w:r>
        <w:rPr>
          <w:rFonts w:ascii="Times New Roman" w:hAnsi="Times New Roman" w:cs="Times New Roman"/>
          <w:i/>
        </w:rPr>
        <w:t xml:space="preserve"> (NTNU)</w:t>
      </w:r>
      <w:r w:rsidRPr="00483E96">
        <w:rPr>
          <w:rFonts w:ascii="Times New Roman" w:hAnsi="Times New Roman" w:cs="Times New Roman"/>
          <w:i/>
        </w:rPr>
        <w:t>, Trondheim 7491, Norway</w:t>
      </w:r>
    </w:p>
    <w:p w:rsidR="00AA7A49" w:rsidRPr="002F5404" w:rsidRDefault="00AA7A49" w:rsidP="00BA5AF7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Department of Petroleum Engineering, University of Stavanger, Stavanger 4036, Norway</w:t>
      </w:r>
    </w:p>
    <w:p w:rsidR="00886353" w:rsidRPr="002F5404" w:rsidRDefault="00886353" w:rsidP="00BA5AF7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</w:rPr>
      </w:pPr>
      <w:r w:rsidRPr="00483E96">
        <w:rPr>
          <w:rFonts w:ascii="Times New Roman" w:hAnsi="Times New Roman" w:cs="Times New Roman"/>
          <w:i/>
        </w:rPr>
        <w:t>Department of Structural Engineering, Norwegian University of Science and Technology</w:t>
      </w:r>
      <w:r>
        <w:rPr>
          <w:rFonts w:ascii="Times New Roman" w:hAnsi="Times New Roman" w:cs="Times New Roman"/>
          <w:i/>
        </w:rPr>
        <w:t xml:space="preserve"> (NTNU)</w:t>
      </w:r>
      <w:r w:rsidRPr="00483E96">
        <w:rPr>
          <w:rFonts w:ascii="Times New Roman" w:hAnsi="Times New Roman" w:cs="Times New Roman"/>
          <w:i/>
        </w:rPr>
        <w:t>, Trondheim 7491, Norway</w:t>
      </w:r>
    </w:p>
    <w:p w:rsidR="00886353" w:rsidRPr="00AF4DAB" w:rsidRDefault="00886353" w:rsidP="00886353">
      <w:pPr>
        <w:jc w:val="center"/>
        <w:rPr>
          <w:rStyle w:val="Hyperlink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hyperlink r:id="rId10" w:history="1">
        <w:r w:rsidR="00D874DD">
          <w:rPr>
            <w:rStyle w:val="Hyperlink"/>
            <w:rFonts w:ascii="Times New Roman" w:hAnsi="Times New Roman" w:cs="Times New Roman"/>
          </w:rPr>
          <w:t>narjes.jafariesfad</w:t>
        </w:r>
        <w:r w:rsidR="00D874DD" w:rsidRPr="00886353">
          <w:rPr>
            <w:rStyle w:val="Hyperlink"/>
            <w:rFonts w:ascii="Times New Roman" w:hAnsi="Times New Roman" w:cs="Times New Roman"/>
          </w:rPr>
          <w:t>@ntnu.no</w:t>
        </w:r>
      </w:hyperlink>
    </w:p>
    <w:p w:rsidR="00886353" w:rsidRPr="00AF4DAB" w:rsidRDefault="00886353" w:rsidP="00886353">
      <w:p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F4DA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Abstract</w:t>
      </w:r>
    </w:p>
    <w:p w:rsidR="000B4B8C" w:rsidRPr="00FF3C99" w:rsidRDefault="009973D8" w:rsidP="00FF3C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</w:t>
      </w:r>
      <w:r w:rsidR="003C1F27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lexible cement systems</w:t>
      </w:r>
      <w:r w:rsidR="00740200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with low shrinkage</w:t>
      </w:r>
      <w:r w:rsidR="003C1F27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54826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are</w:t>
      </w:r>
      <w:r w:rsidR="003C1F27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more </w:t>
      </w:r>
      <w:r w:rsidR="00AA1CD8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capable</w:t>
      </w:r>
      <w:r w:rsidR="003C1F27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87D6B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than the conventional cement systems </w:t>
      </w:r>
      <w:r w:rsidR="003C1F27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 withstand the tensile st</w:t>
      </w:r>
      <w:r w:rsidR="0003779A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resses generated by fluctuation</w:t>
      </w:r>
      <w:r w:rsidR="003C1F27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temperature and pressure in oil</w:t>
      </w:r>
      <w:r w:rsidR="00DC6508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700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gas </w:t>
      </w:r>
      <w:r w:rsidR="003C1F27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well</w:t>
      </w:r>
      <w:r w:rsidR="006662A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3C1F27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665BBE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 </w:t>
      </w:r>
      <w:r w:rsidR="001C617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this work </w:t>
      </w:r>
      <w:proofErr w:type="spellStart"/>
      <w:r w:rsidR="001C617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nano</w:t>
      </w:r>
      <w:r w:rsidR="00665BBE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rubber</w:t>
      </w:r>
      <w:proofErr w:type="spellEnd"/>
      <w:r w:rsidR="00665BBE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particle</w:t>
      </w:r>
      <w:r w:rsidR="006662A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EC4BBB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(NR)</w:t>
      </w:r>
      <w:r w:rsidR="00740200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stab</w:t>
      </w:r>
      <w:r w:rsidR="003D71AD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le</w:t>
      </w:r>
      <w:r w:rsidR="00740200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D71AD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at</w:t>
      </w:r>
      <w:r w:rsidR="003D71AD" w:rsidRPr="00FF3C99">
        <w:rPr>
          <w:rFonts w:ascii="Times New Roman" w:hAnsi="Times New Roman" w:cs="Times New Roman"/>
          <w:sz w:val="24"/>
          <w:szCs w:val="24"/>
        </w:rPr>
        <w:t xml:space="preserve"> high temperature and in alkaline environment</w:t>
      </w:r>
      <w:r w:rsidR="00740200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EC4BBB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were </w:t>
      </w:r>
      <w:r w:rsidR="006662A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incorporated into </w:t>
      </w:r>
      <w:r w:rsidR="00A015C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A015CF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662A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cement system</w:t>
      </w:r>
      <w:r w:rsidR="00654826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6662A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C4BBB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i</w:t>
      </w:r>
      <w:r w:rsidR="00154A83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mpact of NR on </w:t>
      </w:r>
      <w:r w:rsidR="007D708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heat of</w:t>
      </w:r>
      <w:r w:rsidR="00154A83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hydration</w:t>
      </w:r>
      <w:r w:rsidR="007D708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3B0A7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autogenous </w:t>
      </w:r>
      <w:r w:rsidR="007D708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shrinkage and tensile properties were measure</w:t>
      </w:r>
      <w:r w:rsidR="00E04B1F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 w:rsidR="007D708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at 40</w:t>
      </w:r>
      <w:r w:rsidR="003C1556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 w:rsidR="00154A83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D708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whereas the</w:t>
      </w:r>
      <w:r w:rsidR="00154A83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630DD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sonic </w:t>
      </w:r>
      <w:r w:rsidR="00154A83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compressive strength development</w:t>
      </w:r>
      <w:r w:rsidR="00E04B1F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</w:t>
      </w:r>
      <w:r w:rsidR="00154A83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015C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3 days </w:t>
      </w:r>
      <w:r w:rsidR="00154A83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tensile </w:t>
      </w:r>
      <w:r w:rsidR="007D708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strength were measured </w:t>
      </w:r>
      <w:r w:rsidR="00A015C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at</w:t>
      </w:r>
      <w:r w:rsidR="007D708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20.7 MPa and 142 </w:t>
      </w:r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 w:rsidR="00154A83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166CF1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Addition of NR to the cement system </w:t>
      </w:r>
      <w:r w:rsidR="003D71AD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resulted in reduced </w:t>
      </w:r>
      <w:r w:rsidR="003B0A75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autogenous </w:t>
      </w:r>
      <w:r w:rsidR="003D71AD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shrinkage, but also </w:t>
      </w:r>
      <w:r w:rsidR="00166CF1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retarded setting time and compressive strength development. </w:t>
      </w:r>
      <w:r w:rsidR="00BD58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Incorporation</w:t>
      </w:r>
      <w:r w:rsidR="000B4B8C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NR </w:t>
      </w:r>
      <w:r w:rsidR="00BD586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</w:t>
      </w:r>
      <w:r w:rsidR="000B4B8C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to the cement system improved the capacity to withstand tensile stresses at laboratory conditions. The results indicate promising performance at well conditions, which is supported by </w:t>
      </w:r>
      <w:r w:rsidR="00A015C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</w:t>
      </w:r>
      <w:r w:rsidR="000B4B8C" w:rsidRPr="000B4B8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measured positive impact on tensile strength at high temperature and pressure.</w:t>
      </w:r>
    </w:p>
    <w:p w:rsidR="001C6175" w:rsidRDefault="001C6175" w:rsidP="000B4B8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175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Keywords: </w:t>
      </w:r>
      <w:r w:rsidR="00801C0F">
        <w:rPr>
          <w:rFonts w:ascii="Times New Roman" w:hAnsi="Times New Roman" w:cs="Times New Roman"/>
          <w:sz w:val="24"/>
          <w:szCs w:val="24"/>
        </w:rPr>
        <w:t>Oil Well C</w:t>
      </w:r>
      <w:r w:rsidRPr="004A5EA1">
        <w:rPr>
          <w:rFonts w:ascii="Times New Roman" w:hAnsi="Times New Roman" w:cs="Times New Roman"/>
          <w:sz w:val="24"/>
          <w:szCs w:val="24"/>
        </w:rPr>
        <w:t xml:space="preserve">ement; </w:t>
      </w:r>
      <w:r>
        <w:rPr>
          <w:rFonts w:ascii="Times New Roman" w:hAnsi="Times New Roman" w:cs="Times New Roman"/>
          <w:sz w:val="24"/>
          <w:szCs w:val="24"/>
        </w:rPr>
        <w:t>Shrin</w:t>
      </w:r>
      <w:r w:rsidR="00AD08CD">
        <w:rPr>
          <w:rFonts w:ascii="Times New Roman" w:hAnsi="Times New Roman" w:cs="Times New Roman"/>
          <w:sz w:val="24"/>
          <w:szCs w:val="24"/>
        </w:rPr>
        <w:t>kage</w:t>
      </w:r>
      <w:r w:rsidRPr="004A5EA1">
        <w:rPr>
          <w:rFonts w:ascii="Times New Roman" w:hAnsi="Times New Roman" w:cs="Times New Roman"/>
          <w:sz w:val="24"/>
          <w:szCs w:val="24"/>
        </w:rPr>
        <w:t xml:space="preserve">; Tensile </w:t>
      </w:r>
      <w:r w:rsidR="00AD08CD">
        <w:rPr>
          <w:rFonts w:ascii="Times New Roman" w:hAnsi="Times New Roman" w:cs="Times New Roman"/>
          <w:sz w:val="24"/>
          <w:szCs w:val="24"/>
        </w:rPr>
        <w:t>Properties</w:t>
      </w:r>
      <w:r w:rsidRPr="004A5EA1">
        <w:rPr>
          <w:rFonts w:ascii="Times New Roman" w:hAnsi="Times New Roman" w:cs="Times New Roman"/>
          <w:sz w:val="24"/>
          <w:szCs w:val="24"/>
        </w:rPr>
        <w:t xml:space="preserve">; </w:t>
      </w:r>
      <w:r w:rsidR="00AD08CD">
        <w:rPr>
          <w:rFonts w:ascii="Times New Roman" w:hAnsi="Times New Roman" w:cs="Times New Roman"/>
          <w:sz w:val="24"/>
          <w:szCs w:val="24"/>
        </w:rPr>
        <w:t>Flexibility</w:t>
      </w:r>
      <w:r w:rsidRPr="004A5EA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Nano</w:t>
      </w:r>
      <w:r w:rsidR="000D300A">
        <w:rPr>
          <w:rFonts w:ascii="Times New Roman" w:hAnsi="Times New Roman" w:cs="Times New Roman"/>
          <w:sz w:val="24"/>
          <w:szCs w:val="24"/>
        </w:rPr>
        <w:t>rubber</w:t>
      </w:r>
      <w:proofErr w:type="spellEnd"/>
      <w:r w:rsidRPr="004A5EA1">
        <w:rPr>
          <w:rFonts w:ascii="Times New Roman" w:hAnsi="Times New Roman" w:cs="Times New Roman"/>
          <w:sz w:val="24"/>
          <w:szCs w:val="24"/>
        </w:rPr>
        <w:tab/>
      </w:r>
    </w:p>
    <w:p w:rsidR="004925C9" w:rsidRPr="00672C53" w:rsidRDefault="000D300A" w:rsidP="007F214C">
      <w:pPr>
        <w:pStyle w:val="ListParagraph"/>
        <w:numPr>
          <w:ilvl w:val="0"/>
          <w:numId w:val="8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F1A7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Introduction</w:t>
      </w:r>
    </w:p>
    <w:p w:rsidR="00FD09AB" w:rsidRDefault="003F56A1" w:rsidP="002A2711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r w:rsidR="004629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process of placing cement in the annular space between the casing and the formation</w:t>
      </w:r>
      <w:r w:rsidR="00C84E9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4629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84E9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exposed to the </w:t>
      </w:r>
      <w:r w:rsidR="00A015C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wellbore </w:t>
      </w:r>
      <w:r w:rsidR="004629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is called primary cementing. The key objective of primary cementing is to achieve long-term zonal isolation</w:t>
      </w:r>
      <w:r w:rsidR="00A015C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9176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629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excluding fluids in one zone from another</w:t>
      </w:r>
      <w:r w:rsidR="009176B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oil and gas wells</w:t>
      </w:r>
      <w:r w:rsidR="004629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8108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&lt;EndNote&gt;&lt;Cite&gt;&lt;Author&gt;Nelson&lt;/Author&gt;&lt;Year&gt;2006&lt;/Year&gt;&lt;RecNum&gt;19&lt;/RecNum&gt;&lt;DisplayText&gt;(Nelson and Guillot, 2006)&lt;/DisplayText&gt;&lt;record&gt;&lt;rec-number&gt;19&lt;/rec-number&gt;&lt;foreign-keys&gt;&lt;key app="EN" db-id="xpfazwraaaxv5reff03p0r0s90wrssdwr5t5" timestamp="1396952370"&gt;19&lt;/key&gt;&lt;/foreign-keys&gt;&lt;ref-type name="Book"&gt;6&lt;/ref-type&gt;&lt;contributors&gt;&lt;authors&gt;&lt;author&gt;Nelson, E. B.&lt;/author&gt;&lt;author&gt;Guillot, D.&lt;/author&gt;&lt;/authors&gt;&lt;tertiary-authors&gt;&lt;author&gt;Nelson Erik B.&lt;/author&gt;&lt;author&gt;Guillot Dominique&lt;/author&gt;&lt;/tertiary-authors&gt;&lt;/contributors&gt;&lt;titles&gt;&lt;title&gt;Well Cementing&lt;/title&gt;&lt;/titles&gt;&lt;edition&gt;Second&lt;/edition&gt;&lt;dates&gt;&lt;year&gt;2006&lt;/year&gt;&lt;pub-dates&gt;&lt;date&gt;2006&lt;/date&gt;&lt;/pub-dates&gt;&lt;/dates&gt;&lt;publisher&gt;Schlumberger&lt;/publisher&gt;&lt;isbn&gt;ISBN-13: 978-097885300-6&amp;#xD;ISBN-10: 0-9788530-0-8&lt;/isbn&gt;&lt;urls&gt;&lt;/urls&gt;&lt;/record&gt;&lt;/Cite&gt;&lt;/EndNote&gt;</w:instrText>
      </w:r>
      <w:r w:rsidR="008108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(Nelson and Guillot, 2006)</w:t>
      </w:r>
      <w:r w:rsidR="008108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0D30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B41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Over the </w:t>
      </w:r>
      <w:r w:rsidR="004629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well</w:t>
      </w:r>
      <w:r w:rsidR="0063233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’s</w:t>
      </w:r>
      <w:r w:rsidR="0046299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life-cycle</w:t>
      </w:r>
      <w:r w:rsidR="007B41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the wellbore experiences a variety of stressful scenarios 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depending on</w:t>
      </w:r>
      <w:r w:rsidR="007B41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operations in the well</w:t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PEVuZE5vdGU+PENpdGU+PEF1dGhvcj5SZWRkeTwvQXV0aG9yPjxSZWNOdW0+MTg1PC9SZWNOdW0+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==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PEVuZE5vdGU+PENpdGU+PEF1dGhvcj5SZWRkeTwvQXV0aG9yPjxSZWNOdW0+MTg1PC9SZWNOdW0+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==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EN.CITE.DATA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(Reddy et al., 2005; Saint-Marc et al., 2008; Williams et al., 2011)</w:t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7B41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8674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 addition</w:t>
      </w:r>
      <w:r w:rsidR="00815A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</w:t>
      </w:r>
      <w:r w:rsidR="0086748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</w:t>
      </w:r>
      <w:r w:rsidR="007B41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luctuation of temperature and pressure and mechanical loads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7B41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shrinkage stresses </w:t>
      </w:r>
      <w:r w:rsidR="007B41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can be detrimental to </w:t>
      </w:r>
      <w:r w:rsidR="00D262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7B41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cement sheath integrity</w:t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PEVuZE5vdGU+PENpdGU+PEF1dGhvcj5Cb2lzPC9BdXRob3I+PFllYXI+MjAxMjwvWWVhcj48UmVj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=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PEVuZE5vdGU+PENpdGU+PEF1dGhvcj5Cb2lzPC9BdXRob3I+PFllYXI+MjAxMjwvWWVhcj48UmVj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=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EN.CITE.DATA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(Bois et al., 2011; Bois et al., 2012; McCulloch et al., 2003)</w:t>
      </w:r>
      <w:r w:rsidR="00F13BE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7B41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From the imposed stresses perspective, cement sheath typically fails in tension, and failure occurs when the tensile stress is greater than tensile strength of the cement sheath 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&lt;EndNote&gt;&lt;Cite&gt;&lt;Author&gt;Williams&lt;/Author&gt;&lt;Year&gt;2011&lt;/Year&gt;&lt;RecNum&gt;164&lt;/RecNum&gt;&lt;DisplayText&gt;(Nelson and Guillot, 2006; Williams et al., 2011)&lt;/DisplayText&gt;&lt;record&gt;&lt;rec-number&gt;164&lt;/rec-number&gt;&lt;foreign-keys&gt;&lt;key app="EN" db-id="xpfazwraaaxv5reff03p0r0s90wrssdwr5t5" timestamp="1416930084"&gt;164&lt;/key&gt;&lt;/foreign-keys&gt;&lt;ref-type name="Conference Paper"&gt;47&lt;/ref-type&gt;&lt;contributors&gt;&lt;authors&gt;&lt;author&gt;Williams, R. H.&lt;/author&gt;&lt;author&gt;Khatri, D. K.&lt;/author&gt;&lt;author&gt;Keese, R. F.&lt;/author&gt;&lt;author&gt;Roy-Delage, S. L.&lt;/author&gt;&lt;author&gt;Roye, J. M.&lt;/author&gt;&lt;author&gt;Leach, D. L. R.&lt;/author&gt;&lt;author&gt;Porcherie, O.&lt;/author&gt;&lt;author&gt;Rottler, P.&lt;/author&gt;&lt;author&gt;Rodriguez, J.&lt;/author&gt;&lt;/authors&gt;&lt;/contributors&gt;&lt;titles&gt;&lt;title&gt;Flexible, Expanding Cement System (FECS) Successfully Provides Zonal Isolation Across Marcellus Shale Gas Trends&lt;/title&gt;&lt;secondary-title&gt;Canadian Unconventional Resources Conference&lt;/secondary-title&gt;&lt;alt-title&gt;SPE-149440-MS&lt;/alt-title&gt;&lt;/titles&gt;&lt;dates&gt;&lt;year&gt;2011&lt;/year&gt;&lt;pub-dates&gt;&lt;date&gt;15–17 November&lt;/date&gt;&lt;/pub-dates&gt;&lt;/dates&gt;&lt;pub-location&gt;Calgary, Alberta, Canada&lt;/pub-location&gt;&lt;publisher&gt;SPE&lt;/publisher&gt;&lt;isbn&gt;978-1-61399-149-7&lt;/isbn&gt;&lt;urls&gt;&lt;/urls&gt;&lt;custom1&gt;SPE&lt;/custom1&gt;&lt;electronic-resource-num&gt;http://dx.doi.org/10.2118/149440-MS&lt;/electronic-resource-num&gt;&lt;/record&gt;&lt;/Cite&gt;&lt;Cite&gt;&lt;Author&gt;Nelson&lt;/Author&gt;&lt;Year&gt;2006&lt;/Year&gt;&lt;RecNum&gt;19&lt;/RecNum&gt;&lt;record&gt;&lt;rec-number&gt;19&lt;/rec-number&gt;&lt;foreign-keys&gt;&lt;key app="EN" db-id="xpfazwraaaxv5reff03p0r0s90wrssdwr5t5" timestamp="1396952370"&gt;19&lt;/key&gt;&lt;/foreign-keys&gt;&lt;ref-type name="Book"&gt;6&lt;/ref-type&gt;&lt;contributors&gt;&lt;authors&gt;&lt;author&gt;Nelson, E. B.&lt;/author&gt;&lt;author&gt;Guillot, D.&lt;/author&gt;&lt;/authors&gt;&lt;tertiary-authors&gt;&lt;author&gt;Nelson Erik B.&lt;/author&gt;&lt;author&gt;Guillot Dominique&lt;/author&gt;&lt;/tertiary-authors&gt;&lt;/contributors&gt;&lt;titles&gt;&lt;title&gt;Well Cementing&lt;/title&gt;&lt;/titles&gt;&lt;edition&gt;Second&lt;/edition&gt;&lt;dates&gt;&lt;year&gt;2006&lt;/year&gt;&lt;pub-dates&gt;&lt;date&gt;2006&lt;/date&gt;&lt;/pub-dates&gt;&lt;/dates&gt;&lt;publisher&gt;Schlumberger&lt;/publisher&gt;&lt;isbn&gt;ISBN-13: 978-097885300-6&amp;#xD;ISBN-10: 0-9788530-0-8&lt;/isbn&gt;&lt;urls&gt;&lt;/urls&gt;&lt;/record&gt;&lt;/Cite&gt;&lt;/EndNote&gt;</w:instrTex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(Nelson and Guillot, 2006; Williams et al., 2011)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In summary, t</w:t>
      </w:r>
      <w:r w:rsidR="005D3C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 </w:t>
      </w:r>
      <w:r w:rsidR="006823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roots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</w:t>
      </w:r>
      <w:r w:rsidR="006823F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long-term zonal isolation failure</w:t>
      </w:r>
      <w:r w:rsidR="005D3C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the cement sheath </w:t>
      </w:r>
      <w:r w:rsidR="00111AC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are addressed as:</w:t>
      </w:r>
      <w:r w:rsidR="005D3C54">
        <w:rPr>
          <w:rFonts w:ascii="Times New Roman" w:hAnsi="Times New Roman" w:cs="Times New Roman"/>
          <w:sz w:val="24"/>
          <w:szCs w:val="24"/>
        </w:rPr>
        <w:t xml:space="preserve"> low tensile properties and volumetric instability</w:t>
      </w:r>
      <w:r w:rsidR="00815ADB">
        <w:rPr>
          <w:rFonts w:ascii="Times New Roman" w:hAnsi="Times New Roman" w:cs="Times New Roman"/>
          <w:sz w:val="24"/>
          <w:szCs w:val="24"/>
        </w:rPr>
        <w:t xml:space="preserve"> </w:t>
      </w:r>
      <w:r w:rsidR="005D3C54">
        <w:rPr>
          <w:rFonts w:ascii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&lt;EndNote&gt;&lt;Cite&gt;&lt;Author&gt;Jafariesfad&lt;/Author&gt;&lt;Year&gt;2017&lt;/Year&gt;&lt;RecNum&gt;494&lt;/RecNum&gt;&lt;DisplayText&gt;(Jafariesfad et al., 2017a)&lt;/DisplayText&gt;&lt;record&gt;&lt;rec-number&gt;494&lt;/rec-number&gt;&lt;foreign-keys&gt;&lt;key app="EN" db-id="xpfazwraaaxv5reff03p0r0s90wrssdwr5t5" timestamp="1466413556"&gt;494&lt;/key&gt;&lt;/foreign-keys&gt;&lt;ref-type name="Journal Article"&gt;17&lt;/ref-type&gt;&lt;contributors&gt;&lt;authors&gt;&lt;author&gt;Jafariesfad, N.&lt;/author&gt;&lt;author&gt;Geiker, M. R.&lt;/author&gt;&lt;author&gt;Gong, Y.&lt;/author&gt;&lt;author&gt;Skalle, P.&lt;/author&gt;&lt;author&gt;Zhang, Z.&lt;/author&gt;&lt;author&gt;He, J.&lt;/author&gt;&lt;/authors&gt;&lt;/contributors&gt;&lt;titles&gt;&lt;title&gt;Cement Sheath Modification Using Nanomaterials for Long-term Zonal Isolation of Oil Wells: Review&lt;/title&gt;&lt;secondary-title&gt;Manuscript submitted for publication&lt;/secondary-title&gt;&lt;alt-title&gt;Manuscript submitted for publication&lt;/alt-title&gt;&lt;/titles&gt;&lt;periodical&gt;&lt;full-title&gt;Manuscript submitted for publication&lt;/full-title&gt;&lt;/periodical&gt;&lt;alt-periodical&gt;&lt;full-title&gt;Manuscript submitted for publication&lt;/full-title&gt;&lt;/alt-periodical&gt;&lt;dates&gt;&lt;year&gt;2017&lt;/year&gt;&lt;/dates&gt;&lt;urls&gt;&lt;/urls&gt;&lt;/record&gt;&lt;/Cite&gt;&lt;/EndNote&gt;</w:instrText>
      </w:r>
      <w:r w:rsidR="005D3C54">
        <w:rPr>
          <w:rFonts w:ascii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noProof/>
          <w:sz w:val="24"/>
          <w:szCs w:val="24"/>
        </w:rPr>
        <w:t>(Jafariesfad et al., 2017a)</w:t>
      </w:r>
      <w:r w:rsidR="005D3C54">
        <w:rPr>
          <w:rFonts w:ascii="Times New Roman" w:hAnsi="Times New Roman" w:cs="Times New Roman"/>
          <w:sz w:val="24"/>
          <w:szCs w:val="24"/>
        </w:rPr>
        <w:fldChar w:fldCharType="end"/>
      </w:r>
      <w:r w:rsidR="005D3C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C9260E" w:rsidRDefault="00A45362" w:rsidP="002A2711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tensile strength requirement of </w:t>
      </w:r>
      <w:r w:rsidR="002F06A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cement system is affected by</w:t>
      </w:r>
      <w:r w:rsidR="002F06A2">
        <w:rPr>
          <w:rFonts w:ascii="Times New Roman" w:hAnsi="Times New Roman" w:cs="Times New Roman"/>
          <w:bCs/>
          <w:sz w:val="24"/>
          <w:szCs w:val="24"/>
        </w:rPr>
        <w:t xml:space="preserve"> its</w:t>
      </w:r>
      <w:r>
        <w:rPr>
          <w:rFonts w:ascii="Times New Roman" w:hAnsi="Times New Roman" w:cs="Times New Roman"/>
          <w:bCs/>
          <w:sz w:val="24"/>
          <w:szCs w:val="24"/>
        </w:rPr>
        <w:t xml:space="preserve"> Young’s modulus.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922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By reducing Young’s modulus, the tensile strength requirement 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is</w:t>
      </w:r>
      <w:r w:rsidR="009922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D7E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reduced </w:t>
      </w:r>
      <w:r w:rsidR="00E031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PEVuZE5vdGU+PENpdGU+PEF1dGhvcj5UaGllcmNlbGluPC9BdXRob3I+PFllYXI+MTk5ODwvWWVh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PEVuZE5vdGU+PENpdGU+PEF1dGhvcj5UaGllcmNlbGluPC9BdXRob3I+PFllYXI+MTk5ODwvWWVh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EN.CITE.DATA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E031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E031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(Thiercelin et al., 1998; Williams et al., 2011)</w:t>
      </w:r>
      <w:r w:rsidR="00E031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9922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B8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Additionally, </w:t>
      </w:r>
      <w:r w:rsidR="00B84B1D">
        <w:rPr>
          <w:rFonts w:ascii="Times New Roman" w:hAnsi="Times New Roman" w:cs="Times New Roman"/>
          <w:sz w:val="24"/>
          <w:szCs w:val="24"/>
        </w:rPr>
        <w:t>it has been claimed that by 10 % reduction in Young’s modulus, the threshold pressure before break-through of cross flow</w:t>
      </w:r>
      <w:r w:rsidR="00BD73AC">
        <w:rPr>
          <w:rFonts w:ascii="Times New Roman" w:hAnsi="Times New Roman" w:cs="Times New Roman"/>
          <w:sz w:val="24"/>
          <w:szCs w:val="24"/>
        </w:rPr>
        <w:t xml:space="preserve"> (t</w:t>
      </w:r>
      <w:r w:rsidR="00BD73AC" w:rsidRPr="00BD73AC">
        <w:rPr>
          <w:rFonts w:ascii="Times New Roman" w:hAnsi="Times New Roman" w:cs="Times New Roman"/>
          <w:sz w:val="24"/>
          <w:szCs w:val="24"/>
        </w:rPr>
        <w:t>he flow of fluids from one zone to another)</w:t>
      </w:r>
      <w:r w:rsidR="00B84B1D">
        <w:rPr>
          <w:rFonts w:ascii="Times New Roman" w:hAnsi="Times New Roman" w:cs="Times New Roman"/>
          <w:sz w:val="24"/>
          <w:szCs w:val="24"/>
        </w:rPr>
        <w:t xml:space="preserve"> is doubled, resulting in improved resistance </w:t>
      </w:r>
      <w:r w:rsidR="00466605">
        <w:rPr>
          <w:rFonts w:ascii="Times New Roman" w:hAnsi="Times New Roman" w:cs="Times New Roman"/>
          <w:sz w:val="24"/>
          <w:szCs w:val="24"/>
        </w:rPr>
        <w:t xml:space="preserve">to </w:t>
      </w:r>
      <w:r w:rsidR="00B84B1D">
        <w:rPr>
          <w:rFonts w:ascii="Times New Roman" w:hAnsi="Times New Roman" w:cs="Times New Roman"/>
          <w:sz w:val="24"/>
          <w:szCs w:val="24"/>
        </w:rPr>
        <w:t xml:space="preserve">cross flow </w:t>
      </w:r>
      <w:r w:rsidR="00B84B1D">
        <w:rPr>
          <w:rFonts w:ascii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&lt;EndNote&gt;&lt;Cite&gt;&lt;Author&gt;Yao&lt;/Author&gt;&lt;Year&gt;2007&lt;/Year&gt;&lt;RecNum&gt;108&lt;/RecNum&gt;&lt;DisplayText&gt;(Yao and Hua, 2007)&lt;/DisplayText&gt;&lt;record&gt;&lt;rec-number&gt;108&lt;/rec-number&gt;&lt;foreign-keys&gt;&lt;key app="EN" db-id="xpfazwraaaxv5reff03p0r0s90wrssdwr5t5" timestamp="1411988605"&gt;108&lt;/key&gt;&lt;/foreign-keys&gt;&lt;ref-type name="Conference Paper"&gt;47&lt;/ref-type&gt;&lt;contributors&gt;&lt;authors&gt;&lt;author&gt;Yao, X.&lt;/author&gt;&lt;author&gt;Hua, S.&lt;/author&gt;&lt;/authors&gt;&lt;/contributors&gt;&lt;titles&gt;&lt;title&gt;Design of Novel Composite Agent for Improving the Toughness of Oil-Well Cement Sheath&lt;/title&gt;&lt;secondary-title&gt;SPE International Symposium on Oilfield Chemistry&lt;/secondary-title&gt;&lt;alt-title&gt;SPE-106010-MS&lt;/alt-title&gt;&lt;/titles&gt;&lt;dates&gt;&lt;year&gt;2007&lt;/year&gt;&lt;pub-dates&gt;&lt;date&gt;28 February–2 March&lt;/date&gt;&lt;/pub-dates&gt;&lt;/dates&gt;&lt;publisher&gt;Houston, Texas, USA&lt;/publisher&gt;&lt;isbn&gt;978-1-55563-190-1&lt;/isbn&gt;&lt;urls&gt;&lt;/urls&gt;&lt;custom1&gt;SPE&lt;/custom1&gt;&lt;electronic-resource-num&gt;http://dx.doi.org/10.2118/106010-MS&lt;/electronic-resource-num&gt;&lt;/record&gt;&lt;/Cite&gt;&lt;/EndNote&gt;</w:instrText>
      </w:r>
      <w:r w:rsidR="00B84B1D">
        <w:rPr>
          <w:rFonts w:ascii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noProof/>
          <w:sz w:val="24"/>
          <w:szCs w:val="24"/>
        </w:rPr>
        <w:t>(Yao and Hua, 2007)</w:t>
      </w:r>
      <w:r w:rsidR="00B84B1D">
        <w:rPr>
          <w:rFonts w:ascii="Times New Roman" w:hAnsi="Times New Roman" w:cs="Times New Roman"/>
          <w:sz w:val="24"/>
          <w:szCs w:val="24"/>
        </w:rPr>
        <w:fldChar w:fldCharType="end"/>
      </w:r>
      <w:r w:rsidR="00B84B1D">
        <w:rPr>
          <w:rFonts w:ascii="Times New Roman" w:hAnsi="Times New Roman" w:cs="Times New Roman"/>
          <w:sz w:val="24"/>
          <w:szCs w:val="24"/>
        </w:rPr>
        <w:t xml:space="preserve">. </w:t>
      </w:r>
      <w:r w:rsidR="001B33A7" w:rsidRPr="00335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Therefore, flexible cement systems are </w:t>
      </w:r>
      <w:r w:rsidR="00810898" w:rsidRPr="00335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performing much better compared to </w:t>
      </w:r>
      <w:r w:rsidR="00810898" w:rsidRPr="00335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conventional cement systems under stresses developed in the cement sheath during its life </w:t>
      </w:r>
      <w:r w:rsidR="00810898" w:rsidRPr="00335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PEVuZE5vdGU+PENpdGU+PEF1dGhvcj5ZdWFuPC9BdXRob3I+PFllYXI+MjAxMjwvWWVhcj48UmVj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PEVuZE5vdGU+PENpdGU+PEF1dGhvcj5ZdWFuPC9BdXRob3I+PFllYXI+MjAxMjwvWWVhcj48UmVj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EN.CITE.DATA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810898" w:rsidRPr="00335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810898" w:rsidRPr="00335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(Thiercelin et al., 1998; Williams et al., 2011; Yuan et al., 2012)</w:t>
      </w:r>
      <w:r w:rsidR="00810898" w:rsidRPr="00335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810898" w:rsidRPr="00335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8108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Addition of flexible particles to the cement system is the common method to improve its flexibility </w:t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PEVuZE5vdGU+PENpdGU+PEF1dGhvcj5Sb3ktRGVsYWdlPC9BdXRob3I+PFllYXI+MjAwNDwvWWVh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PEVuZE5vdGU+PENpdGU+PEF1dGhvcj5Sb3ktRGVsYWdlPC9BdXRob3I+PFllYXI+MjAwNDwvWWVh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EN.CITE.DATA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(Jansen et al., 2013; Roy-Delage and Thiercelin, 2004)</w:t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Incorporation of flexible particles into the cement </w:t>
      </w:r>
      <w:r w:rsidR="00637E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paste </w:t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decreases </w:t>
      </w:r>
      <w:r w:rsidR="009F29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Young’s modulus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F29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however, also the </w:t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tensile strength </w:t>
      </w:r>
      <w:r w:rsidR="009F29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is reduced, </w:t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which is not </w:t>
      </w:r>
      <w:r w:rsidR="009F29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favorable</w:t>
      </w:r>
      <w:r w:rsidR="00AA7A4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84A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33586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 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should be noted that i</w:t>
      </w:r>
      <w:r w:rsidR="009F29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 contradiction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 cement paste</w:t>
      </w:r>
      <w:r w:rsidR="009F29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637E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addition of flexible particles </w:t>
      </w:r>
      <w:r w:rsidR="009F294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to mortars and concretes </w:t>
      </w:r>
      <w:r w:rsidR="00637E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might result in either reduction or increase in tensile strength</w:t>
      </w:r>
      <w:r w:rsidR="00C926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926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PEVuZE5vdGU+PENpdGU+PEF1dGhvcj5UaG9tYXM8L0F1dGhvcj48WWVhcj4yMDE0PC9ZZWFyPjxS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PEVuZE5vdGU+PENpdGU+PEF1dGhvcj5UaG9tYXM8L0F1dGhvcj48WWVhcj4yMDE0PC9ZZWFyPjxS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EN.CITE.DATA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C926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C926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(Thomas et al., 2014; Ukrainczyk and Rogina, 2013; Wang et al., 2005)</w:t>
      </w:r>
      <w:r w:rsidR="00C9260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637E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9229A" w:rsidRDefault="006603F0" w:rsidP="00AB1060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result of some recent studies on flexible particles addition to oil well cement systems is presented in Table 1. </w:t>
      </w:r>
      <w:r w:rsidR="00ED6836">
        <w:rPr>
          <w:rFonts w:ascii="Times New Roman" w:hAnsi="Times New Roman" w:cs="Times New Roman"/>
          <w:bCs/>
          <w:sz w:val="24"/>
          <w:szCs w:val="24"/>
        </w:rPr>
        <w:t xml:space="preserve">The results are difficult to compare, as the </w:t>
      </w:r>
      <w:r>
        <w:rPr>
          <w:rFonts w:ascii="Times New Roman" w:hAnsi="Times New Roman" w:cs="Times New Roman"/>
          <w:bCs/>
          <w:sz w:val="24"/>
          <w:szCs w:val="24"/>
        </w:rPr>
        <w:t>systems’ compositions and the curing conditions are different</w:t>
      </w:r>
      <w:r w:rsidR="00ED6836">
        <w:rPr>
          <w:rFonts w:ascii="Times New Roman" w:hAnsi="Times New Roman" w:cs="Times New Roman"/>
          <w:bCs/>
          <w:sz w:val="24"/>
          <w:szCs w:val="24"/>
        </w:rPr>
        <w:t>.</w:t>
      </w:r>
      <w:r w:rsidR="00A700D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 general, by addition of flexible particles</w:t>
      </w:r>
      <w:r w:rsidR="00ED683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to a cement </w:t>
      </w:r>
      <w:r w:rsidR="00C711EF">
        <w:rPr>
          <w:rFonts w:ascii="Times New Roman" w:hAnsi="Times New Roman" w:cs="Times New Roman"/>
          <w:bCs/>
          <w:sz w:val="24"/>
          <w:szCs w:val="24"/>
        </w:rPr>
        <w:t>paste</w:t>
      </w:r>
      <w:r>
        <w:rPr>
          <w:rFonts w:ascii="Times New Roman" w:hAnsi="Times New Roman" w:cs="Times New Roman"/>
          <w:bCs/>
          <w:sz w:val="24"/>
          <w:szCs w:val="24"/>
        </w:rPr>
        <w:t xml:space="preserve">, the tensile strength </w:t>
      </w:r>
      <w:r w:rsidR="00A700DE">
        <w:rPr>
          <w:rFonts w:ascii="Times New Roman" w:hAnsi="Times New Roman" w:cs="Times New Roman"/>
          <w:bCs/>
          <w:sz w:val="24"/>
          <w:szCs w:val="24"/>
        </w:rPr>
        <w:t xml:space="preserve">was </w:t>
      </w:r>
      <w:r>
        <w:rPr>
          <w:rFonts w:ascii="Times New Roman" w:hAnsi="Times New Roman" w:cs="Times New Roman"/>
          <w:bCs/>
          <w:sz w:val="24"/>
          <w:szCs w:val="24"/>
        </w:rPr>
        <w:t xml:space="preserve">reduced. </w:t>
      </w:r>
      <w:r w:rsidR="00084A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Addition of 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potential </w:t>
      </w:r>
      <w:r w:rsidR="00084A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particles result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ing</w:t>
      </w:r>
      <w:r w:rsidR="00084A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Young’s modulus reduction </w:t>
      </w:r>
      <w:r w:rsidR="00372CAE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while</w:t>
      </w:r>
      <w:r w:rsidR="00084A8F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preserv</w:t>
      </w:r>
      <w:r w:rsidR="00AB1060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ing</w:t>
      </w:r>
      <w:r w:rsidR="00084A8F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tensile strength</w:t>
      </w:r>
      <w:r w:rsidR="00372CAE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84A8F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would </w:t>
      </w:r>
      <w:r w:rsidR="00372CAE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be of</w:t>
      </w:r>
      <w:r w:rsidR="00A4628F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B1060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significant </w:t>
      </w:r>
      <w:r w:rsidR="00084A8F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interest </w:t>
      </w:r>
      <w:r w:rsidR="00372CAE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 oil</w:t>
      </w:r>
      <w:r w:rsidR="00AB1060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084A8F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well cementing</w:t>
      </w:r>
      <w:r w:rsidR="00372CAE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applications</w:t>
      </w:r>
      <w:r w:rsidR="00084A8F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A700DE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Such</w:t>
      </w:r>
      <w:r w:rsidR="00ED6836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 </w:t>
      </w:r>
      <w:r w:rsidR="00084A8F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promising system would be capable of withstanding extreme loading condition</w:t>
      </w:r>
      <w:r w:rsidR="001533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D146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oil</w:t>
      </w:r>
      <w:r w:rsidR="00A700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gas</w:t>
      </w:r>
      <w:r w:rsidR="00D146F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wells</w:t>
      </w:r>
      <w:r w:rsidR="00084A8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6603F0" w:rsidRPr="00A700DE" w:rsidRDefault="006603F0" w:rsidP="002A2711">
      <w:pPr>
        <w:pStyle w:val="Caption"/>
        <w:keepNext/>
        <w:jc w:val="both"/>
        <w:rPr>
          <w:rFonts w:ascii="Times New Roman" w:hAnsi="Times New Roman" w:cs="Times New Roman"/>
          <w:color w:val="auto"/>
        </w:rPr>
      </w:pPr>
      <w:r w:rsidRPr="00A700DE">
        <w:rPr>
          <w:rFonts w:ascii="Times New Roman" w:hAnsi="Times New Roman" w:cs="Times New Roman"/>
          <w:color w:val="auto"/>
        </w:rPr>
        <w:t xml:space="preserve">Table </w:t>
      </w:r>
      <w:r w:rsidRPr="00A700DE">
        <w:rPr>
          <w:rFonts w:ascii="Times New Roman" w:hAnsi="Times New Roman" w:cs="Times New Roman"/>
          <w:color w:val="auto"/>
        </w:rPr>
        <w:fldChar w:fldCharType="begin"/>
      </w:r>
      <w:r w:rsidRPr="00A700DE">
        <w:rPr>
          <w:rFonts w:ascii="Times New Roman" w:hAnsi="Times New Roman" w:cs="Times New Roman"/>
          <w:color w:val="auto"/>
        </w:rPr>
        <w:instrText xml:space="preserve"> SEQ Table \* ARABIC </w:instrText>
      </w:r>
      <w:r w:rsidRPr="00A700DE">
        <w:rPr>
          <w:rFonts w:ascii="Times New Roman" w:hAnsi="Times New Roman" w:cs="Times New Roman"/>
          <w:color w:val="auto"/>
        </w:rPr>
        <w:fldChar w:fldCharType="separate"/>
      </w:r>
      <w:r w:rsidR="005921DB" w:rsidRPr="00A700DE">
        <w:rPr>
          <w:rFonts w:ascii="Times New Roman" w:hAnsi="Times New Roman" w:cs="Times New Roman"/>
          <w:noProof/>
          <w:color w:val="auto"/>
        </w:rPr>
        <w:t>1</w:t>
      </w:r>
      <w:r w:rsidRPr="00A700DE">
        <w:rPr>
          <w:rFonts w:ascii="Times New Roman" w:hAnsi="Times New Roman" w:cs="Times New Roman"/>
          <w:color w:val="auto"/>
        </w:rPr>
        <w:fldChar w:fldCharType="end"/>
      </w:r>
      <w:r w:rsidRPr="00A700DE">
        <w:rPr>
          <w:rFonts w:ascii="Times New Roman" w:hAnsi="Times New Roman" w:cs="Times New Roman"/>
          <w:color w:val="auto"/>
        </w:rPr>
        <w:t xml:space="preserve">: Impact of flexible particles addition on tensile strength </w:t>
      </w:r>
      <w:proofErr w:type="spellStart"/>
      <w:r w:rsidRPr="00A700DE">
        <w:rPr>
          <w:rFonts w:ascii="Times New Roman" w:hAnsi="Times New Roman" w:cs="Times New Roman"/>
          <w:i/>
          <w:color w:val="auto"/>
        </w:rPr>
        <w:t>σ</w:t>
      </w:r>
      <w:r w:rsidRPr="00A700DE">
        <w:rPr>
          <w:rFonts w:ascii="Times New Roman" w:hAnsi="Times New Roman" w:cs="Times New Roman"/>
          <w:color w:val="auto"/>
          <w:vertAlign w:val="subscript"/>
        </w:rPr>
        <w:t>t</w:t>
      </w:r>
      <w:proofErr w:type="spellEnd"/>
      <w:r w:rsidRPr="00A700DE">
        <w:rPr>
          <w:rFonts w:ascii="Times New Roman" w:hAnsi="Times New Roman" w:cs="Times New Roman"/>
          <w:color w:val="auto"/>
        </w:rPr>
        <w:t xml:space="preserve">, and Young’s modulus </w:t>
      </w:r>
      <w:r w:rsidRPr="00A700DE">
        <w:rPr>
          <w:rFonts w:ascii="Times New Roman" w:hAnsi="Times New Roman" w:cs="Times New Roman"/>
          <w:i/>
          <w:color w:val="auto"/>
        </w:rPr>
        <w:t>E</w:t>
      </w:r>
      <w:r w:rsidRPr="00A700DE">
        <w:rPr>
          <w:rFonts w:ascii="Times New Roman" w:hAnsi="Times New Roman" w:cs="Times New Roman"/>
          <w:color w:val="auto"/>
        </w:rPr>
        <w:t>, of oil well cement systems.</w:t>
      </w:r>
      <w:r w:rsidR="00AC22EB" w:rsidRPr="00A700DE">
        <w:rPr>
          <w:rFonts w:ascii="Times New Roman" w:hAnsi="Times New Roman" w:cs="Times New Roman"/>
          <w:color w:val="auto"/>
        </w:rPr>
        <w:t xml:space="preserve"> </w:t>
      </w:r>
      <w:r w:rsidR="00AC22EB" w:rsidRPr="00A700DE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PEVuZE5vdGU+PENpdGU+PEF1dGhvcj5Ccm90aGVyczwvQXV0aG9yPjxZZWFyPjIwMDU8L1llYXI+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</w:fldData>
        </w:fldChar>
      </w:r>
      <w:r w:rsidR="002A2711">
        <w:rPr>
          <w:rFonts w:ascii="Times New Roman" w:hAnsi="Times New Roman" w:cs="Times New Roman"/>
          <w:color w:val="auto"/>
        </w:rPr>
        <w:instrText xml:space="preserve"> ADDIN EN.CITE </w:instrText>
      </w:r>
      <w:r w:rsidR="002A2711">
        <w:rPr>
          <w:rFonts w:ascii="Times New Roman" w:hAnsi="Times New Roman" w:cs="Times New Roman"/>
          <w:color w:val="auto"/>
        </w:rPr>
        <w:fldChar w:fldCharType="begin">
          <w:fldData xml:space="preserve">PEVuZE5vdGU+PENpdGU+PEF1dGhvcj5Ccm90aGVyczwvQXV0aG9yPjxZZWFyPjIwMDU8L1llYXI+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</w:fldData>
        </w:fldChar>
      </w:r>
      <w:r w:rsidR="002A2711">
        <w:rPr>
          <w:rFonts w:ascii="Times New Roman" w:hAnsi="Times New Roman" w:cs="Times New Roman"/>
          <w:color w:val="auto"/>
        </w:rPr>
        <w:instrText xml:space="preserve"> ADDIN EN.CITE.DATA </w:instrText>
      </w:r>
      <w:r w:rsidR="002A2711">
        <w:rPr>
          <w:rFonts w:ascii="Times New Roman" w:hAnsi="Times New Roman" w:cs="Times New Roman"/>
          <w:color w:val="auto"/>
        </w:rPr>
      </w:r>
      <w:r w:rsidR="002A2711">
        <w:rPr>
          <w:rFonts w:ascii="Times New Roman" w:hAnsi="Times New Roman" w:cs="Times New Roman"/>
          <w:color w:val="auto"/>
        </w:rPr>
        <w:fldChar w:fldCharType="end"/>
      </w:r>
      <w:r w:rsidR="00AC22EB" w:rsidRPr="00A700DE">
        <w:rPr>
          <w:rFonts w:ascii="Times New Roman" w:hAnsi="Times New Roman" w:cs="Times New Roman"/>
          <w:color w:val="auto"/>
        </w:rPr>
      </w:r>
      <w:r w:rsidR="00AC22EB" w:rsidRPr="00A700DE">
        <w:rPr>
          <w:rFonts w:ascii="Times New Roman" w:hAnsi="Times New Roman" w:cs="Times New Roman"/>
          <w:color w:val="auto"/>
        </w:rPr>
        <w:fldChar w:fldCharType="separate"/>
      </w:r>
      <w:r w:rsidR="002A2711">
        <w:rPr>
          <w:rFonts w:ascii="Times New Roman" w:hAnsi="Times New Roman" w:cs="Times New Roman"/>
          <w:noProof/>
          <w:color w:val="auto"/>
        </w:rPr>
        <w:t>(Agapiou et al., 2016; Brothers, 2005; Le Roy-Delage et al., 2000; Pavlock et al., 2012; Sun et al., 2006; Williams et al., 2011; Yao and Hua, 2007)</w:t>
      </w:r>
      <w:r w:rsidR="00AC22EB" w:rsidRPr="00A700DE">
        <w:rPr>
          <w:rFonts w:ascii="Times New Roman" w:hAnsi="Times New Roman" w:cs="Times New Roman"/>
          <w:color w:val="auto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8"/>
        <w:gridCol w:w="934"/>
        <w:gridCol w:w="1016"/>
        <w:gridCol w:w="922"/>
        <w:gridCol w:w="944"/>
        <w:gridCol w:w="893"/>
        <w:gridCol w:w="726"/>
        <w:gridCol w:w="726"/>
        <w:gridCol w:w="813"/>
        <w:gridCol w:w="1026"/>
      </w:tblGrid>
      <w:tr w:rsidR="006603F0" w:rsidRPr="009932A0" w:rsidTr="007F21A1">
        <w:trPr>
          <w:trHeight w:val="557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Additive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Content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(% BWOC)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Curing condition</w:t>
            </w:r>
            <w:r w:rsidR="0002035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186">
              <w:rPr>
                <w:rFonts w:ascii="Times New Roman" w:hAnsi="Times New Roman" w:cs="Times New Roman"/>
                <w:i/>
                <w:sz w:val="18"/>
                <w:szCs w:val="18"/>
              </w:rPr>
              <w:t>σ</w:t>
            </w:r>
            <w:r w:rsidRPr="00E413D6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(MPa)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186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GPa</w:t>
            </w:r>
            <w:proofErr w:type="spellEnd"/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Pr="00F17FE4" w:rsidRDefault="006603F0" w:rsidP="00610B3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proofErr w:type="spellStart"/>
            <w:r w:rsidRPr="00F17FE4">
              <w:rPr>
                <w:rFonts w:ascii="Times New Roman" w:hAnsi="Times New Roman" w:cs="Times New Roman"/>
                <w:i/>
                <w:sz w:val="18"/>
                <w:szCs w:val="18"/>
              </w:rPr>
              <w:t>σ</w:t>
            </w:r>
            <w:r w:rsidRPr="00F17FE4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</w:t>
            </w:r>
            <w:proofErr w:type="spellEnd"/>
            <w:r w:rsidRPr="00F17FE4">
              <w:rPr>
                <w:rFonts w:ascii="Times New Roman" w:hAnsi="Times New Roman" w:cs="Times New Roman"/>
                <w:sz w:val="18"/>
                <w:szCs w:val="18"/>
              </w:rPr>
              <w:t>/E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</m:t>
              </m:r>
              <m:r>
                <w:rPr>
                  <w:rFonts w:ascii="Cambria Math" w:hAnsi="Cambria Math" w:cs="Times New Roman"/>
                  <w:sz w:val="16"/>
                  <w:szCs w:val="16"/>
                </w:rPr>
                <m:t>×</m:t>
              </m:r>
            </m:oMath>
            <w:r w:rsidR="00610B36" w:rsidRPr="00F17F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10B36" w:rsidRPr="00F17FE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change in </w:t>
            </w:r>
            <w:proofErr w:type="spellStart"/>
            <w:r w:rsidRPr="00A24186">
              <w:rPr>
                <w:rFonts w:ascii="Times New Roman" w:hAnsi="Times New Roman" w:cs="Times New Roman"/>
                <w:i/>
                <w:sz w:val="18"/>
                <w:szCs w:val="18"/>
              </w:rPr>
              <w:t>σ</w:t>
            </w:r>
            <w:r w:rsidRPr="00974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</w:t>
            </w:r>
            <w:proofErr w:type="spellEnd"/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change in </w:t>
            </w:r>
            <w:r w:rsidRPr="00A24186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 change in </w:t>
            </w:r>
            <w:proofErr w:type="spellStart"/>
            <w:r w:rsidRPr="00A24186">
              <w:rPr>
                <w:rFonts w:ascii="Times New Roman" w:hAnsi="Times New Roman" w:cs="Times New Roman"/>
                <w:i/>
                <w:sz w:val="18"/>
                <w:szCs w:val="18"/>
              </w:rPr>
              <w:t>σ</w:t>
            </w:r>
            <w:r w:rsidRPr="00974D9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t</w:t>
            </w:r>
            <w:proofErr w:type="spellEnd"/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24186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Ref</w:t>
            </w:r>
          </w:p>
        </w:tc>
      </w:tr>
      <w:tr w:rsidR="006603F0" w:rsidRPr="009932A0" w:rsidTr="007F21A1"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Latex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7 d</w:t>
            </w:r>
          </w:p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 xml:space="preserve">In water at 60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℃</m:t>
              </m:r>
            </m:oMath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14.7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0.34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03F0" w:rsidRPr="009932A0" w:rsidRDefault="006603F0" w:rsidP="002A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A2711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&lt;EndNote&gt;&lt;Cite&gt;&lt;Author&gt;Pavlock&lt;/Author&gt;&lt;Year&gt;2012&lt;/Year&gt;&lt;RecNum&gt;567&lt;/RecNum&gt;&lt;DisplayText&gt;(Pavlock et al., 2012)&lt;/DisplayText&gt;&lt;record&gt;&lt;rec-number&gt;567&lt;/rec-number&gt;&lt;foreign-keys&gt;&lt;key app="EN" db-id="xpfazwraaaxv5reff03p0r0s90wrssdwr5t5" timestamp="1489742824"&gt;567&lt;/key&gt;&lt;/foreign-keys&gt;&lt;ref-type name="Conference Proceedings"&gt;10&lt;/ref-type&gt;&lt;contributors&gt;&lt;authors&gt;&lt;author&gt;Pavlock, Cole&lt;/author&gt;&lt;author&gt;Tennison, Brad&lt;/author&gt;&lt;author&gt;Thompson, Jonn G&lt;/author&gt;&lt;author&gt;Darbe, Robert Phillip&lt;/author&gt;&lt;/authors&gt;&lt;/contributors&gt;&lt;titles&gt;&lt;title&gt;Latex-based cement design: Meeting the challenges of the Haynesville shale&lt;/title&gt;&lt;secondary-title&gt;SPE Americas Unconventional Resources Conference&lt;/secondary-title&gt;&lt;/titles&gt;&lt;dates&gt;&lt;year&gt;2012&lt;/year&gt;&lt;pub-dates&gt;&lt;date&gt;5-7 June&lt;/date&gt;&lt;/pub-dates&gt;&lt;/dates&gt;&lt;pub-location&gt;Pittsbuurgh, Pennsylvania, USA&lt;/pub-location&gt;&lt;isbn&gt;161399205X&lt;/isbn&gt;&lt;urls&gt;&lt;/urls&gt;&lt;electronic-resource-num&gt;https://doi.org/10.2118/152730-MS&lt;/electronic-resource-num&gt;&lt;/record&gt;&lt;/Cite&gt;&lt;/EndNote&gt;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A2711">
              <w:rPr>
                <w:rFonts w:ascii="Times New Roman" w:hAnsi="Times New Roman" w:cs="Times New Roman"/>
                <w:noProof/>
                <w:sz w:val="18"/>
                <w:szCs w:val="18"/>
              </w:rPr>
              <w:t>(Pavlock et al., 2012)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603F0" w:rsidRPr="009932A0" w:rsidTr="007F21A1"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 xml:space="preserve">9-22 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11.6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0.38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9932A0" w:rsidTr="007F21A1"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Rubber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7 d at 27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℃</m:t>
              </m:r>
            </m:oMath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13.8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2A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A2711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&lt;EndNote&gt;&lt;Cite&gt;&lt;Author&gt;Agapiou&lt;/Author&gt;&lt;Year&gt;2016&lt;/Year&gt;&lt;RecNum&gt;566&lt;/RecNum&gt;&lt;DisplayText&gt;(Agapiou et al., 2016)&lt;/DisplayText&gt;&lt;record&gt;&lt;rec-number&gt;566&lt;/rec-number&gt;&lt;foreign-keys&gt;&lt;key app="EN" db-id="xpfazwraaaxv5reff03p0r0s90wrssdwr5t5" timestamp="1489675302"&gt;566&lt;/key&gt;&lt;/foreign-keys&gt;&lt;ref-type name="Conference Paper"&gt;47&lt;/ref-type&gt;&lt;contributors&gt;&lt;authors&gt;&lt;author&gt;Agapiou, K.&lt;/author&gt;&lt;author&gt;Gamwell, C. R.&lt;/author&gt;&lt;author&gt;Sodhi, T. S.&lt;/author&gt;&lt;/authors&gt;&lt;/contributors&gt;&lt;titles&gt;&lt;title&gt;Influence of Recycled Rubber Tire Morphology on the Mechanical Properties of Well Cements&lt;/title&gt;&lt;secondary-title&gt;50th US Rock Mechanics / Geomechanics Symposium&lt;/secondary-title&gt;&lt;/titles&gt;&lt;num-vols&gt;ARMA-2016-321&lt;/num-vols&gt;&lt;dates&gt;&lt;year&gt;2016&lt;/year&gt;&lt;/dates&gt;&lt;pub-location&gt;Houston, Texas, USA&lt;/pub-location&gt;&lt;publisher&gt;American Rock Mechanics Association&lt;/publisher&gt;&lt;urls&gt;&lt;/urls&gt;&lt;custom1&gt;ARMA&lt;/custom1&gt;&lt;/record&gt;&lt;/Cite&gt;&lt;/EndNote&gt;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A2711">
              <w:rPr>
                <w:rFonts w:ascii="Times New Roman" w:hAnsi="Times New Roman" w:cs="Times New Roman"/>
                <w:noProof/>
                <w:sz w:val="18"/>
                <w:szCs w:val="18"/>
              </w:rPr>
              <w:t>(Agapiou et al., 2016)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603F0" w:rsidRPr="009932A0" w:rsidTr="007F21A1"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0.30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9932A0" w:rsidTr="007F21A1">
        <w:trPr>
          <w:trHeight w:val="42"/>
        </w:trPr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Rubber</w:t>
            </w:r>
            <w:r w:rsidRPr="00974D9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d at 315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℃</m:t>
              </m:r>
            </m:oMath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2A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A2711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&lt;EndNote&gt;&lt;Cite&gt;&lt;Author&gt;Brothers&lt;/Author&gt;&lt;Year&gt;2005&lt;/Year&gt;&lt;RecNum&gt;124&lt;/RecNum&gt;&lt;DisplayText&gt;(Brothers, 2005)&lt;/DisplayText&gt;&lt;record&gt;&lt;rec-number&gt;124&lt;/rec-number&gt;&lt;foreign-keys&gt;&lt;key app="EN" db-id="xpfazwraaaxv5reff03p0r0s90wrssdwr5t5" timestamp="1413532601"&gt;124&lt;/key&gt;&lt;/foreign-keys&gt;&lt;ref-type name="Generic"&gt;13&lt;/ref-type&gt;&lt;contributors&gt;&lt;authors&gt;&lt;author&gt;Brothers, L.E.&lt;/author&gt;&lt;/authors&gt;&lt;/contributors&gt;&lt;titles&gt;&lt;title&gt;Cement compositions with improved mechanical properties and methods of cementing in subterranean formations&lt;/title&gt;&lt;/titles&gt;&lt;number&gt;US 2005/0120920 A1&lt;/number&gt;&lt;dates&gt;&lt;year&gt;2005&lt;/year&gt;&lt;/dates&gt;&lt;publisher&gt;Google Patents&lt;/publisher&gt;&lt;urls&gt;&lt;related-urls&gt;&lt;url&gt;http://www.google.com/patents/US6962201&lt;/url&gt;&lt;/related-urls&gt;&lt;/urls&gt;&lt;/record&gt;&lt;/Cite&gt;&lt;/EndNote&gt;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A2711">
              <w:rPr>
                <w:rFonts w:ascii="Times New Roman" w:hAnsi="Times New Roman" w:cs="Times New Roman"/>
                <w:noProof/>
                <w:sz w:val="18"/>
                <w:szCs w:val="18"/>
              </w:rPr>
              <w:t>(Brothers, 2005)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603F0" w:rsidRPr="009932A0" w:rsidTr="007F21A1"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-88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9932A0" w:rsidTr="007F21A1"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Flexible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</w:t>
            </w: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 xml:space="preserve"> expanding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particles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603F0" w:rsidRPr="009932A0" w:rsidRDefault="00AC22EB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E413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0.31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2A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A2711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&lt;EndNote&gt;&lt;Cite&gt;&lt;Author&gt;Williams&lt;/Author&gt;&lt;Year&gt;2011&lt;/Year&gt;&lt;RecNum&gt;164&lt;/RecNum&gt;&lt;DisplayText&gt;(Williams et al., 2011)&lt;/DisplayText&gt;&lt;record&gt;&lt;rec-number&gt;164&lt;/rec-number&gt;&lt;foreign-keys&gt;&lt;key app="EN" db-id="xpfazwraaaxv5reff03p0r0s90wrssdwr5t5" timestamp="1416930084"&gt;164&lt;/key&gt;&lt;/foreign-keys&gt;&lt;ref-type name="Conference Paper"&gt;47&lt;/ref-type&gt;&lt;contributors&gt;&lt;authors&gt;&lt;author&gt;Williams, R. H.&lt;/author&gt;&lt;author&gt;Khatri, D. K.&lt;/author&gt;&lt;author&gt;Keese, R. F.&lt;/author&gt;&lt;author&gt;Roy-Delage, S. L.&lt;/author&gt;&lt;author&gt;Roye, J. M.&lt;/author&gt;&lt;author&gt;Leach, D. L. R.&lt;/author&gt;&lt;author&gt;Porcherie, O.&lt;/author&gt;&lt;author&gt;Rottler, P.&lt;/author&gt;&lt;author&gt;Rodriguez, J.&lt;/author&gt;&lt;/authors&gt;&lt;/contributors&gt;&lt;titles&gt;&lt;title&gt;Flexible, Expanding Cement System (FECS) Successfully Provides Zonal Isolation Across Marcellus Shale Gas Trends&lt;/title&gt;&lt;secondary-title&gt;Canadian Unconventional Resources Conference&lt;/secondary-title&gt;&lt;alt-title&gt;SPE-149440-MS&lt;/alt-title&gt;&lt;/titles&gt;&lt;dates&gt;&lt;year&gt;2011&lt;/year&gt;&lt;pub-dates&gt;&lt;date&gt;15–17 November&lt;/date&gt;&lt;/pub-dates&gt;&lt;/dates&gt;&lt;pub-location&gt;Calgary, Alberta, Canada&lt;/pub-location&gt;&lt;publisher&gt;SPE&lt;/publisher&gt;&lt;isbn&gt;978-1-61399-149-7&lt;/isbn&gt;&lt;urls&gt;&lt;/urls&gt;&lt;custom1&gt;SPE&lt;/custom1&gt;&lt;electronic-resource-num&gt;http://dx.doi.org/10.2118/149440-MS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A2711">
              <w:rPr>
                <w:rFonts w:ascii="Times New Roman" w:hAnsi="Times New Roman" w:cs="Times New Roman"/>
                <w:noProof/>
                <w:sz w:val="18"/>
                <w:szCs w:val="18"/>
              </w:rPr>
              <w:t>(Williams et al., 2011)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603F0" w:rsidRPr="009932A0" w:rsidTr="007F21A1"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0.45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-53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-68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801C0F" w:rsidTr="00AC22EB"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Flexible particles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3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</w:t>
            </w: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 xml:space="preserve"> 20.7 MPa, 114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℃</m:t>
              </m:r>
            </m:oMath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</w:t>
            </w:r>
            <w:r w:rsidRPr="00E413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9.0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</w:tcPr>
          <w:p w:rsidR="006603F0" w:rsidRPr="002A2711" w:rsidRDefault="006603F0" w:rsidP="002A271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nb-NO"/>
              </w:rPr>
              <w:fldChar w:fldCharType="begin"/>
            </w:r>
            <w:r w:rsidR="002A2711">
              <w:rPr>
                <w:rFonts w:ascii="Times New Roman" w:hAnsi="Times New Roman" w:cs="Times New Roman"/>
                <w:sz w:val="18"/>
                <w:szCs w:val="18"/>
                <w:lang w:val="nb-NO"/>
              </w:rPr>
              <w:instrText xml:space="preserve"> ADDIN EN.CITE &lt;EndNote&gt;&lt;Cite&gt;&lt;Author&gt;Le Roy-Delage&lt;/Author&gt;&lt;Year&gt;2000&lt;/Year&gt;&lt;RecNum&gt;397&lt;/RecNum&gt;&lt;DisplayText&gt;(Le Roy-Delage et al., 2000)&lt;/DisplayText&gt;&lt;record&gt;&lt;rec-number&gt;397&lt;/rec-number&gt;&lt;foreign-keys&gt;&lt;key app="EN" db-id="xpfazwraaaxv5reff03p0r0s90wrssdwr5t5" timestamp="1455784086"&gt;397&lt;/key&gt;&lt;/foreign-keys&gt;&lt;ref-type name="Conference Paper"&gt;47&lt;/ref-type&gt;&lt;contributors&gt;&lt;authors&gt;&lt;author&gt;Le Roy-Delage, S.&lt;/author&gt;&lt;author&gt;Baumgarte, C.&lt;/author&gt;&lt;author&gt;Thiercelin, M.&lt;/author&gt;&lt;author&gt;Vidick, B.&lt;/author&gt;&lt;/authors&gt;&lt;/contributors&gt;&lt;titles&gt;&lt;title&gt;New Cement Systems for Durable Zonal Isolation&lt;/title&gt;&lt;secondary-title&gt;IADC/SPE Drilling Conference&lt;/secondary-title&gt;&lt;alt-title&gt;SPE-59132-MS&lt;/alt-title&gt;&lt;/titles&gt;&lt;dates&gt;&lt;year&gt;2000&lt;/year&gt;&lt;pub-dates&gt;&lt;date&gt;2000/1/1/&lt;/date&gt;&lt;/pub-dates&gt;&lt;/dates&gt;&lt;pub-location&gt;New Orleans, Louisiana&lt;/pub-location&gt;&lt;publisher&gt;Society of Petroleum Engineers&lt;/publisher&gt;&lt;isbn&gt;978-1-55563-353-0&lt;/isbn&gt;&lt;urls&gt;&lt;/urls&gt;&lt;custom1&gt;SPE&lt;/custom1&gt;&lt;electronic-resource-num&gt;https://doi.org/10.2118/59132-MS&lt;/electronic-resource-num&gt;&lt;/record&gt;&lt;/Cite&gt;&lt;/EndNote&gt;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nb-NO"/>
              </w:rPr>
              <w:fldChar w:fldCharType="separate"/>
            </w:r>
            <w:r w:rsidR="002A2711" w:rsidRPr="00CF74A2">
              <w:rPr>
                <w:rFonts w:ascii="Times New Roman" w:hAnsi="Times New Roman" w:cs="Times New Roman"/>
                <w:noProof/>
                <w:sz w:val="18"/>
                <w:szCs w:val="18"/>
                <w:lang w:val="nb-NO"/>
              </w:rPr>
              <w:t>(Le Roy-Delage et al., 2000)</w:t>
            </w:r>
            <w:r>
              <w:rPr>
                <w:rFonts w:ascii="Times New Roman" w:hAnsi="Times New Roman" w:cs="Times New Roman"/>
                <w:sz w:val="18"/>
                <w:szCs w:val="18"/>
                <w:lang w:val="nb-NO"/>
              </w:rPr>
              <w:fldChar w:fldCharType="end"/>
            </w:r>
          </w:p>
        </w:tc>
      </w:tr>
      <w:tr w:rsidR="006603F0" w:rsidRPr="009932A0" w:rsidTr="00AC22EB"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6603F0" w:rsidRPr="00CF74A2" w:rsidRDefault="006603F0" w:rsidP="007F21A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603F0" w:rsidRPr="00E413D6" w:rsidRDefault="006603F0" w:rsidP="007F21A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6603F0" w:rsidRPr="00E413D6" w:rsidRDefault="006603F0" w:rsidP="007F21A1">
            <w:pPr>
              <w:rPr>
                <w:rFonts w:ascii="Times New Roman" w:hAnsi="Times New Roman" w:cs="Times New Roman"/>
                <w:sz w:val="18"/>
                <w:szCs w:val="18"/>
                <w:lang w:val="nb-NO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  <w:r w:rsidRPr="00E413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-31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042" w:type="dxa"/>
            <w:vMerge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9932A0" w:rsidTr="00AC22EB"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Flexible particles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3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</w:t>
            </w: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 xml:space="preserve"> 20.7 MPa, 77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℃</m:t>
              </m:r>
            </m:oMath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  <w:r w:rsidRPr="00E413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1.76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9932A0" w:rsidTr="007F21A1"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</w:t>
            </w:r>
            <w:r w:rsidRPr="00E413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</w:t>
            </w: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9932A0" w:rsidTr="007F21A1"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Carboxylated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itrille</w:t>
            </w:r>
            <w:proofErr w:type="spellEnd"/>
            <w:r w:rsidRPr="009932A0">
              <w:rPr>
                <w:rFonts w:ascii="Times New Roman" w:hAnsi="Times New Roman" w:cs="Times New Roman"/>
                <w:sz w:val="18"/>
                <w:szCs w:val="18"/>
              </w:rPr>
              <w:t xml:space="preserve"> rubber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2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</w:t>
            </w: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 xml:space="preserve"> 80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℃</m:t>
              </m:r>
            </m:oMath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  <w:r w:rsidRPr="00E413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12.6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2A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A2711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&lt;EndNote&gt;&lt;Cite&gt;&lt;Author&gt;Yao&lt;/Author&gt;&lt;Year&gt;2007&lt;/Year&gt;&lt;RecNum&gt;108&lt;/RecNum&gt;&lt;DisplayText&gt;(Yao and Hua, 2007)&lt;/DisplayText&gt;&lt;record&gt;&lt;rec-number&gt;108&lt;/rec-number&gt;&lt;foreign-keys&gt;&lt;key app="EN" db-id="xpfazwraaaxv5reff03p0r0s90wrssdwr5t5" timestamp="1411988605"&gt;108&lt;/key&gt;&lt;/foreign-keys&gt;&lt;ref-type name="Conference Paper"&gt;47&lt;/ref-type&gt;&lt;contributors&gt;&lt;authors&gt;&lt;author&gt;Yao, X.&lt;/author&gt;&lt;author&gt;Hua, S.&lt;/author&gt;&lt;/authors&gt;&lt;/contributors&gt;&lt;titles&gt;&lt;title&gt;Design of Novel Composite Agent for Improving the Toughness of Oil-Well Cement Sheath&lt;/title&gt;&lt;secondary-title&gt;SPE International Symposium on Oilfield Chemistry&lt;/secondary-title&gt;&lt;alt-title&gt;SPE-106010-MS&lt;/alt-title&gt;&lt;/titles&gt;&lt;dates&gt;&lt;year&gt;2007&lt;/year&gt;&lt;pub-dates&gt;&lt;date&gt;28 February–2 March&lt;/date&gt;&lt;/pub-dates&gt;&lt;/dates&gt;&lt;publisher&gt;Houston, Texas, USA&lt;/publisher&gt;&lt;isbn&gt;978-1-55563-190-1&lt;/isbn&gt;&lt;urls&gt;&lt;/urls&gt;&lt;custom1&gt;SPE&lt;/custom1&gt;&lt;electronic-resource-num&gt;http://dx.doi.org/10.2118/106010-MS&lt;/electronic-resource-num&gt;&lt;/record&gt;&lt;/Cite&gt;&lt;/EndNote&gt;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A2711">
              <w:rPr>
                <w:rFonts w:ascii="Times New Roman" w:hAnsi="Times New Roman" w:cs="Times New Roman"/>
                <w:noProof/>
                <w:sz w:val="18"/>
                <w:szCs w:val="18"/>
              </w:rPr>
              <w:t>(Yao and Hua, 2007)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603F0" w:rsidRPr="009932A0" w:rsidTr="007F21A1">
        <w:tc>
          <w:tcPr>
            <w:tcW w:w="1306" w:type="dxa"/>
            <w:vMerge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6" w:type="dxa"/>
            <w:vMerge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</w:t>
            </w:r>
            <w:r w:rsidRPr="00E413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2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8.4</w:t>
            </w:r>
          </w:p>
        </w:tc>
        <w:tc>
          <w:tcPr>
            <w:tcW w:w="703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26" w:type="dxa"/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</w:tc>
        <w:tc>
          <w:tcPr>
            <w:tcW w:w="726" w:type="dxa"/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</w:t>
            </w:r>
          </w:p>
        </w:tc>
        <w:tc>
          <w:tcPr>
            <w:tcW w:w="830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42" w:type="dxa"/>
            <w:vMerge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9932A0" w:rsidTr="007F21A1"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  <w:r w:rsidRPr="00E413D6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2A0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9932A0" w:rsidTr="007F21A1">
        <w:tc>
          <w:tcPr>
            <w:tcW w:w="130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Latex 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℃</m:t>
              </m:r>
            </m:oMath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6603F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</w:tcPr>
          <w:p w:rsidR="006603F0" w:rsidRPr="009932A0" w:rsidRDefault="006603F0" w:rsidP="002A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2A2711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&lt;EndNote&gt;&lt;Cite&gt;&lt;Author&gt;Sun&lt;/Author&gt;&lt;Year&gt;2006&lt;/Year&gt;&lt;RecNum&gt;568&lt;/RecNum&gt;&lt;DisplayText&gt;(Sun et al., 2006)&lt;/DisplayText&gt;&lt;record&gt;&lt;rec-number&gt;568&lt;/rec-number&gt;&lt;foreign-keys&gt;&lt;key app="EN" db-id="xpfazwraaaxv5reff03p0r0s90wrssdwr5t5" timestamp="1489743922"&gt;568&lt;/key&gt;&lt;/foreign-keys&gt;&lt;ref-type name="Conference Proceedings"&gt;10&lt;/ref-type&gt;&lt;contributors&gt;&lt;authors&gt;&lt;author&gt;Sun, Fuquan&lt;/author&gt;&lt;author&gt;Lv, Guanming&lt;/author&gt;&lt;author&gt;Jin, Jianzhou&lt;/author&gt;&lt;/authors&gt;&lt;/contributors&gt;&lt;titles&gt;&lt;title&gt;Application and Research of Latex Tenacity Cement Slurry System&lt;/title&gt;&lt;secondary-title&gt;International Oil &amp;amp; Gas Conference and Exhibition in China&lt;/secondary-title&gt;&lt;/titles&gt;&lt;dates&gt;&lt;year&gt;2006&lt;/year&gt;&lt;pub-dates&gt;&lt;date&gt;5-7 December&lt;/date&gt;&lt;/pub-dates&gt;&lt;/dates&gt;&lt;pub-location&gt;Beijing, China&lt;/pub-location&gt;&lt;publisher&gt;Society of Petroleum Engineers&lt;/publisher&gt;&lt;isbn&gt;1555631835&lt;/isbn&gt;&lt;urls&gt;&lt;/urls&gt;&lt;electronic-resource-num&gt;https://doi.org/10.2118/104434-MS&lt;/electronic-resource-num&gt;&lt;/record&gt;&lt;/Cite&gt;&lt;/EndNote&gt;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A2711">
              <w:rPr>
                <w:rFonts w:ascii="Times New Roman" w:hAnsi="Times New Roman" w:cs="Times New Roman"/>
                <w:noProof/>
                <w:sz w:val="18"/>
                <w:szCs w:val="18"/>
              </w:rPr>
              <w:t>(Sun et al., 2006)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603F0" w:rsidRPr="009932A0" w:rsidTr="007F21A1">
        <w:tc>
          <w:tcPr>
            <w:tcW w:w="1306" w:type="dxa"/>
            <w:vMerge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6" w:type="dxa"/>
            <w:vMerge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</w:t>
            </w:r>
          </w:p>
        </w:tc>
        <w:tc>
          <w:tcPr>
            <w:tcW w:w="703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</w:t>
            </w:r>
          </w:p>
        </w:tc>
        <w:tc>
          <w:tcPr>
            <w:tcW w:w="830" w:type="dxa"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/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3F0" w:rsidRPr="009932A0" w:rsidTr="007F21A1"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-23</w:t>
            </w: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6603F0" w:rsidRPr="009932A0" w:rsidRDefault="006603F0" w:rsidP="007F21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603F0" w:rsidRPr="00E413D6" w:rsidRDefault="006603F0" w:rsidP="006603F0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bCs/>
          <w:sz w:val="16"/>
          <w:szCs w:val="16"/>
        </w:rPr>
        <w:t>In c</w:t>
      </w:r>
      <w:r w:rsidRPr="00E413D6">
        <w:rPr>
          <w:rFonts w:ascii="Times New Roman" w:hAnsi="Times New Roman" w:cs="Times New Roman"/>
          <w:bCs/>
          <w:sz w:val="16"/>
          <w:szCs w:val="16"/>
        </w:rPr>
        <w:t>alcium phosphate cement</w:t>
      </w:r>
    </w:p>
    <w:p w:rsidR="006603F0" w:rsidRPr="00E413D6" w:rsidRDefault="006603F0" w:rsidP="006603F0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413D6">
        <w:rPr>
          <w:rFonts w:ascii="Times New Roman" w:hAnsi="Times New Roman" w:cs="Times New Roman"/>
          <w:bCs/>
          <w:sz w:val="16"/>
          <w:szCs w:val="16"/>
          <w:vertAlign w:val="superscript"/>
        </w:rPr>
        <w:t>*</w:t>
      </w:r>
      <w:r>
        <w:rPr>
          <w:rFonts w:ascii="Times New Roman" w:hAnsi="Times New Roman" w:cs="Times New Roman"/>
          <w:bCs/>
          <w:sz w:val="16"/>
          <w:szCs w:val="16"/>
          <w:vertAlign w:val="superscript"/>
        </w:rPr>
        <w:t>*</w:t>
      </w:r>
      <w:r w:rsidRPr="00E413D6">
        <w:rPr>
          <w:rFonts w:ascii="Times New Roman" w:hAnsi="Times New Roman" w:cs="Times New Roman"/>
          <w:bCs/>
          <w:sz w:val="16"/>
          <w:szCs w:val="16"/>
        </w:rPr>
        <w:t>U: Unknown</w:t>
      </w:r>
    </w:p>
    <w:p w:rsidR="006603F0" w:rsidRPr="006603F0" w:rsidRDefault="006603F0" w:rsidP="006603F0">
      <w:pPr>
        <w:spacing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413D6">
        <w:rPr>
          <w:rFonts w:ascii="Times New Roman" w:hAnsi="Times New Roman" w:cs="Times New Roman"/>
          <w:bCs/>
          <w:sz w:val="16"/>
          <w:szCs w:val="16"/>
          <w:vertAlign w:val="superscript"/>
        </w:rPr>
        <w:t>**</w:t>
      </w:r>
      <w:r>
        <w:rPr>
          <w:rFonts w:ascii="Times New Roman" w:hAnsi="Times New Roman" w:cs="Times New Roman"/>
          <w:bCs/>
          <w:sz w:val="16"/>
          <w:szCs w:val="16"/>
          <w:vertAlign w:val="superscript"/>
        </w:rPr>
        <w:t>*</w:t>
      </w:r>
      <w:r w:rsidRPr="00E413D6">
        <w:rPr>
          <w:rFonts w:ascii="Times New Roman" w:hAnsi="Times New Roman" w:cs="Times New Roman"/>
          <w:bCs/>
          <w:sz w:val="16"/>
          <w:szCs w:val="16"/>
        </w:rPr>
        <w:t>Flexural strength</w:t>
      </w:r>
    </w:p>
    <w:p w:rsidR="003C016C" w:rsidRDefault="00AF4DAB" w:rsidP="00587788">
      <w:pPr>
        <w:tabs>
          <w:tab w:val="left" w:pos="7938"/>
        </w:tabs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 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polymer industry, epoxy resins are widely used. However, due to 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r w:rsidR="005A3B4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inherent brittle nature and poor crack resistance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</w:t>
      </w:r>
      <w:r w:rsidR="00A700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 </w:t>
      </w:r>
      <w:r w:rsidR="00ED683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epoxy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A700D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733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ddition of </w:t>
      </w:r>
      <w:proofErr w:type="spellStart"/>
      <w:r w:rsidR="00733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microrubber</w:t>
      </w:r>
      <w:proofErr w:type="spellEnd"/>
      <w:r w:rsidR="00441F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33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particles</w:t>
      </w:r>
      <w:r w:rsidR="004A16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(MR)</w:t>
      </w:r>
      <w:r w:rsidR="00733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is </w:t>
      </w:r>
      <w:r w:rsidR="005A3B4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</w:t>
      </w:r>
      <w:r w:rsidR="00733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frequently used method to 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improve their performance</w:t>
      </w:r>
      <w:r w:rsidR="00733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 w:rsidR="00733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his results in toughness enhancement, </w:t>
      </w:r>
      <w:r w:rsidR="005A3B4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it</w:t>
      </w:r>
      <w:r w:rsidR="00733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also causes a significant loss of tensile properties</w:t>
      </w:r>
      <w:r w:rsidR="00D621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621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&lt;EndNote&gt;&lt;Cite&gt;&lt;Author&gt;Tripathi&lt;/Author&gt;&lt;Year&gt;2007&lt;/Year&gt;&lt;RecNum&gt;190&lt;/RecNum&gt;&lt;DisplayText&gt;(Tripathi and Srivastava, 2007)&lt;/DisplayText&gt;&lt;record&gt;&lt;rec-number&gt;190&lt;/rec-number&gt;&lt;foreign-keys&gt;&lt;key app="EN" db-id="xpfazwraaaxv5reff03p0r0s90wrssdwr5t5" timestamp="1423494289"&gt;190&lt;/key&gt;&lt;key app="ENWeb" db-id=""&gt;0&lt;/key&gt;&lt;/foreign-keys&gt;&lt;ref-type name="Journal Article"&gt;17&lt;/ref-type&gt;&lt;contributors&gt;&lt;authors&gt;&lt;author&gt;Tripathi, G.&lt;/author&gt;&lt;author&gt;Srivastava, D.&lt;/author&gt;&lt;/authors&gt;&lt;/contributors&gt;&lt;titles&gt;&lt;title&gt;Effect of carboxyl-terminated poly(butadiene-co-acrylonitrile) (CTBN) concentration on thermal and mechanical properties of binary blends of diglycidyl ether of bisphenol-A (DGEBA) epoxy resin&lt;/title&gt;&lt;secondary-title&gt;Materials Science and Engineering: A&lt;/secondary-title&gt;&lt;alt-title&gt;Mater. Sci. Eng.: A&lt;/alt-title&gt;&lt;/titles&gt;&lt;periodical&gt;&lt;full-title&gt;Materials Science and Engineering: A&lt;/full-title&gt;&lt;/periodical&gt;&lt;pages&gt;262-269&lt;/pages&gt;&lt;volume&gt;443&lt;/volume&gt;&lt;number&gt;1–2&lt;/number&gt;&lt;keywords&gt;&lt;keyword&gt;Carboxyl-terminated butadiene acrylonitrile (CTBN) copolymer&lt;/keyword&gt;&lt;keyword&gt;Epoxy resin&lt;/keyword&gt;&lt;keyword&gt;Blend&lt;/keyword&gt;&lt;keyword&gt;Aromatic diamine&lt;/keyword&gt;&lt;keyword&gt;Fourier-transform infrared (FTIR) spectroscopy&lt;/keyword&gt;&lt;keyword&gt;Cure time&lt;/keyword&gt;&lt;keyword&gt;Tensile strength&lt;/keyword&gt;&lt;/keywords&gt;&lt;dates&gt;&lt;year&gt;2007&lt;/year&gt;&lt;/dates&gt;&lt;isbn&gt;0921-5093&lt;/isbn&gt;&lt;urls&gt;&lt;related-urls&gt;&lt;url&gt;http://www.sciencedirect.com/science/article/pii/S0921509306019988&lt;/url&gt;&lt;url&gt;http://ac.els-cdn.com/S0921509306019988/1-s2.0-S0921509306019988-main.pdf?_tid=ec58fdfe-aae1-11e4-8b10-00000aab0f6b&amp;amp;acdnat=1422884983_326cb0135ab5c1416ad2cfbb8c29c895&lt;/url&gt;&lt;/related-urls&gt;&lt;/urls&gt;&lt;electronic-resource-num&gt;http://dx.doi.org/10.1016/j.msea.2006.09.031&lt;/electronic-resource-num&gt;&lt;/record&gt;&lt;/Cite&gt;&lt;/EndNote&gt;</w:instrText>
      </w:r>
      <w:r w:rsidR="00D621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(Tripathi and Srivastava, 2007)</w:t>
      </w:r>
      <w:r w:rsidR="00D621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7336B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024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Recent studies on developing high-performance epoxy resins</w:t>
      </w:r>
      <w:r w:rsidR="005A3B4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proposed application of </w:t>
      </w:r>
      <w:proofErr w:type="spellStart"/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nanorubber</w:t>
      </w:r>
      <w:proofErr w:type="spellEnd"/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particles</w:t>
      </w:r>
      <w:r w:rsidR="004A160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(NR)</w:t>
      </w:r>
      <w:r w:rsidR="004128A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5A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which lead</w:t>
      </w:r>
      <w:r w:rsidR="005A3B4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</w:t>
      </w:r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 impressive toughening effect, increase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616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thermal resistance</w:t>
      </w:r>
      <w:r w:rsidR="00B725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and</w:t>
      </w:r>
      <w:r w:rsidR="003616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preserved </w:t>
      </w:r>
      <w:r w:rsidR="00B725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tensile properties </w:t>
      </w:r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PEVuZE5vdGU+PENpdGU+PEF1dGhvcj5UYW5nPC9BdXRob3I+PFllYXI+MjAxMzwvWWVhcj48UmVj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PEVuZE5vdGU+PENpdGU+PEF1dGhvcj5UYW5nPC9BdXRob3I+PFllYXI+MjAxMzwvWWVhcj48UmVj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EN.CITE.DATA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(Huang et al., 2005; Tang et al., 2013; Zhang et al., 2014)</w:t>
      </w:r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D6161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D4A9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Moreover</w:t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CD4A9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application of 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NR </w:t>
      </w:r>
      <w:r w:rsidR="00CD4A9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 friction material</w:t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 can substantially improve their toughness </w:t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and </w:t>
      </w:r>
      <w:r w:rsidR="0039641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thermal</w:t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resistance compared to pure system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system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with conventional rubber particles </w:t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&lt;EndNote&gt;&lt;Cite&gt;&lt;Author&gt;Liu&lt;/Author&gt;&lt;Year&gt;2006&lt;/Year&gt;&lt;RecNum&gt;146&lt;/RecNum&gt;&lt;DisplayText&gt;(Liu et al., 2006)&lt;/DisplayText&gt;&lt;record&gt;&lt;rec-number&gt;146&lt;/rec-number&gt;&lt;foreign-keys&gt;&lt;key app="EN" db-id="xpfazwraaaxv5reff03p0r0s90wrssdwr5t5" timestamp="1415963606"&gt;146&lt;/key&gt;&lt;/foreign-keys&gt;&lt;ref-type name="Journal Article"&gt;17&lt;/ref-type&gt;&lt;contributors&gt;&lt;authors&gt;&lt;author&gt;Liu, Y. Q.&lt;/author&gt;&lt;author&gt;Fan, Z.&lt;/author&gt;&lt;author&gt;Ma, H.&lt;/author&gt;&lt;author&gt;Tan, Y.&lt;/author&gt;&lt;author&gt;Qiao, J. L.&lt;/author&gt;&lt;/authors&gt;&lt;/contributors&gt;&lt;titles&gt;&lt;title&gt;Application of nano powdered rubber in friction materials&lt;/title&gt;&lt;secondary-title&gt;Wear&lt;/secondary-title&gt;&lt;alt-title&gt;Wear&lt;/alt-title&gt;&lt;/titles&gt;&lt;periodical&gt;&lt;full-title&gt;Wear&lt;/full-title&gt;&lt;/periodical&gt;&lt;alt-periodical&gt;&lt;full-title&gt;Wear&lt;/full-title&gt;&lt;/alt-periodical&gt;&lt;pages&gt;225-229&lt;/pages&gt;&lt;volume&gt;261&lt;/volume&gt;&lt;number&gt;2&lt;/number&gt;&lt;keywords&gt;&lt;keyword&gt;Friction materials&lt;/keyword&gt;&lt;keyword&gt;Nano powdered rubber&lt;/keyword&gt;&lt;keyword&gt;Phenolic resin&lt;/keyword&gt;&lt;keyword&gt;Brake&lt;/keyword&gt;&lt;/keywords&gt;&lt;dates&gt;&lt;year&gt;2006&lt;/year&gt;&lt;/dates&gt;&lt;isbn&gt;0043-1648&lt;/isbn&gt;&lt;urls&gt;&lt;related-urls&gt;&lt;url&gt;http://www.sciencedirect.com/science/article/pii/S0043164805004953&lt;/url&gt;&lt;url&gt;http://ac.els-cdn.com/S0043164805004953/1-s2.0-S0043164805004953-main.pdf?_tid=49f0e4c2-6bef-11e4-88b6-00000aab0f6c&amp;amp;acdnat=1415963801_5ea7811fa05d17738d04f5963972d938&lt;/url&gt;&lt;/related-urls&gt;&lt;/urls&gt;&lt;electronic-resource-num&gt;http://dx.doi.org/10.1016/j.wear.2005.10.011&lt;/electronic-resource-num&gt;&lt;/record&gt;&lt;/Cite&gt;&lt;/EndNote&gt;</w:instrText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(Liu et al., 2006)</w:t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78490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605A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According</w:t>
      </w:r>
      <w:r w:rsidR="00B8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to</w:t>
      </w:r>
      <w:r w:rsidR="00605A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</w:t>
      </w:r>
      <w:r w:rsidR="00B8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reported</w:t>
      </w:r>
      <w:r w:rsidR="00605A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result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605A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D621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</w:t>
      </w:r>
      <w:r w:rsidR="00605A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NR</w:t>
      </w:r>
      <w:r w:rsidR="00B57CE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 w:rsidR="00605A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epoxy system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1C0B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605A1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F06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Jafariesfad et al. </w:t>
      </w:r>
      <w:r w:rsidR="0058778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(2017a) </w:t>
      </w:r>
      <w:r w:rsidR="004128A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suggested</w:t>
      </w:r>
      <w:r w:rsidR="002F06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F1A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that </w:t>
      </w:r>
      <w:r w:rsidR="001C0B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 w:rsidR="000D300A" w:rsidRPr="000D30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promising method </w:t>
      </w:r>
      <w:r w:rsidR="007D7F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which </w:t>
      </w:r>
      <w:r w:rsidR="001E283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simultaneously </w:t>
      </w:r>
      <w:r w:rsidR="000D30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improve</w:t>
      </w:r>
      <w:r w:rsidR="007D7F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0D30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flexibility and </w:t>
      </w:r>
      <w:r w:rsidR="007D7F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maintains </w:t>
      </w:r>
      <w:r w:rsidR="000D30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tensile strength</w:t>
      </w:r>
      <w:r w:rsidR="001E283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D30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</w:t>
      </w:r>
      <w:r w:rsidR="00B8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</w:t>
      </w:r>
      <w:r w:rsidR="000D300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cement system</w:t>
      </w:r>
      <w:r w:rsidR="001E283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C0B5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might</w:t>
      </w:r>
      <w:r w:rsidR="001E283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be the application o</w:t>
      </w:r>
      <w:r w:rsidR="00B8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 </w:t>
      </w:r>
      <w:proofErr w:type="spellStart"/>
      <w:r w:rsidR="00B8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nanosized</w:t>
      </w:r>
      <w:proofErr w:type="spellEnd"/>
      <w:r w:rsidR="00B8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flexible particles.</w:t>
      </w:r>
      <w:r w:rsidR="001E283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Potential </w:t>
      </w:r>
      <w:r w:rsidR="00B84B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</w:t>
      </w:r>
      <w:r w:rsidR="002F06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lexible particles for oil well cementing application</w:t>
      </w:r>
      <w:r w:rsidR="007D7F2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2F06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D09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are </w:t>
      </w:r>
      <w:r w:rsidR="002F06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required to 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have </w:t>
      </w:r>
      <w:r w:rsidR="002F06A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high thermal stability and be stable at high </w:t>
      </w:r>
      <w:r w:rsidR="002F06A2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pH condition</w:t>
      </w:r>
      <w:r w:rsidR="001533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8D09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as occur in cement slurry.</w:t>
      </w:r>
    </w:p>
    <w:p w:rsidR="00744155" w:rsidRDefault="008262EF" w:rsidP="006E66FB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97D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This study investigates the feasibility of the use of </w:t>
      </w:r>
      <w:r w:rsidR="00AB7F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NR</w:t>
      </w:r>
      <w:r w:rsidR="009C052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97D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 oil well cement systems.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C01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8D09D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NR</w:t>
      </w:r>
      <w:r w:rsidR="00441F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B7F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selected </w:t>
      </w:r>
      <w:r w:rsidR="00441F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 th</w:t>
      </w:r>
      <w:r w:rsidR="006833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441F9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study is</w:t>
      </w:r>
      <w:r w:rsidR="003C01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stable at</w:t>
      </w:r>
      <w:r w:rsidR="0039641F">
        <w:rPr>
          <w:rFonts w:ascii="Times New Roman" w:hAnsi="Times New Roman" w:cs="Times New Roman"/>
          <w:sz w:val="24"/>
          <w:szCs w:val="24"/>
        </w:rPr>
        <w:t xml:space="preserve"> high temperature</w:t>
      </w:r>
      <w:r w:rsidR="003C016C" w:rsidRPr="00901C77">
        <w:rPr>
          <w:rFonts w:ascii="Times New Roman" w:hAnsi="Times New Roman" w:cs="Times New Roman"/>
          <w:sz w:val="24"/>
          <w:szCs w:val="24"/>
        </w:rPr>
        <w:t xml:space="preserve"> and </w:t>
      </w:r>
      <w:r w:rsidR="008D09D7">
        <w:rPr>
          <w:rFonts w:ascii="Times New Roman" w:hAnsi="Times New Roman" w:cs="Times New Roman"/>
          <w:sz w:val="24"/>
          <w:szCs w:val="24"/>
        </w:rPr>
        <w:t>in alkaline environment.</w:t>
      </w:r>
      <w:r w:rsidR="003C016C" w:rsidRPr="00901C77">
        <w:rPr>
          <w:rFonts w:ascii="Times New Roman" w:hAnsi="Times New Roman" w:cs="Times New Roman"/>
          <w:sz w:val="24"/>
          <w:szCs w:val="24"/>
        </w:rPr>
        <w:t xml:space="preserve"> </w:t>
      </w:r>
      <w:r w:rsidR="003C016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 w:rsidR="00A76E0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 impact of NR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04BB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addition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on </w:t>
      </w:r>
      <w:r w:rsidR="00AB7F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cement system</w:t>
      </w:r>
      <w:r w:rsidR="00AB7F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’s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5507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autogenous 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shrinkage and tensile properties </w:t>
      </w:r>
      <w:r w:rsidR="00D621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were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investigated</w:t>
      </w:r>
      <w:r w:rsidR="000E5A5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 addition, </w:t>
      </w:r>
      <w:r w:rsidR="00E031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E630D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sonic </w:t>
      </w:r>
      <w:r w:rsidR="00E031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compressive strength development under high pressure and </w:t>
      </w:r>
      <w:r w:rsidR="00E031A0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temperature condition</w:t>
      </w:r>
      <w:r w:rsidR="001533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E031A0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E031A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setting time and </w:t>
      </w:r>
      <w:r w:rsidR="00B332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AB7F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heat of 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hydration </w:t>
      </w:r>
      <w:r w:rsidR="00AB7F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under laboratory conditions were determined</w:t>
      </w:r>
      <w:r w:rsidR="001813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4C526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5B31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performance of </w:t>
      </w:r>
      <w:r w:rsidR="00A3702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5B31D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NR-cement systems was</w:t>
      </w:r>
      <w:r w:rsidR="00FD6D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assessed in order to evaluate their </w:t>
      </w:r>
      <w:r w:rsidR="007441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applicability </w:t>
      </w:r>
      <w:r w:rsidR="00FD6D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under </w:t>
      </w:r>
      <w:r w:rsidR="00AB7F1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well</w:t>
      </w:r>
      <w:r w:rsidR="00FD6D1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conditions.</w:t>
      </w:r>
    </w:p>
    <w:p w:rsidR="008F1A77" w:rsidRPr="007737D0" w:rsidRDefault="007737D0" w:rsidP="007737D0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Experimental procedure</w:t>
      </w:r>
    </w:p>
    <w:p w:rsidR="00672C53" w:rsidRPr="00CD19D3" w:rsidRDefault="008F1A77" w:rsidP="004C52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9D3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spellStart"/>
      <w:r w:rsidR="008262EF">
        <w:rPr>
          <w:rFonts w:ascii="Times New Roman" w:hAnsi="Times New Roman" w:cs="Times New Roman"/>
          <w:b/>
          <w:sz w:val="24"/>
          <w:szCs w:val="24"/>
        </w:rPr>
        <w:t>Nanorubber</w:t>
      </w:r>
      <w:proofErr w:type="spellEnd"/>
    </w:p>
    <w:p w:rsidR="00B0242D" w:rsidRDefault="00BA03A1" w:rsidP="006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9E4">
        <w:rPr>
          <w:rFonts w:ascii="Times New Roman" w:hAnsi="Times New Roman" w:cs="Times New Roman"/>
          <w:sz w:val="24"/>
          <w:szCs w:val="24"/>
        </w:rPr>
        <w:t xml:space="preserve">The </w:t>
      </w:r>
      <w:r w:rsidR="004A1602">
        <w:rPr>
          <w:rFonts w:ascii="Times New Roman" w:hAnsi="Times New Roman" w:cs="Times New Roman"/>
          <w:sz w:val="24"/>
          <w:szCs w:val="24"/>
        </w:rPr>
        <w:t>NR</w:t>
      </w:r>
      <w:r w:rsidRPr="00D629E4">
        <w:rPr>
          <w:rFonts w:ascii="Times New Roman" w:hAnsi="Times New Roman" w:cs="Times New Roman"/>
          <w:sz w:val="24"/>
          <w:szCs w:val="24"/>
        </w:rPr>
        <w:t xml:space="preserve"> used in this study </w:t>
      </w:r>
      <w:r w:rsidR="00286851">
        <w:rPr>
          <w:rFonts w:ascii="Times New Roman" w:hAnsi="Times New Roman" w:cs="Times New Roman"/>
          <w:sz w:val="24"/>
          <w:szCs w:val="24"/>
        </w:rPr>
        <w:t>was</w:t>
      </w:r>
      <w:r w:rsidR="00286851" w:rsidRPr="00D629E4">
        <w:rPr>
          <w:rFonts w:ascii="Times New Roman" w:hAnsi="Times New Roman" w:cs="Times New Roman"/>
          <w:sz w:val="24"/>
          <w:szCs w:val="24"/>
        </w:rPr>
        <w:t xml:space="preserve"> </w:t>
      </w:r>
      <w:r w:rsidRPr="00D629E4">
        <w:rPr>
          <w:rFonts w:ascii="Times New Roman" w:hAnsi="Times New Roman" w:cs="Times New Roman"/>
          <w:sz w:val="24"/>
          <w:szCs w:val="24"/>
        </w:rPr>
        <w:t>carboxylic acrylonitrile butadiene rubber</w:t>
      </w:r>
      <w:r w:rsidR="006548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826">
        <w:rPr>
          <w:rFonts w:ascii="Times New Roman" w:hAnsi="Times New Roman" w:cs="Times New Roman"/>
          <w:sz w:val="24"/>
          <w:szCs w:val="24"/>
        </w:rPr>
        <w:t>Narpow</w:t>
      </w:r>
      <w:proofErr w:type="spellEnd"/>
      <w:r w:rsidR="00654826">
        <w:rPr>
          <w:rFonts w:ascii="Times New Roman" w:hAnsi="Times New Roman" w:cs="Times New Roman"/>
          <w:sz w:val="24"/>
          <w:szCs w:val="24"/>
        </w:rPr>
        <w:t xml:space="preserve"> VP-501,</w:t>
      </w:r>
      <w:r w:rsidR="00740200">
        <w:rPr>
          <w:rFonts w:ascii="Times New Roman" w:hAnsi="Times New Roman" w:cs="Times New Roman"/>
          <w:sz w:val="24"/>
          <w:szCs w:val="24"/>
        </w:rPr>
        <w:t xml:space="preserve"> with</w:t>
      </w:r>
      <w:r w:rsidR="00740200" w:rsidRPr="00740200">
        <w:rPr>
          <w:rFonts w:ascii="Times New Roman" w:hAnsi="Times New Roman" w:cs="Times New Roman"/>
          <w:sz w:val="24"/>
          <w:szCs w:val="24"/>
        </w:rPr>
        <w:t xml:space="preserve"> </w:t>
      </w:r>
      <w:r w:rsidR="00740200" w:rsidRPr="00D629E4">
        <w:rPr>
          <w:rFonts w:ascii="Times New Roman" w:hAnsi="Times New Roman" w:cs="Times New Roman"/>
          <w:sz w:val="24"/>
          <w:szCs w:val="24"/>
        </w:rPr>
        <w:t>acrylonitrile content of 26 wt. %</w:t>
      </w:r>
      <w:r w:rsidRPr="00D629E4">
        <w:rPr>
          <w:rFonts w:ascii="Times New Roman" w:hAnsi="Times New Roman" w:cs="Times New Roman"/>
          <w:sz w:val="24"/>
          <w:szCs w:val="24"/>
        </w:rPr>
        <w:t xml:space="preserve"> </w:t>
      </w:r>
      <w:r w:rsidR="00740200">
        <w:rPr>
          <w:rFonts w:ascii="Times New Roman" w:hAnsi="Times New Roman" w:cs="Times New Roman"/>
          <w:sz w:val="24"/>
          <w:szCs w:val="24"/>
        </w:rPr>
        <w:t>and</w:t>
      </w:r>
      <w:r w:rsidR="00926BC8">
        <w:rPr>
          <w:rFonts w:ascii="Times New Roman" w:hAnsi="Times New Roman" w:cs="Times New Roman"/>
          <w:sz w:val="24"/>
          <w:szCs w:val="24"/>
        </w:rPr>
        <w:t xml:space="preserve"> diameter of 50-100 nm</w:t>
      </w:r>
      <w:r w:rsidR="00B0242D">
        <w:rPr>
          <w:rFonts w:ascii="Times New Roman" w:hAnsi="Times New Roman" w:cs="Times New Roman"/>
          <w:sz w:val="24"/>
          <w:szCs w:val="24"/>
        </w:rPr>
        <w:t xml:space="preserve"> supplied by SINOPEC Beijing Research Institute</w:t>
      </w:r>
      <w:r w:rsidRPr="00D629E4">
        <w:rPr>
          <w:rFonts w:ascii="Times New Roman" w:hAnsi="Times New Roman" w:cs="Times New Roman"/>
          <w:sz w:val="24"/>
          <w:szCs w:val="24"/>
        </w:rPr>
        <w:t xml:space="preserve">. </w:t>
      </w:r>
      <w:r w:rsidR="00796BE8" w:rsidRPr="00D629E4">
        <w:rPr>
          <w:rFonts w:ascii="Times New Roman" w:hAnsi="Times New Roman" w:cs="Times New Roman"/>
          <w:sz w:val="24"/>
          <w:szCs w:val="24"/>
        </w:rPr>
        <w:t>T</w:t>
      </w:r>
      <w:r w:rsidR="00286851">
        <w:rPr>
          <w:rFonts w:ascii="Times New Roman" w:hAnsi="Times New Roman" w:cs="Times New Roman"/>
          <w:sz w:val="24"/>
          <w:szCs w:val="24"/>
        </w:rPr>
        <w:t>he t</w:t>
      </w:r>
      <w:r w:rsidR="00796BE8" w:rsidRPr="00D629E4">
        <w:rPr>
          <w:rFonts w:ascii="Times New Roman" w:hAnsi="Times New Roman" w:cs="Times New Roman"/>
          <w:sz w:val="24"/>
          <w:szCs w:val="24"/>
        </w:rPr>
        <w:t xml:space="preserve">hermal stability of </w:t>
      </w:r>
      <w:r w:rsidR="004C5266">
        <w:rPr>
          <w:rFonts w:ascii="Times New Roman" w:hAnsi="Times New Roman" w:cs="Times New Roman"/>
          <w:sz w:val="24"/>
          <w:szCs w:val="24"/>
        </w:rPr>
        <w:t xml:space="preserve">the </w:t>
      </w:r>
      <w:r w:rsidR="000006B7" w:rsidRPr="00D629E4">
        <w:rPr>
          <w:rFonts w:ascii="Times New Roman" w:hAnsi="Times New Roman" w:cs="Times New Roman"/>
          <w:sz w:val="24"/>
          <w:szCs w:val="24"/>
        </w:rPr>
        <w:t>NR</w:t>
      </w:r>
      <w:r w:rsidR="00796BE8" w:rsidRPr="00D629E4">
        <w:rPr>
          <w:rFonts w:ascii="Times New Roman" w:hAnsi="Times New Roman" w:cs="Times New Roman"/>
          <w:sz w:val="24"/>
          <w:szCs w:val="24"/>
        </w:rPr>
        <w:t xml:space="preserve"> was measured using thermogravimetric analysis (TGA) </w:t>
      </w:r>
      <w:r w:rsidR="004E2C6B">
        <w:rPr>
          <w:rFonts w:ascii="Times New Roman" w:hAnsi="Times New Roman" w:cs="Times New Roman"/>
          <w:sz w:val="24"/>
          <w:szCs w:val="24"/>
        </w:rPr>
        <w:t xml:space="preserve">by means of </w:t>
      </w:r>
      <w:proofErr w:type="spellStart"/>
      <w:r w:rsidR="004E2C6B" w:rsidRPr="004E2C6B">
        <w:rPr>
          <w:rFonts w:ascii="Times New Roman" w:eastAsia="Times New Roman" w:hAnsi="Times New Roman" w:cs="Times New Roman"/>
        </w:rPr>
        <w:t>Mettler</w:t>
      </w:r>
      <w:proofErr w:type="spellEnd"/>
      <w:r w:rsidR="004E2C6B" w:rsidRPr="004E2C6B">
        <w:rPr>
          <w:rFonts w:ascii="Times New Roman" w:eastAsia="Times New Roman" w:hAnsi="Times New Roman" w:cs="Times New Roman"/>
        </w:rPr>
        <w:t xml:space="preserve"> Toledo model TGA/SDTA 851</w:t>
      </w:r>
      <w:r w:rsidR="004E2C6B">
        <w:rPr>
          <w:rFonts w:ascii="Times New Roman" w:eastAsia="Times New Roman" w:hAnsi="Times New Roman" w:cs="Times New Roman"/>
        </w:rPr>
        <w:t xml:space="preserve">e. </w:t>
      </w:r>
      <w:r w:rsidR="004E2C6B" w:rsidRPr="00DC6508">
        <w:rPr>
          <w:rFonts w:ascii="Times New Roman" w:hAnsi="Times New Roman" w:cs="Times New Roman"/>
          <w:sz w:val="24"/>
          <w:szCs w:val="24"/>
        </w:rPr>
        <w:t xml:space="preserve">Weight loss </w:t>
      </w:r>
      <w:r w:rsidR="004C5266">
        <w:rPr>
          <w:rFonts w:ascii="Times New Roman" w:hAnsi="Times New Roman" w:cs="Times New Roman"/>
          <w:sz w:val="24"/>
          <w:szCs w:val="24"/>
        </w:rPr>
        <w:t>versus</w:t>
      </w:r>
      <w:r w:rsidR="004E2C6B" w:rsidRPr="00DC6508">
        <w:rPr>
          <w:rFonts w:ascii="Times New Roman" w:hAnsi="Times New Roman" w:cs="Times New Roman"/>
          <w:sz w:val="24"/>
          <w:szCs w:val="24"/>
        </w:rPr>
        <w:t xml:space="preserve"> temperature was measured</w:t>
      </w:r>
      <w:r w:rsidR="001E7FBD" w:rsidRPr="00DC6508">
        <w:rPr>
          <w:rFonts w:ascii="Times New Roman" w:hAnsi="Times New Roman" w:cs="Times New Roman"/>
          <w:sz w:val="24"/>
          <w:szCs w:val="24"/>
        </w:rPr>
        <w:t xml:space="preserve"> for</w:t>
      </w:r>
      <w:r w:rsidR="004E2C6B" w:rsidRPr="00DC6508">
        <w:rPr>
          <w:rFonts w:ascii="Times New Roman" w:hAnsi="Times New Roman" w:cs="Times New Roman"/>
          <w:sz w:val="24"/>
          <w:szCs w:val="24"/>
        </w:rPr>
        <w:t xml:space="preserve"> a sample of 10 mg </w:t>
      </w:r>
      <w:r w:rsidR="004C5266">
        <w:rPr>
          <w:rFonts w:ascii="Times New Roman" w:hAnsi="Times New Roman" w:cs="Times New Roman"/>
          <w:sz w:val="24"/>
          <w:szCs w:val="24"/>
        </w:rPr>
        <w:t>with</w:t>
      </w:r>
      <w:r w:rsidR="004C5266">
        <w:rPr>
          <w:rFonts w:ascii="Times New Roman" w:eastAsia="Times New Roman" w:hAnsi="Times New Roman" w:cs="Times New Roman"/>
        </w:rPr>
        <w:t xml:space="preserve"> </w:t>
      </w:r>
      <w:r w:rsidR="004E2C6B">
        <w:rPr>
          <w:rFonts w:ascii="Times New Roman" w:eastAsia="Times New Roman" w:hAnsi="Times New Roman" w:cs="Times New Roman"/>
        </w:rPr>
        <w:t>a</w:t>
      </w:r>
      <w:r w:rsidR="00796BE8" w:rsidRPr="00D629E4">
        <w:rPr>
          <w:rFonts w:ascii="Times New Roman" w:hAnsi="Times New Roman" w:cs="Times New Roman"/>
          <w:sz w:val="24"/>
          <w:szCs w:val="24"/>
        </w:rPr>
        <w:t xml:space="preserve"> heating rate of </w:t>
      </w:r>
      <w:r w:rsidR="000E2D52" w:rsidRPr="00D629E4">
        <w:rPr>
          <w:rFonts w:ascii="Times New Roman" w:hAnsi="Times New Roman" w:cs="Times New Roman"/>
          <w:sz w:val="24"/>
          <w:szCs w:val="24"/>
        </w:rPr>
        <w:t>2.5</w:t>
      </w:r>
      <w:r w:rsidR="00796BE8" w:rsidRPr="00D629E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℃</m:t>
        </m:r>
      </m:oMath>
      <w:r w:rsidR="00796BE8" w:rsidRPr="00D629E4">
        <w:rPr>
          <w:rFonts w:ascii="Times New Roman" w:hAnsi="Times New Roman" w:cs="Times New Roman"/>
          <w:sz w:val="24"/>
          <w:szCs w:val="24"/>
        </w:rPr>
        <w:t xml:space="preserve">/min from </w:t>
      </w:r>
      <w:r w:rsidR="004C5266">
        <w:rPr>
          <w:rFonts w:ascii="Times New Roman" w:hAnsi="Times New Roman" w:cs="Times New Roman"/>
          <w:sz w:val="24"/>
          <w:szCs w:val="24"/>
        </w:rPr>
        <w:t>ambient</w:t>
      </w:r>
      <w:r w:rsidR="004C5266" w:rsidRPr="00D629E4">
        <w:rPr>
          <w:rFonts w:ascii="Times New Roman" w:hAnsi="Times New Roman" w:cs="Times New Roman"/>
          <w:sz w:val="24"/>
          <w:szCs w:val="24"/>
        </w:rPr>
        <w:t xml:space="preserve"> </w:t>
      </w:r>
      <w:r w:rsidR="00796BE8" w:rsidRPr="00D629E4">
        <w:rPr>
          <w:rFonts w:ascii="Times New Roman" w:hAnsi="Times New Roman" w:cs="Times New Roman"/>
          <w:sz w:val="24"/>
          <w:szCs w:val="24"/>
        </w:rPr>
        <w:t xml:space="preserve">temperature to 500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℃</m:t>
        </m:r>
      </m:oMath>
      <w:r w:rsidR="00796BE8" w:rsidRPr="00D629E4">
        <w:rPr>
          <w:rFonts w:ascii="Times New Roman" w:hAnsi="Times New Roman" w:cs="Times New Roman"/>
          <w:sz w:val="24"/>
          <w:szCs w:val="24"/>
        </w:rPr>
        <w:t xml:space="preserve"> </w:t>
      </w:r>
      <w:r w:rsidR="006B2ECD" w:rsidRPr="00D629E4">
        <w:rPr>
          <w:rFonts w:ascii="Times New Roman" w:hAnsi="Times New Roman" w:cs="Times New Roman"/>
          <w:sz w:val="24"/>
          <w:szCs w:val="24"/>
        </w:rPr>
        <w:t>in nitrogen atmosphere</w:t>
      </w:r>
      <w:r w:rsidR="00D27724" w:rsidRPr="00D629E4">
        <w:rPr>
          <w:rFonts w:ascii="Times New Roman" w:hAnsi="Times New Roman" w:cs="Times New Roman"/>
          <w:sz w:val="24"/>
          <w:szCs w:val="24"/>
        </w:rPr>
        <w:t xml:space="preserve"> </w:t>
      </w:r>
      <w:r w:rsidR="00796BE8" w:rsidRPr="00D629E4">
        <w:rPr>
          <w:rFonts w:ascii="Times New Roman" w:hAnsi="Times New Roman" w:cs="Times New Roman"/>
          <w:sz w:val="24"/>
          <w:szCs w:val="24"/>
        </w:rPr>
        <w:t>(Fig. 1).</w:t>
      </w:r>
      <w:r w:rsidR="000006B7" w:rsidRPr="00D629E4">
        <w:rPr>
          <w:rFonts w:ascii="Times New Roman" w:hAnsi="Times New Roman" w:cs="Times New Roman"/>
          <w:sz w:val="24"/>
          <w:szCs w:val="24"/>
        </w:rPr>
        <w:t xml:space="preserve"> </w:t>
      </w:r>
      <w:r w:rsidR="008B445C" w:rsidRPr="00D629E4">
        <w:rPr>
          <w:rFonts w:ascii="Times New Roman" w:hAnsi="Times New Roman" w:cs="Times New Roman"/>
          <w:sz w:val="24"/>
          <w:szCs w:val="24"/>
        </w:rPr>
        <w:t>The onset of thermal decomposition</w:t>
      </w:r>
      <w:r w:rsidR="00EA20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2015">
        <w:rPr>
          <w:rFonts w:ascii="Times New Roman" w:hAnsi="Times New Roman" w:cs="Times New Roman"/>
          <w:sz w:val="24"/>
          <w:szCs w:val="24"/>
        </w:rPr>
        <w:t>T</w:t>
      </w:r>
      <w:r w:rsidR="00EA2015" w:rsidRPr="00EA2015">
        <w:rPr>
          <w:rFonts w:ascii="Times New Roman" w:hAnsi="Times New Roman" w:cs="Times New Roman"/>
          <w:sz w:val="24"/>
          <w:szCs w:val="24"/>
          <w:vertAlign w:val="subscript"/>
        </w:rPr>
        <w:t>Onset</w:t>
      </w:r>
      <w:proofErr w:type="spellEnd"/>
      <w:r w:rsidR="008B445C" w:rsidRPr="00D629E4">
        <w:rPr>
          <w:rFonts w:ascii="Times New Roman" w:hAnsi="Times New Roman" w:cs="Times New Roman"/>
          <w:sz w:val="24"/>
          <w:szCs w:val="24"/>
        </w:rPr>
        <w:t xml:space="preserve"> (weight loss of 5 %)</w:t>
      </w:r>
      <w:r w:rsidR="00EA2015">
        <w:rPr>
          <w:rFonts w:ascii="Times New Roman" w:hAnsi="Times New Roman" w:cs="Times New Roman"/>
          <w:sz w:val="24"/>
          <w:szCs w:val="24"/>
        </w:rPr>
        <w:t>,</w:t>
      </w:r>
      <w:r w:rsidR="008B445C" w:rsidRPr="00D629E4">
        <w:rPr>
          <w:rFonts w:ascii="Times New Roman" w:hAnsi="Times New Roman" w:cs="Times New Roman"/>
          <w:sz w:val="24"/>
          <w:szCs w:val="24"/>
        </w:rPr>
        <w:t xml:space="preserve"> </w:t>
      </w:r>
      <w:r w:rsidR="00654826">
        <w:rPr>
          <w:rFonts w:ascii="Times New Roman" w:hAnsi="Times New Roman" w:cs="Times New Roman"/>
          <w:sz w:val="24"/>
          <w:szCs w:val="24"/>
        </w:rPr>
        <w:t>took place at</w:t>
      </w:r>
      <w:r w:rsidR="008B445C" w:rsidRPr="00D62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42ED" w:rsidRPr="00D629E4">
        <w:rPr>
          <w:rFonts w:ascii="Times New Roman" w:hAnsi="Times New Roman" w:cs="Times New Roman"/>
          <w:sz w:val="24"/>
          <w:szCs w:val="24"/>
        </w:rPr>
        <w:t>33</w:t>
      </w:r>
      <w:r w:rsidR="00E242ED">
        <w:rPr>
          <w:rFonts w:ascii="Times New Roman" w:hAnsi="Times New Roman" w:cs="Times New Roman"/>
          <w:sz w:val="24"/>
          <w:szCs w:val="24"/>
        </w:rPr>
        <w:t>5</w:t>
      </w:r>
      <w:r w:rsidR="00E242ED" w:rsidRPr="00D62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8B445C" w:rsidRPr="00D629E4">
        <w:rPr>
          <w:rFonts w:ascii="Times New Roman" w:hAnsi="Times New Roman" w:cs="Times New Roman"/>
          <w:sz w:val="24"/>
          <w:szCs w:val="24"/>
        </w:rPr>
        <w:t xml:space="preserve">. </w:t>
      </w:r>
      <w:r w:rsidR="004C5266">
        <w:rPr>
          <w:rFonts w:ascii="Times New Roman" w:hAnsi="Times New Roman" w:cs="Times New Roman"/>
          <w:sz w:val="24"/>
          <w:szCs w:val="24"/>
        </w:rPr>
        <w:t>As shown i</w:t>
      </w:r>
      <w:r w:rsidR="00256E10">
        <w:rPr>
          <w:rFonts w:ascii="Times New Roman" w:hAnsi="Times New Roman" w:cs="Times New Roman"/>
          <w:sz w:val="24"/>
          <w:szCs w:val="24"/>
        </w:rPr>
        <w:t>n</w:t>
      </w:r>
      <w:r w:rsidR="008B445C" w:rsidRPr="00D629E4">
        <w:rPr>
          <w:rFonts w:ascii="Times New Roman" w:hAnsi="Times New Roman" w:cs="Times New Roman"/>
          <w:sz w:val="24"/>
          <w:szCs w:val="24"/>
        </w:rPr>
        <w:t xml:space="preserve"> Fig. 1, </w:t>
      </w:r>
      <w:r w:rsidR="004C5266">
        <w:rPr>
          <w:rFonts w:ascii="Times New Roman" w:hAnsi="Times New Roman" w:cs="Times New Roman"/>
          <w:sz w:val="24"/>
          <w:szCs w:val="24"/>
        </w:rPr>
        <w:t xml:space="preserve">the </w:t>
      </w:r>
      <w:r w:rsidR="008B445C" w:rsidRPr="00D629E4">
        <w:rPr>
          <w:rFonts w:ascii="Times New Roman" w:hAnsi="Times New Roman" w:cs="Times New Roman"/>
          <w:sz w:val="24"/>
          <w:szCs w:val="24"/>
        </w:rPr>
        <w:t xml:space="preserve">NR </w:t>
      </w:r>
      <w:r w:rsidR="004C5266">
        <w:rPr>
          <w:rFonts w:ascii="Times New Roman" w:hAnsi="Times New Roman" w:cs="Times New Roman"/>
          <w:sz w:val="24"/>
          <w:szCs w:val="24"/>
        </w:rPr>
        <w:t>experienced</w:t>
      </w:r>
      <w:r w:rsidR="004C5266" w:rsidRPr="00D629E4">
        <w:rPr>
          <w:rFonts w:ascii="Times New Roman" w:hAnsi="Times New Roman" w:cs="Times New Roman"/>
          <w:sz w:val="24"/>
          <w:szCs w:val="24"/>
        </w:rPr>
        <w:t xml:space="preserve"> </w:t>
      </w:r>
      <w:r w:rsidR="008B445C" w:rsidRPr="00D629E4">
        <w:rPr>
          <w:rFonts w:ascii="Times New Roman" w:hAnsi="Times New Roman" w:cs="Times New Roman"/>
          <w:sz w:val="24"/>
          <w:szCs w:val="24"/>
        </w:rPr>
        <w:t xml:space="preserve">very little weight loss at temperatures </w:t>
      </w:r>
      <w:r w:rsidR="00654826">
        <w:rPr>
          <w:rFonts w:ascii="Times New Roman" w:hAnsi="Times New Roman" w:cs="Times New Roman"/>
          <w:sz w:val="24"/>
          <w:szCs w:val="24"/>
        </w:rPr>
        <w:t>below</w:t>
      </w:r>
      <w:r w:rsidR="008B445C" w:rsidRPr="00D62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445C" w:rsidRPr="00D629E4">
        <w:rPr>
          <w:rFonts w:ascii="Times New Roman" w:hAnsi="Times New Roman" w:cs="Times New Roman"/>
          <w:sz w:val="24"/>
          <w:szCs w:val="24"/>
        </w:rPr>
        <w:t xml:space="preserve">300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E639E0" w:rsidRPr="00D629E4">
        <w:rPr>
          <w:rFonts w:ascii="Times New Roman" w:hAnsi="Times New Roman" w:cs="Times New Roman"/>
          <w:sz w:val="24"/>
          <w:szCs w:val="24"/>
        </w:rPr>
        <w:t>,</w:t>
      </w:r>
      <w:r w:rsidR="008B445C" w:rsidRPr="00D629E4">
        <w:rPr>
          <w:rFonts w:ascii="Times New Roman" w:hAnsi="Times New Roman" w:cs="Times New Roman"/>
          <w:sz w:val="24"/>
          <w:szCs w:val="24"/>
        </w:rPr>
        <w:t xml:space="preserve"> indicating that it is stable under these temperature co</w:t>
      </w:r>
      <w:r w:rsidR="00E639E0" w:rsidRPr="00D629E4">
        <w:rPr>
          <w:rFonts w:ascii="Times New Roman" w:hAnsi="Times New Roman" w:cs="Times New Roman"/>
          <w:sz w:val="24"/>
          <w:szCs w:val="24"/>
        </w:rPr>
        <w:t>nditions</w:t>
      </w:r>
      <w:r w:rsidR="008B445C" w:rsidRPr="00D629E4">
        <w:rPr>
          <w:rFonts w:ascii="Times New Roman" w:hAnsi="Times New Roman" w:cs="Times New Roman"/>
          <w:sz w:val="24"/>
          <w:szCs w:val="24"/>
        </w:rPr>
        <w:t>.</w:t>
      </w:r>
      <w:r w:rsidR="00B0242D" w:rsidRPr="00B024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260" w:rsidRDefault="00302260" w:rsidP="00302260">
      <w:pPr>
        <w:spacing w:line="240" w:lineRule="auto"/>
        <w:jc w:val="center"/>
      </w:pPr>
      <w:r>
        <w:rPr>
          <w:noProof/>
          <w:lang w:eastAsia="en-US"/>
        </w:rPr>
        <w:drawing>
          <wp:inline distT="0" distB="0" distL="0" distR="0" wp14:anchorId="06DBBF64" wp14:editId="374A17FA">
            <wp:extent cx="3240000" cy="2460857"/>
            <wp:effectExtent l="0" t="0" r="0" b="0"/>
            <wp:docPr id="1" name="Picture 1" descr="C:\Users\narjesj\Documents\PHD\Experimental work\Data\TGA\NR-TGA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jesj\Documents\PHD\Experimental work\Data\TGA\NR-TGA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6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260" w:rsidRDefault="00302260" w:rsidP="00302260">
      <w:pPr>
        <w:pStyle w:val="Caption"/>
        <w:jc w:val="both"/>
      </w:pPr>
      <w:proofErr w:type="gramStart"/>
      <w:r w:rsidRPr="009073A0">
        <w:rPr>
          <w:rFonts w:ascii="Times New Roman" w:hAnsi="Times New Roman" w:cs="Times New Roman"/>
          <w:color w:val="auto"/>
        </w:rPr>
        <w:t>Fig</w:t>
      </w:r>
      <w:r>
        <w:rPr>
          <w:rFonts w:ascii="Times New Roman" w:hAnsi="Times New Roman" w:cs="Times New Roman"/>
          <w:color w:val="auto"/>
        </w:rPr>
        <w:t>.</w:t>
      </w:r>
      <w:proofErr w:type="gramEnd"/>
      <w:r w:rsidRPr="009073A0">
        <w:rPr>
          <w:rFonts w:ascii="Times New Roman" w:hAnsi="Times New Roman" w:cs="Times New Roman"/>
          <w:color w:val="auto"/>
        </w:rPr>
        <w:t xml:space="preserve"> </w:t>
      </w:r>
      <w:r w:rsidRPr="009073A0">
        <w:rPr>
          <w:rFonts w:ascii="Times New Roman" w:hAnsi="Times New Roman" w:cs="Times New Roman"/>
          <w:color w:val="auto"/>
        </w:rPr>
        <w:fldChar w:fldCharType="begin"/>
      </w:r>
      <w:r w:rsidRPr="009073A0">
        <w:rPr>
          <w:rFonts w:ascii="Times New Roman" w:hAnsi="Times New Roman" w:cs="Times New Roman"/>
          <w:color w:val="auto"/>
        </w:rPr>
        <w:instrText xml:space="preserve"> SEQ Figure \* ARABIC </w:instrText>
      </w:r>
      <w:r w:rsidRPr="009073A0"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noProof/>
          <w:color w:val="auto"/>
        </w:rPr>
        <w:t>1</w:t>
      </w:r>
      <w:r w:rsidRPr="009073A0">
        <w:rPr>
          <w:rFonts w:ascii="Times New Roman" w:hAnsi="Times New Roman" w:cs="Times New Roman"/>
          <w:color w:val="auto"/>
        </w:rPr>
        <w:fldChar w:fldCharType="end"/>
      </w:r>
      <w:r w:rsidRPr="009073A0">
        <w:rPr>
          <w:rFonts w:ascii="Times New Roman" w:hAnsi="Times New Roman" w:cs="Times New Roman"/>
          <w:color w:val="auto"/>
        </w:rPr>
        <w:t xml:space="preserve">: Thermogravimetric analysis of </w:t>
      </w:r>
      <w:r>
        <w:rPr>
          <w:rFonts w:ascii="Times New Roman" w:hAnsi="Times New Roman" w:cs="Times New Roman"/>
          <w:color w:val="auto"/>
        </w:rPr>
        <w:t xml:space="preserve">the </w:t>
      </w:r>
      <w:r w:rsidRPr="009073A0">
        <w:rPr>
          <w:rFonts w:ascii="Times New Roman" w:hAnsi="Times New Roman" w:cs="Times New Roman"/>
          <w:color w:val="auto"/>
        </w:rPr>
        <w:t>NR; the onset of thermal decomposition</w:t>
      </w:r>
      <w:r w:rsidRPr="00B3324E">
        <w:rPr>
          <w:rFonts w:ascii="Times New Roman" w:hAnsi="Times New Roman" w:cs="Times New Roman"/>
          <w:color w:val="auto"/>
        </w:rPr>
        <w:t xml:space="preserve"> </w:t>
      </w:r>
      <w:r w:rsidRPr="009073A0">
        <w:rPr>
          <w:rFonts w:ascii="Times New Roman" w:hAnsi="Times New Roman" w:cs="Times New Roman"/>
          <w:color w:val="auto"/>
        </w:rPr>
        <w:t xml:space="preserve">of </w:t>
      </w:r>
      <w:r>
        <w:rPr>
          <w:rFonts w:ascii="Times New Roman" w:hAnsi="Times New Roman" w:cs="Times New Roman"/>
          <w:color w:val="auto"/>
        </w:rPr>
        <w:t xml:space="preserve">the </w:t>
      </w:r>
      <w:r w:rsidRPr="009073A0">
        <w:rPr>
          <w:rFonts w:ascii="Times New Roman" w:hAnsi="Times New Roman" w:cs="Times New Roman"/>
          <w:color w:val="auto"/>
        </w:rPr>
        <w:t xml:space="preserve">NR, </w:t>
      </w:r>
      <w:r>
        <w:rPr>
          <w:rFonts w:ascii="Times New Roman" w:hAnsi="Times New Roman" w:cs="Times New Roman"/>
          <w:color w:val="auto"/>
        </w:rPr>
        <w:t>weight</w:t>
      </w:r>
      <w:r w:rsidRPr="009073A0">
        <w:rPr>
          <w:rFonts w:ascii="Times New Roman" w:hAnsi="Times New Roman" w:cs="Times New Roman"/>
          <w:color w:val="auto"/>
        </w:rPr>
        <w:t xml:space="preserve"> loss of 5 %, </w:t>
      </w:r>
      <w:r>
        <w:rPr>
          <w:rFonts w:ascii="Times New Roman" w:hAnsi="Times New Roman" w:cs="Times New Roman"/>
          <w:color w:val="auto"/>
        </w:rPr>
        <w:t>obtained at</w:t>
      </w:r>
      <w:r w:rsidRPr="009073A0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073A0">
        <w:rPr>
          <w:rFonts w:ascii="Times New Roman" w:hAnsi="Times New Roman" w:cs="Times New Roman"/>
          <w:color w:val="auto"/>
        </w:rPr>
        <w:t>33</w:t>
      </w:r>
      <w:r>
        <w:rPr>
          <w:rFonts w:ascii="Times New Roman" w:hAnsi="Times New Roman" w:cs="Times New Roman"/>
          <w:color w:val="auto"/>
        </w:rPr>
        <w:t>5</w:t>
      </w:r>
      <w:r w:rsidRPr="009073A0">
        <w:rPr>
          <w:rFonts w:ascii="Times New Roman" w:hAnsi="Times New Roman" w:cs="Times New Roman"/>
          <w:color w:val="auto"/>
        </w:rPr>
        <w:t xml:space="preserve"> </w:t>
      </w:r>
      <w:proofErr w:type="gramEnd"/>
      <m:oMath>
        <m:r>
          <m:rPr>
            <m:sty m:val="b"/>
          </m:rPr>
          <w:rPr>
            <w:rFonts w:ascii="Cambria Math" w:hAnsi="Cambria Math" w:cs="Times New Roman"/>
            <w:color w:val="auto"/>
          </w:rPr>
          <m:t>℃</m:t>
        </m:r>
      </m:oMath>
      <w:r w:rsidRPr="009073A0">
        <w:rPr>
          <w:rFonts w:ascii="Times New Roman" w:hAnsi="Times New Roman" w:cs="Times New Roman"/>
          <w:color w:val="auto"/>
        </w:rPr>
        <w:t>.</w:t>
      </w:r>
    </w:p>
    <w:p w:rsidR="00006BE6" w:rsidRPr="00334CAE" w:rsidRDefault="00A61218" w:rsidP="00CF74A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Upon exposure to water the COOH-NR surface uptakes a large amount of water. </w:t>
      </w:r>
      <w:r w:rsidRPr="00073E01">
        <w:rPr>
          <w:rFonts w:ascii="Times New Roman" w:eastAsia="Times New Roman" w:hAnsi="Times New Roman" w:cs="Times New Roman"/>
          <w:sz w:val="24"/>
          <w:szCs w:val="24"/>
        </w:rPr>
        <w:t>This could be due to the dissociation of the COOH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E01">
        <w:rPr>
          <w:rFonts w:ascii="Times New Roman" w:eastAsia="Times New Roman" w:hAnsi="Times New Roman" w:cs="Times New Roman"/>
          <w:sz w:val="24"/>
          <w:szCs w:val="24"/>
        </w:rPr>
        <w:t>groups into COO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3E01">
        <w:rPr>
          <w:rFonts w:ascii="Times New Roman" w:eastAsia="Times New Roman" w:hAnsi="Times New Roman" w:cs="Times New Roman"/>
          <w:sz w:val="24"/>
          <w:szCs w:val="24"/>
        </w:rPr>
        <w:t>and H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+</w:t>
      </w:r>
      <w:r w:rsidRPr="00073E01">
        <w:rPr>
          <w:rFonts w:ascii="Times New Roman" w:eastAsia="Times New Roman" w:hAnsi="Times New Roman" w:cs="Times New Roman"/>
          <w:sz w:val="24"/>
          <w:szCs w:val="24"/>
        </w:rPr>
        <w:t>, which can separately 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solvated by the adsorbed </w:t>
      </w:r>
      <w:r w:rsidRPr="00073E01">
        <w:rPr>
          <w:rFonts w:ascii="Times New Roman" w:eastAsia="Times New Roman" w:hAnsi="Times New Roman" w:cs="Times New Roman"/>
          <w:sz w:val="24"/>
          <w:szCs w:val="24"/>
        </w:rPr>
        <w:t>water molecules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&lt;EndNote&gt;&lt;Cite&gt;&lt;Author&gt;Tu&lt;/Author&gt;&lt;Year&gt;2012&lt;/Year&gt;&lt;RecNum&gt;429&lt;/RecNum&gt;&lt;DisplayText&gt;(Tu et al., 2012)&lt;/DisplayText&gt;&lt;record&gt;&lt;rec-number&gt;429&lt;/rec-number&gt;&lt;foreign-keys&gt;&lt;key app="EN" db-id="xpfazwraaaxv5reff03p0r0s90wrssdwr5t5" timestamp="1460113273"&gt;429&lt;/key&gt;&lt;/foreign-keys&gt;&lt;ref-type name="Journal Article"&gt;17&lt;/ref-type&gt;&lt;contributors&gt;&lt;authors&gt;&lt;author&gt;Tu, A.&lt;/author&gt;&lt;author&gt;Kwag, H. R.&lt;/author&gt;&lt;author&gt;Barnette, A. L.&lt;/author&gt;&lt;author&gt;Kim, S. H.&lt;/author&gt;&lt;/authors&gt;&lt;/contributors&gt;&lt;titles&gt;&lt;title&gt;Water adsorption isotherms on CH3-, OH-, and COOH-terminated organic surfaces at ambient conditions measured with PM-RAIRS&lt;/title&gt;&lt;secondary-title&gt;Langmuir&lt;/secondary-title&gt;&lt;alt-title&gt;Langmuir&lt;/alt-title&gt;&lt;/titles&gt;&lt;periodical&gt;&lt;full-title&gt;Langmuir&lt;/full-title&gt;&lt;/periodical&gt;&lt;alt-periodical&gt;&lt;full-title&gt;Langmuir&lt;/full-title&gt;&lt;/alt-periodical&gt;&lt;pages&gt;15263-15269&lt;/pages&gt;&lt;volume&gt;28&lt;/volume&gt;&lt;number&gt;43&lt;/number&gt;&lt;dates&gt;&lt;year&gt;2012&lt;/year&gt;&lt;/dates&gt;&lt;isbn&gt;0743-7463&lt;/isbn&gt;&lt;urls&gt;&lt;related-urls&gt;&lt;url&gt;http://pubs.acs.org/doi/pdfplus/10.1021/la302848k&lt;/url&gt;&lt;/related-urls&gt;&lt;/urls&gt;&lt;electronic-resource-num&gt;http://dx.doi.org/10.1021/la302848k&lt;/electronic-resource-num&gt;&lt;/record&gt;&lt;/Cite&gt;&lt;/EndNote&gt;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(Tu et al., 2012)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1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Additionally, investigations on the impact of particle size on water absorption capacity</w:t>
      </w:r>
      <w:r w:rsidR="00302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260">
        <w:rPr>
          <w:rFonts w:ascii="Times New Roman" w:hAnsi="Times New Roman" w:cs="Times New Roman"/>
          <w:sz w:val="24"/>
          <w:szCs w:val="24"/>
        </w:rPr>
        <w:t>(</w:t>
      </w:r>
      <w:r w:rsidR="00302260" w:rsidRPr="00846FB0">
        <w:rPr>
          <w:rFonts w:ascii="Times New Roman" w:eastAsia="Times New Roman" w:hAnsi="Times New Roman" w:cs="Times New Roman"/>
          <w:i/>
          <w:sz w:val="24"/>
          <w:szCs w:val="24"/>
        </w:rPr>
        <w:t>WAC</w:t>
      </w:r>
      <w:r w:rsidR="00302260" w:rsidRPr="00302260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revealed that the smaller the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particle size, the higher the </w:t>
      </w:r>
      <w:r w:rsidR="00302260" w:rsidRPr="00302260">
        <w:rPr>
          <w:rFonts w:ascii="Times New Roman" w:hAnsi="Times New Roman" w:cs="Times New Roman"/>
          <w:i/>
          <w:iCs/>
          <w:sz w:val="24"/>
          <w:szCs w:val="24"/>
        </w:rPr>
        <w:t>WAC</w:t>
      </w:r>
      <w:r w:rsidR="00302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especially during the first hours of water exposure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&lt;EndNote&gt;&lt;Cite&gt;&lt;Author&gt;Abbasy&lt;/Author&gt;&lt;Year&gt;2008&lt;/Year&gt;&lt;RecNum&gt;344&lt;/RecNum&gt;&lt;DisplayText&gt;(Abbasy et al., 2008)&lt;/DisplayText&gt;&lt;record&gt;&lt;rec-number&gt;344&lt;/rec-number&gt;&lt;foreign-keys&gt;&lt;key app="EN" db-id="xpfazwraaaxv5reff03p0r0s90wrssdwr5t5" timestamp="1445425033"&gt;344&lt;/key&gt;&lt;/foreign-keys&gt;&lt;ref-type name="Conference Paper"&gt;47&lt;/ref-type&gt;&lt;contributors&gt;&lt;authors&gt;&lt;author&gt;Abbasy, I.&lt;/author&gt;&lt;author&gt;Vasquez, J. E.&lt;/author&gt;&lt;author&gt;Eoff, L. S.&lt;/author&gt;&lt;author&gt;Dalrymple, E. D.&lt;/author&gt;&lt;/authors&gt;&lt;/contributors&gt;&lt;titles&gt;&lt;title&gt;Laboratory Evaluation of Water-Swellable Materials for Fracture Shutoff&lt;/title&gt;&lt;secondary-title&gt;SPE/DOE Improved Oil Recovery Symposium&lt;/secondary-title&gt;&lt;alt-title&gt;SPE-113193-MS&lt;/alt-title&gt;&lt;/titles&gt;&lt;dates&gt;&lt;year&gt;2008&lt;/year&gt;&lt;/dates&gt;&lt;pub-location&gt;Tulsa, Oklahoma, USA&lt;/pub-location&gt;&lt;isbn&gt;978-1-55563-225-0&lt;/isbn&gt;&lt;urls&gt;&lt;/urls&gt;&lt;custom1&gt;SPE&lt;/custom1&gt;&lt;electronic-resource-num&gt;http://dx.doi.org/10.2118/113193-MS&lt;/electronic-resource-num&gt;&lt;/record&gt;&lt;/Cite&gt;&lt;/EndNote&gt;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(Abbasy et al., 2008)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thus the </w:t>
      </w:r>
      <w:r w:rsidR="00302260" w:rsidRPr="004C34A2">
        <w:rPr>
          <w:rFonts w:ascii="Times New Roman" w:hAnsi="Times New Roman" w:cs="Times New Roman"/>
          <w:i/>
          <w:iCs/>
          <w:sz w:val="24"/>
          <w:szCs w:val="24"/>
        </w:rPr>
        <w:t>WAC</w:t>
      </w:r>
      <w:r w:rsidR="003022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should be determined </w:t>
      </w:r>
      <w:r w:rsidR="00334CAE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NR used. </w:t>
      </w:r>
      <w:r w:rsidR="00B0242D" w:rsidRPr="00846FB0">
        <w:rPr>
          <w:rFonts w:ascii="Times New Roman" w:hAnsi="Times New Roman" w:cs="Times New Roman"/>
          <w:i/>
          <w:sz w:val="24"/>
          <w:szCs w:val="24"/>
        </w:rPr>
        <w:t>WAC</w:t>
      </w:r>
      <w:r w:rsidR="00B0242D" w:rsidRPr="00D629E4">
        <w:rPr>
          <w:rFonts w:ascii="Times New Roman" w:hAnsi="Times New Roman" w:cs="Times New Roman"/>
          <w:sz w:val="24"/>
          <w:szCs w:val="24"/>
        </w:rPr>
        <w:t xml:space="preserve"> of </w:t>
      </w:r>
      <w:r w:rsidR="004C5266">
        <w:rPr>
          <w:rFonts w:ascii="Times New Roman" w:hAnsi="Times New Roman" w:cs="Times New Roman"/>
          <w:sz w:val="24"/>
          <w:szCs w:val="24"/>
        </w:rPr>
        <w:t xml:space="preserve">the </w:t>
      </w:r>
      <w:r w:rsidR="00B0242D" w:rsidRPr="00D629E4">
        <w:rPr>
          <w:rFonts w:ascii="Times New Roman" w:hAnsi="Times New Roman" w:cs="Times New Roman"/>
          <w:sz w:val="24"/>
          <w:szCs w:val="24"/>
        </w:rPr>
        <w:t xml:space="preserve">NR was </w:t>
      </w:r>
      <w:r w:rsidR="00286851">
        <w:rPr>
          <w:rFonts w:ascii="Times New Roman" w:hAnsi="Times New Roman" w:cs="Times New Roman"/>
          <w:sz w:val="24"/>
          <w:szCs w:val="24"/>
        </w:rPr>
        <w:t>determined using</w:t>
      </w:r>
      <w:r w:rsidR="00B0242D">
        <w:rPr>
          <w:rFonts w:ascii="Times New Roman" w:hAnsi="Times New Roman" w:cs="Times New Roman"/>
          <w:sz w:val="24"/>
          <w:szCs w:val="24"/>
        </w:rPr>
        <w:t xml:space="preserve"> </w:t>
      </w:r>
      <w:r w:rsidR="00E242ED">
        <w:rPr>
          <w:rFonts w:ascii="Times New Roman" w:hAnsi="Times New Roman" w:cs="Times New Roman"/>
          <w:sz w:val="24"/>
          <w:szCs w:val="24"/>
        </w:rPr>
        <w:t xml:space="preserve">the </w:t>
      </w:r>
      <w:r w:rsidR="00B0242D">
        <w:rPr>
          <w:rFonts w:ascii="Times New Roman" w:hAnsi="Times New Roman" w:cs="Times New Roman"/>
          <w:sz w:val="24"/>
          <w:szCs w:val="24"/>
        </w:rPr>
        <w:t xml:space="preserve">test method used by </w:t>
      </w:r>
      <w:proofErr w:type="spellStart"/>
      <w:r w:rsidR="00B0242D">
        <w:rPr>
          <w:rFonts w:ascii="Times New Roman" w:hAnsi="Times New Roman" w:cs="Times New Roman"/>
          <w:sz w:val="24"/>
          <w:szCs w:val="24"/>
        </w:rPr>
        <w:t>Abbasy</w:t>
      </w:r>
      <w:proofErr w:type="spellEnd"/>
      <w:r w:rsidR="00B0242D">
        <w:rPr>
          <w:rFonts w:ascii="Times New Roman" w:hAnsi="Times New Roman" w:cs="Times New Roman"/>
          <w:sz w:val="24"/>
          <w:szCs w:val="24"/>
        </w:rPr>
        <w:t xml:space="preserve"> et al.</w:t>
      </w:r>
      <w:r w:rsidR="00587788">
        <w:rPr>
          <w:rFonts w:ascii="Times New Roman" w:hAnsi="Times New Roman" w:cs="Times New Roman"/>
          <w:sz w:val="24"/>
          <w:szCs w:val="24"/>
        </w:rPr>
        <w:t xml:space="preserve"> </w:t>
      </w:r>
      <w:r w:rsidR="00CF74A2">
        <w:rPr>
          <w:rFonts w:ascii="Times New Roman" w:hAnsi="Times New Roman" w:cs="Times New Roman"/>
          <w:sz w:val="24"/>
          <w:szCs w:val="24"/>
        </w:rPr>
        <w:t>(2008)</w:t>
      </w:r>
      <w:r w:rsidR="00B0242D">
        <w:rPr>
          <w:rFonts w:ascii="Times New Roman" w:hAnsi="Times New Roman" w:cs="Times New Roman"/>
          <w:sz w:val="24"/>
          <w:szCs w:val="24"/>
        </w:rPr>
        <w:t xml:space="preserve">. </w:t>
      </w:r>
      <w:r w:rsidR="00B0242D" w:rsidRPr="00846FB0">
        <w:rPr>
          <w:rFonts w:ascii="Times New Roman" w:hAnsi="Times New Roman" w:cs="Times New Roman"/>
          <w:i/>
          <w:sz w:val="24"/>
          <w:szCs w:val="24"/>
        </w:rPr>
        <w:t>WAC</w:t>
      </w:r>
      <w:r w:rsidR="00B0242D">
        <w:rPr>
          <w:rFonts w:ascii="Times New Roman" w:hAnsi="Times New Roman" w:cs="Times New Roman"/>
          <w:sz w:val="24"/>
          <w:szCs w:val="24"/>
        </w:rPr>
        <w:t xml:space="preserve"> was measured</w:t>
      </w:r>
      <w:r w:rsidR="00B0242D" w:rsidRPr="00D629E4">
        <w:rPr>
          <w:rFonts w:ascii="Times New Roman" w:hAnsi="Times New Roman" w:cs="Times New Roman"/>
          <w:sz w:val="24"/>
          <w:szCs w:val="24"/>
        </w:rPr>
        <w:t xml:space="preserve"> in deionized </w:t>
      </w:r>
      <w:r w:rsidR="00B0242D">
        <w:rPr>
          <w:rFonts w:ascii="Times New Roman" w:hAnsi="Times New Roman" w:cs="Times New Roman"/>
          <w:sz w:val="24"/>
          <w:szCs w:val="24"/>
        </w:rPr>
        <w:t>water</w:t>
      </w:r>
      <w:r w:rsidR="00B0242D" w:rsidRPr="00D629E4">
        <w:rPr>
          <w:rFonts w:ascii="Times New Roman" w:hAnsi="Times New Roman" w:cs="Times New Roman"/>
          <w:sz w:val="24"/>
          <w:szCs w:val="24"/>
        </w:rPr>
        <w:t xml:space="preserve"> and synthetic pore solution (2.07 g/</w:t>
      </w:r>
      <w:r w:rsidR="00654826">
        <w:rPr>
          <w:rFonts w:ascii="Times New Roman" w:hAnsi="Times New Roman" w:cs="Times New Roman"/>
          <w:sz w:val="24"/>
          <w:szCs w:val="24"/>
        </w:rPr>
        <w:t>l</w:t>
      </w:r>
      <w:r w:rsidR="00B0242D" w:rsidRPr="00D629E4">
        <w:rPr>
          <w:rFonts w:ascii="Times New Roman" w:hAnsi="Times New Roman" w:cs="Times New Roman"/>
          <w:sz w:val="24"/>
          <w:szCs w:val="24"/>
        </w:rPr>
        <w:t xml:space="preserve"> CaSO</w:t>
      </w:r>
      <w:r w:rsidR="00B0242D" w:rsidRPr="00D629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0242D" w:rsidRPr="00D629E4">
        <w:rPr>
          <w:rFonts w:ascii="Times New Roman" w:hAnsi="Times New Roman" w:cs="Times New Roman"/>
          <w:sz w:val="24"/>
          <w:szCs w:val="24"/>
        </w:rPr>
        <w:t>.2H</w:t>
      </w:r>
      <w:r w:rsidR="00B0242D" w:rsidRPr="00D629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242D" w:rsidRPr="00D629E4">
        <w:rPr>
          <w:rFonts w:ascii="Times New Roman" w:hAnsi="Times New Roman" w:cs="Times New Roman"/>
          <w:sz w:val="24"/>
          <w:szCs w:val="24"/>
        </w:rPr>
        <w:t>O, 12.50 g/</w:t>
      </w:r>
      <w:r w:rsidR="00654826">
        <w:rPr>
          <w:rFonts w:ascii="Times New Roman" w:hAnsi="Times New Roman" w:cs="Times New Roman"/>
          <w:sz w:val="24"/>
          <w:szCs w:val="24"/>
        </w:rPr>
        <w:t>l</w:t>
      </w:r>
      <w:r w:rsidR="00B0242D" w:rsidRPr="00D629E4">
        <w:rPr>
          <w:rFonts w:ascii="Times New Roman" w:hAnsi="Times New Roman" w:cs="Times New Roman"/>
          <w:sz w:val="24"/>
          <w:szCs w:val="24"/>
        </w:rPr>
        <w:t xml:space="preserve"> Na</w:t>
      </w:r>
      <w:r w:rsidR="00B0242D" w:rsidRPr="00D629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242D" w:rsidRPr="00D629E4">
        <w:rPr>
          <w:rFonts w:ascii="Times New Roman" w:hAnsi="Times New Roman" w:cs="Times New Roman"/>
          <w:sz w:val="24"/>
          <w:szCs w:val="24"/>
        </w:rPr>
        <w:t>SO</w:t>
      </w:r>
      <w:r w:rsidR="00B0242D" w:rsidRPr="00D629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0242D" w:rsidRPr="00D629E4">
        <w:rPr>
          <w:rFonts w:ascii="Times New Roman" w:hAnsi="Times New Roman" w:cs="Times New Roman"/>
          <w:sz w:val="24"/>
          <w:szCs w:val="24"/>
        </w:rPr>
        <w:t>, and 2.92 g/</w:t>
      </w:r>
      <w:r w:rsidR="00654826">
        <w:rPr>
          <w:rFonts w:ascii="Times New Roman" w:hAnsi="Times New Roman" w:cs="Times New Roman"/>
          <w:sz w:val="24"/>
          <w:szCs w:val="24"/>
        </w:rPr>
        <w:t>l</w:t>
      </w:r>
      <w:r w:rsidR="00B0242D" w:rsidRPr="00D62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42D" w:rsidRPr="00D629E4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B0242D" w:rsidRPr="00D629E4">
        <w:rPr>
          <w:rFonts w:ascii="Times New Roman" w:hAnsi="Times New Roman" w:cs="Times New Roman"/>
          <w:sz w:val="24"/>
          <w:szCs w:val="24"/>
        </w:rPr>
        <w:t xml:space="preserve"> in </w:t>
      </w:r>
      <w:r w:rsidR="004C5266">
        <w:rPr>
          <w:rFonts w:ascii="Times New Roman" w:hAnsi="Times New Roman" w:cs="Times New Roman"/>
          <w:sz w:val="24"/>
          <w:szCs w:val="24"/>
        </w:rPr>
        <w:t>deionized</w:t>
      </w:r>
      <w:r w:rsidR="004C5266" w:rsidRPr="00D629E4">
        <w:rPr>
          <w:rFonts w:ascii="Times New Roman" w:hAnsi="Times New Roman" w:cs="Times New Roman"/>
          <w:sz w:val="24"/>
          <w:szCs w:val="24"/>
        </w:rPr>
        <w:t xml:space="preserve"> </w:t>
      </w:r>
      <w:r w:rsidR="00B0242D" w:rsidRPr="00D629E4">
        <w:rPr>
          <w:rFonts w:ascii="Times New Roman" w:hAnsi="Times New Roman" w:cs="Times New Roman"/>
          <w:sz w:val="24"/>
          <w:szCs w:val="24"/>
        </w:rPr>
        <w:t xml:space="preserve">water). </w:t>
      </w:r>
      <w:r w:rsidR="00B0242D" w:rsidRPr="00D629E4">
        <w:rPr>
          <w:rFonts w:ascii="Times New Roman" w:hAnsi="Times New Roman"/>
          <w:sz w:val="24"/>
          <w:szCs w:val="24"/>
          <w:lang w:val="en-GB"/>
        </w:rPr>
        <w:t xml:space="preserve">50 g of the carrier fluid was mixed with 2 g of </w:t>
      </w:r>
      <w:r w:rsidR="004C5266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B0242D" w:rsidRPr="00D629E4">
        <w:rPr>
          <w:rFonts w:ascii="Times New Roman" w:hAnsi="Times New Roman"/>
          <w:sz w:val="24"/>
          <w:szCs w:val="24"/>
          <w:lang w:val="en-GB"/>
        </w:rPr>
        <w:t xml:space="preserve">NR and stirred for </w:t>
      </w:r>
      <w:r w:rsidR="00B0242D">
        <w:rPr>
          <w:rFonts w:ascii="Times New Roman" w:hAnsi="Times New Roman"/>
          <w:sz w:val="24"/>
          <w:szCs w:val="24"/>
          <w:lang w:val="en-GB"/>
        </w:rPr>
        <w:t>30</w:t>
      </w:r>
      <w:r w:rsidR="00B0242D" w:rsidRPr="00D629E4">
        <w:rPr>
          <w:rFonts w:ascii="Times New Roman" w:hAnsi="Times New Roman"/>
          <w:sz w:val="24"/>
          <w:szCs w:val="24"/>
          <w:lang w:val="en-GB"/>
        </w:rPr>
        <w:t xml:space="preserve"> min at </w:t>
      </w:r>
      <w:r w:rsidR="0028685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B0242D" w:rsidRPr="00D629E4">
        <w:rPr>
          <w:rFonts w:ascii="Times New Roman" w:hAnsi="Times New Roman"/>
          <w:sz w:val="24"/>
          <w:szCs w:val="24"/>
          <w:lang w:val="en-GB"/>
        </w:rPr>
        <w:t>high</w:t>
      </w:r>
      <w:r w:rsidR="001769C4">
        <w:rPr>
          <w:rFonts w:ascii="Times New Roman" w:hAnsi="Times New Roman"/>
          <w:sz w:val="24"/>
          <w:szCs w:val="24"/>
          <w:lang w:val="en-GB"/>
        </w:rPr>
        <w:t>est</w:t>
      </w:r>
      <w:r w:rsidR="00B0242D" w:rsidRPr="00D629E4">
        <w:rPr>
          <w:rFonts w:ascii="Times New Roman" w:hAnsi="Times New Roman"/>
          <w:sz w:val="24"/>
          <w:szCs w:val="24"/>
          <w:lang w:val="en-GB"/>
        </w:rPr>
        <w:t xml:space="preserve"> rate</w:t>
      </w:r>
      <w:r w:rsidR="001769C4">
        <w:rPr>
          <w:rFonts w:ascii="Times New Roman" w:hAnsi="Times New Roman"/>
          <w:sz w:val="24"/>
          <w:szCs w:val="24"/>
          <w:lang w:val="en-GB"/>
        </w:rPr>
        <w:t xml:space="preserve"> of stirrer</w:t>
      </w:r>
      <w:r w:rsidR="00B0242D" w:rsidRPr="00D629E4">
        <w:rPr>
          <w:rFonts w:ascii="Times New Roman" w:hAnsi="Times New Roman"/>
          <w:sz w:val="24"/>
          <w:szCs w:val="24"/>
          <w:lang w:val="en-GB"/>
        </w:rPr>
        <w:t xml:space="preserve">. Then, the suspension was 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 xml:space="preserve">subjected to vacuum filtration </w:t>
      </w:r>
      <w:r w:rsidR="00006BE6">
        <w:rPr>
          <w:rFonts w:ascii="Times New Roman" w:hAnsi="Times New Roman"/>
          <w:sz w:val="24"/>
          <w:szCs w:val="24"/>
          <w:lang w:val="en-GB"/>
        </w:rPr>
        <w:t xml:space="preserve">for </w:t>
      </w:r>
      <w:r w:rsidR="00A85D4A">
        <w:rPr>
          <w:rFonts w:ascii="Times New Roman" w:hAnsi="Times New Roman"/>
          <w:sz w:val="24"/>
          <w:szCs w:val="24"/>
          <w:lang w:val="en-GB"/>
        </w:rPr>
        <w:t xml:space="preserve">approximately </w:t>
      </w:r>
      <w:r w:rsidR="00006BE6">
        <w:rPr>
          <w:rFonts w:ascii="Times New Roman" w:hAnsi="Times New Roman"/>
          <w:sz w:val="24"/>
          <w:szCs w:val="24"/>
          <w:lang w:val="en-GB"/>
        </w:rPr>
        <w:t>1 h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>. The percent</w:t>
      </w:r>
      <w:r w:rsidR="00A85D4A">
        <w:rPr>
          <w:rFonts w:ascii="Times New Roman" w:hAnsi="Times New Roman"/>
          <w:sz w:val="24"/>
          <w:szCs w:val="24"/>
          <w:lang w:val="en-GB"/>
        </w:rPr>
        <w:t>age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A85D4A">
        <w:rPr>
          <w:rFonts w:ascii="Times New Roman" w:hAnsi="Times New Roman"/>
          <w:sz w:val="24"/>
          <w:szCs w:val="24"/>
          <w:lang w:val="en-GB"/>
        </w:rPr>
        <w:t xml:space="preserve">absorbed 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 xml:space="preserve">water by </w:t>
      </w:r>
      <w:r w:rsidR="00286851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>NR was determined from Eq. 1:</w:t>
      </w:r>
    </w:p>
    <w:p w:rsidR="00006BE6" w:rsidRPr="006A0361" w:rsidRDefault="00006BE6" w:rsidP="006E66FB">
      <w:pPr>
        <w:spacing w:line="240" w:lineRule="auto"/>
        <w:jc w:val="both"/>
        <w:rPr>
          <w:rFonts w:ascii="Times New Roman" w:hAnsi="Times New Roman"/>
          <w:lang w:val="en-GB"/>
        </w:rPr>
      </w:pPr>
      <m:oMathPara>
        <m:oMath>
          <m:r>
            <w:rPr>
              <w:rFonts w:ascii="Cambria Math" w:hAnsi="Cambria Math"/>
              <w:lang w:val="en-GB"/>
            </w:rPr>
            <m:t>WAC=</m:t>
          </m:r>
          <m:f>
            <m:fPr>
              <m:ctrlPr>
                <w:rPr>
                  <w:rFonts w:ascii="Cambria Math" w:hAnsi="Cambria Math"/>
                  <w:i/>
                  <w:lang w:val="en-GB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NR-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f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lang w:val="en-GB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NR-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GB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GB"/>
                    </w:rPr>
                    <m:t>W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GB"/>
                    </w:rPr>
                    <m:t>NR-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i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  <w:lang w:val="en-GB"/>
            </w:rPr>
            <m:t>×100                                                              (1)</m:t>
          </m:r>
        </m:oMath>
      </m:oMathPara>
    </w:p>
    <w:p w:rsidR="00006BE6" w:rsidRPr="00D629E4" w:rsidRDefault="007737D0" w:rsidP="006E66FB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where</w:t>
      </w:r>
      <w:proofErr w:type="gramEnd"/>
      <w:r w:rsidRPr="00D629E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006BE6" w:rsidRPr="00D629E4">
        <w:rPr>
          <w:rFonts w:ascii="Times New Roman" w:hAnsi="Times New Roman"/>
          <w:i/>
          <w:sz w:val="24"/>
          <w:szCs w:val="24"/>
          <w:lang w:val="en-GB"/>
        </w:rPr>
        <w:t>WAC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 xml:space="preserve"> expressed as a percent;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GB"/>
              </w:rPr>
              <m:t>NR-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i</m:t>
                </m:r>
              </m:sub>
            </m:sSub>
          </m:sub>
        </m:sSub>
      </m:oMath>
      <w:r w:rsidR="00006BE6" w:rsidRPr="00D629E4">
        <w:rPr>
          <w:rFonts w:ascii="Times New Roman" w:hAnsi="Times New Roman"/>
          <w:sz w:val="24"/>
          <w:szCs w:val="24"/>
          <w:lang w:val="en-GB"/>
        </w:rPr>
        <w:t xml:space="preserve"> is the initial weight of </w:t>
      </w:r>
      <w:r w:rsidR="001769C4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 xml:space="preserve">NR in g;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GB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GB"/>
              </w:rPr>
              <m:t>NR-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f</m:t>
                </m:r>
              </m:sub>
            </m:sSub>
          </m:sub>
        </m:sSub>
      </m:oMath>
      <w:r w:rsidR="00006BE6" w:rsidRPr="00D629E4">
        <w:rPr>
          <w:rFonts w:ascii="Times New Roman" w:hAnsi="Times New Roman"/>
          <w:sz w:val="24"/>
          <w:szCs w:val="24"/>
          <w:lang w:val="en-GB"/>
        </w:rPr>
        <w:t xml:space="preserve"> is the final weight of </w:t>
      </w:r>
      <w:r w:rsidR="009D0789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 xml:space="preserve">NR </w:t>
      </w:r>
      <w:r w:rsidR="00006BE6">
        <w:rPr>
          <w:rFonts w:ascii="Times New Roman" w:hAnsi="Times New Roman"/>
          <w:sz w:val="24"/>
          <w:szCs w:val="24"/>
          <w:lang w:val="en-GB"/>
        </w:rPr>
        <w:t xml:space="preserve">in g 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 xml:space="preserve">after </w:t>
      </w:r>
      <w:r w:rsidR="00006BE6">
        <w:rPr>
          <w:rFonts w:ascii="Times New Roman" w:hAnsi="Times New Roman"/>
          <w:sz w:val="24"/>
          <w:szCs w:val="24"/>
          <w:lang w:val="en-GB"/>
        </w:rPr>
        <w:t xml:space="preserve">vacuum </w:t>
      </w:r>
      <w:r w:rsidR="00006BE6" w:rsidRPr="00D629E4">
        <w:rPr>
          <w:rFonts w:ascii="Times New Roman" w:hAnsi="Times New Roman"/>
          <w:sz w:val="24"/>
          <w:szCs w:val="24"/>
          <w:lang w:val="en-GB"/>
        </w:rPr>
        <w:t>filtration.</w:t>
      </w:r>
    </w:p>
    <w:p w:rsidR="00BA03A1" w:rsidRPr="00006BE6" w:rsidRDefault="00006BE6" w:rsidP="00091A8D">
      <w:pPr>
        <w:spacing w:line="240" w:lineRule="auto"/>
        <w:jc w:val="both"/>
        <w:rPr>
          <w:rFonts w:ascii="Times New Roman" w:hAnsi="Times New Roman"/>
        </w:rPr>
      </w:pPr>
      <w:r w:rsidRPr="00DC6508">
        <w:rPr>
          <w:rFonts w:ascii="Times New Roman" w:hAnsi="Times New Roman"/>
          <w:i/>
          <w:sz w:val="24"/>
          <w:szCs w:val="24"/>
          <w:lang w:val="en-GB"/>
        </w:rPr>
        <w:t>WAC</w:t>
      </w:r>
      <w:r w:rsidRPr="00DC6508">
        <w:rPr>
          <w:rFonts w:ascii="Times New Roman" w:hAnsi="Times New Roman"/>
          <w:sz w:val="24"/>
          <w:szCs w:val="24"/>
          <w:lang w:val="en-GB"/>
        </w:rPr>
        <w:t xml:space="preserve"> of </w:t>
      </w:r>
      <w:r w:rsidR="00AC21DC">
        <w:rPr>
          <w:rFonts w:ascii="Times New Roman" w:hAnsi="Times New Roman"/>
          <w:sz w:val="24"/>
          <w:szCs w:val="24"/>
          <w:lang w:val="en-GB"/>
        </w:rPr>
        <w:t xml:space="preserve">the </w:t>
      </w:r>
      <w:r w:rsidRPr="00DC6508">
        <w:rPr>
          <w:rFonts w:ascii="Times New Roman" w:hAnsi="Times New Roman"/>
          <w:sz w:val="24"/>
          <w:szCs w:val="24"/>
          <w:lang w:val="en-GB"/>
        </w:rPr>
        <w:t xml:space="preserve">NR in </w:t>
      </w:r>
      <w:r w:rsidR="00AC21DC">
        <w:rPr>
          <w:rFonts w:ascii="Times New Roman" w:hAnsi="Times New Roman"/>
          <w:sz w:val="24"/>
          <w:szCs w:val="24"/>
          <w:lang w:val="en-GB"/>
        </w:rPr>
        <w:t>deionized</w:t>
      </w:r>
      <w:r w:rsidR="00AC21DC" w:rsidRPr="00DC650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DC6508">
        <w:rPr>
          <w:rFonts w:ascii="Times New Roman" w:hAnsi="Times New Roman"/>
          <w:sz w:val="24"/>
          <w:szCs w:val="24"/>
          <w:lang w:val="en-GB"/>
        </w:rPr>
        <w:t>water and synthetic pore solution</w:t>
      </w:r>
      <w:r w:rsidRPr="00DC6508">
        <w:rPr>
          <w:rFonts w:ascii="Times New Roman" w:hAnsi="Times New Roman" w:cs="Times New Roman"/>
          <w:sz w:val="24"/>
          <w:szCs w:val="24"/>
        </w:rPr>
        <w:t xml:space="preserve"> after 30 </w:t>
      </w:r>
      <w:r w:rsidR="001769C4" w:rsidRPr="00DC6508">
        <w:rPr>
          <w:rFonts w:ascii="Times New Roman" w:hAnsi="Times New Roman" w:cs="Times New Roman"/>
          <w:sz w:val="24"/>
          <w:szCs w:val="24"/>
        </w:rPr>
        <w:t>min</w:t>
      </w:r>
      <w:r w:rsidRPr="00DC6508">
        <w:rPr>
          <w:rFonts w:ascii="Times New Roman" w:hAnsi="Times New Roman" w:cs="Times New Roman"/>
          <w:sz w:val="24"/>
          <w:szCs w:val="24"/>
        </w:rPr>
        <w:t xml:space="preserve"> was measured </w:t>
      </w:r>
      <w:r w:rsidR="00AC21DC">
        <w:rPr>
          <w:rFonts w:ascii="Times New Roman" w:hAnsi="Times New Roman" w:cs="Times New Roman"/>
          <w:sz w:val="24"/>
          <w:szCs w:val="24"/>
        </w:rPr>
        <w:t xml:space="preserve">to be </w:t>
      </w:r>
      <w:r w:rsidRPr="00DC6508">
        <w:rPr>
          <w:rFonts w:ascii="Times New Roman" w:hAnsi="Times New Roman" w:cs="Times New Roman"/>
          <w:sz w:val="24"/>
          <w:szCs w:val="24"/>
        </w:rPr>
        <w:t>65 % and 3</w:t>
      </w:r>
      <w:r>
        <w:rPr>
          <w:rFonts w:ascii="Times New Roman" w:hAnsi="Times New Roman" w:cs="Times New Roman"/>
          <w:sz w:val="24"/>
          <w:szCs w:val="24"/>
        </w:rPr>
        <w:t xml:space="preserve">5 %, </w:t>
      </w:r>
      <w:r w:rsidRPr="00DC6508">
        <w:rPr>
          <w:rFonts w:ascii="Times New Roman" w:hAnsi="Times New Roman" w:cs="Times New Roman"/>
          <w:sz w:val="24"/>
          <w:szCs w:val="24"/>
        </w:rPr>
        <w:t>respectively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1218" w:rsidDel="00A61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C53" w:rsidRPr="00CD19D3" w:rsidRDefault="001C0631" w:rsidP="00F40DD1">
      <w:pPr>
        <w:pStyle w:val="ListParagraph"/>
        <w:numPr>
          <w:ilvl w:val="1"/>
          <w:numId w:val="8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7737D0" w:rsidRPr="00CD19D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NR</w:t>
      </w:r>
      <w:r w:rsidR="005B31D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-</w:t>
      </w:r>
      <w:r w:rsidR="00672C53" w:rsidRPr="00CD19D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cement system</w:t>
      </w:r>
      <w:r w:rsidR="007737D0" w:rsidRPr="00CD19D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preparation</w:t>
      </w:r>
    </w:p>
    <w:p w:rsidR="00006BE6" w:rsidRDefault="00693867" w:rsidP="002A2711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c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ement </w:t>
      </w:r>
      <w:r w:rsidR="00256E1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systems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used in this study were prepared from API Class G oil well cement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silica flour SSA-1 (sf) and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selected additives</w:t>
      </w:r>
      <w:r w:rsidR="008923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(supplied by Halliburton)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as well as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deionized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water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gramStart"/>
      <w:r w:rsidR="008C6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sf</w:t>
      </w:r>
      <w:proofErr w:type="gramEnd"/>
      <w:r w:rsidR="002802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was in the form of minus 200-mesh</w:t>
      </w:r>
      <w:r w:rsidR="00813E0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(&lt;74 µm)</w:t>
      </w:r>
      <w:r w:rsidR="002802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powder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used to </w:t>
      </w:r>
      <w:r w:rsidR="002802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maintain low permeability and high compressive strength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the cement systems </w:t>
      </w:r>
      <w:r w:rsidR="002802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under high temperature conditions. </w:t>
      </w:r>
      <w:r w:rsidR="008C6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Addition of silica flour </w:t>
      </w:r>
      <w:r w:rsidR="00FA7C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</w:t>
      </w:r>
      <w:r w:rsidR="008C6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cement system is recommended where static temperature exceeds 110 </w:t>
      </w:r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 w:rsidR="00A552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552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&lt;EndNote&gt;&lt;Cite&gt;&lt;Author&gt;Nelson&lt;/Author&gt;&lt;Year&gt;2006&lt;/Year&gt;&lt;RecNum&gt;19&lt;/RecNum&gt;&lt;DisplayText&gt;(Nelson and Guillot, 2006)&lt;/DisplayText&gt;&lt;record&gt;&lt;rec-number&gt;19&lt;/rec-number&gt;&lt;foreign-keys&gt;&lt;key app="EN" db-id="xpfazwraaaxv5reff03p0r0s90wrssdwr5t5" timestamp="1396952370"&gt;19&lt;/key&gt;&lt;/foreign-keys&gt;&lt;ref-type name="Book"&gt;6&lt;/ref-type&gt;&lt;contributors&gt;&lt;authors&gt;&lt;author&gt;Nelson, E. B.&lt;/author&gt;&lt;author&gt;Guillot, D.&lt;/author&gt;&lt;/authors&gt;&lt;tertiary-authors&gt;&lt;author&gt;Nelson Erik B.&lt;/author&gt;&lt;author&gt;Guillot Dominique&lt;/author&gt;&lt;/tertiary-authors&gt;&lt;/contributors&gt;&lt;titles&gt;&lt;title&gt;Well Cementing&lt;/title&gt;&lt;/titles&gt;&lt;edition&gt;Second&lt;/edition&gt;&lt;dates&gt;&lt;year&gt;2006&lt;/year&gt;&lt;pub-dates&gt;&lt;date&gt;2006&lt;/date&gt;&lt;/pub-dates&gt;&lt;/dates&gt;&lt;publisher&gt;Schlumberger&lt;/publisher&gt;&lt;isbn&gt;ISBN-13: 978-097885300-6&amp;#xD;ISBN-10: 0-9788530-0-8&lt;/isbn&gt;&lt;urls&gt;&lt;/urls&gt;&lt;/record&gt;&lt;/Cite&gt;&lt;/EndNote&gt;</w:instrText>
      </w:r>
      <w:r w:rsidR="00A552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(Nelson and Guillot, 2006)</w:t>
      </w:r>
      <w:r w:rsidR="00A552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8C6C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</w:t>
      </w:r>
      <w:r w:rsidR="00006BE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chemical composition of cement and the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B17C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cement systems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’ compositions are </w:t>
      </w:r>
      <w:r w:rsidR="007379C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tabulated</w:t>
      </w:r>
      <w:r w:rsidR="007379CE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 Table</w:t>
      </w:r>
      <w:r w:rsidR="00343A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921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 </w:t>
      </w:r>
      <w:r w:rsidR="00006BE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</w:t>
      </w:r>
      <w:r w:rsidR="006921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06BE6"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5044BA" w:rsidRPr="00737169" w:rsidRDefault="005044BA" w:rsidP="005044BA">
      <w:pPr>
        <w:pStyle w:val="Caption"/>
        <w:keepNext/>
        <w:jc w:val="center"/>
        <w:rPr>
          <w:rFonts w:ascii="Times New Roman" w:hAnsi="Times New Roman" w:cs="Times New Roman"/>
          <w:color w:val="auto"/>
        </w:rPr>
      </w:pPr>
      <w:r w:rsidRPr="00737169">
        <w:rPr>
          <w:rFonts w:ascii="Times New Roman" w:hAnsi="Times New Roman" w:cs="Times New Roman"/>
          <w:color w:val="auto"/>
        </w:rPr>
        <w:t xml:space="preserve">Table </w:t>
      </w:r>
      <w:r w:rsidRPr="00737169">
        <w:rPr>
          <w:rFonts w:ascii="Times New Roman" w:hAnsi="Times New Roman" w:cs="Times New Roman"/>
          <w:color w:val="auto"/>
        </w:rPr>
        <w:fldChar w:fldCharType="begin"/>
      </w:r>
      <w:r w:rsidRPr="00737169">
        <w:rPr>
          <w:rFonts w:ascii="Times New Roman" w:hAnsi="Times New Roman" w:cs="Times New Roman"/>
          <w:color w:val="auto"/>
        </w:rPr>
        <w:instrText xml:space="preserve"> SEQ Table \* ARABIC </w:instrText>
      </w:r>
      <w:r w:rsidRPr="00737169"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noProof/>
          <w:color w:val="auto"/>
        </w:rPr>
        <w:t>2</w:t>
      </w:r>
      <w:r w:rsidRPr="00737169">
        <w:rPr>
          <w:rFonts w:ascii="Times New Roman" w:hAnsi="Times New Roman" w:cs="Times New Roman"/>
          <w:color w:val="auto"/>
        </w:rPr>
        <w:fldChar w:fldCharType="end"/>
      </w:r>
      <w:r w:rsidRPr="00737169">
        <w:rPr>
          <w:rFonts w:ascii="Times New Roman" w:hAnsi="Times New Roman" w:cs="Times New Roman"/>
          <w:color w:val="auto"/>
        </w:rPr>
        <w:t>: The chemical composition of API Class G oil well cement</w:t>
      </w:r>
      <w:r>
        <w:rPr>
          <w:rFonts w:ascii="Times New Roman" w:hAnsi="Times New Roman" w:cs="Times New Roman"/>
          <w:color w:val="auto"/>
        </w:rPr>
        <w:t xml:space="preserve"> (provided by Halliburton)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725"/>
        <w:gridCol w:w="753"/>
        <w:gridCol w:w="753"/>
        <w:gridCol w:w="726"/>
        <w:gridCol w:w="719"/>
        <w:gridCol w:w="700"/>
        <w:gridCol w:w="728"/>
        <w:gridCol w:w="709"/>
        <w:gridCol w:w="734"/>
        <w:gridCol w:w="698"/>
        <w:gridCol w:w="776"/>
      </w:tblGrid>
      <w:tr w:rsidR="005044BA" w:rsidTr="00B93C7E"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Pr="00FF3C99" w:rsidRDefault="005044BA" w:rsidP="00B93C7E">
            <w:pPr>
              <w:pStyle w:val="Default"/>
              <w:rPr>
                <w:sz w:val="18"/>
                <w:szCs w:val="18"/>
              </w:rPr>
            </w:pPr>
            <w:r w:rsidRPr="00FF3C99">
              <w:rPr>
                <w:bCs/>
                <w:sz w:val="18"/>
                <w:szCs w:val="18"/>
              </w:rPr>
              <w:t xml:space="preserve">Compositions </w:t>
            </w:r>
          </w:p>
          <w:p w:rsidR="005044BA" w:rsidRPr="00FF3C99" w:rsidRDefault="005044BA" w:rsidP="00B93C7E">
            <w:pPr>
              <w:pStyle w:val="Default"/>
              <w:rPr>
                <w:sz w:val="18"/>
                <w:szCs w:val="18"/>
              </w:rPr>
            </w:pPr>
            <w:r w:rsidRPr="00FF3C99">
              <w:rPr>
                <w:bCs/>
                <w:sz w:val="18"/>
                <w:szCs w:val="18"/>
              </w:rPr>
              <w:t>(</w:t>
            </w:r>
            <w:proofErr w:type="gramStart"/>
            <w:r w:rsidRPr="00FF3C99">
              <w:rPr>
                <w:bCs/>
                <w:sz w:val="18"/>
                <w:szCs w:val="18"/>
              </w:rPr>
              <w:t>wt</w:t>
            </w:r>
            <w:proofErr w:type="gramEnd"/>
            <w:r w:rsidRPr="00FF3C99">
              <w:rPr>
                <w:bCs/>
                <w:sz w:val="18"/>
                <w:szCs w:val="18"/>
              </w:rPr>
              <w:t xml:space="preserve">. %) 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SiO</w:t>
            </w:r>
            <w:r w:rsidRPr="00737169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</w:t>
            </w:r>
            <w:r w:rsidRPr="00737169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737169"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</w:t>
            </w:r>
            <w:r w:rsidRPr="00737169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737169"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MgO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</w:t>
            </w:r>
            <w:r w:rsidRPr="00737169"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737169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>O</w:t>
            </w:r>
            <w:r w:rsidRPr="00737169">
              <w:rPr>
                <w:sz w:val="18"/>
                <w:szCs w:val="18"/>
                <w:vertAlign w:val="subscript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737169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 xml:space="preserve">O 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  <w:r w:rsidRPr="00737169">
              <w:rPr>
                <w:sz w:val="18"/>
                <w:szCs w:val="18"/>
                <w:vertAlign w:val="subscript"/>
              </w:rPr>
              <w:t>2</w:t>
            </w:r>
            <w:r>
              <w:rPr>
                <w:sz w:val="18"/>
                <w:szCs w:val="18"/>
              </w:rPr>
              <w:t xml:space="preserve">O 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LOI</w:t>
            </w:r>
            <w:r>
              <w:rPr>
                <w:sz w:val="18"/>
                <w:szCs w:val="18"/>
                <w:vertAlign w:val="superscript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Density (g/cm</w:t>
            </w:r>
            <w:r>
              <w:rPr>
                <w:sz w:val="12"/>
                <w:szCs w:val="12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) </w:t>
            </w:r>
          </w:p>
        </w:tc>
      </w:tr>
      <w:tr w:rsidR="005044BA" w:rsidTr="00B93C7E"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Pr="00FF3C99" w:rsidRDefault="005044BA" w:rsidP="00B93C7E">
            <w:pPr>
              <w:pStyle w:val="Default"/>
              <w:rPr>
                <w:sz w:val="18"/>
                <w:szCs w:val="18"/>
              </w:rPr>
            </w:pPr>
            <w:r w:rsidRPr="00FF3C99">
              <w:rPr>
                <w:bCs/>
                <w:sz w:val="18"/>
                <w:szCs w:val="18"/>
              </w:rPr>
              <w:t xml:space="preserve">Cement 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21.67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4.11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5.24 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64.32 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0.65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2.77 </w:t>
            </w:r>
          </w:p>
        </w:tc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0.08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0.65 </w:t>
            </w:r>
          </w:p>
        </w:tc>
        <w:tc>
          <w:tcPr>
            <w:tcW w:w="734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0.13 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1.48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3.15 </w:t>
            </w:r>
          </w:p>
        </w:tc>
      </w:tr>
    </w:tbl>
    <w:p w:rsidR="005044BA" w:rsidRPr="006E66FB" w:rsidRDefault="005044BA" w:rsidP="005044BA">
      <w:pPr>
        <w:jc w:val="both"/>
        <w:rPr>
          <w:rFonts w:ascii="Times New Roman" w:hAnsi="Times New Roman" w:cs="Times New Roman"/>
          <w:sz w:val="16"/>
          <w:szCs w:val="16"/>
        </w:rPr>
      </w:pPr>
      <w:r w:rsidRPr="00903997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Pr="006E66FB">
        <w:rPr>
          <w:rFonts w:ascii="Times New Roman" w:hAnsi="Times New Roman" w:cs="Times New Roman"/>
          <w:sz w:val="16"/>
          <w:szCs w:val="16"/>
        </w:rPr>
        <w:t>Loss on ignition</w:t>
      </w:r>
    </w:p>
    <w:p w:rsidR="005044BA" w:rsidRPr="006E5751" w:rsidRDefault="005044BA" w:rsidP="005044BA">
      <w:pPr>
        <w:pStyle w:val="Caption"/>
        <w:keepNext/>
        <w:jc w:val="center"/>
        <w:rPr>
          <w:rFonts w:ascii="Times New Roman" w:hAnsi="Times New Roman" w:cs="Times New Roman"/>
          <w:color w:val="auto"/>
        </w:rPr>
      </w:pPr>
      <w:r w:rsidRPr="006E5751">
        <w:rPr>
          <w:rFonts w:ascii="Times New Roman" w:hAnsi="Times New Roman" w:cs="Times New Roman"/>
          <w:color w:val="auto"/>
        </w:rPr>
        <w:t xml:space="preserve">Table </w:t>
      </w:r>
      <w:r w:rsidRPr="006E5751">
        <w:rPr>
          <w:rFonts w:ascii="Times New Roman" w:hAnsi="Times New Roman" w:cs="Times New Roman"/>
          <w:color w:val="auto"/>
        </w:rPr>
        <w:fldChar w:fldCharType="begin"/>
      </w:r>
      <w:r w:rsidRPr="006E5751">
        <w:rPr>
          <w:rFonts w:ascii="Times New Roman" w:hAnsi="Times New Roman" w:cs="Times New Roman"/>
          <w:color w:val="auto"/>
        </w:rPr>
        <w:instrText xml:space="preserve"> SEQ Table \* ARABIC </w:instrText>
      </w:r>
      <w:r w:rsidRPr="006E5751"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noProof/>
          <w:color w:val="auto"/>
        </w:rPr>
        <w:t>3</w:t>
      </w:r>
      <w:r w:rsidRPr="006E5751">
        <w:rPr>
          <w:rFonts w:ascii="Times New Roman" w:hAnsi="Times New Roman" w:cs="Times New Roman"/>
          <w:color w:val="auto"/>
        </w:rPr>
        <w:fldChar w:fldCharType="end"/>
      </w:r>
      <w:r w:rsidRPr="006E5751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The cement systems’ composition and test condition</w:t>
      </w:r>
      <w:r w:rsidR="0002035A">
        <w:rPr>
          <w:rFonts w:ascii="Times New Roman" w:hAnsi="Times New Roman" w:cs="Times New Roman"/>
          <w:color w:val="auto"/>
        </w:rPr>
        <w:t>s</w:t>
      </w:r>
    </w:p>
    <w:tbl>
      <w:tblPr>
        <w:tblStyle w:val="TableGrid"/>
        <w:tblW w:w="9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177"/>
        <w:gridCol w:w="1009"/>
        <w:gridCol w:w="551"/>
        <w:gridCol w:w="787"/>
        <w:gridCol w:w="851"/>
        <w:gridCol w:w="992"/>
        <w:gridCol w:w="992"/>
        <w:gridCol w:w="1055"/>
        <w:gridCol w:w="993"/>
        <w:gridCol w:w="569"/>
      </w:tblGrid>
      <w:tr w:rsidR="005044BA" w:rsidRPr="00856641" w:rsidTr="00B93C7E">
        <w:trPr>
          <w:trHeight w:val="23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Test condition</w:t>
            </w:r>
            <w:r w:rsidR="0002035A"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w/(</w:t>
            </w:r>
            <w:proofErr w:type="spellStart"/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c+sf</w:t>
            </w:r>
            <w:proofErr w:type="spellEnd"/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FF3C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7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Mix content for 100 g of cement</w:t>
            </w:r>
          </w:p>
        </w:tc>
      </w:tr>
      <w:tr w:rsidR="005044BA" w:rsidRPr="000A7CE6" w:rsidTr="00B93C7E">
        <w:trPr>
          <w:trHeight w:val="272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sf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Mix water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Free water</w:t>
            </w:r>
            <w:r w:rsidRPr="00FF3C9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Bentonite</w:t>
            </w:r>
          </w:p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Defoamer</w:t>
            </w:r>
            <w:proofErr w:type="spellEnd"/>
            <w:r w:rsidRPr="00FF3C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Dispersant</w:t>
            </w:r>
          </w:p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Retarder</w:t>
            </w:r>
          </w:p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</w:tr>
      <w:tr w:rsidR="005044BA" w:rsidRPr="001D4675" w:rsidTr="00B93C7E">
        <w:trPr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NR-0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</w:tcBorders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 ℃</m:t>
              </m:r>
            </m:oMath>
            <w:r>
              <w:rPr>
                <w:rFonts w:ascii="Times New Roman" w:hAnsi="Times New Roman" w:cs="Times New Roman"/>
                <w:sz w:val="18"/>
                <w:szCs w:val="18"/>
              </w:rPr>
              <w:t>, atmospheric pressure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8DF">
              <w:rPr>
                <w:rFonts w:ascii="Times New Roman" w:hAnsi="Times New Roman" w:cs="Times New Roman"/>
                <w:sz w:val="18"/>
                <w:szCs w:val="18"/>
              </w:rPr>
              <w:t>0.441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44BA" w:rsidRPr="00FC527E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7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44BA" w:rsidRPr="001D4675" w:rsidTr="00B93C7E">
        <w:trPr>
          <w:jc w:val="center"/>
        </w:trPr>
        <w:tc>
          <w:tcPr>
            <w:tcW w:w="952" w:type="dxa"/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NR-2</w:t>
            </w:r>
          </w:p>
        </w:tc>
        <w:tc>
          <w:tcPr>
            <w:tcW w:w="1177" w:type="dxa"/>
            <w:vMerge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8DF">
              <w:rPr>
                <w:rFonts w:ascii="Times New Roman" w:hAnsi="Times New Roman" w:cs="Times New Roman"/>
                <w:sz w:val="18"/>
                <w:szCs w:val="18"/>
              </w:rPr>
              <w:t>0.443</w:t>
            </w:r>
          </w:p>
        </w:tc>
        <w:tc>
          <w:tcPr>
            <w:tcW w:w="551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45.1</w:t>
            </w:r>
          </w:p>
        </w:tc>
        <w:tc>
          <w:tcPr>
            <w:tcW w:w="851" w:type="dxa"/>
          </w:tcPr>
          <w:p w:rsidR="005044BA" w:rsidRPr="00FC527E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44.3</w:t>
            </w:r>
          </w:p>
        </w:tc>
        <w:tc>
          <w:tcPr>
            <w:tcW w:w="992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55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993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</w:tr>
      <w:tr w:rsidR="005044BA" w:rsidRPr="009B4652" w:rsidTr="00B93C7E">
        <w:trPr>
          <w:jc w:val="center"/>
        </w:trPr>
        <w:tc>
          <w:tcPr>
            <w:tcW w:w="952" w:type="dxa"/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NR-4</w:t>
            </w:r>
          </w:p>
        </w:tc>
        <w:tc>
          <w:tcPr>
            <w:tcW w:w="1177" w:type="dxa"/>
            <w:vMerge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8DF">
              <w:rPr>
                <w:rFonts w:ascii="Times New Roman" w:hAnsi="Times New Roman" w:cs="Times New Roman"/>
                <w:sz w:val="18"/>
                <w:szCs w:val="18"/>
              </w:rPr>
              <w:t>0.445</w:t>
            </w:r>
          </w:p>
        </w:tc>
        <w:tc>
          <w:tcPr>
            <w:tcW w:w="551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</w:t>
            </w:r>
          </w:p>
        </w:tc>
        <w:tc>
          <w:tcPr>
            <w:tcW w:w="851" w:type="dxa"/>
          </w:tcPr>
          <w:p w:rsidR="005044BA" w:rsidRPr="00FC527E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44.5</w:t>
            </w:r>
          </w:p>
        </w:tc>
        <w:tc>
          <w:tcPr>
            <w:tcW w:w="992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55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993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</w:tr>
      <w:tr w:rsidR="005044BA" w:rsidRPr="009B4652" w:rsidTr="00B93C7E">
        <w:trPr>
          <w:jc w:val="center"/>
        </w:trPr>
        <w:tc>
          <w:tcPr>
            <w:tcW w:w="952" w:type="dxa"/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NR-8</w:t>
            </w:r>
          </w:p>
        </w:tc>
        <w:tc>
          <w:tcPr>
            <w:tcW w:w="1177" w:type="dxa"/>
            <w:vMerge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8DF">
              <w:rPr>
                <w:rFonts w:ascii="Times New Roman" w:hAnsi="Times New Roman" w:cs="Times New Roman"/>
                <w:sz w:val="18"/>
                <w:szCs w:val="18"/>
              </w:rPr>
              <w:t>0.448</w:t>
            </w:r>
          </w:p>
        </w:tc>
        <w:tc>
          <w:tcPr>
            <w:tcW w:w="551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7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47.7</w:t>
            </w:r>
          </w:p>
        </w:tc>
        <w:tc>
          <w:tcPr>
            <w:tcW w:w="851" w:type="dxa"/>
          </w:tcPr>
          <w:p w:rsidR="005044BA" w:rsidRPr="00FC527E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44.8</w:t>
            </w:r>
          </w:p>
        </w:tc>
        <w:tc>
          <w:tcPr>
            <w:tcW w:w="992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55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</w:p>
        </w:tc>
        <w:tc>
          <w:tcPr>
            <w:tcW w:w="993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5044BA" w:rsidRPr="006F271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</w:tr>
      <w:tr w:rsidR="005044BA" w:rsidRPr="009B4652" w:rsidTr="00B93C7E">
        <w:trPr>
          <w:jc w:val="center"/>
        </w:trPr>
        <w:tc>
          <w:tcPr>
            <w:tcW w:w="952" w:type="dxa"/>
            <w:tcBorders>
              <w:top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NR-0-HT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</w:tcBorders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142 </w:t>
            </w:r>
            <m:oMath>
              <m:r>
                <w:rPr>
                  <w:rFonts w:ascii="Cambria Math" w:hAnsi="Cambria Math" w:cs="Times New Roman"/>
                  <w:sz w:val="18"/>
                  <w:szCs w:val="18"/>
                </w:rPr>
                <m:t>℃</m:t>
              </m:r>
            </m:oMath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C4EDC">
              <w:rPr>
                <w:rFonts w:ascii="Times New Roman" w:hAnsi="Times New Roman" w:cs="Times New Roman"/>
                <w:sz w:val="18"/>
                <w:szCs w:val="18"/>
              </w:rPr>
              <w:t>20.7 MPa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C4ED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C4EDC">
              <w:rPr>
                <w:rStyle w:val="Hyperlink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API Schedule 9 Sg)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8DF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44BA" w:rsidRPr="00FC527E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044BA" w:rsidRPr="009B4652" w:rsidTr="00B93C7E">
        <w:trPr>
          <w:jc w:val="center"/>
        </w:trPr>
        <w:tc>
          <w:tcPr>
            <w:tcW w:w="952" w:type="dxa"/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NR-2-HT</w:t>
            </w:r>
          </w:p>
        </w:tc>
        <w:tc>
          <w:tcPr>
            <w:tcW w:w="1177" w:type="dxa"/>
            <w:vMerge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8DF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51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87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</w:t>
            </w:r>
          </w:p>
        </w:tc>
        <w:tc>
          <w:tcPr>
            <w:tcW w:w="851" w:type="dxa"/>
          </w:tcPr>
          <w:p w:rsidR="005044BA" w:rsidRPr="00FC527E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</w:t>
            </w:r>
          </w:p>
        </w:tc>
        <w:tc>
          <w:tcPr>
            <w:tcW w:w="992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55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93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569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</w:tr>
      <w:tr w:rsidR="005044BA" w:rsidRPr="009B4652" w:rsidTr="00B93C7E">
        <w:trPr>
          <w:jc w:val="center"/>
        </w:trPr>
        <w:tc>
          <w:tcPr>
            <w:tcW w:w="952" w:type="dxa"/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NR-4-HT</w:t>
            </w:r>
          </w:p>
        </w:tc>
        <w:tc>
          <w:tcPr>
            <w:tcW w:w="1177" w:type="dxa"/>
            <w:vMerge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8DF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51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87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61.4</w:t>
            </w:r>
          </w:p>
        </w:tc>
        <w:tc>
          <w:tcPr>
            <w:tcW w:w="851" w:type="dxa"/>
          </w:tcPr>
          <w:p w:rsidR="005044BA" w:rsidRPr="00FC527E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60.2</w:t>
            </w:r>
          </w:p>
        </w:tc>
        <w:tc>
          <w:tcPr>
            <w:tcW w:w="992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92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55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93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569" w:type="dxa"/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</w:tr>
      <w:tr w:rsidR="005044BA" w:rsidRPr="009B4652" w:rsidTr="00B93C7E">
        <w:trPr>
          <w:trHeight w:val="234"/>
          <w:jc w:val="center"/>
        </w:trPr>
        <w:tc>
          <w:tcPr>
            <w:tcW w:w="952" w:type="dxa"/>
            <w:tcBorders>
              <w:bottom w:val="single" w:sz="4" w:space="0" w:color="auto"/>
            </w:tcBorders>
          </w:tcPr>
          <w:p w:rsidR="005044BA" w:rsidRPr="00FF3C99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NR-8-HT</w:t>
            </w:r>
          </w:p>
        </w:tc>
        <w:tc>
          <w:tcPr>
            <w:tcW w:w="1177" w:type="dxa"/>
            <w:vMerge/>
            <w:tcBorders>
              <w:bottom w:val="single" w:sz="4" w:space="0" w:color="auto"/>
            </w:tcBorders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5044BA" w:rsidRPr="00FA28DF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28DF"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44BA" w:rsidRPr="00FC527E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5044BA" w:rsidRDefault="005044BA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</w:p>
        </w:tc>
      </w:tr>
    </w:tbl>
    <w:p w:rsidR="005044BA" w:rsidRDefault="005044BA" w:rsidP="005044BA">
      <w:pPr>
        <w:tabs>
          <w:tab w:val="left" w:pos="5570"/>
        </w:tabs>
        <w:spacing w:after="0" w:line="240" w:lineRule="auto"/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</w:pPr>
      <w:r w:rsidRPr="00903997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vertAlign w:val="superscript"/>
        </w:rPr>
        <w:t>*</w:t>
      </w:r>
      <w:r w:rsidRPr="003B0A75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w: water, c: cement, </w:t>
      </w:r>
      <w:r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sf</w:t>
      </w:r>
      <w:r w:rsidRPr="003B0A75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: silica flour </w:t>
      </w:r>
    </w:p>
    <w:p w:rsidR="005044BA" w:rsidRDefault="005044BA" w:rsidP="005044BA">
      <w:pPr>
        <w:tabs>
          <w:tab w:val="left" w:pos="5570"/>
        </w:tabs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03997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vertAlign w:val="superscript"/>
        </w:rPr>
        <w:t>**</w:t>
      </w:r>
      <w:r w:rsidRPr="003B0A75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Free water=Mix water-(absorbed water by NR and bentonite</w:t>
      </w:r>
      <w:proofErr w:type="gramStart"/>
      <w:r w:rsidRPr="003B0A75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)+</w:t>
      </w:r>
      <w:proofErr w:type="gramEnd"/>
      <w:r w:rsidRPr="003B0A75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(water available in dispersant and retarder solution)</w:t>
      </w:r>
    </w:p>
    <w:p w:rsidR="001A084E" w:rsidRDefault="00BA5AF7" w:rsidP="002A2711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All cement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slurries, batch size of 600 ml,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were prepared according to </w:t>
      </w:r>
      <w:r w:rsidRPr="001E1A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API RP 10-B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&lt;EndNote&gt;&lt;Cite&gt;&lt;Author&gt;API-RP-10B-2&lt;/Author&gt;&lt;Year&gt;2012&lt;/Year&gt;&lt;RecNum&gt;283&lt;/RecNum&gt;&lt;DisplayText&gt;(API-RP-10B-2, 2012)&lt;/DisplayText&gt;&lt;record&gt;&lt;rec-number&gt;283&lt;/rec-number&gt;&lt;foreign-keys&gt;&lt;key app="EN" db-id="xpfazwraaaxv5reff03p0r0s90wrssdwr5t5" timestamp="1431077315"&gt;283&lt;/key&gt;&lt;/foreign-keys&gt;&lt;ref-type name="Standard"&gt;58&lt;/ref-type&gt;&lt;contributors&gt;&lt;authors&gt;&lt;author&gt;API-RP-10B-2&lt;/author&gt;&lt;/authors&gt;&lt;/contributors&gt;&lt;titles&gt;&lt;title&gt;Recommended Practice for Testing Well Cements&lt;/title&gt;&lt;/titles&gt;&lt;volume&gt;API RP 10B-2&lt;/volume&gt;&lt;dates&gt;&lt;year&gt;2012&lt;/year&gt;&lt;/dates&gt;&lt;pub-location&gt;Washington, DC&lt;/pub-location&gt;&lt;publisher&gt;API&lt;/publisher&gt;&lt;urls&gt;&lt;/urls&gt;&lt;/record&gt;&lt;/Cite&gt;&lt;/EndNote&gt;</w:instrTex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(API-RP-10B-2, 2012)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using OFITE constant speed blender, especially designed for oil well cement paste preparation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For the systems containing 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cold water was used to diminish the temperature rising due to </w:t>
      </w:r>
      <w:r w:rsidR="00A552C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NR dispersion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process in water. Bentonite was mixed with water and left to </w:t>
      </w:r>
      <w:proofErr w:type="spellStart"/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prehydrate</w:t>
      </w:r>
      <w:proofErr w:type="spellEnd"/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for 30 min before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adding the 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cement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&lt;EndNote&gt;&lt;Cite&gt;&lt;Author&gt;Nelson&lt;/Author&gt;&lt;Year&gt;2006&lt;/Year&gt;&lt;RecNum&gt;19&lt;/RecNum&gt;&lt;DisplayText&gt;(Nelson and Guillot, 2006)&lt;/DisplayText&gt;&lt;record&gt;&lt;rec-number&gt;19&lt;/rec-number&gt;&lt;foreign-keys&gt;&lt;key app="EN" db-id="xpfazwraaaxv5reff03p0r0s90wrssdwr5t5" timestamp="1396952370"&gt;19&lt;/key&gt;&lt;/foreign-keys&gt;&lt;ref-type name="Book"&gt;6&lt;/ref-type&gt;&lt;contributors&gt;&lt;authors&gt;&lt;author&gt;Nelson, E. B.&lt;/author&gt;&lt;author&gt;Guillot, D.&lt;/author&gt;&lt;/authors&gt;&lt;tertiary-authors&gt;&lt;author&gt;Nelson Erik B.&lt;/author&gt;&lt;author&gt;Guillot Dominique&lt;/author&gt;&lt;/tertiary-authors&gt;&lt;/contributors&gt;&lt;titles&gt;&lt;title&gt;Well Cementing&lt;/title&gt;&lt;/titles&gt;&lt;edition&gt;Second&lt;/edition&gt;&lt;dates&gt;&lt;year&gt;2006&lt;/year&gt;&lt;pub-dates&gt;&lt;date&gt;2006&lt;/date&gt;&lt;/pub-dates&gt;&lt;/dates&gt;&lt;publisher&gt;Schlumberger&lt;/publisher&gt;&lt;isbn&gt;ISBN-13: 978-097885300-6&amp;#xD;ISBN-10: 0-9788530-0-8&lt;/isbn&gt;&lt;urls&gt;&lt;/urls&gt;&lt;/record&gt;&lt;/Cite&gt;&lt;/EndNote&gt;</w:instrTex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(Nelson and Guillot, 2006)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B47729" w:rsidRPr="00B4772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47729" w:rsidRPr="00B4772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In fresh water, bentonite swells to approximately 10 times its original volume.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First, bentonite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0.5 % by weight of cement (BWOC),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was mixed with water at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4000 rpm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for 15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followed by 15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12000</w:t>
      </w:r>
      <w:r w:rsidR="0032485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rpm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then left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20 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min for </w:t>
      </w:r>
      <w:proofErr w:type="spellStart"/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prehydration</w:t>
      </w:r>
      <w:proofErr w:type="spellEnd"/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Afterwards, the 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 was added and mixed for 15 s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4000 rpm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followed by 5 min mixing at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12000 rpm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suspension contained lots of air bubbles, </w:t>
      </w:r>
      <w:proofErr w:type="spellStart"/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defoamer</w:t>
      </w:r>
      <w:proofErr w:type="spellEnd"/>
      <w:r w:rsidR="008923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(NF 6)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0.1 % BWOC,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was added to the suspension. Then, the suspension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was 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again mixed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for 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1 min at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12000 rpm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Subsequently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retarder</w:t>
      </w:r>
      <w:r w:rsidR="008923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(HR 25)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dispersant</w:t>
      </w:r>
      <w:r w:rsidR="0089234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(CFR 8L)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were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added to the suspension</w:t>
      </w:r>
      <w:r w:rsidR="0069386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which was 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mixed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for 15 s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1A08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Subsequently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preblended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cement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silica flour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was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added to the suspension during 15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while mixing at 4000 rpm, followed by 35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BA03A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mixing at 12000 rpm.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08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p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repared cement slurry was preconditioned at a stirring rate of 150 rpm for 20 min</w:t>
      </w:r>
      <w:r w:rsidR="001A08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before any testing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1A084E" w:rsidRPr="001A08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A08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same procedure, excluding preconditioning, was used for preparing samples in isothermal calorimetry test using a </w:t>
      </w:r>
      <w:r w:rsidR="001A084E" w:rsidRPr="0090399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700-watt Philips blender, HR1372 model</w:t>
      </w:r>
      <w:r w:rsidR="001A08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The batch size was 100 ml.</w:t>
      </w:r>
    </w:p>
    <w:p w:rsidR="00BA5AF7" w:rsidRPr="00006BE6" w:rsidRDefault="005807FB" w:rsidP="00A552C1">
      <w:pPr>
        <w:spacing w:line="240" w:lineRule="auto"/>
        <w:jc w:val="both"/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dispersion of NR in the cement paste was inspected in</w:t>
      </w:r>
      <w:r w:rsidRPr="00B92E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samples collected after the flattened Brazilian test (see section 2.6). A s</w:t>
      </w:r>
      <w:r w:rsidRPr="00B92E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canning electron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microscope (SEM, Hitachi S5500</w:t>
      </w:r>
      <w:r w:rsidRPr="00B92E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with an accelerating voltage of 30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kV was used to observe the dispersion of NR in samples</w:t>
      </w:r>
      <w:r w:rsidRPr="00B92E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No agglomeration of NR was detected in the samples based on th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Pr="00B92E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SEM images (magnification range: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92E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20-50k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800CAA" w:rsidRPr="00672C53" w:rsidRDefault="001C0631" w:rsidP="00F40DD1">
      <w:pPr>
        <w:pStyle w:val="ListParagraph"/>
        <w:numPr>
          <w:ilvl w:val="1"/>
          <w:numId w:val="8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800CAA" w:rsidRPr="00672C5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Free-fluid</w:t>
      </w:r>
      <w:r w:rsidR="00D371DB" w:rsidRPr="00672C5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(bleeding)</w:t>
      </w:r>
      <w:r w:rsidR="00800CAA" w:rsidRPr="00672C5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measurement </w:t>
      </w:r>
    </w:p>
    <w:p w:rsidR="00800CAA" w:rsidRDefault="001A084E" w:rsidP="002A2711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For determination of the free-fluid </w:t>
      </w:r>
      <w:r w:rsidR="005044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content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(bleeding)</w:t>
      </w:r>
      <w:r w:rsidR="005D2D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00CAA" w:rsidRP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250 ml of precondition</w:t>
      </w:r>
      <w:r w:rsid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ed</w:t>
      </w:r>
      <w:r w:rsidR="00800CAA" w:rsidRP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paste was placed in a conical flask, sealed and left in a place without any vibration for 2 h</w:t>
      </w:r>
      <w:r w:rsidR="00A34AB7" w:rsidRPr="00A34A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4AB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to measure the</w:t>
      </w:r>
      <w:r w:rsidR="00A34AB7" w:rsidRP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free-fluid</w:t>
      </w:r>
      <w:r w:rsidR="009328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4AB7" w:rsidRP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content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(bleeding)</w:t>
      </w:r>
      <w:r w:rsidR="00800CAA" w:rsidRP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After 2 h, the volume of developed supernatant fluid was measured by an accuracy of ±0.</w:t>
      </w:r>
      <w:r w:rsidR="004463F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800CAA" w:rsidRP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ml and it was recorded as milliliters free-fluid</w:t>
      </w:r>
      <w:r w:rsidR="00F40D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40D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&lt;EndNote&gt;&lt;Cite&gt;&lt;Author&gt;ISO10426-1&lt;/Author&gt;&lt;Year&gt;2009&lt;/Year&gt;&lt;RecNum&gt;95&lt;/RecNum&gt;&lt;DisplayText&gt;(ISO10426-1, 2009)&lt;/DisplayText&gt;&lt;record&gt;&lt;rec-number&gt;95&lt;/rec-number&gt;&lt;foreign-keys&gt;&lt;key app="EN" db-id="xpfazwraaaxv5reff03p0r0s90wrssdwr5t5" timestamp="1408548868"&gt;95&lt;/key&gt;&lt;/foreign-keys&gt;&lt;ref-type name="Standard"&gt;58&lt;/ref-type&gt;&lt;contributors&gt;&lt;authors&gt;&lt;author&gt;ISO10426-1&lt;/author&gt;&lt;/authors&gt;&lt;/contributors&gt;&lt;titles&gt;&lt;title&gt;Petroleum and natural gas industries-Cements and materials for well cementing-Part1: Specification&lt;/title&gt;&lt;/titles&gt;&lt;volume&gt;ISO 10426-1&lt;/volume&gt;&lt;dates&gt;&lt;year&gt;2009&lt;/year&gt;&lt;/dates&gt;&lt;pub-location&gt;Geneva, Switzerland&lt;/pub-location&gt;&lt;publisher&gt;ISO&lt;/publisher&gt;&lt;urls&gt;&lt;/urls&gt;&lt;/record&gt;&lt;/Cite&gt;&lt;/EndNote&gt;</w:instrText>
      </w:r>
      <w:r w:rsidR="00F40D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(ISO10426-1, 2009)</w:t>
      </w:r>
      <w:r w:rsidR="00F40DD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800CAA" w:rsidRP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A128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</w:t>
      </w:r>
      <w:r w:rsidR="00800CAA" w:rsidRP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measured </w:t>
      </w:r>
      <w:r w:rsidR="00800CAA" w:rsidRPr="00800CA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free-fluid was converted to a percentage of the initial paste volume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50A90" w:rsidRPr="00672C53" w:rsidRDefault="00A02F37" w:rsidP="00DB6C55">
      <w:pPr>
        <w:pStyle w:val="ListParagraph"/>
        <w:numPr>
          <w:ilvl w:val="1"/>
          <w:numId w:val="8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50A90" w:rsidRPr="00672C5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Isothermal calorimetry</w:t>
      </w:r>
    </w:p>
    <w:p w:rsidR="00F50A90" w:rsidRPr="00AC17CF" w:rsidRDefault="00F50A90" w:rsidP="005044BA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The impact of NR addition on </w:t>
      </w:r>
      <w:r w:rsidR="005044BA">
        <w:rPr>
          <w:rFonts w:ascii="Times New Roman" w:hAnsi="Times New Roman" w:cs="Times New Roman"/>
          <w:sz w:val="24"/>
          <w:szCs w:val="24"/>
        </w:rPr>
        <w:t xml:space="preserve">heat of </w:t>
      </w:r>
      <w:r>
        <w:rPr>
          <w:rFonts w:ascii="Times New Roman" w:hAnsi="Times New Roman" w:cs="Times New Roman"/>
          <w:sz w:val="24"/>
          <w:szCs w:val="24"/>
        </w:rPr>
        <w:t xml:space="preserve">hydration of </w:t>
      </w:r>
      <w:r w:rsidR="001A084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cement system</w:t>
      </w:r>
      <w:r w:rsidR="001A084E">
        <w:rPr>
          <w:rFonts w:ascii="Times New Roman" w:hAnsi="Times New Roman" w:cs="Times New Roman"/>
          <w:sz w:val="24"/>
          <w:szCs w:val="24"/>
        </w:rPr>
        <w:t>s</w:t>
      </w:r>
      <w:r w:rsidRPr="00F50A90">
        <w:rPr>
          <w:rFonts w:ascii="Times New Roman" w:hAnsi="Times New Roman" w:cs="Times New Roman"/>
          <w:sz w:val="24"/>
          <w:szCs w:val="24"/>
        </w:rPr>
        <w:t xml:space="preserve"> during the first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F50A90">
        <w:rPr>
          <w:rFonts w:ascii="Times New Roman" w:hAnsi="Times New Roman" w:cs="Times New Roman"/>
          <w:sz w:val="24"/>
          <w:szCs w:val="24"/>
        </w:rPr>
        <w:t xml:space="preserve"> h of hydration was </w:t>
      </w:r>
      <w:r>
        <w:rPr>
          <w:rFonts w:ascii="Times New Roman" w:hAnsi="Times New Roman" w:cs="Times New Roman"/>
          <w:sz w:val="24"/>
          <w:szCs w:val="24"/>
        </w:rPr>
        <w:t>studied using</w:t>
      </w:r>
      <w:r w:rsidRPr="00F50A90">
        <w:rPr>
          <w:rFonts w:ascii="Times New Roman" w:hAnsi="Times New Roman" w:cs="Times New Roman" w:hint="eastAsia"/>
          <w:sz w:val="24"/>
          <w:szCs w:val="24"/>
        </w:rPr>
        <w:t xml:space="preserve"> a TAM Air isothermal calorimeter at </w:t>
      </w:r>
      <w:r w:rsidRPr="00F50A90">
        <w:rPr>
          <w:rFonts w:ascii="Times New Roman" w:hAnsi="Times New Roman" w:cs="Times New Roman"/>
          <w:sz w:val="24"/>
          <w:szCs w:val="24"/>
        </w:rPr>
        <w:t>40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℃</m:t>
        </m:r>
      </m:oMath>
      <w:r w:rsidRPr="00F50A90">
        <w:rPr>
          <w:rFonts w:ascii="Times New Roman" w:hAnsi="Times New Roman" w:cs="Times New Roman" w:hint="eastAsia"/>
          <w:sz w:val="24"/>
          <w:szCs w:val="24"/>
        </w:rPr>
        <w:t xml:space="preserve">. After </w:t>
      </w:r>
      <w:r w:rsidRPr="00F50A90">
        <w:rPr>
          <w:rFonts w:ascii="Times New Roman" w:hAnsi="Times New Roman" w:cs="Times New Roman"/>
          <w:sz w:val="24"/>
          <w:szCs w:val="24"/>
        </w:rPr>
        <w:t>preparing</w:t>
      </w:r>
      <w:r w:rsidRPr="00F50A90">
        <w:rPr>
          <w:rFonts w:ascii="Times New Roman" w:hAnsi="Times New Roman" w:cs="Times New Roman" w:hint="eastAsia"/>
          <w:sz w:val="24"/>
          <w:szCs w:val="24"/>
        </w:rPr>
        <w:t xml:space="preserve"> each cement</w:t>
      </w:r>
      <w:r w:rsidRPr="00F50A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</w:t>
      </w:r>
      <w:r w:rsidRPr="00F50A90">
        <w:rPr>
          <w:rFonts w:ascii="Times New Roman" w:hAnsi="Times New Roman" w:cs="Times New Roman"/>
          <w:sz w:val="24"/>
          <w:szCs w:val="24"/>
        </w:rPr>
        <w:t>, a sample of about 6 g was placed in a</w:t>
      </w:r>
      <w:r>
        <w:rPr>
          <w:rFonts w:ascii="Times New Roman" w:hAnsi="Times New Roman" w:cs="Times New Roman"/>
          <w:sz w:val="24"/>
          <w:szCs w:val="24"/>
        </w:rPr>
        <w:t xml:space="preserve"> glass</w:t>
      </w:r>
      <w:r w:rsidRPr="00F50A90">
        <w:rPr>
          <w:rFonts w:ascii="Times New Roman" w:hAnsi="Times New Roman" w:cs="Times New Roman"/>
          <w:sz w:val="24"/>
          <w:szCs w:val="24"/>
        </w:rPr>
        <w:t xml:space="preserve"> ampoule </w:t>
      </w:r>
      <w:r w:rsidR="00E8417A">
        <w:rPr>
          <w:rFonts w:ascii="Times New Roman" w:hAnsi="Times New Roman" w:cs="Times New Roman"/>
          <w:sz w:val="24"/>
          <w:szCs w:val="24"/>
        </w:rPr>
        <w:t>sealed</w:t>
      </w:r>
      <w:r w:rsidRPr="00F50A90">
        <w:rPr>
          <w:rFonts w:ascii="Times New Roman" w:hAnsi="Times New Roman" w:cs="Times New Roman"/>
          <w:sz w:val="24"/>
          <w:szCs w:val="24"/>
        </w:rPr>
        <w:t xml:space="preserve"> and </w:t>
      </w:r>
      <w:r w:rsidR="001A084E" w:rsidRPr="00F50A90">
        <w:rPr>
          <w:rFonts w:ascii="Times New Roman" w:hAnsi="Times New Roman" w:cs="Times New Roman"/>
          <w:sz w:val="24"/>
          <w:szCs w:val="24"/>
        </w:rPr>
        <w:t xml:space="preserve">immediately </w:t>
      </w:r>
      <w:r w:rsidRPr="00F50A90">
        <w:rPr>
          <w:rFonts w:ascii="Times New Roman" w:hAnsi="Times New Roman" w:cs="Times New Roman"/>
          <w:sz w:val="24"/>
          <w:szCs w:val="24"/>
        </w:rPr>
        <w:t>inserted into the equipment</w:t>
      </w:r>
      <w:r w:rsidR="001A084E">
        <w:rPr>
          <w:rFonts w:ascii="Times New Roman" w:hAnsi="Times New Roman" w:cs="Times New Roman"/>
          <w:sz w:val="24"/>
          <w:szCs w:val="24"/>
        </w:rPr>
        <w:t xml:space="preserve"> (</w:t>
      </w:r>
      <w:r w:rsidR="001A084E" w:rsidRPr="005D2D8E">
        <w:rPr>
          <w:rFonts w:ascii="Times New Roman" w:hAnsi="Times New Roman" w:cs="Times New Roman"/>
          <w:sz w:val="24"/>
          <w:szCs w:val="24"/>
        </w:rPr>
        <w:t>approximately 10</w:t>
      </w:r>
      <w:r w:rsidR="001A084E">
        <w:rPr>
          <w:rFonts w:ascii="Times New Roman" w:hAnsi="Times New Roman" w:cs="Times New Roman"/>
          <w:sz w:val="24"/>
          <w:szCs w:val="24"/>
        </w:rPr>
        <w:t xml:space="preserve"> min after </w:t>
      </w:r>
      <w:r w:rsidR="003967FC">
        <w:rPr>
          <w:rFonts w:ascii="Times New Roman" w:hAnsi="Times New Roman" w:cs="Times New Roman"/>
          <w:sz w:val="24"/>
          <w:szCs w:val="24"/>
        </w:rPr>
        <w:t>adding water</w:t>
      </w:r>
      <w:r w:rsidR="001A084E">
        <w:rPr>
          <w:rFonts w:ascii="Times New Roman" w:hAnsi="Times New Roman" w:cs="Times New Roman"/>
          <w:sz w:val="24"/>
          <w:szCs w:val="24"/>
        </w:rPr>
        <w:t>)</w:t>
      </w:r>
      <w:r w:rsidRPr="00F50A90">
        <w:rPr>
          <w:rFonts w:ascii="Times New Roman" w:hAnsi="Times New Roman" w:cs="Times New Roman"/>
          <w:sz w:val="24"/>
          <w:szCs w:val="24"/>
        </w:rPr>
        <w:t xml:space="preserve">. The normalization of </w:t>
      </w:r>
      <w:r w:rsidR="00041EBD">
        <w:rPr>
          <w:rFonts w:ascii="Times New Roman" w:hAnsi="Times New Roman" w:cs="Times New Roman"/>
          <w:sz w:val="24"/>
          <w:szCs w:val="24"/>
        </w:rPr>
        <w:t xml:space="preserve">the </w:t>
      </w:r>
      <w:r w:rsidRPr="00F50A90">
        <w:rPr>
          <w:rFonts w:ascii="Times New Roman" w:hAnsi="Times New Roman" w:cs="Times New Roman"/>
          <w:sz w:val="24"/>
          <w:szCs w:val="24"/>
        </w:rPr>
        <w:t xml:space="preserve">heat </w:t>
      </w:r>
      <w:r w:rsidR="00D371DB">
        <w:rPr>
          <w:rFonts w:ascii="Times New Roman" w:hAnsi="Times New Roman" w:cs="Times New Roman"/>
          <w:sz w:val="24"/>
          <w:szCs w:val="24"/>
        </w:rPr>
        <w:t>flow</w:t>
      </w:r>
      <w:r w:rsidRPr="00F50A90">
        <w:rPr>
          <w:rFonts w:ascii="Times New Roman" w:hAnsi="Times New Roman" w:cs="Times New Roman"/>
          <w:sz w:val="24"/>
          <w:szCs w:val="24"/>
        </w:rPr>
        <w:t xml:space="preserve"> was done based on the mass of </w:t>
      </w:r>
      <w:r w:rsidR="00E8417A">
        <w:rPr>
          <w:rFonts w:ascii="Times New Roman" w:hAnsi="Times New Roman" w:cs="Times New Roman"/>
          <w:sz w:val="24"/>
          <w:szCs w:val="24"/>
        </w:rPr>
        <w:t xml:space="preserve">the </w:t>
      </w:r>
      <w:r w:rsidR="00D371DB">
        <w:rPr>
          <w:rFonts w:ascii="Times New Roman" w:hAnsi="Times New Roman" w:cs="Times New Roman"/>
          <w:sz w:val="24"/>
          <w:szCs w:val="24"/>
        </w:rPr>
        <w:t>sample</w:t>
      </w:r>
      <w:r w:rsidRPr="00F50A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E86" w:rsidRPr="00672C53" w:rsidRDefault="00672C53" w:rsidP="00DB6C55">
      <w:pPr>
        <w:pStyle w:val="ListParagraph"/>
        <w:numPr>
          <w:ilvl w:val="1"/>
          <w:numId w:val="8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3667ED" w:rsidRPr="00672C5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Autogenous </w:t>
      </w:r>
      <w:r w:rsidR="00041EBD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(bulk) </w:t>
      </w:r>
      <w:r w:rsidR="003667ED" w:rsidRPr="00672C5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shrinkage </w:t>
      </w:r>
      <w:r w:rsidR="0075617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measurement</w:t>
      </w:r>
    </w:p>
    <w:p w:rsidR="00070E86" w:rsidRDefault="000400D0" w:rsidP="00ED3D44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 order to measure the autogenous strain, the standard </w:t>
      </w:r>
      <w:r w:rsidRPr="001E1A7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ASTM C 1698-09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&lt;EndNote&gt;&lt;Cite&gt;&lt;Author&gt;ASTM-C1698-09&lt;/Author&gt;&lt;Year&gt;2014&lt;/Year&gt;&lt;RecNum&gt;427&lt;/RecNum&gt;&lt;DisplayText&gt;(ASTM-C1698-09, 2014)&lt;/DisplayText&gt;&lt;record&gt;&lt;rec-number&gt;427&lt;/rec-number&gt;&lt;foreign-keys&gt;&lt;key app="EN" db-id="xpfazwraaaxv5reff03p0r0s90wrssdwr5t5" timestamp="1458146093"&gt;427&lt;/key&gt;&lt;/foreign-keys&gt;&lt;ref-type name="Standard"&gt;58&lt;/ref-type&gt;&lt;contributors&gt;&lt;authors&gt;&lt;author&gt;ASTM-C1698-09&lt;/author&gt;&lt;/authors&gt;&lt;/contributors&gt;&lt;titles&gt;&lt;title&gt;Standard Test Method for Autogenous Strain of Cement Paste and Mortar&lt;/title&gt;&lt;/titles&gt;&lt;volume&gt;ASTM C 1698-09&lt;/volume&gt;&lt;dates&gt;&lt;year&gt;2014&lt;/year&gt;&lt;/dates&gt;&lt;pub-location&gt;West Conshohocken, USA&lt;/pub-location&gt;&lt;publisher&gt;ASTM International&lt;/publisher&gt;&lt;urls&gt;&lt;/urls&gt;&lt;electronic-resource-num&gt;http://dx.doi.org/10.1520/C1698-09R14&lt;/electronic-resource-num&gt;&lt;/record&gt;&lt;/Cite&gt;&lt;/EndNote&gt;</w:instrTex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(ASTM-C1698-09, 2014)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was followed. This</w:t>
      </w:r>
      <w:r w:rsidRPr="00C07A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is a modi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fied version of </w:t>
      </w:r>
      <w:r w:rsidR="001A084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tech</w:t>
      </w:r>
      <w:r w:rsidRPr="00C07A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nique proposed by Jensen and Hansen</w:t>
      </w:r>
      <w:r w:rsidR="00ED3D4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(1995)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T</w:t>
      </w:r>
      <w:r w:rsidR="00C07ABB" w:rsidRPr="00C07A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 </w:t>
      </w:r>
      <w:r w:rsidR="006B51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preconditioned </w:t>
      </w:r>
      <w:r w:rsidR="00041EB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slurry</w:t>
      </w:r>
      <w:r w:rsidR="00C07ABB" w:rsidRPr="00C07A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was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poured</w:t>
      </w:r>
      <w:r w:rsidR="00C07ABB" w:rsidRPr="00C07A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watertight corrugated polyethylene molds with a </w:t>
      </w:r>
      <w:r w:rsidR="003967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diameter of 30 mm and a </w:t>
      </w:r>
      <w:r w:rsidR="005D2D8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length </w:t>
      </w:r>
      <w:r w:rsidR="003967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of </w:t>
      </w:r>
      <w:r w:rsidR="00C07ABB" w:rsidRPr="00C07A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approximately 420 mm. </w:t>
      </w:r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specimen was </w:t>
      </w:r>
      <w:r w:rsidR="002B53B9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sealed and</w:t>
      </w:r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placed in a dilatometer kept in an oven at </w:t>
      </w:r>
      <w:proofErr w:type="gramStart"/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40</w:t>
      </w:r>
      <w:r w:rsid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End"/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The dilatometer was equipped with </w:t>
      </w:r>
      <w:r w:rsidR="003967FC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electronic linear displacement transducers </w:t>
      </w:r>
      <w:r w:rsidR="003967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</w:t>
      </w:r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automatic data-logging</w:t>
      </w:r>
      <w:r w:rsidR="004D1D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 the measuring accuracy was ±</w:t>
      </w:r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5 </w:t>
      </w:r>
      <w:proofErr w:type="spellStart"/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μm</w:t>
      </w:r>
      <w:proofErr w:type="spellEnd"/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/m</w:t>
      </w:r>
      <w:r w:rsid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&lt;EndNote&gt;&lt;Cite&gt;&lt;Author&gt;Sant&lt;/Author&gt;&lt;Year&gt;2006&lt;/Year&gt;&lt;RecNum&gt;328&lt;/RecNum&gt;&lt;DisplayText&gt;(Sant et al., 2006)&lt;/DisplayText&gt;&lt;record&gt;&lt;rec-number&gt;328&lt;/rec-number&gt;&lt;foreign-keys&gt;&lt;key app="EN" db-id="xpfazwraaaxv5reff03p0r0s90wrssdwr5t5" timestamp="1437044099"&gt;328&lt;/key&gt;&lt;/foreign-keys&gt;&lt;ref-type name="Journal Article"&gt;17&lt;/ref-type&gt;&lt;contributors&gt;&lt;authors&gt;&lt;author&gt;Sant, G.&lt;/author&gt;&lt;author&gt;Lura, P.&lt;/author&gt;&lt;author&gt;Weiss, J.&lt;/author&gt;&lt;/authors&gt;&lt;/contributors&gt;&lt;titles&gt;&lt;title&gt;Measurement of volume change in cementitious materials at early ages: review of testing protocols and interpretation of results&lt;/title&gt;&lt;secondary-title&gt;Transportation Research Record: Journal of the Transportation Research Board&lt;/secondary-title&gt;&lt;alt-title&gt;Transp. Res. Rec.: J. Transp. Res. Board&lt;/alt-title&gt;&lt;/titles&gt;&lt;periodical&gt;&lt;full-title&gt;Transportation Research Record: Journal of the Transportation Research Board&lt;/full-title&gt;&lt;/periodical&gt;&lt;pages&gt;21-29&lt;/pages&gt;&lt;volume&gt;1979&lt;/volume&gt;&lt;dates&gt;&lt;year&gt;2006&lt;/year&gt;&lt;/dates&gt;&lt;isbn&gt;0361-1981&lt;/isbn&gt;&lt;urls&gt;&lt;/urls&gt;&lt;electronic-resource-num&gt;http://dx.doi.org/10.3141/1979-05&lt;/electronic-resource-num&gt;&lt;/record&gt;&lt;/Cite&gt;&lt;/EndNote&gt;</w:instrText>
      </w:r>
      <w:r w:rsid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(Sant et al., 2006)</w:t>
      </w:r>
      <w:r w:rsid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The measurements were performed at intervals of 15 min and started at about 50±10 min after </w:t>
      </w:r>
      <w:r w:rsidR="00D67B4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adding </w:t>
      </w:r>
      <w:r w:rsidR="00751398" w:rsidRP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water.</w:t>
      </w:r>
      <w:r w:rsidR="0075139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5642F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05507B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autogenous </w:t>
      </w:r>
      <w:r w:rsidR="0025642F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shrinkage strains</w:t>
      </w:r>
      <w:r w:rsidR="0075139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were </w:t>
      </w:r>
      <w:r w:rsidR="00232469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zeroed at</w:t>
      </w:r>
      <w:r w:rsidR="0075139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time</w:t>
      </w:r>
      <w:r w:rsidR="000B0D4A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-zero</w:t>
      </w:r>
      <w:r w:rsidR="00F016C5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016C5" w:rsidRPr="00A86A9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t</w:t>
      </w:r>
      <w:r w:rsidR="00F016C5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0</w:t>
      </w:r>
      <w:r w:rsidR="00A967D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A967D8" w:rsidRPr="00A86A92">
        <w:rPr>
          <w:sz w:val="23"/>
          <w:szCs w:val="23"/>
        </w:rPr>
        <w:t xml:space="preserve"> </w:t>
      </w:r>
      <w:r w:rsidR="00A967D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defined as the time when stresses develop inside the cement </w:t>
      </w:r>
      <w:r w:rsidR="001F1776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system</w:t>
      </w:r>
      <w:r w:rsidR="005D2D8E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D2D8E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&lt;EndNote&gt;&lt;Cite&gt;&lt;Author&gt;Meddah&lt;/Author&gt;&lt;Year&gt;2011&lt;/Year&gt;&lt;RecNum&gt;362&lt;/RecNum&gt;&lt;DisplayText&gt;(Meddah and Tagnit-Hamou, 2011)&lt;/DisplayText&gt;&lt;record&gt;&lt;rec-number&gt;362&lt;/rec-number&gt;&lt;foreign-keys&gt;&lt;key app="EN" db-id="xpfazwraaaxv5reff03p0r0s90wrssdwr5t5" timestamp="1447425412"&gt;362&lt;/key&gt;&lt;/foreign-keys&gt;&lt;ref-type name="Journal Article"&gt;17&lt;/ref-type&gt;&lt;contributors&gt;&lt;authors&gt;&lt;author&gt;Meddah, M. S.&lt;/author&gt;&lt;author&gt;Tagnit-Hamou, A.&lt;/author&gt;&lt;/authors&gt;&lt;/contributors&gt;&lt;titles&gt;&lt;title&gt;Evaluation of rate of deformation for early-age concrete shrinkage analysis and time zero determination&lt;/title&gt;&lt;secondary-title&gt;Journal of Materials in Civil Engineering&lt;/secondary-title&gt;&lt;alt-title&gt;J. Mater. Civ. Eng.&lt;/alt-title&gt;&lt;/titles&gt;&lt;periodical&gt;&lt;full-title&gt;Journal of Materials in Civil Engineering&lt;/full-title&gt;&lt;abbr-1&gt;J. Mater. Civ. Eng.&lt;/abbr-1&gt;&lt;/periodical&gt;&lt;alt-periodical&gt;&lt;full-title&gt;Journal of Materials in Civil Engineering&lt;/full-title&gt;&lt;abbr-1&gt;J. Mater. Civ. Eng.&lt;/abbr-1&gt;&lt;/alt-periodical&gt;&lt;pages&gt;1076-1086&lt;/pages&gt;&lt;volume&gt;23&lt;/volume&gt;&lt;number&gt;7&lt;/number&gt;&lt;dates&gt;&lt;year&gt;2011&lt;/year&gt;&lt;/dates&gt;&lt;urls&gt;&lt;/urls&gt;&lt;electronic-resource-num&gt;http://dx.doi.org/10.1061/(ASCE)MT.1943-5533.0000261&lt;/electronic-resource-num&gt;&lt;/record&gt;&lt;/Cite&gt;&lt;/EndNote&gt;</w:instrText>
      </w:r>
      <w:r w:rsidR="005D2D8E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(Meddah and Tagnit-Hamou, 2011)</w:t>
      </w:r>
      <w:r w:rsidR="005D2D8E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51563D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967D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="0051563D" w:rsidRPr="00A86A92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t</w:t>
      </w:r>
      <w:r w:rsidR="0051563D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0</w:t>
      </w:r>
      <w:proofErr w:type="gramEnd"/>
      <w:r w:rsidR="0051563D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86A92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representative of </w:t>
      </w:r>
      <w:r w:rsidR="00A967D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setting time</w:t>
      </w:r>
      <w:r w:rsidR="00A86A92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75139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was obtained from the curve of rate of </w:t>
      </w:r>
      <w:r w:rsidR="0005507B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autogenous </w:t>
      </w:r>
      <w:r w:rsidR="0074655F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shrinkage </w:t>
      </w:r>
      <w:r w:rsidR="0075139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strain </w:t>
      </w:r>
      <w:r w:rsidR="00D67B4C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versus</w:t>
      </w:r>
      <w:r w:rsidR="0075139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time</w:t>
      </w:r>
      <w:r w:rsidR="009E6031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for more details see</w:t>
      </w:r>
      <w:r w:rsidR="00750B74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50B74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PEVuZE5vdGU+PENpdGU+PEF1dGhvcj5KYWZhcmllc2ZhZDwvQXV0aG9yPjxZZWFyPjIwMTc8L1ll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=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PEVuZE5vdGU+PENpdGU+PEF1dGhvcj5KYWZhcmllc2ZhZDwvQXV0aG9yPjxZZWFyPjIwMTc8L1ll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=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EN.CITE.DATA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750B74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750B74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(Jafariesfad et al., 2017b; Meddah and Tagnit-Hamou, 2011)</w:t>
      </w:r>
      <w:r w:rsidR="00750B74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751398" w:rsidRP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F74FB" w:rsidRPr="00A02F37" w:rsidRDefault="00750B74" w:rsidP="00A02F37">
      <w:pPr>
        <w:pStyle w:val="ListParagraph"/>
        <w:numPr>
          <w:ilvl w:val="1"/>
          <w:numId w:val="8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F74FB" w:rsidRPr="00FF74FB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Tensile</w:t>
      </w:r>
      <w:r w:rsidR="00FF74FB" w:rsidRPr="00A02F37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properties measurement</w:t>
      </w:r>
    </w:p>
    <w:p w:rsidR="00FF74FB" w:rsidRPr="002A72B5" w:rsidRDefault="003967FC" w:rsidP="002A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T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he flattened Brazilian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test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(Fig. 2a)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was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used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for determination of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Young’s modulus </w:t>
      </w:r>
      <w:r w:rsidR="00FF74FB" w:rsidRPr="00DC6508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E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and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tensile strength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QUOTE </w:instrText>
      </w:r>
      <m:oMath>
        <m:sSub>
          <m:sSubPr>
            <m:ctrlPr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</m:ctrlPr>
          </m:sSubPr>
          <m:e>
            <m:r>
              <m:rPr>
                <m:sty m:val="p"/>
              </m:rPr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  <m:t>σ</m:t>
            </m:r>
          </m:e>
          <m:sub>
            <m:r>
              <m:rPr>
                <m:sty m:val="p"/>
              </m:rPr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  <m:t>t</m:t>
            </m:r>
          </m:sub>
        </m:sSub>
      </m:oMath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proofErr w:type="spellStart"/>
      <w:r w:rsidR="00FF74FB" w:rsidRPr="002A72B5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σ</w:t>
      </w:r>
      <w:r w:rsidR="00FF74FB"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t</w:t>
      </w:r>
      <w:proofErr w:type="spellEnd"/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F74FB" w:rsidRPr="00DC65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by information gained from different sections of a complete load-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displacement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test record 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PEVuZE5vdGU+PENpdGU+PEF1dGhvcj5XYW5nPC9BdXRob3I+PFllYXI+MjAwNDwvWWVhcj48UmVj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==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>
          <w:fldData xml:space="preserve">PEVuZE5vdGU+PENpdGU+PEF1dGhvcj5XYW5nPC9BdXRob3I+PFllYXI+MjAwNDwvWWVhcj48UmVj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==
</w:fldData>
        </w:fldCha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EN.CITE.DATA </w:instrText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(Wang et al., 2004; Wang and Xing, 1999)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QUOTE </w:instrText>
      </w:r>
      <m:oMath>
        <m:sSub>
          <m:sSubPr>
            <m:ctrlPr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</m:ctrlPr>
          </m:sSubPr>
          <m:e>
            <m:r>
              <m:rPr>
                <m:sty m:val="p"/>
              </m:rPr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  <m:t>σ</m:t>
            </m:r>
          </m:e>
          <m:sub>
            <m:r>
              <m:rPr>
                <m:sty m:val="p"/>
              </m:rPr>
              <w:rPr>
                <w:rStyle w:val="Hyperlink"/>
                <w:rFonts w:cs="Times New Roman"/>
                <w:color w:val="auto"/>
                <w:sz w:val="24"/>
                <w:szCs w:val="24"/>
                <w:u w:val="none"/>
              </w:rPr>
              <m:t>t</m:t>
            </m:r>
          </m:sub>
        </m:sSub>
      </m:oMath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proofErr w:type="spellStart"/>
      <w:r w:rsidR="00FF74FB" w:rsidRPr="002A72B5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σ</w:t>
      </w:r>
      <w:r w:rsidR="00FF74FB"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t</w:t>
      </w:r>
      <w:proofErr w:type="spellEnd"/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was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determined from Eq.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&lt;EndNote&gt;&lt;Cite&gt;&lt;Author&gt;Wang&lt;/Author&gt;&lt;Year&gt;2004&lt;/Year&gt;&lt;RecNum&gt;48&lt;/RecNum&gt;&lt;DisplayText&gt;(Wang et al., 2004)&lt;/DisplayText&gt;&lt;record&gt;&lt;rec-number&gt;48&lt;/rec-number&gt;&lt;foreign-keys&gt;&lt;key app="EN" db-id="xpfazwraaaxv5reff03p0r0s90wrssdwr5t5" timestamp="1403267542"&gt;48&lt;/key&gt;&lt;/foreign-keys&gt;&lt;ref-type name="Journal Article"&gt;17&lt;/ref-type&gt;&lt;contributors&gt;&lt;authors&gt;&lt;author&gt;Wang, Q. Z.&lt;/author&gt;&lt;author&gt;Jia, X. M.&lt;/author&gt;&lt;author&gt;Kou, S. Q.&lt;/author&gt;&lt;author&gt;Zhang, Z. X.&lt;/author&gt;&lt;author&gt;Lindqvist, P. A.&lt;/author&gt;&lt;/authors&gt;&lt;/contributors&gt;&lt;titles&gt;&lt;title&gt;The flattened Brazilian disc specimen used for testing elastic modulus, tensile strength and fracture toughness of brittle rocks: analytical and numerical results&lt;/title&gt;&lt;secondary-title&gt;International Journal of Rock Mechanics and Mining Sciences&lt;/secondary-title&gt;&lt;alt-title&gt;Int. J. Rock Mech. Min. Sci.&lt;/alt-title&gt;&lt;/titles&gt;&lt;periodical&gt;&lt;full-title&gt;International Journal of Rock Mechanics and Mining Sciences&lt;/full-title&gt;&lt;abbr-1&gt;Int. J. Rock Mech. Min. Sci.&lt;/abbr-1&gt;&lt;/periodical&gt;&lt;alt-periodical&gt;&lt;full-title&gt;International Journal of Rock Mechanics and Mining Sciences&lt;/full-title&gt;&lt;abbr-1&gt;Int. J. Rock Mech. Min. Sci.&lt;/abbr-1&gt;&lt;/alt-periodical&gt;&lt;pages&gt;245-253&lt;/pages&gt;&lt;volume&gt;41&lt;/volume&gt;&lt;number&gt;2&lt;/number&gt;&lt;keywords&gt;&lt;keyword&gt;Flattened Brazilian disc&lt;/keyword&gt;&lt;keyword&gt;Test principle&lt;/keyword&gt;&lt;keyword&gt;Elastic modulus&lt;/keyword&gt;&lt;keyword&gt;Tensile strength&lt;/keyword&gt;&lt;keyword&gt;Fracture toughness&lt;/keyword&gt;&lt;/keywords&gt;&lt;dates&gt;&lt;year&gt;2004&lt;/year&gt;&lt;/dates&gt;&lt;isbn&gt;1365-1609&lt;/isbn&gt;&lt;urls&gt;&lt;related-urls&gt;&lt;url&gt;http://www.sciencedirect.com/science/article/pii/S1365160903000935&lt;/url&gt;&lt;/related-urls&gt;&lt;/urls&gt;&lt;electronic-resource-num&gt;http://dx.doi.org/10.1016/S1365-1609(03)00093-5&lt;/electronic-resource-num&gt;&lt;/record&gt;&lt;/Cite&gt;&lt;/EndNote&gt;</w:instrTex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(Wang et al., 2004)</w:t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F74FB" w:rsidRPr="00070E8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FF74FB" w:rsidRPr="00495178" w:rsidRDefault="00FF74FB" w:rsidP="00FF74FB">
      <w:pPr>
        <w:spacing w:line="240" w:lineRule="auto"/>
        <w:jc w:val="center"/>
        <w:rPr>
          <w:rFonts w:ascii="Cambria Math" w:hAnsi="Cambria Math" w:cs="Times New Roman"/>
          <w:sz w:val="24"/>
          <w:szCs w:val="24"/>
          <w:lang w:val="en-GB"/>
        </w:rPr>
      </w:pPr>
      <w:r w:rsidRPr="00495178">
        <w:rPr>
          <w:rFonts w:ascii="Cambria Math" w:hAnsi="Cambria Math" w:cs="Times New Roman"/>
          <w:sz w:val="24"/>
          <w:szCs w:val="24"/>
          <w:lang w:val="en-GB"/>
        </w:rPr>
        <w:fldChar w:fldCharType="begin"/>
      </w:r>
      <w:r w:rsidRPr="00495178">
        <w:rPr>
          <w:rFonts w:ascii="Cambria Math" w:hAnsi="Cambria Math" w:cs="Times New Roman"/>
          <w:sz w:val="24"/>
          <w:szCs w:val="24"/>
          <w:lang w:val="en-GB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t</m:t>
            </m:r>
          </m:sub>
        </m:sSub>
      </m:oMath>
      <w:r w:rsidRPr="00495178">
        <w:rPr>
          <w:rFonts w:ascii="Cambria Math" w:hAnsi="Cambria Math" w:cs="Times New Roman"/>
          <w:sz w:val="24"/>
          <w:szCs w:val="24"/>
          <w:lang w:val="en-GB"/>
        </w:rPr>
        <w:instrText xml:space="preserve"> </w:instrText>
      </w:r>
      <w:r w:rsidRPr="00495178">
        <w:rPr>
          <w:rFonts w:ascii="Cambria Math" w:hAnsi="Cambria Math" w:cs="Times New Roman"/>
          <w:sz w:val="24"/>
          <w:szCs w:val="24"/>
          <w:lang w:val="en-GB"/>
        </w:rPr>
        <w:fldChar w:fldCharType="separate"/>
      </w:r>
      <w:proofErr w:type="spellStart"/>
      <w:proofErr w:type="gramStart"/>
      <w:r w:rsidRPr="00495178">
        <w:rPr>
          <w:rFonts w:ascii="Cambria Math" w:hAnsi="Cambria Math" w:cs="Times New Roman"/>
          <w:i/>
          <w:sz w:val="24"/>
          <w:szCs w:val="24"/>
          <w:lang w:val="en-GB"/>
        </w:rPr>
        <w:t>σ</w:t>
      </w:r>
      <w:r w:rsidRPr="00495178">
        <w:rPr>
          <w:rFonts w:ascii="Cambria Math" w:hAnsi="Cambria Math" w:cs="Times New Roman"/>
          <w:sz w:val="24"/>
          <w:szCs w:val="24"/>
          <w:vertAlign w:val="subscript"/>
          <w:lang w:val="en-GB"/>
        </w:rPr>
        <w:t>t</w:t>
      </w:r>
      <w:proofErr w:type="spellEnd"/>
      <w:proofErr w:type="gramEnd"/>
      <w:r w:rsidRPr="00495178">
        <w:rPr>
          <w:rFonts w:ascii="Cambria Math" w:hAnsi="Cambria Math" w:cs="Times New Roman"/>
          <w:sz w:val="24"/>
          <w:szCs w:val="24"/>
          <w:lang w:val="en-GB"/>
        </w:rPr>
        <w:fldChar w:fldCharType="end"/>
      </w:r>
      <w:r w:rsidRPr="00495178">
        <w:rPr>
          <w:rFonts w:ascii="Cambria Math" w:hAnsi="Cambria Math" w:cs="Times New Roman"/>
          <w:sz w:val="24"/>
          <w:szCs w:val="24"/>
          <w:lang w:val="en-GB"/>
        </w:rPr>
        <w:t xml:space="preserve"> = 2</w:t>
      </w:r>
      <w:r w:rsidRPr="00495178">
        <w:rPr>
          <w:rFonts w:ascii="Cambria Math" w:hAnsi="Cambria Math" w:cs="Times New Roman"/>
          <w:i/>
          <w:sz w:val="24"/>
          <w:szCs w:val="24"/>
          <w:lang w:val="en-GB"/>
        </w:rPr>
        <w:t>P</w:t>
      </w:r>
      <w:r w:rsidRPr="00495178">
        <w:rPr>
          <w:rFonts w:ascii="Cambria Math" w:hAnsi="Cambria Math" w:cs="Times New Roman"/>
          <w:sz w:val="24"/>
          <w:szCs w:val="24"/>
          <w:vertAlign w:val="subscript"/>
          <w:lang w:val="en-GB"/>
        </w:rPr>
        <w:t>max</w:t>
      </w:r>
      <w:r w:rsidRPr="00495178">
        <w:rPr>
          <w:rFonts w:ascii="Cambria Math" w:hAnsi="Cambria Math" w:cs="Times New Roman"/>
          <w:sz w:val="24"/>
          <w:szCs w:val="24"/>
          <w:lang w:val="en-GB"/>
        </w:rPr>
        <w:t xml:space="preserve"> </w:t>
      </w:r>
      <w:r w:rsidRPr="001254E3">
        <w:rPr>
          <w:rFonts w:ascii="Cambria Math" w:hAnsi="Cambria Math" w:cs="Times New Roman"/>
          <w:i/>
          <w:sz w:val="24"/>
          <w:szCs w:val="24"/>
          <w:lang w:val="en-GB"/>
        </w:rPr>
        <w:t>K</w:t>
      </w:r>
      <w:r w:rsidRPr="00495178">
        <w:rPr>
          <w:rFonts w:ascii="Cambria Math" w:hAnsi="Cambria Math" w:cs="Times New Roman"/>
          <w:sz w:val="24"/>
          <w:szCs w:val="24"/>
          <w:lang w:val="en-GB"/>
        </w:rPr>
        <w:t>(</w:t>
      </w:r>
      <w:r w:rsidRPr="00495178">
        <w:rPr>
          <w:rFonts w:ascii="Cambria Math" w:hAnsi="Cambria Math" w:cs="Times New Roman"/>
          <w:i/>
          <w:sz w:val="24"/>
          <w:szCs w:val="24"/>
          <w:lang w:val="en-GB"/>
        </w:rPr>
        <w:t>α</w:t>
      </w:r>
      <w:r w:rsidRPr="00495178">
        <w:rPr>
          <w:rFonts w:ascii="Cambria Math" w:hAnsi="Cambria Math" w:cs="Times New Roman"/>
          <w:sz w:val="24"/>
          <w:szCs w:val="24"/>
          <w:lang w:val="en-GB"/>
        </w:rPr>
        <w:t>)/π</w:t>
      </w:r>
      <w:r>
        <w:rPr>
          <w:rFonts w:ascii="Cambria Math" w:hAnsi="Cambria Math" w:cs="Times New Roman"/>
          <w:i/>
          <w:sz w:val="24"/>
          <w:szCs w:val="24"/>
          <w:lang w:val="en-GB"/>
        </w:rPr>
        <w:t>dh</w:t>
      </w:r>
      <w:r w:rsidRPr="00495178">
        <w:rPr>
          <w:rFonts w:ascii="Cambria Math" w:hAnsi="Cambria Math" w:cs="Times New Roman"/>
          <w:sz w:val="24"/>
          <w:szCs w:val="24"/>
          <w:lang w:val="en-GB"/>
        </w:rPr>
        <w:t xml:space="preserve">                                                       (2)</w:t>
      </w:r>
    </w:p>
    <w:p w:rsidR="00FF74FB" w:rsidRDefault="00FF74FB" w:rsidP="002A2711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here</w:t>
      </w:r>
      <w:proofErr w:type="gramEnd"/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QUOTE </w:instrText>
      </w:r>
      <m:oMath>
        <m:sSub>
          <m:sSubPr>
            <m:ctrlPr>
              <w:rPr>
                <w:rStyle w:val="Hyperlink"/>
                <w:rFonts w:ascii="Cambria Math" w:hAnsi="Cambria Math" w:cs="Times New Roman"/>
                <w:color w:val="auto"/>
                <w:sz w:val="24"/>
                <w:szCs w:val="24"/>
                <w:u w:val="none"/>
              </w:rPr>
            </m:ctrlPr>
          </m:sSubPr>
          <m:e>
            <m:r>
              <m:rPr>
                <m:sty m:val="p"/>
              </m:rPr>
              <w:rPr>
                <w:rStyle w:val="Hyperlink"/>
                <w:rFonts w:ascii="Cambria Math" w:hAnsi="Cambria Math" w:cs="Times New Roman"/>
                <w:color w:val="auto"/>
                <w:sz w:val="24"/>
                <w:szCs w:val="24"/>
                <w:u w:val="none"/>
              </w:rPr>
              <m:t>P</m:t>
            </m:r>
          </m:e>
          <m:sub>
            <m:r>
              <m:rPr>
                <m:sty m:val="p"/>
              </m:rPr>
              <w:rPr>
                <w:rStyle w:val="Hyperlink"/>
                <w:rFonts w:ascii="Cambria Math" w:hAnsi="Cambria Math" w:cs="Times New Roman"/>
                <w:color w:val="auto"/>
                <w:sz w:val="24"/>
                <w:szCs w:val="24"/>
                <w:u w:val="none"/>
              </w:rPr>
              <m:t>max</m:t>
            </m:r>
          </m:sub>
        </m:sSub>
      </m:oMath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2A72B5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max</w:t>
      </w:r>
      <w:proofErr w:type="spellEnd"/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is the maximum load during testing, </w:t>
      </w:r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d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diameter, </w:t>
      </w:r>
      <w:r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h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thickness, and </w:t>
      </w:r>
      <w:r w:rsidRPr="001254E3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K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is the coefficient which is a function of loading angle.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loading angle was selected: 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QUOTE </w:instrText>
      </w:r>
      <m:oMath>
        <m:r>
          <m:rPr>
            <m:sty m:val="p"/>
          </m:rP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 xml:space="preserve"> 2α=30°</m:t>
        </m:r>
      </m:oMath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2A72B5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α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=30°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and </w:t>
      </w:r>
      <w:r w:rsidRPr="001254E3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K</w:t>
      </w:r>
      <w:r w:rsidRPr="00E347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°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)=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QUOTE </w:instrText>
      </w:r>
      <m:oMath>
        <m:r>
          <m:rPr>
            <m:sty m:val="p"/>
          </m:rP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 xml:space="preserve"> k=0.9205</m:t>
        </m:r>
      </m:oMath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0.9205</w:t>
      </w:r>
      <w:r w:rsidRPr="007D5C6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&lt;EndNote&gt;&lt;Cite&gt;&lt;Author&gt;Wang&lt;/Author&gt;&lt;Year&gt;2004&lt;/Year&gt;&lt;RecNum&gt;48&lt;/RecNum&gt;&lt;DisplayText&gt;(Wang et al., 2004)&lt;/DisplayText&gt;&lt;record&gt;&lt;rec-number&gt;48&lt;/rec-number&gt;&lt;foreign-keys&gt;&lt;key app="EN" db-id="xpfazwraaaxv5reff03p0r0s90wrssdwr5t5" timestamp="1403267542"&gt;48&lt;/key&gt;&lt;/foreign-keys&gt;&lt;ref-type name="Journal Article"&gt;17&lt;/ref-type&gt;&lt;contributors&gt;&lt;authors&gt;&lt;author&gt;Wang, Q. Z.&lt;/author&gt;&lt;author&gt;Jia, X. M.&lt;/author&gt;&lt;author&gt;Kou, S. Q.&lt;/author&gt;&lt;author&gt;Zhang, Z. X.&lt;/author&gt;&lt;author&gt;Lindqvist, P. A.&lt;/author&gt;&lt;/authors&gt;&lt;/contributors&gt;&lt;titles&gt;&lt;title&gt;The flattened Brazilian disc specimen used for testing elastic modulus, tensile strength and fracture toughness of brittle rocks: analytical and numerical results&lt;/title&gt;&lt;secondary-title&gt;International Journal of Rock Mechanics and Mining Sciences&lt;/secondary-title&gt;&lt;alt-title&gt;Int. J. Rock Mech. Min. Sci.&lt;/alt-title&gt;&lt;/titles&gt;&lt;periodical&gt;&lt;full-title&gt;International Journal of Rock Mechanics and Mining Sciences&lt;/full-title&gt;&lt;abbr-1&gt;Int. J. Rock Mech. Min. Sci.&lt;/abbr-1&gt;&lt;/periodical&gt;&lt;alt-periodical&gt;&lt;full-title&gt;International Journal of Rock Mechanics and Mining Sciences&lt;/full-title&gt;&lt;abbr-1&gt;Int. J. Rock Mech. Min. Sci.&lt;/abbr-1&gt;&lt;/alt-periodical&gt;&lt;pages&gt;245-253&lt;/pages&gt;&lt;volume&gt;41&lt;/volume&gt;&lt;number&gt;2&lt;/number&gt;&lt;keywords&gt;&lt;keyword&gt;Flattened Brazilian disc&lt;/keyword&gt;&lt;keyword&gt;Test principle&lt;/keyword&gt;&lt;keyword&gt;Elastic modulus&lt;/keyword&gt;&lt;keyword&gt;Tensile strength&lt;/keyword&gt;&lt;keyword&gt;Fracture toughness&lt;/keyword&gt;&lt;/keywords&gt;&lt;dates&gt;&lt;year&gt;2004&lt;/year&gt;&lt;/dates&gt;&lt;isbn&gt;1365-1609&lt;/isbn&gt;&lt;urls&gt;&lt;related-urls&gt;&lt;url&gt;http://www.sciencedirect.com/science/article/pii/S1365160903000935&lt;/url&gt;&lt;/related-urls&gt;&lt;/urls&gt;&lt;electronic-resource-num&gt;http://dx.doi.org/10.1016/S1365-1609(03)00093-5&lt;/electronic-resource-num&gt;&lt;/record&gt;&lt;/Cite&gt;&lt;/EndNote&gt;</w:instrTex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(Wang et al., 2004)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967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</w:t>
      </w:r>
      <w:r w:rsidR="003967FC"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nitially</w:t>
      </w:r>
      <w:r w:rsidR="003967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when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specimen is loaded, </w:t>
      </w:r>
      <w:r w:rsidR="003967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it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has a non-linear behavior caused by compression of </w:t>
      </w:r>
      <w:r w:rsidR="003967F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available</w:t>
      </w:r>
      <w:r w:rsidR="003967FC"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porosity and micro-cracking of the specimen. Then follows a period of linear ascending, the load reaches its maximum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when 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 crack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initiate</w:t>
      </w:r>
      <w:r w:rsidR="00A86A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For a valid test, the crack 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should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initiate from the central region 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propagate essentially 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in the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vertical 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direction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This 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subsequent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fracture process is characterized by 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fluctuation of the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load; the ascending load does not surpass the previous maximum load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&lt;EndNote&gt;&lt;Cite&gt;&lt;Author&gt;Wang&lt;/Author&gt;&lt;Year&gt;2004&lt;/Year&gt;&lt;RecNum&gt;336&lt;/RecNum&gt;&lt;DisplayText&gt;(Wang and Wu, 2004)&lt;/DisplayText&gt;&lt;record&gt;&lt;rec-number&gt;336&lt;/rec-number&gt;&lt;foreign-keys&gt;&lt;key app="EN" db-id="xpfazwraaaxv5reff03p0r0s90wrssdwr5t5" timestamp="1443790278"&gt;336&lt;/key&gt;&lt;/foreign-keys&gt;&lt;ref-type name="Journal Article"&gt;17&lt;/ref-type&gt;&lt;contributors&gt;&lt;authors&gt;&lt;author&gt;Wang, Q. Z.&lt;/author&gt;&lt;author&gt;Wu, L. Z.&lt;/author&gt;&lt;/authors&gt;&lt;/contributors&gt;&lt;titles&gt;&lt;title&gt;The flattened Brazilian disc specimen used for determining elastic modulus, tensile strength and fracture toughness of brittle rocks: experimental results&lt;/title&gt;&lt;secondary-title&gt;International Journal of Rock Mechanics and Mining Sciences&lt;/secondary-title&gt;&lt;alt-title&gt;Int. J. Rock Mech. Min. Sci.&lt;/alt-title&gt;&lt;/titles&gt;&lt;periodical&gt;&lt;full-title&gt;International Journal of Rock Mechanics and Mining Sciences&lt;/full-title&gt;&lt;abbr-1&gt;Int. J. Rock Mech. Min. Sci.&lt;/abbr-1&gt;&lt;/periodical&gt;&lt;alt-periodical&gt;&lt;full-title&gt;International Journal of Rock Mechanics and Mining Sciences&lt;/full-title&gt;&lt;abbr-1&gt;Int. J. Rock Mech. Min. Sci.&lt;/abbr-1&gt;&lt;/alt-periodical&gt;&lt;pages&gt;26-30&lt;/pages&gt;&lt;volume&gt;41, Supplement 1&lt;/volume&gt;&lt;number&gt;3&lt;/number&gt;&lt;dates&gt;&lt;year&gt;2004&lt;/year&gt;&lt;/dates&gt;&lt;isbn&gt;1365-1609&lt;/isbn&gt;&lt;urls&gt;&lt;related-urls&gt;&lt;url&gt;http://www.sciencedirect.com/science/article/pii/S1365160904000619&lt;/url&gt;&lt;url&gt;http://ac.els-cdn.com/S1365160904000619/1-s2.0-S1365160904000619-main.pdf?_tid=4e226dfa-6904-11e5-b683-00000aacb361&amp;amp;acdnat=1443790471_cbd1bcd5097be668a9fb71d1d66b76c7&lt;/url&gt;&lt;/related-urls&gt;&lt;/urls&gt;&lt;electronic-resource-num&gt;http://dx.doi.org/10.1016/j.ijrmms.2004.03.015&lt;/electronic-resource-num&gt;&lt;/record&gt;&lt;/Cite&gt;&lt;/EndNote&gt;</w:instrTex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(Wang and Wu, 2004)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The crack 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shape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load-displacement curve of a valid test are shown in Figs. 2b and 2c, respectively.</w:t>
      </w:r>
    </w:p>
    <w:p w:rsidR="00FF74FB" w:rsidRPr="001800C9" w:rsidRDefault="00FF74FB" w:rsidP="002A2711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B6C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Young’s modulus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27EB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was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determined from the slope of the linear section before the maximum load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from </w:t>
      </w:r>
      <w:r w:rsidRPr="00495178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Eq.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3 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u w:val="none"/>
        </w:rPr>
        <w:instrText xml:space="preserve"> ADDIN EN.CITE &lt;EndNote&gt;&lt;Cite&gt;&lt;Author&gt;Wang&lt;/Author&gt;&lt;Year&gt;2004&lt;/Year&gt;&lt;RecNum&gt;48&lt;/RecNum&gt;&lt;DisplayText&gt;(Wang et al., 2004)&lt;/DisplayText&gt;&lt;record&gt;&lt;rec-number&gt;48&lt;/rec-number&gt;&lt;foreign-keys&gt;&lt;key app="EN" db-id="xpfazwraaaxv5reff03p0r0s90wrssdwr5t5" timestamp="1403267542"&gt;48&lt;/key&gt;&lt;/foreign-keys&gt;&lt;ref-type name="Journal Article"&gt;17&lt;/ref-type&gt;&lt;contributors&gt;&lt;authors&gt;&lt;author&gt;Wang, Q. Z.&lt;/author&gt;&lt;author&gt;Jia, X. M.&lt;/author&gt;&lt;author&gt;Kou, S. Q.&lt;/author&gt;&lt;author&gt;Zhang, Z. X.&lt;/author&gt;&lt;author&gt;Lindqvist, P. A.&lt;/author&gt;&lt;/authors&gt;&lt;/contributors&gt;&lt;titles&gt;&lt;title&gt;The flattened Brazilian disc specimen used for testing elastic modulus, tensile strength and fracture toughness of brittle rocks: analytical and numerical results&lt;/title&gt;&lt;secondary-title&gt;International Journal of Rock Mechanics and Mining Sciences&lt;/secondary-title&gt;&lt;alt-title&gt;Int. J. Rock Mech. Min. Sci.&lt;/alt-title&gt;&lt;/titles&gt;&lt;periodical&gt;&lt;full-title&gt;International Journal of Rock Mechanics and Mining Sciences&lt;/full-title&gt;&lt;abbr-1&gt;Int. J. Rock Mech. Min. Sci.&lt;/abbr-1&gt;&lt;/periodical&gt;&lt;alt-periodical&gt;&lt;full-title&gt;International Journal of Rock Mechanics and Mining Sciences&lt;/full-title&gt;&lt;abbr-1&gt;Int. J. Rock Mech. Min. Sci.&lt;/abbr-1&gt;&lt;/alt-periodical&gt;&lt;pages&gt;245-253&lt;/pages&gt;&lt;volume&gt;41&lt;/volume&gt;&lt;number&gt;2&lt;/number&gt;&lt;keywords&gt;&lt;keyword&gt;Flattened Brazilian disc&lt;/keyword&gt;&lt;keyword&gt;Test principle&lt;/keyword&gt;&lt;keyword&gt;Elastic modulus&lt;/keyword&gt;&lt;keyword&gt;Tensile strength&lt;/keyword&gt;&lt;keyword&gt;Fracture toughness&lt;/keyword&gt;&lt;/keywords&gt;&lt;dates&gt;&lt;year&gt;2004&lt;/year&gt;&lt;/dates&gt;&lt;isbn&gt;1365-1609&lt;/isbn&gt;&lt;urls&gt;&lt;related-urls&gt;&lt;url&gt;http://www.sciencedirect.com/science/article/pii/S1365160903000935&lt;/url&gt;&lt;/related-urls&gt;&lt;/urls&gt;&lt;electronic-resource-num&gt;http://dx.doi.org/10.1016/S1365-1609(03)00093-5&lt;/electronic-resource-num&gt;&lt;/record&gt;&lt;/Cite&gt;&lt;/EndNote&gt;</w:instrTex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u w:val="none"/>
        </w:rPr>
        <w:t>(Wang et al., 2004)</w:t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fldChar w:fldCharType="end"/>
      </w:r>
      <w:r>
        <w:rPr>
          <w:rStyle w:val="Hyperlink"/>
          <w:rFonts w:ascii="Times New Roman" w:hAnsi="Times New Roman" w:cs="Times New Roman"/>
          <w:color w:val="auto"/>
          <w:sz w:val="24"/>
          <w:u w:val="none"/>
        </w:rPr>
        <w:t>:</w:t>
      </w:r>
    </w:p>
    <w:p w:rsidR="00FF74FB" w:rsidRPr="00495178" w:rsidRDefault="00FF74FB" w:rsidP="00FF74FB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P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∆w</m:t>
                  </m:r>
                </m:den>
              </m:f>
            </m:num>
            <m:den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πh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2α</m:t>
              </m:r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α</m:t>
                  </m:r>
                </m:e>
              </m:func>
            </m:den>
          </m:f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1-ν</m:t>
                  </m:r>
                </m:e>
              </m:d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ln⁡</m:t>
              </m:r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(1+</m:t>
              </m:r>
            </m:e>
          </m:d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4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(sin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m:t>α</m:t>
                      </m:r>
                    </m:e>
                  </m:func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)}                       (3)</m:t>
          </m:r>
        </m:oMath>
      </m:oMathPara>
    </w:p>
    <w:p w:rsidR="00FF74FB" w:rsidRDefault="00FF74FB" w:rsidP="002A2711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wh</w:t>
      </w:r>
      <w:r w:rsidRPr="0049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ere </w:t>
      </w:r>
      <w:r w:rsidRPr="004951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Pr="0049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 resultant of the distributed load,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∆w</m:t>
        </m:r>
      </m:oMath>
      <w:r w:rsidRPr="0049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compression displacement,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h</w:t>
      </w:r>
      <w:r w:rsidRPr="0049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thickness, </w:t>
      </w:r>
      <w:r w:rsidRPr="0049517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α </w:t>
      </w:r>
      <w:r w:rsidRPr="0049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 half loading angel, and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ν</m:t>
        </m:r>
      </m:oMath>
      <w:r w:rsidRPr="0049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Poisson’s ratio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495178">
        <w:rPr>
          <w:rFonts w:ascii="Times New Roman" w:hAnsi="Times New Roman" w:cs="Times New Roman"/>
          <w:color w:val="000000" w:themeColor="text1"/>
          <w:sz w:val="24"/>
          <w:szCs w:val="24"/>
        </w:rPr>
        <w:t>taken as 0.2 in the calculations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2A2711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&lt;EndNote&gt;&lt;Cite&gt;&lt;Author&gt;Teodoriu&lt;/Author&gt;&lt;Year&gt;2012&lt;/Year&gt;&lt;RecNum&gt;60&lt;/RecNum&gt;&lt;DisplayText&gt;(Teodoriu et al., 2012)&lt;/DisplayText&gt;&lt;record&gt;&lt;rec-number&gt;60&lt;/rec-number&gt;&lt;foreign-keys&gt;&lt;key app="EN" db-id="xpfazwraaaxv5reff03p0r0s90wrssdwr5t5" timestamp="1405422515"&gt;60&lt;/key&gt;&lt;/foreign-keys&gt;&lt;ref-type name="Conference Paper"&gt;47&lt;/ref-type&gt;&lt;contributors&gt;&lt;authors&gt;&lt;author&gt;Teodoriu, C.&lt;/author&gt;&lt;author&gt;Yuan, Z.&lt;/author&gt;&lt;author&gt;Schubert, J.&lt;/author&gt;&lt;author&gt;Amani, M.&lt;/author&gt;&lt;/authors&gt;&lt;/contributors&gt;&lt;titles&gt;&lt;title&gt;Experimental Measurements of mechanical parameters of Class G cement&lt;/title&gt;&lt;secondary-title&gt;SPE/EAGE European Unconventional Resources Conference and Exhibition&lt;/secondary-title&gt;&lt;/titles&gt;&lt;dates&gt;&lt;year&gt;2012&lt;/year&gt;&lt;pub-dates&gt;&lt;date&gt;20-22 March&lt;/date&gt;&lt;/pub-dates&gt;&lt;/dates&gt;&lt;pub-location&gt;Vienna, Austria&lt;/pub-location&gt;&lt;isbn&gt;978-1-61399-189-3&lt;/isbn&gt;&lt;urls&gt;&lt;/urls&gt;&lt;custom1&gt;SPE&lt;/custom1&gt;&lt;electronic-resource-num&gt;http://dx.doi.org/10.2118/153007-MS&lt;/electronic-resource-num&gt;&lt;/record&gt;&lt;/Cite&gt;&lt;/EndNote&gt;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(Teodoriu et al., 2012)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49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F74FB" w:rsidRPr="00C9245A" w:rsidRDefault="00FF74FB" w:rsidP="00FF74FB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2254D4C1" wp14:editId="2B72B499">
            <wp:extent cx="3240000" cy="3502347"/>
            <wp:effectExtent l="0" t="0" r="0" b="3175"/>
            <wp:docPr id="16" name="Picture 16" descr="C:\Users\narjesj\Documents\PHD\Experimental work\Paper\Flexible nanoparticles\Figures\Brazilian\Fig.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jesj\Documents\PHD\Experimental work\Paper\Flexible nanoparticles\Figures\Brazilian\Fig.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50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B6A">
        <w:t xml:space="preserve"> </w:t>
      </w:r>
      <w:r w:rsidRPr="002F3CD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F74FB" w:rsidRDefault="00FF74FB" w:rsidP="002A2711">
      <w:pPr>
        <w:pStyle w:val="Caption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Fig.</w:t>
      </w:r>
      <w:proofErr w:type="gramEnd"/>
      <w:r w:rsidRPr="008214F4">
        <w:rPr>
          <w:rFonts w:ascii="Times New Roman" w:hAnsi="Times New Roman" w:cs="Times New Roman"/>
          <w:color w:val="auto"/>
        </w:rPr>
        <w:t xml:space="preserve"> </w:t>
      </w:r>
      <w:r w:rsidRPr="008214F4">
        <w:rPr>
          <w:rFonts w:ascii="Times New Roman" w:hAnsi="Times New Roman" w:cs="Times New Roman"/>
          <w:color w:val="auto"/>
        </w:rPr>
        <w:fldChar w:fldCharType="begin"/>
      </w:r>
      <w:r w:rsidRPr="008214F4">
        <w:rPr>
          <w:rFonts w:ascii="Times New Roman" w:hAnsi="Times New Roman" w:cs="Times New Roman"/>
          <w:color w:val="auto"/>
        </w:rPr>
        <w:instrText xml:space="preserve"> SEQ Figure \* ARABIC </w:instrText>
      </w:r>
      <w:r w:rsidRPr="008214F4">
        <w:rPr>
          <w:rFonts w:ascii="Times New Roman" w:hAnsi="Times New Roman" w:cs="Times New Roman"/>
          <w:color w:val="auto"/>
        </w:rPr>
        <w:fldChar w:fldCharType="separate"/>
      </w:r>
      <w:r w:rsidR="005921DB">
        <w:rPr>
          <w:rFonts w:ascii="Times New Roman" w:hAnsi="Times New Roman" w:cs="Times New Roman"/>
          <w:noProof/>
          <w:color w:val="auto"/>
        </w:rPr>
        <w:t>2</w:t>
      </w:r>
      <w:r w:rsidRPr="008214F4">
        <w:rPr>
          <w:rFonts w:ascii="Times New Roman" w:hAnsi="Times New Roman" w:cs="Times New Roman"/>
          <w:color w:val="auto"/>
        </w:rPr>
        <w:fldChar w:fldCharType="end"/>
      </w:r>
      <w:r w:rsidRPr="008214F4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(a) l</w:t>
      </w:r>
      <w:r w:rsidRPr="008214F4">
        <w:rPr>
          <w:rFonts w:ascii="Times New Roman" w:hAnsi="Times New Roman" w:cs="Times New Roman"/>
          <w:color w:val="auto"/>
        </w:rPr>
        <w:t xml:space="preserve">oading method, flattened Brazilian disc specimen </w:t>
      </w:r>
      <w:r w:rsidRPr="008214F4">
        <w:rPr>
          <w:rFonts w:ascii="Times New Roman" w:hAnsi="Times New Roman" w:cs="Times New Roman"/>
          <w:color w:val="auto"/>
        </w:rPr>
        <w:fldChar w:fldCharType="begin"/>
      </w:r>
      <w:r w:rsidR="002A2711">
        <w:rPr>
          <w:rFonts w:ascii="Times New Roman" w:hAnsi="Times New Roman" w:cs="Times New Roman"/>
          <w:color w:val="auto"/>
        </w:rPr>
        <w:instrText xml:space="preserve"> ADDIN EN.CITE &lt;EndNote&gt;&lt;Cite&gt;&lt;Author&gt;Chen&lt;/Author&gt;&lt;Year&gt;2014&lt;/Year&gt;&lt;RecNum&gt;91&lt;/RecNum&gt;&lt;DisplayText&gt;(Chen et al., 2014)&lt;/DisplayText&gt;&lt;record&gt;&lt;rec-number&gt;91&lt;/rec-number&gt;&lt;foreign-keys&gt;&lt;key app="EN" db-id="xpfazwraaaxv5reff03p0r0s90wrssdwr5t5" timestamp="1408034781"&gt;91&lt;/key&gt;&lt;/foreign-keys&gt;&lt;ref-type name="Journal Article"&gt;17&lt;/ref-type&gt;&lt;contributors&gt;&lt;authors&gt;&lt;author&gt;Chen, X.&lt;/author&gt;&lt;author&gt;Wu, S.&lt;/author&gt;&lt;author&gt;Zhou, J.&lt;/author&gt;&lt;/authors&gt;&lt;/contributors&gt;&lt;titles&gt;&lt;title&gt;Quantification of dynamic tensile behavior of cement-based materials&lt;/title&gt;&lt;secondary-title&gt;Construction and Building Materials&lt;/secondary-title&gt;&lt;alt-title&gt;Constr. Build. Mater.&lt;/alt-title&gt;&lt;/titles&gt;&lt;periodical&gt;&lt;full-title&gt;Construction and Building Materials&lt;/full-title&gt;&lt;/periodical&gt;&lt;pages&gt;15-23&lt;/pages&gt;&lt;volume&gt;51&lt;/volume&gt;&lt;keywords&gt;&lt;keyword&gt;Cement-based materials&lt;/keyword&gt;&lt;keyword&gt;Experimental&lt;/keyword&gt;&lt;keyword&gt;Strength&lt;/keyword&gt;&lt;keyword&gt;Dynamic loading&lt;/keyword&gt;&lt;keyword&gt;Split Hopkinson pressure bar&lt;/keyword&gt;&lt;/keywords&gt;&lt;dates&gt;&lt;year&gt;2014&lt;/year&gt;&lt;/dates&gt;&lt;isbn&gt;0950-0618&lt;/isbn&gt;&lt;urls&gt;&lt;related-urls&gt;&lt;url&gt;http://www.sciencedirect.com/science/article/pii/S0950061813009604&lt;/url&gt;&lt;url&gt;http://ac.els-cdn.com/S0950061813009604/1-s2.0-S0950061813009604-main.pdf?_tid=834c6490-23d2-11e4-81da-00000aab0f02&amp;amp;acdnat=1408034958_560064d456b5d22f6de347b1ce03428f&lt;/url&gt;&lt;/related-urls&gt;&lt;/urls&gt;&lt;electronic-resource-num&gt;http://dx.doi.org/10.1016/j.conbuildmat.2013.10.039&lt;/electronic-resource-num&gt;&lt;/record&gt;&lt;/Cite&gt;&lt;/EndNote&gt;</w:instrText>
      </w:r>
      <w:r w:rsidRPr="008214F4">
        <w:rPr>
          <w:rFonts w:ascii="Times New Roman" w:hAnsi="Times New Roman" w:cs="Times New Roman"/>
          <w:color w:val="auto"/>
        </w:rPr>
        <w:fldChar w:fldCharType="separate"/>
      </w:r>
      <w:r w:rsidR="002A2711">
        <w:rPr>
          <w:rFonts w:ascii="Times New Roman" w:hAnsi="Times New Roman" w:cs="Times New Roman"/>
          <w:noProof/>
          <w:color w:val="auto"/>
        </w:rPr>
        <w:t>(Chen et al., 2014)</w:t>
      </w:r>
      <w:r w:rsidRPr="008214F4"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>; (b) v</w:t>
      </w:r>
      <w:r w:rsidRPr="00CF53D4">
        <w:rPr>
          <w:rFonts w:ascii="Times New Roman" w:hAnsi="Times New Roman" w:cs="Times New Roman"/>
          <w:color w:val="auto"/>
        </w:rPr>
        <w:t xml:space="preserve">alid </w:t>
      </w:r>
      <w:r>
        <w:rPr>
          <w:rFonts w:ascii="Times New Roman" w:hAnsi="Times New Roman" w:cs="Times New Roman"/>
          <w:color w:val="auto"/>
        </w:rPr>
        <w:t>crack style, crack initiation at the center; (c) valid load-displacement record for testing flattened Brazilian disc specimen</w:t>
      </w:r>
      <w:r w:rsidRPr="008214F4">
        <w:rPr>
          <w:rFonts w:ascii="Times New Roman" w:hAnsi="Times New Roman" w:cs="Times New Roman"/>
          <w:color w:val="auto"/>
        </w:rPr>
        <w:t>.</w:t>
      </w:r>
    </w:p>
    <w:p w:rsidR="00FF74FB" w:rsidRDefault="00B27EB8" w:rsidP="002A2711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For each of the cement systems t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he prepared cement slurry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was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transferred to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8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cylindrical mold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with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50 mm in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diameter and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35 mm in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thickness, sealed and cured for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desired time in an oven at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constant temperature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of </w:t>
      </w:r>
      <w:proofErr w:type="gramStart"/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40 </w:t>
      </w:r>
      <w:proofErr w:type="gramEnd"/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After curing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samples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were taken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out of the oven and machined to flattened </w:t>
      </w:r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disc specimen </w:t>
      </w:r>
      <w:r w:rsidR="00A32930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thickness of 25 mm, diameter of 50 mm and loading angle of </w:t>
      </w:r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QUOTE </w:instrText>
      </w:r>
      <m:oMath>
        <m:r>
          <m:rPr>
            <m:sty m:val="p"/>
          </m:rP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 xml:space="preserve"> 2α=30°</m:t>
        </m:r>
      </m:oMath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FF74FB" w:rsidRPr="00F17FE4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α</w:t>
      </w:r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=30°</w:t>
      </w:r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A32930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and tested within the same day</w:t>
      </w:r>
      <w:r w:rsidR="00A86A92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32930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According to</w:t>
      </w:r>
      <w:r w:rsidR="00FF74FB" w:rsidRPr="00F17FE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specimen dimensions, the loading rate wa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 1×10</w:t>
      </w:r>
      <w:r w:rsidR="00FF74FB" w:rsidRPr="006F4F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-3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mm/s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QUOTE </w:instrText>
      </w:r>
      <m:oMath>
        <m:r>
          <m:rPr>
            <m:sty m:val="p"/>
          </m:rP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1×</m:t>
        </m:r>
        <m:sSup>
          <m:sSupPr>
            <m:ctrlPr>
              <w:rPr>
                <w:rStyle w:val="Hyperlink"/>
                <w:rFonts w:ascii="Cambria Math" w:hAnsi="Cambria Math" w:cs="Times New Roman"/>
                <w:color w:val="auto"/>
                <w:sz w:val="24"/>
                <w:szCs w:val="24"/>
                <w:u w:val="none"/>
              </w:rPr>
            </m:ctrlPr>
          </m:sSupPr>
          <m:e>
            <m:r>
              <m:rPr>
                <m:sty m:val="p"/>
              </m:rPr>
              <w:rPr>
                <w:rStyle w:val="Hyperlink"/>
                <w:rFonts w:ascii="Cambria Math" w:hAnsi="Cambria Math" w:cs="Times New Roman"/>
                <w:color w:val="auto"/>
                <w:sz w:val="24"/>
                <w:szCs w:val="24"/>
                <w:u w:val="none"/>
              </w:rPr>
              <m:t>10</m:t>
            </m:r>
          </m:e>
          <m:sup>
            <m:r>
              <m:rPr>
                <m:sty m:val="p"/>
              </m:rPr>
              <w:rPr>
                <w:rStyle w:val="Hyperlink"/>
                <w:rFonts w:ascii="Cambria Math" w:hAnsi="Cambria Math" w:cs="Times New Roman"/>
                <w:color w:val="auto"/>
                <w:sz w:val="24"/>
                <w:szCs w:val="24"/>
                <w:u w:val="none"/>
              </w:rPr>
              <m:t>-3</m:t>
            </m:r>
          </m:sup>
        </m:sSup>
        <m:r>
          <m:rPr>
            <m:sty m:val="p"/>
          </m:rP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mm/sec</m:t>
        </m:r>
      </m:oMath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for all samples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&lt;EndNote&gt;&lt;Cite&gt;&lt;Author&gt;Keles&lt;/Author&gt;&lt;Year&gt;2011&lt;/Year&gt;&lt;RecNum&gt;90&lt;/RecNum&gt;&lt;DisplayText&gt;(Keles and Tutluoglu, 2011)&lt;/DisplayText&gt;&lt;record&gt;&lt;rec-number&gt;90&lt;/rec-number&gt;&lt;foreign-keys&gt;&lt;key app="EN" db-id="xpfazwraaaxv5reff03p0r0s90wrssdwr5t5" timestamp="1408033658"&gt;90&lt;/key&gt;&lt;/foreign-keys&gt;&lt;ref-type name="Journal Article"&gt;17&lt;/ref-type&gt;&lt;contributors&gt;&lt;authors&gt;&lt;author&gt;Keles, C.&lt;/author&gt;&lt;author&gt;Tutluoglu, L.&lt;/author&gt;&lt;/authors&gt;&lt;/contributors&gt;&lt;titles&gt;&lt;title&gt;Investigation of proper specimen geometry for mode I fracture toughness testing with flattened Brazilian disc method&lt;/title&gt;&lt;secondary-title&gt;International Journal of Fracture&lt;/secondary-title&gt;&lt;alt-title&gt;Int. J. Fract.&lt;/alt-title&gt;&lt;/titles&gt;&lt;periodical&gt;&lt;full-title&gt;International Journal of Fracture&lt;/full-title&gt;&lt;/periodical&gt;&lt;pages&gt;61-75&lt;/pages&gt;&lt;volume&gt;169&lt;/volume&gt;&lt;number&gt;1&lt;/number&gt;&lt;keywords&gt;&lt;keyword&gt;Fracture mechanics&lt;/keyword&gt;&lt;keyword&gt;Finite element analysis&lt;/keyword&gt;&lt;keyword&gt;Stress intensity factor&lt;/keyword&gt;&lt;keyword&gt;Toughness testing&lt;/keyword&gt;&lt;keyword&gt;Rock&lt;/keyword&gt;&lt;/keywords&gt;&lt;dates&gt;&lt;year&gt;2011&lt;/year&gt;&lt;pub-dates&gt;&lt;date&gt;2011/05/01&lt;/date&gt;&lt;/pub-dates&gt;&lt;/dates&gt;&lt;publisher&gt;Springer Netherlands&lt;/publisher&gt;&lt;isbn&gt;0376-9429&lt;/isbn&gt;&lt;urls&gt;&lt;related-urls&gt;&lt;url&gt;http://dx.doi.org/10.1007/s10704-011-9584-z&lt;/url&gt;&lt;url&gt;http://download.springer.com/static/pdf/421/art%253A10.1007%252Fs10704-011-9584-z.pdf?auth66=1408206449_5d2b36c7334145246adb3b3f4b9c345b&amp;amp;ext=.pdf&lt;/url&gt;&lt;/related-urls&gt;&lt;/urls&gt;&lt;electronic-resource-num&gt;http://dx.doi.org/10.1007/s10704-011-9584-z&lt;/electronic-resource-num&gt;&lt;language&gt;English&lt;/language&gt;&lt;/record&gt;&lt;/Cite&gt;&lt;/EndNote&gt;</w:instrTex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(Keles and Tutluoglu, 2011)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The valid test</w:t>
      </w:r>
      <w:r w:rsidR="00A3293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</w:t>
      </w:r>
      <w:r w:rsidR="00A3293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ere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selected according to load-displacement curve and the crack style to fulfill the validity criteria</w:t>
      </w:r>
      <w:r w:rsidR="00A3293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(see earlier description)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presented values for </w:t>
      </w:r>
      <w:r w:rsidR="00FF74FB" w:rsidRPr="00070E86">
        <w:rPr>
          <w:rFonts w:ascii="Times New Roman" w:hAnsi="Times New Roman" w:cs="Times New Roman"/>
          <w:sz w:val="24"/>
          <w:szCs w:val="24"/>
          <w:lang w:val="en-GB"/>
        </w:rPr>
        <w:fldChar w:fldCharType="begin"/>
      </w:r>
      <w:r w:rsidR="00FF74FB" w:rsidRPr="00070E86">
        <w:rPr>
          <w:rFonts w:ascii="Times New Roman" w:hAnsi="Times New Roman" w:cs="Times New Roman"/>
          <w:sz w:val="24"/>
          <w:szCs w:val="24"/>
          <w:lang w:val="en-GB"/>
        </w:rPr>
        <w:instrText xml:space="preserve"> QUOTE </w:instrText>
      </w:r>
      <m:oMath>
        <m:sSub>
          <m:sSubPr>
            <m:ctrlPr>
              <w:rPr>
                <w:rFonts w:ascii="Cambria Math" w:eastAsia="SimSun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4"/>
                <w:szCs w:val="24"/>
              </w:rPr>
              <m:t>t</m:t>
            </m:r>
          </m:sub>
        </m:sSub>
      </m:oMath>
      <w:r w:rsidR="00FF74FB" w:rsidRPr="00070E86">
        <w:rPr>
          <w:rFonts w:ascii="Times New Roman" w:hAnsi="Times New Roman" w:cs="Times New Roman"/>
          <w:sz w:val="24"/>
          <w:szCs w:val="24"/>
          <w:lang w:val="en-GB"/>
        </w:rPr>
        <w:instrText xml:space="preserve"> </w:instrText>
      </w:r>
      <w:r w:rsidR="00FF74FB" w:rsidRPr="00070E86">
        <w:rPr>
          <w:rFonts w:ascii="Times New Roman" w:hAnsi="Times New Roman" w:cs="Times New Roman"/>
          <w:sz w:val="24"/>
          <w:szCs w:val="24"/>
          <w:lang w:val="en-GB"/>
        </w:rPr>
        <w:fldChar w:fldCharType="separate"/>
      </w:r>
      <w:proofErr w:type="spellStart"/>
      <w:r w:rsidR="00FF74FB" w:rsidRPr="00070E86">
        <w:rPr>
          <w:rFonts w:ascii="Times New Roman" w:hAnsi="Times New Roman" w:cs="Times New Roman"/>
          <w:i/>
          <w:sz w:val="24"/>
          <w:szCs w:val="24"/>
          <w:lang w:val="en-GB"/>
        </w:rPr>
        <w:t>σ</w:t>
      </w:r>
      <w:r w:rsidR="00FF74FB" w:rsidRPr="00070E86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t</w:t>
      </w:r>
      <w:proofErr w:type="spellEnd"/>
      <w:r w:rsidR="00FF74FB" w:rsidRPr="00070E86">
        <w:rPr>
          <w:rFonts w:ascii="Times New Roman" w:hAnsi="Times New Roman" w:cs="Times New Roman"/>
          <w:sz w:val="24"/>
          <w:szCs w:val="24"/>
          <w:lang w:val="en-GB"/>
        </w:rPr>
        <w:fldChar w:fldCharType="end"/>
      </w:r>
      <w:r w:rsidR="00FF74FB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FF74FB" w:rsidRPr="00825B5E"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  <w:r w:rsidR="00FF74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are the mean value of the valid test results</w:t>
      </w:r>
      <w:r w:rsidR="00A3293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minimum 4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FF74FB" w:rsidRDefault="00A32930" w:rsidP="002A2711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The o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riginal Brazilian test method was used to measure the tensile strength of the NR-cement systems cured according to API Schedule 9 Sg with a temperature gradient of 2.4 </w:t>
      </w:r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/100 m. The cement slurry was poured into </w:t>
      </w:r>
      <w:r w:rsidR="00FF74FB" w:rsidRPr="00CF1D6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cylindrical mold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 with a diameter of 50 mm and thickness of 120 mm, sealed and cured under pressure of 20.7 MPa and temperature of </w:t>
      </w:r>
      <w:proofErr w:type="gramStart"/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142 </w:t>
      </w:r>
      <w:proofErr w:type="gramEnd"/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After curing, each sample was cut into 3 specimens with a thickness of 25 mm. The maximum applied load was converted to tensile strength by applying the specimen dimensions and Eq. 2 with </w:t>
      </w:r>
      <w:r w:rsidR="00FF74FB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K</w:t>
      </w:r>
      <w:r w:rsidR="00FF74FB" w:rsidRPr="00E3470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FF74FB"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0°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)=</w:t>
      </w:r>
      <w:r w:rsidR="00FF74FB"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FF74FB"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QUOTE </w:instrText>
      </w:r>
      <m:oMath>
        <m:r>
          <m:rPr>
            <m:sty m:val="p"/>
          </m:rP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 xml:space="preserve"> k=0.9205</m:t>
        </m:r>
      </m:oMath>
      <w:r w:rsidR="00FF74FB"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</w:instrText>
      </w:r>
      <w:r w:rsidR="00FF74FB"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1 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="002A271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EN.CITE &lt;EndNote&gt;&lt;Cite&gt;&lt;Author&gt;Wang&lt;/Author&gt;&lt;Year&gt;2004&lt;/Year&gt;&lt;RecNum&gt;48&lt;/RecNum&gt;&lt;DisplayText&gt;(Wang et al., 2004)&lt;/DisplayText&gt;&lt;record&gt;&lt;rec-number&gt;48&lt;/rec-number&gt;&lt;foreign-keys&gt;&lt;key app="EN" db-id="xpfazwraaaxv5reff03p0r0s90wrssdwr5t5" timestamp="1403267542"&gt;48&lt;/key&gt;&lt;/foreign-keys&gt;&lt;ref-type name="Journal Article"&gt;17&lt;/ref-type&gt;&lt;contributors&gt;&lt;authors&gt;&lt;author&gt;Wang, Q. Z.&lt;/author&gt;&lt;author&gt;Jia, X. M.&lt;/author&gt;&lt;author&gt;Kou, S. Q.&lt;/author&gt;&lt;author&gt;Zhang, Z. X.&lt;/author&gt;&lt;author&gt;Lindqvist, P. A.&lt;/author&gt;&lt;/authors&gt;&lt;/contributors&gt;&lt;titles&gt;&lt;title&gt;The flattened Brazilian disc specimen used for testing elastic modulus, tensile strength and fracture toughness of brittle rocks: analytical and numerical results&lt;/title&gt;&lt;secondary-title&gt;International Journal of Rock Mechanics and Mining Sciences&lt;/secondary-title&gt;&lt;alt-title&gt;Int. J. Rock Mech. Min. Sci.&lt;/alt-title&gt;&lt;/titles&gt;&lt;periodical&gt;&lt;full-title&gt;International Journal of Rock Mechanics and Mining Sciences&lt;/full-title&gt;&lt;abbr-1&gt;Int. J. Rock Mech. Min. Sci.&lt;/abbr-1&gt;&lt;/periodical&gt;&lt;alt-periodical&gt;&lt;full-title&gt;International Journal of Rock Mechanics and Mining Sciences&lt;/full-title&gt;&lt;abbr-1&gt;Int. J. Rock Mech. Min. Sci.&lt;/abbr-1&gt;&lt;/alt-periodical&gt;&lt;pages&gt;245-253&lt;/pages&gt;&lt;volume&gt;41&lt;/volume&gt;&lt;number&gt;2&lt;/number&gt;&lt;keywords&gt;&lt;keyword&gt;Flattened Brazilian disc&lt;/keyword&gt;&lt;keyword&gt;Test principle&lt;/keyword&gt;&lt;keyword&gt;Elastic modulus&lt;/keyword&gt;&lt;keyword&gt;Tensile strength&lt;/keyword&gt;&lt;keyword&gt;Fracture toughness&lt;/keyword&gt;&lt;/keywords&gt;&lt;dates&gt;&lt;year&gt;2004&lt;/year&gt;&lt;/dates&gt;&lt;isbn&gt;1365-1609&lt;/isbn&gt;&lt;urls&gt;&lt;related-urls&gt;&lt;url&gt;http://www.sciencedirect.com/science/article/pii/S1365160903000935&lt;/url&gt;&lt;/related-urls&gt;&lt;/urls&gt;&lt;electronic-resource-num&gt;http://dx.doi.org/10.1016/S1365-1609(03)00093-5&lt;/electronic-resource-num&gt;&lt;/record&gt;&lt;/Cite&gt;&lt;/EndNote&gt;</w:instrTex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2A2711">
        <w:rPr>
          <w:rStyle w:val="Hyperlink"/>
          <w:rFonts w:ascii="Times New Roman" w:hAnsi="Times New Roman" w:cs="Times New Roman"/>
          <w:noProof/>
          <w:color w:val="auto"/>
          <w:sz w:val="24"/>
          <w:szCs w:val="24"/>
          <w:u w:val="none"/>
        </w:rPr>
        <w:t>(Wang et al., 2004)</w:t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="00FF74F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FF74FB" w:rsidRPr="00672C53" w:rsidRDefault="00A86A92" w:rsidP="00A02F37">
      <w:pPr>
        <w:pStyle w:val="ListParagraph"/>
        <w:numPr>
          <w:ilvl w:val="1"/>
          <w:numId w:val="8"/>
        </w:num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FF74FB" w:rsidRPr="00672C53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Sonic compressive strength</w:t>
      </w:r>
      <w:r w:rsidR="0075617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and setting time determination</w:t>
      </w:r>
    </w:p>
    <w:p w:rsidR="00FF74FB" w:rsidRDefault="00FF74FB" w:rsidP="006C74EA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 Chandler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ultrasonic cement analyzer (</w:t>
      </w: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UCA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), providing high pressure/high temperature condition</w:t>
      </w:r>
      <w:r w:rsidR="0002035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was used to measure the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sonic</w:t>
      </w: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compressive strength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development of the slurries</w:t>
      </w: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UCA </w:t>
      </w: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identifies the onset of strength buildup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in the cement system, initial setting time at compressive strength of 0.34 MPa</w:t>
      </w:r>
      <w:r w:rsidDel="004B77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(50 psi) and final setting at 3.4 MPa</w:t>
      </w:r>
      <w:r w:rsidDel="004B77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(500 psi)</w:t>
      </w: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The UCA generates a continuous profile of compressive strength as a function of time by measuring the transit time of an acoustic signal. Transit times are converted to compressive strength by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means of correlations</w:t>
      </w: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chosen from a library of available correlations based on the specific gravity of the cement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system</w:t>
      </w: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In order to measure the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sonic</w:t>
      </w:r>
      <w:r w:rsidRPr="0072557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compressive strength, Chandler 5270 Data Acquisition and Control System version 2.0.152 was used.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NR-cement systems were cured according to API Schedule 9 Sg with a temperature gradient of 2.4 </w:t>
      </w:r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/100 m. The experiment was conducted </w:t>
      </w:r>
      <w:r w:rsidR="006C7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20.7 MPa </w:t>
      </w:r>
      <w:r w:rsidR="006C74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142 </w:t>
      </w:r>
      <w:proofErr w:type="gramEnd"/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9E6031" w:rsidRPr="0074655F" w:rsidRDefault="000A7CE6" w:rsidP="00A02F3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55F">
        <w:rPr>
          <w:rFonts w:ascii="Times New Roman" w:hAnsi="Times New Roman" w:cs="Times New Roman"/>
          <w:b/>
          <w:sz w:val="24"/>
          <w:szCs w:val="24"/>
        </w:rPr>
        <w:t>Result and discussion</w:t>
      </w:r>
    </w:p>
    <w:p w:rsidR="008C3ADF" w:rsidRPr="001F1776" w:rsidRDefault="001F1776" w:rsidP="001F177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672C53" w:rsidRPr="001F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9AB" w:rsidRPr="001F1776">
        <w:rPr>
          <w:rFonts w:ascii="Times New Roman" w:hAnsi="Times New Roman" w:cs="Times New Roman"/>
          <w:b/>
          <w:sz w:val="24"/>
          <w:szCs w:val="24"/>
        </w:rPr>
        <w:t>Free-fluid</w:t>
      </w:r>
    </w:p>
    <w:p w:rsidR="00D64741" w:rsidRPr="00D64741" w:rsidRDefault="008C3ADF" w:rsidP="002C0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ADF">
        <w:rPr>
          <w:rFonts w:ascii="Times New Roman" w:hAnsi="Times New Roman" w:cs="Times New Roman"/>
          <w:sz w:val="24"/>
          <w:szCs w:val="24"/>
        </w:rPr>
        <w:t xml:space="preserve">The amount of free-fluid (bleeding) was measured to characterize the stability of the </w:t>
      </w:r>
      <w:r w:rsidR="00D64741">
        <w:rPr>
          <w:rFonts w:ascii="Times New Roman" w:hAnsi="Times New Roman" w:cs="Times New Roman"/>
          <w:sz w:val="24"/>
          <w:szCs w:val="24"/>
        </w:rPr>
        <w:t xml:space="preserve">cement </w:t>
      </w:r>
      <w:r w:rsidR="008231E5">
        <w:rPr>
          <w:rFonts w:ascii="Times New Roman" w:hAnsi="Times New Roman" w:cs="Times New Roman"/>
          <w:sz w:val="24"/>
          <w:szCs w:val="24"/>
        </w:rPr>
        <w:t>slurry</w:t>
      </w:r>
      <w:r w:rsidRPr="008C3ADF">
        <w:rPr>
          <w:rFonts w:ascii="Times New Roman" w:hAnsi="Times New Roman" w:cs="Times New Roman"/>
          <w:sz w:val="24"/>
          <w:szCs w:val="24"/>
        </w:rPr>
        <w:t xml:space="preserve">. Addition of </w:t>
      </w:r>
      <w:r w:rsidR="008231E5">
        <w:rPr>
          <w:rFonts w:ascii="Times New Roman" w:hAnsi="Times New Roman" w:cs="Times New Roman"/>
          <w:sz w:val="24"/>
          <w:szCs w:val="24"/>
        </w:rPr>
        <w:t xml:space="preserve">the </w:t>
      </w:r>
      <w:r w:rsidRPr="008C3AD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C3ADF">
        <w:rPr>
          <w:rFonts w:ascii="Times New Roman" w:hAnsi="Times New Roman" w:cs="Times New Roman"/>
          <w:sz w:val="24"/>
          <w:szCs w:val="24"/>
        </w:rPr>
        <w:t xml:space="preserve"> decreased the free-fluid</w:t>
      </w:r>
      <w:r w:rsidR="00756176">
        <w:rPr>
          <w:rFonts w:ascii="Times New Roman" w:hAnsi="Times New Roman" w:cs="Times New Roman"/>
          <w:sz w:val="24"/>
          <w:szCs w:val="24"/>
        </w:rPr>
        <w:t xml:space="preserve"> </w:t>
      </w:r>
      <w:r w:rsidR="00756176" w:rsidRPr="008C3ADF">
        <w:rPr>
          <w:rFonts w:ascii="Times New Roman" w:hAnsi="Times New Roman" w:cs="Times New Roman"/>
          <w:sz w:val="24"/>
          <w:szCs w:val="24"/>
        </w:rPr>
        <w:t>content</w:t>
      </w:r>
      <w:r w:rsidR="002C057E">
        <w:rPr>
          <w:rFonts w:ascii="Times New Roman" w:hAnsi="Times New Roman" w:cs="Times New Roman"/>
          <w:sz w:val="24"/>
          <w:szCs w:val="24"/>
        </w:rPr>
        <w:t xml:space="preserve">, see Table 4. </w:t>
      </w:r>
      <w:r w:rsidR="00756176" w:rsidRPr="008C3ADF" w:rsidDel="007561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ADF" w:rsidRDefault="008C3ADF" w:rsidP="008C3ADF">
      <w:pPr>
        <w:pStyle w:val="Caption"/>
        <w:keepNext/>
        <w:jc w:val="center"/>
        <w:rPr>
          <w:rFonts w:ascii="Times New Roman" w:hAnsi="Times New Roman" w:cs="Times New Roman"/>
          <w:bCs w:val="0"/>
          <w:color w:val="auto"/>
        </w:rPr>
      </w:pPr>
      <w:r w:rsidRPr="008C3ADF">
        <w:rPr>
          <w:rFonts w:ascii="Times New Roman" w:hAnsi="Times New Roman" w:cs="Times New Roman"/>
          <w:color w:val="auto"/>
        </w:rPr>
        <w:t xml:space="preserve">Table </w:t>
      </w:r>
      <w:r w:rsidRPr="008C3ADF">
        <w:rPr>
          <w:rFonts w:ascii="Times New Roman" w:hAnsi="Times New Roman" w:cs="Times New Roman"/>
          <w:color w:val="auto"/>
        </w:rPr>
        <w:fldChar w:fldCharType="begin"/>
      </w:r>
      <w:r w:rsidRPr="008C3ADF">
        <w:rPr>
          <w:rFonts w:ascii="Times New Roman" w:hAnsi="Times New Roman" w:cs="Times New Roman"/>
          <w:color w:val="auto"/>
        </w:rPr>
        <w:instrText xml:space="preserve"> SEQ Table \* ARABIC </w:instrText>
      </w:r>
      <w:r w:rsidRPr="008C3ADF">
        <w:rPr>
          <w:rFonts w:ascii="Times New Roman" w:hAnsi="Times New Roman" w:cs="Times New Roman"/>
          <w:color w:val="auto"/>
        </w:rPr>
        <w:fldChar w:fldCharType="separate"/>
      </w:r>
      <w:r w:rsidR="005921DB">
        <w:rPr>
          <w:rFonts w:ascii="Times New Roman" w:hAnsi="Times New Roman" w:cs="Times New Roman"/>
          <w:noProof/>
          <w:color w:val="auto"/>
        </w:rPr>
        <w:t>4</w:t>
      </w:r>
      <w:r w:rsidRPr="008C3ADF">
        <w:rPr>
          <w:rFonts w:ascii="Times New Roman" w:hAnsi="Times New Roman" w:cs="Times New Roman"/>
          <w:color w:val="auto"/>
        </w:rPr>
        <w:fldChar w:fldCharType="end"/>
      </w:r>
      <w:r w:rsidRPr="008C3ADF">
        <w:rPr>
          <w:rFonts w:ascii="Times New Roman" w:hAnsi="Times New Roman" w:cs="Times New Roman"/>
          <w:color w:val="auto"/>
        </w:rPr>
        <w:t xml:space="preserve">: </w:t>
      </w:r>
      <w:r w:rsidRPr="008C3ADF">
        <w:rPr>
          <w:rFonts w:ascii="Times New Roman" w:hAnsi="Times New Roman" w:cs="Times New Roman"/>
          <w:bCs w:val="0"/>
          <w:color w:val="auto"/>
        </w:rPr>
        <w:t>Free-fluid content</w:t>
      </w:r>
      <w:r w:rsidR="00901637">
        <w:rPr>
          <w:rFonts w:ascii="Times New Roman" w:hAnsi="Times New Roman" w:cs="Times New Roman"/>
          <w:color w:val="auto"/>
        </w:rPr>
        <w:t xml:space="preserve">, </w:t>
      </w:r>
      <w:r w:rsidR="00D101A9">
        <w:rPr>
          <w:rFonts w:ascii="Times New Roman" w:hAnsi="Times New Roman" w:cs="Times New Roman"/>
          <w:color w:val="auto"/>
        </w:rPr>
        <w:t>initial</w:t>
      </w:r>
      <w:r w:rsidR="0090163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D101A9">
        <w:rPr>
          <w:rFonts w:ascii="Times New Roman" w:hAnsi="Times New Roman" w:cs="Times New Roman"/>
          <w:color w:val="auto"/>
        </w:rPr>
        <w:t>w/c,</w:t>
      </w:r>
      <w:proofErr w:type="gramEnd"/>
      <w:r w:rsidR="00901637">
        <w:rPr>
          <w:rFonts w:ascii="Times New Roman" w:hAnsi="Times New Roman" w:cs="Times New Roman"/>
          <w:color w:val="auto"/>
        </w:rPr>
        <w:t xml:space="preserve"> and</w:t>
      </w:r>
      <w:r w:rsidR="00901637" w:rsidRPr="007504E8">
        <w:rPr>
          <w:rFonts w:ascii="Times New Roman" w:hAnsi="Times New Roman" w:cs="Times New Roman"/>
          <w:color w:val="auto"/>
        </w:rPr>
        <w:t xml:space="preserve"> </w:t>
      </w:r>
      <w:r w:rsidR="00E9375D">
        <w:rPr>
          <w:rFonts w:ascii="Times New Roman" w:hAnsi="Times New Roman" w:cs="Times New Roman"/>
          <w:color w:val="auto"/>
        </w:rPr>
        <w:t xml:space="preserve">actual </w:t>
      </w:r>
      <w:r w:rsidR="00901637">
        <w:rPr>
          <w:rFonts w:ascii="Times New Roman" w:hAnsi="Times New Roman" w:cs="Times New Roman"/>
          <w:color w:val="auto"/>
        </w:rPr>
        <w:t>w/c corrected for free-fluid</w:t>
      </w:r>
      <w:r w:rsidRPr="008C3ADF">
        <w:rPr>
          <w:rFonts w:ascii="Times New Roman" w:hAnsi="Times New Roman" w:cs="Times New Roman"/>
          <w:bCs w:val="0"/>
          <w:color w:val="auto"/>
        </w:rPr>
        <w:t xml:space="preserve"> of </w:t>
      </w:r>
      <w:r>
        <w:rPr>
          <w:rFonts w:ascii="Times New Roman" w:hAnsi="Times New Roman" w:cs="Times New Roman"/>
          <w:bCs w:val="0"/>
          <w:color w:val="auto"/>
        </w:rPr>
        <w:t>NR</w:t>
      </w:r>
      <w:r w:rsidR="003C69C0">
        <w:rPr>
          <w:rFonts w:ascii="Times New Roman" w:hAnsi="Times New Roman" w:cs="Times New Roman"/>
          <w:bCs w:val="0"/>
          <w:color w:val="auto"/>
        </w:rPr>
        <w:t>-</w:t>
      </w:r>
      <w:r>
        <w:rPr>
          <w:rFonts w:ascii="Times New Roman" w:hAnsi="Times New Roman" w:cs="Times New Roman"/>
          <w:bCs w:val="0"/>
          <w:color w:val="auto"/>
        </w:rPr>
        <w:t>cement systems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50"/>
        <w:gridCol w:w="851"/>
        <w:gridCol w:w="850"/>
        <w:gridCol w:w="851"/>
      </w:tblGrid>
      <w:tr w:rsidR="00F414D7" w:rsidTr="004139EB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14D7" w:rsidRPr="00FF3C99" w:rsidRDefault="00F414D7" w:rsidP="004139EB"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14D7" w:rsidRPr="00FF3C99" w:rsidRDefault="00F414D7" w:rsidP="004139EB"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14D7" w:rsidRPr="00FF3C99" w:rsidRDefault="00F414D7" w:rsidP="004139EB"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414D7" w:rsidRPr="00FF3C99" w:rsidRDefault="00F414D7" w:rsidP="004139EB"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414D7" w:rsidRPr="00FF3C99" w:rsidRDefault="00F414D7" w:rsidP="004139EB"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NR-8</w:t>
            </w:r>
          </w:p>
        </w:tc>
      </w:tr>
      <w:tr w:rsidR="00F414D7" w:rsidTr="004139EB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F414D7" w:rsidRPr="00FF3C99" w:rsidRDefault="00F414D7" w:rsidP="004139EB"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Free-fluid (vol. %)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F87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F87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F87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F87">
              <w:rPr>
                <w:rFonts w:ascii="Times New Roman" w:hAnsi="Times New Roman" w:cs="Times New Roman"/>
                <w:sz w:val="18"/>
                <w:szCs w:val="18"/>
              </w:rPr>
              <w:t>0.8</w:t>
            </w:r>
          </w:p>
        </w:tc>
      </w:tr>
      <w:tr w:rsidR="00F414D7" w:rsidTr="004139EB">
        <w:trPr>
          <w:jc w:val="center"/>
        </w:trPr>
        <w:tc>
          <w:tcPr>
            <w:tcW w:w="2268" w:type="dxa"/>
          </w:tcPr>
          <w:p w:rsidR="00F414D7" w:rsidRPr="00FF3C99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Free-fluid (</w:t>
            </w:r>
            <w:r w:rsidRPr="00FF3C99">
              <w:rPr>
                <w:rFonts w:ascii="Times New Roman" w:eastAsia="Times New Roman" w:hAnsi="Times New Roman" w:cs="Times New Roman"/>
                <w:sz w:val="18"/>
                <w:szCs w:val="18"/>
              </w:rPr>
              <w:t>g/100 g c)</w:t>
            </w:r>
          </w:p>
        </w:tc>
        <w:tc>
          <w:tcPr>
            <w:tcW w:w="850" w:type="dxa"/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851" w:type="dxa"/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850" w:type="dxa"/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</w:p>
        </w:tc>
        <w:tc>
          <w:tcPr>
            <w:tcW w:w="851" w:type="dxa"/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</w:p>
        </w:tc>
      </w:tr>
      <w:tr w:rsidR="00F414D7" w:rsidTr="004139EB">
        <w:trPr>
          <w:jc w:val="center"/>
        </w:trPr>
        <w:tc>
          <w:tcPr>
            <w:tcW w:w="2268" w:type="dxa"/>
          </w:tcPr>
          <w:p w:rsidR="00F414D7" w:rsidRPr="00FF3C99" w:rsidRDefault="00F414D7" w:rsidP="00C4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Initial w/c (Table </w:t>
            </w:r>
            <w:r w:rsidR="00C423A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FF3C9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0.441</w:t>
            </w:r>
          </w:p>
        </w:tc>
        <w:tc>
          <w:tcPr>
            <w:tcW w:w="851" w:type="dxa"/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0.443</w:t>
            </w:r>
          </w:p>
        </w:tc>
        <w:tc>
          <w:tcPr>
            <w:tcW w:w="850" w:type="dxa"/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0.445</w:t>
            </w:r>
          </w:p>
        </w:tc>
        <w:tc>
          <w:tcPr>
            <w:tcW w:w="851" w:type="dxa"/>
          </w:tcPr>
          <w:p w:rsidR="00F414D7" w:rsidRPr="00751F8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0.448</w:t>
            </w:r>
          </w:p>
        </w:tc>
      </w:tr>
      <w:tr w:rsidR="00F414D7" w:rsidTr="004139EB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F414D7" w:rsidRPr="00FF3C99" w:rsidRDefault="00F414D7" w:rsidP="004139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C99">
              <w:rPr>
                <w:rFonts w:ascii="Times New Roman" w:eastAsia="Times New Roman" w:hAnsi="Times New Roman" w:cs="Times New Roman"/>
                <w:sz w:val="18"/>
                <w:szCs w:val="18"/>
              </w:rPr>
              <w:t>Actual w/c (corrected for free-fluid)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4D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4D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14D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0.435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414D7" w:rsidRDefault="00F414D7" w:rsidP="004139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0.441</w:t>
            </w:r>
          </w:p>
        </w:tc>
      </w:tr>
    </w:tbl>
    <w:p w:rsidR="004B77BB" w:rsidRDefault="004B77BB" w:rsidP="00FF3C9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57E" w:rsidRPr="004B77BB" w:rsidRDefault="002C057E" w:rsidP="006A215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reduced free fluid </w:t>
      </w:r>
      <w:r>
        <w:rPr>
          <w:rFonts w:ascii="Times New Roman" w:hAnsi="Times New Roman" w:cs="Times New Roman"/>
          <w:sz w:val="24"/>
          <w:szCs w:val="24"/>
        </w:rPr>
        <w:t>resulted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a slightly higher w/c (maximum 0.01) in the NR-cement systems compared to the reference 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addition, the initial w/c differed (maximum 0.007). The initial and actual w/c (corrected for free-fluid)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presented in Table 4; the maximum difference in actual w/c is 0.017.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7E" w:rsidRPr="001F1776" w:rsidRDefault="001F1776" w:rsidP="00FF74FB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="00FF74F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2C53" w:rsidRPr="001F1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7077E" w:rsidRPr="001F1776">
        <w:rPr>
          <w:rFonts w:ascii="Times New Roman" w:eastAsia="Times New Roman" w:hAnsi="Times New Roman" w:cs="Times New Roman"/>
          <w:b/>
          <w:sz w:val="24"/>
          <w:szCs w:val="24"/>
        </w:rPr>
        <w:t xml:space="preserve">Setting time and </w:t>
      </w:r>
      <w:r w:rsidR="00EA4224" w:rsidRPr="001F1776">
        <w:rPr>
          <w:rFonts w:ascii="Times New Roman" w:eastAsia="Times New Roman" w:hAnsi="Times New Roman" w:cs="Times New Roman"/>
          <w:b/>
          <w:sz w:val="24"/>
          <w:szCs w:val="24"/>
        </w:rPr>
        <w:t xml:space="preserve">hydration </w:t>
      </w:r>
      <w:r w:rsidR="00D43074" w:rsidRPr="001F1776">
        <w:rPr>
          <w:rFonts w:ascii="Times New Roman" w:eastAsia="Times New Roman" w:hAnsi="Times New Roman" w:cs="Times New Roman"/>
          <w:b/>
          <w:sz w:val="24"/>
          <w:szCs w:val="24"/>
        </w:rPr>
        <w:t>development</w:t>
      </w:r>
    </w:p>
    <w:p w:rsidR="0034735A" w:rsidRDefault="0034735A" w:rsidP="00CF74A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setting time </w:t>
      </w:r>
      <w:r w:rsidR="009C78FE" w:rsidRPr="000B0D4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C78FE">
        <w:rPr>
          <w:rFonts w:ascii="Times New Roman" w:eastAsia="Times New Roman" w:hAnsi="Times New Roman" w:cs="Times New Roman"/>
          <w:sz w:val="24"/>
          <w:szCs w:val="24"/>
        </w:rPr>
        <w:t>NR</w:t>
      </w:r>
      <w:r w:rsidR="005B31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9C78FE">
        <w:rPr>
          <w:rFonts w:ascii="Times New Roman" w:eastAsia="Times New Roman" w:hAnsi="Times New Roman" w:cs="Times New Roman"/>
          <w:sz w:val="24"/>
          <w:szCs w:val="24"/>
        </w:rPr>
        <w:t xml:space="preserve">cement systems cured at 40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="009C78FE">
        <w:rPr>
          <w:rFonts w:ascii="Times New Roman" w:eastAsia="Times New Roman" w:hAnsi="Times New Roman" w:cs="Times New Roman"/>
          <w:sz w:val="24"/>
          <w:szCs w:val="24"/>
        </w:rPr>
        <w:t xml:space="preserve"> were determined from </w:t>
      </w:r>
      <w:r w:rsidR="00CF5754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C78FE">
        <w:rPr>
          <w:rFonts w:ascii="Times New Roman" w:eastAsia="Times New Roman" w:hAnsi="Times New Roman" w:cs="Times New Roman"/>
          <w:sz w:val="24"/>
          <w:szCs w:val="24"/>
        </w:rPr>
        <w:t>rate of</w:t>
      </w:r>
      <w:r w:rsidR="0005507B">
        <w:rPr>
          <w:rFonts w:ascii="Times New Roman" w:eastAsia="Times New Roman" w:hAnsi="Times New Roman" w:cs="Times New Roman"/>
          <w:sz w:val="24"/>
          <w:szCs w:val="24"/>
        </w:rPr>
        <w:t xml:space="preserve"> autogenous</w:t>
      </w:r>
      <w:r w:rsidR="009C7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E95">
        <w:rPr>
          <w:rFonts w:ascii="Times New Roman" w:eastAsia="Times New Roman" w:hAnsi="Times New Roman" w:cs="Times New Roman"/>
          <w:sz w:val="24"/>
          <w:szCs w:val="24"/>
        </w:rPr>
        <w:t xml:space="preserve">shrinkage </w:t>
      </w:r>
      <w:r w:rsidR="009C78FE">
        <w:rPr>
          <w:rFonts w:ascii="Times New Roman" w:eastAsia="Times New Roman" w:hAnsi="Times New Roman" w:cs="Times New Roman"/>
          <w:sz w:val="24"/>
          <w:szCs w:val="24"/>
        </w:rPr>
        <w:t>strain curves</w:t>
      </w:r>
      <w:r w:rsidR="006D0A3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47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</w:t>
      </w:r>
      <w:proofErr w:type="spellStart"/>
      <w:r w:rsidR="00A86A92">
        <w:rPr>
          <w:rFonts w:ascii="Times New Roman" w:eastAsia="Times New Roman" w:hAnsi="Times New Roman" w:cs="Times New Roman"/>
          <w:sz w:val="24"/>
          <w:szCs w:val="24"/>
        </w:rPr>
        <w:t>Meddah</w:t>
      </w:r>
      <w:proofErr w:type="spellEnd"/>
      <w:r w:rsidR="00A86A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A3E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 w:rsidR="006D0A3E">
        <w:rPr>
          <w:rFonts w:ascii="Times New Roman" w:eastAsia="Times New Roman" w:hAnsi="Times New Roman" w:cs="Times New Roman"/>
          <w:sz w:val="24"/>
          <w:szCs w:val="24"/>
        </w:rPr>
        <w:t>Tagnit-Hamou</w:t>
      </w:r>
      <w:proofErr w:type="spellEnd"/>
      <w:r w:rsidR="006D0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74A2">
        <w:rPr>
          <w:rFonts w:ascii="Times New Roman" w:eastAsia="Times New Roman" w:hAnsi="Times New Roman" w:cs="Times New Roman"/>
          <w:sz w:val="24"/>
          <w:szCs w:val="24"/>
        </w:rPr>
        <w:t>(2011)</w:t>
      </w:r>
      <w:r w:rsidR="006D0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5604">
        <w:rPr>
          <w:rFonts w:ascii="Times New Roman" w:eastAsia="Times New Roman" w:hAnsi="Times New Roman" w:cs="Times New Roman"/>
          <w:sz w:val="24"/>
          <w:szCs w:val="24"/>
        </w:rPr>
        <w:t xml:space="preserve"> the peak time </w:t>
      </w:r>
      <w:r>
        <w:rPr>
          <w:rFonts w:ascii="Times New Roman" w:eastAsia="Times New Roman" w:hAnsi="Times New Roman" w:cs="Times New Roman"/>
          <w:sz w:val="24"/>
          <w:szCs w:val="24"/>
        </w:rPr>
        <w:t>(“t</w:t>
      </w:r>
      <w:r w:rsidRPr="000B0D4A">
        <w:rPr>
          <w:rFonts w:ascii="Times New Roman" w:eastAsia="Times New Roman" w:hAnsi="Times New Roman" w:cs="Times New Roman"/>
          <w:sz w:val="24"/>
          <w:szCs w:val="24"/>
        </w:rPr>
        <w:t>ime-zero</w:t>
      </w:r>
      <w:r>
        <w:rPr>
          <w:rFonts w:ascii="Times New Roman" w:eastAsia="Times New Roman" w:hAnsi="Times New Roman" w:cs="Times New Roman"/>
          <w:sz w:val="24"/>
          <w:szCs w:val="24"/>
        </w:rPr>
        <w:t>”,</w:t>
      </w:r>
      <w:r w:rsidRPr="0034735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A0D50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35604">
        <w:rPr>
          <w:rFonts w:ascii="Times New Roman" w:eastAsia="Times New Roman" w:hAnsi="Times New Roman" w:cs="Times New Roman"/>
          <w:sz w:val="24"/>
          <w:szCs w:val="24"/>
        </w:rPr>
        <w:t>as</w:t>
      </w:r>
      <w:r w:rsidR="009C78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BED">
        <w:rPr>
          <w:rFonts w:ascii="Times New Roman" w:eastAsia="Times New Roman" w:hAnsi="Times New Roman" w:cs="Times New Roman"/>
          <w:sz w:val="24"/>
          <w:szCs w:val="24"/>
        </w:rPr>
        <w:t>indicated</w:t>
      </w:r>
      <w:r w:rsidR="009C78F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Fig 3 </w:t>
      </w:r>
      <w:r w:rsidR="006D0A3E">
        <w:rPr>
          <w:rFonts w:ascii="Times New Roman" w:eastAsia="Times New Roman" w:hAnsi="Times New Roman" w:cs="Times New Roman"/>
          <w:sz w:val="24"/>
          <w:szCs w:val="24"/>
        </w:rPr>
        <w:t>is comparable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setting time</w:t>
      </w:r>
      <w:r w:rsidR="006D0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A3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&lt;EndNote&gt;&lt;Cite&gt;&lt;Author&gt;Meddah&lt;/Author&gt;&lt;Year&gt;2011&lt;/Year&gt;&lt;RecNum&gt;362&lt;/RecNum&gt;&lt;DisplayText&gt;(Meddah and Tagnit-Hamou, 2011)&lt;/DisplayText&gt;&lt;record&gt;&lt;rec-number&gt;362&lt;/rec-number&gt;&lt;foreign-keys&gt;&lt;key app="EN" db-id="xpfazwraaaxv5reff03p0r0s90wrssdwr5t5" timestamp="1447425412"&gt;362&lt;/key&gt;&lt;/foreign-keys&gt;&lt;ref-type name="Journal Article"&gt;17&lt;/ref-type&gt;&lt;contributors&gt;&lt;authors&gt;&lt;author&gt;Meddah, M. S.&lt;/author&gt;&lt;author&gt;Tagnit-Hamou, A.&lt;/author&gt;&lt;/authors&gt;&lt;/contributors&gt;&lt;titles&gt;&lt;title&gt;Evaluation of rate of deformation for early-age concrete shrinkage analysis and time zero determination&lt;/title&gt;&lt;secondary-title&gt;Journal of Materials in Civil Engineering&lt;/secondary-title&gt;&lt;alt-title&gt;J. Mater. Civ. Eng.&lt;/alt-title&gt;&lt;/titles&gt;&lt;periodical&gt;&lt;full-title&gt;Journal of Materials in Civil Engineering&lt;/full-title&gt;&lt;abbr-1&gt;J. Mater. Civ. Eng.&lt;/abbr-1&gt;&lt;/periodical&gt;&lt;alt-periodical&gt;&lt;full-title&gt;Journal of Materials in Civil Engineering&lt;/full-title&gt;&lt;abbr-1&gt;J. Mater. Civ. Eng.&lt;/abbr-1&gt;&lt;/alt-periodical&gt;&lt;pages&gt;1076-1086&lt;/pages&gt;&lt;volume&gt;23&lt;/volume&gt;&lt;number&gt;7&lt;/number&gt;&lt;dates&gt;&lt;year&gt;2011&lt;/year&gt;&lt;/dates&gt;&lt;urls&gt;&lt;/urls&gt;&lt;electronic-resource-num&gt;http://dx.doi.org/10.1061/(ASCE)MT.1943-5533.0000261&lt;/electronic-resource-num&gt;&lt;/record&gt;&lt;/Cite&gt;&lt;/EndNote&gt;</w:instrText>
      </w:r>
      <w:r w:rsidR="006D0A3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(Meddah and Tagnit-Hamou, 2011)</w:t>
      </w:r>
      <w:r w:rsidR="006D0A3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9C78F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>Addition of NR to the cement system caused retardation</w:t>
      </w:r>
      <w:r w:rsidR="00A9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A9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setting time (Fig. 4) and </w:t>
      </w:r>
      <w:r w:rsidR="0058557B">
        <w:rPr>
          <w:rFonts w:ascii="Times New Roman" w:eastAsia="Times New Roman" w:hAnsi="Times New Roman" w:cs="Times New Roman"/>
          <w:sz w:val="24"/>
          <w:szCs w:val="24"/>
        </w:rPr>
        <w:t>hydration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development (Fig 5). T</w:t>
      </w:r>
      <w:r w:rsidR="002B0363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higher the NR </w:t>
      </w:r>
      <w:r w:rsidR="00813FA0">
        <w:rPr>
          <w:rFonts w:ascii="Times New Roman" w:eastAsia="Times New Roman" w:hAnsi="Times New Roman" w:cs="Times New Roman"/>
          <w:sz w:val="24"/>
          <w:szCs w:val="24"/>
        </w:rPr>
        <w:t>content</w:t>
      </w:r>
      <w:r w:rsidR="002B0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463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2B03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036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 higher </w:t>
      </w:r>
      <w:r w:rsidR="00B4046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>degree of retardation.</w:t>
      </w:r>
      <w:r w:rsidR="0074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0DC">
        <w:rPr>
          <w:rFonts w:ascii="Times New Roman" w:eastAsia="Times New Roman" w:hAnsi="Times New Roman" w:cs="Times New Roman"/>
          <w:sz w:val="24"/>
          <w:szCs w:val="24"/>
        </w:rPr>
        <w:t>Similar trend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8B00DC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ere</w:t>
      </w:r>
      <w:r w:rsidR="008B00DC">
        <w:rPr>
          <w:rFonts w:ascii="Times New Roman" w:eastAsia="Times New Roman" w:hAnsi="Times New Roman" w:cs="Times New Roman"/>
          <w:sz w:val="24"/>
          <w:szCs w:val="24"/>
        </w:rPr>
        <w:t xml:space="preserve"> observed for samples tested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 w:rsidR="008B00DC">
        <w:rPr>
          <w:rFonts w:ascii="Times New Roman" w:eastAsia="Times New Roman" w:hAnsi="Times New Roman" w:cs="Times New Roman"/>
          <w:sz w:val="24"/>
          <w:szCs w:val="24"/>
        </w:rPr>
        <w:t xml:space="preserve"> 20.7 MPa and 142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℃</m:t>
        </m:r>
      </m:oMath>
      <w:r w:rsidR="00C423A0">
        <w:rPr>
          <w:rFonts w:ascii="Times New Roman" w:eastAsia="Times New Roman" w:hAnsi="Times New Roman" w:cs="Times New Roman"/>
          <w:sz w:val="24"/>
          <w:szCs w:val="24"/>
        </w:rPr>
        <w:t xml:space="preserve"> (see Section 3.4)</w:t>
      </w:r>
      <w:r w:rsidR="005535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D0A3E">
        <w:rPr>
          <w:rFonts w:ascii="Times New Roman" w:eastAsia="Times New Roman" w:hAnsi="Times New Roman" w:cs="Times New Roman"/>
          <w:sz w:val="24"/>
          <w:szCs w:val="24"/>
        </w:rPr>
        <w:t>i</w:t>
      </w:r>
      <w:r w:rsidR="0055353D">
        <w:rPr>
          <w:rFonts w:ascii="Times New Roman" w:eastAsia="Times New Roman" w:hAnsi="Times New Roman" w:cs="Times New Roman"/>
          <w:sz w:val="24"/>
          <w:szCs w:val="24"/>
        </w:rPr>
        <w:t xml:space="preserve">nitial and final setting times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well conditions are </w:t>
      </w:r>
      <w:r w:rsidR="008B00DC">
        <w:rPr>
          <w:rFonts w:ascii="Times New Roman" w:eastAsia="Times New Roman" w:hAnsi="Times New Roman" w:cs="Times New Roman"/>
          <w:sz w:val="24"/>
          <w:szCs w:val="24"/>
        </w:rPr>
        <w:t xml:space="preserve">listed in Table </w:t>
      </w:r>
      <w:r w:rsidR="00C423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8B00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0A3E" w:rsidRPr="00EA7BCD" w:rsidRDefault="006D0A3E" w:rsidP="006D0A3E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513D8C94" wp14:editId="4146FC1B">
            <wp:extent cx="3240000" cy="2409771"/>
            <wp:effectExtent l="0" t="0" r="0" b="0"/>
            <wp:docPr id="4" name="Picture 4" descr="C:\Users\narjesj\Documents\PHD\Experimental work\Paper\Flexible nanoparticles\Submission-CCC\Fig-CCC\Fig.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jesj\Documents\PHD\Experimental work\Paper\Flexible nanoparticles\Submission-CCC\Fig-CCC\Fig. 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09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A3E" w:rsidRDefault="006D0A3E" w:rsidP="006D0A3E">
      <w:pPr>
        <w:pStyle w:val="Caption"/>
        <w:jc w:val="both"/>
        <w:rPr>
          <w:rFonts w:ascii="Times New Roman" w:hAnsi="Times New Roman" w:cs="Times New Roman"/>
          <w:color w:val="auto"/>
        </w:rPr>
      </w:pPr>
      <w:r w:rsidRPr="00B45843">
        <w:rPr>
          <w:rFonts w:ascii="Times New Roman" w:hAnsi="Times New Roman" w:cs="Times New Roman"/>
          <w:color w:val="auto"/>
        </w:rPr>
        <w:t>Fig</w:t>
      </w:r>
      <w:r>
        <w:rPr>
          <w:rFonts w:ascii="Times New Roman" w:hAnsi="Times New Roman" w:cs="Times New Roman"/>
          <w:color w:val="auto"/>
        </w:rPr>
        <w:t>.</w:t>
      </w:r>
      <w:r w:rsidRPr="00B4584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3</w:t>
      </w:r>
      <w:r w:rsidRPr="00B45843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</w:rPr>
        <w:t>Evolution of r</w:t>
      </w:r>
      <w:r w:rsidRPr="00B45843">
        <w:rPr>
          <w:rFonts w:ascii="Times New Roman" w:hAnsi="Times New Roman" w:cs="Times New Roman"/>
          <w:color w:val="auto"/>
        </w:rPr>
        <w:t xml:space="preserve">ate of </w:t>
      </w:r>
      <w:r>
        <w:rPr>
          <w:rFonts w:ascii="Times New Roman" w:hAnsi="Times New Roman" w:cs="Times New Roman"/>
          <w:color w:val="auto"/>
        </w:rPr>
        <w:t xml:space="preserve">autogenous </w:t>
      </w:r>
      <w:r w:rsidRPr="00B45843">
        <w:rPr>
          <w:rFonts w:ascii="Times New Roman" w:hAnsi="Times New Roman" w:cs="Times New Roman"/>
          <w:color w:val="auto"/>
        </w:rPr>
        <w:t>shrinkage strain</w:t>
      </w:r>
      <w:r>
        <w:t xml:space="preserve"> </w:t>
      </w:r>
      <w:r>
        <w:rPr>
          <w:rFonts w:ascii="Times New Roman" w:hAnsi="Times New Roman" w:cs="Times New Roman"/>
          <w:color w:val="auto"/>
        </w:rPr>
        <w:t>for</w:t>
      </w:r>
      <w:r w:rsidRPr="00E33D6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NR-</w:t>
      </w:r>
      <w:r w:rsidRPr="00E33D65">
        <w:rPr>
          <w:rFonts w:ascii="Times New Roman" w:hAnsi="Times New Roman" w:cs="Times New Roman"/>
          <w:color w:val="auto"/>
        </w:rPr>
        <w:t xml:space="preserve">cement systems cured at 40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>℃</m:t>
        </m:r>
      </m:oMath>
      <w:r>
        <w:rPr>
          <w:rFonts w:ascii="Times New Roman" w:hAnsi="Times New Roman" w:cs="Times New Roman"/>
          <w:color w:val="auto"/>
        </w:rPr>
        <w:t xml:space="preserve"> and atmospheric pressure</w:t>
      </w:r>
      <w:r w:rsidRPr="00E33D6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Time-zero </w:t>
      </w:r>
      <w:r w:rsidRPr="00AA0D50">
        <w:rPr>
          <w:rFonts w:ascii="Times New Roman" w:hAnsi="Times New Roman" w:cs="Times New Roman"/>
          <w:i/>
          <w:color w:val="auto"/>
        </w:rPr>
        <w:t>t</w:t>
      </w:r>
      <w:r>
        <w:rPr>
          <w:rFonts w:ascii="Times New Roman" w:hAnsi="Times New Roman" w:cs="Times New Roman"/>
          <w:color w:val="auto"/>
          <w:vertAlign w:val="subscript"/>
        </w:rPr>
        <w:t>0</w:t>
      </w:r>
      <w:r>
        <w:rPr>
          <w:rFonts w:ascii="Times New Roman" w:hAnsi="Times New Roman" w:cs="Times New Roman"/>
          <w:color w:val="auto"/>
        </w:rPr>
        <w:t xml:space="preserve">, is indicated for all systems. </w:t>
      </w:r>
    </w:p>
    <w:p w:rsidR="00A43492" w:rsidRPr="0055353D" w:rsidRDefault="00A43492" w:rsidP="00A43492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4D51FB5E" wp14:editId="5D2534DD">
            <wp:extent cx="3240000" cy="2590616"/>
            <wp:effectExtent l="0" t="0" r="0" b="635"/>
            <wp:docPr id="6" name="Picture 6" descr="C:\Users\narjesj\Documents\PHD\Experimental work\Paper\Flexible nanoparticles\Submission-CCC\Fig-CCC\Fig.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jesj\Documents\PHD\Experimental work\Paper\Flexible nanoparticles\Submission-CCC\Fig-CCC\Fig. 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59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492" w:rsidRPr="00A43492" w:rsidRDefault="00A43492" w:rsidP="00A43492">
      <w:pPr>
        <w:pStyle w:val="Caption"/>
        <w:jc w:val="both"/>
      </w:pPr>
      <w:r w:rsidRPr="00F016C5">
        <w:rPr>
          <w:rFonts w:ascii="Times New Roman" w:hAnsi="Times New Roman" w:cs="Times New Roman"/>
          <w:color w:val="auto"/>
        </w:rPr>
        <w:t>Fig</w:t>
      </w:r>
      <w:r>
        <w:rPr>
          <w:rFonts w:ascii="Times New Roman" w:hAnsi="Times New Roman" w:cs="Times New Roman"/>
          <w:color w:val="auto"/>
        </w:rPr>
        <w:t>.</w:t>
      </w:r>
      <w:r w:rsidRPr="00F016C5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4: The time-zero </w:t>
      </w:r>
      <w:r w:rsidRPr="00AA0D50">
        <w:rPr>
          <w:rFonts w:ascii="Times New Roman" w:hAnsi="Times New Roman" w:cs="Times New Roman"/>
          <w:i/>
          <w:color w:val="auto"/>
        </w:rPr>
        <w:t>t</w:t>
      </w:r>
      <w:r w:rsidRPr="00F016C5">
        <w:rPr>
          <w:rFonts w:ascii="Times New Roman" w:hAnsi="Times New Roman" w:cs="Times New Roman"/>
          <w:color w:val="auto"/>
          <w:vertAlign w:val="subscript"/>
        </w:rPr>
        <w:t>0</w:t>
      </w:r>
      <w:r w:rsidRPr="00F016C5">
        <w:rPr>
          <w:rFonts w:ascii="Times New Roman" w:hAnsi="Times New Roman" w:cs="Times New Roman"/>
          <w:color w:val="auto"/>
        </w:rPr>
        <w:t xml:space="preserve">, </w:t>
      </w:r>
      <w:r>
        <w:rPr>
          <w:rFonts w:ascii="Times New Roman" w:hAnsi="Times New Roman" w:cs="Times New Roman"/>
          <w:color w:val="auto"/>
        </w:rPr>
        <w:t xml:space="preserve">as a function of NR content </w:t>
      </w:r>
      <w:r w:rsidRPr="00AA0D50">
        <w:rPr>
          <w:rFonts w:ascii="Times New Roman" w:hAnsi="Times New Roman" w:cs="Times New Roman"/>
          <w:color w:val="auto"/>
        </w:rPr>
        <w:t>for</w:t>
      </w:r>
      <w:r>
        <w:rPr>
          <w:rFonts w:ascii="Times New Roman" w:hAnsi="Times New Roman" w:cs="Times New Roman"/>
          <w:color w:val="auto"/>
        </w:rPr>
        <w:t xml:space="preserve"> NR-cement systems cured at 40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>℃</m:t>
        </m:r>
      </m:oMath>
      <w:r w:rsidRPr="00C818B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and atmospheric pressure.</w:t>
      </w:r>
    </w:p>
    <w:p w:rsidR="007B6AB6" w:rsidRPr="006D0A3E" w:rsidRDefault="007B6AB6" w:rsidP="002A2711">
      <w:pPr>
        <w:spacing w:line="240" w:lineRule="auto"/>
        <w:jc w:val="both"/>
      </w:pPr>
      <w:r w:rsidRPr="00ED2DCE">
        <w:rPr>
          <w:rFonts w:ascii="Times New Roman" w:eastAsia="Times New Roman" w:hAnsi="Times New Roman" w:cs="Times New Roman"/>
          <w:sz w:val="24"/>
          <w:szCs w:val="24"/>
        </w:rPr>
        <w:t xml:space="preserve">It has been reported that incorporation of MR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cement system 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>also resulted in setting time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retardation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>. For oil well cement system contain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 xml:space="preserve"> 5.5 % MR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 xml:space="preserve"> initial setting time increased approximately 45 % 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&lt;EndNote&gt;&lt;Cite&gt;&lt;Author&gt;Yao&lt;/Author&gt;&lt;Year&gt;2007&lt;/Year&gt;&lt;RecNum&gt;108&lt;/RecNum&gt;&lt;DisplayText&gt;(Yao and Hua, 2007)&lt;/DisplayText&gt;&lt;record&gt;&lt;rec-number&gt;108&lt;/rec-number&gt;&lt;foreign-keys&gt;&lt;key app="EN" db-id="xpfazwraaaxv5reff03p0r0s90wrssdwr5t5" timestamp="1411988605"&gt;108&lt;/key&gt;&lt;/foreign-keys&gt;&lt;ref-type name="Conference Paper"&gt;47&lt;/ref-type&gt;&lt;contributors&gt;&lt;authors&gt;&lt;author&gt;Yao, X.&lt;/author&gt;&lt;author&gt;Hua, S.&lt;/author&gt;&lt;/authors&gt;&lt;/contributors&gt;&lt;titles&gt;&lt;title&gt;Design of Novel Composite Agent for Improving the Toughness of Oil-Well Cement Sheath&lt;/title&gt;&lt;secondary-title&gt;SPE International Symposium on Oilfield Chemistry&lt;/secondary-title&gt;&lt;alt-title&gt;SPE-106010-MS&lt;/alt-title&gt;&lt;/titles&gt;&lt;dates&gt;&lt;year&gt;2007&lt;/year&gt;&lt;pub-dates&gt;&lt;date&gt;28 February–2 March&lt;/date&gt;&lt;/pub-dates&gt;&lt;/dates&gt;&lt;publisher&gt;Houston, Texas, USA&lt;/publisher&gt;&lt;isbn&gt;978-1-55563-190-1&lt;/isbn&gt;&lt;urls&gt;&lt;/urls&gt;&lt;custom1&gt;SPE&lt;/custom1&gt;&lt;electronic-resource-num&gt;http://dx.doi.org/10.2118/106010-MS&lt;/electronic-resource-num&gt;&lt;/record&gt;&lt;/Cite&gt;&lt;/EndNote&gt;</w:instrText>
      </w:r>
      <w:r w:rsidRPr="00ED2DC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(Yao and Hua, 2007)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D2DCE">
        <w:rPr>
          <w:rFonts w:ascii="Times New Roman" w:eastAsia="Times New Roman" w:hAnsi="Times New Roman" w:cs="Times New Roman"/>
          <w:sz w:val="24"/>
          <w:szCs w:val="24"/>
        </w:rPr>
        <w:t xml:space="preserve">. From Fig.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>, the increase in the setting time for a system contain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 xml:space="preserve"> 5.5 % NR is </w:t>
      </w:r>
      <w:r>
        <w:rPr>
          <w:rFonts w:ascii="Times New Roman" w:eastAsia="Times New Roman" w:hAnsi="Times New Roman" w:cs="Times New Roman"/>
          <w:sz w:val="24"/>
          <w:szCs w:val="24"/>
        </w:rPr>
        <w:t>estimated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>approximately 50 %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 xml:space="preserve"> which is in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>he same range reported for MR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2DCE">
        <w:rPr>
          <w:rFonts w:ascii="Times New Roman" w:eastAsia="Times New Roman" w:hAnsi="Times New Roman" w:cs="Times New Roman"/>
          <w:sz w:val="24"/>
          <w:szCs w:val="24"/>
        </w:rPr>
        <w:t>cement system.</w:t>
      </w:r>
    </w:p>
    <w:p w:rsidR="007B6AB6" w:rsidRPr="00C45790" w:rsidRDefault="007B6AB6" w:rsidP="007B6A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The following two mechanisms have been suggested as explanations for the observed retardation of cement</w:t>
      </w:r>
      <w:r w:rsidR="006D0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hydration: </w:t>
      </w:r>
    </w:p>
    <w:p w:rsidR="007B6AB6" w:rsidRDefault="007B6AB6" w:rsidP="002A271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Physical retardation due to NR hindering the water access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ldData xml:space="preserve">PEVuZE5vdGU+PENpdGU+PEF1dGhvcj5TdTwvQXV0aG9yPjxZZWFyPjE5OTE8L1llYXI+PFJlY051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=
</w:fldData>
        </w:fldChar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</w:instrText>
      </w:r>
      <w:r w:rsidR="002A2711">
        <w:rPr>
          <w:rFonts w:ascii="Times New Roman" w:eastAsia="Times New Roman" w:hAnsi="Times New Roman" w:cs="Times New Roman"/>
          <w:sz w:val="24"/>
          <w:szCs w:val="24"/>
        </w:rPr>
        <w:fldChar w:fldCharType="begin">
          <w:fldData xml:space="preserve">PEVuZE5vdGU+PENpdGU+PEF1dGhvcj5TdTwvQXV0aG9yPjxZZWFyPjE5OTE8L1llYXI+PFJlY051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=
</w:fldData>
        </w:fldChar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EN.CITE.DATA </w:instrText>
      </w:r>
      <w:r w:rsidR="002A2711">
        <w:rPr>
          <w:rFonts w:ascii="Times New Roman" w:eastAsia="Times New Roman" w:hAnsi="Times New Roman" w:cs="Times New Roman"/>
          <w:sz w:val="24"/>
          <w:szCs w:val="24"/>
        </w:rPr>
      </w:r>
      <w:r w:rsidR="002A271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(Kong et al., 2015b; Kong et al., 2016; Su et al., 1991; Van Gemert et al., 2005)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B6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6AB6" w:rsidRPr="006D0A3E" w:rsidRDefault="007B6AB6" w:rsidP="002A271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Chemical retardation due to </w:t>
      </w:r>
      <w:r w:rsidRPr="00F9447F">
        <w:rPr>
          <w:rFonts w:ascii="Times New Roman" w:eastAsia="Times New Roman" w:hAnsi="Times New Roman" w:cs="Times New Roman"/>
          <w:sz w:val="24"/>
          <w:szCs w:val="24"/>
        </w:rPr>
        <w:t>complexation of Ca</w:t>
      </w:r>
      <w:r w:rsidRPr="00F9447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F9447F">
        <w:rPr>
          <w:rFonts w:ascii="Times New Roman" w:eastAsia="Times New Roman" w:hAnsi="Times New Roman" w:cs="Times New Roman"/>
          <w:sz w:val="24"/>
          <w:szCs w:val="24"/>
        </w:rPr>
        <w:t xml:space="preserve"> ions with carboxyl groups </w:t>
      </w:r>
      <w:r w:rsidRPr="00F9447F">
        <w:rPr>
          <w:rFonts w:ascii="Times New Roman" w:eastAsia="Times New Roman" w:hAnsi="Times New Roman" w:cs="Times New Roman"/>
          <w:sz w:val="24"/>
          <w:szCs w:val="24"/>
        </w:rPr>
        <w:fldChar w:fldCharType="begin">
          <w:fldData xml:space="preserve">PEVuZE5vdGU+PENpdGU+PEF1dGhvcj5Lb25nPC9BdXRob3I+PFllYXI+MjAxNTwvWWVhcj48UmVj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</w:fldData>
        </w:fldChar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</w:instrText>
      </w:r>
      <w:r w:rsidR="002A2711">
        <w:rPr>
          <w:rFonts w:ascii="Times New Roman" w:eastAsia="Times New Roman" w:hAnsi="Times New Roman" w:cs="Times New Roman"/>
          <w:sz w:val="24"/>
          <w:szCs w:val="24"/>
        </w:rPr>
        <w:fldChar w:fldCharType="begin">
          <w:fldData xml:space="preserve">PEVuZE5vdGU+PENpdGU+PEF1dGhvcj5Lb25nPC9BdXRob3I+PFllYXI+MjAxNTwvWWVhcj48UmVj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</w:fldData>
        </w:fldChar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EN.CITE.DATA </w:instrText>
      </w:r>
      <w:r w:rsidR="002A2711">
        <w:rPr>
          <w:rFonts w:ascii="Times New Roman" w:eastAsia="Times New Roman" w:hAnsi="Times New Roman" w:cs="Times New Roman"/>
          <w:sz w:val="24"/>
          <w:szCs w:val="24"/>
        </w:rPr>
      </w:r>
      <w:r w:rsidR="002A271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F9447F">
        <w:rPr>
          <w:rFonts w:ascii="Times New Roman" w:eastAsia="Times New Roman" w:hAnsi="Times New Roman" w:cs="Times New Roman"/>
          <w:sz w:val="24"/>
          <w:szCs w:val="24"/>
        </w:rPr>
      </w:r>
      <w:r w:rsidRPr="00F9447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(Baueregger et al., 2015; Kong et al., 2015b; Kong et al., 2016)</w:t>
      </w:r>
      <w:r w:rsidRPr="00F9447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6AB6" w:rsidRDefault="007B6AB6" w:rsidP="002A2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ue to COOH groups 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>NR surface</w:t>
      </w:r>
      <w:r w:rsidR="003473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>has strong complexation interaction with Ca</w:t>
      </w:r>
      <w:r w:rsidR="00CA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 ions in the pore solution of </w:t>
      </w:r>
      <w:r w:rsidR="0034735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hydrating cement </w:t>
      </w:r>
      <w:r w:rsidR="00546E95">
        <w:rPr>
          <w:rFonts w:ascii="Times New Roman" w:eastAsia="Times New Roman" w:hAnsi="Times New Roman" w:cs="Times New Roman"/>
          <w:sz w:val="24"/>
          <w:szCs w:val="24"/>
        </w:rPr>
        <w:t>system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A0ABD" w:rsidRPr="00CA0A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COOH groups are chemically bound onto the NR surface. These groups ionize in the high pH environment of the fresh cement paste and </w:t>
      </w:r>
      <w:proofErr w:type="gramStart"/>
      <w:r w:rsidR="00CA0ABD">
        <w:rPr>
          <w:rFonts w:ascii="Times New Roman" w:eastAsia="Times New Roman" w:hAnsi="Times New Roman" w:cs="Times New Roman"/>
          <w:sz w:val="24"/>
          <w:szCs w:val="24"/>
        </w:rPr>
        <w:t>this results</w:t>
      </w:r>
      <w:proofErr w:type="gramEnd"/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 in adhesion of cement paste to existing substrates. Ca</w:t>
      </w:r>
      <w:r w:rsidR="00CA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 ions which are released in the pore solution of cement paste develop an electrostatic interaction with </w:t>
      </w:r>
      <w:r w:rsidR="00CA0ABD" w:rsidRPr="00073E01">
        <w:rPr>
          <w:rFonts w:ascii="Times New Roman" w:eastAsia="Times New Roman" w:hAnsi="Times New Roman" w:cs="Times New Roman"/>
          <w:sz w:val="24"/>
          <w:szCs w:val="24"/>
        </w:rPr>
        <w:t>COO</w:t>
      </w:r>
      <w:r w:rsidR="00CA0AB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─</w:t>
      </w:r>
      <w:r w:rsidR="00CA0ABD">
        <w:rPr>
          <w:rFonts w:ascii="Times New Roman" w:eastAsia="Times New Roman" w:hAnsi="Times New Roman" w:cs="Times New Roman"/>
          <w:sz w:val="24"/>
          <w:szCs w:val="24"/>
        </w:rPr>
        <w:t xml:space="preserve">, see Fig. </w:t>
      </w:r>
      <w:r w:rsidR="00A02F3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0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81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&lt;EndNote&gt;&lt;Cite&gt;&lt;Author&gt;Short&lt;/Author&gt;&lt;Year&gt;2007&lt;/Year&gt;&lt;RecNum&gt;431&lt;/RecNum&gt;&lt;DisplayText&gt;(Short, 2007)&lt;/DisplayText&gt;&lt;record&gt;&lt;rec-number&gt;431&lt;/rec-number&gt;&lt;foreign-keys&gt;&lt;key app="EN" db-id="xpfazwraaaxv5reff03p0r0s90wrssdwr5t5" timestamp="1460126865"&gt;431&lt;/key&gt;&lt;/foreign-keys&gt;&lt;ref-type name="Book Section"&gt;5&lt;/ref-type&gt;&lt;contributors&gt;&lt;authors&gt;&lt;author&gt;N.R. Short&lt;/author&gt;&lt;/authors&gt;&lt;secondary-authors&gt;&lt;author&gt;Page, Chris L&lt;/author&gt;&lt;author&gt;Page, Mary M&lt;/author&gt;&lt;/secondary-authors&gt;&lt;/contributors&gt;&lt;titles&gt;&lt;title&gt;Degradation of polymer-cement composites&lt;/title&gt;&lt;secondary-title&gt;Durability of concrete and cement composites&lt;/secondary-title&gt;&lt;/titles&gt;&lt;pages&gt;364-390&lt;/pages&gt;&lt;dates&gt;&lt;year&gt;2007&lt;/year&gt;&lt;/dates&gt;&lt;publisher&gt;Elsevier &lt;/publisher&gt;&lt;isbn&gt;1845693396&lt;/isbn&gt;&lt;urls&gt;&lt;/urls&gt;&lt;electronic-resource-num&gt;http://dx.doi.org/10.1533/9781845693398.364&lt;/electronic-resource-num&gt;&lt;/record&gt;&lt;/Cite&gt;&lt;/EndNote&gt;</w:instrText>
      </w:r>
      <w:r w:rsidR="00E2781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(Short, 2007)</w:t>
      </w:r>
      <w:r w:rsidR="00E2781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30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0E76" w:rsidRDefault="008A0711" w:rsidP="00F30E76">
      <w:pPr>
        <w:keepNext/>
        <w:jc w:val="both"/>
      </w:pPr>
      <w:r>
        <w:rPr>
          <w:noProof/>
          <w:lang w:eastAsia="en-US"/>
        </w:rPr>
        <w:drawing>
          <wp:inline distT="0" distB="0" distL="0" distR="0" wp14:anchorId="00EF9F90" wp14:editId="03C91522">
            <wp:extent cx="2880000" cy="2099924"/>
            <wp:effectExtent l="0" t="0" r="0" b="0"/>
            <wp:docPr id="23" name="Picture 23" descr="C:\Users\narjesj\Documents\PHD\Experimental work\Paper\Flexible nanoparticles\Submission-CCC\Fig-CCC\Fig. 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arjesj\Documents\PHD\Experimental work\Paper\Flexible nanoparticles\Submission-CCC\Fig-CCC\Fig. 7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0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543C6735" wp14:editId="2C5047E3">
            <wp:extent cx="2869005" cy="2124000"/>
            <wp:effectExtent l="0" t="0" r="7620" b="0"/>
            <wp:docPr id="22" name="Picture 22" descr="C:\Users\narjesj\Documents\PHD\Experimental work\Paper\Flexible nanoparticles\Submission-CCC\Fig-CCC\Fig. 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rjesj\Documents\PHD\Experimental work\Paper\Flexible nanoparticles\Submission-CCC\Fig-CCC\Fig. 7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005" cy="21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A9" w:rsidRPr="00F30E76" w:rsidRDefault="00F30E76" w:rsidP="00A02F37">
      <w:pPr>
        <w:pStyle w:val="Caption"/>
        <w:jc w:val="both"/>
        <w:rPr>
          <w:rFonts w:ascii="Times New Roman" w:hAnsi="Times New Roman" w:cs="Times New Roman"/>
          <w:color w:val="000000" w:themeColor="text1"/>
        </w:rPr>
      </w:pPr>
      <w:r w:rsidRPr="00F30E76">
        <w:rPr>
          <w:rFonts w:ascii="Times New Roman" w:hAnsi="Times New Roman" w:cs="Times New Roman"/>
          <w:color w:val="000000" w:themeColor="text1"/>
        </w:rPr>
        <w:t xml:space="preserve">Fig. </w:t>
      </w:r>
      <w:r w:rsidR="00A02F37">
        <w:rPr>
          <w:rFonts w:ascii="Times New Roman" w:hAnsi="Times New Roman" w:cs="Times New Roman"/>
          <w:color w:val="000000" w:themeColor="text1"/>
        </w:rPr>
        <w:t>5</w:t>
      </w:r>
      <w:r w:rsidRPr="00F30E76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</w:rPr>
        <w:t xml:space="preserve"> Impact of NR addition on </w:t>
      </w:r>
      <w:r w:rsidR="00342D75">
        <w:rPr>
          <w:rFonts w:ascii="Times New Roman" w:hAnsi="Times New Roman" w:cs="Times New Roman"/>
          <w:color w:val="000000" w:themeColor="text1"/>
        </w:rPr>
        <w:t xml:space="preserve">the heat of </w:t>
      </w:r>
      <w:r>
        <w:rPr>
          <w:rFonts w:ascii="Times New Roman" w:hAnsi="Times New Roman" w:cs="Times New Roman"/>
          <w:color w:val="000000" w:themeColor="text1"/>
        </w:rPr>
        <w:t xml:space="preserve">hydration of </w:t>
      </w:r>
      <w:r w:rsidR="00F94BED">
        <w:rPr>
          <w:rFonts w:ascii="Times New Roman" w:hAnsi="Times New Roman" w:cs="Times New Roman"/>
          <w:color w:val="000000" w:themeColor="text1"/>
        </w:rPr>
        <w:t>NR</w:t>
      </w:r>
      <w:r w:rsidR="005B31DB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</w:rPr>
        <w:t>cement system</w:t>
      </w:r>
      <w:r w:rsidR="00F94BED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at 40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℃</m:t>
        </m:r>
      </m:oMath>
      <w:r w:rsidR="00C818BC" w:rsidRPr="00C818BC">
        <w:rPr>
          <w:rFonts w:ascii="Times New Roman" w:hAnsi="Times New Roman" w:cs="Times New Roman"/>
          <w:color w:val="auto"/>
        </w:rPr>
        <w:t xml:space="preserve"> </w:t>
      </w:r>
      <w:r w:rsidR="00C818BC">
        <w:rPr>
          <w:rFonts w:ascii="Times New Roman" w:hAnsi="Times New Roman" w:cs="Times New Roman"/>
          <w:color w:val="auto"/>
        </w:rPr>
        <w:t xml:space="preserve">and </w:t>
      </w:r>
      <w:r w:rsidR="00E47A37">
        <w:rPr>
          <w:rFonts w:ascii="Times New Roman" w:hAnsi="Times New Roman" w:cs="Times New Roman"/>
          <w:color w:val="auto"/>
        </w:rPr>
        <w:t>atmospheric</w:t>
      </w:r>
      <w:r w:rsidR="00C818BC">
        <w:rPr>
          <w:rFonts w:ascii="Times New Roman" w:hAnsi="Times New Roman" w:cs="Times New Roman"/>
          <w:color w:val="auto"/>
        </w:rPr>
        <w:t xml:space="preserve"> pressure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1E0EDF" w:rsidRPr="001A22B3" w:rsidRDefault="006642F9" w:rsidP="000D0338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1EE28BB6" wp14:editId="74167A17">
            <wp:extent cx="3240000" cy="2360674"/>
            <wp:effectExtent l="0" t="0" r="0" b="1905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360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0338" w:rsidRPr="001A22B3">
        <w:br w:type="textWrapping" w:clear="all"/>
      </w:r>
    </w:p>
    <w:p w:rsidR="001409C2" w:rsidRDefault="001E0EDF" w:rsidP="002A2711">
      <w:pPr>
        <w:pStyle w:val="Caption"/>
        <w:jc w:val="both"/>
        <w:rPr>
          <w:rFonts w:ascii="Times New Roman" w:hAnsi="Times New Roman" w:cs="Times New Roman"/>
          <w:color w:val="000000" w:themeColor="text1"/>
        </w:rPr>
      </w:pPr>
      <w:r w:rsidRPr="001E0EDF">
        <w:rPr>
          <w:rFonts w:ascii="Times New Roman" w:hAnsi="Times New Roman" w:cs="Times New Roman"/>
          <w:color w:val="000000" w:themeColor="text1"/>
        </w:rPr>
        <w:t>Fig</w:t>
      </w:r>
      <w:r w:rsidR="003A1285">
        <w:rPr>
          <w:rFonts w:ascii="Times New Roman" w:hAnsi="Times New Roman" w:cs="Times New Roman"/>
          <w:color w:val="000000" w:themeColor="text1"/>
        </w:rPr>
        <w:t>.</w:t>
      </w:r>
      <w:r w:rsidRPr="001E0EDF">
        <w:rPr>
          <w:rFonts w:ascii="Times New Roman" w:hAnsi="Times New Roman" w:cs="Times New Roman"/>
          <w:color w:val="000000" w:themeColor="text1"/>
        </w:rPr>
        <w:t xml:space="preserve"> </w:t>
      </w:r>
      <w:r w:rsidR="00A02F37">
        <w:rPr>
          <w:rFonts w:ascii="Times New Roman" w:hAnsi="Times New Roman" w:cs="Times New Roman"/>
          <w:color w:val="000000" w:themeColor="text1"/>
        </w:rPr>
        <w:t>6</w:t>
      </w:r>
      <w:r w:rsidRPr="001E0EDF">
        <w:rPr>
          <w:rFonts w:ascii="Times New Roman" w:hAnsi="Times New Roman" w:cs="Times New Roman"/>
          <w:color w:val="000000" w:themeColor="text1"/>
        </w:rPr>
        <w:t>: Ionized carboxyl group</w:t>
      </w:r>
      <w:r>
        <w:rPr>
          <w:rFonts w:ascii="Times New Roman" w:hAnsi="Times New Roman" w:cs="Times New Roman"/>
          <w:color w:val="000000" w:themeColor="text1"/>
        </w:rPr>
        <w:t>s</w:t>
      </w:r>
      <w:r w:rsidRPr="001E0EDF">
        <w:rPr>
          <w:rFonts w:ascii="Times New Roman" w:hAnsi="Times New Roman" w:cs="Times New Roman"/>
          <w:color w:val="000000" w:themeColor="text1"/>
        </w:rPr>
        <w:t xml:space="preserve"> interacted with calcium ions in solution and bonding to a cement grain</w:t>
      </w:r>
      <w:r w:rsidR="003B76B5">
        <w:rPr>
          <w:rFonts w:ascii="Times New Roman" w:hAnsi="Times New Roman" w:cs="Times New Roman"/>
          <w:color w:val="000000" w:themeColor="text1"/>
        </w:rPr>
        <w:t xml:space="preserve">, based on </w:t>
      </w:r>
      <w:r w:rsidR="007E4CD8">
        <w:rPr>
          <w:rFonts w:ascii="Times New Roman" w:hAnsi="Times New Roman" w:cs="Times New Roman"/>
          <w:color w:val="000000" w:themeColor="text1"/>
        </w:rPr>
        <w:fldChar w:fldCharType="begin"/>
      </w:r>
      <w:r w:rsidR="002A2711">
        <w:rPr>
          <w:rFonts w:ascii="Times New Roman" w:hAnsi="Times New Roman" w:cs="Times New Roman"/>
          <w:color w:val="000000" w:themeColor="text1"/>
        </w:rPr>
        <w:instrText xml:space="preserve"> ADDIN EN.CITE &lt;EndNote&gt;&lt;Cite&gt;&lt;Author&gt;Short&lt;/Author&gt;&lt;Year&gt;2007&lt;/Year&gt;&lt;RecNum&gt;431&lt;/RecNum&gt;&lt;DisplayText&gt;(Short, 2007)&lt;/DisplayText&gt;&lt;record&gt;&lt;rec-number&gt;431&lt;/rec-number&gt;&lt;foreign-keys&gt;&lt;key app="EN" db-id="xpfazwraaaxv5reff03p0r0s90wrssdwr5t5" timestamp="1460126865"&gt;431&lt;/key&gt;&lt;/foreign-keys&gt;&lt;ref-type name="Book Section"&gt;5&lt;/ref-type&gt;&lt;contributors&gt;&lt;authors&gt;&lt;author&gt;N.R. Short&lt;/author&gt;&lt;/authors&gt;&lt;secondary-authors&gt;&lt;author&gt;Page, Chris L&lt;/author&gt;&lt;author&gt;Page, Mary M&lt;/author&gt;&lt;/secondary-authors&gt;&lt;/contributors&gt;&lt;titles&gt;&lt;title&gt;Degradation of polymer-cement composites&lt;/title&gt;&lt;secondary-title&gt;Durability of concrete and cement composites&lt;/secondary-title&gt;&lt;/titles&gt;&lt;pages&gt;364-390&lt;/pages&gt;&lt;dates&gt;&lt;year&gt;2007&lt;/year&gt;&lt;/dates&gt;&lt;publisher&gt;Elsevier &lt;/publisher&gt;&lt;isbn&gt;1845693396&lt;/isbn&gt;&lt;urls&gt;&lt;/urls&gt;&lt;electronic-resource-num&gt;http://dx.doi.org/10.1533/9781845693398.364&lt;/electronic-resource-num&gt;&lt;/record&gt;&lt;/Cite&gt;&lt;/EndNote&gt;</w:instrText>
      </w:r>
      <w:r w:rsidR="007E4CD8">
        <w:rPr>
          <w:rFonts w:ascii="Times New Roman" w:hAnsi="Times New Roman" w:cs="Times New Roman"/>
          <w:color w:val="000000" w:themeColor="text1"/>
        </w:rPr>
        <w:fldChar w:fldCharType="separate"/>
      </w:r>
      <w:r w:rsidR="002A2711">
        <w:rPr>
          <w:rFonts w:ascii="Times New Roman" w:hAnsi="Times New Roman" w:cs="Times New Roman"/>
          <w:noProof/>
          <w:color w:val="000000" w:themeColor="text1"/>
        </w:rPr>
        <w:t>(Short, 2007)</w:t>
      </w:r>
      <w:r w:rsidR="007E4CD8">
        <w:rPr>
          <w:rFonts w:ascii="Times New Roman" w:hAnsi="Times New Roman" w:cs="Times New Roman"/>
          <w:color w:val="000000" w:themeColor="text1"/>
        </w:rPr>
        <w:fldChar w:fldCharType="end"/>
      </w:r>
      <w:r w:rsidRPr="001E0EDF">
        <w:rPr>
          <w:rFonts w:ascii="Times New Roman" w:hAnsi="Times New Roman" w:cs="Times New Roman"/>
          <w:color w:val="000000" w:themeColor="text1"/>
        </w:rPr>
        <w:t>.</w:t>
      </w:r>
    </w:p>
    <w:p w:rsidR="00C10C95" w:rsidRPr="001F1776" w:rsidRDefault="001F1776" w:rsidP="00FF74FB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FF74F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2C53" w:rsidRPr="001F1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D0A3E">
        <w:rPr>
          <w:rFonts w:ascii="Times New Roman" w:eastAsia="Times New Roman" w:hAnsi="Times New Roman" w:cs="Times New Roman"/>
          <w:b/>
          <w:sz w:val="24"/>
          <w:szCs w:val="24"/>
        </w:rPr>
        <w:t>Autogenous</w:t>
      </w:r>
      <w:r w:rsidR="009D7C7E">
        <w:rPr>
          <w:rFonts w:ascii="Times New Roman" w:eastAsia="Times New Roman" w:hAnsi="Times New Roman" w:cs="Times New Roman"/>
          <w:b/>
          <w:sz w:val="24"/>
          <w:szCs w:val="24"/>
        </w:rPr>
        <w:t xml:space="preserve"> (b</w:t>
      </w:r>
      <w:r w:rsidR="00C62A9C" w:rsidRPr="001F1776">
        <w:rPr>
          <w:rFonts w:ascii="Times New Roman" w:eastAsia="Times New Roman" w:hAnsi="Times New Roman" w:cs="Times New Roman"/>
          <w:b/>
          <w:sz w:val="24"/>
          <w:szCs w:val="24"/>
        </w:rPr>
        <w:t>ulk</w:t>
      </w:r>
      <w:r w:rsidR="009D7C7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C62A9C" w:rsidRPr="001F1776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 w:rsidR="00C10C95" w:rsidRPr="001F1776">
        <w:rPr>
          <w:rFonts w:ascii="Times New Roman" w:eastAsia="Times New Roman" w:hAnsi="Times New Roman" w:cs="Times New Roman"/>
          <w:b/>
          <w:sz w:val="24"/>
          <w:szCs w:val="24"/>
        </w:rPr>
        <w:t xml:space="preserve">hrinkage </w:t>
      </w:r>
    </w:p>
    <w:p w:rsidR="009D7C7E" w:rsidRDefault="003B76B5" w:rsidP="00750B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Fig. </w:t>
      </w:r>
      <w:r w:rsidR="00A02F37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illustrates t</w:t>
      </w:r>
      <w:r w:rsidR="00C10C95" w:rsidRPr="0032392E">
        <w:rPr>
          <w:rFonts w:ascii="Times New Roman" w:eastAsia="Times New Roman" w:hAnsi="Times New Roman" w:cs="Times New Roman"/>
          <w:sz w:val="24"/>
          <w:szCs w:val="24"/>
        </w:rPr>
        <w:t>he impact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 of NR addition on </w:t>
      </w:r>
      <w:r w:rsidR="00C62A9C">
        <w:rPr>
          <w:rFonts w:ascii="Times New Roman" w:eastAsia="Times New Roman" w:hAnsi="Times New Roman" w:cs="Times New Roman"/>
          <w:sz w:val="24"/>
          <w:szCs w:val="24"/>
        </w:rPr>
        <w:t xml:space="preserve">the development of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>autogenous shrinkage</w:t>
      </w:r>
      <w:r w:rsidR="00C62A9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gramStart"/>
      <w:r w:rsidR="00C62A9C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proofErr w:type="gramEnd"/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℃</m:t>
        </m:r>
      </m:oMath>
      <w:r w:rsidR="00C10C95" w:rsidRPr="00877A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7A1B" w:rsidRPr="00877A1B">
        <w:rPr>
          <w:rFonts w:ascii="Times New Roman" w:hAnsi="Times New Roman" w:cs="Times New Roman"/>
          <w:sz w:val="24"/>
          <w:szCs w:val="24"/>
        </w:rPr>
        <w:t xml:space="preserve">Fig. </w:t>
      </w:r>
      <w:r w:rsidR="00A02F37">
        <w:rPr>
          <w:rFonts w:ascii="Times New Roman" w:hAnsi="Times New Roman" w:cs="Times New Roman"/>
          <w:sz w:val="24"/>
          <w:szCs w:val="24"/>
        </w:rPr>
        <w:t>7</w:t>
      </w:r>
      <w:r w:rsidR="00A02F37" w:rsidRPr="00877A1B">
        <w:rPr>
          <w:rFonts w:ascii="Times New Roman" w:hAnsi="Times New Roman" w:cs="Times New Roman"/>
          <w:sz w:val="24"/>
          <w:szCs w:val="24"/>
        </w:rPr>
        <w:t xml:space="preserve">a </w:t>
      </w:r>
      <w:r w:rsidR="009D7C7E">
        <w:rPr>
          <w:rFonts w:ascii="Times New Roman" w:hAnsi="Times New Roman" w:cs="Times New Roman"/>
          <w:sz w:val="24"/>
          <w:szCs w:val="24"/>
        </w:rPr>
        <w:t>presents</w:t>
      </w:r>
      <w:r w:rsidR="009D7C7E" w:rsidRPr="00877A1B">
        <w:rPr>
          <w:rFonts w:ascii="Times New Roman" w:hAnsi="Times New Roman" w:cs="Times New Roman"/>
          <w:sz w:val="24"/>
          <w:szCs w:val="24"/>
        </w:rPr>
        <w:t xml:space="preserve"> </w:t>
      </w:r>
      <w:r w:rsidR="00877A1B" w:rsidRPr="00877A1B">
        <w:rPr>
          <w:rFonts w:ascii="Times New Roman" w:hAnsi="Times New Roman" w:cs="Times New Roman"/>
          <w:sz w:val="24"/>
          <w:szCs w:val="24"/>
        </w:rPr>
        <w:t xml:space="preserve">the </w:t>
      </w:r>
      <w:r w:rsidR="00877A1B">
        <w:rPr>
          <w:rFonts w:ascii="Times New Roman" w:eastAsia="Times New Roman" w:hAnsi="Times New Roman" w:cs="Times New Roman"/>
          <w:sz w:val="24"/>
          <w:szCs w:val="24"/>
        </w:rPr>
        <w:t xml:space="preserve">autogenous </w:t>
      </w:r>
      <w:r w:rsidR="00877A1B" w:rsidRPr="00877A1B">
        <w:rPr>
          <w:rFonts w:ascii="Times New Roman" w:hAnsi="Times New Roman" w:cs="Times New Roman"/>
          <w:sz w:val="24"/>
          <w:szCs w:val="24"/>
        </w:rPr>
        <w:t xml:space="preserve">shrinkage </w:t>
      </w:r>
      <w:r w:rsidR="00E2781F">
        <w:rPr>
          <w:rFonts w:ascii="Times New Roman" w:hAnsi="Times New Roman" w:cs="Times New Roman"/>
          <w:sz w:val="24"/>
          <w:szCs w:val="24"/>
        </w:rPr>
        <w:t>versus</w:t>
      </w:r>
      <w:r w:rsidR="00877A1B" w:rsidRPr="00877A1B">
        <w:rPr>
          <w:rFonts w:ascii="Times New Roman" w:hAnsi="Times New Roman" w:cs="Times New Roman"/>
          <w:sz w:val="24"/>
          <w:szCs w:val="24"/>
        </w:rPr>
        <w:t xml:space="preserve"> time from the point cement was added to </w:t>
      </w:r>
      <w:r w:rsidR="00877A1B" w:rsidRPr="00877A1B">
        <w:rPr>
          <w:rFonts w:ascii="Times New Roman" w:hAnsi="Times New Roman" w:cs="Times New Roman"/>
          <w:sz w:val="24"/>
          <w:szCs w:val="24"/>
        </w:rPr>
        <w:lastRenderedPageBreak/>
        <w:t>the water</w:t>
      </w:r>
      <w:r w:rsidR="00C62A9C">
        <w:rPr>
          <w:rFonts w:ascii="Times New Roman" w:hAnsi="Times New Roman" w:cs="Times New Roman"/>
          <w:sz w:val="24"/>
          <w:szCs w:val="24"/>
        </w:rPr>
        <w:t xml:space="preserve"> </w:t>
      </w:r>
      <w:r w:rsidR="00C62A9C" w:rsidRPr="00877A1B">
        <w:rPr>
          <w:rFonts w:ascii="Times New Roman" w:hAnsi="Times New Roman" w:cs="Times New Roman"/>
          <w:sz w:val="24"/>
          <w:szCs w:val="24"/>
        </w:rPr>
        <w:t>(</w:t>
      </w:r>
      <w:r w:rsidR="00C62A9C" w:rsidRPr="00877A1B">
        <w:rPr>
          <w:rFonts w:ascii="Times New Roman" w:hAnsi="Times New Roman" w:cs="Times New Roman"/>
          <w:i/>
          <w:sz w:val="24"/>
          <w:szCs w:val="24"/>
        </w:rPr>
        <w:t>t</w:t>
      </w:r>
      <w:r w:rsidR="00C62A9C" w:rsidRPr="00877A1B">
        <w:rPr>
          <w:rFonts w:ascii="Times New Roman" w:hAnsi="Times New Roman" w:cs="Times New Roman"/>
          <w:sz w:val="24"/>
          <w:szCs w:val="24"/>
        </w:rPr>
        <w:t>)</w:t>
      </w:r>
      <w:r w:rsidR="00877A1B" w:rsidRPr="00877A1B">
        <w:rPr>
          <w:rFonts w:ascii="Times New Roman" w:hAnsi="Times New Roman" w:cs="Times New Roman"/>
          <w:sz w:val="24"/>
          <w:szCs w:val="24"/>
        </w:rPr>
        <w:t xml:space="preserve">, and </w:t>
      </w:r>
      <w:r w:rsidR="005341DF">
        <w:rPr>
          <w:rFonts w:ascii="Times New Roman" w:hAnsi="Times New Roman" w:cs="Times New Roman"/>
          <w:sz w:val="24"/>
          <w:szCs w:val="24"/>
        </w:rPr>
        <w:t xml:space="preserve">Fig. </w:t>
      </w:r>
      <w:r w:rsidR="00A02F37">
        <w:rPr>
          <w:rFonts w:ascii="Times New Roman" w:hAnsi="Times New Roman" w:cs="Times New Roman"/>
          <w:sz w:val="24"/>
          <w:szCs w:val="24"/>
        </w:rPr>
        <w:t>7</w:t>
      </w:r>
      <w:r w:rsidR="00A02F37" w:rsidRPr="00877A1B">
        <w:rPr>
          <w:rFonts w:ascii="Times New Roman" w:hAnsi="Times New Roman" w:cs="Times New Roman"/>
          <w:sz w:val="24"/>
          <w:szCs w:val="24"/>
        </w:rPr>
        <w:t xml:space="preserve">b </w:t>
      </w:r>
      <w:r w:rsidR="005341DF">
        <w:rPr>
          <w:rFonts w:ascii="Times New Roman" w:hAnsi="Times New Roman" w:cs="Times New Roman"/>
          <w:sz w:val="24"/>
          <w:szCs w:val="24"/>
        </w:rPr>
        <w:t xml:space="preserve">presents </w:t>
      </w:r>
      <w:r w:rsidR="000A31DA" w:rsidRPr="00877A1B">
        <w:rPr>
          <w:rFonts w:ascii="Times New Roman" w:hAnsi="Times New Roman" w:cs="Times New Roman"/>
          <w:sz w:val="24"/>
          <w:szCs w:val="24"/>
        </w:rPr>
        <w:t xml:space="preserve">the </w:t>
      </w:r>
      <w:r w:rsidR="000A31DA">
        <w:rPr>
          <w:rFonts w:ascii="Times New Roman" w:eastAsia="Times New Roman" w:hAnsi="Times New Roman" w:cs="Times New Roman"/>
          <w:sz w:val="24"/>
          <w:szCs w:val="24"/>
        </w:rPr>
        <w:t xml:space="preserve">autogenous </w:t>
      </w:r>
      <w:r w:rsidR="00877A1B" w:rsidRPr="00877A1B">
        <w:rPr>
          <w:rFonts w:ascii="Times New Roman" w:hAnsi="Times New Roman" w:cs="Times New Roman"/>
          <w:sz w:val="24"/>
          <w:szCs w:val="24"/>
        </w:rPr>
        <w:t>shrinkage</w:t>
      </w:r>
      <w:r w:rsidR="00B71FBA">
        <w:rPr>
          <w:rFonts w:ascii="Times New Roman" w:hAnsi="Times New Roman" w:cs="Times New Roman"/>
          <w:sz w:val="24"/>
          <w:szCs w:val="24"/>
        </w:rPr>
        <w:t xml:space="preserve"> versus</w:t>
      </w:r>
      <w:r w:rsidR="00877A1B" w:rsidRPr="00877A1B">
        <w:rPr>
          <w:rFonts w:ascii="Times New Roman" w:hAnsi="Times New Roman" w:cs="Times New Roman"/>
          <w:sz w:val="24"/>
          <w:szCs w:val="24"/>
        </w:rPr>
        <w:t xml:space="preserve"> time referenced to</w:t>
      </w:r>
      <w:r w:rsidR="00A22365">
        <w:rPr>
          <w:rFonts w:ascii="Times New Roman" w:hAnsi="Times New Roman" w:cs="Times New Roman"/>
          <w:sz w:val="24"/>
          <w:szCs w:val="24"/>
        </w:rPr>
        <w:t xml:space="preserve"> </w:t>
      </w:r>
      <w:r w:rsidR="00D43074">
        <w:rPr>
          <w:rFonts w:ascii="Times New Roman" w:hAnsi="Times New Roman" w:cs="Times New Roman"/>
          <w:sz w:val="24"/>
          <w:szCs w:val="24"/>
        </w:rPr>
        <w:t>the</w:t>
      </w:r>
      <w:r w:rsidR="00877A1B" w:rsidRPr="00877A1B">
        <w:rPr>
          <w:rFonts w:ascii="Times New Roman" w:hAnsi="Times New Roman" w:cs="Times New Roman"/>
          <w:sz w:val="24"/>
          <w:szCs w:val="24"/>
        </w:rPr>
        <w:t xml:space="preserve"> system’s time-zero (</w:t>
      </w:r>
      <w:r w:rsidR="00877A1B" w:rsidRPr="00877A1B">
        <w:rPr>
          <w:rFonts w:ascii="Times New Roman" w:hAnsi="Times New Roman" w:cs="Times New Roman"/>
          <w:i/>
          <w:sz w:val="24"/>
          <w:szCs w:val="24"/>
        </w:rPr>
        <w:t>t</w:t>
      </w:r>
      <w:r w:rsidR="00877A1B" w:rsidRPr="00877A1B">
        <w:rPr>
          <w:rFonts w:ascii="Times New Roman" w:hAnsi="Times New Roman" w:cs="Times New Roman"/>
          <w:sz w:val="24"/>
          <w:szCs w:val="24"/>
        </w:rPr>
        <w:t>-</w:t>
      </w:r>
      <w:r w:rsidR="00877A1B" w:rsidRPr="00877A1B">
        <w:rPr>
          <w:rFonts w:ascii="Times New Roman" w:hAnsi="Times New Roman" w:cs="Times New Roman"/>
          <w:i/>
          <w:sz w:val="24"/>
          <w:szCs w:val="24"/>
        </w:rPr>
        <w:t>t</w:t>
      </w:r>
      <w:r w:rsidR="00877A1B" w:rsidRPr="00877A1B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77A1B" w:rsidRPr="00877A1B">
        <w:rPr>
          <w:rFonts w:ascii="Times New Roman" w:hAnsi="Times New Roman" w:cs="Times New Roman"/>
          <w:sz w:val="24"/>
          <w:szCs w:val="24"/>
        </w:rPr>
        <w:t>)</w:t>
      </w:r>
      <w:r w:rsidR="00877A1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Addition of 2 % NR </w:t>
      </w:r>
      <w:r w:rsidR="001B0A94">
        <w:rPr>
          <w:rFonts w:ascii="Times New Roman" w:eastAsia="Times New Roman" w:hAnsi="Times New Roman" w:cs="Times New Roman"/>
          <w:sz w:val="24"/>
          <w:szCs w:val="24"/>
        </w:rPr>
        <w:t xml:space="preserve">did not affect the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shrinkage strain. At 3 days of curing, NR-4 and NR-8 </w:t>
      </w:r>
      <w:r w:rsidR="009D7C7E">
        <w:rPr>
          <w:rFonts w:ascii="Times New Roman" w:eastAsia="Times New Roman" w:hAnsi="Times New Roman" w:cs="Times New Roman"/>
          <w:sz w:val="24"/>
          <w:szCs w:val="24"/>
        </w:rPr>
        <w:t xml:space="preserve">resulted in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approximately 30 % and 50 % reduction in </w:t>
      </w:r>
      <w:r w:rsidR="0005507B">
        <w:rPr>
          <w:rFonts w:ascii="Times New Roman" w:eastAsia="Times New Roman" w:hAnsi="Times New Roman" w:cs="Times New Roman"/>
          <w:sz w:val="24"/>
          <w:szCs w:val="24"/>
        </w:rPr>
        <w:t xml:space="preserve">autogenous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shrinkage strain compared to NR-0, respectively. At 12 days of curing, NR-4 and NR-8 displayed approximately 30-35 % reduction in </w:t>
      </w:r>
      <w:r w:rsidR="0005507B">
        <w:rPr>
          <w:rFonts w:ascii="Times New Roman" w:eastAsia="Times New Roman" w:hAnsi="Times New Roman" w:cs="Times New Roman"/>
          <w:sz w:val="24"/>
          <w:szCs w:val="24"/>
        </w:rPr>
        <w:t xml:space="preserve">autogenous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>shrinkage.</w:t>
      </w:r>
      <w:r w:rsidR="00010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0C95" w:rsidRDefault="009D7C7E" w:rsidP="002A271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observed reduction in shrinkage might partly be due to release of water initially adsorbed by the NR. </w:t>
      </w:r>
      <w:r w:rsidR="00B40FCD">
        <w:rPr>
          <w:rFonts w:ascii="Times New Roman" w:eastAsia="Times New Roman" w:hAnsi="Times New Roman" w:cs="Times New Roman"/>
          <w:sz w:val="24"/>
          <w:szCs w:val="24"/>
        </w:rPr>
        <w:t xml:space="preserve">The water adsorbed in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>NR</w:t>
      </w:r>
      <w:r w:rsidR="00B40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is a source of internal </w:t>
      </w:r>
      <w:r w:rsidR="00D43074">
        <w:rPr>
          <w:rFonts w:ascii="Times New Roman" w:eastAsia="Times New Roman" w:hAnsi="Times New Roman" w:cs="Times New Roman"/>
          <w:sz w:val="24"/>
          <w:szCs w:val="24"/>
        </w:rPr>
        <w:t xml:space="preserve">curing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>water, proportion</w:t>
      </w:r>
      <w:r w:rsidR="00B40FCD">
        <w:rPr>
          <w:rFonts w:ascii="Times New Roman" w:eastAsia="Times New Roman" w:hAnsi="Times New Roman" w:cs="Times New Roman"/>
          <w:sz w:val="24"/>
          <w:szCs w:val="24"/>
        </w:rPr>
        <w:t>al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 to NR </w:t>
      </w:r>
      <w:r w:rsidR="00877A1B">
        <w:rPr>
          <w:rFonts w:ascii="Times New Roman" w:eastAsia="Times New Roman" w:hAnsi="Times New Roman" w:cs="Times New Roman"/>
          <w:sz w:val="24"/>
          <w:szCs w:val="24"/>
        </w:rPr>
        <w:t>content</w:t>
      </w:r>
      <w:r w:rsidR="00B40F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6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>This homogenous</w:t>
      </w:r>
      <w:r w:rsidR="00C62A9C">
        <w:rPr>
          <w:rFonts w:ascii="Times New Roman" w:eastAsia="Times New Roman" w:hAnsi="Times New Roman" w:cs="Times New Roman"/>
          <w:sz w:val="24"/>
          <w:szCs w:val="24"/>
        </w:rPr>
        <w:t>ly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 distributed internal </w:t>
      </w:r>
      <w:r w:rsidR="00D43074">
        <w:rPr>
          <w:rFonts w:ascii="Times New Roman" w:eastAsia="Times New Roman" w:hAnsi="Times New Roman" w:cs="Times New Roman"/>
          <w:sz w:val="24"/>
          <w:szCs w:val="24"/>
        </w:rPr>
        <w:t xml:space="preserve">curing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water </w:t>
      </w:r>
      <w:r w:rsidR="00D43074">
        <w:rPr>
          <w:rFonts w:ascii="Times New Roman" w:eastAsia="Times New Roman" w:hAnsi="Times New Roman" w:cs="Times New Roman"/>
          <w:sz w:val="24"/>
          <w:szCs w:val="24"/>
        </w:rPr>
        <w:t>might reduce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 shrinkage stresses 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&lt;EndNote&gt;&lt;Cite&gt;&lt;Author&gt;Geiker&lt;/Author&gt;&lt;Year&gt;2004&lt;/Year&gt;&lt;RecNum&gt;161&lt;/RecNum&gt;&lt;DisplayText&gt;(Geiker et al., 2004)&lt;/DisplayText&gt;&lt;record&gt;&lt;rec-number&gt;161&lt;/rec-number&gt;&lt;foreign-keys&gt;&lt;key app="EN" db-id="xpfazwraaaxv5reff03p0r0s90wrssdwr5t5" timestamp="1416650629"&gt;161&lt;/key&gt;&lt;/foreign-keys&gt;&lt;ref-type name="Journal Article"&gt;17&lt;/ref-type&gt;&lt;contributors&gt;&lt;authors&gt;&lt;author&gt;Geiker, M. R.&lt;/author&gt;&lt;author&gt;Bentz, D. P.&lt;/author&gt;&lt;author&gt;Jensen, O. M.&lt;/author&gt;&lt;/authors&gt;&lt;/contributors&gt;&lt;titles&gt;&lt;title&gt;Mitigating autogenous shrinkage by internal curing&lt;/title&gt;&lt;secondary-title&gt;ACI Special Publication&lt;/secondary-title&gt;&lt;alt-title&gt;ACI Spec. Publ.&lt;/alt-title&gt;&lt;/titles&gt;&lt;periodical&gt;&lt;full-title&gt;ACI Special Publication&lt;/full-title&gt;&lt;/periodical&gt;&lt;pages&gt;143-154&lt;/pages&gt;&lt;volume&gt;218&lt;/volume&gt;&lt;dates&gt;&lt;year&gt;2004&lt;/year&gt;&lt;/dates&gt;&lt;urls&gt;&lt;/urls&gt;&lt;/record&gt;&lt;/Cite&gt;&lt;/EndNote&gt;</w:instrText>
      </w:r>
      <w:r w:rsidR="00C10C9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(Geiker et al., 2004)</w:t>
      </w:r>
      <w:r w:rsidR="00C10C9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C10C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>In Table 5, the amount</w:t>
      </w:r>
      <w:r w:rsidR="00B40F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D43074">
        <w:rPr>
          <w:rFonts w:ascii="Times New Roman" w:eastAsia="Times New Roman" w:hAnsi="Times New Roman" w:cs="Times New Roman"/>
          <w:sz w:val="24"/>
          <w:szCs w:val="24"/>
        </w:rPr>
        <w:t>internal curing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 water</w:t>
      </w:r>
      <w:r w:rsidR="00E3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in NR-2, NR-4 and NR-8 relative to </w:t>
      </w:r>
      <w:r w:rsidR="0037349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reference system </w:t>
      </w:r>
      <w:r w:rsidR="00E3705B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05B">
        <w:rPr>
          <w:rFonts w:ascii="Times New Roman" w:eastAsia="Times New Roman" w:hAnsi="Times New Roman" w:cs="Times New Roman"/>
          <w:sz w:val="24"/>
          <w:szCs w:val="24"/>
        </w:rPr>
        <w:t>listed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40FCD">
        <w:rPr>
          <w:rFonts w:ascii="Times New Roman" w:eastAsia="Times New Roman" w:hAnsi="Times New Roman" w:cs="Times New Roman"/>
          <w:sz w:val="24"/>
          <w:szCs w:val="24"/>
        </w:rPr>
        <w:t>It can be seen that the internal curing water from the NR compares to compensation of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E3E">
        <w:rPr>
          <w:rFonts w:ascii="Times New Roman" w:eastAsia="Times New Roman" w:hAnsi="Times New Roman" w:cs="Times New Roman"/>
          <w:sz w:val="24"/>
          <w:szCs w:val="24"/>
        </w:rPr>
        <w:t>approximately 10</w:t>
      </w:r>
      <w:r w:rsidR="00E3705B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4E3E">
        <w:rPr>
          <w:rFonts w:ascii="Times New Roman" w:eastAsia="Times New Roman" w:hAnsi="Times New Roman" w:cs="Times New Roman"/>
          <w:sz w:val="24"/>
          <w:szCs w:val="24"/>
        </w:rPr>
        <w:t xml:space="preserve">40 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B40FCD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 chemical shrinkage of </w:t>
      </w:r>
      <w:r w:rsidR="00BE714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>NR</w:t>
      </w:r>
      <w:r w:rsidR="005B31DB">
        <w:rPr>
          <w:rFonts w:ascii="Times New Roman" w:eastAsia="Times New Roman" w:hAnsi="Times New Roman" w:cs="Times New Roman"/>
          <w:sz w:val="24"/>
          <w:szCs w:val="24"/>
        </w:rPr>
        <w:t>-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cement systems, considering </w:t>
      </w:r>
      <w:r w:rsidR="00B40FCD">
        <w:rPr>
          <w:rFonts w:ascii="Times New Roman" w:eastAsia="Times New Roman" w:hAnsi="Times New Roman" w:cs="Times New Roman"/>
          <w:sz w:val="24"/>
          <w:szCs w:val="24"/>
        </w:rPr>
        <w:t xml:space="preserve">a total 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>chemical shrinkage of 6</w:t>
      </w:r>
      <w:r w:rsidR="0037349B">
        <w:rPr>
          <w:rFonts w:ascii="Times New Roman" w:eastAsia="Times New Roman" w:hAnsi="Times New Roman" w:cs="Times New Roman"/>
          <w:sz w:val="24"/>
          <w:szCs w:val="24"/>
        </w:rPr>
        <w:t>.5</w:t>
      </w:r>
      <w:r w:rsidR="008B2DB0">
        <w:rPr>
          <w:rFonts w:ascii="Times New Roman" w:eastAsia="Times New Roman" w:hAnsi="Times New Roman" w:cs="Times New Roman"/>
          <w:sz w:val="24"/>
          <w:szCs w:val="24"/>
        </w:rPr>
        <w:t xml:space="preserve"> ml/100 g cement</w:t>
      </w:r>
      <w:r w:rsidR="00E37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705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&lt;EndNote&gt;&lt;Cite&gt;&lt;Author&gt;Lura&lt;/Author&gt;&lt;Year&gt;2003&lt;/Year&gt;&lt;RecNum&gt;142&lt;/RecNum&gt;&lt;DisplayText&gt;(Lura et al., 2003)&lt;/DisplayText&gt;&lt;record&gt;&lt;rec-number&gt;142&lt;/rec-number&gt;&lt;foreign-keys&gt;&lt;key app="EN" db-id="xpfazwraaaxv5reff03p0r0s90wrssdwr5t5" timestamp="1415785119"&gt;142&lt;/key&gt;&lt;/foreign-keys&gt;&lt;ref-type name="Journal Article"&gt;17&lt;/ref-type&gt;&lt;contributors&gt;&lt;authors&gt;&lt;author&gt;Lura, P.&lt;/author&gt;&lt;author&gt;Jensen, O. M.&lt;/author&gt;&lt;author&gt;van Breugel, K.&lt;/author&gt;&lt;/authors&gt;&lt;/contributors&gt;&lt;titles&gt;&lt;title&gt;Autogenous shrinkage in high-performance cement paste: An evaluation of basic mechanisms&lt;/title&gt;&lt;secondary-title&gt;Cement and Concrete Research&lt;/secondary-title&gt;&lt;alt-title&gt;Cem. Concr. Res.&lt;/alt-title&gt;&lt;/titles&gt;&lt;periodical&gt;&lt;full-title&gt;Cement and Concrete Research&lt;/full-title&gt;&lt;/periodical&gt;&lt;pages&gt;223-232&lt;/pages&gt;&lt;volume&gt;33&lt;/volume&gt;&lt;number&gt;2&lt;/number&gt;&lt;keywords&gt;&lt;keyword&gt;Humidity&lt;/keyword&gt;&lt;keyword&gt;Shrinkage&lt;/keyword&gt;&lt;keyword&gt;Cement paste&lt;/keyword&gt;&lt;keyword&gt;Modeling&lt;/keyword&gt;&lt;keyword&gt;Self-desiccation&lt;/keyword&gt;&lt;/keywords&gt;&lt;dates&gt;&lt;year&gt;2003&lt;/year&gt;&lt;/dates&gt;&lt;isbn&gt;0008-8846&lt;/isbn&gt;&lt;urls&gt;&lt;related-urls&gt;&lt;url&gt;http://www.sciencedirect.com/science/article/pii/S0008884602008906&lt;/url&gt;&lt;url&gt;http://ac.els-cdn.com/S0008884602008906/1-s2.0-S0008884602008906-main.pdf?_tid=bb4812b8-6a4f-11e4-a017-00000aacb35f&amp;amp;acdnat=1415785320_194a60b0cf1e06343b9ef31b8d5ced76&lt;/url&gt;&lt;url&gt;http://ac.els-cdn.com/S0008884602008906/1-s2.0-S0008884602008906-main.pdf?_tid=bd8702f0-6a4f-11e4-abd5-00000aab0f26&amp;amp;acdnat=1415785324_ce04efa18acdcd69430d57e537fed371&lt;/url&gt;&lt;/related-urls&gt;&lt;/urls&gt;&lt;electronic-resource-num&gt;http://dx.doi.org/10.1016/S0008-8846(02)00890-6&lt;/electronic-resource-num&gt;&lt;/record&gt;&lt;/Cite&gt;&lt;/EndNote&gt;</w:instrText>
      </w:r>
      <w:r w:rsidR="00E3705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(Lura et al., 2003)</w:t>
      </w:r>
      <w:r w:rsidR="00E3705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0B4B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Addition of NR to the cement system decreased the free-fluid content (bleeding),  leading to slightly higher w/c in the NR-cement systems compared to the reference system (listed in Table 4, maximum 0.44 vs. 0.42). </w:t>
      </w:r>
      <w:r w:rsidR="00091A8D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nly a limited part of the reduction in shrinkage can be explained due to slightly higher w/c in NR-4 and NR-8 compared to NR-0</w:t>
      </w:r>
      <w:r w:rsidR="00091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1A8D">
        <w:rPr>
          <w:rFonts w:ascii="Times New Roman" w:eastAsia="Times New Roman" w:hAnsi="Times New Roman" w:cs="Times New Roman"/>
          <w:sz w:val="24"/>
          <w:szCs w:val="24"/>
        </w:rPr>
        <w:fldChar w:fldCharType="begin">
          <w:fldData xml:space="preserve">PEVuZE5vdGU+PENpdGU+PEF1dGhvcj5aaGFuZzwvQXV0aG9yPjxZZWFyPjIwMDM8L1llYXI+PFJl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</w:fldData>
        </w:fldChar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</w:instrText>
      </w:r>
      <w:r w:rsidR="002A2711">
        <w:rPr>
          <w:rFonts w:ascii="Times New Roman" w:eastAsia="Times New Roman" w:hAnsi="Times New Roman" w:cs="Times New Roman"/>
          <w:sz w:val="24"/>
          <w:szCs w:val="24"/>
        </w:rPr>
        <w:fldChar w:fldCharType="begin">
          <w:fldData xml:space="preserve">PEVuZE5vdGU+PENpdGU+PEF1dGhvcj5aaGFuZzwvQXV0aG9yPjxZZWFyPjIwMDM8L1llYXI+PFJl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</w:fldData>
        </w:fldChar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EN.CITE.DATA </w:instrText>
      </w:r>
      <w:r w:rsidR="002A2711">
        <w:rPr>
          <w:rFonts w:ascii="Times New Roman" w:eastAsia="Times New Roman" w:hAnsi="Times New Roman" w:cs="Times New Roman"/>
          <w:sz w:val="24"/>
          <w:szCs w:val="24"/>
        </w:rPr>
      </w:r>
      <w:r w:rsidR="002A271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091A8D">
        <w:rPr>
          <w:rFonts w:ascii="Times New Roman" w:eastAsia="Times New Roman" w:hAnsi="Times New Roman" w:cs="Times New Roman"/>
          <w:sz w:val="24"/>
          <w:szCs w:val="24"/>
        </w:rPr>
      </w:r>
      <w:r w:rsidR="00091A8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(Kong et al., 2015a; Zhang et al., 2003)</w:t>
      </w:r>
      <w:r w:rsidR="00091A8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349B" w:rsidRPr="007504E8" w:rsidRDefault="0037349B" w:rsidP="00A02F37">
      <w:pPr>
        <w:pStyle w:val="Caption"/>
        <w:keepNext/>
        <w:jc w:val="center"/>
        <w:rPr>
          <w:rFonts w:ascii="Times New Roman" w:hAnsi="Times New Roman" w:cs="Times New Roman"/>
          <w:color w:val="auto"/>
        </w:rPr>
      </w:pPr>
      <w:r w:rsidRPr="00DD556F">
        <w:rPr>
          <w:rFonts w:ascii="Times New Roman" w:hAnsi="Times New Roman" w:cs="Times New Roman"/>
          <w:color w:val="auto"/>
        </w:rPr>
        <w:t xml:space="preserve">Table </w:t>
      </w:r>
      <w:r w:rsidRPr="00DD556F">
        <w:rPr>
          <w:rFonts w:ascii="Times New Roman" w:hAnsi="Times New Roman" w:cs="Times New Roman"/>
          <w:color w:val="auto"/>
        </w:rPr>
        <w:fldChar w:fldCharType="begin"/>
      </w:r>
      <w:r w:rsidRPr="00DD556F">
        <w:rPr>
          <w:rFonts w:ascii="Times New Roman" w:hAnsi="Times New Roman" w:cs="Times New Roman"/>
          <w:color w:val="auto"/>
        </w:rPr>
        <w:instrText xml:space="preserve"> SEQ Table \* ARABIC </w:instrText>
      </w:r>
      <w:r w:rsidRPr="00DD556F">
        <w:rPr>
          <w:rFonts w:ascii="Times New Roman" w:hAnsi="Times New Roman" w:cs="Times New Roman"/>
          <w:color w:val="auto"/>
        </w:rPr>
        <w:fldChar w:fldCharType="separate"/>
      </w:r>
      <w:r w:rsidR="005921DB">
        <w:rPr>
          <w:rFonts w:ascii="Times New Roman" w:hAnsi="Times New Roman" w:cs="Times New Roman"/>
          <w:noProof/>
          <w:color w:val="auto"/>
        </w:rPr>
        <w:t>5</w:t>
      </w:r>
      <w:r w:rsidRPr="00DD556F">
        <w:rPr>
          <w:rFonts w:ascii="Times New Roman" w:hAnsi="Times New Roman" w:cs="Times New Roman"/>
          <w:color w:val="auto"/>
        </w:rPr>
        <w:fldChar w:fldCharType="end"/>
      </w:r>
      <w:r w:rsidRPr="00DD556F">
        <w:rPr>
          <w:rFonts w:ascii="Times New Roman" w:hAnsi="Times New Roman" w:cs="Times New Roman"/>
          <w:color w:val="auto"/>
        </w:rPr>
        <w:t xml:space="preserve">: </w:t>
      </w:r>
      <w:r w:rsidR="00901637">
        <w:rPr>
          <w:rFonts w:ascii="Times New Roman" w:hAnsi="Times New Roman" w:cs="Times New Roman"/>
          <w:color w:val="auto"/>
        </w:rPr>
        <w:t>I</w:t>
      </w:r>
      <w:r w:rsidR="00D3297D" w:rsidRPr="00DD556F">
        <w:rPr>
          <w:rFonts w:ascii="Times New Roman" w:hAnsi="Times New Roman" w:cs="Times New Roman"/>
          <w:color w:val="auto"/>
        </w:rPr>
        <w:t xml:space="preserve">nternal </w:t>
      </w:r>
      <w:r w:rsidR="00D43074" w:rsidRPr="00DD556F">
        <w:rPr>
          <w:rFonts w:ascii="Times New Roman" w:hAnsi="Times New Roman" w:cs="Times New Roman"/>
          <w:color w:val="auto"/>
        </w:rPr>
        <w:t>curing</w:t>
      </w:r>
      <w:r w:rsidR="000B4BF9" w:rsidRPr="00DD556F">
        <w:rPr>
          <w:rFonts w:ascii="Times New Roman" w:hAnsi="Times New Roman" w:cs="Times New Roman"/>
          <w:color w:val="auto"/>
        </w:rPr>
        <w:t xml:space="preserve"> </w:t>
      </w:r>
      <w:r w:rsidR="0012629C" w:rsidRPr="00DD556F">
        <w:rPr>
          <w:rFonts w:ascii="Times New Roman" w:hAnsi="Times New Roman" w:cs="Times New Roman"/>
          <w:color w:val="auto"/>
        </w:rPr>
        <w:t>water</w:t>
      </w:r>
      <w:r w:rsidR="006F759D">
        <w:rPr>
          <w:rFonts w:ascii="Times New Roman" w:hAnsi="Times New Roman" w:cs="Times New Roman"/>
          <w:color w:val="auto"/>
        </w:rPr>
        <w:t xml:space="preserve"> from NR</w:t>
      </w:r>
      <w:r w:rsidR="00A32425">
        <w:rPr>
          <w:rFonts w:ascii="Times New Roman" w:hAnsi="Times New Roman" w:cs="Times New Roman"/>
          <w:color w:val="auto"/>
        </w:rPr>
        <w:t>,</w:t>
      </w:r>
      <w:r w:rsidR="000B4BF9" w:rsidRPr="00DD556F">
        <w:rPr>
          <w:rFonts w:ascii="Times New Roman" w:hAnsi="Times New Roman" w:cs="Times New Roman"/>
          <w:color w:val="auto"/>
        </w:rPr>
        <w:t xml:space="preserve"> </w:t>
      </w:r>
      <w:r w:rsidR="00A32425">
        <w:rPr>
          <w:rFonts w:ascii="Times New Roman" w:hAnsi="Times New Roman" w:cs="Times New Roman"/>
          <w:color w:val="auto"/>
        </w:rPr>
        <w:t xml:space="preserve">and percent </w:t>
      </w:r>
      <w:r w:rsidR="006F759D">
        <w:rPr>
          <w:rFonts w:ascii="Times New Roman" w:hAnsi="Times New Roman" w:cs="Times New Roman"/>
          <w:color w:val="auto"/>
        </w:rPr>
        <w:t xml:space="preserve">compensated </w:t>
      </w:r>
      <w:r w:rsidR="00A32425">
        <w:rPr>
          <w:rFonts w:ascii="Times New Roman" w:hAnsi="Times New Roman" w:cs="Times New Roman"/>
          <w:color w:val="auto"/>
        </w:rPr>
        <w:t>chemical shrinkage</w:t>
      </w:r>
      <w:r w:rsidR="00A32425" w:rsidRPr="00A32425">
        <w:rPr>
          <w:rFonts w:ascii="Times New Roman" w:hAnsi="Times New Roman" w:cs="Times New Roman"/>
          <w:color w:val="auto"/>
        </w:rPr>
        <w:t xml:space="preserve"> </w:t>
      </w:r>
      <w:r w:rsidR="00A32425" w:rsidRPr="00496FBE">
        <w:rPr>
          <w:rFonts w:ascii="Times New Roman" w:hAnsi="Times New Roman" w:cs="Times New Roman"/>
          <w:color w:val="auto"/>
        </w:rPr>
        <w:t>in NR</w:t>
      </w:r>
      <w:r w:rsidR="00A32425">
        <w:rPr>
          <w:rFonts w:ascii="Times New Roman" w:hAnsi="Times New Roman" w:cs="Times New Roman"/>
          <w:color w:val="auto"/>
        </w:rPr>
        <w:t>-</w:t>
      </w:r>
      <w:r w:rsidR="00A32425" w:rsidRPr="00496FBE">
        <w:rPr>
          <w:rFonts w:ascii="Times New Roman" w:hAnsi="Times New Roman" w:cs="Times New Roman"/>
          <w:color w:val="auto"/>
        </w:rPr>
        <w:t xml:space="preserve">cement systems relative to </w:t>
      </w:r>
      <w:r w:rsidR="00CE3FCC">
        <w:rPr>
          <w:rFonts w:ascii="Times New Roman" w:hAnsi="Times New Roman" w:cs="Times New Roman"/>
          <w:color w:val="auto"/>
        </w:rPr>
        <w:t xml:space="preserve">the </w:t>
      </w:r>
      <w:r w:rsidR="00A32425" w:rsidRPr="00496FBE">
        <w:rPr>
          <w:rFonts w:ascii="Times New Roman" w:hAnsi="Times New Roman" w:cs="Times New Roman"/>
          <w:color w:val="auto"/>
        </w:rPr>
        <w:t>reference system</w:t>
      </w:r>
      <w:r w:rsidR="00EC48B2">
        <w:rPr>
          <w:rFonts w:ascii="Times New Roman" w:hAnsi="Times New Roman" w:cs="Times New Roman"/>
          <w:color w:val="auto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1843"/>
        <w:gridCol w:w="1896"/>
      </w:tblGrid>
      <w:tr w:rsidR="00901637" w:rsidTr="004139EB">
        <w:trPr>
          <w:jc w:val="center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901637" w:rsidRPr="0037349B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349B">
              <w:rPr>
                <w:rFonts w:ascii="Times New Roman" w:eastAsia="Times New Roman" w:hAnsi="Times New Roman" w:cs="Times New Roman"/>
                <w:sz w:val="18"/>
                <w:szCs w:val="18"/>
              </w:rPr>
              <w:t>Sample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1637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Internal curing </w:t>
            </w:r>
            <w:r w:rsidRPr="0037349B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ater from NR (g </w:t>
            </w:r>
            <w:r w:rsidRPr="0037349B">
              <w:rPr>
                <w:rFonts w:ascii="Times New Roman" w:eastAsia="Times New Roman" w:hAnsi="Times New Roman" w:cs="Times New Roman"/>
                <w:sz w:val="18"/>
                <w:szCs w:val="18"/>
              </w:rPr>
              <w:t>/100 g 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901637" w:rsidRPr="00FF3C99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Compensated chemical shrinkage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*</w:t>
            </w:r>
            <w:r w:rsidR="00FB5C2C">
              <w:rPr>
                <w:rFonts w:ascii="Times New Roman" w:eastAsia="Times New Roman" w:hAnsi="Times New Roman" w:cs="Times New Roman"/>
                <w:sz w:val="18"/>
                <w:szCs w:val="18"/>
              </w:rPr>
              <w:t>(%)</w:t>
            </w:r>
          </w:p>
        </w:tc>
      </w:tr>
      <w:tr w:rsidR="00901637" w:rsidTr="004139EB">
        <w:trPr>
          <w:jc w:val="center"/>
        </w:trPr>
        <w:tc>
          <w:tcPr>
            <w:tcW w:w="905" w:type="dxa"/>
            <w:tcBorders>
              <w:top w:val="single" w:sz="4" w:space="0" w:color="auto"/>
            </w:tcBorders>
          </w:tcPr>
          <w:p w:rsidR="00901637" w:rsidRPr="0037349B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NR-0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01637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901637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01637" w:rsidTr="004139EB">
        <w:trPr>
          <w:jc w:val="center"/>
        </w:trPr>
        <w:tc>
          <w:tcPr>
            <w:tcW w:w="905" w:type="dxa"/>
          </w:tcPr>
          <w:p w:rsidR="00901637" w:rsidRPr="0037349B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349B">
              <w:rPr>
                <w:rFonts w:ascii="Times New Roman" w:eastAsia="Times New Roman" w:hAnsi="Times New Roman" w:cs="Times New Roman"/>
                <w:sz w:val="18"/>
                <w:szCs w:val="18"/>
              </w:rPr>
              <w:t>NR-2</w:t>
            </w:r>
          </w:p>
        </w:tc>
        <w:tc>
          <w:tcPr>
            <w:tcW w:w="1843" w:type="dxa"/>
          </w:tcPr>
          <w:p w:rsidR="00901637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0.7</w:t>
            </w:r>
          </w:p>
        </w:tc>
        <w:tc>
          <w:tcPr>
            <w:tcW w:w="1896" w:type="dxa"/>
          </w:tcPr>
          <w:p w:rsidR="00901637" w:rsidRPr="0037349B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01637" w:rsidTr="004139EB">
        <w:trPr>
          <w:jc w:val="center"/>
        </w:trPr>
        <w:tc>
          <w:tcPr>
            <w:tcW w:w="905" w:type="dxa"/>
          </w:tcPr>
          <w:p w:rsidR="00901637" w:rsidRPr="0037349B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349B">
              <w:rPr>
                <w:rFonts w:ascii="Times New Roman" w:eastAsia="Times New Roman" w:hAnsi="Times New Roman" w:cs="Times New Roman"/>
                <w:sz w:val="18"/>
                <w:szCs w:val="18"/>
              </w:rPr>
              <w:t>NR-4</w:t>
            </w:r>
          </w:p>
        </w:tc>
        <w:tc>
          <w:tcPr>
            <w:tcW w:w="1843" w:type="dxa"/>
          </w:tcPr>
          <w:p w:rsidR="00901637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1896" w:type="dxa"/>
          </w:tcPr>
          <w:p w:rsidR="00901637" w:rsidRPr="0037349B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01637" w:rsidTr="004139EB">
        <w:trPr>
          <w:jc w:val="center"/>
        </w:trPr>
        <w:tc>
          <w:tcPr>
            <w:tcW w:w="905" w:type="dxa"/>
            <w:tcBorders>
              <w:bottom w:val="single" w:sz="4" w:space="0" w:color="auto"/>
            </w:tcBorders>
          </w:tcPr>
          <w:p w:rsidR="00901637" w:rsidRPr="0037349B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7349B">
              <w:rPr>
                <w:rFonts w:ascii="Times New Roman" w:eastAsia="Times New Roman" w:hAnsi="Times New Roman" w:cs="Times New Roman"/>
                <w:sz w:val="18"/>
                <w:szCs w:val="18"/>
              </w:rPr>
              <w:t>NR-8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1637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901637" w:rsidRPr="0037349B" w:rsidRDefault="00901637" w:rsidP="004139E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</w:tbl>
    <w:p w:rsidR="006F759D" w:rsidRPr="003B0A75" w:rsidRDefault="006F759D" w:rsidP="002A271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B0A75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*</w:t>
      </w:r>
      <w:r w:rsidRPr="003B0A75">
        <w:rPr>
          <w:rFonts w:ascii="Times New Roman" w:eastAsia="Times New Roman" w:hAnsi="Times New Roman" w:cs="Times New Roman"/>
          <w:sz w:val="16"/>
          <w:szCs w:val="16"/>
        </w:rPr>
        <w:t xml:space="preserve">Considering a total chemical shrinkage of 6.5 ml/100 g c </w:t>
      </w:r>
      <w:r w:rsidRPr="003B0A75">
        <w:rPr>
          <w:rFonts w:ascii="Times New Roman" w:eastAsia="Times New Roman" w:hAnsi="Times New Roman" w:cs="Times New Roman"/>
          <w:sz w:val="16"/>
          <w:szCs w:val="16"/>
        </w:rPr>
        <w:fldChar w:fldCharType="begin"/>
      </w:r>
      <w:r w:rsidR="002A2711">
        <w:rPr>
          <w:rFonts w:ascii="Times New Roman" w:eastAsia="Times New Roman" w:hAnsi="Times New Roman" w:cs="Times New Roman"/>
          <w:sz w:val="16"/>
          <w:szCs w:val="16"/>
        </w:rPr>
        <w:instrText xml:space="preserve"> ADDIN EN.CITE &lt;EndNote&gt;&lt;Cite&gt;&lt;Author&gt;Lura&lt;/Author&gt;&lt;Year&gt;2003&lt;/Year&gt;&lt;RecNum&gt;142&lt;/RecNum&gt;&lt;DisplayText&gt;(Lura et al., 2003)&lt;/DisplayText&gt;&lt;record&gt;&lt;rec-number&gt;142&lt;/rec-number&gt;&lt;foreign-keys&gt;&lt;key app="EN" db-id="xpfazwraaaxv5reff03p0r0s90wrssdwr5t5" timestamp="1415785119"&gt;142&lt;/key&gt;&lt;/foreign-keys&gt;&lt;ref-type name="Journal Article"&gt;17&lt;/ref-type&gt;&lt;contributors&gt;&lt;authors&gt;&lt;author&gt;Lura, P.&lt;/author&gt;&lt;author&gt;Jensen, O. M.&lt;/author&gt;&lt;author&gt;van Breugel, K.&lt;/author&gt;&lt;/authors&gt;&lt;/contributors&gt;&lt;titles&gt;&lt;title&gt;Autogenous shrinkage in high-performance cement paste: An evaluation of basic mechanisms&lt;/title&gt;&lt;secondary-title&gt;Cement and Concrete Research&lt;/secondary-title&gt;&lt;alt-title&gt;Cem. Concr. Res.&lt;/alt-title&gt;&lt;/titles&gt;&lt;periodical&gt;&lt;full-title&gt;Cement and Concrete Research&lt;/full-title&gt;&lt;/periodical&gt;&lt;pages&gt;223-232&lt;/pages&gt;&lt;volume&gt;33&lt;/volume&gt;&lt;number&gt;2&lt;/number&gt;&lt;keywords&gt;&lt;keyword&gt;Humidity&lt;/keyword&gt;&lt;keyword&gt;Shrinkage&lt;/keyword&gt;&lt;keyword&gt;Cement paste&lt;/keyword&gt;&lt;keyword&gt;Modeling&lt;/keyword&gt;&lt;keyword&gt;Self-desiccation&lt;/keyword&gt;&lt;/keywords&gt;&lt;dates&gt;&lt;year&gt;2003&lt;/year&gt;&lt;/dates&gt;&lt;isbn&gt;0008-8846&lt;/isbn&gt;&lt;urls&gt;&lt;related-urls&gt;&lt;url&gt;http://www.sciencedirect.com/science/article/pii/S0008884602008906&lt;/url&gt;&lt;url&gt;http://ac.els-cdn.com/S0008884602008906/1-s2.0-S0008884602008906-main.pdf?_tid=bb4812b8-6a4f-11e4-a017-00000aacb35f&amp;amp;acdnat=1415785320_194a60b0cf1e06343b9ef31b8d5ced76&lt;/url&gt;&lt;url&gt;http://ac.els-cdn.com/S0008884602008906/1-s2.0-S0008884602008906-main.pdf?_tid=bd8702f0-6a4f-11e4-abd5-00000aab0f26&amp;amp;acdnat=1415785324_ce04efa18acdcd69430d57e537fed371&lt;/url&gt;&lt;/related-urls&gt;&lt;/urls&gt;&lt;electronic-resource-num&gt;http://dx.doi.org/10.1016/S0008-8846(02)00890-6&lt;/electronic-resource-num&gt;&lt;/record&gt;&lt;/Cite&gt;&lt;/EndNote&gt;</w:instrText>
      </w:r>
      <w:r w:rsidRPr="003B0A75">
        <w:rPr>
          <w:rFonts w:ascii="Times New Roman" w:eastAsia="Times New Roman" w:hAnsi="Times New Roman" w:cs="Times New Roman"/>
          <w:sz w:val="16"/>
          <w:szCs w:val="16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16"/>
          <w:szCs w:val="16"/>
        </w:rPr>
        <w:t>(Lura et al., 2003)</w:t>
      </w:r>
      <w:r w:rsidRPr="003B0A75">
        <w:rPr>
          <w:rFonts w:ascii="Times New Roman" w:eastAsia="Times New Roman" w:hAnsi="Times New Roman" w:cs="Times New Roman"/>
          <w:sz w:val="16"/>
          <w:szCs w:val="16"/>
        </w:rPr>
        <w:fldChar w:fldCharType="end"/>
      </w:r>
      <w:r w:rsidRPr="003B0A7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581315" w:rsidRDefault="00E47A37" w:rsidP="00581315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1D56AE4E" wp14:editId="2169BA2F">
            <wp:extent cx="2844000" cy="2080383"/>
            <wp:effectExtent l="0" t="0" r="0" b="0"/>
            <wp:docPr id="24" name="Picture 24" descr="C:\Users\narjesj\Documents\PHD\Experimental work\Paper\Flexible nanoparticles\Figures\Shrinkage\Fig. 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arjesj\Documents\PHD\Experimental work\Paper\Flexible nanoparticles\Figures\Shrinkage\Fig. 9a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208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A37" w:rsidDel="00E47A37">
        <w:rPr>
          <w:noProof/>
        </w:rPr>
        <w:t xml:space="preserve"> </w:t>
      </w:r>
      <w:r w:rsidR="00463A09">
        <w:rPr>
          <w:noProof/>
          <w:lang w:eastAsia="en-US"/>
        </w:rPr>
        <w:drawing>
          <wp:inline distT="0" distB="0" distL="0" distR="0" wp14:anchorId="70185A5D" wp14:editId="714F91F3">
            <wp:extent cx="2880000" cy="2158020"/>
            <wp:effectExtent l="0" t="0" r="0" b="0"/>
            <wp:docPr id="15" name="Picture 15" descr="C:\Users\narjesj\Documents\PHD\Experimental work\Paper\Flexible nanoparticles\Submission-CCC\Fig-CCC\Fig. 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rjesj\Documents\PHD\Experimental work\Paper\Flexible nanoparticles\Submission-CCC\Fig-CCC\Fig. 9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8D0" w:rsidRDefault="00581315" w:rsidP="00A02F37">
      <w:pPr>
        <w:pStyle w:val="Caption"/>
        <w:jc w:val="both"/>
        <w:rPr>
          <w:rFonts w:ascii="Times New Roman" w:hAnsi="Times New Roman" w:cs="Times New Roman"/>
          <w:color w:val="auto"/>
        </w:rPr>
      </w:pPr>
      <w:r w:rsidRPr="00E33D65">
        <w:rPr>
          <w:rFonts w:ascii="Times New Roman" w:hAnsi="Times New Roman" w:cs="Times New Roman"/>
          <w:color w:val="auto"/>
        </w:rPr>
        <w:t>Fig</w:t>
      </w:r>
      <w:r w:rsidR="003A1285">
        <w:rPr>
          <w:rFonts w:ascii="Times New Roman" w:hAnsi="Times New Roman" w:cs="Times New Roman"/>
          <w:color w:val="auto"/>
        </w:rPr>
        <w:t>.</w:t>
      </w:r>
      <w:r w:rsidRPr="00E33D65">
        <w:rPr>
          <w:rFonts w:ascii="Times New Roman" w:hAnsi="Times New Roman" w:cs="Times New Roman"/>
          <w:color w:val="auto"/>
        </w:rPr>
        <w:t xml:space="preserve"> </w:t>
      </w:r>
      <w:r w:rsidR="00A02F37">
        <w:rPr>
          <w:rFonts w:ascii="Times New Roman" w:hAnsi="Times New Roman" w:cs="Times New Roman"/>
          <w:color w:val="auto"/>
        </w:rPr>
        <w:t>7</w:t>
      </w:r>
      <w:r w:rsidR="00E33D65" w:rsidRPr="00E33D65">
        <w:rPr>
          <w:rFonts w:ascii="Times New Roman" w:hAnsi="Times New Roman" w:cs="Times New Roman"/>
          <w:color w:val="auto"/>
        </w:rPr>
        <w:t xml:space="preserve">: Autogenous shrinkage strain of </w:t>
      </w:r>
      <w:r w:rsidR="000A31DA">
        <w:rPr>
          <w:rFonts w:ascii="Times New Roman" w:hAnsi="Times New Roman" w:cs="Times New Roman"/>
          <w:color w:val="auto"/>
        </w:rPr>
        <w:t>NR</w:t>
      </w:r>
      <w:r w:rsidR="005B31DB">
        <w:rPr>
          <w:rFonts w:ascii="Times New Roman" w:hAnsi="Times New Roman" w:cs="Times New Roman"/>
          <w:color w:val="auto"/>
        </w:rPr>
        <w:t>-</w:t>
      </w:r>
      <w:r w:rsidR="00E33D65" w:rsidRPr="00E33D65">
        <w:rPr>
          <w:rFonts w:ascii="Times New Roman" w:hAnsi="Times New Roman" w:cs="Times New Roman"/>
          <w:color w:val="auto"/>
        </w:rPr>
        <w:t xml:space="preserve">cement systems cured at 40 </w:t>
      </w:r>
      <m:oMath>
        <m:r>
          <m:rPr>
            <m:sty m:val="bi"/>
          </m:rPr>
          <w:rPr>
            <w:rFonts w:ascii="Cambria Math" w:hAnsi="Cambria Math" w:cs="Times New Roman"/>
            <w:color w:val="auto"/>
          </w:rPr>
          <m:t>℃</m:t>
        </m:r>
      </m:oMath>
      <w:r w:rsidR="00DE0B23" w:rsidRPr="00DE0B23">
        <w:rPr>
          <w:rFonts w:ascii="Times New Roman" w:hAnsi="Times New Roman" w:cs="Times New Roman"/>
          <w:color w:val="auto"/>
        </w:rPr>
        <w:t xml:space="preserve"> </w:t>
      </w:r>
      <w:r w:rsidR="00DE0B23">
        <w:rPr>
          <w:rFonts w:ascii="Times New Roman" w:hAnsi="Times New Roman" w:cs="Times New Roman"/>
          <w:color w:val="auto"/>
        </w:rPr>
        <w:t xml:space="preserve">and </w:t>
      </w:r>
      <w:r w:rsidR="00E47A37">
        <w:rPr>
          <w:rFonts w:ascii="Times New Roman" w:hAnsi="Times New Roman" w:cs="Times New Roman"/>
          <w:color w:val="auto"/>
        </w:rPr>
        <w:t>atmospheric</w:t>
      </w:r>
      <w:r w:rsidR="00E47A37" w:rsidDel="00E47A37">
        <w:rPr>
          <w:rFonts w:ascii="Times New Roman" w:hAnsi="Times New Roman" w:cs="Times New Roman"/>
          <w:color w:val="auto"/>
        </w:rPr>
        <w:t xml:space="preserve"> </w:t>
      </w:r>
      <w:r w:rsidR="00DE0B23">
        <w:rPr>
          <w:rFonts w:ascii="Times New Roman" w:hAnsi="Times New Roman" w:cs="Times New Roman"/>
          <w:color w:val="auto"/>
        </w:rPr>
        <w:t>pressure</w:t>
      </w:r>
      <w:r w:rsidR="00232469" w:rsidRPr="00232469">
        <w:rPr>
          <w:rFonts w:ascii="Times New Roman" w:hAnsi="Times New Roman" w:cs="Times New Roman"/>
          <w:color w:val="auto"/>
        </w:rPr>
        <w:t xml:space="preserve">, </w:t>
      </w:r>
      <w:r w:rsidR="00232469" w:rsidRPr="00232469">
        <w:rPr>
          <w:rFonts w:ascii="Times New Roman" w:hAnsi="Times New Roman" w:cs="Times New Roman"/>
          <w:color w:val="000000" w:themeColor="text1"/>
        </w:rPr>
        <w:t>(a) versus time (</w:t>
      </w:r>
      <w:r w:rsidR="00232469" w:rsidRPr="00232469">
        <w:rPr>
          <w:rFonts w:ascii="Times New Roman" w:hAnsi="Times New Roman" w:cs="Times New Roman"/>
          <w:i/>
          <w:color w:val="000000" w:themeColor="text1"/>
        </w:rPr>
        <w:t>t</w:t>
      </w:r>
      <w:r w:rsidR="00232469" w:rsidRPr="00232469">
        <w:rPr>
          <w:rFonts w:ascii="Times New Roman" w:hAnsi="Times New Roman" w:cs="Times New Roman"/>
          <w:color w:val="000000" w:themeColor="text1"/>
        </w:rPr>
        <w:t>) and, (b) versus time</w:t>
      </w:r>
      <w:r w:rsidR="00232469" w:rsidRPr="00232469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0A31DA" w:rsidRPr="000A31DA">
        <w:rPr>
          <w:rFonts w:ascii="Times New Roman" w:hAnsi="Times New Roman" w:cs="Times New Roman"/>
          <w:color w:val="000000" w:themeColor="text1"/>
        </w:rPr>
        <w:t xml:space="preserve">referenced </w:t>
      </w:r>
      <w:r w:rsidR="00232469" w:rsidRPr="00232469">
        <w:rPr>
          <w:rFonts w:ascii="Times New Roman" w:hAnsi="Times New Roman" w:cs="Times New Roman"/>
          <w:color w:val="000000" w:themeColor="text1"/>
        </w:rPr>
        <w:t>to time-zero (</w:t>
      </w:r>
      <w:r w:rsidR="00232469" w:rsidRPr="00232469">
        <w:rPr>
          <w:rFonts w:ascii="Times New Roman" w:hAnsi="Times New Roman" w:cs="Times New Roman"/>
          <w:i/>
          <w:color w:val="000000" w:themeColor="text1"/>
        </w:rPr>
        <w:t>t</w:t>
      </w:r>
      <w:r w:rsidR="00232469" w:rsidRPr="00232469">
        <w:rPr>
          <w:rFonts w:ascii="Times New Roman" w:hAnsi="Times New Roman" w:cs="Times New Roman"/>
          <w:color w:val="000000" w:themeColor="text1"/>
        </w:rPr>
        <w:t>-</w:t>
      </w:r>
      <w:r w:rsidR="00232469" w:rsidRPr="00232469">
        <w:rPr>
          <w:rFonts w:ascii="Times New Roman" w:hAnsi="Times New Roman" w:cs="Times New Roman"/>
          <w:i/>
          <w:color w:val="000000" w:themeColor="text1"/>
        </w:rPr>
        <w:t>t</w:t>
      </w:r>
      <w:r w:rsidR="00232469" w:rsidRPr="00232469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32469" w:rsidRPr="00232469">
        <w:rPr>
          <w:rFonts w:ascii="Times New Roman" w:hAnsi="Times New Roman" w:cs="Times New Roman"/>
          <w:color w:val="000000" w:themeColor="text1"/>
        </w:rPr>
        <w:t>).</w:t>
      </w:r>
      <w:r w:rsidR="003B76B5" w:rsidRPr="00232469">
        <w:rPr>
          <w:rFonts w:ascii="Times New Roman" w:hAnsi="Times New Roman" w:cs="Times New Roman"/>
          <w:color w:val="auto"/>
        </w:rPr>
        <w:t xml:space="preserve"> </w:t>
      </w:r>
      <w:r w:rsidR="00637EE1">
        <w:rPr>
          <w:rFonts w:ascii="Times New Roman" w:hAnsi="Times New Roman" w:cs="Times New Roman"/>
          <w:color w:val="auto"/>
        </w:rPr>
        <w:t>R</w:t>
      </w:r>
      <w:r w:rsidR="003B76B5">
        <w:rPr>
          <w:rFonts w:ascii="Times New Roman" w:hAnsi="Times New Roman" w:cs="Times New Roman"/>
          <w:color w:val="auto"/>
        </w:rPr>
        <w:t>epeated test</w:t>
      </w:r>
      <w:r w:rsidR="00AF7D98">
        <w:rPr>
          <w:rFonts w:ascii="Times New Roman" w:hAnsi="Times New Roman" w:cs="Times New Roman"/>
          <w:color w:val="auto"/>
        </w:rPr>
        <w:t xml:space="preserve"> result</w:t>
      </w:r>
      <w:r w:rsidR="003B76B5">
        <w:rPr>
          <w:rFonts w:ascii="Times New Roman" w:hAnsi="Times New Roman" w:cs="Times New Roman"/>
          <w:color w:val="auto"/>
        </w:rPr>
        <w:t xml:space="preserve"> is presented for NR-0 and NR-8 </w:t>
      </w:r>
      <w:r w:rsidR="00637EE1">
        <w:rPr>
          <w:rFonts w:ascii="Times New Roman" w:hAnsi="Times New Roman" w:cs="Times New Roman"/>
          <w:color w:val="auto"/>
        </w:rPr>
        <w:t>(</w:t>
      </w:r>
      <w:r w:rsidR="003B76B5">
        <w:rPr>
          <w:rFonts w:ascii="Times New Roman" w:hAnsi="Times New Roman" w:cs="Times New Roman"/>
          <w:color w:val="auto"/>
        </w:rPr>
        <w:t>open symbols</w:t>
      </w:r>
      <w:r w:rsidR="00637EE1">
        <w:rPr>
          <w:rFonts w:ascii="Times New Roman" w:hAnsi="Times New Roman" w:cs="Times New Roman"/>
          <w:color w:val="auto"/>
        </w:rPr>
        <w:t>)</w:t>
      </w:r>
      <w:r w:rsidR="003B76B5">
        <w:rPr>
          <w:rFonts w:ascii="Times New Roman" w:hAnsi="Times New Roman" w:cs="Times New Roman"/>
          <w:color w:val="auto"/>
        </w:rPr>
        <w:t>.</w:t>
      </w:r>
    </w:p>
    <w:p w:rsidR="00FF74FB" w:rsidRPr="001F1776" w:rsidRDefault="00FF74FB" w:rsidP="00FF74F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 w:rsidRPr="001F1776">
        <w:rPr>
          <w:rFonts w:ascii="Times New Roman" w:hAnsi="Times New Roman" w:cs="Times New Roman"/>
          <w:b/>
          <w:sz w:val="24"/>
          <w:szCs w:val="24"/>
        </w:rPr>
        <w:t xml:space="preserve"> Mechanical properties development</w:t>
      </w:r>
    </w:p>
    <w:p w:rsidR="00FF74FB" w:rsidRDefault="00FF74FB" w:rsidP="00467408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Fig. </w:t>
      </w:r>
      <w:r w:rsidR="00A02F37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8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shows the sonic strength development of the samples cured 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at</w:t>
      </w:r>
      <w:r w:rsidRPr="004B77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20.7 MPa and </w:t>
      </w:r>
      <w:proofErr w:type="gramStart"/>
      <w:r w:rsidRPr="004B77B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142 </w:t>
      </w:r>
      <w:proofErr w:type="gramEnd"/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Addition of NR to the cement system caused retardation in both the setting time and sonic strength development; higher the NR content caused higher increase in the setting time and reduced the rate of strength development, see Table 6. The 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ystems containing NR presented slower strength development. Initially, 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the strength development of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NR-2-HT 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was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below reference system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but after about 3 days of curing it surpasse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reference system. </w:t>
      </w:r>
    </w:p>
    <w:p w:rsidR="00F462CD" w:rsidRPr="00684427" w:rsidRDefault="00F462CD" w:rsidP="00F462CD">
      <w:pPr>
        <w:pStyle w:val="Caption"/>
        <w:keepNext/>
        <w:jc w:val="center"/>
        <w:rPr>
          <w:rFonts w:ascii="Times New Roman" w:hAnsi="Times New Roman" w:cs="Times New Roman"/>
          <w:color w:val="auto"/>
        </w:rPr>
      </w:pPr>
      <w:r w:rsidRPr="00684427">
        <w:rPr>
          <w:rFonts w:ascii="Times New Roman" w:hAnsi="Times New Roman" w:cs="Times New Roman"/>
          <w:color w:val="auto"/>
        </w:rPr>
        <w:lastRenderedPageBreak/>
        <w:t xml:space="preserve">Table </w:t>
      </w:r>
      <w:r>
        <w:rPr>
          <w:rFonts w:ascii="Times New Roman" w:hAnsi="Times New Roman" w:cs="Times New Roman"/>
          <w:color w:val="auto"/>
        </w:rPr>
        <w:t>6</w:t>
      </w:r>
      <w:r>
        <w:rPr>
          <w:rFonts w:ascii="Times New Roman" w:hAnsi="Times New Roman" w:cs="Times New Roman"/>
          <w:noProof/>
          <w:color w:val="auto"/>
        </w:rPr>
        <w:t>: I</w:t>
      </w:r>
      <w:r w:rsidRPr="00684427">
        <w:rPr>
          <w:rFonts w:ascii="Times New Roman" w:hAnsi="Times New Roman" w:cs="Times New Roman"/>
          <w:noProof/>
          <w:color w:val="auto"/>
        </w:rPr>
        <w:t>nitial setting, final setting, sonic</w:t>
      </w:r>
      <w:r>
        <w:rPr>
          <w:rFonts w:ascii="Times New Roman" w:hAnsi="Times New Roman" w:cs="Times New Roman"/>
          <w:noProof/>
          <w:color w:val="auto"/>
        </w:rPr>
        <w:t xml:space="preserve"> compressive </w:t>
      </w:r>
      <w:r w:rsidRPr="00684427">
        <w:rPr>
          <w:rFonts w:ascii="Times New Roman" w:hAnsi="Times New Roman" w:cs="Times New Roman"/>
          <w:noProof/>
          <w:color w:val="auto"/>
        </w:rPr>
        <w:t>strength, and tensile strength of NR</w:t>
      </w:r>
      <w:r>
        <w:rPr>
          <w:rFonts w:ascii="Times New Roman" w:hAnsi="Times New Roman" w:cs="Times New Roman"/>
          <w:noProof/>
          <w:color w:val="auto"/>
        </w:rPr>
        <w:t>-</w:t>
      </w:r>
      <w:r w:rsidRPr="00684427">
        <w:rPr>
          <w:rFonts w:ascii="Times New Roman" w:hAnsi="Times New Roman" w:cs="Times New Roman"/>
          <w:noProof/>
          <w:color w:val="auto"/>
        </w:rPr>
        <w:t xml:space="preserve">cement systems cured </w:t>
      </w:r>
      <w:r w:rsidRPr="00684427">
        <w:rPr>
          <w:rStyle w:val="Hyperlink"/>
          <w:rFonts w:ascii="Times New Roman" w:hAnsi="Times New Roman" w:cs="Times New Roman"/>
          <w:color w:val="auto"/>
          <w:u w:val="none"/>
        </w:rPr>
        <w:t xml:space="preserve">under pressure of 20.7 MPa and temperature of </w:t>
      </w:r>
      <w:proofErr w:type="gramStart"/>
      <w:r w:rsidRPr="00684427">
        <w:rPr>
          <w:rStyle w:val="Hyperlink"/>
          <w:rFonts w:ascii="Times New Roman" w:hAnsi="Times New Roman" w:cs="Times New Roman"/>
          <w:color w:val="auto"/>
          <w:u w:val="none"/>
        </w:rPr>
        <w:t xml:space="preserve">142 </w:t>
      </w:r>
      <w:proofErr w:type="gramEnd"/>
      <m:oMath>
        <m:r>
          <m:rPr>
            <m:sty m:val="bi"/>
          </m:rPr>
          <w:rPr>
            <w:rStyle w:val="Hyperlink"/>
            <w:rFonts w:ascii="Cambria Math" w:hAnsi="Cambria Math" w:cs="Times New Roman"/>
            <w:color w:val="auto"/>
            <w:u w:val="none"/>
          </w:rPr>
          <m:t>℃</m:t>
        </m:r>
      </m:oMath>
      <w:r w:rsidRPr="00684427"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8"/>
        <w:gridCol w:w="1246"/>
        <w:gridCol w:w="1214"/>
        <w:gridCol w:w="1060"/>
        <w:gridCol w:w="1016"/>
        <w:gridCol w:w="992"/>
        <w:gridCol w:w="2069"/>
      </w:tblGrid>
      <w:tr w:rsidR="00F462CD" w:rsidTr="00B93C7E">
        <w:trPr>
          <w:trHeight w:val="71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Sample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Initial setting (h)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Final setting (h)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Sonic strength (MPa)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Tensile strength (MPa)</w:t>
            </w:r>
          </w:p>
        </w:tc>
      </w:tr>
      <w:tr w:rsidR="00F462CD" w:rsidTr="00B93C7E">
        <w:trPr>
          <w:trHeight w:val="71"/>
          <w:jc w:val="center"/>
        </w:trPr>
        <w:tc>
          <w:tcPr>
            <w:tcW w:w="10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1 d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3 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5 d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2CD" w:rsidRPr="00FF3C99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3C99">
              <w:rPr>
                <w:rFonts w:ascii="Times New Roman" w:hAnsi="Times New Roman" w:cs="Times New Roman"/>
                <w:sz w:val="18"/>
                <w:szCs w:val="18"/>
              </w:rPr>
              <w:t>3 d</w:t>
            </w:r>
          </w:p>
        </w:tc>
      </w:tr>
      <w:tr w:rsidR="00F462CD" w:rsidTr="00B93C7E">
        <w:trPr>
          <w:jc w:val="center"/>
        </w:trPr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5E">
              <w:rPr>
                <w:rFonts w:ascii="Times New Roman" w:hAnsi="Times New Roman" w:cs="Times New Roman"/>
                <w:sz w:val="18"/>
                <w:szCs w:val="18"/>
              </w:rPr>
              <w:t>NR-0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-HT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16.6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62CD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6.8±1.6</w:t>
            </w:r>
          </w:p>
        </w:tc>
      </w:tr>
      <w:tr w:rsidR="00F462CD" w:rsidTr="00B93C7E">
        <w:trPr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5E">
              <w:rPr>
                <w:rFonts w:ascii="Times New Roman" w:hAnsi="Times New Roman" w:cs="Times New Roman"/>
                <w:sz w:val="18"/>
                <w:szCs w:val="18"/>
              </w:rPr>
              <w:t>NR-2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-HT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17.6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F462CD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F462CD" w:rsidTr="00B93C7E">
        <w:trPr>
          <w:jc w:val="center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5E">
              <w:rPr>
                <w:rFonts w:ascii="Times New Roman" w:hAnsi="Times New Roman" w:cs="Times New Roman"/>
                <w:sz w:val="18"/>
                <w:szCs w:val="18"/>
              </w:rPr>
              <w:t>NR-4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-HT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4E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7.2±1.7</w:t>
            </w:r>
          </w:p>
        </w:tc>
      </w:tr>
      <w:tr w:rsidR="00F462CD" w:rsidTr="00B93C7E">
        <w:trPr>
          <w:jc w:val="center"/>
        </w:trPr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5E">
              <w:rPr>
                <w:rFonts w:ascii="Times New Roman" w:hAnsi="Times New Roman" w:cs="Times New Roman"/>
                <w:sz w:val="18"/>
                <w:szCs w:val="18"/>
              </w:rPr>
              <w:t>NR-8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-HT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Pr="00464E5E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2CD" w:rsidRDefault="00F462CD" w:rsidP="00B93C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5.8±0.6</w:t>
            </w:r>
          </w:p>
        </w:tc>
      </w:tr>
    </w:tbl>
    <w:p w:rsidR="00F462CD" w:rsidRDefault="00F462CD" w:rsidP="00467408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F462CD" w:rsidRPr="00C4683A" w:rsidRDefault="00F462CD" w:rsidP="00F462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7A0655C6" wp14:editId="601588B6">
            <wp:extent cx="3240000" cy="2435464"/>
            <wp:effectExtent l="0" t="0" r="0" b="3175"/>
            <wp:docPr id="7" name="Picture 7" descr="C:\Users\narjesj\Documents\PHD\Experimental work\Paper\Flexible nanoparticles\Submission-CCC\Fig-CCC\Fig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rjesj\Documents\PHD\Experimental work\Paper\Flexible nanoparticles\Submission-CCC\Fig-CCC\Fig. 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43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2CD" w:rsidRDefault="00F462CD" w:rsidP="00F462CD">
      <w:pPr>
        <w:pStyle w:val="Caption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84427">
        <w:rPr>
          <w:rFonts w:ascii="Times New Roman" w:hAnsi="Times New Roman" w:cs="Times New Roman"/>
          <w:color w:val="auto"/>
        </w:rPr>
        <w:t xml:space="preserve">Fig. </w:t>
      </w:r>
      <w:r>
        <w:rPr>
          <w:rFonts w:ascii="Times New Roman" w:hAnsi="Times New Roman" w:cs="Times New Roman"/>
          <w:color w:val="auto"/>
        </w:rPr>
        <w:t>8: Sonic c</w:t>
      </w:r>
      <w:r w:rsidRPr="00684427">
        <w:rPr>
          <w:rFonts w:ascii="Times New Roman" w:hAnsi="Times New Roman" w:cs="Times New Roman"/>
          <w:color w:val="auto"/>
        </w:rPr>
        <w:t xml:space="preserve">ompressive strength development of </w:t>
      </w:r>
      <w:r>
        <w:rPr>
          <w:rFonts w:ascii="Times New Roman" w:hAnsi="Times New Roman" w:cs="Times New Roman"/>
          <w:color w:val="auto"/>
        </w:rPr>
        <w:t xml:space="preserve">the </w:t>
      </w:r>
      <w:r w:rsidRPr="00684427">
        <w:rPr>
          <w:rFonts w:ascii="Times New Roman" w:hAnsi="Times New Roman" w:cs="Times New Roman"/>
          <w:color w:val="auto"/>
        </w:rPr>
        <w:t>NR</w:t>
      </w:r>
      <w:r>
        <w:rPr>
          <w:rFonts w:ascii="Times New Roman" w:hAnsi="Times New Roman" w:cs="Times New Roman"/>
          <w:color w:val="auto"/>
        </w:rPr>
        <w:t>-</w:t>
      </w:r>
      <w:r w:rsidRPr="00684427">
        <w:rPr>
          <w:rFonts w:ascii="Times New Roman" w:hAnsi="Times New Roman" w:cs="Times New Roman"/>
          <w:color w:val="auto"/>
        </w:rPr>
        <w:t>cement system</w:t>
      </w:r>
      <w:r>
        <w:rPr>
          <w:rFonts w:ascii="Times New Roman" w:hAnsi="Times New Roman" w:cs="Times New Roman"/>
          <w:color w:val="auto"/>
        </w:rPr>
        <w:t>s</w:t>
      </w:r>
      <w:r w:rsidRPr="00684427">
        <w:rPr>
          <w:rFonts w:ascii="Times New Roman" w:hAnsi="Times New Roman" w:cs="Times New Roman"/>
          <w:color w:val="auto"/>
        </w:rPr>
        <w:t xml:space="preserve"> </w:t>
      </w:r>
      <w:r>
        <w:rPr>
          <w:rStyle w:val="Hyperlink"/>
          <w:rFonts w:ascii="Times New Roman" w:hAnsi="Times New Roman" w:cs="Times New Roman"/>
          <w:color w:val="auto"/>
          <w:u w:val="none"/>
        </w:rPr>
        <w:t>estimated by UCA,</w:t>
      </w:r>
      <w:r w:rsidRPr="00684427">
        <w:rPr>
          <w:rFonts w:ascii="Times New Roman" w:hAnsi="Times New Roman" w:cs="Times New Roman"/>
          <w:color w:val="auto"/>
        </w:rPr>
        <w:t xml:space="preserve"> cured </w:t>
      </w:r>
      <w:r>
        <w:rPr>
          <w:rFonts w:ascii="Times New Roman" w:hAnsi="Times New Roman" w:cs="Times New Roman"/>
          <w:color w:val="auto"/>
        </w:rPr>
        <w:t xml:space="preserve">at </w:t>
      </w:r>
      <w:r w:rsidRPr="00684427">
        <w:rPr>
          <w:rStyle w:val="Hyperlink"/>
          <w:rFonts w:ascii="Times New Roman" w:hAnsi="Times New Roman" w:cs="Times New Roman"/>
          <w:color w:val="auto"/>
          <w:u w:val="none"/>
        </w:rPr>
        <w:t xml:space="preserve">20.7 MPa and </w:t>
      </w:r>
      <w:proofErr w:type="gramStart"/>
      <w:r w:rsidRPr="00684427">
        <w:rPr>
          <w:rStyle w:val="Hyperlink"/>
          <w:rFonts w:ascii="Times New Roman" w:hAnsi="Times New Roman" w:cs="Times New Roman"/>
          <w:color w:val="auto"/>
          <w:u w:val="none"/>
        </w:rPr>
        <w:t xml:space="preserve">142 </w:t>
      </w:r>
      <w:proofErr w:type="gramEnd"/>
      <m:oMath>
        <m:r>
          <m:rPr>
            <m:sty m:val="bi"/>
          </m:rPr>
          <w:rPr>
            <w:rStyle w:val="Hyperlink"/>
            <w:rFonts w:ascii="Cambria Math" w:hAnsi="Cambria Math" w:cs="Times New Roman"/>
            <w:color w:val="auto"/>
            <w:u w:val="none"/>
          </w:rPr>
          <m:t>℃</m:t>
        </m:r>
      </m:oMath>
      <w:r>
        <w:rPr>
          <w:rStyle w:val="Hyperlink"/>
          <w:rFonts w:ascii="Times New Roman" w:hAnsi="Times New Roman" w:cs="Times New Roman"/>
          <w:color w:val="auto"/>
          <w:u w:val="none"/>
        </w:rPr>
        <w:t>.</w:t>
      </w:r>
    </w:p>
    <w:p w:rsidR="00FF74FB" w:rsidRDefault="00FF74FB" w:rsidP="009D3ED0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2463B">
        <w:rPr>
          <w:rFonts w:ascii="Times New Roman" w:hAnsi="Times New Roman" w:cs="Times New Roman"/>
          <w:sz w:val="24"/>
          <w:szCs w:val="24"/>
        </w:rPr>
        <w:t>The result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463B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3-day and 28-day Brazilian test for the specimens cured at 40 </w:t>
      </w:r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>
        <w:rPr>
          <w:rFonts w:ascii="Times New Roman" w:hAnsi="Times New Roman" w:cs="Times New Roman"/>
          <w:sz w:val="24"/>
          <w:szCs w:val="24"/>
        </w:rPr>
        <w:t xml:space="preserve"> are shown in Fig. </w:t>
      </w:r>
      <w:r w:rsidR="00531BC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0CD3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increase of NR content in the cement system</w:t>
      </w:r>
      <w:r w:rsidR="005A0CD3">
        <w:rPr>
          <w:rFonts w:ascii="Times New Roman" w:hAnsi="Times New Roman" w:cs="Times New Roman"/>
          <w:sz w:val="24"/>
          <w:szCs w:val="24"/>
        </w:rPr>
        <w:t xml:space="preserve"> caused increased </w:t>
      </w:r>
      <w:r>
        <w:rPr>
          <w:rFonts w:ascii="Times New Roman" w:hAnsi="Times New Roman" w:cs="Times New Roman"/>
          <w:sz w:val="24"/>
          <w:szCs w:val="24"/>
        </w:rPr>
        <w:t xml:space="preserve">displacement at </w:t>
      </w:r>
      <w:proofErr w:type="spellStart"/>
      <w:r w:rsidRPr="002A72B5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max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and </w:t>
      </w:r>
      <w:r w:rsidR="006D0A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decreased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2A72B5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P</w:t>
      </w:r>
      <w:r w:rsidRPr="002A72B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>max</w:t>
      </w:r>
      <w:proofErr w:type="spellEnd"/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vertAlign w:val="subscript"/>
        </w:rPr>
        <w:t xml:space="preserve"> </w:t>
      </w:r>
      <w:r w:rsidR="005A0CD3" w:rsidRPr="006D0A3E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(Fig. 9a)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Fig. </w:t>
      </w:r>
      <w:r w:rsidR="00531B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9b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illustrates the influence of NR content on 3-day and 28-day tensile strength. In the presence of NR, the tensile strength reduction is more significant at 3 days of curing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which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might be due to retardation of cement system hydration. </w:t>
      </w:r>
      <w:r w:rsidR="005A0CD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From 3 to 28 days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the systems containing NR presented more noticeable increase in tensile strength compared to the reference system. The increase in tensile strength of NR-0, NR-2, NR-4 and NR-8 systems from 3 days to 28 days was approximately 5, 25, 60 and 50 %, </w:t>
      </w:r>
      <w:r w:rsidRPr="006A21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respectively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At 28 days of curing at </w:t>
      </w:r>
      <w:proofErr w:type="gramStart"/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40 </w:t>
      </w:r>
      <w:proofErr w:type="gramEnd"/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addition of 2, 4 and 8 % NR resulted in about 10, 5 and 15 % reduction in tensile strength compared to the reference system. </w:t>
      </w:r>
    </w:p>
    <w:p w:rsidR="00FF74FB" w:rsidRDefault="0071665C" w:rsidP="002A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expected</w:t>
      </w:r>
      <w:r w:rsidR="00FF74FB">
        <w:rPr>
          <w:rFonts w:ascii="Times New Roman" w:hAnsi="Times New Roman" w:cs="Times New Roman"/>
          <w:sz w:val="24"/>
          <w:szCs w:val="24"/>
        </w:rPr>
        <w:t xml:space="preserve">, at higher NR content,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F74FB">
        <w:rPr>
          <w:rFonts w:ascii="Times New Roman" w:hAnsi="Times New Roman" w:cs="Times New Roman"/>
          <w:sz w:val="24"/>
          <w:szCs w:val="24"/>
        </w:rPr>
        <w:t xml:space="preserve">Young’s modulus reduced more compared to the reference system, </w:t>
      </w:r>
      <w:r>
        <w:rPr>
          <w:rFonts w:ascii="Times New Roman" w:hAnsi="Times New Roman" w:cs="Times New Roman"/>
          <w:sz w:val="24"/>
          <w:szCs w:val="24"/>
        </w:rPr>
        <w:t xml:space="preserve">see </w:t>
      </w:r>
      <w:r w:rsidR="00FF74FB">
        <w:rPr>
          <w:rFonts w:ascii="Times New Roman" w:hAnsi="Times New Roman" w:cs="Times New Roman"/>
          <w:sz w:val="24"/>
          <w:szCs w:val="24"/>
        </w:rPr>
        <w:t xml:space="preserve">Fig. </w:t>
      </w:r>
      <w:r w:rsidR="00531BCB">
        <w:rPr>
          <w:rFonts w:ascii="Times New Roman" w:hAnsi="Times New Roman" w:cs="Times New Roman"/>
          <w:sz w:val="24"/>
          <w:szCs w:val="24"/>
        </w:rPr>
        <w:t>9c</w:t>
      </w:r>
      <w:r w:rsidR="00FF74FB">
        <w:rPr>
          <w:rFonts w:ascii="Times New Roman" w:hAnsi="Times New Roman" w:cs="Times New Roman"/>
          <w:sz w:val="24"/>
          <w:szCs w:val="24"/>
        </w:rPr>
        <w:t xml:space="preserve">. At 3 days of curing, incorporation of 2, 4 and 8 % NR into the cement system </w:t>
      </w:r>
      <w:r>
        <w:rPr>
          <w:rFonts w:ascii="Times New Roman" w:hAnsi="Times New Roman" w:cs="Times New Roman"/>
          <w:sz w:val="24"/>
          <w:szCs w:val="24"/>
        </w:rPr>
        <w:t xml:space="preserve">resulted in approximately </w:t>
      </w:r>
      <w:r w:rsidR="00FF74FB" w:rsidRPr="006A2154">
        <w:rPr>
          <w:rFonts w:ascii="Times New Roman" w:hAnsi="Times New Roman" w:cs="Times New Roman"/>
          <w:sz w:val="24"/>
          <w:szCs w:val="24"/>
        </w:rPr>
        <w:t>2</w:t>
      </w:r>
      <w:r w:rsidRPr="006A2154">
        <w:rPr>
          <w:rFonts w:ascii="Times New Roman" w:hAnsi="Times New Roman" w:cs="Times New Roman"/>
          <w:sz w:val="24"/>
          <w:szCs w:val="24"/>
        </w:rPr>
        <w:t>5</w:t>
      </w:r>
      <w:r w:rsidR="00FF74FB" w:rsidRPr="006A2154">
        <w:rPr>
          <w:rFonts w:ascii="Times New Roman" w:hAnsi="Times New Roman" w:cs="Times New Roman"/>
          <w:sz w:val="24"/>
          <w:szCs w:val="24"/>
        </w:rPr>
        <w:t>, 3</w:t>
      </w:r>
      <w:r w:rsidRPr="006A2154">
        <w:rPr>
          <w:rFonts w:ascii="Times New Roman" w:hAnsi="Times New Roman" w:cs="Times New Roman"/>
          <w:sz w:val="24"/>
          <w:szCs w:val="24"/>
        </w:rPr>
        <w:t>0</w:t>
      </w:r>
      <w:r w:rsidR="00FF74FB" w:rsidRPr="006A2154">
        <w:rPr>
          <w:rFonts w:ascii="Times New Roman" w:hAnsi="Times New Roman" w:cs="Times New Roman"/>
          <w:sz w:val="24"/>
          <w:szCs w:val="24"/>
        </w:rPr>
        <w:t xml:space="preserve"> and 4</w:t>
      </w:r>
      <w:r w:rsidRPr="006A2154">
        <w:rPr>
          <w:rFonts w:ascii="Times New Roman" w:hAnsi="Times New Roman" w:cs="Times New Roman"/>
          <w:sz w:val="24"/>
          <w:szCs w:val="24"/>
        </w:rPr>
        <w:t>5</w:t>
      </w:r>
      <w:r w:rsidR="00FF74FB">
        <w:rPr>
          <w:rFonts w:ascii="Times New Roman" w:hAnsi="Times New Roman" w:cs="Times New Roman"/>
          <w:sz w:val="24"/>
          <w:szCs w:val="24"/>
        </w:rPr>
        <w:t xml:space="preserve"> % reduction in Young’s modulus, respectively. Addition of 2, 4 and 8 % NR to the cement system cured for 28 days resulted in </w:t>
      </w:r>
      <w:r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FF74FB">
        <w:rPr>
          <w:rFonts w:ascii="Times New Roman" w:hAnsi="Times New Roman" w:cs="Times New Roman"/>
          <w:sz w:val="24"/>
          <w:szCs w:val="24"/>
        </w:rPr>
        <w:t xml:space="preserve">25,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="00FF74FB">
        <w:rPr>
          <w:rFonts w:ascii="Times New Roman" w:hAnsi="Times New Roman" w:cs="Times New Roman"/>
          <w:sz w:val="24"/>
          <w:szCs w:val="24"/>
        </w:rPr>
        <w:t>and 4</w:t>
      </w:r>
      <w:r>
        <w:rPr>
          <w:rFonts w:ascii="Times New Roman" w:hAnsi="Times New Roman" w:cs="Times New Roman"/>
          <w:sz w:val="24"/>
          <w:szCs w:val="24"/>
        </w:rPr>
        <w:t>5</w:t>
      </w:r>
      <w:r w:rsidR="00FF74FB">
        <w:rPr>
          <w:rFonts w:ascii="Times New Roman" w:hAnsi="Times New Roman" w:cs="Times New Roman"/>
          <w:sz w:val="24"/>
          <w:szCs w:val="24"/>
        </w:rPr>
        <w:t xml:space="preserve"> % reduction in Young’s modulus,</w:t>
      </w:r>
      <w:r w:rsidR="00FF74FB" w:rsidRPr="00313FD3">
        <w:rPr>
          <w:rFonts w:ascii="Times New Roman" w:hAnsi="Times New Roman" w:cs="Times New Roman"/>
          <w:sz w:val="24"/>
          <w:szCs w:val="24"/>
        </w:rPr>
        <w:t xml:space="preserve"> </w:t>
      </w:r>
      <w:r w:rsidR="00FF74FB">
        <w:rPr>
          <w:rFonts w:ascii="Times New Roman" w:hAnsi="Times New Roman" w:cs="Times New Roman"/>
          <w:sz w:val="24"/>
          <w:szCs w:val="24"/>
        </w:rPr>
        <w:t xml:space="preserve">respectively. The tensile strength requirement of cement system to withstand stresses is a function of its Young’s modulus.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F74FB">
        <w:rPr>
          <w:rFonts w:ascii="Times New Roman" w:hAnsi="Times New Roman" w:cs="Times New Roman"/>
          <w:sz w:val="24"/>
          <w:szCs w:val="24"/>
        </w:rPr>
        <w:t>eduction in cement Young’s modulus results in decrease</w:t>
      </w:r>
      <w:r>
        <w:rPr>
          <w:rFonts w:ascii="Times New Roman" w:hAnsi="Times New Roman" w:cs="Times New Roman"/>
          <w:sz w:val="24"/>
          <w:szCs w:val="24"/>
        </w:rPr>
        <w:t>d</w:t>
      </w:r>
      <w:r w:rsidR="00FF74FB">
        <w:rPr>
          <w:rFonts w:ascii="Times New Roman" w:hAnsi="Times New Roman" w:cs="Times New Roman"/>
          <w:sz w:val="24"/>
          <w:szCs w:val="24"/>
        </w:rPr>
        <w:t xml:space="preserve"> tensile strength requirement </w:t>
      </w:r>
      <w:r w:rsidR="00FF74FB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PEVuZE5vdGU+PENpdGU+PEF1dGhvcj5UaGllcmNlbGluPC9BdXRob3I+PFllYXI+MTk5ODwvWWVh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</w:fldData>
        </w:fldChar>
      </w:r>
      <w:r w:rsidR="002A2711"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 w:rsidR="002A2711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PEVuZE5vdGU+PENpdGU+PEF1dGhvcj5UaGllcmNlbGluPC9BdXRob3I+PFllYXI+MTk5ODwvWWVh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</w:fldData>
        </w:fldChar>
      </w:r>
      <w:r w:rsidR="002A2711"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 w:rsidR="002A2711">
        <w:rPr>
          <w:rFonts w:ascii="Times New Roman" w:hAnsi="Times New Roman" w:cs="Times New Roman"/>
          <w:sz w:val="24"/>
          <w:szCs w:val="24"/>
        </w:rPr>
      </w:r>
      <w:r w:rsidR="002A2711">
        <w:rPr>
          <w:rFonts w:ascii="Times New Roman" w:hAnsi="Times New Roman" w:cs="Times New Roman"/>
          <w:sz w:val="24"/>
          <w:szCs w:val="24"/>
        </w:rPr>
        <w:fldChar w:fldCharType="end"/>
      </w:r>
      <w:r w:rsidR="00FF74FB">
        <w:rPr>
          <w:rFonts w:ascii="Times New Roman" w:hAnsi="Times New Roman" w:cs="Times New Roman"/>
          <w:sz w:val="24"/>
          <w:szCs w:val="24"/>
        </w:rPr>
      </w:r>
      <w:r w:rsidR="00FF74FB">
        <w:rPr>
          <w:rFonts w:ascii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noProof/>
          <w:sz w:val="24"/>
          <w:szCs w:val="24"/>
        </w:rPr>
        <w:t>(Thiercelin et al., 1998; Williams et al., 2011)</w:t>
      </w:r>
      <w:r w:rsidR="00FF74FB">
        <w:rPr>
          <w:rFonts w:ascii="Times New Roman" w:hAnsi="Times New Roman" w:cs="Times New Roman"/>
          <w:sz w:val="24"/>
          <w:szCs w:val="24"/>
        </w:rPr>
        <w:fldChar w:fldCharType="end"/>
      </w:r>
      <w:r w:rsidR="00FF74FB">
        <w:rPr>
          <w:rFonts w:ascii="Times New Roman" w:hAnsi="Times New Roman" w:cs="Times New Roman"/>
          <w:sz w:val="24"/>
          <w:szCs w:val="24"/>
        </w:rPr>
        <w:t>.</w:t>
      </w:r>
    </w:p>
    <w:p w:rsidR="00FF74FB" w:rsidRDefault="00FF74FB" w:rsidP="002A27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75D49">
        <w:rPr>
          <w:rFonts w:ascii="Times New Roman" w:hAnsi="Times New Roman" w:cs="Times New Roman"/>
          <w:sz w:val="24"/>
          <w:szCs w:val="24"/>
        </w:rPr>
        <w:t xml:space="preserve">ratio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B75D49">
        <w:rPr>
          <w:rFonts w:ascii="Times New Roman" w:hAnsi="Times New Roman" w:cs="Times New Roman"/>
          <w:sz w:val="24"/>
          <w:szCs w:val="24"/>
        </w:rPr>
        <w:t>tensile strength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B75D49">
        <w:rPr>
          <w:rFonts w:ascii="Times New Roman" w:hAnsi="Times New Roman" w:cs="Times New Roman"/>
          <w:sz w:val="24"/>
          <w:szCs w:val="24"/>
        </w:rPr>
        <w:t>Young’s modulus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65E">
        <w:rPr>
          <w:rFonts w:ascii="Times New Roman" w:hAnsi="Times New Roman" w:cs="Times New Roman"/>
          <w:i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A0465E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, of the cement system has been proposed</w:t>
      </w:r>
      <w:r w:rsidRPr="004F7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comparison between different systems to determine which system performs better under tensile stresses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&lt;EndNote&gt;&lt;Cite&gt;&lt;Author&gt;Williams&lt;/Author&gt;&lt;Year&gt;2011&lt;/Year&gt;&lt;RecNum&gt;164&lt;/RecNum&gt;&lt;DisplayText&gt;(Nelson and Guillot, 2006; Williams et al., 2011)&lt;/DisplayText&gt;&lt;record&gt;&lt;rec-number&gt;164&lt;/rec-number&gt;&lt;foreign-keys&gt;&lt;key app="EN" db-id="xpfazwraaaxv5reff03p0r0s90wrssdwr5t5" timestamp="1416930084"&gt;164&lt;/key&gt;&lt;/foreign-keys&gt;&lt;ref-type name="Conference Paper"&gt;47&lt;/ref-type&gt;&lt;contributors&gt;&lt;authors&gt;&lt;author&gt;Williams, R. H.&lt;/author&gt;&lt;author&gt;Khatri, D. K.&lt;/author&gt;&lt;author&gt;Keese, R. F.&lt;/author&gt;&lt;author&gt;Roy-Delage, S. L.&lt;/author&gt;&lt;author&gt;Roye, J. M.&lt;/author&gt;&lt;author&gt;Leach, D. L. R.&lt;/author&gt;&lt;author&gt;Porcherie, O.&lt;/author&gt;&lt;author&gt;Rottler, P.&lt;/author&gt;&lt;author&gt;Rodriguez, J.&lt;/author&gt;&lt;/authors&gt;&lt;/contributors&gt;&lt;titles&gt;&lt;title&gt;Flexible, Expanding Cement System (FECS) Successfully Provides Zonal Isolation Across Marcellus Shale Gas Trends&lt;/title&gt;&lt;secondary-title&gt;Canadian Unconventional Resources Conference&lt;/secondary-title&gt;&lt;alt-title&gt;SPE-149440-MS&lt;/alt-title&gt;&lt;/titles&gt;&lt;dates&gt;&lt;year&gt;2011&lt;/year&gt;&lt;pub-dates&gt;&lt;date&gt;15–17 November&lt;/date&gt;&lt;/pub-dates&gt;&lt;/dates&gt;&lt;pub-location&gt;Calgary, Alberta, Canada&lt;/pub-location&gt;&lt;publisher&gt;SPE&lt;/publisher&gt;&lt;isbn&gt;978-1-61399-149-7&lt;/isbn&gt;&lt;urls&gt;&lt;/urls&gt;&lt;custom1&gt;SPE&lt;/custom1&gt;&lt;electronic-resource-num&gt;http://dx.doi.org/10.2118/149440-MS&lt;/electronic-resource-num&gt;&lt;/record&gt;&lt;/Cite&gt;&lt;Cite&gt;&lt;Author&gt;Nelson&lt;/Author&gt;&lt;Year&gt;2006&lt;/Year&gt;&lt;RecNum&gt;19&lt;/RecNum&gt;&lt;record&gt;&lt;rec-number&gt;19&lt;/rec-number&gt;&lt;foreign-keys&gt;&lt;key app="EN" db-id="xpfazwraaaxv5reff03p0r0s90wrssdwr5t5" timestamp="1396952370"&gt;19&lt;/key&gt;&lt;/foreign-keys&gt;&lt;ref-type name="Book"&gt;6&lt;/ref-type&gt;&lt;contributors&gt;&lt;authors&gt;&lt;author&gt;Nelson, E. B.&lt;/author&gt;&lt;author&gt;Guillot, D.&lt;/author&gt;&lt;/authors&gt;&lt;tertiary-authors&gt;&lt;author&gt;Nelson Erik B.&lt;/author&gt;&lt;author&gt;Guillot Dominique&lt;/author&gt;&lt;/tertiary-authors&gt;&lt;/contributors&gt;&lt;titles&gt;&lt;title&gt;Well Cementing&lt;/title&gt;&lt;/titles&gt;&lt;edition&gt;Second&lt;/edition&gt;&lt;dates&gt;&lt;year&gt;2006&lt;/year&gt;&lt;pub-dates&gt;&lt;date&gt;2006&lt;/date&gt;&lt;/pub-dates&gt;&lt;/dates&gt;&lt;publisher&gt;Schlumberger&lt;/publisher&gt;&lt;isbn&gt;ISBN-13: 978-097885300-6&amp;#xD;ISBN-10: 0-9788530-0-8&lt;/isbn&gt;&lt;urls&gt;&lt;/urls&gt;&lt;/record&gt;&lt;/Cite&gt;&lt;/EndNote&gt;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noProof/>
          <w:sz w:val="24"/>
          <w:szCs w:val="24"/>
        </w:rPr>
        <w:t>(Nelson and Guillot, 2006; Williams et al., 2011)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75D4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higher</w:t>
      </w:r>
      <w:r w:rsidRPr="00B75D49">
        <w:rPr>
          <w:rFonts w:ascii="Times New Roman" w:hAnsi="Times New Roman" w:cs="Times New Roman"/>
          <w:sz w:val="24"/>
          <w:szCs w:val="24"/>
        </w:rPr>
        <w:t xml:space="preserve"> ratio</w:t>
      </w:r>
      <w:r>
        <w:rPr>
          <w:rFonts w:ascii="Times New Roman" w:hAnsi="Times New Roman" w:cs="Times New Roman"/>
          <w:sz w:val="24"/>
          <w:szCs w:val="24"/>
        </w:rPr>
        <w:t xml:space="preserve"> achieve</w:t>
      </w:r>
      <w:r w:rsidR="0071665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in a system with lower </w:t>
      </w:r>
      <w:r w:rsidRPr="00163DE4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and/or higher </w:t>
      </w:r>
      <w:proofErr w:type="spellStart"/>
      <w:r w:rsidRPr="00A0465E">
        <w:rPr>
          <w:rFonts w:ascii="Times New Roman" w:hAnsi="Times New Roman" w:cs="Times New Roman"/>
          <w:i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B75D49">
        <w:rPr>
          <w:rFonts w:ascii="Times New Roman" w:hAnsi="Times New Roman" w:cs="Times New Roman"/>
          <w:sz w:val="24"/>
          <w:szCs w:val="24"/>
        </w:rPr>
        <w:t xml:space="preserve"> is </w:t>
      </w:r>
      <w:r w:rsidR="0071665C">
        <w:rPr>
          <w:rFonts w:ascii="Times New Roman" w:hAnsi="Times New Roman" w:cs="Times New Roman"/>
          <w:sz w:val="24"/>
          <w:szCs w:val="24"/>
        </w:rPr>
        <w:t>beneficial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D49">
        <w:rPr>
          <w:rFonts w:ascii="Times New Roman" w:hAnsi="Times New Roman" w:cs="Times New Roman"/>
          <w:sz w:val="24"/>
          <w:szCs w:val="24"/>
        </w:rPr>
        <w:t xml:space="preserve">for elevated stress </w:t>
      </w:r>
      <w:r w:rsidRPr="001253EE">
        <w:rPr>
          <w:rFonts w:ascii="Times New Roman" w:hAnsi="Times New Roman" w:cs="Times New Roman"/>
          <w:sz w:val="24"/>
          <w:szCs w:val="24"/>
        </w:rPr>
        <w:t>environments</w:t>
      </w:r>
      <w:r>
        <w:rPr>
          <w:rFonts w:ascii="Times New Roman" w:hAnsi="Times New Roman" w:cs="Times New Roman"/>
          <w:sz w:val="24"/>
          <w:szCs w:val="24"/>
        </w:rPr>
        <w:t>. For samples cur</w:t>
      </w:r>
      <w:r w:rsidR="007166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d for 3 days, the reduction in </w:t>
      </w:r>
      <w:r w:rsidRPr="00163DE4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was not enough to </w:t>
      </w:r>
      <w:r w:rsidR="0071665C">
        <w:rPr>
          <w:rFonts w:ascii="Times New Roman" w:hAnsi="Times New Roman" w:cs="Times New Roman"/>
          <w:sz w:val="24"/>
          <w:szCs w:val="24"/>
        </w:rPr>
        <w:t xml:space="preserve">compensate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the noticeable reduction in </w:t>
      </w:r>
      <w:proofErr w:type="spellStart"/>
      <w:r w:rsidRPr="00A0465E">
        <w:rPr>
          <w:rFonts w:ascii="Times New Roman" w:hAnsi="Times New Roman" w:cs="Times New Roman"/>
          <w:i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NR-2 and NR-8 had almost the same value </w:t>
      </w:r>
      <w:r w:rsidR="0071665C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71665C" w:rsidRPr="00A0465E">
        <w:rPr>
          <w:rFonts w:ascii="Times New Roman" w:hAnsi="Times New Roman" w:cs="Times New Roman"/>
          <w:i/>
          <w:sz w:val="24"/>
          <w:szCs w:val="24"/>
        </w:rPr>
        <w:t>σ</w:t>
      </w:r>
      <w:r w:rsidR="0071665C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71665C">
        <w:rPr>
          <w:rFonts w:ascii="Times New Roman" w:hAnsi="Times New Roman" w:cs="Times New Roman"/>
          <w:sz w:val="24"/>
          <w:szCs w:val="24"/>
        </w:rPr>
        <w:t>/</w:t>
      </w:r>
      <w:r w:rsidR="0071665C" w:rsidRPr="00A0465E">
        <w:rPr>
          <w:rFonts w:ascii="Times New Roman" w:hAnsi="Times New Roman" w:cs="Times New Roman"/>
          <w:i/>
          <w:sz w:val="24"/>
          <w:szCs w:val="24"/>
        </w:rPr>
        <w:t>E</w:t>
      </w:r>
      <w:r w:rsidR="00716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NR-0, </w:t>
      </w:r>
      <w:r w:rsidR="0071665C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="0071665C" w:rsidRPr="00A0465E">
        <w:rPr>
          <w:rFonts w:ascii="Times New Roman" w:hAnsi="Times New Roman" w:cs="Times New Roman"/>
          <w:i/>
          <w:sz w:val="24"/>
          <w:szCs w:val="24"/>
        </w:rPr>
        <w:t>σ</w:t>
      </w:r>
      <w:r w:rsidR="0071665C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71665C">
        <w:rPr>
          <w:rFonts w:ascii="Times New Roman" w:hAnsi="Times New Roman" w:cs="Times New Roman"/>
          <w:sz w:val="24"/>
          <w:szCs w:val="24"/>
        </w:rPr>
        <w:t>/</w:t>
      </w:r>
      <w:r w:rsidR="0071665C" w:rsidRPr="00A0465E">
        <w:rPr>
          <w:rFonts w:ascii="Times New Roman" w:hAnsi="Times New Roman" w:cs="Times New Roman"/>
          <w:i/>
          <w:sz w:val="24"/>
          <w:szCs w:val="24"/>
        </w:rPr>
        <w:t>E</w:t>
      </w:r>
      <w:r w:rsidR="0071665C">
        <w:rPr>
          <w:rFonts w:ascii="Times New Roman" w:hAnsi="Times New Roman" w:cs="Times New Roman"/>
          <w:sz w:val="24"/>
          <w:szCs w:val="24"/>
        </w:rPr>
        <w:t xml:space="preserve"> was reduced </w:t>
      </w:r>
      <w:r>
        <w:rPr>
          <w:rFonts w:ascii="Times New Roman" w:hAnsi="Times New Roman" w:cs="Times New Roman"/>
          <w:sz w:val="24"/>
          <w:szCs w:val="24"/>
        </w:rPr>
        <w:t>for NR-4</w:t>
      </w:r>
      <w:r w:rsidR="00F46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compared to NR-0.</w:t>
      </w:r>
      <w:r w:rsidRPr="000342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28 days of curing</w:t>
      </w:r>
      <w:r w:rsidR="0039531D">
        <w:rPr>
          <w:rFonts w:ascii="Times New Roman" w:hAnsi="Times New Roman" w:cs="Times New Roman"/>
          <w:sz w:val="24"/>
          <w:szCs w:val="24"/>
        </w:rPr>
        <w:t xml:space="preserve"> NR caused improved </w:t>
      </w:r>
      <w:proofErr w:type="spellStart"/>
      <w:r w:rsidRPr="00A0465E">
        <w:rPr>
          <w:rFonts w:ascii="Times New Roman" w:hAnsi="Times New Roman" w:cs="Times New Roman"/>
          <w:i/>
          <w:sz w:val="24"/>
          <w:szCs w:val="24"/>
        </w:rPr>
        <w:t>σ</w:t>
      </w:r>
      <w:r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A0465E">
        <w:rPr>
          <w:rFonts w:ascii="Times New Roman" w:hAnsi="Times New Roman" w:cs="Times New Roman"/>
          <w:i/>
          <w:sz w:val="24"/>
          <w:szCs w:val="24"/>
        </w:rPr>
        <w:t>E</w:t>
      </w:r>
      <w:r w:rsidR="0071665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indicating better performance under tension.</w:t>
      </w:r>
    </w:p>
    <w:p w:rsidR="00FF74FB" w:rsidRPr="00B46FD9" w:rsidRDefault="00FF74FB" w:rsidP="00FF74FB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352A8AA8" wp14:editId="3C160F05">
            <wp:extent cx="2880000" cy="2154092"/>
            <wp:effectExtent l="0" t="0" r="0" b="0"/>
            <wp:docPr id="9" name="Picture 9" descr="C:\Users\narjesj\Documents\PHD\Experimental work\Paper\Flexible nanoparticles\Figures\Brazilian\Load-displacement-N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jesj\Documents\PHD\Experimental work\Paper\Flexible nanoparticles\Figures\Brazilian\Load-displacement-NR-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354B114D" wp14:editId="1BE392B0">
            <wp:extent cx="2772216" cy="2160000"/>
            <wp:effectExtent l="0" t="0" r="0" b="0"/>
            <wp:docPr id="10" name="Picture 10" descr="C:\Users\narjesj\Documents\PHD\Experimental work\Paper\Flexible nanoparticles\Figures\TS-NR-Wa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rjesj\Documents\PHD\Experimental work\Paper\Flexible nanoparticles\Figures\TS-NR-Wang-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216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047F2A01" wp14:editId="1D7B2775">
            <wp:extent cx="2837460" cy="2196000"/>
            <wp:effectExtent l="0" t="0" r="1270" b="0"/>
            <wp:docPr id="12" name="Picture 12" descr="C:\Users\narjesj\Documents\PHD\Experimental work\Paper\Flexible nanoparticles\Figures\E-NR-Wang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rjesj\Documents\PHD\Experimental work\Paper\Flexible nanoparticles\Figures\E-NR-Wang-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60" cy="21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41D">
        <w:rPr>
          <w:noProof/>
          <w:lang w:eastAsia="en-US"/>
        </w:rPr>
        <w:drawing>
          <wp:inline distT="0" distB="0" distL="0" distR="0" wp14:anchorId="21E5961B" wp14:editId="7FBC55B5">
            <wp:extent cx="2880000" cy="2159913"/>
            <wp:effectExtent l="0" t="0" r="0" b="0"/>
            <wp:docPr id="2" name="Picture 2" descr="C:\Users\narjesj\Documents\PHD\Experimental work\Paper\Flexible nanoparticles\Second journal\Natural Gas Science and Engineering\Revised\Fig. 9d-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jesj\Documents\PHD\Experimental work\Paper\Flexible nanoparticles\Second journal\Natural Gas Science and Engineering\Revised\Fig. 9d-revised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5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4FB" w:rsidRDefault="00FF74FB" w:rsidP="00531BCB">
      <w:pPr>
        <w:pStyle w:val="Caption"/>
        <w:jc w:val="both"/>
        <w:rPr>
          <w:rStyle w:val="Hyperlink"/>
          <w:rFonts w:ascii="Times New Roman" w:hAnsi="Times New Roman" w:cs="Times New Roman"/>
          <w:color w:val="000000" w:themeColor="text1"/>
          <w:u w:val="none"/>
        </w:rPr>
      </w:pPr>
      <w:r w:rsidRPr="00F17FE4">
        <w:rPr>
          <w:rFonts w:ascii="Times New Roman" w:hAnsi="Times New Roman" w:cs="Times New Roman"/>
          <w:color w:val="000000" w:themeColor="text1"/>
        </w:rPr>
        <w:t xml:space="preserve">Fig. </w:t>
      </w:r>
      <w:r w:rsidR="00531BCB" w:rsidRPr="00F17FE4">
        <w:rPr>
          <w:rFonts w:ascii="Times New Roman" w:hAnsi="Times New Roman" w:cs="Times New Roman"/>
          <w:color w:val="000000" w:themeColor="text1"/>
        </w:rPr>
        <w:t>9</w:t>
      </w:r>
      <w:r w:rsidRPr="00F17FE4">
        <w:rPr>
          <w:rFonts w:ascii="Times New Roman" w:hAnsi="Times New Roman" w:cs="Times New Roman"/>
          <w:color w:val="000000" w:themeColor="text1"/>
        </w:rPr>
        <w:t>:</w:t>
      </w:r>
      <w:r w:rsidRPr="005E00E1">
        <w:rPr>
          <w:rFonts w:ascii="Times New Roman" w:hAnsi="Times New Roman" w:cs="Times New Roman"/>
          <w:color w:val="000000" w:themeColor="text1"/>
        </w:rPr>
        <w:t xml:space="preserve"> (</w:t>
      </w:r>
      <w:r>
        <w:rPr>
          <w:rFonts w:ascii="Times New Roman" w:hAnsi="Times New Roman" w:cs="Times New Roman"/>
          <w:color w:val="000000" w:themeColor="text1"/>
        </w:rPr>
        <w:t>a) Load-displacement curves for NR-</w:t>
      </w:r>
      <w:r w:rsidRPr="005E00E1">
        <w:rPr>
          <w:rFonts w:ascii="Times New Roman" w:hAnsi="Times New Roman" w:cs="Times New Roman"/>
          <w:color w:val="000000" w:themeColor="text1"/>
        </w:rPr>
        <w:t xml:space="preserve">cement systems </w:t>
      </w:r>
      <w:r>
        <w:rPr>
          <w:rFonts w:ascii="Times New Roman" w:hAnsi="Times New Roman" w:cs="Times New Roman"/>
          <w:color w:val="000000" w:themeColor="text1"/>
        </w:rPr>
        <w:t xml:space="preserve">cured for 28 days </w:t>
      </w:r>
      <w:r w:rsidRPr="005E00E1">
        <w:rPr>
          <w:rFonts w:ascii="Times New Roman" w:hAnsi="Times New Roman" w:cs="Times New Roman"/>
          <w:color w:val="000000" w:themeColor="text1"/>
        </w:rPr>
        <w:t xml:space="preserve">from Brazilian test of flattened specimens, (b) the tensile strength </w:t>
      </w:r>
      <w:r w:rsidRPr="005E00E1">
        <w:rPr>
          <w:rFonts w:ascii="Times New Roman" w:hAnsi="Times New Roman" w:cs="Times New Roman"/>
          <w:color w:val="000000" w:themeColor="text1"/>
        </w:rPr>
        <w:fldChar w:fldCharType="begin"/>
      </w:r>
      <w:r w:rsidRPr="005E00E1">
        <w:rPr>
          <w:rFonts w:ascii="Times New Roman" w:hAnsi="Times New Roman" w:cs="Times New Roman"/>
          <w:color w:val="000000" w:themeColor="text1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</w:rPr>
              <m:t>t</m:t>
            </m:r>
          </m:sub>
        </m:sSub>
      </m:oMath>
      <w:r w:rsidRPr="005E00E1">
        <w:rPr>
          <w:rFonts w:ascii="Times New Roman" w:hAnsi="Times New Roman" w:cs="Times New Roman"/>
          <w:color w:val="000000" w:themeColor="text1"/>
        </w:rPr>
        <w:instrText xml:space="preserve"> </w:instrText>
      </w:r>
      <w:r w:rsidRPr="005E00E1">
        <w:rPr>
          <w:rFonts w:ascii="Times New Roman" w:hAnsi="Times New Roman" w:cs="Times New Roman"/>
          <w:color w:val="000000" w:themeColor="text1"/>
        </w:rPr>
        <w:fldChar w:fldCharType="separate"/>
      </w:r>
      <w:proofErr w:type="spellStart"/>
      <w:r w:rsidRPr="005E00E1">
        <w:rPr>
          <w:rFonts w:ascii="Times New Roman" w:hAnsi="Times New Roman" w:cs="Times New Roman"/>
          <w:i/>
          <w:color w:val="000000" w:themeColor="text1"/>
        </w:rPr>
        <w:t>σ</w:t>
      </w:r>
      <w:r w:rsidRPr="005E00E1">
        <w:rPr>
          <w:rFonts w:ascii="Times New Roman" w:hAnsi="Times New Roman" w:cs="Times New Roman"/>
          <w:color w:val="000000" w:themeColor="text1"/>
          <w:vertAlign w:val="subscript"/>
        </w:rPr>
        <w:t>t</w:t>
      </w:r>
      <w:proofErr w:type="spellEnd"/>
      <w:r w:rsidRPr="005E00E1">
        <w:rPr>
          <w:rFonts w:ascii="Times New Roman" w:hAnsi="Times New Roman" w:cs="Times New Roman"/>
          <w:color w:val="000000" w:themeColor="text1"/>
        </w:rPr>
        <w:fldChar w:fldCharType="end"/>
      </w:r>
      <w:r w:rsidRPr="005E00E1">
        <w:rPr>
          <w:rFonts w:ascii="Times New Roman" w:hAnsi="Times New Roman" w:cs="Times New Roman"/>
          <w:color w:val="000000" w:themeColor="text1"/>
        </w:rPr>
        <w:t xml:space="preserve">, (c) Young’s modulus </w:t>
      </w:r>
      <w:r w:rsidRPr="005E00E1">
        <w:rPr>
          <w:rFonts w:ascii="Times New Roman" w:hAnsi="Times New Roman" w:cs="Times New Roman"/>
          <w:i/>
          <w:color w:val="000000" w:themeColor="text1"/>
        </w:rPr>
        <w:t>E</w:t>
      </w:r>
      <w:r w:rsidRPr="005E00E1">
        <w:rPr>
          <w:rFonts w:ascii="Times New Roman" w:hAnsi="Times New Roman" w:cs="Times New Roman"/>
          <w:color w:val="000000" w:themeColor="text1"/>
        </w:rPr>
        <w:t xml:space="preserve">, and (d) </w:t>
      </w:r>
      <w:r w:rsidRPr="005E00E1">
        <w:rPr>
          <w:rFonts w:ascii="Times New Roman" w:hAnsi="Times New Roman" w:cs="Times New Roman"/>
          <w:color w:val="000000" w:themeColor="text1"/>
        </w:rPr>
        <w:fldChar w:fldCharType="begin"/>
      </w:r>
      <w:r w:rsidRPr="005E00E1">
        <w:rPr>
          <w:rFonts w:ascii="Times New Roman" w:hAnsi="Times New Roman" w:cs="Times New Roman"/>
          <w:color w:val="000000" w:themeColor="text1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</w:rPr>
              <m:t>σ</m:t>
            </m:r>
          </m:e>
          <m:sub>
            <m:r>
              <m:rPr>
                <m:sty m:val="b"/>
              </m:rPr>
              <w:rPr>
                <w:rFonts w:ascii="Cambria Math" w:hAnsi="Cambria Math" w:cs="Times New Roman"/>
                <w:color w:val="000000" w:themeColor="text1"/>
              </w:rPr>
              <m:t>t</m:t>
            </m:r>
          </m:sub>
        </m:sSub>
      </m:oMath>
      <w:r w:rsidRPr="005E00E1">
        <w:rPr>
          <w:rFonts w:ascii="Times New Roman" w:hAnsi="Times New Roman" w:cs="Times New Roman"/>
          <w:color w:val="000000" w:themeColor="text1"/>
        </w:rPr>
        <w:instrText xml:space="preserve"> </w:instrText>
      </w:r>
      <w:r w:rsidRPr="005E00E1">
        <w:rPr>
          <w:rFonts w:ascii="Times New Roman" w:hAnsi="Times New Roman" w:cs="Times New Roman"/>
          <w:color w:val="000000" w:themeColor="text1"/>
        </w:rPr>
        <w:fldChar w:fldCharType="separate"/>
      </w:r>
      <w:proofErr w:type="spellStart"/>
      <w:r w:rsidRPr="005E00E1">
        <w:rPr>
          <w:rFonts w:ascii="Times New Roman" w:hAnsi="Times New Roman" w:cs="Times New Roman"/>
          <w:i/>
          <w:color w:val="000000" w:themeColor="text1"/>
        </w:rPr>
        <w:t>σ</w:t>
      </w:r>
      <w:r w:rsidRPr="005E00E1">
        <w:rPr>
          <w:rFonts w:ascii="Times New Roman" w:hAnsi="Times New Roman" w:cs="Times New Roman"/>
          <w:color w:val="000000" w:themeColor="text1"/>
          <w:vertAlign w:val="subscript"/>
        </w:rPr>
        <w:t>t</w:t>
      </w:r>
      <w:proofErr w:type="spellEnd"/>
      <w:r w:rsidRPr="005E00E1">
        <w:rPr>
          <w:rFonts w:ascii="Times New Roman" w:hAnsi="Times New Roman" w:cs="Times New Roman"/>
          <w:color w:val="000000" w:themeColor="text1"/>
        </w:rPr>
        <w:fldChar w:fldCharType="end"/>
      </w:r>
      <w:r w:rsidRPr="005E00E1">
        <w:rPr>
          <w:rFonts w:ascii="Times New Roman" w:hAnsi="Times New Roman" w:cs="Times New Roman"/>
          <w:color w:val="000000" w:themeColor="text1"/>
        </w:rPr>
        <w:t>/</w:t>
      </w:r>
      <w:r w:rsidRPr="005E00E1">
        <w:rPr>
          <w:rFonts w:ascii="Times New Roman" w:hAnsi="Times New Roman" w:cs="Times New Roman"/>
          <w:i/>
          <w:color w:val="000000" w:themeColor="text1"/>
        </w:rPr>
        <w:t xml:space="preserve">E </w:t>
      </w:r>
      <w:r w:rsidRPr="005E00E1">
        <w:rPr>
          <w:rFonts w:ascii="Times New Roman" w:hAnsi="Times New Roman" w:cs="Times New Roman"/>
          <w:color w:val="000000" w:themeColor="text1"/>
        </w:rPr>
        <w:t xml:space="preserve">of cement systems as a function of NR </w:t>
      </w:r>
      <w:r>
        <w:rPr>
          <w:rFonts w:ascii="Times New Roman" w:hAnsi="Times New Roman" w:cs="Times New Roman"/>
          <w:color w:val="000000" w:themeColor="text1"/>
        </w:rPr>
        <w:t>content</w:t>
      </w:r>
      <w:r w:rsidRPr="005E00E1">
        <w:rPr>
          <w:rFonts w:ascii="Times New Roman" w:hAnsi="Times New Roman" w:cs="Times New Roman"/>
          <w:color w:val="000000" w:themeColor="text1"/>
        </w:rPr>
        <w:t xml:space="preserve"> for samples cured for 3 and 28 days at 40 </w:t>
      </w:r>
      <m:oMath>
        <m:r>
          <m:rPr>
            <m:sty m:val="b"/>
          </m:rPr>
          <w:rPr>
            <w:rStyle w:val="Hyperlink"/>
            <w:rFonts w:ascii="Cambria Math" w:hAnsi="Cambria Math" w:cs="Times New Roman"/>
            <w:color w:val="000000" w:themeColor="text1"/>
            <w:u w:val="none"/>
          </w:rPr>
          <m:t>°C</m:t>
        </m:r>
      </m:oMath>
      <w:r w:rsidRPr="00C818BC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and atmospheric pressure</w:t>
      </w:r>
      <w:r>
        <w:rPr>
          <w:rStyle w:val="Hyperlink"/>
          <w:rFonts w:ascii="Times New Roman" w:hAnsi="Times New Roman" w:cs="Times New Roman"/>
          <w:color w:val="000000" w:themeColor="text1"/>
          <w:u w:val="none"/>
        </w:rPr>
        <w:t>.</w:t>
      </w:r>
    </w:p>
    <w:p w:rsidR="00FF74FB" w:rsidRPr="00FF74FB" w:rsidRDefault="00FF74FB" w:rsidP="00F462CD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Tensile strength of NR-cement systems cured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for 3 days </w:t>
      </w:r>
      <w:r w:rsidR="003953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at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20.7 MPa and 142 </w:t>
      </w:r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are listed in Table </w:t>
      </w:r>
      <w:r w:rsidR="00531B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NR-4-HT presented a slight increase in tensile strength compared to NR-0-HT. </w:t>
      </w:r>
      <w:r w:rsidR="0039531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However, a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ddition of 8 % NR to the cement system resulted in approximately 15 % reduction in tensile strength.</w:t>
      </w:r>
    </w:p>
    <w:p w:rsidR="00072C94" w:rsidRPr="001F1776" w:rsidRDefault="00207D8C" w:rsidP="001F1776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F17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72C53" w:rsidRPr="001F17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0462">
        <w:rPr>
          <w:rFonts w:ascii="Times New Roman" w:eastAsia="Times New Roman" w:hAnsi="Times New Roman" w:cs="Times New Roman"/>
          <w:b/>
          <w:sz w:val="24"/>
          <w:szCs w:val="24"/>
        </w:rPr>
        <w:t xml:space="preserve">Assessment of the applicability of </w:t>
      </w:r>
      <w:r w:rsidR="00FD09AB" w:rsidRPr="001F1776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r w:rsidR="008D0462">
        <w:rPr>
          <w:rFonts w:ascii="Times New Roman" w:eastAsia="Times New Roman" w:hAnsi="Times New Roman" w:cs="Times New Roman"/>
          <w:b/>
          <w:sz w:val="24"/>
          <w:szCs w:val="24"/>
        </w:rPr>
        <w:t xml:space="preserve"> for improvement of </w:t>
      </w:r>
      <w:r w:rsidR="00FD09AB" w:rsidRPr="001F1776">
        <w:rPr>
          <w:rFonts w:ascii="Times New Roman" w:eastAsia="Times New Roman" w:hAnsi="Times New Roman" w:cs="Times New Roman"/>
          <w:b/>
          <w:sz w:val="24"/>
          <w:szCs w:val="24"/>
        </w:rPr>
        <w:t>cement system p</w:t>
      </w:r>
      <w:r w:rsidR="00072C94" w:rsidRPr="001F1776">
        <w:rPr>
          <w:rFonts w:ascii="Times New Roman" w:eastAsia="Times New Roman" w:hAnsi="Times New Roman" w:cs="Times New Roman"/>
          <w:b/>
          <w:sz w:val="24"/>
          <w:szCs w:val="24"/>
        </w:rPr>
        <w:t xml:space="preserve">erformance </w:t>
      </w:r>
    </w:p>
    <w:p w:rsidR="00FE305E" w:rsidRPr="00A857AD" w:rsidRDefault="00A857AD" w:rsidP="0058778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857AD"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41C">
        <w:rPr>
          <w:rFonts w:ascii="Times New Roman" w:eastAsia="Times New Roman" w:hAnsi="Times New Roman" w:cs="Times New Roman"/>
          <w:sz w:val="24"/>
          <w:szCs w:val="24"/>
        </w:rPr>
        <w:t xml:space="preserve">cement sheath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requirement in terms of cement </w:t>
      </w:r>
      <w:r w:rsidRPr="00A857AD">
        <w:rPr>
          <w:rFonts w:ascii="Times New Roman" w:eastAsia="Times New Roman" w:hAnsi="Times New Roman" w:cs="Times New Roman"/>
          <w:sz w:val="24"/>
          <w:szCs w:val="24"/>
        </w:rPr>
        <w:t xml:space="preserve">properties depends strongly on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loading that is expected during </w:t>
      </w:r>
      <w:r w:rsidRPr="00A857AD">
        <w:rPr>
          <w:rFonts w:ascii="Times New Roman" w:eastAsia="Times New Roman" w:hAnsi="Times New Roman" w:cs="Times New Roman"/>
          <w:sz w:val="24"/>
          <w:szCs w:val="24"/>
        </w:rPr>
        <w:t xml:space="preserve">the life of the well and on the </w:t>
      </w:r>
      <w:r>
        <w:rPr>
          <w:rFonts w:ascii="Times New Roman" w:eastAsia="Times New Roman" w:hAnsi="Times New Roman" w:cs="Times New Roman"/>
          <w:sz w:val="24"/>
          <w:szCs w:val="24"/>
        </w:rPr>
        <w:t>formation</w:t>
      </w:r>
      <w:r w:rsidR="008D046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34517F">
        <w:rPr>
          <w:rFonts w:ascii="Times New Roman" w:eastAsia="Times New Roman" w:hAnsi="Times New Roman" w:cs="Times New Roman"/>
          <w:sz w:val="24"/>
          <w:szCs w:val="24"/>
        </w:rPr>
        <w:t xml:space="preserve"> mechanical properties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>
          <w:fldData xml:space="preserve">PEVuZE5vdGU+PENpdGU+PEF1dGhvcj5UaGllcmNlbGluPC9BdXRob3I+PFllYXI+MTk5ODwvWWVh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</w:fldData>
        </w:fldChar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</w:instrText>
      </w:r>
      <w:r w:rsidR="002A2711">
        <w:rPr>
          <w:rFonts w:ascii="Times New Roman" w:eastAsia="Times New Roman" w:hAnsi="Times New Roman" w:cs="Times New Roman"/>
          <w:sz w:val="24"/>
          <w:szCs w:val="24"/>
        </w:rPr>
        <w:fldChar w:fldCharType="begin">
          <w:fldData xml:space="preserve">PEVuZE5vdGU+PENpdGU+PEF1dGhvcj5UaGllcmNlbGluPC9BdXRob3I+PFllYXI+MTk5ODwvWWVh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</w:fldData>
        </w:fldChar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EN.CITE.DATA </w:instrText>
      </w:r>
      <w:r w:rsidR="002A2711">
        <w:rPr>
          <w:rFonts w:ascii="Times New Roman" w:eastAsia="Times New Roman" w:hAnsi="Times New Roman" w:cs="Times New Roman"/>
          <w:sz w:val="24"/>
          <w:szCs w:val="24"/>
        </w:rPr>
      </w:r>
      <w:r w:rsidR="002A271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(Shenold and Teodoriu, 2016; Thiercelin et al., 1998)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34517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C38">
        <w:rPr>
          <w:rFonts w:ascii="Times New Roman" w:hAnsi="Times New Roman" w:cs="Times New Roman"/>
          <w:bCs/>
          <w:sz w:val="24"/>
          <w:szCs w:val="24"/>
        </w:rPr>
        <w:t>Thiercelin</w:t>
      </w:r>
      <w:proofErr w:type="spellEnd"/>
      <w:r w:rsidR="00A91C38">
        <w:rPr>
          <w:rFonts w:ascii="Times New Roman" w:hAnsi="Times New Roman" w:cs="Times New Roman"/>
          <w:bCs/>
          <w:sz w:val="24"/>
          <w:szCs w:val="24"/>
        </w:rPr>
        <w:t xml:space="preserve"> et al.</w:t>
      </w:r>
      <w:r w:rsidR="00E2781F" w:rsidRPr="00E27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74A2">
        <w:rPr>
          <w:rFonts w:ascii="Times New Roman" w:hAnsi="Times New Roman" w:cs="Times New Roman"/>
          <w:bCs/>
          <w:sz w:val="24"/>
          <w:szCs w:val="24"/>
        </w:rPr>
        <w:t>(1998)</w:t>
      </w:r>
      <w:r w:rsidR="005877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662">
        <w:rPr>
          <w:rFonts w:ascii="Times New Roman" w:hAnsi="Times New Roman" w:cs="Times New Roman"/>
          <w:bCs/>
          <w:sz w:val="24"/>
          <w:szCs w:val="24"/>
        </w:rPr>
        <w:t xml:space="preserve">carried out </w:t>
      </w:r>
      <w:r w:rsidR="008D0462">
        <w:rPr>
          <w:rFonts w:ascii="Times New Roman" w:hAnsi="Times New Roman" w:cs="Times New Roman"/>
          <w:bCs/>
          <w:sz w:val="24"/>
          <w:szCs w:val="24"/>
        </w:rPr>
        <w:t>a</w:t>
      </w:r>
      <w:r w:rsidR="00C13662">
        <w:rPr>
          <w:rFonts w:ascii="Times New Roman" w:hAnsi="Times New Roman" w:cs="Times New Roman"/>
          <w:bCs/>
          <w:sz w:val="24"/>
          <w:szCs w:val="24"/>
        </w:rPr>
        <w:t xml:space="preserve"> finite element analysis to predict the tensile strength requirement</w:t>
      </w:r>
      <w:r w:rsidR="00A91C38">
        <w:rPr>
          <w:rFonts w:ascii="Times New Roman" w:hAnsi="Times New Roman" w:cs="Times New Roman"/>
          <w:bCs/>
          <w:sz w:val="24"/>
          <w:szCs w:val="24"/>
        </w:rPr>
        <w:t xml:space="preserve"> of cement system placed next to soft to hard formations and under different loadings</w:t>
      </w:r>
      <w:r w:rsidR="00C1366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305E">
        <w:rPr>
          <w:rFonts w:ascii="Times New Roman" w:eastAsia="Times New Roman" w:hAnsi="Times New Roman" w:cs="Times New Roman"/>
          <w:sz w:val="24"/>
          <w:szCs w:val="24"/>
        </w:rPr>
        <w:t xml:space="preserve">Jafariesfad et al. </w:t>
      </w:r>
      <w:r w:rsidR="00587788">
        <w:rPr>
          <w:rFonts w:ascii="Times New Roman" w:eastAsia="Times New Roman" w:hAnsi="Times New Roman" w:cs="Times New Roman"/>
          <w:sz w:val="24"/>
          <w:szCs w:val="24"/>
        </w:rPr>
        <w:t xml:space="preserve">(2017a) </w:t>
      </w:r>
      <w:r w:rsidR="00FE305E">
        <w:rPr>
          <w:rFonts w:ascii="Times New Roman" w:eastAsia="Times New Roman" w:hAnsi="Times New Roman" w:cs="Times New Roman"/>
          <w:sz w:val="24"/>
          <w:szCs w:val="24"/>
        </w:rPr>
        <w:t xml:space="preserve">illustrated the </w:t>
      </w:r>
      <w:r w:rsidR="00665A47">
        <w:rPr>
          <w:rFonts w:ascii="Times New Roman" w:eastAsia="Times New Roman" w:hAnsi="Times New Roman" w:cs="Times New Roman"/>
          <w:sz w:val="24"/>
          <w:szCs w:val="24"/>
        </w:rPr>
        <w:t xml:space="preserve">normalized </w:t>
      </w:r>
      <w:r w:rsidR="00FE305E">
        <w:rPr>
          <w:rFonts w:ascii="Times New Roman" w:eastAsia="Times New Roman" w:hAnsi="Times New Roman" w:cs="Times New Roman"/>
          <w:sz w:val="24"/>
          <w:szCs w:val="24"/>
        </w:rPr>
        <w:t xml:space="preserve">tensile strength requirement vs. </w:t>
      </w:r>
      <w:r w:rsidR="00665A47">
        <w:rPr>
          <w:rFonts w:ascii="Times New Roman" w:eastAsia="Times New Roman" w:hAnsi="Times New Roman" w:cs="Times New Roman"/>
          <w:sz w:val="24"/>
          <w:szCs w:val="24"/>
        </w:rPr>
        <w:t xml:space="preserve"> normalized </w:t>
      </w:r>
      <w:r w:rsidR="00FE305E">
        <w:rPr>
          <w:rFonts w:ascii="Times New Roman" w:eastAsia="Times New Roman" w:hAnsi="Times New Roman" w:cs="Times New Roman"/>
          <w:sz w:val="24"/>
          <w:szCs w:val="24"/>
        </w:rPr>
        <w:t xml:space="preserve">Young’s </w:t>
      </w:r>
      <w:r w:rsidR="009078E0">
        <w:rPr>
          <w:rFonts w:ascii="Times New Roman" w:eastAsia="Times New Roman" w:hAnsi="Times New Roman" w:cs="Times New Roman"/>
          <w:sz w:val="24"/>
          <w:szCs w:val="24"/>
        </w:rPr>
        <w:t>modulus for the extreme</w:t>
      </w:r>
      <w:r w:rsidR="00DC309A">
        <w:rPr>
          <w:rFonts w:ascii="Times New Roman" w:eastAsia="Times New Roman" w:hAnsi="Times New Roman" w:cs="Times New Roman"/>
          <w:sz w:val="24"/>
          <w:szCs w:val="24"/>
        </w:rPr>
        <w:t xml:space="preserve"> loading </w:t>
      </w:r>
      <w:r w:rsidR="009078E0">
        <w:rPr>
          <w:rFonts w:ascii="Times New Roman" w:eastAsia="Times New Roman" w:hAnsi="Times New Roman" w:cs="Times New Roman"/>
          <w:sz w:val="24"/>
          <w:szCs w:val="24"/>
        </w:rPr>
        <w:t>conditions</w:t>
      </w:r>
      <w:r w:rsidR="00FE305E">
        <w:rPr>
          <w:rFonts w:ascii="Times New Roman" w:eastAsia="Times New Roman" w:hAnsi="Times New Roman" w:cs="Times New Roman"/>
          <w:sz w:val="24"/>
          <w:szCs w:val="24"/>
        </w:rPr>
        <w:t xml:space="preserve"> analyzed in </w:t>
      </w:r>
      <w:r w:rsidR="00FE305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2A2711">
        <w:rPr>
          <w:rFonts w:ascii="Times New Roman" w:eastAsia="Times New Roman" w:hAnsi="Times New Roman" w:cs="Times New Roman"/>
          <w:sz w:val="24"/>
          <w:szCs w:val="24"/>
        </w:rPr>
        <w:instrText xml:space="preserve"> ADDIN EN.CITE &lt;EndNote&gt;&lt;Cite&gt;&lt;Author&gt;Thiercelin&lt;/Author&gt;&lt;Year&gt;1998&lt;/Year&gt;&lt;RecNum&gt;175&lt;/RecNum&gt;&lt;DisplayText&gt;(Thiercelin et al., 1998)&lt;/DisplayText&gt;&lt;record&gt;&lt;rec-number&gt;175&lt;/rec-number&gt;&lt;foreign-keys&gt;&lt;key app="EN" db-id="xpfazwraaaxv5reff03p0r0s90wrssdwr5t5" timestamp="1417178773"&gt;175&lt;/key&gt;&lt;/foreign-keys&gt;&lt;ref-type name="Journal Article"&gt;17&lt;/ref-type&gt;&lt;contributors&gt;&lt;authors&gt;&lt;author&gt;Thiercelin, M. J.&lt;/author&gt;&lt;author&gt;Dargaud, B.&lt;/author&gt;&lt;author&gt;Baret, J. F.&lt;/author&gt;&lt;author&gt;Rodriquez, W. J.&lt;/author&gt;&lt;/authors&gt;&lt;/contributors&gt;&lt;titles&gt;&lt;title&gt;Cement Design Based on Cement Mechanical Response&lt;/title&gt;&lt;secondary-title&gt;SPE Drilling &amp;amp; Completion&lt;/secondary-title&gt;&lt;alt-title&gt;SPE Drill. Completion&lt;/alt-title&gt;&lt;/titles&gt;&lt;periodical&gt;&lt;full-title&gt;SPE Drilling &amp;amp; Completion&lt;/full-title&gt;&lt;/periodical&gt;&lt;pages&gt;266-273&lt;/pages&gt;&lt;volume&gt;13&lt;/volume&gt;&lt;number&gt;4&lt;/number&gt;&lt;dates&gt;&lt;year&gt;1998&lt;/year&gt;&lt;pub-dates&gt;&lt;date&gt;December&lt;/date&gt;&lt;/pub-dates&gt;&lt;/dates&gt;&lt;work-type&gt;SPE Drill. Completion&lt;/work-type&gt;&lt;urls&gt;&lt;/urls&gt;&lt;custom1&gt;SPE&lt;/custom1&gt;&lt;electronic-resource-num&gt;http://dx.doi.org/10.2118/52890-PA&lt;/electronic-resource-num&gt;&lt;/record&gt;&lt;/Cite&gt;&lt;/EndNote&gt;</w:instrText>
      </w:r>
      <w:r w:rsidR="00FE305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2A2711">
        <w:rPr>
          <w:rFonts w:ascii="Times New Roman" w:eastAsia="Times New Roman" w:hAnsi="Times New Roman" w:cs="Times New Roman"/>
          <w:noProof/>
          <w:sz w:val="24"/>
          <w:szCs w:val="24"/>
        </w:rPr>
        <w:t>(Thiercelin et al., 1998)</w:t>
      </w:r>
      <w:r w:rsidR="00FE305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8001E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0449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16D29">
        <w:rPr>
          <w:rFonts w:ascii="Times New Roman" w:eastAsia="Times New Roman" w:hAnsi="Times New Roman" w:cs="Times New Roman"/>
          <w:sz w:val="24"/>
          <w:szCs w:val="24"/>
        </w:rPr>
        <w:t xml:space="preserve">curve of </w:t>
      </w:r>
      <w:r w:rsidR="00606032">
        <w:rPr>
          <w:rFonts w:ascii="Times New Roman" w:hAnsi="Times New Roman" w:cs="Times New Roman"/>
          <w:bCs/>
          <w:sz w:val="24"/>
          <w:szCs w:val="24"/>
        </w:rPr>
        <w:t>t</w:t>
      </w:r>
      <w:r w:rsidR="00FE305E">
        <w:rPr>
          <w:rFonts w:ascii="Times New Roman" w:hAnsi="Times New Roman" w:cs="Times New Roman"/>
          <w:bCs/>
          <w:sz w:val="24"/>
          <w:szCs w:val="24"/>
        </w:rPr>
        <w:t xml:space="preserve">ensile strength requirement </w:t>
      </w:r>
      <w:r w:rsidR="00534213">
        <w:rPr>
          <w:rFonts w:ascii="Times New Roman" w:hAnsi="Times New Roman" w:cs="Times New Roman"/>
          <w:bCs/>
          <w:sz w:val="24"/>
          <w:szCs w:val="24"/>
        </w:rPr>
        <w:t>versus</w:t>
      </w:r>
      <w:r w:rsidR="00FE305E">
        <w:rPr>
          <w:rFonts w:ascii="Times New Roman" w:hAnsi="Times New Roman" w:cs="Times New Roman"/>
          <w:bCs/>
          <w:sz w:val="24"/>
          <w:szCs w:val="24"/>
        </w:rPr>
        <w:t xml:space="preserve"> its Young’s modulus </w:t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of cement system is according to data from </w:t>
      </w:r>
      <w:r w:rsidR="00C0449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2A2711">
        <w:rPr>
          <w:rFonts w:ascii="Times New Roman" w:hAnsi="Times New Roman" w:cs="Times New Roman"/>
          <w:bCs/>
          <w:sz w:val="24"/>
          <w:szCs w:val="24"/>
        </w:rPr>
        <w:instrText xml:space="preserve"> ADDIN EN.CITE &lt;EndNote&gt;&lt;Cite&gt;&lt;Author&gt;Thiercelin&lt;/Author&gt;&lt;Year&gt;1998&lt;/Year&gt;&lt;RecNum&gt;175&lt;/RecNum&gt;&lt;DisplayText&gt;(Thiercelin et al., 1998)&lt;/DisplayText&gt;&lt;record&gt;&lt;rec-number&gt;175&lt;/rec-number&gt;&lt;foreign-keys&gt;&lt;key app="EN" db-id="xpfazwraaaxv5reff03p0r0s90wrssdwr5t5" timestamp="1417178773"&gt;175&lt;/key&gt;&lt;/foreign-keys&gt;&lt;ref-type name="Journal Article"&gt;17&lt;/ref-type&gt;&lt;contributors&gt;&lt;authors&gt;&lt;author&gt;Thiercelin, M. J.&lt;/author&gt;&lt;author&gt;Dargaud, B.&lt;/author&gt;&lt;author&gt;Baret, J. F.&lt;/author&gt;&lt;author&gt;Rodriquez, W. J.&lt;/author&gt;&lt;/authors&gt;&lt;/contributors&gt;&lt;titles&gt;&lt;title&gt;Cement Design Based on Cement Mechanical Response&lt;/title&gt;&lt;secondary-title&gt;SPE Drilling &amp;amp; Completion&lt;/secondary-title&gt;&lt;alt-title&gt;SPE Drill. Completion&lt;/alt-title&gt;&lt;/titles&gt;&lt;periodical&gt;&lt;full-title&gt;SPE Drilling &amp;amp; Completion&lt;/full-title&gt;&lt;/periodical&gt;&lt;pages&gt;266-273&lt;/pages&gt;&lt;volume&gt;13&lt;/volume&gt;&lt;number&gt;4&lt;/number&gt;&lt;dates&gt;&lt;year&gt;1998&lt;/year&gt;&lt;pub-dates&gt;&lt;date&gt;December&lt;/date&gt;&lt;/pub-dates&gt;&lt;/dates&gt;&lt;work-type&gt;SPE Drill. Completion&lt;/work-type&gt;&lt;urls&gt;&lt;/urls&gt;&lt;custom1&gt;SPE&lt;/custom1&gt;&lt;electronic-resource-num&gt;http://dx.doi.org/10.2118/52890-PA&lt;/electronic-resource-num&gt;&lt;/record&gt;&lt;/Cite&gt;&lt;/EndNote&gt;</w:instrText>
      </w:r>
      <w:r w:rsidR="00C0449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bCs/>
          <w:noProof/>
          <w:sz w:val="24"/>
          <w:szCs w:val="24"/>
        </w:rPr>
        <w:t>(Thiercelin et al., 1998)</w:t>
      </w:r>
      <w:r w:rsidR="00C0449A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 based on</w:t>
      </w:r>
      <w:r w:rsidR="0034517F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8001EE">
        <w:rPr>
          <w:rFonts w:ascii="Times New Roman" w:hAnsi="Times New Roman" w:cs="Times New Roman"/>
          <w:bCs/>
          <w:sz w:val="24"/>
          <w:szCs w:val="24"/>
        </w:rPr>
        <w:t>below</w:t>
      </w:r>
      <w:r w:rsidR="0034517F">
        <w:rPr>
          <w:rFonts w:ascii="Times New Roman" w:hAnsi="Times New Roman" w:cs="Times New Roman"/>
          <w:bCs/>
          <w:sz w:val="24"/>
          <w:szCs w:val="24"/>
        </w:rPr>
        <w:t xml:space="preserve"> loading condition</w:t>
      </w:r>
      <w:r w:rsidR="0003241C">
        <w:rPr>
          <w:rFonts w:ascii="Times New Roman" w:hAnsi="Times New Roman" w:cs="Times New Roman"/>
          <w:bCs/>
          <w:sz w:val="24"/>
          <w:szCs w:val="24"/>
        </w:rPr>
        <w:t>s</w:t>
      </w:r>
      <w:r w:rsidR="00C0449A">
        <w:rPr>
          <w:rFonts w:ascii="Times New Roman" w:hAnsi="Times New Roman" w:cs="Times New Roman"/>
          <w:bCs/>
          <w:sz w:val="24"/>
          <w:szCs w:val="24"/>
        </w:rPr>
        <w:t>:</w:t>
      </w:r>
    </w:p>
    <w:p w:rsidR="00FE305E" w:rsidRDefault="00FE305E" w:rsidP="006E66F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05E">
        <w:rPr>
          <w:rFonts w:ascii="Times New Roman" w:hAnsi="Times New Roman" w:cs="Times New Roman"/>
          <w:bCs/>
          <w:sz w:val="24"/>
          <w:szCs w:val="24"/>
        </w:rPr>
        <w:lastRenderedPageBreak/>
        <w:t>T</w:t>
      </w:r>
      <w:r w:rsidR="00C13662" w:rsidRPr="00FE305E">
        <w:rPr>
          <w:rFonts w:ascii="Times New Roman" w:hAnsi="Times New Roman" w:cs="Times New Roman"/>
          <w:bCs/>
          <w:sz w:val="24"/>
          <w:szCs w:val="24"/>
        </w:rPr>
        <w:t xml:space="preserve">emperature increase of </w:t>
      </w:r>
      <w:r w:rsidR="008C0ED8">
        <w:rPr>
          <w:rFonts w:ascii="Times New Roman" w:hAnsi="Times New Roman" w:cs="Times New Roman"/>
          <w:bCs/>
          <w:sz w:val="24"/>
          <w:szCs w:val="24"/>
        </w:rPr>
        <w:t>93</w:t>
      </w:r>
      <w:r w:rsidR="00C13662" w:rsidRPr="00FE305E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4275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3662" w:rsidRPr="00FE305E">
        <w:rPr>
          <w:rFonts w:ascii="Times New Roman" w:hAnsi="Times New Roman" w:cs="Times New Roman"/>
          <w:bCs/>
          <w:sz w:val="24"/>
          <w:szCs w:val="24"/>
        </w:rPr>
        <w:t>(200</w:t>
      </w:r>
      <w:r w:rsidR="004275E8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℉</m:t>
        </m:r>
      </m:oMath>
      <w:r w:rsidRPr="00FE305E">
        <w:rPr>
          <w:rFonts w:ascii="Times New Roman" w:hAnsi="Times New Roman" w:cs="Times New Roman"/>
          <w:bCs/>
          <w:sz w:val="24"/>
          <w:szCs w:val="24"/>
        </w:rPr>
        <w:t>)</w:t>
      </w:r>
      <w:r w:rsidR="00E6338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E63385" w:rsidRPr="002F5404">
        <w:rPr>
          <w:rFonts w:ascii="Times New Roman" w:hAnsi="Times New Roman" w:cs="Times New Roman"/>
          <w:bCs/>
          <w:sz w:val="24"/>
          <w:szCs w:val="24"/>
        </w:rPr>
        <w:t>formation’s Young’s modulus</w:t>
      </w:r>
      <w:r w:rsidR="00E6338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E63385" w:rsidRPr="002F5404"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spellStart"/>
      <w:r w:rsidR="00E63385" w:rsidRPr="002F5404">
        <w:rPr>
          <w:rFonts w:ascii="Times New Roman" w:hAnsi="Times New Roman" w:cs="Times New Roman"/>
          <w:bCs/>
          <w:sz w:val="24"/>
          <w:szCs w:val="24"/>
        </w:rPr>
        <w:t>GPa</w:t>
      </w:r>
      <w:proofErr w:type="spellEnd"/>
      <w:r w:rsidR="009078E0">
        <w:rPr>
          <w:rFonts w:ascii="Times New Roman" w:hAnsi="Times New Roman" w:cs="Times New Roman"/>
          <w:bCs/>
          <w:sz w:val="24"/>
          <w:szCs w:val="24"/>
        </w:rPr>
        <w:t>,</w:t>
      </w:r>
    </w:p>
    <w:p w:rsidR="00FE305E" w:rsidRDefault="00FE305E" w:rsidP="006E66F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05E">
        <w:rPr>
          <w:rFonts w:ascii="Times New Roman" w:hAnsi="Times New Roman" w:cs="Times New Roman"/>
          <w:bCs/>
          <w:sz w:val="24"/>
          <w:szCs w:val="24"/>
        </w:rPr>
        <w:t>P</w:t>
      </w:r>
      <w:r w:rsidR="00C13662" w:rsidRPr="00FE305E">
        <w:rPr>
          <w:rFonts w:ascii="Times New Roman" w:hAnsi="Times New Roman" w:cs="Times New Roman"/>
          <w:bCs/>
          <w:sz w:val="24"/>
          <w:szCs w:val="24"/>
        </w:rPr>
        <w:t xml:space="preserve">ressure increase of </w:t>
      </w:r>
      <w:r w:rsidRPr="00FE305E">
        <w:rPr>
          <w:rFonts w:ascii="Times New Roman" w:hAnsi="Times New Roman" w:cs="Times New Roman"/>
          <w:bCs/>
          <w:sz w:val="24"/>
          <w:szCs w:val="24"/>
        </w:rPr>
        <w:t>34 MPa (4900 psi)</w:t>
      </w:r>
      <w:r w:rsidR="00E63385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E63385" w:rsidRPr="00E6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85" w:rsidRPr="002F5404">
        <w:rPr>
          <w:rFonts w:ascii="Times New Roman" w:hAnsi="Times New Roman" w:cs="Times New Roman"/>
          <w:bCs/>
          <w:sz w:val="24"/>
          <w:szCs w:val="24"/>
        </w:rPr>
        <w:t>formation’s Young’s modulus</w:t>
      </w:r>
      <w:r w:rsidR="00E63385">
        <w:rPr>
          <w:rFonts w:ascii="Times New Roman" w:hAnsi="Times New Roman" w:cs="Times New Roman"/>
          <w:bCs/>
          <w:sz w:val="24"/>
          <w:szCs w:val="24"/>
        </w:rPr>
        <w:t xml:space="preserve"> of 17</w:t>
      </w:r>
      <w:r w:rsidR="00E63385" w:rsidRPr="002F54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63385" w:rsidRPr="002F5404">
        <w:rPr>
          <w:rFonts w:ascii="Times New Roman" w:hAnsi="Times New Roman" w:cs="Times New Roman"/>
          <w:bCs/>
          <w:sz w:val="24"/>
          <w:szCs w:val="24"/>
        </w:rPr>
        <w:t>GPa</w:t>
      </w:r>
      <w:proofErr w:type="spellEnd"/>
      <w:r w:rsidR="009078E0">
        <w:rPr>
          <w:rFonts w:ascii="Times New Roman" w:hAnsi="Times New Roman" w:cs="Times New Roman"/>
          <w:bCs/>
          <w:sz w:val="24"/>
          <w:szCs w:val="24"/>
        </w:rPr>
        <w:t>,</w:t>
      </w:r>
    </w:p>
    <w:p w:rsidR="00C13662" w:rsidRDefault="00FE305E" w:rsidP="006E66F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05E">
        <w:rPr>
          <w:rFonts w:ascii="Times New Roman" w:hAnsi="Times New Roman" w:cs="Times New Roman"/>
          <w:bCs/>
          <w:sz w:val="24"/>
          <w:szCs w:val="24"/>
        </w:rPr>
        <w:t>P</w:t>
      </w:r>
      <w:r w:rsidR="00C13662" w:rsidRPr="00FE305E">
        <w:rPr>
          <w:rFonts w:ascii="Times New Roman" w:hAnsi="Times New Roman" w:cs="Times New Roman"/>
          <w:bCs/>
          <w:sz w:val="24"/>
          <w:szCs w:val="24"/>
        </w:rPr>
        <w:t>ressure decrease of 28 MPa (4000 psi)</w:t>
      </w:r>
      <w:r w:rsidR="00E63385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E63385" w:rsidRPr="00E633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3385" w:rsidRPr="002F5404">
        <w:rPr>
          <w:rFonts w:ascii="Times New Roman" w:hAnsi="Times New Roman" w:cs="Times New Roman"/>
          <w:bCs/>
          <w:sz w:val="24"/>
          <w:szCs w:val="24"/>
        </w:rPr>
        <w:t>formation’s Young’s modulus</w:t>
      </w:r>
      <w:r w:rsidR="00E63385">
        <w:rPr>
          <w:rFonts w:ascii="Times New Roman" w:hAnsi="Times New Roman" w:cs="Times New Roman"/>
          <w:bCs/>
          <w:sz w:val="24"/>
          <w:szCs w:val="24"/>
        </w:rPr>
        <w:t xml:space="preserve"> of 17</w:t>
      </w:r>
      <w:r w:rsidR="00E63385" w:rsidRPr="002F54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E63385" w:rsidRPr="002F5404">
        <w:rPr>
          <w:rFonts w:ascii="Times New Roman" w:hAnsi="Times New Roman" w:cs="Times New Roman"/>
          <w:bCs/>
          <w:sz w:val="24"/>
          <w:szCs w:val="24"/>
        </w:rPr>
        <w:t>GPa</w:t>
      </w:r>
      <w:proofErr w:type="spellEnd"/>
      <w:proofErr w:type="gramEnd"/>
      <w:r w:rsidR="009078E0">
        <w:rPr>
          <w:rFonts w:ascii="Times New Roman" w:hAnsi="Times New Roman" w:cs="Times New Roman"/>
          <w:bCs/>
          <w:sz w:val="24"/>
          <w:szCs w:val="24"/>
        </w:rPr>
        <w:t>.</w:t>
      </w:r>
    </w:p>
    <w:p w:rsidR="00DC309A" w:rsidRPr="008C5F90" w:rsidRDefault="00DC309A" w:rsidP="00B145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Fig. </w:t>
      </w:r>
      <w:r w:rsidR="00F30E76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 xml:space="preserve">, tensile strength requirement for these </w:t>
      </w:r>
      <w:r w:rsidR="00103143">
        <w:rPr>
          <w:rFonts w:ascii="Times New Roman" w:hAnsi="Times New Roman" w:cs="Times New Roman"/>
          <w:bCs/>
          <w:sz w:val="24"/>
          <w:szCs w:val="24"/>
        </w:rPr>
        <w:t>t</w:t>
      </w:r>
      <w:r w:rsidR="009078E0">
        <w:rPr>
          <w:rFonts w:ascii="Times New Roman" w:hAnsi="Times New Roman" w:cs="Times New Roman"/>
          <w:bCs/>
          <w:sz w:val="24"/>
          <w:szCs w:val="24"/>
        </w:rPr>
        <w:t xml:space="preserve">hree loading types are plotted. </w:t>
      </w:r>
      <w:r w:rsidR="00AD5A30">
        <w:rPr>
          <w:rFonts w:ascii="Times New Roman" w:hAnsi="Times New Roman" w:cs="Times New Roman"/>
          <w:bCs/>
          <w:sz w:val="24"/>
          <w:szCs w:val="24"/>
        </w:rPr>
        <w:t xml:space="preserve">In order to evaluate the impact of NR on cement system performance under extreme loadings, </w:t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the results for the investigated </w:t>
      </w:r>
      <w:r w:rsidR="009078E0">
        <w:rPr>
          <w:rFonts w:ascii="Times New Roman" w:hAnsi="Times New Roman" w:cs="Times New Roman"/>
          <w:bCs/>
          <w:sz w:val="24"/>
          <w:szCs w:val="24"/>
        </w:rPr>
        <w:t>NR</w:t>
      </w:r>
      <w:r w:rsidR="005B31DB">
        <w:rPr>
          <w:rFonts w:ascii="Times New Roman" w:hAnsi="Times New Roman" w:cs="Times New Roman"/>
          <w:bCs/>
          <w:sz w:val="24"/>
          <w:szCs w:val="24"/>
        </w:rPr>
        <w:t>-</w:t>
      </w:r>
      <w:r w:rsidR="009078E0">
        <w:rPr>
          <w:rFonts w:ascii="Times New Roman" w:hAnsi="Times New Roman" w:cs="Times New Roman"/>
          <w:bCs/>
          <w:sz w:val="24"/>
          <w:szCs w:val="24"/>
        </w:rPr>
        <w:t xml:space="preserve">cement systems </w:t>
      </w:r>
      <w:r w:rsidR="00EA7C63">
        <w:rPr>
          <w:rFonts w:ascii="Times New Roman" w:hAnsi="Times New Roman" w:cs="Times New Roman"/>
          <w:bCs/>
          <w:sz w:val="24"/>
          <w:szCs w:val="24"/>
        </w:rPr>
        <w:t xml:space="preserve">cured at </w:t>
      </w:r>
      <w:r w:rsidR="008C5F90">
        <w:rPr>
          <w:rFonts w:ascii="Times New Roman" w:hAnsi="Times New Roman" w:cs="Times New Roman"/>
          <w:bCs/>
          <w:sz w:val="24"/>
          <w:szCs w:val="24"/>
        </w:rPr>
        <w:t>40</w:t>
      </w:r>
      <w:r w:rsidR="008C5F9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℃</m:t>
        </m:r>
      </m:oMath>
      <w:r w:rsidR="008C5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78E0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AD5A30">
        <w:rPr>
          <w:rFonts w:ascii="Times New Roman" w:hAnsi="Times New Roman" w:cs="Times New Roman"/>
          <w:bCs/>
          <w:sz w:val="24"/>
          <w:szCs w:val="24"/>
        </w:rPr>
        <w:t xml:space="preserve">shown in Fig. </w:t>
      </w:r>
      <w:r w:rsidR="00F30E76">
        <w:rPr>
          <w:rFonts w:ascii="Times New Roman" w:hAnsi="Times New Roman" w:cs="Times New Roman"/>
          <w:bCs/>
          <w:sz w:val="24"/>
          <w:szCs w:val="24"/>
        </w:rPr>
        <w:t>10</w:t>
      </w:r>
      <w:r w:rsidR="00AD5A30">
        <w:rPr>
          <w:rFonts w:ascii="Times New Roman" w:hAnsi="Times New Roman" w:cs="Times New Roman"/>
          <w:bCs/>
          <w:sz w:val="24"/>
          <w:szCs w:val="24"/>
        </w:rPr>
        <w:t>.</w:t>
      </w:r>
      <w:r w:rsidR="00EA7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49A">
        <w:rPr>
          <w:rFonts w:ascii="Times New Roman" w:hAnsi="Times New Roman" w:cs="Times New Roman"/>
          <w:bCs/>
          <w:sz w:val="24"/>
          <w:szCs w:val="24"/>
        </w:rPr>
        <w:t>The r</w:t>
      </w:r>
      <w:r w:rsidR="00AD5A30">
        <w:rPr>
          <w:rFonts w:ascii="Times New Roman" w:hAnsi="Times New Roman" w:cs="Times New Roman"/>
          <w:bCs/>
          <w:sz w:val="24"/>
          <w:szCs w:val="24"/>
        </w:rPr>
        <w:t xml:space="preserve">eference system is below the tensile strength requirement to survive under temperature increase of </w:t>
      </w:r>
      <w:proofErr w:type="gramStart"/>
      <w:r w:rsidR="008C0ED8">
        <w:rPr>
          <w:rFonts w:ascii="Times New Roman" w:hAnsi="Times New Roman" w:cs="Times New Roman"/>
          <w:bCs/>
          <w:sz w:val="24"/>
          <w:szCs w:val="24"/>
        </w:rPr>
        <w:t>93</w:t>
      </w:r>
      <w:r w:rsidR="00AD5A30" w:rsidRPr="00AD5A3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℃</m:t>
        </m:r>
      </m:oMath>
      <w:r w:rsidR="00AD5A3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1459C">
        <w:rPr>
          <w:rFonts w:ascii="Times New Roman" w:hAnsi="Times New Roman" w:cs="Times New Roman"/>
          <w:bCs/>
          <w:sz w:val="24"/>
          <w:szCs w:val="24"/>
        </w:rPr>
        <w:t>The</w:t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A30">
        <w:rPr>
          <w:rFonts w:ascii="Times New Roman" w:hAnsi="Times New Roman" w:cs="Times New Roman"/>
          <w:bCs/>
          <w:sz w:val="24"/>
          <w:szCs w:val="24"/>
        </w:rPr>
        <w:t xml:space="preserve">systems containing NR </w:t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are above the requirement curves due to a combination of </w:t>
      </w:r>
      <w:r w:rsidR="00AD5A30">
        <w:rPr>
          <w:rFonts w:ascii="Times New Roman" w:hAnsi="Times New Roman" w:cs="Times New Roman"/>
          <w:bCs/>
          <w:sz w:val="24"/>
          <w:szCs w:val="24"/>
        </w:rPr>
        <w:t xml:space="preserve">reduced Young’s modulus and negligible impact on tensile strength. 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It needs to be addressed that </w:t>
      </w:r>
      <w:r w:rsidR="00AF7D98">
        <w:rPr>
          <w:rFonts w:ascii="Times New Roman" w:hAnsi="Times New Roman" w:cs="Times New Roman"/>
          <w:bCs/>
          <w:sz w:val="24"/>
          <w:szCs w:val="24"/>
        </w:rPr>
        <w:t xml:space="preserve">NR-0, 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NR-2, NR-4 and NR-8 are cured </w:t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28 days </w:t>
      </w:r>
      <w:r w:rsidR="00C0449A">
        <w:rPr>
          <w:rFonts w:ascii="Times New Roman" w:hAnsi="Times New Roman" w:cs="Times New Roman"/>
          <w:bCs/>
          <w:sz w:val="24"/>
          <w:szCs w:val="24"/>
        </w:rPr>
        <w:t>at</w:t>
      </w:r>
      <w:r w:rsidR="00AF7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40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4275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7E0B">
        <w:rPr>
          <w:rFonts w:ascii="Times New Roman" w:hAnsi="Times New Roman" w:cs="Times New Roman"/>
          <w:bCs/>
          <w:sz w:val="24"/>
          <w:szCs w:val="24"/>
        </w:rPr>
        <w:t>and atmospheric pressure</w:t>
      </w:r>
      <w:r w:rsidR="0003241C">
        <w:rPr>
          <w:rFonts w:ascii="Times New Roman" w:hAnsi="Times New Roman" w:cs="Times New Roman"/>
          <w:bCs/>
          <w:sz w:val="24"/>
          <w:szCs w:val="24"/>
        </w:rPr>
        <w:t>.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more realistic evaluation, </w:t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67E0B">
        <w:rPr>
          <w:rFonts w:ascii="Times New Roman" w:hAnsi="Times New Roman" w:cs="Times New Roman"/>
          <w:bCs/>
          <w:sz w:val="24"/>
          <w:szCs w:val="24"/>
        </w:rPr>
        <w:t>NR</w:t>
      </w:r>
      <w:r w:rsidR="005B31DB">
        <w:rPr>
          <w:rFonts w:ascii="Times New Roman" w:hAnsi="Times New Roman" w:cs="Times New Roman"/>
          <w:bCs/>
          <w:sz w:val="24"/>
          <w:szCs w:val="24"/>
        </w:rPr>
        <w:t>-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cement systems </w:t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should </w:t>
      </w:r>
      <w:r w:rsidR="00867E0B">
        <w:rPr>
          <w:rFonts w:ascii="Times New Roman" w:hAnsi="Times New Roman" w:cs="Times New Roman"/>
          <w:bCs/>
          <w:sz w:val="24"/>
          <w:szCs w:val="24"/>
        </w:rPr>
        <w:t>be cured at well condition</w:t>
      </w:r>
      <w:r w:rsidR="0002035A">
        <w:rPr>
          <w:rFonts w:ascii="Times New Roman" w:hAnsi="Times New Roman" w:cs="Times New Roman"/>
          <w:bCs/>
          <w:sz w:val="24"/>
          <w:szCs w:val="24"/>
        </w:rPr>
        <w:t>s</w:t>
      </w:r>
      <w:r w:rsidR="00BF776E">
        <w:rPr>
          <w:rFonts w:ascii="Times New Roman" w:hAnsi="Times New Roman" w:cs="Times New Roman"/>
          <w:bCs/>
          <w:sz w:val="24"/>
          <w:szCs w:val="24"/>
        </w:rPr>
        <w:t>.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776E">
        <w:rPr>
          <w:rFonts w:ascii="Times New Roman" w:hAnsi="Times New Roman" w:cs="Times New Roman"/>
          <w:bCs/>
          <w:sz w:val="24"/>
          <w:szCs w:val="24"/>
        </w:rPr>
        <w:t>T</w:t>
      </w:r>
      <w:r w:rsidR="00C0449A">
        <w:rPr>
          <w:rFonts w:ascii="Times New Roman" w:hAnsi="Times New Roman" w:cs="Times New Roman"/>
          <w:bCs/>
          <w:sz w:val="24"/>
          <w:szCs w:val="24"/>
        </w:rPr>
        <w:t>he t</w:t>
      </w:r>
      <w:r w:rsidR="00BF776E">
        <w:rPr>
          <w:rFonts w:ascii="Times New Roman" w:hAnsi="Times New Roman" w:cs="Times New Roman"/>
          <w:bCs/>
          <w:sz w:val="24"/>
          <w:szCs w:val="24"/>
        </w:rPr>
        <w:t>ensile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 strength of </w:t>
      </w:r>
      <w:r w:rsidR="00C0449A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867E0B">
        <w:rPr>
          <w:rFonts w:ascii="Times New Roman" w:hAnsi="Times New Roman" w:cs="Times New Roman"/>
          <w:bCs/>
          <w:sz w:val="24"/>
          <w:szCs w:val="24"/>
        </w:rPr>
        <w:t xml:space="preserve">cement systems cured </w:t>
      </w:r>
      <w:r w:rsidR="00C0449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at</w:t>
      </w:r>
      <w:r w:rsidR="00731F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20.7 MPa and 142 </w:t>
      </w:r>
      <m:oMath>
        <m:r>
          <w:rPr>
            <w:rStyle w:val="Hyperlink"/>
            <w:rFonts w:ascii="Cambria Math" w:hAnsi="Cambria Math" w:cs="Times New Roman"/>
            <w:color w:val="auto"/>
            <w:sz w:val="24"/>
            <w:szCs w:val="24"/>
            <w:u w:val="none"/>
          </w:rPr>
          <m:t>℃</m:t>
        </m:r>
      </m:oMath>
      <w:r w:rsidR="00731FE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are presented in Table </w:t>
      </w:r>
      <w:r w:rsidR="00531BC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EA7C63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indicated in Fig. 10</w:t>
      </w:r>
      <w:r w:rsidR="00867E0B">
        <w:rPr>
          <w:rFonts w:ascii="Times New Roman" w:hAnsi="Times New Roman" w:cs="Times New Roman"/>
          <w:bCs/>
          <w:sz w:val="24"/>
          <w:szCs w:val="24"/>
        </w:rPr>
        <w:t>.</w:t>
      </w:r>
      <w:r w:rsidR="00EA7C63">
        <w:rPr>
          <w:rFonts w:ascii="Times New Roman" w:hAnsi="Times New Roman" w:cs="Times New Roman"/>
          <w:bCs/>
          <w:sz w:val="24"/>
          <w:szCs w:val="24"/>
        </w:rPr>
        <w:t xml:space="preserve"> Based on the requirement curve</w:t>
      </w:r>
      <w:r w:rsidR="00B1459C">
        <w:rPr>
          <w:rFonts w:ascii="Times New Roman" w:hAnsi="Times New Roman" w:cs="Times New Roman"/>
          <w:bCs/>
          <w:sz w:val="24"/>
          <w:szCs w:val="24"/>
        </w:rPr>
        <w:t>s</w:t>
      </w:r>
      <w:r w:rsidR="00EA7C63">
        <w:rPr>
          <w:rFonts w:ascii="Times New Roman" w:hAnsi="Times New Roman" w:cs="Times New Roman"/>
          <w:bCs/>
          <w:sz w:val="24"/>
          <w:szCs w:val="24"/>
        </w:rPr>
        <w:t xml:space="preserve">, the Young’s modulus </w:t>
      </w:r>
      <w:r w:rsidR="006A2154">
        <w:rPr>
          <w:rFonts w:ascii="Times New Roman" w:hAnsi="Times New Roman" w:cs="Times New Roman"/>
          <w:bCs/>
          <w:sz w:val="24"/>
          <w:szCs w:val="24"/>
        </w:rPr>
        <w:t xml:space="preserve">for NR-4-HT and NR-8-HT </w:t>
      </w:r>
      <w:r w:rsidR="00EA7C63">
        <w:rPr>
          <w:rFonts w:ascii="Times New Roman" w:hAnsi="Times New Roman" w:cs="Times New Roman"/>
          <w:bCs/>
          <w:sz w:val="24"/>
          <w:szCs w:val="24"/>
        </w:rPr>
        <w:t xml:space="preserve">should be below </w:t>
      </w:r>
      <w:r w:rsidR="006A2154">
        <w:rPr>
          <w:rFonts w:ascii="Times New Roman" w:hAnsi="Times New Roman" w:cs="Times New Roman"/>
          <w:bCs/>
          <w:sz w:val="24"/>
          <w:szCs w:val="24"/>
        </w:rPr>
        <w:t>5.7 and 4.6 MPa</w:t>
      </w:r>
      <w:r w:rsidR="00B1459C">
        <w:rPr>
          <w:rFonts w:ascii="Times New Roman" w:hAnsi="Times New Roman" w:cs="Times New Roman"/>
          <w:bCs/>
          <w:sz w:val="24"/>
          <w:szCs w:val="24"/>
        </w:rPr>
        <w:t xml:space="preserve"> to lie in the green area</w:t>
      </w:r>
      <w:r w:rsidR="006A2154">
        <w:rPr>
          <w:rFonts w:ascii="Times New Roman" w:hAnsi="Times New Roman" w:cs="Times New Roman"/>
          <w:bCs/>
          <w:sz w:val="24"/>
          <w:szCs w:val="24"/>
        </w:rPr>
        <w:t>.</w:t>
      </w:r>
    </w:p>
    <w:p w:rsidR="00C13662" w:rsidRPr="00C13662" w:rsidRDefault="00696BB6" w:rsidP="00ED27E8">
      <w:pPr>
        <w:keepNext/>
        <w:jc w:val="center"/>
      </w:pPr>
      <w:r>
        <w:rPr>
          <w:noProof/>
          <w:lang w:eastAsia="en-US"/>
        </w:rPr>
        <w:drawing>
          <wp:inline distT="0" distB="0" distL="0" distR="0" wp14:anchorId="09AEF5D0" wp14:editId="1818EBF4">
            <wp:extent cx="5384800" cy="4032250"/>
            <wp:effectExtent l="0" t="0" r="6350" b="6350"/>
            <wp:docPr id="5" name="Picture 5" descr="C:\Users\narjesj\AppData\Local\Microsoft\Windows\Temporary Internet Files\Content.Word\Requierment curve-HTH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jesj\AppData\Local\Microsoft\Windows\Temporary Internet Files\Content.Word\Requierment curve-HTHP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446" w:rsidRDefault="00C13662" w:rsidP="002A2711">
      <w:pPr>
        <w:pStyle w:val="Caption"/>
        <w:jc w:val="both"/>
        <w:rPr>
          <w:rFonts w:ascii="Times New Roman" w:hAnsi="Times New Roman" w:cs="Times New Roman"/>
          <w:color w:val="000000" w:themeColor="text1"/>
        </w:rPr>
      </w:pPr>
      <w:r w:rsidRPr="00ED27E8">
        <w:rPr>
          <w:rFonts w:ascii="Times New Roman" w:hAnsi="Times New Roman" w:cs="Times New Roman"/>
          <w:color w:val="000000" w:themeColor="text1"/>
        </w:rPr>
        <w:t>Fig</w:t>
      </w:r>
      <w:r w:rsidR="003A1285">
        <w:rPr>
          <w:rFonts w:ascii="Times New Roman" w:hAnsi="Times New Roman" w:cs="Times New Roman"/>
          <w:color w:val="000000" w:themeColor="text1"/>
        </w:rPr>
        <w:t>.</w:t>
      </w:r>
      <w:r w:rsidRPr="00ED27E8">
        <w:rPr>
          <w:rFonts w:ascii="Times New Roman" w:hAnsi="Times New Roman" w:cs="Times New Roman"/>
          <w:color w:val="000000" w:themeColor="text1"/>
        </w:rPr>
        <w:t xml:space="preserve"> </w:t>
      </w:r>
      <w:r w:rsidR="00F30E76">
        <w:rPr>
          <w:rFonts w:ascii="Times New Roman" w:hAnsi="Times New Roman" w:cs="Times New Roman"/>
          <w:color w:val="000000" w:themeColor="text1"/>
        </w:rPr>
        <w:t>10</w:t>
      </w:r>
      <w:r w:rsidR="009A2D20" w:rsidRPr="00ED27E8">
        <w:rPr>
          <w:rFonts w:ascii="Times New Roman" w:hAnsi="Times New Roman" w:cs="Times New Roman"/>
          <w:color w:val="000000" w:themeColor="text1"/>
        </w:rPr>
        <w:t>: Tensile strength requirement vs. Young’s modulus of cement system</w:t>
      </w:r>
      <w:r w:rsidR="003352B3">
        <w:rPr>
          <w:rFonts w:ascii="Times New Roman" w:hAnsi="Times New Roman" w:cs="Times New Roman"/>
          <w:color w:val="000000" w:themeColor="text1"/>
        </w:rPr>
        <w:t>s</w:t>
      </w:r>
      <w:r w:rsidR="009A2D20" w:rsidRPr="00ED27E8">
        <w:rPr>
          <w:rFonts w:ascii="Times New Roman" w:hAnsi="Times New Roman" w:cs="Times New Roman"/>
          <w:color w:val="000000" w:themeColor="text1"/>
        </w:rPr>
        <w:t xml:space="preserve"> for different loading types. The requirement curves are</w:t>
      </w:r>
      <w:r w:rsidR="001A644C">
        <w:rPr>
          <w:rFonts w:ascii="Times New Roman" w:hAnsi="Times New Roman" w:cs="Times New Roman"/>
          <w:color w:val="000000" w:themeColor="text1"/>
        </w:rPr>
        <w:t xml:space="preserve"> for</w:t>
      </w:r>
      <w:r w:rsidR="009A2D20" w:rsidRPr="00ED27E8">
        <w:rPr>
          <w:rFonts w:ascii="Times New Roman" w:hAnsi="Times New Roman" w:cs="Times New Roman"/>
          <w:color w:val="000000" w:themeColor="text1"/>
        </w:rPr>
        <w:t>: 1) Temperature increase: 93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 xml:space="preserve"> ℃</m:t>
        </m:r>
      </m:oMath>
      <w:r w:rsidR="009A2D20" w:rsidRPr="00ED27E8">
        <w:rPr>
          <w:rFonts w:ascii="Times New Roman" w:hAnsi="Times New Roman" w:cs="Times New Roman"/>
          <w:color w:val="000000" w:themeColor="text1"/>
        </w:rPr>
        <w:t xml:space="preserve"> (200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 xml:space="preserve"> ℉</m:t>
        </m:r>
      </m:oMath>
      <w:r w:rsidR="009A2D20" w:rsidRPr="00ED27E8">
        <w:rPr>
          <w:rFonts w:ascii="Times New Roman" w:hAnsi="Times New Roman" w:cs="Times New Roman"/>
          <w:color w:val="000000" w:themeColor="text1"/>
        </w:rPr>
        <w:t xml:space="preserve">), </w:t>
      </w:r>
      <w:proofErr w:type="spellStart"/>
      <w:r w:rsidR="009A2D20" w:rsidRPr="00ED27E8">
        <w:rPr>
          <w:rFonts w:ascii="Times New Roman" w:hAnsi="Times New Roman" w:cs="Times New Roman"/>
          <w:i/>
          <w:color w:val="000000" w:themeColor="text1"/>
        </w:rPr>
        <w:t>E</w:t>
      </w:r>
      <w:r w:rsidR="009A2D20" w:rsidRPr="00ED27E8">
        <w:rPr>
          <w:rFonts w:ascii="Times New Roman" w:hAnsi="Times New Roman" w:cs="Times New Roman"/>
          <w:color w:val="000000" w:themeColor="text1"/>
          <w:vertAlign w:val="subscript"/>
        </w:rPr>
        <w:t>Formation</w:t>
      </w:r>
      <w:proofErr w:type="spellEnd"/>
      <w:r w:rsidR="009A2D20" w:rsidRPr="00ED27E8">
        <w:rPr>
          <w:rFonts w:ascii="Times New Roman" w:hAnsi="Times New Roman" w:cs="Times New Roman"/>
          <w:color w:val="000000" w:themeColor="text1"/>
        </w:rPr>
        <w:t xml:space="preserve">=2 </w:t>
      </w:r>
      <w:proofErr w:type="spellStart"/>
      <w:proofErr w:type="gramStart"/>
      <w:r w:rsidR="009A2D20" w:rsidRPr="00ED27E8">
        <w:rPr>
          <w:rFonts w:ascii="Times New Roman" w:hAnsi="Times New Roman" w:cs="Times New Roman"/>
          <w:color w:val="000000" w:themeColor="text1"/>
        </w:rPr>
        <w:t>GPa</w:t>
      </w:r>
      <w:proofErr w:type="spellEnd"/>
      <w:proofErr w:type="gramEnd"/>
      <w:r w:rsidR="009A2D20" w:rsidRPr="00ED27E8">
        <w:rPr>
          <w:rFonts w:ascii="Times New Roman" w:hAnsi="Times New Roman" w:cs="Times New Roman"/>
          <w:color w:val="000000" w:themeColor="text1"/>
        </w:rPr>
        <w:t xml:space="preserve">; 2) Pressure increase: 34 MPa (4900 psi), </w:t>
      </w:r>
      <w:proofErr w:type="spellStart"/>
      <w:r w:rsidR="009A2D20" w:rsidRPr="00ED27E8">
        <w:rPr>
          <w:rFonts w:ascii="Times New Roman" w:hAnsi="Times New Roman" w:cs="Times New Roman"/>
          <w:i/>
          <w:color w:val="000000" w:themeColor="text1"/>
        </w:rPr>
        <w:t>E</w:t>
      </w:r>
      <w:r w:rsidR="009A2D20" w:rsidRPr="00ED27E8">
        <w:rPr>
          <w:rFonts w:ascii="Times New Roman" w:hAnsi="Times New Roman" w:cs="Times New Roman"/>
          <w:color w:val="000000" w:themeColor="text1"/>
          <w:vertAlign w:val="subscript"/>
        </w:rPr>
        <w:t>Formation</w:t>
      </w:r>
      <w:proofErr w:type="spellEnd"/>
      <w:r w:rsidR="009A2D20" w:rsidRPr="00ED27E8">
        <w:rPr>
          <w:rFonts w:ascii="Times New Roman" w:hAnsi="Times New Roman" w:cs="Times New Roman"/>
          <w:color w:val="000000" w:themeColor="text1"/>
        </w:rPr>
        <w:t xml:space="preserve">=17 </w:t>
      </w:r>
      <w:proofErr w:type="spellStart"/>
      <w:r w:rsidR="009A2D20" w:rsidRPr="00ED27E8">
        <w:rPr>
          <w:rFonts w:ascii="Times New Roman" w:hAnsi="Times New Roman" w:cs="Times New Roman"/>
          <w:color w:val="000000" w:themeColor="text1"/>
        </w:rPr>
        <w:t>GPa</w:t>
      </w:r>
      <w:proofErr w:type="spellEnd"/>
      <w:r w:rsidR="009A2D20" w:rsidRPr="00ED27E8">
        <w:rPr>
          <w:rFonts w:ascii="Times New Roman" w:hAnsi="Times New Roman" w:cs="Times New Roman"/>
          <w:color w:val="000000" w:themeColor="text1"/>
        </w:rPr>
        <w:t xml:space="preserve">; 3) Pressure decrease: 28 MPa (4000 psi), </w:t>
      </w:r>
      <w:proofErr w:type="spellStart"/>
      <w:r w:rsidR="009A2D20" w:rsidRPr="00ED27E8">
        <w:rPr>
          <w:rFonts w:ascii="Times New Roman" w:hAnsi="Times New Roman" w:cs="Times New Roman"/>
          <w:i/>
          <w:color w:val="000000" w:themeColor="text1"/>
        </w:rPr>
        <w:t>E</w:t>
      </w:r>
      <w:r w:rsidR="009A2D20" w:rsidRPr="00ED27E8">
        <w:rPr>
          <w:rFonts w:ascii="Times New Roman" w:hAnsi="Times New Roman" w:cs="Times New Roman"/>
          <w:color w:val="000000" w:themeColor="text1"/>
          <w:vertAlign w:val="subscript"/>
        </w:rPr>
        <w:t>Formation</w:t>
      </w:r>
      <w:proofErr w:type="spellEnd"/>
      <w:r w:rsidR="009A2D20" w:rsidRPr="00ED27E8">
        <w:rPr>
          <w:rFonts w:ascii="Times New Roman" w:hAnsi="Times New Roman" w:cs="Times New Roman"/>
          <w:color w:val="000000" w:themeColor="text1"/>
        </w:rPr>
        <w:t xml:space="preserve">=17 </w:t>
      </w:r>
      <w:proofErr w:type="spellStart"/>
      <w:r w:rsidR="009A2D20" w:rsidRPr="00ED27E8">
        <w:rPr>
          <w:rFonts w:ascii="Times New Roman" w:hAnsi="Times New Roman" w:cs="Times New Roman"/>
          <w:color w:val="000000" w:themeColor="text1"/>
        </w:rPr>
        <w:t>GPa</w:t>
      </w:r>
      <w:proofErr w:type="spellEnd"/>
      <w:r w:rsidR="009A2D20" w:rsidRPr="00ED27E8">
        <w:rPr>
          <w:rFonts w:ascii="Times New Roman" w:hAnsi="Times New Roman" w:cs="Times New Roman"/>
          <w:color w:val="000000" w:themeColor="text1"/>
        </w:rPr>
        <w:t xml:space="preserve">. </w:t>
      </w:r>
      <w:proofErr w:type="gramStart"/>
      <w:r w:rsidR="002852BE" w:rsidRPr="00ED27E8">
        <w:rPr>
          <w:rFonts w:ascii="Times New Roman" w:hAnsi="Times New Roman" w:cs="Times New Roman"/>
          <w:color w:val="000000" w:themeColor="text1"/>
        </w:rPr>
        <w:t xml:space="preserve">After </w:t>
      </w:r>
      <w:r w:rsidR="002852BE" w:rsidRPr="00ED27E8">
        <w:rPr>
          <w:rFonts w:ascii="Times New Roman" w:hAnsi="Times New Roman" w:cs="Times New Roman"/>
          <w:color w:val="000000" w:themeColor="text1"/>
        </w:rPr>
        <w:fldChar w:fldCharType="begin">
          <w:fldData xml:space="preserve">PEVuZE5vdGU+PENpdGU+PEF1dGhvcj5KYWZhcmllc2ZhZDwvQXV0aG9yPjxZZWFyPjIwMTc8L1ll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</w:fldData>
        </w:fldChar>
      </w:r>
      <w:r w:rsidR="002A2711">
        <w:rPr>
          <w:rFonts w:ascii="Times New Roman" w:hAnsi="Times New Roman" w:cs="Times New Roman"/>
          <w:color w:val="000000" w:themeColor="text1"/>
        </w:rPr>
        <w:instrText xml:space="preserve"> ADDIN EN.CITE </w:instrText>
      </w:r>
      <w:r w:rsidR="002A2711">
        <w:rPr>
          <w:rFonts w:ascii="Times New Roman" w:hAnsi="Times New Roman" w:cs="Times New Roman"/>
          <w:color w:val="000000" w:themeColor="text1"/>
        </w:rPr>
        <w:fldChar w:fldCharType="begin">
          <w:fldData xml:space="preserve">PEVuZE5vdGU+PENpdGU+PEF1dGhvcj5KYWZhcmllc2ZhZDwvQXV0aG9yPjxZZWFyPjIwMTc8L1ll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</w:fldData>
        </w:fldChar>
      </w:r>
      <w:r w:rsidR="002A2711">
        <w:rPr>
          <w:rFonts w:ascii="Times New Roman" w:hAnsi="Times New Roman" w:cs="Times New Roman"/>
          <w:color w:val="000000" w:themeColor="text1"/>
        </w:rPr>
        <w:instrText xml:space="preserve"> ADDIN EN.CITE.DATA </w:instrText>
      </w:r>
      <w:r w:rsidR="002A2711">
        <w:rPr>
          <w:rFonts w:ascii="Times New Roman" w:hAnsi="Times New Roman" w:cs="Times New Roman"/>
          <w:color w:val="000000" w:themeColor="text1"/>
        </w:rPr>
      </w:r>
      <w:r w:rsidR="002A2711">
        <w:rPr>
          <w:rFonts w:ascii="Times New Roman" w:hAnsi="Times New Roman" w:cs="Times New Roman"/>
          <w:color w:val="000000" w:themeColor="text1"/>
        </w:rPr>
        <w:fldChar w:fldCharType="end"/>
      </w:r>
      <w:r w:rsidR="002852BE" w:rsidRPr="00ED27E8">
        <w:rPr>
          <w:rFonts w:ascii="Times New Roman" w:hAnsi="Times New Roman" w:cs="Times New Roman"/>
          <w:color w:val="000000" w:themeColor="text1"/>
        </w:rPr>
      </w:r>
      <w:r w:rsidR="002852BE" w:rsidRPr="00ED27E8">
        <w:rPr>
          <w:rFonts w:ascii="Times New Roman" w:hAnsi="Times New Roman" w:cs="Times New Roman"/>
          <w:color w:val="000000" w:themeColor="text1"/>
        </w:rPr>
        <w:fldChar w:fldCharType="separate"/>
      </w:r>
      <w:r w:rsidR="002A2711">
        <w:rPr>
          <w:rFonts w:ascii="Times New Roman" w:hAnsi="Times New Roman" w:cs="Times New Roman"/>
          <w:noProof/>
          <w:color w:val="000000" w:themeColor="text1"/>
        </w:rPr>
        <w:t>(Jafariesfad et al., 2017a; Thiercelin et al., 1998)</w:t>
      </w:r>
      <w:r w:rsidR="002852BE" w:rsidRPr="00ED27E8">
        <w:rPr>
          <w:rFonts w:ascii="Times New Roman" w:hAnsi="Times New Roman" w:cs="Times New Roman"/>
          <w:color w:val="000000" w:themeColor="text1"/>
        </w:rPr>
        <w:fldChar w:fldCharType="end"/>
      </w:r>
      <w:r w:rsidR="002852BE" w:rsidRPr="00ED27E8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2852BE">
        <w:rPr>
          <w:rFonts w:ascii="Times New Roman" w:hAnsi="Times New Roman" w:cs="Times New Roman"/>
          <w:color w:val="000000" w:themeColor="text1"/>
        </w:rPr>
        <w:t xml:space="preserve"> </w:t>
      </w:r>
      <w:r w:rsidR="009A2D20" w:rsidRPr="00ED27E8">
        <w:rPr>
          <w:rFonts w:ascii="Times New Roman" w:hAnsi="Times New Roman" w:cs="Times New Roman"/>
          <w:color w:val="000000" w:themeColor="text1"/>
        </w:rPr>
        <w:t xml:space="preserve">The </w:t>
      </w:r>
      <w:r w:rsidR="003352B3">
        <w:rPr>
          <w:rFonts w:ascii="Times New Roman" w:hAnsi="Times New Roman" w:cs="Times New Roman"/>
          <w:color w:val="000000" w:themeColor="text1"/>
        </w:rPr>
        <w:t xml:space="preserve">data </w:t>
      </w:r>
      <w:r w:rsidR="009A2D20" w:rsidRPr="00ED27E8">
        <w:rPr>
          <w:rFonts w:ascii="Times New Roman" w:hAnsi="Times New Roman" w:cs="Times New Roman"/>
          <w:color w:val="000000" w:themeColor="text1"/>
        </w:rPr>
        <w:t>points present NR</w:t>
      </w:r>
      <w:r w:rsidR="005B31DB">
        <w:rPr>
          <w:rFonts w:ascii="Times New Roman" w:hAnsi="Times New Roman" w:cs="Times New Roman"/>
          <w:color w:val="000000" w:themeColor="text1"/>
        </w:rPr>
        <w:t>-</w:t>
      </w:r>
      <w:r w:rsidR="009A2D20" w:rsidRPr="00ED27E8">
        <w:rPr>
          <w:rFonts w:ascii="Times New Roman" w:hAnsi="Times New Roman" w:cs="Times New Roman"/>
          <w:color w:val="000000" w:themeColor="text1"/>
        </w:rPr>
        <w:t>cement systems</w:t>
      </w:r>
      <w:r w:rsidR="002852BE">
        <w:rPr>
          <w:rFonts w:ascii="Times New Roman" w:hAnsi="Times New Roman" w:cs="Times New Roman"/>
          <w:color w:val="000000" w:themeColor="text1"/>
        </w:rPr>
        <w:t xml:space="preserve"> cured at 40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℃</m:t>
        </m:r>
      </m:oMath>
      <w:r w:rsidR="002852BE">
        <w:rPr>
          <w:rFonts w:ascii="Times New Roman" w:hAnsi="Times New Roman" w:cs="Times New Roman"/>
          <w:color w:val="000000" w:themeColor="text1"/>
        </w:rPr>
        <w:t xml:space="preserve"> and </w:t>
      </w:r>
      <w:r w:rsidR="00DE0B23" w:rsidRPr="00DE0B23">
        <w:rPr>
          <w:rFonts w:ascii="Times New Roman" w:hAnsi="Times New Roman" w:cs="Times New Roman"/>
          <w:color w:val="000000" w:themeColor="text1"/>
        </w:rPr>
        <w:t>atmospheric</w:t>
      </w:r>
      <w:r w:rsidR="002852BE">
        <w:rPr>
          <w:rFonts w:ascii="Times New Roman" w:hAnsi="Times New Roman" w:cs="Times New Roman"/>
          <w:color w:val="000000" w:themeColor="text1"/>
        </w:rPr>
        <w:t xml:space="preserve"> </w:t>
      </w:r>
      <w:r w:rsidR="006102E4">
        <w:rPr>
          <w:rFonts w:ascii="Times New Roman" w:hAnsi="Times New Roman" w:cs="Times New Roman"/>
          <w:color w:val="000000" w:themeColor="text1"/>
        </w:rPr>
        <w:t>p</w:t>
      </w:r>
      <w:r w:rsidR="002852BE">
        <w:rPr>
          <w:rFonts w:ascii="Times New Roman" w:hAnsi="Times New Roman" w:cs="Times New Roman"/>
          <w:color w:val="000000" w:themeColor="text1"/>
        </w:rPr>
        <w:t>ressure</w:t>
      </w:r>
      <w:r w:rsidR="006102E4">
        <w:rPr>
          <w:rFonts w:ascii="Times New Roman" w:hAnsi="Times New Roman" w:cs="Times New Roman"/>
          <w:color w:val="000000" w:themeColor="text1"/>
        </w:rPr>
        <w:t xml:space="preserve"> for 28 days</w:t>
      </w:r>
      <w:r w:rsidR="00696BB6">
        <w:rPr>
          <w:rFonts w:ascii="Times New Roman" w:hAnsi="Times New Roman" w:cs="Times New Roman"/>
          <w:color w:val="000000" w:themeColor="text1"/>
        </w:rPr>
        <w:t xml:space="preserve">; the </w:t>
      </w:r>
      <w:r w:rsidR="003C79A3">
        <w:rPr>
          <w:rFonts w:ascii="Times New Roman" w:hAnsi="Times New Roman" w:cs="Times New Roman"/>
          <w:color w:val="000000" w:themeColor="text1"/>
        </w:rPr>
        <w:t xml:space="preserve">black dash lines show the </w:t>
      </w:r>
      <w:r w:rsidR="00696BB6">
        <w:rPr>
          <w:rFonts w:ascii="Times New Roman" w:hAnsi="Times New Roman" w:cs="Times New Roman"/>
          <w:color w:val="000000" w:themeColor="text1"/>
        </w:rPr>
        <w:t>tensile strength of NR-</w:t>
      </w:r>
      <w:r w:rsidR="003C79A3">
        <w:rPr>
          <w:rFonts w:ascii="Times New Roman" w:hAnsi="Times New Roman" w:cs="Times New Roman"/>
          <w:color w:val="000000" w:themeColor="text1"/>
        </w:rPr>
        <w:t xml:space="preserve">cement systems cured at 20.7 MPa and 142 </w:t>
      </w:r>
      <m:oMath>
        <m:r>
          <m:rPr>
            <m:sty m:val="bi"/>
          </m:rPr>
          <w:rPr>
            <w:rFonts w:ascii="Cambria Math" w:hAnsi="Cambria Math" w:cs="Times New Roman"/>
            <w:color w:val="000000" w:themeColor="text1"/>
          </w:rPr>
          <m:t>℃</m:t>
        </m:r>
      </m:oMath>
      <w:r w:rsidR="003C79A3">
        <w:rPr>
          <w:rFonts w:ascii="Times New Roman" w:hAnsi="Times New Roman" w:cs="Times New Roman"/>
          <w:color w:val="000000" w:themeColor="text1"/>
        </w:rPr>
        <w:t>.</w:t>
      </w:r>
    </w:p>
    <w:p w:rsidR="001A3928" w:rsidRDefault="00000CD6" w:rsidP="002A271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Thiercelin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et al.</w:t>
      </w:r>
      <w:r w:rsidR="00E2781F" w:rsidRPr="00E27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2711">
        <w:rPr>
          <w:rFonts w:ascii="Times New Roman" w:hAnsi="Times New Roman" w:cs="Times New Roman"/>
          <w:bCs/>
          <w:sz w:val="24"/>
          <w:szCs w:val="24"/>
        </w:rPr>
        <w:t>(1998)</w:t>
      </w:r>
      <w:r w:rsidR="00CF74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3928">
        <w:rPr>
          <w:rFonts w:ascii="Times New Roman" w:hAnsi="Times New Roman" w:cs="Times New Roman"/>
          <w:bCs/>
          <w:sz w:val="24"/>
          <w:szCs w:val="24"/>
        </w:rPr>
        <w:t>assumed</w:t>
      </w:r>
      <w:r w:rsidR="008C5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449A">
        <w:rPr>
          <w:rFonts w:ascii="Times New Roman" w:hAnsi="Times New Roman" w:cs="Times New Roman"/>
          <w:bCs/>
          <w:sz w:val="24"/>
          <w:szCs w:val="24"/>
        </w:rPr>
        <w:t>volume stability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their model for prediction of tensile strength requirement of cement system. However, bulk shrinkage can result in significant damage to the cement sheath even before the well experience</w:t>
      </w:r>
      <w:r w:rsidR="001A3928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additional stress from temperature and/or pressure fluctuation 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2A2711">
        <w:rPr>
          <w:rFonts w:ascii="Times New Roman" w:hAnsi="Times New Roman" w:cs="Times New Roman"/>
          <w:bCs/>
          <w:sz w:val="24"/>
          <w:szCs w:val="24"/>
        </w:rPr>
        <w:instrText xml:space="preserve"> ADDIN EN.CITE &lt;EndNote&gt;&lt;Cite&gt;&lt;Author&gt;McCulloch&lt;/Author&gt;&lt;Year&gt;2003&lt;/Year&gt;&lt;RecNum&gt;231&lt;/RecNum&gt;&lt;DisplayText&gt;(McCulloch et al., 2003)&lt;/DisplayText&gt;&lt;record&gt;&lt;rec-number&gt;231&lt;/rec-number&gt;&lt;foreign-keys&gt;&lt;key app="EN" db-id="xpfazwraaaxv5reff03p0r0s90wrssdwr5t5" timestamp="1426255792"&gt;231&lt;/key&gt;&lt;/foreign-keys&gt;&lt;ref-type name="Journal Article"&gt;17&lt;/ref-type&gt;&lt;contributors&gt;&lt;authors&gt;&lt;author&gt;McCulloch, J&lt;/author&gt;&lt;author&gt;Gastineau, J&lt;/author&gt;&lt;author&gt;Bour, DL&lt;/author&gt;&lt;author&gt;Ravi, K&lt;/author&gt;&lt;/authors&gt;&lt;/contributors&gt;&lt;titles&gt;&lt;title&gt;Life Cycle Modeling of Wellbore Cement Systems Used for Enhanced Geothermal System Development&lt;/title&gt;&lt;secondary-title&gt;Geothermal Resources Council Transactions&lt;/secondary-title&gt;&lt;alt-title&gt;Geotherm. Resour. Counc. Trans.&lt;/alt-title&gt;&lt;/titles&gt;&lt;periodical&gt;&lt;full-title&gt;Geothermal Resources Council Transactions&lt;/full-title&gt;&lt;/periodical&gt;&lt;pages&gt;147-154&lt;/pages&gt;&lt;volume&gt;27&lt;/volume&gt;&lt;dates&gt;&lt;year&gt;2003&lt;/year&gt;&lt;/dates&gt;&lt;isbn&gt;0193-5933&lt;/isbn&gt;&lt;urls&gt;&lt;/urls&gt;&lt;/record&gt;&lt;/Cite&gt;&lt;/EndNote&gt;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bCs/>
          <w:noProof/>
          <w:sz w:val="24"/>
          <w:szCs w:val="24"/>
        </w:rPr>
        <w:t>(McCulloch et al., 2003)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. Therefore, reduction in shrinkage of cement system can result in improved resistance </w:t>
      </w:r>
      <w:r w:rsidR="001A3928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 xml:space="preserve">stresses, and </w:t>
      </w:r>
      <w:r w:rsidR="001A3928">
        <w:rPr>
          <w:rFonts w:ascii="Times New Roman" w:hAnsi="Times New Roman" w:cs="Times New Roman"/>
          <w:bCs/>
          <w:sz w:val="24"/>
          <w:szCs w:val="24"/>
        </w:rPr>
        <w:t xml:space="preserve">thus </w:t>
      </w:r>
      <w:r>
        <w:rPr>
          <w:rFonts w:ascii="Times New Roman" w:hAnsi="Times New Roman" w:cs="Times New Roman"/>
          <w:bCs/>
          <w:sz w:val="24"/>
          <w:szCs w:val="24"/>
        </w:rPr>
        <w:t xml:space="preserve">reduced risk of cement system failure 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2A2711">
        <w:rPr>
          <w:rFonts w:ascii="Times New Roman" w:hAnsi="Times New Roman" w:cs="Times New Roman"/>
          <w:bCs/>
          <w:sz w:val="24"/>
          <w:szCs w:val="24"/>
        </w:rPr>
        <w:instrText xml:space="preserve"> ADDIN EN.CITE &lt;EndNote&gt;&lt;Cite&gt;&lt;Author&gt;Jafariesfad&lt;/Author&gt;&lt;Year&gt;2017&lt;/Year&gt;&lt;RecNum&gt;494&lt;/RecNum&gt;&lt;DisplayText&gt;(Jafariesfad et al., 2017a)&lt;/DisplayText&gt;&lt;record&gt;&lt;rec-number&gt;494&lt;/rec-number&gt;&lt;foreign-keys&gt;&lt;key app="EN" db-id="xpfazwraaaxv5reff03p0r0s90wrssdwr5t5" timestamp="1466413556"&gt;494&lt;/key&gt;&lt;/foreign-keys&gt;&lt;ref-type name="Journal Article"&gt;17&lt;/ref-type&gt;&lt;contributors&gt;&lt;authors&gt;&lt;author&gt;Jafariesfad, N.&lt;/author&gt;&lt;author&gt;Geiker, M. R.&lt;/author&gt;&lt;author&gt;Gong, Y.&lt;/author&gt;&lt;author&gt;Skalle, P.&lt;/author&gt;&lt;author&gt;Zhang, Z.&lt;/author&gt;&lt;author&gt;He, J.&lt;/author&gt;&lt;/authors&gt;&lt;/contributors&gt;&lt;titles&gt;&lt;title&gt;Cement Sheath Modification Using Nanomaterials for Long-term Zonal Isolation of Oil Wells: Review&lt;/title&gt;&lt;secondary-title&gt;Manuscript submitted for publication&lt;/secondary-title&gt;&lt;alt-title&gt;Manuscript submitted for publication&lt;/alt-title&gt;&lt;/titles&gt;&lt;periodical&gt;&lt;full-title&gt;Manuscript submitted for publication&lt;/full-title&gt;&lt;/periodical&gt;&lt;alt-periodical&gt;&lt;full-title&gt;Manuscript submitted for publication&lt;/full-title&gt;&lt;/alt-periodical&gt;&lt;dates&gt;&lt;year&gt;2017&lt;/year&gt;&lt;/dates&gt;&lt;urls&gt;&lt;/urls&gt;&lt;/record&gt;&lt;/Cite&gt;&lt;/EndNote&gt;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bCs/>
          <w:noProof/>
          <w:sz w:val="24"/>
          <w:szCs w:val="24"/>
        </w:rPr>
        <w:t>(Jafariesfad et al., 2017a)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. As </w:t>
      </w:r>
      <w:r w:rsidR="00F76B36">
        <w:rPr>
          <w:rFonts w:ascii="Times New Roman" w:hAnsi="Times New Roman" w:cs="Times New Roman"/>
          <w:bCs/>
          <w:sz w:val="24"/>
          <w:szCs w:val="24"/>
        </w:rPr>
        <w:t>discussed</w:t>
      </w:r>
      <w:r>
        <w:rPr>
          <w:rFonts w:ascii="Times New Roman" w:hAnsi="Times New Roman" w:cs="Times New Roman"/>
          <w:bCs/>
          <w:sz w:val="24"/>
          <w:szCs w:val="24"/>
        </w:rPr>
        <w:t xml:space="preserve">, in </w:t>
      </w:r>
      <w:r w:rsidR="001A392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Cs/>
          <w:sz w:val="24"/>
          <w:szCs w:val="24"/>
        </w:rPr>
        <w:t>NR</w:t>
      </w:r>
      <w:r w:rsidR="003C69C0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cement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systems in addition to improved flexibility</w:t>
      </w:r>
      <w:r w:rsidR="00F76B3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A392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5507B">
        <w:rPr>
          <w:rFonts w:ascii="Times New Roman" w:eastAsia="Times New Roman" w:hAnsi="Times New Roman" w:cs="Times New Roman"/>
          <w:sz w:val="24"/>
          <w:szCs w:val="24"/>
        </w:rPr>
        <w:t xml:space="preserve">autogenous </w:t>
      </w:r>
      <w:r>
        <w:rPr>
          <w:rFonts w:ascii="Times New Roman" w:hAnsi="Times New Roman" w:cs="Times New Roman"/>
          <w:bCs/>
          <w:sz w:val="24"/>
          <w:szCs w:val="24"/>
        </w:rPr>
        <w:t xml:space="preserve">shrinkage </w:t>
      </w:r>
      <w:r w:rsidR="001A3928">
        <w:rPr>
          <w:rFonts w:ascii="Times New Roman" w:hAnsi="Times New Roman" w:cs="Times New Roman"/>
          <w:bCs/>
          <w:sz w:val="24"/>
          <w:szCs w:val="24"/>
        </w:rPr>
        <w:t>(at 40</w:t>
      </w:r>
      <w:r w:rsidR="008C5F90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℃</m:t>
        </m:r>
      </m:oMath>
      <w:r w:rsidR="001A3928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was reduced 30-</w:t>
      </w:r>
      <w:r w:rsidR="000A0790">
        <w:rPr>
          <w:rFonts w:ascii="Times New Roman" w:hAnsi="Times New Roman" w:cs="Times New Roman"/>
          <w:bCs/>
          <w:sz w:val="24"/>
          <w:szCs w:val="24"/>
        </w:rPr>
        <w:t xml:space="preserve">35 </w:t>
      </w:r>
      <w:r>
        <w:rPr>
          <w:rFonts w:ascii="Times New Roman" w:hAnsi="Times New Roman" w:cs="Times New Roman"/>
          <w:bCs/>
          <w:sz w:val="24"/>
          <w:szCs w:val="24"/>
        </w:rPr>
        <w:t>%</w:t>
      </w:r>
      <w:r w:rsidR="001A3928">
        <w:rPr>
          <w:rFonts w:ascii="Times New Roman" w:hAnsi="Times New Roman" w:cs="Times New Roman"/>
          <w:bCs/>
          <w:sz w:val="24"/>
          <w:szCs w:val="24"/>
        </w:rPr>
        <w:t xml:space="preserve">, indicating improved </w:t>
      </w:r>
      <w:r>
        <w:rPr>
          <w:rFonts w:ascii="Times New Roman" w:hAnsi="Times New Roman" w:cs="Times New Roman"/>
          <w:bCs/>
          <w:sz w:val="24"/>
          <w:szCs w:val="24"/>
        </w:rPr>
        <w:t>performance under imposed stresses during well’s life.</w:t>
      </w:r>
      <w:r w:rsidR="00F76B3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03F0" w:rsidRDefault="000477AA" w:rsidP="00B0579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From the systems available in Table </w:t>
      </w:r>
      <w:r w:rsidR="006603F0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, the system containing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carboxylated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nitrile rubber particles </w:t>
      </w:r>
      <w:r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2A2711">
        <w:rPr>
          <w:rFonts w:ascii="Times New Roman" w:hAnsi="Times New Roman" w:cs="Times New Roman"/>
          <w:bCs/>
          <w:sz w:val="24"/>
          <w:szCs w:val="24"/>
        </w:rPr>
        <w:instrText xml:space="preserve"> ADDIN EN.CITE &lt;EndNote&gt;&lt;Cite&gt;&lt;Author&gt;Yao&lt;/Author&gt;&lt;Year&gt;2007&lt;/Year&gt;&lt;RecNum&gt;108&lt;/RecNum&gt;&lt;DisplayText&gt;(Yao and Hua, 2007)&lt;/DisplayText&gt;&lt;record&gt;&lt;rec-number&gt;108&lt;/rec-number&gt;&lt;foreign-keys&gt;&lt;key app="EN" db-id="xpfazwraaaxv5reff03p0r0s90wrssdwr5t5" timestamp="1411988605"&gt;108&lt;/key&gt;&lt;/foreign-keys&gt;&lt;ref-type name="Conference Paper"&gt;47&lt;/ref-type&gt;&lt;contributors&gt;&lt;authors&gt;&lt;author&gt;Yao, X.&lt;/author&gt;&lt;author&gt;Hua, S.&lt;/author&gt;&lt;/authors&gt;&lt;/contributors&gt;&lt;titles&gt;&lt;title&gt;Design of Novel Composite Agent for Improving the Toughness of Oil-Well Cement Sheath&lt;/title&gt;&lt;secondary-title&gt;SPE International Symposium on Oilfield Chemistry&lt;/secondary-title&gt;&lt;alt-title&gt;SPE-106010-MS&lt;/alt-title&gt;&lt;/titles&gt;&lt;dates&gt;&lt;year&gt;2007&lt;/year&gt;&lt;pub-dates&gt;&lt;date&gt;28 February–2 March&lt;/date&gt;&lt;/pub-dates&gt;&lt;/dates&gt;&lt;publisher&gt;Houston, Texas, USA&lt;/publisher&gt;&lt;isbn&gt;978-1-55563-190-1&lt;/isbn&gt;&lt;urls&gt;&lt;/urls&gt;&lt;custom1&gt;SPE&lt;/custom1&gt;&lt;electronic-resource-num&gt;http://dx.doi.org/10.2118/106010-MS&lt;/electronic-resource-num&gt;&lt;/record&gt;&lt;/Cite&gt;&lt;/EndNote&gt;</w:instrText>
      </w:r>
      <w:r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bCs/>
          <w:noProof/>
          <w:sz w:val="24"/>
          <w:szCs w:val="24"/>
        </w:rPr>
        <w:t>(Yao and Hua, 2007)</w:t>
      </w:r>
      <w:r>
        <w:rPr>
          <w:rFonts w:ascii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hAnsi="Times New Roman" w:cs="Times New Roman"/>
          <w:bCs/>
          <w:sz w:val="24"/>
          <w:szCs w:val="24"/>
        </w:rPr>
        <w:t xml:space="preserve"> is the most comparable system with the NR/cement system. </w:t>
      </w:r>
      <w:r w:rsidR="00E67C70">
        <w:rPr>
          <w:rFonts w:ascii="Times New Roman" w:hAnsi="Times New Roman" w:cs="Times New Roman"/>
          <w:bCs/>
          <w:sz w:val="24"/>
          <w:szCs w:val="24"/>
        </w:rPr>
        <w:t>Addition of</w:t>
      </w:r>
      <w:r w:rsidR="00F3079F">
        <w:rPr>
          <w:rFonts w:ascii="Times New Roman" w:hAnsi="Times New Roman" w:cs="Times New Roman"/>
          <w:bCs/>
          <w:sz w:val="24"/>
          <w:szCs w:val="24"/>
        </w:rPr>
        <w:t xml:space="preserve"> 4 % NR</w:t>
      </w:r>
      <w:r w:rsidR="00E67C70">
        <w:rPr>
          <w:rFonts w:ascii="Times New Roman" w:hAnsi="Times New Roman" w:cs="Times New Roman"/>
          <w:bCs/>
          <w:sz w:val="24"/>
          <w:szCs w:val="24"/>
        </w:rPr>
        <w:t xml:space="preserve"> to the cement system</w:t>
      </w:r>
      <w:r w:rsidR="008B7BA3">
        <w:rPr>
          <w:rFonts w:ascii="Times New Roman" w:hAnsi="Times New Roman" w:cs="Times New Roman"/>
          <w:bCs/>
          <w:sz w:val="24"/>
          <w:szCs w:val="24"/>
        </w:rPr>
        <w:t xml:space="preserve"> cured for 28 d at 40 </w:t>
      </w:r>
      <m:oMath>
        <m:r>
          <w:rPr>
            <w:rFonts w:ascii="Cambria Math" w:hAnsi="Cambria Math" w:cs="Times New Roman"/>
            <w:sz w:val="24"/>
            <w:szCs w:val="24"/>
          </w:rPr>
          <m:t>℃</m:t>
        </m:r>
      </m:oMath>
      <w:r w:rsidR="008B7BA3">
        <w:rPr>
          <w:rFonts w:ascii="Times New Roman" w:hAnsi="Times New Roman" w:cs="Times New Roman"/>
          <w:bCs/>
          <w:sz w:val="24"/>
          <w:szCs w:val="24"/>
        </w:rPr>
        <w:t xml:space="preserve"> and 3 d at 142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℃</m:t>
        </m:r>
      </m:oMath>
      <w:r w:rsidR="008B7BA3">
        <w:rPr>
          <w:rFonts w:ascii="Times New Roman" w:hAnsi="Times New Roman" w:cs="Times New Roman"/>
          <w:bCs/>
          <w:sz w:val="24"/>
          <w:szCs w:val="24"/>
        </w:rPr>
        <w:t xml:space="preserve"> and 20.7 MPa</w:t>
      </w:r>
      <w:r w:rsidR="004038FC">
        <w:rPr>
          <w:rFonts w:ascii="Times New Roman" w:hAnsi="Times New Roman" w:cs="Times New Roman"/>
          <w:bCs/>
          <w:sz w:val="24"/>
          <w:szCs w:val="24"/>
        </w:rPr>
        <w:t>,</w:t>
      </w:r>
      <w:r w:rsidR="008B7BA3">
        <w:rPr>
          <w:rFonts w:ascii="Times New Roman" w:hAnsi="Times New Roman" w:cs="Times New Roman"/>
          <w:bCs/>
          <w:sz w:val="24"/>
          <w:szCs w:val="24"/>
        </w:rPr>
        <w:t xml:space="preserve"> resulted in </w:t>
      </w:r>
      <w:r w:rsidR="00400EC7">
        <w:rPr>
          <w:rFonts w:ascii="Times New Roman" w:hAnsi="Times New Roman" w:cs="Times New Roman"/>
          <w:bCs/>
          <w:sz w:val="24"/>
          <w:szCs w:val="24"/>
        </w:rPr>
        <w:t xml:space="preserve">approximately 5 </w:t>
      </w:r>
      <w:r w:rsidR="00F3079F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8B7BA3">
        <w:rPr>
          <w:rFonts w:ascii="Times New Roman" w:hAnsi="Times New Roman" w:cs="Times New Roman"/>
          <w:bCs/>
          <w:sz w:val="24"/>
          <w:szCs w:val="24"/>
        </w:rPr>
        <w:t xml:space="preserve">reduction and </w:t>
      </w:r>
      <w:r w:rsidR="00400EC7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8B7BA3">
        <w:rPr>
          <w:rFonts w:ascii="Times New Roman" w:hAnsi="Times New Roman" w:cs="Times New Roman"/>
          <w:bCs/>
          <w:sz w:val="24"/>
          <w:szCs w:val="24"/>
        </w:rPr>
        <w:t>% increase</w:t>
      </w:r>
      <w:r w:rsidR="00E67C70">
        <w:rPr>
          <w:rFonts w:ascii="Times New Roman" w:hAnsi="Times New Roman" w:cs="Times New Roman"/>
          <w:bCs/>
          <w:sz w:val="24"/>
          <w:szCs w:val="24"/>
        </w:rPr>
        <w:t xml:space="preserve"> in tensile strength</w:t>
      </w:r>
      <w:r w:rsidR="004038FC">
        <w:rPr>
          <w:rFonts w:ascii="Times New Roman" w:hAnsi="Times New Roman" w:cs="Times New Roman"/>
          <w:bCs/>
          <w:sz w:val="24"/>
          <w:szCs w:val="24"/>
        </w:rPr>
        <w:t>,</w:t>
      </w:r>
      <w:r w:rsidR="008B7BA3">
        <w:rPr>
          <w:rFonts w:ascii="Times New Roman" w:hAnsi="Times New Roman" w:cs="Times New Roman"/>
          <w:bCs/>
          <w:sz w:val="24"/>
          <w:szCs w:val="24"/>
        </w:rPr>
        <w:t xml:space="preserve"> respectively. </w:t>
      </w:r>
      <w:r w:rsidR="001A3928">
        <w:rPr>
          <w:rFonts w:ascii="Times New Roman" w:hAnsi="Times New Roman" w:cs="Times New Roman"/>
          <w:bCs/>
          <w:sz w:val="24"/>
          <w:szCs w:val="24"/>
        </w:rPr>
        <w:t>F</w:t>
      </w:r>
      <w:r w:rsidR="008B7BA3">
        <w:rPr>
          <w:rFonts w:ascii="Times New Roman" w:hAnsi="Times New Roman" w:cs="Times New Roman"/>
          <w:bCs/>
          <w:sz w:val="24"/>
          <w:szCs w:val="24"/>
        </w:rPr>
        <w:t xml:space="preserve">or </w:t>
      </w:r>
      <w:r w:rsidR="00F3079F">
        <w:rPr>
          <w:rFonts w:ascii="Times New Roman" w:hAnsi="Times New Roman" w:cs="Times New Roman"/>
          <w:bCs/>
          <w:sz w:val="24"/>
          <w:szCs w:val="24"/>
        </w:rPr>
        <w:t xml:space="preserve">system containing 4 % </w:t>
      </w:r>
      <w:proofErr w:type="spellStart"/>
      <w:r w:rsidR="00F3079F">
        <w:rPr>
          <w:rFonts w:ascii="Times New Roman" w:hAnsi="Times New Roman" w:cs="Times New Roman"/>
          <w:bCs/>
          <w:sz w:val="24"/>
          <w:szCs w:val="24"/>
        </w:rPr>
        <w:t>microsized</w:t>
      </w:r>
      <w:proofErr w:type="spellEnd"/>
      <w:r w:rsidR="00F3079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3079F">
        <w:rPr>
          <w:rFonts w:ascii="Times New Roman" w:hAnsi="Times New Roman" w:cs="Times New Roman"/>
          <w:bCs/>
          <w:sz w:val="24"/>
          <w:szCs w:val="24"/>
        </w:rPr>
        <w:t>carboxylated</w:t>
      </w:r>
      <w:proofErr w:type="spellEnd"/>
      <w:r w:rsidR="00F3079F">
        <w:rPr>
          <w:rFonts w:ascii="Times New Roman" w:hAnsi="Times New Roman" w:cs="Times New Roman"/>
          <w:bCs/>
          <w:sz w:val="24"/>
          <w:szCs w:val="24"/>
        </w:rPr>
        <w:t xml:space="preserve"> nitrile rubber</w:t>
      </w:r>
      <w:r w:rsidR="008B7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7BA3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2A2711">
        <w:rPr>
          <w:rFonts w:ascii="Times New Roman" w:hAnsi="Times New Roman" w:cs="Times New Roman"/>
          <w:bCs/>
          <w:sz w:val="24"/>
          <w:szCs w:val="24"/>
        </w:rPr>
        <w:instrText xml:space="preserve"> ADDIN EN.CITE &lt;EndNote&gt;&lt;Cite&gt;&lt;Author&gt;Yao&lt;/Author&gt;&lt;Year&gt;2007&lt;/Year&gt;&lt;RecNum&gt;108&lt;/RecNum&gt;&lt;DisplayText&gt;(Yao and Hua, 2007)&lt;/DisplayText&gt;&lt;record&gt;&lt;rec-number&gt;108&lt;/rec-number&gt;&lt;foreign-keys&gt;&lt;key app="EN" db-id="xpfazwraaaxv5reff03p0r0s90wrssdwr5t5" timestamp="1411988605"&gt;108&lt;/key&gt;&lt;/foreign-keys&gt;&lt;ref-type name="Conference Paper"&gt;47&lt;/ref-type&gt;&lt;contributors&gt;&lt;authors&gt;&lt;author&gt;Yao, X.&lt;/author&gt;&lt;author&gt;Hua, S.&lt;/author&gt;&lt;/authors&gt;&lt;/contributors&gt;&lt;titles&gt;&lt;title&gt;Design of Novel Composite Agent for Improving the Toughness of Oil-Well Cement Sheath&lt;/title&gt;&lt;secondary-title&gt;SPE International Symposium on Oilfield Chemistry&lt;/secondary-title&gt;&lt;alt-title&gt;SPE-106010-MS&lt;/alt-title&gt;&lt;/titles&gt;&lt;dates&gt;&lt;year&gt;2007&lt;/year&gt;&lt;pub-dates&gt;&lt;date&gt;28 February–2 March&lt;/date&gt;&lt;/pub-dates&gt;&lt;/dates&gt;&lt;publisher&gt;Houston, Texas, USA&lt;/publisher&gt;&lt;isbn&gt;978-1-55563-190-1&lt;/isbn&gt;&lt;urls&gt;&lt;/urls&gt;&lt;custom1&gt;SPE&lt;/custom1&gt;&lt;electronic-resource-num&gt;http://dx.doi.org/10.2118/106010-MS&lt;/electronic-resource-num&gt;&lt;/record&gt;&lt;/Cite&gt;&lt;/EndNote&gt;</w:instrText>
      </w:r>
      <w:r w:rsidR="008B7BA3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A2711">
        <w:rPr>
          <w:rFonts w:ascii="Times New Roman" w:hAnsi="Times New Roman" w:cs="Times New Roman"/>
          <w:bCs/>
          <w:noProof/>
          <w:sz w:val="24"/>
          <w:szCs w:val="24"/>
        </w:rPr>
        <w:t>(Yao and Hua, 2007)</w:t>
      </w:r>
      <w:r w:rsidR="008B7BA3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8B7BA3">
        <w:rPr>
          <w:rFonts w:ascii="Times New Roman" w:hAnsi="Times New Roman" w:cs="Times New Roman"/>
          <w:bCs/>
          <w:sz w:val="24"/>
          <w:szCs w:val="24"/>
        </w:rPr>
        <w:t xml:space="preserve">, the tensile strength reduced </w:t>
      </w:r>
      <w:r w:rsidR="00400EC7">
        <w:rPr>
          <w:rFonts w:ascii="Times New Roman" w:hAnsi="Times New Roman" w:cs="Times New Roman"/>
          <w:bCs/>
          <w:sz w:val="24"/>
          <w:szCs w:val="24"/>
        </w:rPr>
        <w:t xml:space="preserve">approximately 20 </w:t>
      </w:r>
      <w:r w:rsidR="008B7BA3">
        <w:rPr>
          <w:rFonts w:ascii="Times New Roman" w:hAnsi="Times New Roman" w:cs="Times New Roman"/>
          <w:bCs/>
          <w:sz w:val="24"/>
          <w:szCs w:val="24"/>
        </w:rPr>
        <w:t>%</w:t>
      </w:r>
      <w:r w:rsidR="00F307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413D6">
        <w:rPr>
          <w:rFonts w:ascii="Times New Roman" w:hAnsi="Times New Roman" w:cs="Times New Roman"/>
          <w:bCs/>
          <w:sz w:val="24"/>
          <w:szCs w:val="24"/>
        </w:rPr>
        <w:t xml:space="preserve">This comparison shows improved performance of </w:t>
      </w:r>
      <w:r w:rsidR="001A3928">
        <w:rPr>
          <w:rFonts w:ascii="Times New Roman" w:hAnsi="Times New Roman" w:cs="Times New Roman"/>
          <w:bCs/>
          <w:sz w:val="24"/>
          <w:szCs w:val="24"/>
        </w:rPr>
        <w:t xml:space="preserve">the investigated </w:t>
      </w:r>
      <w:r w:rsidR="00E413D6">
        <w:rPr>
          <w:rFonts w:ascii="Times New Roman" w:hAnsi="Times New Roman" w:cs="Times New Roman"/>
          <w:bCs/>
          <w:sz w:val="24"/>
          <w:szCs w:val="24"/>
        </w:rPr>
        <w:t>NR</w:t>
      </w:r>
      <w:r w:rsidR="001A3928">
        <w:rPr>
          <w:rFonts w:ascii="Times New Roman" w:hAnsi="Times New Roman" w:cs="Times New Roman"/>
          <w:bCs/>
          <w:sz w:val="24"/>
          <w:szCs w:val="24"/>
        </w:rPr>
        <w:t>-</w:t>
      </w:r>
      <w:r w:rsidR="00E413D6">
        <w:rPr>
          <w:rFonts w:ascii="Times New Roman" w:hAnsi="Times New Roman" w:cs="Times New Roman"/>
          <w:bCs/>
          <w:sz w:val="24"/>
          <w:szCs w:val="24"/>
        </w:rPr>
        <w:t xml:space="preserve">cement system compared to </w:t>
      </w:r>
      <w:r w:rsidR="001A3928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E413D6">
        <w:rPr>
          <w:rFonts w:ascii="Times New Roman" w:hAnsi="Times New Roman" w:cs="Times New Roman"/>
          <w:bCs/>
          <w:sz w:val="24"/>
          <w:szCs w:val="24"/>
        </w:rPr>
        <w:t>MR</w:t>
      </w:r>
      <w:r w:rsidR="001A3928">
        <w:rPr>
          <w:rFonts w:ascii="Times New Roman" w:hAnsi="Times New Roman" w:cs="Times New Roman"/>
          <w:bCs/>
          <w:sz w:val="24"/>
          <w:szCs w:val="24"/>
        </w:rPr>
        <w:t>-</w:t>
      </w:r>
      <w:r w:rsidR="00E413D6">
        <w:rPr>
          <w:rFonts w:ascii="Times New Roman" w:hAnsi="Times New Roman" w:cs="Times New Roman"/>
          <w:bCs/>
          <w:sz w:val="24"/>
          <w:szCs w:val="24"/>
        </w:rPr>
        <w:t>cement systems</w:t>
      </w:r>
      <w:r w:rsidR="001A3928">
        <w:rPr>
          <w:rFonts w:ascii="Times New Roman" w:hAnsi="Times New Roman" w:cs="Times New Roman"/>
          <w:bCs/>
          <w:sz w:val="24"/>
          <w:szCs w:val="24"/>
        </w:rPr>
        <w:t xml:space="preserve"> reported in</w:t>
      </w:r>
      <w:r w:rsidR="00B05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5793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B05793">
        <w:rPr>
          <w:rFonts w:ascii="Times New Roman" w:hAnsi="Times New Roman" w:cs="Times New Roman"/>
          <w:bCs/>
          <w:sz w:val="24"/>
          <w:szCs w:val="24"/>
        </w:rPr>
        <w:instrText xml:space="preserve"> ADDIN EN.CITE &lt;EndNote&gt;&lt;Cite&gt;&lt;Author&gt;Yao&lt;/Author&gt;&lt;Year&gt;2007&lt;/Year&gt;&lt;RecNum&gt;108&lt;/RecNum&gt;&lt;DisplayText&gt;(Yao and Hua, 2007)&lt;/DisplayText&gt;&lt;record&gt;&lt;rec-number&gt;108&lt;/rec-number&gt;&lt;foreign-keys&gt;&lt;key app="EN" db-id="xpfazwraaaxv5reff03p0r0s90wrssdwr5t5" timestamp="1411988605"&gt;108&lt;/key&gt;&lt;/foreign-keys&gt;&lt;ref-type name="Conference Paper"&gt;47&lt;/ref-type&gt;&lt;contributors&gt;&lt;authors&gt;&lt;author&gt;Yao, X.&lt;/author&gt;&lt;author&gt;Hua, S.&lt;/author&gt;&lt;/authors&gt;&lt;/contributors&gt;&lt;titles&gt;&lt;title&gt;Design of Novel Composite Agent for Improving the Toughness of Oil-Well Cement Sheath&lt;/title&gt;&lt;secondary-title&gt;SPE International Symposium on Oilfield Chemistry&lt;/secondary-title&gt;&lt;alt-title&gt;SPE-106010-MS&lt;/alt-title&gt;&lt;/titles&gt;&lt;dates&gt;&lt;year&gt;2007&lt;/year&gt;&lt;pub-dates&gt;&lt;date&gt;28 February–2 March&lt;/date&gt;&lt;/pub-dates&gt;&lt;/dates&gt;&lt;publisher&gt;Houston, Texas, USA&lt;/publisher&gt;&lt;isbn&gt;978-1-55563-190-1&lt;/isbn&gt;&lt;urls&gt;&lt;/urls&gt;&lt;custom1&gt;SPE&lt;/custom1&gt;&lt;electronic-resource-num&gt;http://dx.doi.org/10.2118/106010-MS&lt;/electronic-resource-num&gt;&lt;/record&gt;&lt;/Cite&gt;&lt;/EndNote&gt;</w:instrText>
      </w:r>
      <w:r w:rsidR="00B05793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05793">
        <w:rPr>
          <w:rFonts w:ascii="Times New Roman" w:hAnsi="Times New Roman" w:cs="Times New Roman"/>
          <w:bCs/>
          <w:noProof/>
          <w:sz w:val="24"/>
          <w:szCs w:val="24"/>
        </w:rPr>
        <w:t>(Yao and Hua, 2007)</w:t>
      </w:r>
      <w:r w:rsidR="00B05793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="00E413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3079F">
        <w:rPr>
          <w:rFonts w:ascii="Times New Roman" w:hAnsi="Times New Roman" w:cs="Times New Roman"/>
          <w:bCs/>
          <w:sz w:val="24"/>
          <w:szCs w:val="24"/>
        </w:rPr>
        <w:t>However, in order to ensure that NR</w:t>
      </w:r>
      <w:r w:rsidR="001A3928">
        <w:rPr>
          <w:rFonts w:ascii="Times New Roman" w:hAnsi="Times New Roman" w:cs="Times New Roman"/>
          <w:bCs/>
          <w:sz w:val="24"/>
          <w:szCs w:val="24"/>
        </w:rPr>
        <w:t>-</w:t>
      </w:r>
      <w:r w:rsidR="00F3079F">
        <w:rPr>
          <w:rFonts w:ascii="Times New Roman" w:hAnsi="Times New Roman" w:cs="Times New Roman"/>
          <w:bCs/>
          <w:sz w:val="24"/>
          <w:szCs w:val="24"/>
        </w:rPr>
        <w:t>cement system</w:t>
      </w:r>
      <w:r w:rsidR="008C5F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79F">
        <w:rPr>
          <w:rFonts w:ascii="Times New Roman" w:hAnsi="Times New Roman" w:cs="Times New Roman"/>
          <w:bCs/>
          <w:sz w:val="24"/>
          <w:szCs w:val="24"/>
        </w:rPr>
        <w:t>performs better than MR</w:t>
      </w:r>
      <w:r w:rsidR="001A3928">
        <w:rPr>
          <w:rFonts w:ascii="Times New Roman" w:hAnsi="Times New Roman" w:cs="Times New Roman"/>
          <w:bCs/>
          <w:sz w:val="24"/>
          <w:szCs w:val="24"/>
        </w:rPr>
        <w:t>-</w:t>
      </w:r>
      <w:r w:rsidR="00F3079F">
        <w:rPr>
          <w:rFonts w:ascii="Times New Roman" w:hAnsi="Times New Roman" w:cs="Times New Roman"/>
          <w:bCs/>
          <w:sz w:val="24"/>
          <w:szCs w:val="24"/>
        </w:rPr>
        <w:t>cement system, these systems</w:t>
      </w:r>
      <w:r w:rsidR="00A24186">
        <w:rPr>
          <w:rFonts w:ascii="Times New Roman" w:hAnsi="Times New Roman" w:cs="Times New Roman"/>
          <w:bCs/>
          <w:sz w:val="24"/>
          <w:szCs w:val="24"/>
        </w:rPr>
        <w:t>,</w:t>
      </w:r>
      <w:r w:rsidR="00E413D6">
        <w:rPr>
          <w:rFonts w:ascii="Times New Roman" w:hAnsi="Times New Roman" w:cs="Times New Roman"/>
          <w:bCs/>
          <w:sz w:val="24"/>
          <w:szCs w:val="24"/>
        </w:rPr>
        <w:t xml:space="preserve"> with similar composition</w:t>
      </w:r>
      <w:r w:rsidR="00A24186">
        <w:rPr>
          <w:rFonts w:ascii="Times New Roman" w:hAnsi="Times New Roman" w:cs="Times New Roman"/>
          <w:bCs/>
          <w:sz w:val="24"/>
          <w:szCs w:val="24"/>
        </w:rPr>
        <w:t>,</w:t>
      </w:r>
      <w:r w:rsidR="00F3079F">
        <w:rPr>
          <w:rFonts w:ascii="Times New Roman" w:hAnsi="Times New Roman" w:cs="Times New Roman"/>
          <w:bCs/>
          <w:sz w:val="24"/>
          <w:szCs w:val="24"/>
        </w:rPr>
        <w:t xml:space="preserve"> should be cured at the same condition</w:t>
      </w:r>
      <w:r w:rsidR="0002035A">
        <w:rPr>
          <w:rFonts w:ascii="Times New Roman" w:hAnsi="Times New Roman" w:cs="Times New Roman"/>
          <w:bCs/>
          <w:sz w:val="24"/>
          <w:szCs w:val="24"/>
        </w:rPr>
        <w:t>s</w:t>
      </w:r>
      <w:r w:rsidR="00F3079F">
        <w:rPr>
          <w:rFonts w:ascii="Times New Roman" w:hAnsi="Times New Roman" w:cs="Times New Roman"/>
          <w:bCs/>
          <w:sz w:val="24"/>
          <w:szCs w:val="24"/>
        </w:rPr>
        <w:t xml:space="preserve"> and tested with the same methods.</w:t>
      </w:r>
      <w:r w:rsidR="006603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7BA3" w:rsidRDefault="001A3928" w:rsidP="006603F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Based on the </w:t>
      </w:r>
      <w:r w:rsidR="00FD0F2F">
        <w:rPr>
          <w:rFonts w:ascii="Times New Roman" w:hAnsi="Times New Roman" w:cs="Times New Roman"/>
          <w:bCs/>
          <w:sz w:val="24"/>
          <w:szCs w:val="24"/>
        </w:rPr>
        <w:t xml:space="preserve">impact of NR addition on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FD0F2F">
        <w:rPr>
          <w:rFonts w:ascii="Times New Roman" w:hAnsi="Times New Roman" w:cs="Times New Roman"/>
          <w:bCs/>
          <w:sz w:val="24"/>
          <w:szCs w:val="24"/>
        </w:rPr>
        <w:t xml:space="preserve">tensile strength, Young’s modulus, cement hydration and sonic compressive strength, application of 2-4 % NR in oil well cement systems </w:t>
      </w:r>
      <w:r>
        <w:rPr>
          <w:rFonts w:ascii="Times New Roman" w:hAnsi="Times New Roman" w:cs="Times New Roman"/>
          <w:bCs/>
          <w:sz w:val="24"/>
          <w:szCs w:val="24"/>
        </w:rPr>
        <w:t>seems promising</w:t>
      </w:r>
      <w:r w:rsidR="00FD0F2F">
        <w:rPr>
          <w:rFonts w:ascii="Times New Roman" w:hAnsi="Times New Roman" w:cs="Times New Roman"/>
          <w:bCs/>
          <w:sz w:val="24"/>
          <w:szCs w:val="24"/>
        </w:rPr>
        <w:t>.</w:t>
      </w:r>
    </w:p>
    <w:p w:rsidR="00F5611F" w:rsidRPr="001F1776" w:rsidRDefault="00207D8C" w:rsidP="001F177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F17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611F" w:rsidRPr="001F1776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61C34" w:rsidRDefault="00EA7C63" w:rsidP="006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</w:t>
      </w:r>
      <w:r w:rsidR="00FA3B54">
        <w:rPr>
          <w:rFonts w:ascii="Times New Roman" w:hAnsi="Times New Roman" w:cs="Times New Roman"/>
          <w:sz w:val="24"/>
          <w:szCs w:val="24"/>
        </w:rPr>
        <w:t xml:space="preserve">mpact </w:t>
      </w:r>
      <w:r w:rsidR="00397B8E">
        <w:rPr>
          <w:rFonts w:ascii="Times New Roman" w:hAnsi="Times New Roman" w:cs="Times New Roman"/>
          <w:sz w:val="24"/>
          <w:szCs w:val="24"/>
        </w:rPr>
        <w:t xml:space="preserve">of </w:t>
      </w:r>
      <w:r w:rsidR="000538C5">
        <w:rPr>
          <w:rFonts w:ascii="Times New Roman" w:hAnsi="Times New Roman" w:cs="Times New Roman"/>
          <w:sz w:val="24"/>
          <w:szCs w:val="24"/>
        </w:rPr>
        <w:t xml:space="preserve">temperature stable </w:t>
      </w:r>
      <w:proofErr w:type="spellStart"/>
      <w:r w:rsidR="00397B8E">
        <w:rPr>
          <w:rFonts w:ascii="Times New Roman" w:hAnsi="Times New Roman" w:cs="Times New Roman"/>
          <w:sz w:val="24"/>
          <w:szCs w:val="24"/>
        </w:rPr>
        <w:t>nanorubber</w:t>
      </w:r>
      <w:proofErr w:type="spellEnd"/>
      <w:r w:rsidR="00397B8E">
        <w:rPr>
          <w:rFonts w:ascii="Times New Roman" w:hAnsi="Times New Roman" w:cs="Times New Roman"/>
          <w:sz w:val="24"/>
          <w:szCs w:val="24"/>
        </w:rPr>
        <w:t xml:space="preserve"> </w:t>
      </w:r>
      <w:r w:rsidR="004210D3">
        <w:rPr>
          <w:rFonts w:ascii="Times New Roman" w:hAnsi="Times New Roman" w:cs="Times New Roman"/>
          <w:sz w:val="24"/>
          <w:szCs w:val="24"/>
        </w:rPr>
        <w:t xml:space="preserve">particles </w:t>
      </w:r>
      <w:r w:rsidR="00397B8E">
        <w:rPr>
          <w:rFonts w:ascii="Times New Roman" w:hAnsi="Times New Roman" w:cs="Times New Roman"/>
          <w:sz w:val="24"/>
          <w:szCs w:val="24"/>
        </w:rPr>
        <w:t>(NR</w:t>
      </w:r>
      <w:r w:rsidR="00A40755">
        <w:rPr>
          <w:rFonts w:ascii="Times New Roman" w:hAnsi="Times New Roman" w:cs="Times New Roman"/>
          <w:sz w:val="24"/>
          <w:szCs w:val="24"/>
        </w:rPr>
        <w:t>,</w:t>
      </w:r>
      <w:r w:rsidR="00A40755" w:rsidRPr="00A407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951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up to</w:t>
      </w:r>
      <w:r w:rsidR="00A407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8</w:t>
      </w:r>
      <w:r w:rsidR="00B951C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4075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% by mass of cement</w:t>
      </w:r>
      <w:r w:rsidR="00397B8E">
        <w:rPr>
          <w:rFonts w:ascii="Times New Roman" w:hAnsi="Times New Roman" w:cs="Times New Roman"/>
          <w:sz w:val="24"/>
          <w:szCs w:val="24"/>
        </w:rPr>
        <w:t>)</w:t>
      </w:r>
      <w:r w:rsidR="00FA3B54">
        <w:rPr>
          <w:rFonts w:ascii="Times New Roman" w:hAnsi="Times New Roman" w:cs="Times New Roman"/>
          <w:sz w:val="24"/>
          <w:szCs w:val="24"/>
        </w:rPr>
        <w:t xml:space="preserve"> on tensile properties</w:t>
      </w:r>
      <w:r w:rsidR="001929E3">
        <w:rPr>
          <w:rFonts w:ascii="Times New Roman" w:hAnsi="Times New Roman" w:cs="Times New Roman"/>
          <w:sz w:val="24"/>
          <w:szCs w:val="24"/>
        </w:rPr>
        <w:t xml:space="preserve">, </w:t>
      </w:r>
      <w:r w:rsidR="00E11720">
        <w:rPr>
          <w:rFonts w:ascii="Times New Roman" w:hAnsi="Times New Roman" w:cs="Times New Roman"/>
          <w:sz w:val="24"/>
          <w:szCs w:val="24"/>
        </w:rPr>
        <w:t xml:space="preserve">sonic </w:t>
      </w:r>
      <w:r w:rsidR="001929E3">
        <w:rPr>
          <w:rFonts w:ascii="Times New Roman" w:hAnsi="Times New Roman" w:cs="Times New Roman"/>
          <w:sz w:val="24"/>
          <w:szCs w:val="24"/>
        </w:rPr>
        <w:t xml:space="preserve">compressive strength </w:t>
      </w:r>
      <w:r w:rsidR="00E11720">
        <w:rPr>
          <w:rFonts w:ascii="Times New Roman" w:hAnsi="Times New Roman" w:cs="Times New Roman"/>
          <w:sz w:val="24"/>
          <w:szCs w:val="24"/>
        </w:rPr>
        <w:t>development</w:t>
      </w:r>
      <w:r w:rsidR="001A5E67">
        <w:rPr>
          <w:rFonts w:ascii="Times New Roman" w:hAnsi="Times New Roman" w:cs="Times New Roman"/>
          <w:sz w:val="24"/>
          <w:szCs w:val="24"/>
        </w:rPr>
        <w:t>,</w:t>
      </w:r>
      <w:r w:rsidR="00FA3B54">
        <w:rPr>
          <w:rFonts w:ascii="Times New Roman" w:hAnsi="Times New Roman" w:cs="Times New Roman"/>
          <w:sz w:val="24"/>
          <w:szCs w:val="24"/>
        </w:rPr>
        <w:t xml:space="preserve"> </w:t>
      </w:r>
      <w:r w:rsidR="00342D75">
        <w:rPr>
          <w:rFonts w:ascii="Times New Roman" w:hAnsi="Times New Roman" w:cs="Times New Roman"/>
          <w:sz w:val="24"/>
          <w:szCs w:val="24"/>
        </w:rPr>
        <w:t xml:space="preserve">bulk </w:t>
      </w:r>
      <w:r w:rsidR="00FA3B54">
        <w:rPr>
          <w:rFonts w:ascii="Times New Roman" w:hAnsi="Times New Roman" w:cs="Times New Roman"/>
          <w:sz w:val="24"/>
          <w:szCs w:val="24"/>
        </w:rPr>
        <w:t>shrinkage</w:t>
      </w:r>
      <w:r w:rsidR="001A5E67">
        <w:rPr>
          <w:rFonts w:ascii="Times New Roman" w:hAnsi="Times New Roman" w:cs="Times New Roman"/>
          <w:sz w:val="24"/>
          <w:szCs w:val="24"/>
        </w:rPr>
        <w:t xml:space="preserve"> and hydration</w:t>
      </w:r>
      <w:r w:rsidR="00342D75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FA3B54">
        <w:rPr>
          <w:rFonts w:ascii="Times New Roman" w:hAnsi="Times New Roman" w:cs="Times New Roman"/>
          <w:sz w:val="24"/>
          <w:szCs w:val="24"/>
        </w:rPr>
        <w:t xml:space="preserve"> of </w:t>
      </w:r>
      <w:r w:rsidR="00A52369">
        <w:rPr>
          <w:rFonts w:ascii="Times New Roman" w:hAnsi="Times New Roman" w:cs="Times New Roman"/>
          <w:sz w:val="24"/>
          <w:szCs w:val="24"/>
        </w:rPr>
        <w:t xml:space="preserve">Class G </w:t>
      </w:r>
      <w:r w:rsidR="00FA3B54">
        <w:rPr>
          <w:rFonts w:ascii="Times New Roman" w:hAnsi="Times New Roman" w:cs="Times New Roman"/>
          <w:sz w:val="24"/>
          <w:szCs w:val="24"/>
        </w:rPr>
        <w:t xml:space="preserve">oil well cement systems </w:t>
      </w:r>
      <w:r w:rsidR="00AD5A40">
        <w:rPr>
          <w:rFonts w:ascii="Times New Roman" w:hAnsi="Times New Roman" w:cs="Times New Roman"/>
          <w:sz w:val="24"/>
          <w:szCs w:val="24"/>
        </w:rPr>
        <w:t>was</w:t>
      </w:r>
      <w:r w:rsidR="00FA3B54">
        <w:rPr>
          <w:rFonts w:ascii="Times New Roman" w:hAnsi="Times New Roman" w:cs="Times New Roman"/>
          <w:sz w:val="24"/>
          <w:szCs w:val="24"/>
        </w:rPr>
        <w:t xml:space="preserve"> investigated. </w:t>
      </w:r>
    </w:p>
    <w:p w:rsidR="00443FD7" w:rsidRDefault="00DC62E7" w:rsidP="00FF3C9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D7">
        <w:rPr>
          <w:rFonts w:ascii="Times New Roman" w:hAnsi="Times New Roman" w:cs="Times New Roman"/>
          <w:sz w:val="24"/>
          <w:szCs w:val="24"/>
        </w:rPr>
        <w:t>At 28 days of curing</w:t>
      </w:r>
      <w:r w:rsidR="00B54586" w:rsidRPr="00443FD7">
        <w:rPr>
          <w:rFonts w:ascii="Times New Roman" w:hAnsi="Times New Roman" w:cs="Times New Roman"/>
          <w:sz w:val="24"/>
          <w:szCs w:val="24"/>
        </w:rPr>
        <w:t xml:space="preserve"> at </w:t>
      </w:r>
      <w:proofErr w:type="gramStart"/>
      <w:r w:rsidR="00B54586" w:rsidRPr="00443FD7">
        <w:rPr>
          <w:rFonts w:ascii="Times New Roman" w:hAnsi="Times New Roman" w:cs="Times New Roman"/>
          <w:sz w:val="24"/>
          <w:szCs w:val="24"/>
        </w:rPr>
        <w:t>40</w:t>
      </w:r>
      <w:r w:rsidR="00B54586" w:rsidRPr="00443FD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℃</m:t>
        </m:r>
      </m:oMath>
      <w:r w:rsidRPr="00443F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3FD7">
        <w:rPr>
          <w:rFonts w:ascii="Times New Roman" w:hAnsi="Times New Roman" w:cs="Times New Roman"/>
          <w:i/>
          <w:sz w:val="24"/>
          <w:szCs w:val="24"/>
        </w:rPr>
        <w:t>σ</w:t>
      </w:r>
      <w:r w:rsidRPr="00443FD7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Pr="00443FD7">
        <w:rPr>
          <w:rFonts w:ascii="Times New Roman" w:hAnsi="Times New Roman" w:cs="Times New Roman"/>
          <w:sz w:val="24"/>
          <w:szCs w:val="24"/>
        </w:rPr>
        <w:t>/</w:t>
      </w:r>
      <w:r w:rsidRPr="00443FD7">
        <w:rPr>
          <w:rFonts w:ascii="Times New Roman" w:hAnsi="Times New Roman" w:cs="Times New Roman"/>
          <w:i/>
          <w:sz w:val="24"/>
          <w:szCs w:val="24"/>
        </w:rPr>
        <w:t>E</w:t>
      </w:r>
      <w:r w:rsidR="00DA11D5" w:rsidRPr="00443FD7">
        <w:rPr>
          <w:rFonts w:ascii="Times New Roman" w:hAnsi="Times New Roman" w:cs="Times New Roman"/>
          <w:sz w:val="24"/>
          <w:szCs w:val="24"/>
        </w:rPr>
        <w:t xml:space="preserve"> </w:t>
      </w:r>
      <w:r w:rsidR="001929E3" w:rsidRPr="00443FD7">
        <w:rPr>
          <w:rFonts w:ascii="Times New Roman" w:hAnsi="Times New Roman" w:cs="Times New Roman"/>
          <w:sz w:val="24"/>
          <w:szCs w:val="24"/>
        </w:rPr>
        <w:t>improved</w:t>
      </w:r>
      <w:r w:rsidR="00E11720" w:rsidRPr="00443FD7">
        <w:rPr>
          <w:rFonts w:ascii="Times New Roman" w:hAnsi="Times New Roman" w:cs="Times New Roman"/>
          <w:sz w:val="24"/>
          <w:szCs w:val="24"/>
        </w:rPr>
        <w:t xml:space="preserve"> with increasing</w:t>
      </w:r>
      <w:r w:rsidR="006102E4" w:rsidRPr="00443FD7">
        <w:rPr>
          <w:rFonts w:ascii="Times New Roman" w:hAnsi="Times New Roman" w:cs="Times New Roman"/>
          <w:sz w:val="24"/>
          <w:szCs w:val="24"/>
        </w:rPr>
        <w:t xml:space="preserve"> </w:t>
      </w:r>
      <w:r w:rsidR="003C2756" w:rsidRPr="00443FD7">
        <w:rPr>
          <w:rFonts w:ascii="Times New Roman" w:hAnsi="Times New Roman" w:cs="Times New Roman"/>
          <w:sz w:val="24"/>
          <w:szCs w:val="24"/>
        </w:rPr>
        <w:t xml:space="preserve">NR </w:t>
      </w:r>
      <w:r w:rsidR="001A5E67" w:rsidRPr="00443FD7">
        <w:rPr>
          <w:rFonts w:ascii="Times New Roman" w:hAnsi="Times New Roman" w:cs="Times New Roman"/>
          <w:sz w:val="24"/>
          <w:szCs w:val="24"/>
        </w:rPr>
        <w:t>content</w:t>
      </w:r>
      <w:r w:rsidR="00E613B4" w:rsidRPr="00443FD7">
        <w:rPr>
          <w:rFonts w:ascii="Times New Roman" w:hAnsi="Times New Roman" w:cs="Times New Roman"/>
          <w:sz w:val="24"/>
          <w:szCs w:val="24"/>
        </w:rPr>
        <w:t xml:space="preserve">. </w:t>
      </w:r>
      <w:r w:rsidR="004C5977" w:rsidRPr="00443FD7">
        <w:rPr>
          <w:rFonts w:ascii="Times New Roman" w:hAnsi="Times New Roman" w:cs="Times New Roman"/>
          <w:sz w:val="24"/>
          <w:szCs w:val="24"/>
        </w:rPr>
        <w:t>At 3 days the flexibility was improved, but n</w:t>
      </w:r>
      <w:r w:rsidR="00A93063" w:rsidRPr="00443FD7">
        <w:rPr>
          <w:rFonts w:ascii="Times New Roman" w:hAnsi="Times New Roman" w:cs="Times New Roman"/>
          <w:sz w:val="24"/>
          <w:szCs w:val="24"/>
        </w:rPr>
        <w:t xml:space="preserve">o impact </w:t>
      </w:r>
      <w:r w:rsidR="004C5977" w:rsidRPr="00443FD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4C5977" w:rsidRPr="00443FD7">
        <w:rPr>
          <w:rFonts w:ascii="Times New Roman" w:hAnsi="Times New Roman" w:cs="Times New Roman"/>
          <w:i/>
          <w:sz w:val="24"/>
          <w:szCs w:val="24"/>
        </w:rPr>
        <w:t>σ</w:t>
      </w:r>
      <w:r w:rsidR="004C5977" w:rsidRPr="00443FD7">
        <w:rPr>
          <w:rFonts w:ascii="Times New Roman" w:hAnsi="Times New Roman" w:cs="Times New Roman"/>
          <w:sz w:val="24"/>
          <w:szCs w:val="24"/>
          <w:vertAlign w:val="subscript"/>
        </w:rPr>
        <w:t>t</w:t>
      </w:r>
      <w:proofErr w:type="spellEnd"/>
      <w:r w:rsidR="004C5977" w:rsidRPr="00443FD7">
        <w:rPr>
          <w:rFonts w:ascii="Times New Roman" w:hAnsi="Times New Roman" w:cs="Times New Roman"/>
          <w:sz w:val="24"/>
          <w:szCs w:val="24"/>
        </w:rPr>
        <w:t>/</w:t>
      </w:r>
      <w:r w:rsidR="004C5977" w:rsidRPr="00443FD7">
        <w:rPr>
          <w:rFonts w:ascii="Times New Roman" w:hAnsi="Times New Roman" w:cs="Times New Roman"/>
          <w:i/>
          <w:sz w:val="24"/>
          <w:szCs w:val="24"/>
        </w:rPr>
        <w:t>E</w:t>
      </w:r>
      <w:r w:rsidR="004C5977" w:rsidRPr="00443FD7">
        <w:rPr>
          <w:rFonts w:ascii="Times New Roman" w:hAnsi="Times New Roman" w:cs="Times New Roman"/>
          <w:sz w:val="24"/>
          <w:szCs w:val="24"/>
        </w:rPr>
        <w:t xml:space="preserve"> </w:t>
      </w:r>
      <w:r w:rsidR="00A93063" w:rsidRPr="00443FD7">
        <w:rPr>
          <w:rFonts w:ascii="Times New Roman" w:hAnsi="Times New Roman" w:cs="Times New Roman"/>
          <w:sz w:val="24"/>
          <w:szCs w:val="24"/>
        </w:rPr>
        <w:t>was observed</w:t>
      </w:r>
      <w:r w:rsidR="00E613B4" w:rsidRPr="00443FD7">
        <w:rPr>
          <w:rFonts w:ascii="Times New Roman" w:hAnsi="Times New Roman" w:cs="Times New Roman"/>
          <w:sz w:val="24"/>
          <w:szCs w:val="24"/>
        </w:rPr>
        <w:t xml:space="preserve">. This might be </w:t>
      </w:r>
      <w:r w:rsidR="00FF3C99" w:rsidRPr="00443FD7">
        <w:rPr>
          <w:rFonts w:ascii="Times New Roman" w:hAnsi="Times New Roman" w:cs="Times New Roman"/>
          <w:sz w:val="24"/>
          <w:szCs w:val="24"/>
        </w:rPr>
        <w:t>explained by</w:t>
      </w:r>
      <w:r w:rsidR="00E613B4" w:rsidRPr="00443FD7">
        <w:rPr>
          <w:rFonts w:ascii="Times New Roman" w:hAnsi="Times New Roman" w:cs="Times New Roman"/>
          <w:sz w:val="24"/>
          <w:szCs w:val="24"/>
        </w:rPr>
        <w:t xml:space="preserve"> the observed retardation of cement hydration</w:t>
      </w:r>
      <w:r w:rsidR="00A93063" w:rsidRPr="00443FD7">
        <w:rPr>
          <w:rFonts w:ascii="Times New Roman" w:hAnsi="Times New Roman" w:cs="Times New Roman"/>
          <w:sz w:val="24"/>
          <w:szCs w:val="24"/>
        </w:rPr>
        <w:t>.</w:t>
      </w:r>
      <w:r w:rsidR="00443FD7" w:rsidRPr="00443FD7">
        <w:rPr>
          <w:rFonts w:ascii="Times New Roman" w:hAnsi="Times New Roman" w:cs="Times New Roman"/>
          <w:sz w:val="24"/>
          <w:szCs w:val="24"/>
        </w:rPr>
        <w:t xml:space="preserve"> Comparison of the result</w:t>
      </w:r>
      <w:r w:rsidR="00443FD7">
        <w:rPr>
          <w:rFonts w:ascii="Times New Roman" w:hAnsi="Times New Roman" w:cs="Times New Roman"/>
          <w:sz w:val="24"/>
          <w:szCs w:val="24"/>
        </w:rPr>
        <w:t>s</w:t>
      </w:r>
      <w:r w:rsidR="00443FD7" w:rsidRPr="00443FD7">
        <w:rPr>
          <w:rFonts w:ascii="Times New Roman" w:hAnsi="Times New Roman" w:cs="Times New Roman"/>
          <w:sz w:val="24"/>
          <w:szCs w:val="24"/>
        </w:rPr>
        <w:t xml:space="preserve"> to requirements </w:t>
      </w:r>
      <w:r w:rsidR="00A40755" w:rsidRPr="00443FD7">
        <w:rPr>
          <w:rFonts w:ascii="Times New Roman" w:hAnsi="Times New Roman" w:cs="Times New Roman"/>
          <w:sz w:val="24"/>
          <w:szCs w:val="24"/>
        </w:rPr>
        <w:t xml:space="preserve">under extreme loading conditions </w:t>
      </w:r>
      <w:r w:rsidR="00443FD7" w:rsidRPr="00443FD7">
        <w:rPr>
          <w:rFonts w:ascii="Times New Roman" w:hAnsi="Times New Roman" w:cs="Times New Roman"/>
          <w:sz w:val="24"/>
          <w:szCs w:val="24"/>
        </w:rPr>
        <w:t>indicates promising performance of the NR-cement systems.</w:t>
      </w:r>
    </w:p>
    <w:p w:rsidR="00443FD7" w:rsidRPr="00FF3C99" w:rsidRDefault="004C5977" w:rsidP="00400EC7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well conditions</w:t>
      </w:r>
      <w:r w:rsidR="005C4BA0">
        <w:rPr>
          <w:rFonts w:ascii="Times New Roman" w:hAnsi="Times New Roman" w:cs="Times New Roman"/>
          <w:sz w:val="24"/>
          <w:szCs w:val="24"/>
        </w:rPr>
        <w:t xml:space="preserve"> (</w:t>
      </w:r>
      <w:r w:rsidRPr="002F1ABD">
        <w:rPr>
          <w:rFonts w:ascii="Times New Roman" w:hAnsi="Times New Roman" w:cs="Times New Roman"/>
          <w:sz w:val="24"/>
          <w:szCs w:val="24"/>
        </w:rPr>
        <w:t>20.7 MPa and</w:t>
      </w:r>
      <w:r w:rsidRPr="002F1ABD">
        <w:rPr>
          <w:sz w:val="24"/>
          <w:szCs w:val="24"/>
        </w:rPr>
        <w:t xml:space="preserve"> </w:t>
      </w:r>
      <w:proofErr w:type="gramStart"/>
      <w:r w:rsidRPr="002F1ABD">
        <w:rPr>
          <w:rFonts w:ascii="Times New Roman" w:hAnsi="Times New Roman" w:cs="Times New Roman"/>
          <w:sz w:val="24"/>
          <w:szCs w:val="24"/>
        </w:rPr>
        <w:t>142</w:t>
      </w:r>
      <w:r w:rsidRPr="008F481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End"/>
      <m:oMath>
        <m:r>
          <w:rPr>
            <w:rFonts w:ascii="Cambria Math" w:hAnsi="Cambria Math" w:cs="Times New Roman"/>
            <w:sz w:val="24"/>
            <w:szCs w:val="24"/>
            <w:vertAlign w:val="superscript"/>
          </w:rPr>
          <m:t>℃</m:t>
        </m:r>
      </m:oMath>
      <w:r w:rsidR="005C4BA0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measurement of tensile strength showed limited impact of</w:t>
      </w:r>
      <w:r w:rsidR="00443FD7">
        <w:rPr>
          <w:rFonts w:ascii="Times New Roman" w:hAnsi="Times New Roman" w:cs="Times New Roman"/>
          <w:sz w:val="24"/>
          <w:szCs w:val="24"/>
        </w:rPr>
        <w:t xml:space="preserve"> NR</w:t>
      </w:r>
      <w:r w:rsidR="00A40755">
        <w:rPr>
          <w:rFonts w:ascii="Times New Roman" w:hAnsi="Times New Roman" w:cs="Times New Roman"/>
          <w:sz w:val="24"/>
          <w:szCs w:val="24"/>
        </w:rPr>
        <w:t>. Assuming increased flexibility, this</w:t>
      </w:r>
      <w:r>
        <w:rPr>
          <w:rFonts w:ascii="Times New Roman" w:hAnsi="Times New Roman" w:cs="Times New Roman"/>
          <w:sz w:val="24"/>
          <w:szCs w:val="24"/>
        </w:rPr>
        <w:t xml:space="preserve"> indicates a positive impact of </w:t>
      </w:r>
      <w:r w:rsidR="00400EC7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on the performance of the cement system under tension. </w:t>
      </w:r>
    </w:p>
    <w:p w:rsidR="00FF3C99" w:rsidRPr="003850D2" w:rsidRDefault="00A40755" w:rsidP="008C5F90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613B4">
        <w:rPr>
          <w:rFonts w:ascii="Times New Roman" w:hAnsi="Times New Roman" w:cs="Times New Roman"/>
          <w:sz w:val="24"/>
          <w:szCs w:val="24"/>
        </w:rPr>
        <w:t>n</w:t>
      </w:r>
      <w:r w:rsidR="008E13A8" w:rsidRPr="00761C34">
        <w:rPr>
          <w:rFonts w:ascii="Times New Roman" w:hAnsi="Times New Roman" w:cs="Times New Roman"/>
          <w:sz w:val="24"/>
          <w:szCs w:val="24"/>
        </w:rPr>
        <w:t xml:space="preserve">corporation of NR </w:t>
      </w:r>
      <w:r w:rsidR="001A5E67">
        <w:rPr>
          <w:rFonts w:ascii="Times New Roman" w:hAnsi="Times New Roman" w:cs="Times New Roman"/>
          <w:sz w:val="24"/>
          <w:szCs w:val="24"/>
        </w:rPr>
        <w:t>in</w:t>
      </w:r>
      <w:r w:rsidR="008E13A8" w:rsidRPr="00761C34">
        <w:rPr>
          <w:rFonts w:ascii="Times New Roman" w:hAnsi="Times New Roman" w:cs="Times New Roman"/>
          <w:sz w:val="24"/>
          <w:szCs w:val="24"/>
        </w:rPr>
        <w:t xml:space="preserve">to </w:t>
      </w:r>
      <w:r w:rsidR="00E613B4">
        <w:rPr>
          <w:rFonts w:ascii="Times New Roman" w:hAnsi="Times New Roman" w:cs="Times New Roman"/>
          <w:sz w:val="24"/>
          <w:szCs w:val="24"/>
        </w:rPr>
        <w:t xml:space="preserve">the </w:t>
      </w:r>
      <w:r w:rsidR="008E13A8" w:rsidRPr="00761C34">
        <w:rPr>
          <w:rFonts w:ascii="Times New Roman" w:hAnsi="Times New Roman" w:cs="Times New Roman"/>
          <w:sz w:val="24"/>
          <w:szCs w:val="24"/>
        </w:rPr>
        <w:t xml:space="preserve">cement system resulted in </w:t>
      </w:r>
      <w:r w:rsidR="000538C5">
        <w:rPr>
          <w:rFonts w:ascii="Times New Roman" w:hAnsi="Times New Roman" w:cs="Times New Roman"/>
          <w:sz w:val="24"/>
          <w:szCs w:val="24"/>
        </w:rPr>
        <w:t xml:space="preserve">reduced </w:t>
      </w:r>
      <w:r w:rsidR="0005507B">
        <w:rPr>
          <w:rFonts w:ascii="Times New Roman" w:hAnsi="Times New Roman" w:cs="Times New Roman"/>
          <w:sz w:val="24"/>
          <w:szCs w:val="24"/>
        </w:rPr>
        <w:t>autogenous</w:t>
      </w:r>
      <w:r w:rsidR="000538C5">
        <w:rPr>
          <w:rFonts w:ascii="Times New Roman" w:hAnsi="Times New Roman" w:cs="Times New Roman"/>
          <w:sz w:val="24"/>
          <w:szCs w:val="24"/>
        </w:rPr>
        <w:t xml:space="preserve"> shrinkage</w:t>
      </w:r>
      <w:r w:rsidR="00EA7C63">
        <w:rPr>
          <w:rFonts w:ascii="Times New Roman" w:hAnsi="Times New Roman" w:cs="Times New Roman"/>
          <w:sz w:val="24"/>
          <w:szCs w:val="24"/>
        </w:rPr>
        <w:t xml:space="preserve"> at 40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vertAlign w:val="superscript"/>
          </w:rPr>
          <m:t>℃</m:t>
        </m:r>
      </m:oMath>
      <w:r w:rsidR="008E13A8" w:rsidRPr="00761C34">
        <w:rPr>
          <w:rFonts w:ascii="Times New Roman" w:hAnsi="Times New Roman" w:cs="Times New Roman"/>
          <w:sz w:val="24"/>
          <w:szCs w:val="24"/>
        </w:rPr>
        <w:t>.</w:t>
      </w:r>
      <w:r w:rsidR="007774FA" w:rsidRPr="00761C34">
        <w:rPr>
          <w:rFonts w:ascii="Times New Roman" w:hAnsi="Times New Roman" w:cs="Times New Roman"/>
          <w:sz w:val="24"/>
          <w:szCs w:val="24"/>
        </w:rPr>
        <w:t xml:space="preserve"> </w:t>
      </w:r>
      <w:r w:rsidR="00EC7748">
        <w:rPr>
          <w:rFonts w:ascii="Times New Roman" w:hAnsi="Times New Roman" w:cs="Times New Roman"/>
          <w:sz w:val="24"/>
          <w:szCs w:val="24"/>
        </w:rPr>
        <w:t xml:space="preserve">The mitigation of </w:t>
      </w:r>
      <w:r w:rsidR="005032A8">
        <w:rPr>
          <w:rFonts w:ascii="Times New Roman" w:hAnsi="Times New Roman" w:cs="Times New Roman"/>
          <w:sz w:val="24"/>
          <w:szCs w:val="24"/>
        </w:rPr>
        <w:t>autogenous</w:t>
      </w:r>
      <w:r w:rsidR="00342D75">
        <w:rPr>
          <w:rFonts w:ascii="Times New Roman" w:hAnsi="Times New Roman" w:cs="Times New Roman"/>
          <w:sz w:val="24"/>
          <w:szCs w:val="24"/>
        </w:rPr>
        <w:t xml:space="preserve"> </w:t>
      </w:r>
      <w:r w:rsidR="00EC7748">
        <w:rPr>
          <w:rFonts w:ascii="Times New Roman" w:hAnsi="Times New Roman" w:cs="Times New Roman"/>
          <w:sz w:val="24"/>
          <w:szCs w:val="24"/>
        </w:rPr>
        <w:t xml:space="preserve">shrinkage </w:t>
      </w:r>
      <w:r>
        <w:rPr>
          <w:rFonts w:ascii="Times New Roman" w:hAnsi="Times New Roman" w:cs="Times New Roman"/>
          <w:sz w:val="24"/>
          <w:szCs w:val="24"/>
        </w:rPr>
        <w:t xml:space="preserve">might </w:t>
      </w:r>
      <w:r w:rsidR="00EC7748">
        <w:rPr>
          <w:rFonts w:ascii="Times New Roman" w:hAnsi="Times New Roman" w:cs="Times New Roman"/>
          <w:sz w:val="24"/>
          <w:szCs w:val="24"/>
        </w:rPr>
        <w:t xml:space="preserve">partly be explained by internal curing water </w:t>
      </w:r>
      <w:r w:rsidR="00EC7748" w:rsidRPr="00761C34">
        <w:rPr>
          <w:rFonts w:ascii="Times New Roman" w:hAnsi="Times New Roman" w:cs="Times New Roman"/>
          <w:sz w:val="24"/>
          <w:szCs w:val="24"/>
        </w:rPr>
        <w:t>release</w:t>
      </w:r>
      <w:r w:rsidR="00EC7748">
        <w:rPr>
          <w:rFonts w:ascii="Times New Roman" w:hAnsi="Times New Roman" w:cs="Times New Roman"/>
          <w:sz w:val="24"/>
          <w:szCs w:val="24"/>
        </w:rPr>
        <w:t xml:space="preserve">d from the </w:t>
      </w:r>
      <w:r w:rsidR="00EC7748" w:rsidRPr="00761C34">
        <w:rPr>
          <w:rFonts w:ascii="Times New Roman" w:hAnsi="Times New Roman" w:cs="Times New Roman"/>
          <w:sz w:val="24"/>
          <w:szCs w:val="24"/>
        </w:rPr>
        <w:t>NR</w:t>
      </w:r>
      <w:r w:rsidR="00EC7748">
        <w:rPr>
          <w:rFonts w:ascii="Times New Roman" w:hAnsi="Times New Roman" w:cs="Times New Roman"/>
          <w:sz w:val="24"/>
          <w:szCs w:val="24"/>
        </w:rPr>
        <w:t xml:space="preserve"> during hydration</w:t>
      </w:r>
      <w:r w:rsidR="00241B92">
        <w:rPr>
          <w:rFonts w:ascii="Times New Roman" w:hAnsi="Times New Roman" w:cs="Times New Roman"/>
          <w:sz w:val="24"/>
          <w:szCs w:val="24"/>
        </w:rPr>
        <w:t>.</w:t>
      </w:r>
    </w:p>
    <w:p w:rsidR="006D053E" w:rsidRPr="00FF3C99" w:rsidRDefault="006D053E" w:rsidP="00FF3C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C99">
        <w:rPr>
          <w:rFonts w:ascii="Times New Roman" w:hAnsi="Times New Roman" w:cs="Times New Roman"/>
          <w:b/>
          <w:sz w:val="24"/>
          <w:szCs w:val="24"/>
        </w:rPr>
        <w:t>Acknowledgment</w:t>
      </w:r>
    </w:p>
    <w:p w:rsidR="000E41A8" w:rsidRPr="008B12E7" w:rsidRDefault="005F6955" w:rsidP="006E66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955">
        <w:rPr>
          <w:rFonts w:ascii="Times New Roman" w:hAnsi="Times New Roman" w:cs="Times New Roman"/>
          <w:sz w:val="24"/>
          <w:szCs w:val="24"/>
        </w:rPr>
        <w:t xml:space="preserve">The authors would </w:t>
      </w:r>
      <w:r w:rsidR="00CD16D9">
        <w:rPr>
          <w:rFonts w:ascii="Times New Roman" w:hAnsi="Times New Roman" w:cs="Times New Roman"/>
          <w:sz w:val="24"/>
          <w:szCs w:val="24"/>
        </w:rPr>
        <w:t>like</w:t>
      </w:r>
      <w:r w:rsidR="00CD16D9" w:rsidRPr="005F6955">
        <w:rPr>
          <w:rFonts w:ascii="Times New Roman" w:hAnsi="Times New Roman" w:cs="Times New Roman"/>
          <w:sz w:val="24"/>
          <w:szCs w:val="24"/>
        </w:rPr>
        <w:t xml:space="preserve"> </w:t>
      </w:r>
      <w:r w:rsidRPr="005F6955">
        <w:rPr>
          <w:rFonts w:ascii="Times New Roman" w:hAnsi="Times New Roman" w:cs="Times New Roman"/>
          <w:sz w:val="24"/>
          <w:szCs w:val="24"/>
        </w:rPr>
        <w:t xml:space="preserve">to thank </w:t>
      </w:r>
      <w:r>
        <w:rPr>
          <w:rFonts w:ascii="Times New Roman" w:hAnsi="Times New Roman" w:cs="Times New Roman"/>
          <w:sz w:val="24"/>
          <w:szCs w:val="24"/>
        </w:rPr>
        <w:t xml:space="preserve">Professor Helge </w:t>
      </w:r>
      <w:proofErr w:type="spellStart"/>
      <w:r w:rsidR="000E41A8">
        <w:rPr>
          <w:rFonts w:ascii="Times New Roman" w:hAnsi="Times New Roman" w:cs="Times New Roman"/>
          <w:sz w:val="24"/>
          <w:szCs w:val="24"/>
        </w:rPr>
        <w:t>Hodne</w:t>
      </w:r>
      <w:proofErr w:type="spellEnd"/>
      <w:r w:rsidR="000E4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his assistance at Well Cementing Laboratory</w:t>
      </w:r>
      <w:r w:rsidR="00FF3C99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University of Stavanger</w:t>
      </w:r>
      <w:r w:rsidR="00E47A37">
        <w:rPr>
          <w:rFonts w:ascii="Times New Roman" w:hAnsi="Times New Roman" w:cs="Times New Roman"/>
          <w:sz w:val="24"/>
          <w:szCs w:val="24"/>
        </w:rPr>
        <w:t>,</w:t>
      </w:r>
      <w:r w:rsidR="003850D2">
        <w:rPr>
          <w:rFonts w:ascii="Times New Roman" w:hAnsi="Times New Roman" w:cs="Times New Roman"/>
          <w:sz w:val="24"/>
          <w:szCs w:val="24"/>
        </w:rPr>
        <w:t xml:space="preserve"> Halliburton</w:t>
      </w:r>
      <w:r w:rsidR="00D77848">
        <w:rPr>
          <w:rFonts w:ascii="Times New Roman" w:hAnsi="Times New Roman" w:cs="Times New Roman"/>
          <w:sz w:val="24"/>
          <w:szCs w:val="24"/>
        </w:rPr>
        <w:t xml:space="preserve"> and Sinopec Beijing Research Institute of Chemical Industry</w:t>
      </w:r>
      <w:r w:rsidR="003850D2">
        <w:rPr>
          <w:rFonts w:ascii="Times New Roman" w:hAnsi="Times New Roman" w:cs="Times New Roman"/>
          <w:sz w:val="24"/>
          <w:szCs w:val="24"/>
        </w:rPr>
        <w:t xml:space="preserve"> for providing materials,</w:t>
      </w:r>
      <w:r w:rsidR="000E41A8">
        <w:rPr>
          <w:rFonts w:ascii="Times New Roman" w:hAnsi="Times New Roman" w:cs="Times New Roman"/>
          <w:sz w:val="24"/>
          <w:szCs w:val="24"/>
        </w:rPr>
        <w:t xml:space="preserve"> and the financial support by </w:t>
      </w:r>
      <w:r w:rsidR="000E41A8" w:rsidRPr="00775231">
        <w:rPr>
          <w:rFonts w:ascii="Times New Roman" w:hAnsi="Times New Roman" w:cs="Times New Roman"/>
          <w:sz w:val="24"/>
          <w:szCs w:val="24"/>
        </w:rPr>
        <w:t xml:space="preserve">The Research Council of Norway </w:t>
      </w:r>
      <w:r w:rsidR="000E41A8">
        <w:rPr>
          <w:rFonts w:ascii="Times New Roman" w:hAnsi="Times New Roman" w:cs="Times New Roman"/>
          <w:sz w:val="24"/>
          <w:szCs w:val="24"/>
        </w:rPr>
        <w:t>(</w:t>
      </w:r>
      <w:r w:rsidR="000E41A8" w:rsidRPr="00775231">
        <w:rPr>
          <w:rFonts w:ascii="Times New Roman" w:hAnsi="Times New Roman" w:cs="Times New Roman"/>
          <w:sz w:val="24"/>
          <w:szCs w:val="24"/>
        </w:rPr>
        <w:t>project number</w:t>
      </w:r>
      <w:r w:rsidR="000E41A8">
        <w:rPr>
          <w:rFonts w:ascii="Times New Roman" w:hAnsi="Times New Roman" w:cs="Times New Roman"/>
          <w:sz w:val="24"/>
          <w:szCs w:val="24"/>
        </w:rPr>
        <w:t xml:space="preserve"> 10412401)</w:t>
      </w:r>
      <w:r w:rsidR="008B12E7">
        <w:rPr>
          <w:rFonts w:ascii="Times New Roman" w:hAnsi="Times New Roman" w:cs="Times New Roman"/>
          <w:sz w:val="24"/>
          <w:szCs w:val="24"/>
        </w:rPr>
        <w:t xml:space="preserve"> </w:t>
      </w:r>
      <w:r w:rsidR="008B12E7" w:rsidRPr="008B12E7">
        <w:rPr>
          <w:rFonts w:ascii="Times New Roman" w:hAnsi="Times New Roman" w:cs="Times New Roman"/>
          <w:sz w:val="24"/>
          <w:szCs w:val="24"/>
        </w:rPr>
        <w:t>and Weber Saint-Gobain Construction AS (Norway)</w:t>
      </w:r>
      <w:r w:rsidR="000E41A8" w:rsidRPr="008B12E7">
        <w:rPr>
          <w:rFonts w:ascii="Times New Roman" w:hAnsi="Times New Roman" w:cs="Times New Roman"/>
          <w:sz w:val="24"/>
          <w:szCs w:val="24"/>
        </w:rPr>
        <w:t>.</w:t>
      </w:r>
    </w:p>
    <w:p w:rsidR="00BA03A1" w:rsidRPr="00BA03A1" w:rsidRDefault="00BA03A1" w:rsidP="00886353">
      <w:pPr>
        <w:jc w:val="bot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BA03A1">
        <w:rPr>
          <w:rFonts w:ascii="Times New Roman" w:hAnsi="Times New Roman" w:cs="Times New Roman"/>
          <w:b/>
          <w:sz w:val="24"/>
          <w:szCs w:val="24"/>
        </w:rPr>
        <w:t>Reference</w:t>
      </w:r>
      <w:r w:rsidR="00185A5A">
        <w:rPr>
          <w:rFonts w:ascii="Times New Roman" w:hAnsi="Times New Roman" w:cs="Times New Roman"/>
          <w:b/>
          <w:sz w:val="24"/>
          <w:szCs w:val="24"/>
        </w:rPr>
        <w:t>s</w:t>
      </w:r>
    </w:p>
    <w:p w:rsidR="00ED3D44" w:rsidRPr="00ED3D44" w:rsidRDefault="001B33A7" w:rsidP="00ED3D44">
      <w:pPr>
        <w:pStyle w:val="EndNoteBibliography"/>
        <w:spacing w:after="0"/>
        <w:ind w:left="720" w:hanging="720"/>
      </w:pPr>
      <w:r w:rsidRPr="00C638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begin"/>
      </w:r>
      <w:r w:rsidRPr="00C638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instrText xml:space="preserve"> ADDIN EN.REFLIST </w:instrText>
      </w:r>
      <w:r w:rsidRPr="00C638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separate"/>
      </w:r>
      <w:r w:rsidR="00ED3D44" w:rsidRPr="00ED3D44">
        <w:t xml:space="preserve">Abbasy, I., Vasquez, J.E., Eoff, L.S. and Dalrymple, E.D. 2008. Laboratory Evaluation of Water-Swellable Materials for Fracture Shutoff. Proc., SPE/DOE Improved Oil Recovery Symposium, Tulsa, Oklahoma, USA. </w:t>
      </w:r>
      <w:hyperlink r:id="rId26" w:history="1">
        <w:r w:rsidR="00ED3D44" w:rsidRPr="00ED3D44">
          <w:rPr>
            <w:rStyle w:val="Hyperlink"/>
          </w:rPr>
          <w:t>http://dx.doi.org/10.2118/113193-MS</w:t>
        </w:r>
      </w:hyperlink>
      <w:r w:rsidR="00ED3D44"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>Agapiou, K., Gamwell, C.R. and Sodhi, T.S. 2016. Influence of Recycled Rubber Tire Morphology on the Mechanical Properties of Well Cements. Proc., 50th US Rock Mechanics / Geomechanics Symposium, Houston, Texas, USA.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>API-RP-10B-2, 2012. Recommended Practice for Testing Well Cements. API, Washington, DC.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lastRenderedPageBreak/>
        <w:t>ASTM-C1698-09, 2014. Standard Test Method for Autogenous Strain of Cement Paste and Mortar. ASTM International, West Conshohocken, USA.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Baueregger, S., Perello, M. and Plank, J., 2015. Influence of carboxylated styrene–butadiene latex copolymer on Portland cement hydration. Cem. Concr. Compos., 63: 42-50. </w:t>
      </w:r>
      <w:hyperlink r:id="rId27" w:history="1">
        <w:r w:rsidRPr="00ED3D44">
          <w:rPr>
            <w:rStyle w:val="Hyperlink"/>
          </w:rPr>
          <w:t>http://dx.doi.org/10.1016/j.cemconcomp.2015.06.004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Bois, A.P., Gamier, A., Rodot, F., Saint-Marc, J. and Aimard, N., 2011. How to prevent loss of zonal isolation through a comprehensive analysis of microannulus formation. SPE Drill. Completion, 26(1): 13-31. </w:t>
      </w:r>
      <w:hyperlink r:id="rId28" w:history="1">
        <w:r w:rsidRPr="00ED3D44">
          <w:rPr>
            <w:rStyle w:val="Hyperlink"/>
          </w:rPr>
          <w:t>http://dx.doi.org/10.2118/124719-PA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Bois, A.P., Garnier, A., Galdiolo, G. and Laudet, J.B., 2012. Use of a Mechanistic Model To Forecast Cement-Sheath Integrity. SPE Drill. Completion, 27(2): 303-314. </w:t>
      </w:r>
      <w:hyperlink r:id="rId29" w:history="1">
        <w:r w:rsidRPr="00ED3D44">
          <w:rPr>
            <w:rStyle w:val="Hyperlink"/>
          </w:rPr>
          <w:t>http://dx.doi.org/10.2118/139668-PA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>Brothers, L.E., 2005. Cement compositions with improved mechanical properties and methods of cementing in subterranean formations. Google Patents.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Chen, X., Wu, S. and Zhou, J., 2014. Quantification of dynamic tensile behavior of cement-based materials. Constr. Build. Mater., 51: 15-23. </w:t>
      </w:r>
      <w:hyperlink r:id="rId30" w:history="1">
        <w:r w:rsidRPr="00ED3D44">
          <w:rPr>
            <w:rStyle w:val="Hyperlink"/>
          </w:rPr>
          <w:t>http://dx.doi.org/10.1016/j.conbuildmat.2013.10.039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>Geiker, M.R., Bentz, D.P. and Jensen, O.M., 2004. Mitigating autogenous shrinkage by internal curing. ACI Spec. Publ., 218: 143-154.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Huang, F., Liu, Y.Q., Zhang, X.H., Gao, J.M., Song, Z.H., Tang, B.H., Wei, G.S. and Qiao, J.L., 2005. Interface and properties of epoxy resin modified by elastomeric nano-particles. Sci. China Ser. B-Chem., 48(2): 148-155. </w:t>
      </w:r>
      <w:hyperlink r:id="rId31" w:history="1">
        <w:r w:rsidRPr="00ED3D44">
          <w:rPr>
            <w:rStyle w:val="Hyperlink"/>
          </w:rPr>
          <w:t>http://dx.doi.org/10.1360/04yb0022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>ISO10426-1, 2009. Petroleum and natural gas industries-Cements and materials for well cementing-Part1: Specification. ISO, Geneva, Switzerland.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>Jafariesfad, N., Geiker, M.R., Gong, Y., Skalle, P., Zhang, Z. and He, J., 2017a. Cement Sheath Modification Using Nanomaterials for Long-term Zonal Isolation of Oil Wells: Review. Manuscript submitted for publication.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>Jafariesfad, N., Geiker, M.R. and Skalle, P., 2017b. Nano-Sized MgO with Engineered Expansive Property for Enhanced Cement System Performance. SPE J., In Press.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Jansen, D., Goetz-Neunhoeffer, F., Neubauer, J., Haerzschel, R. and Hergeth, W.D., 2013. Effect of polymers on cement hydration: A case study using substituted PDADMA. Cem. Concr. Compos., 35: 71-77. </w:t>
      </w:r>
      <w:hyperlink r:id="rId32" w:history="1">
        <w:r w:rsidRPr="00ED3D44">
          <w:rPr>
            <w:rStyle w:val="Hyperlink"/>
          </w:rPr>
          <w:t>http://dx.doi.org/10.1016/j.cemconcomp.2012.08.022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Keles, C. and Tutluoglu, L., 2011. Investigation of proper specimen geometry for mode I fracture toughness testing with flattened Brazilian disc method. Int. J. Fract., 169(1): 61-75. </w:t>
      </w:r>
      <w:hyperlink r:id="rId33" w:history="1">
        <w:r w:rsidRPr="00ED3D44">
          <w:rPr>
            <w:rStyle w:val="Hyperlink"/>
          </w:rPr>
          <w:t>http://dx.doi.org/10.1007/s10704-011-9584-z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Kong, X.-m., Zhang, Z.-l. and Lu, Z.-c., 2015a. Effect of pre-soaked superabsorbent polymer on shrinkage of high-strength concrete. Mater. Struct., 48(9): 2741-2758. </w:t>
      </w:r>
      <w:hyperlink r:id="rId34" w:history="1">
        <w:r w:rsidRPr="00ED3D44">
          <w:rPr>
            <w:rStyle w:val="Hyperlink"/>
          </w:rPr>
          <w:t>https://doi.org/10.1617/s11527-014-0351-2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Kong, X., Emmerling, S., Pakusch, J., Rueckel, M. and Nieberle, J., 2015b. Retardation effect of styrene-acrylate copolymer latexes on cement hydration. Cem. Concr. Res., 75: 23-41. </w:t>
      </w:r>
      <w:hyperlink r:id="rId35" w:history="1">
        <w:r w:rsidRPr="00ED3D44">
          <w:rPr>
            <w:rStyle w:val="Hyperlink"/>
          </w:rPr>
          <w:t>http://dx.doi.org/10.1016/j.cemconres.2015.04.014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Kong, X., Pakusch, J., Jansen, D., Emmerling, S., Neubauer, J. and Goetz-Neuhoeffer, F., 2016. Effect of polymer latexes with cleaned serum on the phase development of hydrating cement pastes. Cem. Concr. Res., 84: 30-40. </w:t>
      </w:r>
      <w:hyperlink r:id="rId36" w:history="1">
        <w:r w:rsidRPr="00ED3D44">
          <w:rPr>
            <w:rStyle w:val="Hyperlink"/>
          </w:rPr>
          <w:t>http://dx.doi.org/10.1016/j.cemconres.2016.02.013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Le Roy-Delage, S., Baumgarte, C., Thiercelin, M. and Vidick, B. 2000. New Cement Systems for Durable Zonal Isolation. Proc., IADC/SPE Drilling Conference, New Orleans, Louisiana, 2000/1/1/. </w:t>
      </w:r>
      <w:hyperlink r:id="rId37" w:history="1">
        <w:r w:rsidRPr="00ED3D44">
          <w:rPr>
            <w:rStyle w:val="Hyperlink"/>
          </w:rPr>
          <w:t>https://doi.org/10.2118/59132-MS</w:t>
        </w:r>
      </w:hyperlink>
      <w:r w:rsidRPr="00ED3D44">
        <w:t>.</w:t>
      </w:r>
    </w:p>
    <w:p w:rsidR="00ED3D44" w:rsidRPr="00610B36" w:rsidRDefault="00ED3D44" w:rsidP="00ED3D44">
      <w:pPr>
        <w:pStyle w:val="EndNoteBibliography"/>
        <w:spacing w:after="0"/>
        <w:ind w:left="720" w:hanging="720"/>
        <w:rPr>
          <w:lang w:val="nb-NO"/>
        </w:rPr>
      </w:pPr>
      <w:r w:rsidRPr="00ED3D44">
        <w:t xml:space="preserve">Liu, Y.Q., Fan, Z., Ma, H., Tan, Y. and Qiao, J.L., 2006. Application of nano powdered rubber in friction materials. </w:t>
      </w:r>
      <w:r w:rsidRPr="00610B36">
        <w:rPr>
          <w:lang w:val="nb-NO"/>
        </w:rPr>
        <w:t xml:space="preserve">Wear, 261(2): 225-229. </w:t>
      </w:r>
      <w:hyperlink r:id="rId38" w:history="1">
        <w:r w:rsidRPr="00610B36">
          <w:rPr>
            <w:rStyle w:val="Hyperlink"/>
            <w:lang w:val="nb-NO"/>
          </w:rPr>
          <w:t>http://dx.doi.org/10.1016/j.wear.2005.10.011</w:t>
        </w:r>
      </w:hyperlink>
      <w:r w:rsidRPr="00610B36">
        <w:rPr>
          <w:lang w:val="nb-NO"/>
        </w:rPr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610B36">
        <w:rPr>
          <w:lang w:val="nb-NO"/>
        </w:rPr>
        <w:t xml:space="preserve">Lura, P., Jensen, O.M. and van Breugel, K., 2003. </w:t>
      </w:r>
      <w:r w:rsidRPr="00ED3D44">
        <w:t xml:space="preserve">Autogenous shrinkage in high-performance cement paste: An evaluation of basic mechanisms. Cem. Concr. Res., 33(2): 223-232. </w:t>
      </w:r>
      <w:hyperlink r:id="rId39" w:history="1">
        <w:r w:rsidRPr="00ED3D44">
          <w:rPr>
            <w:rStyle w:val="Hyperlink"/>
          </w:rPr>
          <w:t>http://dx.doi.org/10.1016/S0008-8846(02)00890-6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lastRenderedPageBreak/>
        <w:t>McCulloch, J., Gastineau, J., Bour, D. and Ravi, K., 2003. Life Cycle Modeling of Wellbore Cement Systems Used for Enhanced Geothermal System Development. Geotherm. Resour. Counc. Trans., 27: 147-154.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Meddah, M.S. and Tagnit-Hamou, A., 2011. Evaluation of rate of deformation for early-age concrete shrinkage analysis and time zero determination. J. Mater. Civ. Eng., 23(7): 1076-1086. </w:t>
      </w:r>
      <w:hyperlink r:id="rId40" w:history="1">
        <w:r w:rsidRPr="00ED3D44">
          <w:rPr>
            <w:rStyle w:val="Hyperlink"/>
          </w:rPr>
          <w:t>http://dx.doi.org/10.1061/(ASCE)MT.1943-5533.0000261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>Nelson, E.B. and Guillot, D., 2006. Well Cementing. Schlumberger.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Pavlock, C., Tennison, B., Thompson, J.G. and Darbe, R.P. 2012. Latex-based cement design: Meeting the challenges of the Haynesville shale. Proc., SPE Americas Unconventional Resources Conference, Pittsbuurgh, Pennsylvania, USA, 5-7 June. </w:t>
      </w:r>
      <w:hyperlink r:id="rId41" w:history="1">
        <w:r w:rsidRPr="00ED3D44">
          <w:rPr>
            <w:rStyle w:val="Hyperlink"/>
          </w:rPr>
          <w:t>https://doi.org/10.2118/152730-MS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Reddy, B.R., Santra, A.K., McMechan, D.E., Gray, D.W., Brenneis, C. and Dunn, R. 2005. Cement Mechanical Property Measurements Under Wellbore </w:t>
      </w:r>
      <w:bookmarkStart w:id="0" w:name="_GoBack"/>
      <w:r w:rsidRPr="00ED3D44">
        <w:t>Condition</w:t>
      </w:r>
      <w:bookmarkEnd w:id="0"/>
      <w:r w:rsidRPr="00ED3D44">
        <w:t xml:space="preserve">s. Proc., SPE Annual Technical Conference and Exhibition, Dallas, Texas, 9 – 12 October. </w:t>
      </w:r>
      <w:hyperlink r:id="rId42" w:history="1">
        <w:r w:rsidRPr="00ED3D44">
          <w:rPr>
            <w:rStyle w:val="Hyperlink"/>
          </w:rPr>
          <w:t>http://dx.doi.org/10.2118/95921-MS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>Roy-Delage, S.L. and Thiercelin, M., 2004. Cementing compositions and applications of such compositions for cementing oil wells or the like. Google Patents.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Saint-Marc, J., Garnier, A. and Bois, A.P. 2008. Initial State of Stress: The Key to Achieving Long-Term Cement-Sheath Integrity. Proc., SPE Annual Technical Conference and Exhibition, Denver, Colorado, USA, 21–24 September. </w:t>
      </w:r>
      <w:hyperlink r:id="rId43" w:history="1">
        <w:r w:rsidRPr="00ED3D44">
          <w:rPr>
            <w:rStyle w:val="Hyperlink"/>
          </w:rPr>
          <w:t>http://dx.doi.org/10.2118/116651-MS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Sant, G., Lura, P. and Weiss, J., 2006. Measurement of volume change in cementitious materials at early ages: review of testing protocols and interpretation of results. Transp. Res. Rec.: J. Transp. Res. Board, 1979: 21-29. </w:t>
      </w:r>
      <w:hyperlink r:id="rId44" w:history="1">
        <w:r w:rsidRPr="00ED3D44">
          <w:rPr>
            <w:rStyle w:val="Hyperlink"/>
          </w:rPr>
          <w:t>http://dx.doi.org/10.3141/1979-05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Shenold, C. and Teodoriu, C., 2016. Development of a structured workflow for enhanced well cement integrity: Lessons learned and the way ahead. J. Nat. Gas Sci. Eng., 36, Part A: 824-836. </w:t>
      </w:r>
      <w:hyperlink r:id="rId45" w:history="1">
        <w:r w:rsidRPr="00ED3D44">
          <w:rPr>
            <w:rStyle w:val="Hyperlink"/>
          </w:rPr>
          <w:t>https://doi.org/10.1016/j.jngse.2016.10.042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Short, N.R., 2007. Degradation of polymer-cement composites. In: C.L. Page and M.M. Page (Editors), Durability of concrete and cement composites. Elsevier pp. 364-390. </w:t>
      </w:r>
      <w:hyperlink r:id="rId46" w:history="1">
        <w:r w:rsidRPr="00ED3D44">
          <w:rPr>
            <w:rStyle w:val="Hyperlink"/>
          </w:rPr>
          <w:t>http://dx.doi.org/10.1533/9781845693398.364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Su, Z., Bijen, J.M.J.M. and Larbi, J.A., 1991. Influence of polymer modification on the hydration of portland cement. Cem. Concr. Res., 21(4): 535-544. </w:t>
      </w:r>
      <w:hyperlink r:id="rId47" w:history="1">
        <w:r w:rsidRPr="00ED3D44">
          <w:rPr>
            <w:rStyle w:val="Hyperlink"/>
          </w:rPr>
          <w:t>http://dx.doi.org/10.1016/0008-8846(91)90103-O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Sun, F., Lv, G. and Jin, J. 2006. Application and Research of Latex Tenacity Cement Slurry System. Proc., International Oil &amp; Gas Conference and Exhibition in China, Beijing, China, 5-7 December. </w:t>
      </w:r>
      <w:hyperlink r:id="rId48" w:history="1">
        <w:r w:rsidRPr="00ED3D44">
          <w:rPr>
            <w:rStyle w:val="Hyperlink"/>
          </w:rPr>
          <w:t>https://doi.org/10.2118/104434-MS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Tang, L.C., Wang, X., Wan, Y.J., Wu, L.B., Jiang, J.X. and Lai, G.Q., 2013. Mechanical properties and fracture behaviors of epoxy composites with multi-scale rubber particles. Mater. Chem. Phys., 141(1): 333-342. </w:t>
      </w:r>
      <w:hyperlink r:id="rId49" w:history="1">
        <w:r w:rsidRPr="00ED3D44">
          <w:rPr>
            <w:rStyle w:val="Hyperlink"/>
          </w:rPr>
          <w:t>http://dx.doi.org/10.1016/j.matchemphys.2013.05.018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Teodoriu, C., Yuan, Z., Schubert, J. and Amani, M. 2012. Experimental Measurements of mechanical parameters of Class G cement. Proc., SPE/EAGE European Unconventional Resources Conference and Exhibition, Vienna, Austria, 20-22 March. </w:t>
      </w:r>
      <w:hyperlink r:id="rId50" w:history="1">
        <w:r w:rsidRPr="00ED3D44">
          <w:rPr>
            <w:rStyle w:val="Hyperlink"/>
          </w:rPr>
          <w:t>http://dx.doi.org/10.2118/153007-MS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Thiercelin, M.J., Dargaud, B., Baret, J.F. and Rodriquez, W.J., 1998. Cement Design Based on Cement Mechanical Response. SPE Drill. Completion, 13(4): 266-273. </w:t>
      </w:r>
      <w:hyperlink r:id="rId51" w:history="1">
        <w:r w:rsidRPr="00ED3D44">
          <w:rPr>
            <w:rStyle w:val="Hyperlink"/>
          </w:rPr>
          <w:t>http://dx.doi.org/10.2118/52890-PA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Thomas, B.S., Gupta, R.C., Kalla, P. and Cseteneyi, L., 2014. Strength, abrasion and permeation characteristics of cement concrete containing discarded rubber fine aggregates. 59: 204-212. </w:t>
      </w:r>
      <w:hyperlink r:id="rId52" w:history="1">
        <w:r w:rsidRPr="00ED3D44">
          <w:rPr>
            <w:rStyle w:val="Hyperlink"/>
          </w:rPr>
          <w:t>http://dx.doi.org/10.1016/j.conbuildmat.2014.01.074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Tripathi, G. and Srivastava, D., 2007. Effect of carboxyl-terminated poly(butadiene-co-acrylonitrile) (CTBN) concentration on thermal and mechanical properties of binary blends of diglycidyl ether of bisphenol-A (DGEBA) epoxy resin. Mater. Sci. Eng.: A, 443(1–2): 262-269. </w:t>
      </w:r>
      <w:hyperlink r:id="rId53" w:history="1">
        <w:r w:rsidRPr="00ED3D44">
          <w:rPr>
            <w:rStyle w:val="Hyperlink"/>
          </w:rPr>
          <w:t>http://dx.doi.org/10.1016/j.msea.2006.09.031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lastRenderedPageBreak/>
        <w:t xml:space="preserve">Tu, A., Kwag, H.R., Barnette, A.L. and Kim, S.H., 2012. Water adsorption isotherms on CH3-, OH-, and COOH-terminated organic surfaces at ambient conditions measured with PM-RAIRS. Langmuir, 28(43): 15263-15269. </w:t>
      </w:r>
      <w:hyperlink r:id="rId54" w:history="1">
        <w:r w:rsidRPr="00ED3D44">
          <w:rPr>
            <w:rStyle w:val="Hyperlink"/>
          </w:rPr>
          <w:t>http://dx.doi.org/10.1021/la302848k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Ukrainczyk, N. and Rogina, A., 2013. Styrene–butadiene latex modified calcium aluminate cement mortar. Cem. Concr. Compos., 41: 16-23. </w:t>
      </w:r>
      <w:hyperlink r:id="rId55" w:history="1">
        <w:r w:rsidRPr="00ED3D44">
          <w:rPr>
            <w:rStyle w:val="Hyperlink"/>
          </w:rPr>
          <w:t>https://doi.org/10.1016/j.cemconcomp.2013.04.012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Van Gemert, D., Czarnecki, L., Maultzsch, M., Schorn, H., Beeldens, A., Łukowski, P. and Knapen, E., 2005. Cement concrete and concrete–polymer composites: Two merging worlds: A report from 11th ICPIC Congress in Berlin, 2004. Cem. Concr. Compos., 27(9–10): 926-933. </w:t>
      </w:r>
      <w:hyperlink r:id="rId56" w:history="1">
        <w:r w:rsidRPr="00ED3D44">
          <w:rPr>
            <w:rStyle w:val="Hyperlink"/>
          </w:rPr>
          <w:t>http://dx.doi.org/10.1016/j.cemconcomp.2005.05.004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Wang, J., Zhang, S., Yu, H., Kong, X., Wang, X. and Gu, Z., 2005. Study of cement mortars modified by emulsifier-free latexes. Cem. Concr. Compos., 27(9–10): 920-925. </w:t>
      </w:r>
      <w:hyperlink r:id="rId57" w:history="1">
        <w:r w:rsidRPr="00ED3D44">
          <w:rPr>
            <w:rStyle w:val="Hyperlink"/>
          </w:rPr>
          <w:t>https://doi.org/10.1016/j.cemconcomp.2005.05.005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Wang, Q.Z., Jia, X.M., Kou, S.Q., Zhang, Z.X. and Lindqvist, P.A., 2004. The flattened Brazilian disc specimen used for testing elastic modulus, tensile strength and fracture toughness of brittle rocks: analytical and numerical results. Int. J. Rock Mech. Min. Sci., 41(2): 245-253. </w:t>
      </w:r>
      <w:hyperlink r:id="rId58" w:history="1">
        <w:r w:rsidRPr="00ED3D44">
          <w:rPr>
            <w:rStyle w:val="Hyperlink"/>
          </w:rPr>
          <w:t>http://dx.doi.org/10.1016/S1365-1609(03)00093-5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Wang, Q.Z. and Wu, L.Z., 2004. The flattened Brazilian disc specimen used for determining elastic modulus, tensile strength and fracture toughness of brittle rocks: experimental results. Int. J. Rock Mech. Min. Sci., 41, Supplement 1(3): 26-30. </w:t>
      </w:r>
      <w:hyperlink r:id="rId59" w:history="1">
        <w:r w:rsidRPr="00ED3D44">
          <w:rPr>
            <w:rStyle w:val="Hyperlink"/>
          </w:rPr>
          <w:t>http://dx.doi.org/10.1016/j.ijrmms.2004.03.015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Wang, Q.Z. and Xing, L., 1999. Determination of fracture toughness KIC by using the flattened Brazilian disk specimen for rocks. Eng. Fract. Mech., 64(2): 193-201. </w:t>
      </w:r>
      <w:hyperlink r:id="rId60" w:history="1">
        <w:r w:rsidRPr="00ED3D44">
          <w:rPr>
            <w:rStyle w:val="Hyperlink"/>
          </w:rPr>
          <w:t>http://dx.doi.org/10.1016/S0013-7944(99)00065-X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Williams, R.H., Khatri, D.K., Keese, R.F., Roy-Delage, S.L., Roye, J.M., Leach, D.L.R., Porcherie, O., Rottler, P. and Rodriguez, J. 2011. Flexible, Expanding Cement System (FECS) Successfully Provides Zonal Isolation Across Marcellus Shale Gas Trends. Proc., Canadian Unconventional Resources Conference, Calgary, Alberta, Canada, 15–17 November. </w:t>
      </w:r>
      <w:hyperlink r:id="rId61" w:history="1">
        <w:r w:rsidRPr="00ED3D44">
          <w:rPr>
            <w:rStyle w:val="Hyperlink"/>
          </w:rPr>
          <w:t>http://dx.doi.org/10.2118/149440-MS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Yao, X. and Hua, S. 2007. Design of Novel Composite Agent for Improving the Toughness of Oil-Well Cement Sheath. Proc., SPE International Symposium on Oilfield Chemistry, 28 February–2 March. </w:t>
      </w:r>
      <w:hyperlink r:id="rId62" w:history="1">
        <w:r w:rsidRPr="00ED3D44">
          <w:rPr>
            <w:rStyle w:val="Hyperlink"/>
          </w:rPr>
          <w:t>http://dx.doi.org/10.2118/106010-MS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Yuan, Z., Schubert, J., Teodoriu, C. and Gardoni, P. 2012. HPHT Gas Well Cementing Complications and its Effect on Casing Collapse Resistance. Proc., SPE Oil and Gas India Conference and Exhibition, Mumbai, India, 28–30 March. </w:t>
      </w:r>
      <w:hyperlink r:id="rId63" w:history="1">
        <w:r w:rsidRPr="00ED3D44">
          <w:rPr>
            <w:rStyle w:val="Hyperlink"/>
          </w:rPr>
          <w:t>http://dx.doi.org/10.2118/153986-MS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spacing w:after="0"/>
        <w:ind w:left="720" w:hanging="720"/>
      </w:pPr>
      <w:r w:rsidRPr="00ED3D44">
        <w:t xml:space="preserve">Zhang, M.H., Tam, C.T. and Leow, M.P., 2003. Effect of water-to-cementitious materials ratio and silica fume on the autogenous shrinkage of concrete. Cem. Concr. Res., 33(10): 1687-1694. </w:t>
      </w:r>
      <w:hyperlink r:id="rId64" w:history="1">
        <w:r w:rsidRPr="00ED3D44">
          <w:rPr>
            <w:rStyle w:val="Hyperlink"/>
          </w:rPr>
          <w:t>http://dx.doi.org/10.1016/S0008-8846(03)00149-2</w:t>
        </w:r>
      </w:hyperlink>
      <w:r w:rsidRPr="00ED3D44">
        <w:t>.</w:t>
      </w:r>
    </w:p>
    <w:p w:rsidR="00ED3D44" w:rsidRPr="00ED3D44" w:rsidRDefault="00ED3D44" w:rsidP="00ED3D44">
      <w:pPr>
        <w:pStyle w:val="EndNoteBibliography"/>
        <w:ind w:left="720" w:hanging="720"/>
      </w:pPr>
      <w:r w:rsidRPr="00ED3D44">
        <w:t xml:space="preserve">Zhang, Z., Tan, Y., Wang, X., Tan, H. and Li, J., 2014. Mechanical behavior and fracture toughness of epoxy composites reinforced with combination of fibrous and spherical nanofillers. Polym. Compos. </w:t>
      </w:r>
      <w:hyperlink r:id="rId65" w:history="1">
        <w:r w:rsidRPr="00ED3D44">
          <w:rPr>
            <w:rStyle w:val="Hyperlink"/>
          </w:rPr>
          <w:t>http://dx.doi.org/10.1002/pc.23125</w:t>
        </w:r>
      </w:hyperlink>
      <w:r w:rsidRPr="00ED3D44">
        <w:t>.</w:t>
      </w:r>
    </w:p>
    <w:p w:rsidR="000D300A" w:rsidRPr="00C638BA" w:rsidRDefault="001B33A7" w:rsidP="00ED3D44">
      <w:pPr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638B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</w:p>
    <w:sectPr w:rsidR="000D300A" w:rsidRPr="00C638BA">
      <w:footerReference w:type="default" r:id="rId6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C4" w:rsidRDefault="00F640C4" w:rsidP="00F45DF1">
      <w:pPr>
        <w:spacing w:after="0" w:line="240" w:lineRule="auto"/>
      </w:pPr>
      <w:r>
        <w:separator/>
      </w:r>
    </w:p>
  </w:endnote>
  <w:endnote w:type="continuationSeparator" w:id="0">
    <w:p w:rsidR="00F640C4" w:rsidRDefault="00F640C4" w:rsidP="00F4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7528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1C0F" w:rsidRDefault="00801C0F">
        <w:pPr>
          <w:pStyle w:val="Footer"/>
          <w:jc w:val="center"/>
        </w:pPr>
        <w:r w:rsidRPr="00671676">
          <w:rPr>
            <w:rFonts w:ascii="Times New Roman" w:hAnsi="Times New Roman" w:cs="Times New Roman"/>
          </w:rPr>
          <w:fldChar w:fldCharType="begin"/>
        </w:r>
        <w:r w:rsidRPr="00671676">
          <w:rPr>
            <w:rFonts w:ascii="Times New Roman" w:hAnsi="Times New Roman" w:cs="Times New Roman"/>
          </w:rPr>
          <w:instrText xml:space="preserve"> PAGE   \* MERGEFORMAT </w:instrText>
        </w:r>
        <w:r w:rsidRPr="00671676">
          <w:rPr>
            <w:rFonts w:ascii="Times New Roman" w:hAnsi="Times New Roman" w:cs="Times New Roman"/>
          </w:rPr>
          <w:fldChar w:fldCharType="separate"/>
        </w:r>
        <w:r w:rsidR="0002035A">
          <w:rPr>
            <w:rFonts w:ascii="Times New Roman" w:hAnsi="Times New Roman" w:cs="Times New Roman"/>
            <w:noProof/>
          </w:rPr>
          <w:t>16</w:t>
        </w:r>
        <w:r w:rsidRPr="00671676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801C0F" w:rsidRDefault="00801C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C4" w:rsidRDefault="00F640C4" w:rsidP="00F45DF1">
      <w:pPr>
        <w:spacing w:after="0" w:line="240" w:lineRule="auto"/>
      </w:pPr>
      <w:r>
        <w:separator/>
      </w:r>
    </w:p>
  </w:footnote>
  <w:footnote w:type="continuationSeparator" w:id="0">
    <w:p w:rsidR="00F640C4" w:rsidRDefault="00F640C4" w:rsidP="00F45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C13"/>
    <w:multiLevelType w:val="multilevel"/>
    <w:tmpl w:val="2A38F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E20943"/>
    <w:multiLevelType w:val="hybridMultilevel"/>
    <w:tmpl w:val="2C02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4603D"/>
    <w:multiLevelType w:val="hybridMultilevel"/>
    <w:tmpl w:val="EB466D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91C7F"/>
    <w:multiLevelType w:val="multilevel"/>
    <w:tmpl w:val="DD7EE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C7101D5"/>
    <w:multiLevelType w:val="hybridMultilevel"/>
    <w:tmpl w:val="057C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06353"/>
    <w:multiLevelType w:val="multilevel"/>
    <w:tmpl w:val="2A38F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EAE7687"/>
    <w:multiLevelType w:val="hybridMultilevel"/>
    <w:tmpl w:val="EE8E48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52B4"/>
    <w:multiLevelType w:val="hybridMultilevel"/>
    <w:tmpl w:val="ED9C0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37244"/>
    <w:multiLevelType w:val="hybridMultilevel"/>
    <w:tmpl w:val="94C25D5C"/>
    <w:lvl w:ilvl="0" w:tplc="2948FFEC">
      <w:start w:val="11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B5A95"/>
    <w:multiLevelType w:val="multilevel"/>
    <w:tmpl w:val="DD7EE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tte Rica Geiker">
    <w15:presenceInfo w15:providerId="AD" w15:userId="S-1-5-21-3959417778-1711865379-3952174976-1037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Petroleum Sci Eng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pfazwraaaxv5reff03p0r0s90wrssdwr5t5&quot;&gt;My EndNote Library&lt;record-ids&gt;&lt;item&gt;9&lt;/item&gt;&lt;item&gt;19&lt;/item&gt;&lt;item&gt;48&lt;/item&gt;&lt;item&gt;49&lt;/item&gt;&lt;item&gt;60&lt;/item&gt;&lt;item&gt;90&lt;/item&gt;&lt;item&gt;91&lt;/item&gt;&lt;item&gt;95&lt;/item&gt;&lt;item&gt;108&lt;/item&gt;&lt;item&gt;124&lt;/item&gt;&lt;item&gt;130&lt;/item&gt;&lt;item&gt;142&lt;/item&gt;&lt;item&gt;146&lt;/item&gt;&lt;item&gt;161&lt;/item&gt;&lt;item&gt;164&lt;/item&gt;&lt;item&gt;172&lt;/item&gt;&lt;item&gt;175&lt;/item&gt;&lt;item&gt;185&lt;/item&gt;&lt;item&gt;187&lt;/item&gt;&lt;item&gt;190&lt;/item&gt;&lt;item&gt;199&lt;/item&gt;&lt;item&gt;201&lt;/item&gt;&lt;item&gt;231&lt;/item&gt;&lt;item&gt;283&lt;/item&gt;&lt;item&gt;312&lt;/item&gt;&lt;item&gt;328&lt;/item&gt;&lt;item&gt;336&lt;/item&gt;&lt;item&gt;344&lt;/item&gt;&lt;item&gt;362&lt;/item&gt;&lt;item&gt;388&lt;/item&gt;&lt;item&gt;397&lt;/item&gt;&lt;item&gt;427&lt;/item&gt;&lt;item&gt;429&lt;/item&gt;&lt;item&gt;431&lt;/item&gt;&lt;item&gt;433&lt;/item&gt;&lt;item&gt;434&lt;/item&gt;&lt;item&gt;441&lt;/item&gt;&lt;item&gt;493&lt;/item&gt;&lt;item&gt;494&lt;/item&gt;&lt;item&gt;510&lt;/item&gt;&lt;item&gt;511&lt;/item&gt;&lt;item&gt;513&lt;/item&gt;&lt;item&gt;566&lt;/item&gt;&lt;item&gt;567&lt;/item&gt;&lt;item&gt;568&lt;/item&gt;&lt;item&gt;570&lt;/item&gt;&lt;item&gt;571&lt;/item&gt;&lt;item&gt;573&lt;/item&gt;&lt;item&gt;574&lt;/item&gt;&lt;item&gt;575&lt;/item&gt;&lt;item&gt;576&lt;/item&gt;&lt;/record-ids&gt;&lt;/item&gt;&lt;/Libraries&gt;"/>
  </w:docVars>
  <w:rsids>
    <w:rsidRoot w:val="00F564EE"/>
    <w:rsid w:val="000006B7"/>
    <w:rsid w:val="00000A11"/>
    <w:rsid w:val="00000CD6"/>
    <w:rsid w:val="00001043"/>
    <w:rsid w:val="0000153A"/>
    <w:rsid w:val="0000262B"/>
    <w:rsid w:val="00004A30"/>
    <w:rsid w:val="00005820"/>
    <w:rsid w:val="00006BE6"/>
    <w:rsid w:val="00010943"/>
    <w:rsid w:val="00010D37"/>
    <w:rsid w:val="00010F7F"/>
    <w:rsid w:val="000161B1"/>
    <w:rsid w:val="00017E0D"/>
    <w:rsid w:val="0002035A"/>
    <w:rsid w:val="0002177C"/>
    <w:rsid w:val="000248BF"/>
    <w:rsid w:val="00026619"/>
    <w:rsid w:val="00030D0A"/>
    <w:rsid w:val="0003180F"/>
    <w:rsid w:val="00031D20"/>
    <w:rsid w:val="0003241C"/>
    <w:rsid w:val="00032F6B"/>
    <w:rsid w:val="00033033"/>
    <w:rsid w:val="000342F1"/>
    <w:rsid w:val="00034905"/>
    <w:rsid w:val="0003779A"/>
    <w:rsid w:val="000400D0"/>
    <w:rsid w:val="00040D1D"/>
    <w:rsid w:val="00040D7D"/>
    <w:rsid w:val="00041D52"/>
    <w:rsid w:val="00041EBD"/>
    <w:rsid w:val="00044DE5"/>
    <w:rsid w:val="00044E3E"/>
    <w:rsid w:val="00045399"/>
    <w:rsid w:val="00046858"/>
    <w:rsid w:val="00046D65"/>
    <w:rsid w:val="000477AA"/>
    <w:rsid w:val="00047909"/>
    <w:rsid w:val="00051275"/>
    <w:rsid w:val="00052EDE"/>
    <w:rsid w:val="000538C5"/>
    <w:rsid w:val="0005507B"/>
    <w:rsid w:val="00055AAB"/>
    <w:rsid w:val="00056423"/>
    <w:rsid w:val="000569D9"/>
    <w:rsid w:val="00056BD4"/>
    <w:rsid w:val="0006154D"/>
    <w:rsid w:val="00067FAD"/>
    <w:rsid w:val="00070E86"/>
    <w:rsid w:val="0007155B"/>
    <w:rsid w:val="00072086"/>
    <w:rsid w:val="00072C94"/>
    <w:rsid w:val="00073E01"/>
    <w:rsid w:val="000760E1"/>
    <w:rsid w:val="00082F00"/>
    <w:rsid w:val="0008331A"/>
    <w:rsid w:val="000845B3"/>
    <w:rsid w:val="0008478D"/>
    <w:rsid w:val="00084A8F"/>
    <w:rsid w:val="00091A8D"/>
    <w:rsid w:val="000927B1"/>
    <w:rsid w:val="000957B3"/>
    <w:rsid w:val="000966A3"/>
    <w:rsid w:val="000A0790"/>
    <w:rsid w:val="000A1B8A"/>
    <w:rsid w:val="000A31DA"/>
    <w:rsid w:val="000A521C"/>
    <w:rsid w:val="000A59DD"/>
    <w:rsid w:val="000A634C"/>
    <w:rsid w:val="000A7CE6"/>
    <w:rsid w:val="000B0D4A"/>
    <w:rsid w:val="000B4B8C"/>
    <w:rsid w:val="000B4BF9"/>
    <w:rsid w:val="000B519B"/>
    <w:rsid w:val="000B68C4"/>
    <w:rsid w:val="000C37BF"/>
    <w:rsid w:val="000C4274"/>
    <w:rsid w:val="000C59B6"/>
    <w:rsid w:val="000D0234"/>
    <w:rsid w:val="000D0338"/>
    <w:rsid w:val="000D300A"/>
    <w:rsid w:val="000D436B"/>
    <w:rsid w:val="000D64BB"/>
    <w:rsid w:val="000D66A3"/>
    <w:rsid w:val="000D741D"/>
    <w:rsid w:val="000E2D52"/>
    <w:rsid w:val="000E41A8"/>
    <w:rsid w:val="000E5A5C"/>
    <w:rsid w:val="00100AF3"/>
    <w:rsid w:val="00102EE0"/>
    <w:rsid w:val="00103143"/>
    <w:rsid w:val="00107907"/>
    <w:rsid w:val="00110690"/>
    <w:rsid w:val="00111972"/>
    <w:rsid w:val="00111AC0"/>
    <w:rsid w:val="0011722B"/>
    <w:rsid w:val="0011730A"/>
    <w:rsid w:val="00117640"/>
    <w:rsid w:val="0012194A"/>
    <w:rsid w:val="001219B6"/>
    <w:rsid w:val="0012358A"/>
    <w:rsid w:val="001254E3"/>
    <w:rsid w:val="0012629C"/>
    <w:rsid w:val="001278FD"/>
    <w:rsid w:val="00130F1F"/>
    <w:rsid w:val="001313C2"/>
    <w:rsid w:val="00131424"/>
    <w:rsid w:val="00134409"/>
    <w:rsid w:val="001409C2"/>
    <w:rsid w:val="00141851"/>
    <w:rsid w:val="001420B3"/>
    <w:rsid w:val="00142936"/>
    <w:rsid w:val="001434F2"/>
    <w:rsid w:val="001442BB"/>
    <w:rsid w:val="00147BA7"/>
    <w:rsid w:val="00151A9C"/>
    <w:rsid w:val="001531A7"/>
    <w:rsid w:val="001533FB"/>
    <w:rsid w:val="00154A83"/>
    <w:rsid w:val="001555F3"/>
    <w:rsid w:val="00155F55"/>
    <w:rsid w:val="00162EC6"/>
    <w:rsid w:val="001632BB"/>
    <w:rsid w:val="00163984"/>
    <w:rsid w:val="00163DE4"/>
    <w:rsid w:val="00165D97"/>
    <w:rsid w:val="00166CF1"/>
    <w:rsid w:val="001671B9"/>
    <w:rsid w:val="00171F87"/>
    <w:rsid w:val="00172A9A"/>
    <w:rsid w:val="00172D43"/>
    <w:rsid w:val="00175599"/>
    <w:rsid w:val="001769C4"/>
    <w:rsid w:val="0017736D"/>
    <w:rsid w:val="00177CF6"/>
    <w:rsid w:val="001800C9"/>
    <w:rsid w:val="001807DC"/>
    <w:rsid w:val="001813AA"/>
    <w:rsid w:val="0018171E"/>
    <w:rsid w:val="0018286F"/>
    <w:rsid w:val="00183C91"/>
    <w:rsid w:val="00184291"/>
    <w:rsid w:val="0018474B"/>
    <w:rsid w:val="00185A5A"/>
    <w:rsid w:val="00185CFF"/>
    <w:rsid w:val="0018799A"/>
    <w:rsid w:val="001927A2"/>
    <w:rsid w:val="001927CE"/>
    <w:rsid w:val="0019283B"/>
    <w:rsid w:val="001929E3"/>
    <w:rsid w:val="0019382C"/>
    <w:rsid w:val="00196104"/>
    <w:rsid w:val="0019759D"/>
    <w:rsid w:val="001A084E"/>
    <w:rsid w:val="001A13B1"/>
    <w:rsid w:val="001A22B3"/>
    <w:rsid w:val="001A3928"/>
    <w:rsid w:val="001A4462"/>
    <w:rsid w:val="001A5E67"/>
    <w:rsid w:val="001A644C"/>
    <w:rsid w:val="001A6924"/>
    <w:rsid w:val="001A6E60"/>
    <w:rsid w:val="001A730C"/>
    <w:rsid w:val="001B0963"/>
    <w:rsid w:val="001B0A94"/>
    <w:rsid w:val="001B1497"/>
    <w:rsid w:val="001B14C2"/>
    <w:rsid w:val="001B2364"/>
    <w:rsid w:val="001B23BC"/>
    <w:rsid w:val="001B26B0"/>
    <w:rsid w:val="001B28D0"/>
    <w:rsid w:val="001B33A7"/>
    <w:rsid w:val="001B35FE"/>
    <w:rsid w:val="001B533F"/>
    <w:rsid w:val="001B5F35"/>
    <w:rsid w:val="001C0631"/>
    <w:rsid w:val="001C0B5D"/>
    <w:rsid w:val="001C194D"/>
    <w:rsid w:val="001C2343"/>
    <w:rsid w:val="001C2446"/>
    <w:rsid w:val="001C2B48"/>
    <w:rsid w:val="001C4585"/>
    <w:rsid w:val="001C6175"/>
    <w:rsid w:val="001C661B"/>
    <w:rsid w:val="001D1BC6"/>
    <w:rsid w:val="001D1EC4"/>
    <w:rsid w:val="001D1F5C"/>
    <w:rsid w:val="001D2BDB"/>
    <w:rsid w:val="001D4675"/>
    <w:rsid w:val="001D6319"/>
    <w:rsid w:val="001E0767"/>
    <w:rsid w:val="001E0EDF"/>
    <w:rsid w:val="001E1A78"/>
    <w:rsid w:val="001E283B"/>
    <w:rsid w:val="001E7FBD"/>
    <w:rsid w:val="001F08B4"/>
    <w:rsid w:val="001F0B4C"/>
    <w:rsid w:val="001F1776"/>
    <w:rsid w:val="001F1DE1"/>
    <w:rsid w:val="001F233D"/>
    <w:rsid w:val="001F3C84"/>
    <w:rsid w:val="001F3D0E"/>
    <w:rsid w:val="001F55FA"/>
    <w:rsid w:val="001F734E"/>
    <w:rsid w:val="001F7595"/>
    <w:rsid w:val="001F76B3"/>
    <w:rsid w:val="002027D0"/>
    <w:rsid w:val="00202B9B"/>
    <w:rsid w:val="00207159"/>
    <w:rsid w:val="002073F3"/>
    <w:rsid w:val="00207565"/>
    <w:rsid w:val="00207AFD"/>
    <w:rsid w:val="00207D8C"/>
    <w:rsid w:val="00210296"/>
    <w:rsid w:val="002117E9"/>
    <w:rsid w:val="00214CC3"/>
    <w:rsid w:val="00216E2E"/>
    <w:rsid w:val="00222CFD"/>
    <w:rsid w:val="00223165"/>
    <w:rsid w:val="002231C9"/>
    <w:rsid w:val="00223C92"/>
    <w:rsid w:val="00223E57"/>
    <w:rsid w:val="00224989"/>
    <w:rsid w:val="00232469"/>
    <w:rsid w:val="00233DDF"/>
    <w:rsid w:val="00233DEE"/>
    <w:rsid w:val="002342AA"/>
    <w:rsid w:val="0023519B"/>
    <w:rsid w:val="00236058"/>
    <w:rsid w:val="00240C30"/>
    <w:rsid w:val="00241B92"/>
    <w:rsid w:val="00242012"/>
    <w:rsid w:val="00242478"/>
    <w:rsid w:val="002431FC"/>
    <w:rsid w:val="002448F3"/>
    <w:rsid w:val="002451CC"/>
    <w:rsid w:val="002478A1"/>
    <w:rsid w:val="00251F83"/>
    <w:rsid w:val="0025515F"/>
    <w:rsid w:val="0025642F"/>
    <w:rsid w:val="00256E10"/>
    <w:rsid w:val="002617D1"/>
    <w:rsid w:val="0026392E"/>
    <w:rsid w:val="002672F0"/>
    <w:rsid w:val="0027092A"/>
    <w:rsid w:val="00270FA4"/>
    <w:rsid w:val="0027570D"/>
    <w:rsid w:val="0028024B"/>
    <w:rsid w:val="00280D81"/>
    <w:rsid w:val="00283590"/>
    <w:rsid w:val="0028404C"/>
    <w:rsid w:val="00284D43"/>
    <w:rsid w:val="00284FF9"/>
    <w:rsid w:val="002852BE"/>
    <w:rsid w:val="0028564F"/>
    <w:rsid w:val="00286851"/>
    <w:rsid w:val="002921BA"/>
    <w:rsid w:val="002933EB"/>
    <w:rsid w:val="002A011D"/>
    <w:rsid w:val="002A1FFA"/>
    <w:rsid w:val="002A2711"/>
    <w:rsid w:val="002A2D65"/>
    <w:rsid w:val="002A4C27"/>
    <w:rsid w:val="002A565A"/>
    <w:rsid w:val="002A5EA7"/>
    <w:rsid w:val="002A63E4"/>
    <w:rsid w:val="002A72B5"/>
    <w:rsid w:val="002A7D4A"/>
    <w:rsid w:val="002B0363"/>
    <w:rsid w:val="002B2D8B"/>
    <w:rsid w:val="002B53B9"/>
    <w:rsid w:val="002C057E"/>
    <w:rsid w:val="002C071B"/>
    <w:rsid w:val="002C385A"/>
    <w:rsid w:val="002C515F"/>
    <w:rsid w:val="002C7E53"/>
    <w:rsid w:val="002C7F33"/>
    <w:rsid w:val="002D1B09"/>
    <w:rsid w:val="002D2D4D"/>
    <w:rsid w:val="002D3B25"/>
    <w:rsid w:val="002E0BC5"/>
    <w:rsid w:val="002E0DE3"/>
    <w:rsid w:val="002E6F6F"/>
    <w:rsid w:val="002E6FED"/>
    <w:rsid w:val="002E7C27"/>
    <w:rsid w:val="002F06A2"/>
    <w:rsid w:val="002F14FA"/>
    <w:rsid w:val="002F1667"/>
    <w:rsid w:val="002F2FFC"/>
    <w:rsid w:val="002F32EE"/>
    <w:rsid w:val="002F3CD7"/>
    <w:rsid w:val="002F402E"/>
    <w:rsid w:val="002F4D38"/>
    <w:rsid w:val="002F579A"/>
    <w:rsid w:val="002F6985"/>
    <w:rsid w:val="002F6B5B"/>
    <w:rsid w:val="002F76D9"/>
    <w:rsid w:val="00302260"/>
    <w:rsid w:val="00302676"/>
    <w:rsid w:val="00306947"/>
    <w:rsid w:val="00310018"/>
    <w:rsid w:val="003109DF"/>
    <w:rsid w:val="00311A18"/>
    <w:rsid w:val="00312FA6"/>
    <w:rsid w:val="00313477"/>
    <w:rsid w:val="00313FD3"/>
    <w:rsid w:val="0031779B"/>
    <w:rsid w:val="0032392E"/>
    <w:rsid w:val="00323D19"/>
    <w:rsid w:val="0032485E"/>
    <w:rsid w:val="00325AB6"/>
    <w:rsid w:val="00331B2E"/>
    <w:rsid w:val="003342F2"/>
    <w:rsid w:val="00334CAE"/>
    <w:rsid w:val="003352B3"/>
    <w:rsid w:val="0033567D"/>
    <w:rsid w:val="003357AE"/>
    <w:rsid w:val="0033586F"/>
    <w:rsid w:val="00336971"/>
    <w:rsid w:val="003410EB"/>
    <w:rsid w:val="00342D75"/>
    <w:rsid w:val="00343A1D"/>
    <w:rsid w:val="0034517F"/>
    <w:rsid w:val="003458CA"/>
    <w:rsid w:val="00346B30"/>
    <w:rsid w:val="0034735A"/>
    <w:rsid w:val="003516C1"/>
    <w:rsid w:val="00351F33"/>
    <w:rsid w:val="0035669A"/>
    <w:rsid w:val="00356BE5"/>
    <w:rsid w:val="00356F8B"/>
    <w:rsid w:val="00357ABB"/>
    <w:rsid w:val="00357F50"/>
    <w:rsid w:val="00360276"/>
    <w:rsid w:val="00360957"/>
    <w:rsid w:val="00360D40"/>
    <w:rsid w:val="0036164E"/>
    <w:rsid w:val="00362461"/>
    <w:rsid w:val="003667ED"/>
    <w:rsid w:val="00372CAE"/>
    <w:rsid w:val="0037349B"/>
    <w:rsid w:val="00373D64"/>
    <w:rsid w:val="00382478"/>
    <w:rsid w:val="00383DD8"/>
    <w:rsid w:val="00384903"/>
    <w:rsid w:val="00384F9C"/>
    <w:rsid w:val="003850D2"/>
    <w:rsid w:val="003874C7"/>
    <w:rsid w:val="003908A0"/>
    <w:rsid w:val="00390FD5"/>
    <w:rsid w:val="003951BE"/>
    <w:rsid w:val="0039531D"/>
    <w:rsid w:val="0039641F"/>
    <w:rsid w:val="003967FC"/>
    <w:rsid w:val="00397634"/>
    <w:rsid w:val="00397B8E"/>
    <w:rsid w:val="003A1285"/>
    <w:rsid w:val="003A2224"/>
    <w:rsid w:val="003A72EF"/>
    <w:rsid w:val="003B032F"/>
    <w:rsid w:val="003B0A75"/>
    <w:rsid w:val="003B22C1"/>
    <w:rsid w:val="003B3BA1"/>
    <w:rsid w:val="003B5B44"/>
    <w:rsid w:val="003B714B"/>
    <w:rsid w:val="003B73A1"/>
    <w:rsid w:val="003B76B5"/>
    <w:rsid w:val="003C0166"/>
    <w:rsid w:val="003C016C"/>
    <w:rsid w:val="003C0831"/>
    <w:rsid w:val="003C1556"/>
    <w:rsid w:val="003C1F27"/>
    <w:rsid w:val="003C2756"/>
    <w:rsid w:val="003C38A5"/>
    <w:rsid w:val="003C5913"/>
    <w:rsid w:val="003C69C0"/>
    <w:rsid w:val="003C77D0"/>
    <w:rsid w:val="003C79A3"/>
    <w:rsid w:val="003D014E"/>
    <w:rsid w:val="003D029E"/>
    <w:rsid w:val="003D1E24"/>
    <w:rsid w:val="003D350B"/>
    <w:rsid w:val="003D5C5D"/>
    <w:rsid w:val="003D71AD"/>
    <w:rsid w:val="003E1296"/>
    <w:rsid w:val="003E4032"/>
    <w:rsid w:val="003E4D31"/>
    <w:rsid w:val="003F0AA7"/>
    <w:rsid w:val="003F31FE"/>
    <w:rsid w:val="003F3BC7"/>
    <w:rsid w:val="003F56A1"/>
    <w:rsid w:val="003F5E83"/>
    <w:rsid w:val="003F63DC"/>
    <w:rsid w:val="003F662E"/>
    <w:rsid w:val="00400EC7"/>
    <w:rsid w:val="004013D1"/>
    <w:rsid w:val="004038FC"/>
    <w:rsid w:val="00403964"/>
    <w:rsid w:val="00404696"/>
    <w:rsid w:val="00405C70"/>
    <w:rsid w:val="00406EF1"/>
    <w:rsid w:val="00411BE7"/>
    <w:rsid w:val="004128AD"/>
    <w:rsid w:val="00412BDB"/>
    <w:rsid w:val="004139EB"/>
    <w:rsid w:val="004139FF"/>
    <w:rsid w:val="00414D88"/>
    <w:rsid w:val="00415057"/>
    <w:rsid w:val="00420D5E"/>
    <w:rsid w:val="004210D3"/>
    <w:rsid w:val="004275E8"/>
    <w:rsid w:val="00430887"/>
    <w:rsid w:val="00431CB2"/>
    <w:rsid w:val="0043438A"/>
    <w:rsid w:val="00434A54"/>
    <w:rsid w:val="00434EE5"/>
    <w:rsid w:val="0043570C"/>
    <w:rsid w:val="00437D51"/>
    <w:rsid w:val="00441F9B"/>
    <w:rsid w:val="004427B9"/>
    <w:rsid w:val="004438E1"/>
    <w:rsid w:val="00443FD7"/>
    <w:rsid w:val="00445D93"/>
    <w:rsid w:val="004463FE"/>
    <w:rsid w:val="00451BCA"/>
    <w:rsid w:val="00451F1B"/>
    <w:rsid w:val="00454D57"/>
    <w:rsid w:val="00456CE2"/>
    <w:rsid w:val="00460CED"/>
    <w:rsid w:val="00462990"/>
    <w:rsid w:val="00463A09"/>
    <w:rsid w:val="00463B6A"/>
    <w:rsid w:val="00464E5E"/>
    <w:rsid w:val="00466161"/>
    <w:rsid w:val="00466605"/>
    <w:rsid w:val="00467408"/>
    <w:rsid w:val="004744B6"/>
    <w:rsid w:val="00475980"/>
    <w:rsid w:val="004763BB"/>
    <w:rsid w:val="004767B8"/>
    <w:rsid w:val="00477F35"/>
    <w:rsid w:val="0048056F"/>
    <w:rsid w:val="00481095"/>
    <w:rsid w:val="00482429"/>
    <w:rsid w:val="004825C7"/>
    <w:rsid w:val="004858EA"/>
    <w:rsid w:val="00486996"/>
    <w:rsid w:val="00487B74"/>
    <w:rsid w:val="00487D6B"/>
    <w:rsid w:val="004925C9"/>
    <w:rsid w:val="00493FF7"/>
    <w:rsid w:val="00494052"/>
    <w:rsid w:val="0049417F"/>
    <w:rsid w:val="00494D90"/>
    <w:rsid w:val="00494F50"/>
    <w:rsid w:val="00495178"/>
    <w:rsid w:val="00495C1F"/>
    <w:rsid w:val="00495E72"/>
    <w:rsid w:val="00496894"/>
    <w:rsid w:val="00496E13"/>
    <w:rsid w:val="004A1602"/>
    <w:rsid w:val="004A5F61"/>
    <w:rsid w:val="004B4067"/>
    <w:rsid w:val="004B4DAD"/>
    <w:rsid w:val="004B4DE2"/>
    <w:rsid w:val="004B69B9"/>
    <w:rsid w:val="004B77BB"/>
    <w:rsid w:val="004B79A4"/>
    <w:rsid w:val="004C0B2B"/>
    <w:rsid w:val="004C0B7A"/>
    <w:rsid w:val="004C3028"/>
    <w:rsid w:val="004C4C13"/>
    <w:rsid w:val="004C5266"/>
    <w:rsid w:val="004C542C"/>
    <w:rsid w:val="004C5977"/>
    <w:rsid w:val="004C6F59"/>
    <w:rsid w:val="004D1606"/>
    <w:rsid w:val="004D17CB"/>
    <w:rsid w:val="004D1DBB"/>
    <w:rsid w:val="004D1E7A"/>
    <w:rsid w:val="004D260E"/>
    <w:rsid w:val="004D59F0"/>
    <w:rsid w:val="004D76CB"/>
    <w:rsid w:val="004E0515"/>
    <w:rsid w:val="004E08B1"/>
    <w:rsid w:val="004E2C6B"/>
    <w:rsid w:val="004E39CA"/>
    <w:rsid w:val="004E5511"/>
    <w:rsid w:val="004F1148"/>
    <w:rsid w:val="004F5145"/>
    <w:rsid w:val="004F6B4A"/>
    <w:rsid w:val="004F7BCE"/>
    <w:rsid w:val="004F7F54"/>
    <w:rsid w:val="004F7FE4"/>
    <w:rsid w:val="005032A8"/>
    <w:rsid w:val="005044BA"/>
    <w:rsid w:val="00504BBF"/>
    <w:rsid w:val="00504C72"/>
    <w:rsid w:val="005070F8"/>
    <w:rsid w:val="00507349"/>
    <w:rsid w:val="00507C3C"/>
    <w:rsid w:val="005125EE"/>
    <w:rsid w:val="005134E1"/>
    <w:rsid w:val="0051563D"/>
    <w:rsid w:val="005177E8"/>
    <w:rsid w:val="00517B97"/>
    <w:rsid w:val="00520EF3"/>
    <w:rsid w:val="00524587"/>
    <w:rsid w:val="00526903"/>
    <w:rsid w:val="00526D10"/>
    <w:rsid w:val="00530139"/>
    <w:rsid w:val="00531BCB"/>
    <w:rsid w:val="00532DB8"/>
    <w:rsid w:val="005332F4"/>
    <w:rsid w:val="005341DF"/>
    <w:rsid w:val="00534213"/>
    <w:rsid w:val="00534B4D"/>
    <w:rsid w:val="00535843"/>
    <w:rsid w:val="00536E9D"/>
    <w:rsid w:val="00536FB2"/>
    <w:rsid w:val="00543E33"/>
    <w:rsid w:val="0054687A"/>
    <w:rsid w:val="0054690C"/>
    <w:rsid w:val="00546E95"/>
    <w:rsid w:val="00547411"/>
    <w:rsid w:val="00550172"/>
    <w:rsid w:val="00551FB7"/>
    <w:rsid w:val="005531E8"/>
    <w:rsid w:val="0055353D"/>
    <w:rsid w:val="00571529"/>
    <w:rsid w:val="00572571"/>
    <w:rsid w:val="005729E7"/>
    <w:rsid w:val="005807FB"/>
    <w:rsid w:val="00581315"/>
    <w:rsid w:val="00584EA2"/>
    <w:rsid w:val="0058557B"/>
    <w:rsid w:val="00587788"/>
    <w:rsid w:val="00587E9C"/>
    <w:rsid w:val="00590E23"/>
    <w:rsid w:val="0059203D"/>
    <w:rsid w:val="005921DB"/>
    <w:rsid w:val="00592872"/>
    <w:rsid w:val="00592B8F"/>
    <w:rsid w:val="00594D94"/>
    <w:rsid w:val="005952C9"/>
    <w:rsid w:val="0059627E"/>
    <w:rsid w:val="005975E7"/>
    <w:rsid w:val="005A0008"/>
    <w:rsid w:val="005A0CD3"/>
    <w:rsid w:val="005A2A3D"/>
    <w:rsid w:val="005A3B40"/>
    <w:rsid w:val="005A5E5A"/>
    <w:rsid w:val="005B312F"/>
    <w:rsid w:val="005B31DB"/>
    <w:rsid w:val="005B4EE7"/>
    <w:rsid w:val="005B791B"/>
    <w:rsid w:val="005B79F1"/>
    <w:rsid w:val="005C002F"/>
    <w:rsid w:val="005C09C3"/>
    <w:rsid w:val="005C1A88"/>
    <w:rsid w:val="005C3151"/>
    <w:rsid w:val="005C4BA0"/>
    <w:rsid w:val="005C5B66"/>
    <w:rsid w:val="005C5E69"/>
    <w:rsid w:val="005C641F"/>
    <w:rsid w:val="005D2D8E"/>
    <w:rsid w:val="005D2ECA"/>
    <w:rsid w:val="005D3C54"/>
    <w:rsid w:val="005D7E6E"/>
    <w:rsid w:val="005D7EFA"/>
    <w:rsid w:val="005E00E1"/>
    <w:rsid w:val="005E3E1E"/>
    <w:rsid w:val="005E433B"/>
    <w:rsid w:val="005F12FE"/>
    <w:rsid w:val="005F1702"/>
    <w:rsid w:val="005F1F03"/>
    <w:rsid w:val="005F2677"/>
    <w:rsid w:val="005F34D5"/>
    <w:rsid w:val="005F6955"/>
    <w:rsid w:val="005F7347"/>
    <w:rsid w:val="0060088A"/>
    <w:rsid w:val="00601978"/>
    <w:rsid w:val="00603E14"/>
    <w:rsid w:val="00605A17"/>
    <w:rsid w:val="00606032"/>
    <w:rsid w:val="00606A8F"/>
    <w:rsid w:val="00606F32"/>
    <w:rsid w:val="006102E4"/>
    <w:rsid w:val="00610B36"/>
    <w:rsid w:val="00610DDD"/>
    <w:rsid w:val="00614008"/>
    <w:rsid w:val="00615B82"/>
    <w:rsid w:val="00615C7A"/>
    <w:rsid w:val="006166BC"/>
    <w:rsid w:val="006215E7"/>
    <w:rsid w:val="006220FA"/>
    <w:rsid w:val="006240BD"/>
    <w:rsid w:val="006248EF"/>
    <w:rsid w:val="00625401"/>
    <w:rsid w:val="0062675E"/>
    <w:rsid w:val="00630421"/>
    <w:rsid w:val="006315B7"/>
    <w:rsid w:val="0063233B"/>
    <w:rsid w:val="00632FC4"/>
    <w:rsid w:val="00637631"/>
    <w:rsid w:val="006376EB"/>
    <w:rsid w:val="00637EE1"/>
    <w:rsid w:val="006403D6"/>
    <w:rsid w:val="00641E80"/>
    <w:rsid w:val="00643F98"/>
    <w:rsid w:val="00645342"/>
    <w:rsid w:val="00645CDF"/>
    <w:rsid w:val="00647264"/>
    <w:rsid w:val="006501C0"/>
    <w:rsid w:val="00652009"/>
    <w:rsid w:val="00654826"/>
    <w:rsid w:val="0065524C"/>
    <w:rsid w:val="00655B3C"/>
    <w:rsid w:val="006603F0"/>
    <w:rsid w:val="006642F9"/>
    <w:rsid w:val="00665A47"/>
    <w:rsid w:val="00665BBE"/>
    <w:rsid w:val="00665D58"/>
    <w:rsid w:val="006662A5"/>
    <w:rsid w:val="00670E1E"/>
    <w:rsid w:val="00671676"/>
    <w:rsid w:val="00672C53"/>
    <w:rsid w:val="00674D20"/>
    <w:rsid w:val="00676116"/>
    <w:rsid w:val="006812B0"/>
    <w:rsid w:val="006823FD"/>
    <w:rsid w:val="00683297"/>
    <w:rsid w:val="006833CD"/>
    <w:rsid w:val="00684126"/>
    <w:rsid w:val="00684427"/>
    <w:rsid w:val="00685651"/>
    <w:rsid w:val="00685A1D"/>
    <w:rsid w:val="006878E1"/>
    <w:rsid w:val="006921DA"/>
    <w:rsid w:val="00693867"/>
    <w:rsid w:val="0069672F"/>
    <w:rsid w:val="00696BB6"/>
    <w:rsid w:val="006A2154"/>
    <w:rsid w:val="006A2A97"/>
    <w:rsid w:val="006A2E02"/>
    <w:rsid w:val="006A4543"/>
    <w:rsid w:val="006A7850"/>
    <w:rsid w:val="006B013D"/>
    <w:rsid w:val="006B1A06"/>
    <w:rsid w:val="006B1BBD"/>
    <w:rsid w:val="006B2397"/>
    <w:rsid w:val="006B2ECD"/>
    <w:rsid w:val="006B34AC"/>
    <w:rsid w:val="006B3B1E"/>
    <w:rsid w:val="006B4BC3"/>
    <w:rsid w:val="006B5152"/>
    <w:rsid w:val="006B69BB"/>
    <w:rsid w:val="006C53A0"/>
    <w:rsid w:val="006C74EA"/>
    <w:rsid w:val="006D02F1"/>
    <w:rsid w:val="006D053E"/>
    <w:rsid w:val="006D0A3E"/>
    <w:rsid w:val="006D157C"/>
    <w:rsid w:val="006D4028"/>
    <w:rsid w:val="006D45D6"/>
    <w:rsid w:val="006E0A6B"/>
    <w:rsid w:val="006E2B4A"/>
    <w:rsid w:val="006E5751"/>
    <w:rsid w:val="006E603C"/>
    <w:rsid w:val="006E62A0"/>
    <w:rsid w:val="006E66FB"/>
    <w:rsid w:val="006E76A2"/>
    <w:rsid w:val="006E7CDF"/>
    <w:rsid w:val="006F0AF2"/>
    <w:rsid w:val="006F138D"/>
    <w:rsid w:val="006F2058"/>
    <w:rsid w:val="006F4131"/>
    <w:rsid w:val="006F4F54"/>
    <w:rsid w:val="006F759D"/>
    <w:rsid w:val="006F7628"/>
    <w:rsid w:val="00703841"/>
    <w:rsid w:val="00704FF5"/>
    <w:rsid w:val="00705FD5"/>
    <w:rsid w:val="00713969"/>
    <w:rsid w:val="00714F21"/>
    <w:rsid w:val="0071554F"/>
    <w:rsid w:val="0071665C"/>
    <w:rsid w:val="00716C7E"/>
    <w:rsid w:val="00720FCD"/>
    <w:rsid w:val="00721078"/>
    <w:rsid w:val="00722642"/>
    <w:rsid w:val="007242CD"/>
    <w:rsid w:val="0072463B"/>
    <w:rsid w:val="00725577"/>
    <w:rsid w:val="00725B37"/>
    <w:rsid w:val="00726361"/>
    <w:rsid w:val="00727E4F"/>
    <w:rsid w:val="007307CC"/>
    <w:rsid w:val="00731544"/>
    <w:rsid w:val="00731FEA"/>
    <w:rsid w:val="007320E2"/>
    <w:rsid w:val="007336B3"/>
    <w:rsid w:val="00737169"/>
    <w:rsid w:val="007379CE"/>
    <w:rsid w:val="00737C0F"/>
    <w:rsid w:val="00740200"/>
    <w:rsid w:val="00744155"/>
    <w:rsid w:val="00745105"/>
    <w:rsid w:val="00745F15"/>
    <w:rsid w:val="0074655F"/>
    <w:rsid w:val="00747911"/>
    <w:rsid w:val="007504E8"/>
    <w:rsid w:val="00750B74"/>
    <w:rsid w:val="00750D19"/>
    <w:rsid w:val="00751296"/>
    <w:rsid w:val="00751398"/>
    <w:rsid w:val="0075154D"/>
    <w:rsid w:val="00751F87"/>
    <w:rsid w:val="0075305F"/>
    <w:rsid w:val="0075451B"/>
    <w:rsid w:val="00754FD9"/>
    <w:rsid w:val="00756176"/>
    <w:rsid w:val="00760A57"/>
    <w:rsid w:val="00760E8E"/>
    <w:rsid w:val="00761119"/>
    <w:rsid w:val="007616F5"/>
    <w:rsid w:val="00761C34"/>
    <w:rsid w:val="0076250F"/>
    <w:rsid w:val="00763287"/>
    <w:rsid w:val="007637BB"/>
    <w:rsid w:val="0077129A"/>
    <w:rsid w:val="00771618"/>
    <w:rsid w:val="00771C94"/>
    <w:rsid w:val="007737D0"/>
    <w:rsid w:val="00774CF7"/>
    <w:rsid w:val="00775145"/>
    <w:rsid w:val="00776E50"/>
    <w:rsid w:val="007774FA"/>
    <w:rsid w:val="007803AA"/>
    <w:rsid w:val="00780A39"/>
    <w:rsid w:val="00781FDB"/>
    <w:rsid w:val="00783F18"/>
    <w:rsid w:val="00784905"/>
    <w:rsid w:val="0078767C"/>
    <w:rsid w:val="0079019B"/>
    <w:rsid w:val="00792818"/>
    <w:rsid w:val="00793FFB"/>
    <w:rsid w:val="007946C6"/>
    <w:rsid w:val="00796BE8"/>
    <w:rsid w:val="007A363C"/>
    <w:rsid w:val="007A3D99"/>
    <w:rsid w:val="007A6BE0"/>
    <w:rsid w:val="007B136F"/>
    <w:rsid w:val="007B1808"/>
    <w:rsid w:val="007B20AF"/>
    <w:rsid w:val="007B4083"/>
    <w:rsid w:val="007B415E"/>
    <w:rsid w:val="007B6AB6"/>
    <w:rsid w:val="007C6507"/>
    <w:rsid w:val="007D009E"/>
    <w:rsid w:val="007D1BFD"/>
    <w:rsid w:val="007D4528"/>
    <w:rsid w:val="007D51F5"/>
    <w:rsid w:val="007D5C60"/>
    <w:rsid w:val="007D7085"/>
    <w:rsid w:val="007D748B"/>
    <w:rsid w:val="007D7F21"/>
    <w:rsid w:val="007E0F0C"/>
    <w:rsid w:val="007E3B3D"/>
    <w:rsid w:val="007E4CD8"/>
    <w:rsid w:val="007E64DC"/>
    <w:rsid w:val="007F1C5A"/>
    <w:rsid w:val="007F214C"/>
    <w:rsid w:val="007F21A1"/>
    <w:rsid w:val="007F241C"/>
    <w:rsid w:val="007F2A84"/>
    <w:rsid w:val="007F4292"/>
    <w:rsid w:val="007F50C4"/>
    <w:rsid w:val="007F5408"/>
    <w:rsid w:val="007F7F54"/>
    <w:rsid w:val="008001EE"/>
    <w:rsid w:val="00800CAA"/>
    <w:rsid w:val="00801C0F"/>
    <w:rsid w:val="008028C8"/>
    <w:rsid w:val="0080325C"/>
    <w:rsid w:val="0080335C"/>
    <w:rsid w:val="00804759"/>
    <w:rsid w:val="0080560F"/>
    <w:rsid w:val="0081023B"/>
    <w:rsid w:val="00810399"/>
    <w:rsid w:val="00810898"/>
    <w:rsid w:val="00812D5A"/>
    <w:rsid w:val="00813943"/>
    <w:rsid w:val="00813E01"/>
    <w:rsid w:val="00813FA0"/>
    <w:rsid w:val="00814306"/>
    <w:rsid w:val="00815ADB"/>
    <w:rsid w:val="00816617"/>
    <w:rsid w:val="00817669"/>
    <w:rsid w:val="00817ABE"/>
    <w:rsid w:val="008214F4"/>
    <w:rsid w:val="00821F9C"/>
    <w:rsid w:val="00822290"/>
    <w:rsid w:val="0082260A"/>
    <w:rsid w:val="0082286C"/>
    <w:rsid w:val="008231E5"/>
    <w:rsid w:val="00824EAF"/>
    <w:rsid w:val="00825B5E"/>
    <w:rsid w:val="00825B77"/>
    <w:rsid w:val="008262EF"/>
    <w:rsid w:val="00830A40"/>
    <w:rsid w:val="0084042E"/>
    <w:rsid w:val="008409A6"/>
    <w:rsid w:val="008457CB"/>
    <w:rsid w:val="00846FB0"/>
    <w:rsid w:val="00856641"/>
    <w:rsid w:val="008569E4"/>
    <w:rsid w:val="00857392"/>
    <w:rsid w:val="00857C1F"/>
    <w:rsid w:val="008603B0"/>
    <w:rsid w:val="00862395"/>
    <w:rsid w:val="00862A97"/>
    <w:rsid w:val="0086509A"/>
    <w:rsid w:val="00866D5E"/>
    <w:rsid w:val="00867482"/>
    <w:rsid w:val="00867E0B"/>
    <w:rsid w:val="00870610"/>
    <w:rsid w:val="00870DF8"/>
    <w:rsid w:val="00873533"/>
    <w:rsid w:val="00877A1B"/>
    <w:rsid w:val="00882739"/>
    <w:rsid w:val="008853A5"/>
    <w:rsid w:val="00886353"/>
    <w:rsid w:val="00887064"/>
    <w:rsid w:val="0089004B"/>
    <w:rsid w:val="008903D4"/>
    <w:rsid w:val="00892346"/>
    <w:rsid w:val="0089323E"/>
    <w:rsid w:val="00893837"/>
    <w:rsid w:val="00893B24"/>
    <w:rsid w:val="00894BB8"/>
    <w:rsid w:val="008A0711"/>
    <w:rsid w:val="008A1309"/>
    <w:rsid w:val="008A242D"/>
    <w:rsid w:val="008A24FC"/>
    <w:rsid w:val="008A6B68"/>
    <w:rsid w:val="008B00DC"/>
    <w:rsid w:val="008B09F5"/>
    <w:rsid w:val="008B12E7"/>
    <w:rsid w:val="008B17C7"/>
    <w:rsid w:val="008B1A12"/>
    <w:rsid w:val="008B2A0F"/>
    <w:rsid w:val="008B2DB0"/>
    <w:rsid w:val="008B445C"/>
    <w:rsid w:val="008B49F3"/>
    <w:rsid w:val="008B7BA3"/>
    <w:rsid w:val="008C0121"/>
    <w:rsid w:val="008C0ED8"/>
    <w:rsid w:val="008C3ADF"/>
    <w:rsid w:val="008C5C3E"/>
    <w:rsid w:val="008C5F90"/>
    <w:rsid w:val="008C6CFC"/>
    <w:rsid w:val="008D0462"/>
    <w:rsid w:val="008D09D7"/>
    <w:rsid w:val="008D2733"/>
    <w:rsid w:val="008D5F55"/>
    <w:rsid w:val="008E13A8"/>
    <w:rsid w:val="008E1A98"/>
    <w:rsid w:val="008E33B5"/>
    <w:rsid w:val="008E4609"/>
    <w:rsid w:val="008E632A"/>
    <w:rsid w:val="008E7171"/>
    <w:rsid w:val="008F1A77"/>
    <w:rsid w:val="008F2BCC"/>
    <w:rsid w:val="008F4819"/>
    <w:rsid w:val="008F70FC"/>
    <w:rsid w:val="008F7F86"/>
    <w:rsid w:val="00901027"/>
    <w:rsid w:val="00901637"/>
    <w:rsid w:val="009023BE"/>
    <w:rsid w:val="00903997"/>
    <w:rsid w:val="00905FC0"/>
    <w:rsid w:val="00906DCE"/>
    <w:rsid w:val="009073A0"/>
    <w:rsid w:val="009078E0"/>
    <w:rsid w:val="00907CD3"/>
    <w:rsid w:val="0091499D"/>
    <w:rsid w:val="0091601E"/>
    <w:rsid w:val="00916D29"/>
    <w:rsid w:val="009176B4"/>
    <w:rsid w:val="009200A4"/>
    <w:rsid w:val="00920C46"/>
    <w:rsid w:val="00920EAA"/>
    <w:rsid w:val="009224B0"/>
    <w:rsid w:val="00922E67"/>
    <w:rsid w:val="009260C2"/>
    <w:rsid w:val="0092680A"/>
    <w:rsid w:val="00926BC8"/>
    <w:rsid w:val="00930A08"/>
    <w:rsid w:val="00932382"/>
    <w:rsid w:val="009328DA"/>
    <w:rsid w:val="00936218"/>
    <w:rsid w:val="009372C5"/>
    <w:rsid w:val="009408E1"/>
    <w:rsid w:val="009426C3"/>
    <w:rsid w:val="0094486F"/>
    <w:rsid w:val="00944BE9"/>
    <w:rsid w:val="0094588F"/>
    <w:rsid w:val="00946E97"/>
    <w:rsid w:val="009471D4"/>
    <w:rsid w:val="00951185"/>
    <w:rsid w:val="00952A68"/>
    <w:rsid w:val="009533A2"/>
    <w:rsid w:val="00954314"/>
    <w:rsid w:val="00955218"/>
    <w:rsid w:val="00955D0E"/>
    <w:rsid w:val="00956880"/>
    <w:rsid w:val="009646AF"/>
    <w:rsid w:val="00966742"/>
    <w:rsid w:val="0097034A"/>
    <w:rsid w:val="00971DC7"/>
    <w:rsid w:val="00981525"/>
    <w:rsid w:val="009818D0"/>
    <w:rsid w:val="0098253E"/>
    <w:rsid w:val="00984503"/>
    <w:rsid w:val="009848D2"/>
    <w:rsid w:val="00984C54"/>
    <w:rsid w:val="0099229A"/>
    <w:rsid w:val="0099232D"/>
    <w:rsid w:val="00994033"/>
    <w:rsid w:val="009946B5"/>
    <w:rsid w:val="00994FD6"/>
    <w:rsid w:val="0099513E"/>
    <w:rsid w:val="009973D8"/>
    <w:rsid w:val="009974EA"/>
    <w:rsid w:val="009A0D6A"/>
    <w:rsid w:val="009A0E47"/>
    <w:rsid w:val="009A0FA9"/>
    <w:rsid w:val="009A2045"/>
    <w:rsid w:val="009A2D20"/>
    <w:rsid w:val="009A397E"/>
    <w:rsid w:val="009A5E9F"/>
    <w:rsid w:val="009A6AB9"/>
    <w:rsid w:val="009A6E46"/>
    <w:rsid w:val="009B0C13"/>
    <w:rsid w:val="009B402B"/>
    <w:rsid w:val="009C0525"/>
    <w:rsid w:val="009C4A33"/>
    <w:rsid w:val="009C517A"/>
    <w:rsid w:val="009C78FE"/>
    <w:rsid w:val="009D0789"/>
    <w:rsid w:val="009D12A9"/>
    <w:rsid w:val="009D18DD"/>
    <w:rsid w:val="009D1FB5"/>
    <w:rsid w:val="009D34B3"/>
    <w:rsid w:val="009D3A22"/>
    <w:rsid w:val="009D3ED0"/>
    <w:rsid w:val="009D42BF"/>
    <w:rsid w:val="009D4CE1"/>
    <w:rsid w:val="009D7C7E"/>
    <w:rsid w:val="009E0AF6"/>
    <w:rsid w:val="009E6031"/>
    <w:rsid w:val="009E616B"/>
    <w:rsid w:val="009E6C4F"/>
    <w:rsid w:val="009E751D"/>
    <w:rsid w:val="009F2942"/>
    <w:rsid w:val="009F332D"/>
    <w:rsid w:val="009F5492"/>
    <w:rsid w:val="009F7D06"/>
    <w:rsid w:val="00A015CF"/>
    <w:rsid w:val="00A02F37"/>
    <w:rsid w:val="00A0491A"/>
    <w:rsid w:val="00A10A73"/>
    <w:rsid w:val="00A1167C"/>
    <w:rsid w:val="00A118B4"/>
    <w:rsid w:val="00A13173"/>
    <w:rsid w:val="00A1478E"/>
    <w:rsid w:val="00A166EF"/>
    <w:rsid w:val="00A17319"/>
    <w:rsid w:val="00A17DFB"/>
    <w:rsid w:val="00A21C47"/>
    <w:rsid w:val="00A22365"/>
    <w:rsid w:val="00A22AE4"/>
    <w:rsid w:val="00A24186"/>
    <w:rsid w:val="00A24327"/>
    <w:rsid w:val="00A30FDE"/>
    <w:rsid w:val="00A320DE"/>
    <w:rsid w:val="00A32425"/>
    <w:rsid w:val="00A32930"/>
    <w:rsid w:val="00A346B5"/>
    <w:rsid w:val="00A34AB7"/>
    <w:rsid w:val="00A36584"/>
    <w:rsid w:val="00A36791"/>
    <w:rsid w:val="00A37027"/>
    <w:rsid w:val="00A40755"/>
    <w:rsid w:val="00A41123"/>
    <w:rsid w:val="00A42FF0"/>
    <w:rsid w:val="00A43492"/>
    <w:rsid w:val="00A44965"/>
    <w:rsid w:val="00A45362"/>
    <w:rsid w:val="00A4628F"/>
    <w:rsid w:val="00A52369"/>
    <w:rsid w:val="00A53AA6"/>
    <w:rsid w:val="00A542A9"/>
    <w:rsid w:val="00A54655"/>
    <w:rsid w:val="00A547F9"/>
    <w:rsid w:val="00A552C1"/>
    <w:rsid w:val="00A61218"/>
    <w:rsid w:val="00A624D9"/>
    <w:rsid w:val="00A62F3A"/>
    <w:rsid w:val="00A63085"/>
    <w:rsid w:val="00A630D4"/>
    <w:rsid w:val="00A6507B"/>
    <w:rsid w:val="00A700DE"/>
    <w:rsid w:val="00A71083"/>
    <w:rsid w:val="00A7134E"/>
    <w:rsid w:val="00A72065"/>
    <w:rsid w:val="00A725F5"/>
    <w:rsid w:val="00A73BF6"/>
    <w:rsid w:val="00A752BC"/>
    <w:rsid w:val="00A75B7D"/>
    <w:rsid w:val="00A76468"/>
    <w:rsid w:val="00A76E0D"/>
    <w:rsid w:val="00A80079"/>
    <w:rsid w:val="00A80A08"/>
    <w:rsid w:val="00A825C0"/>
    <w:rsid w:val="00A82E91"/>
    <w:rsid w:val="00A83C0B"/>
    <w:rsid w:val="00A84731"/>
    <w:rsid w:val="00A857AD"/>
    <w:rsid w:val="00A85D4A"/>
    <w:rsid w:val="00A86A92"/>
    <w:rsid w:val="00A91C38"/>
    <w:rsid w:val="00A929DB"/>
    <w:rsid w:val="00A93063"/>
    <w:rsid w:val="00A95DE1"/>
    <w:rsid w:val="00A967D8"/>
    <w:rsid w:val="00AA0979"/>
    <w:rsid w:val="00AA0D50"/>
    <w:rsid w:val="00AA166E"/>
    <w:rsid w:val="00AA1CD8"/>
    <w:rsid w:val="00AA244E"/>
    <w:rsid w:val="00AA7A49"/>
    <w:rsid w:val="00AB1060"/>
    <w:rsid w:val="00AB19B4"/>
    <w:rsid w:val="00AB39E5"/>
    <w:rsid w:val="00AB6F7C"/>
    <w:rsid w:val="00AB7F1C"/>
    <w:rsid w:val="00AC17CF"/>
    <w:rsid w:val="00AC21DC"/>
    <w:rsid w:val="00AC21FB"/>
    <w:rsid w:val="00AC22EB"/>
    <w:rsid w:val="00AC2AEA"/>
    <w:rsid w:val="00AC3347"/>
    <w:rsid w:val="00AC4BCF"/>
    <w:rsid w:val="00AC5086"/>
    <w:rsid w:val="00AC5743"/>
    <w:rsid w:val="00AC5E52"/>
    <w:rsid w:val="00AC6668"/>
    <w:rsid w:val="00AD08CD"/>
    <w:rsid w:val="00AD139A"/>
    <w:rsid w:val="00AD269A"/>
    <w:rsid w:val="00AD40FB"/>
    <w:rsid w:val="00AD5A30"/>
    <w:rsid w:val="00AD5A40"/>
    <w:rsid w:val="00AE1D99"/>
    <w:rsid w:val="00AE205C"/>
    <w:rsid w:val="00AE42D2"/>
    <w:rsid w:val="00AE66B2"/>
    <w:rsid w:val="00AF117E"/>
    <w:rsid w:val="00AF4DAB"/>
    <w:rsid w:val="00AF5FCE"/>
    <w:rsid w:val="00AF65F1"/>
    <w:rsid w:val="00AF7D98"/>
    <w:rsid w:val="00B0242D"/>
    <w:rsid w:val="00B02562"/>
    <w:rsid w:val="00B0356B"/>
    <w:rsid w:val="00B05793"/>
    <w:rsid w:val="00B05E99"/>
    <w:rsid w:val="00B05F7D"/>
    <w:rsid w:val="00B064AC"/>
    <w:rsid w:val="00B06864"/>
    <w:rsid w:val="00B06C20"/>
    <w:rsid w:val="00B073E7"/>
    <w:rsid w:val="00B12D56"/>
    <w:rsid w:val="00B138A7"/>
    <w:rsid w:val="00B1459C"/>
    <w:rsid w:val="00B158CF"/>
    <w:rsid w:val="00B1610C"/>
    <w:rsid w:val="00B161A7"/>
    <w:rsid w:val="00B177B0"/>
    <w:rsid w:val="00B210C3"/>
    <w:rsid w:val="00B21A6F"/>
    <w:rsid w:val="00B22420"/>
    <w:rsid w:val="00B270A6"/>
    <w:rsid w:val="00B27131"/>
    <w:rsid w:val="00B27EB8"/>
    <w:rsid w:val="00B32700"/>
    <w:rsid w:val="00B3285B"/>
    <w:rsid w:val="00B330A7"/>
    <w:rsid w:val="00B3324E"/>
    <w:rsid w:val="00B34A44"/>
    <w:rsid w:val="00B37265"/>
    <w:rsid w:val="00B40463"/>
    <w:rsid w:val="00B40EEE"/>
    <w:rsid w:val="00B40FCD"/>
    <w:rsid w:val="00B45843"/>
    <w:rsid w:val="00B46579"/>
    <w:rsid w:val="00B46FD9"/>
    <w:rsid w:val="00B47729"/>
    <w:rsid w:val="00B47D0C"/>
    <w:rsid w:val="00B522B6"/>
    <w:rsid w:val="00B52D4F"/>
    <w:rsid w:val="00B54586"/>
    <w:rsid w:val="00B545E8"/>
    <w:rsid w:val="00B54CA3"/>
    <w:rsid w:val="00B56E70"/>
    <w:rsid w:val="00B57CE2"/>
    <w:rsid w:val="00B57DC4"/>
    <w:rsid w:val="00B615DD"/>
    <w:rsid w:val="00B63538"/>
    <w:rsid w:val="00B63F00"/>
    <w:rsid w:val="00B7077E"/>
    <w:rsid w:val="00B71F14"/>
    <w:rsid w:val="00B71FBA"/>
    <w:rsid w:val="00B72562"/>
    <w:rsid w:val="00B75358"/>
    <w:rsid w:val="00B7626F"/>
    <w:rsid w:val="00B77BC8"/>
    <w:rsid w:val="00B81575"/>
    <w:rsid w:val="00B8418E"/>
    <w:rsid w:val="00B84B1D"/>
    <w:rsid w:val="00B85D56"/>
    <w:rsid w:val="00B86395"/>
    <w:rsid w:val="00B8691D"/>
    <w:rsid w:val="00B87FFB"/>
    <w:rsid w:val="00B90B35"/>
    <w:rsid w:val="00B90D31"/>
    <w:rsid w:val="00B91AF2"/>
    <w:rsid w:val="00B92E8E"/>
    <w:rsid w:val="00B9305D"/>
    <w:rsid w:val="00B93C7E"/>
    <w:rsid w:val="00B94F88"/>
    <w:rsid w:val="00B951C2"/>
    <w:rsid w:val="00B95304"/>
    <w:rsid w:val="00B9568A"/>
    <w:rsid w:val="00B959DE"/>
    <w:rsid w:val="00B95BC2"/>
    <w:rsid w:val="00B96769"/>
    <w:rsid w:val="00B9693F"/>
    <w:rsid w:val="00BA03A1"/>
    <w:rsid w:val="00BA3D68"/>
    <w:rsid w:val="00BA5AF7"/>
    <w:rsid w:val="00BB1E98"/>
    <w:rsid w:val="00BB7528"/>
    <w:rsid w:val="00BC0A69"/>
    <w:rsid w:val="00BC0BC4"/>
    <w:rsid w:val="00BC264C"/>
    <w:rsid w:val="00BC310E"/>
    <w:rsid w:val="00BC3B51"/>
    <w:rsid w:val="00BC4EDC"/>
    <w:rsid w:val="00BD120A"/>
    <w:rsid w:val="00BD14AF"/>
    <w:rsid w:val="00BD3EE7"/>
    <w:rsid w:val="00BD437D"/>
    <w:rsid w:val="00BD4DEC"/>
    <w:rsid w:val="00BD55DB"/>
    <w:rsid w:val="00BD5865"/>
    <w:rsid w:val="00BD73AC"/>
    <w:rsid w:val="00BD7AEC"/>
    <w:rsid w:val="00BE0BB0"/>
    <w:rsid w:val="00BE10D7"/>
    <w:rsid w:val="00BE11A8"/>
    <w:rsid w:val="00BE5612"/>
    <w:rsid w:val="00BE564D"/>
    <w:rsid w:val="00BE5BB0"/>
    <w:rsid w:val="00BE60B8"/>
    <w:rsid w:val="00BE7142"/>
    <w:rsid w:val="00BE793C"/>
    <w:rsid w:val="00BF2996"/>
    <w:rsid w:val="00BF2C96"/>
    <w:rsid w:val="00BF776E"/>
    <w:rsid w:val="00C00172"/>
    <w:rsid w:val="00C0449A"/>
    <w:rsid w:val="00C056B5"/>
    <w:rsid w:val="00C0633D"/>
    <w:rsid w:val="00C06611"/>
    <w:rsid w:val="00C07ABB"/>
    <w:rsid w:val="00C10C95"/>
    <w:rsid w:val="00C119A1"/>
    <w:rsid w:val="00C13662"/>
    <w:rsid w:val="00C15B48"/>
    <w:rsid w:val="00C16174"/>
    <w:rsid w:val="00C1726D"/>
    <w:rsid w:val="00C226DC"/>
    <w:rsid w:val="00C2299C"/>
    <w:rsid w:val="00C23224"/>
    <w:rsid w:val="00C25BAD"/>
    <w:rsid w:val="00C26554"/>
    <w:rsid w:val="00C26CD1"/>
    <w:rsid w:val="00C30DF7"/>
    <w:rsid w:val="00C3153E"/>
    <w:rsid w:val="00C32094"/>
    <w:rsid w:val="00C32EAE"/>
    <w:rsid w:val="00C33B57"/>
    <w:rsid w:val="00C35604"/>
    <w:rsid w:val="00C35E5C"/>
    <w:rsid w:val="00C36D8E"/>
    <w:rsid w:val="00C415D8"/>
    <w:rsid w:val="00C416C1"/>
    <w:rsid w:val="00C423A0"/>
    <w:rsid w:val="00C45790"/>
    <w:rsid w:val="00C4683A"/>
    <w:rsid w:val="00C5080D"/>
    <w:rsid w:val="00C518D3"/>
    <w:rsid w:val="00C536C5"/>
    <w:rsid w:val="00C548B2"/>
    <w:rsid w:val="00C550CD"/>
    <w:rsid w:val="00C55F22"/>
    <w:rsid w:val="00C62A9C"/>
    <w:rsid w:val="00C638BA"/>
    <w:rsid w:val="00C6396A"/>
    <w:rsid w:val="00C63F36"/>
    <w:rsid w:val="00C65494"/>
    <w:rsid w:val="00C65CFA"/>
    <w:rsid w:val="00C662B3"/>
    <w:rsid w:val="00C70234"/>
    <w:rsid w:val="00C703D5"/>
    <w:rsid w:val="00C711EF"/>
    <w:rsid w:val="00C72ED2"/>
    <w:rsid w:val="00C74122"/>
    <w:rsid w:val="00C74CA5"/>
    <w:rsid w:val="00C74EA5"/>
    <w:rsid w:val="00C818BC"/>
    <w:rsid w:val="00C8314C"/>
    <w:rsid w:val="00C83875"/>
    <w:rsid w:val="00C84E95"/>
    <w:rsid w:val="00C90F31"/>
    <w:rsid w:val="00C91363"/>
    <w:rsid w:val="00C91AF7"/>
    <w:rsid w:val="00C9245A"/>
    <w:rsid w:val="00C92503"/>
    <w:rsid w:val="00C9260E"/>
    <w:rsid w:val="00C956AC"/>
    <w:rsid w:val="00C96BDD"/>
    <w:rsid w:val="00C97944"/>
    <w:rsid w:val="00CA04BE"/>
    <w:rsid w:val="00CA0ABD"/>
    <w:rsid w:val="00CA12E8"/>
    <w:rsid w:val="00CA48D1"/>
    <w:rsid w:val="00CA534F"/>
    <w:rsid w:val="00CA6B11"/>
    <w:rsid w:val="00CA6BA3"/>
    <w:rsid w:val="00CB2453"/>
    <w:rsid w:val="00CB3346"/>
    <w:rsid w:val="00CB3DD9"/>
    <w:rsid w:val="00CB630C"/>
    <w:rsid w:val="00CB7249"/>
    <w:rsid w:val="00CC06C8"/>
    <w:rsid w:val="00CC1ED3"/>
    <w:rsid w:val="00CC313F"/>
    <w:rsid w:val="00CC7336"/>
    <w:rsid w:val="00CD16D9"/>
    <w:rsid w:val="00CD19D3"/>
    <w:rsid w:val="00CD2019"/>
    <w:rsid w:val="00CD4A95"/>
    <w:rsid w:val="00CD7685"/>
    <w:rsid w:val="00CD7B73"/>
    <w:rsid w:val="00CD7C5A"/>
    <w:rsid w:val="00CE3FCC"/>
    <w:rsid w:val="00CE7863"/>
    <w:rsid w:val="00CF1D6E"/>
    <w:rsid w:val="00CF315F"/>
    <w:rsid w:val="00CF367B"/>
    <w:rsid w:val="00CF53D4"/>
    <w:rsid w:val="00CF5754"/>
    <w:rsid w:val="00CF5D26"/>
    <w:rsid w:val="00CF640E"/>
    <w:rsid w:val="00CF74A2"/>
    <w:rsid w:val="00CF7749"/>
    <w:rsid w:val="00D0133F"/>
    <w:rsid w:val="00D01542"/>
    <w:rsid w:val="00D02161"/>
    <w:rsid w:val="00D04250"/>
    <w:rsid w:val="00D101A9"/>
    <w:rsid w:val="00D1466C"/>
    <w:rsid w:val="00D146F3"/>
    <w:rsid w:val="00D15A12"/>
    <w:rsid w:val="00D23105"/>
    <w:rsid w:val="00D2451D"/>
    <w:rsid w:val="00D26121"/>
    <w:rsid w:val="00D2620A"/>
    <w:rsid w:val="00D27724"/>
    <w:rsid w:val="00D30553"/>
    <w:rsid w:val="00D31B94"/>
    <w:rsid w:val="00D3297D"/>
    <w:rsid w:val="00D34EC7"/>
    <w:rsid w:val="00D35BA1"/>
    <w:rsid w:val="00D36BDE"/>
    <w:rsid w:val="00D371DB"/>
    <w:rsid w:val="00D418CB"/>
    <w:rsid w:val="00D43074"/>
    <w:rsid w:val="00D433F4"/>
    <w:rsid w:val="00D47BD8"/>
    <w:rsid w:val="00D5131E"/>
    <w:rsid w:val="00D52383"/>
    <w:rsid w:val="00D560B7"/>
    <w:rsid w:val="00D56527"/>
    <w:rsid w:val="00D57E2A"/>
    <w:rsid w:val="00D60B53"/>
    <w:rsid w:val="00D60E1E"/>
    <w:rsid w:val="00D61619"/>
    <w:rsid w:val="00D620D8"/>
    <w:rsid w:val="00D621F8"/>
    <w:rsid w:val="00D62802"/>
    <w:rsid w:val="00D629E4"/>
    <w:rsid w:val="00D62AC9"/>
    <w:rsid w:val="00D63E99"/>
    <w:rsid w:val="00D64060"/>
    <w:rsid w:val="00D64741"/>
    <w:rsid w:val="00D65EA9"/>
    <w:rsid w:val="00D67B4C"/>
    <w:rsid w:val="00D71A0D"/>
    <w:rsid w:val="00D743A4"/>
    <w:rsid w:val="00D751BC"/>
    <w:rsid w:val="00D75E21"/>
    <w:rsid w:val="00D77848"/>
    <w:rsid w:val="00D86CEB"/>
    <w:rsid w:val="00D874DD"/>
    <w:rsid w:val="00D91EF3"/>
    <w:rsid w:val="00D9545D"/>
    <w:rsid w:val="00D95A48"/>
    <w:rsid w:val="00D95A6A"/>
    <w:rsid w:val="00D96C11"/>
    <w:rsid w:val="00DA11D5"/>
    <w:rsid w:val="00DA19F2"/>
    <w:rsid w:val="00DA4CA6"/>
    <w:rsid w:val="00DB10FD"/>
    <w:rsid w:val="00DB202B"/>
    <w:rsid w:val="00DB4845"/>
    <w:rsid w:val="00DB48D2"/>
    <w:rsid w:val="00DB6C55"/>
    <w:rsid w:val="00DC1E5D"/>
    <w:rsid w:val="00DC215C"/>
    <w:rsid w:val="00DC309A"/>
    <w:rsid w:val="00DC3606"/>
    <w:rsid w:val="00DC38E5"/>
    <w:rsid w:val="00DC62E7"/>
    <w:rsid w:val="00DC6508"/>
    <w:rsid w:val="00DC7F9D"/>
    <w:rsid w:val="00DD0CAB"/>
    <w:rsid w:val="00DD4B22"/>
    <w:rsid w:val="00DD556F"/>
    <w:rsid w:val="00DD6664"/>
    <w:rsid w:val="00DD6D1A"/>
    <w:rsid w:val="00DD7CA7"/>
    <w:rsid w:val="00DD7F72"/>
    <w:rsid w:val="00DE0B23"/>
    <w:rsid w:val="00DE1A2C"/>
    <w:rsid w:val="00DE2D56"/>
    <w:rsid w:val="00DF25A5"/>
    <w:rsid w:val="00DF42A0"/>
    <w:rsid w:val="00DF513E"/>
    <w:rsid w:val="00DF5606"/>
    <w:rsid w:val="00DF6FF4"/>
    <w:rsid w:val="00E031A0"/>
    <w:rsid w:val="00E04B1F"/>
    <w:rsid w:val="00E05E01"/>
    <w:rsid w:val="00E06BFD"/>
    <w:rsid w:val="00E11720"/>
    <w:rsid w:val="00E12DBD"/>
    <w:rsid w:val="00E13BEB"/>
    <w:rsid w:val="00E16783"/>
    <w:rsid w:val="00E17EDA"/>
    <w:rsid w:val="00E21630"/>
    <w:rsid w:val="00E218DE"/>
    <w:rsid w:val="00E242ED"/>
    <w:rsid w:val="00E2781F"/>
    <w:rsid w:val="00E31252"/>
    <w:rsid w:val="00E315A3"/>
    <w:rsid w:val="00E33D65"/>
    <w:rsid w:val="00E33FA7"/>
    <w:rsid w:val="00E34708"/>
    <w:rsid w:val="00E3705B"/>
    <w:rsid w:val="00E37AD0"/>
    <w:rsid w:val="00E413D6"/>
    <w:rsid w:val="00E42D40"/>
    <w:rsid w:val="00E463BF"/>
    <w:rsid w:val="00E47A37"/>
    <w:rsid w:val="00E47AA6"/>
    <w:rsid w:val="00E5089D"/>
    <w:rsid w:val="00E5239A"/>
    <w:rsid w:val="00E526D0"/>
    <w:rsid w:val="00E528A5"/>
    <w:rsid w:val="00E537EA"/>
    <w:rsid w:val="00E53D7B"/>
    <w:rsid w:val="00E570F9"/>
    <w:rsid w:val="00E5793F"/>
    <w:rsid w:val="00E60C16"/>
    <w:rsid w:val="00E613B4"/>
    <w:rsid w:val="00E630DD"/>
    <w:rsid w:val="00E63385"/>
    <w:rsid w:val="00E638E1"/>
    <w:rsid w:val="00E639E0"/>
    <w:rsid w:val="00E67C70"/>
    <w:rsid w:val="00E73DEB"/>
    <w:rsid w:val="00E8005A"/>
    <w:rsid w:val="00E80E2D"/>
    <w:rsid w:val="00E821C6"/>
    <w:rsid w:val="00E83F89"/>
    <w:rsid w:val="00E8417A"/>
    <w:rsid w:val="00E8658F"/>
    <w:rsid w:val="00E919FC"/>
    <w:rsid w:val="00E9375D"/>
    <w:rsid w:val="00E9552D"/>
    <w:rsid w:val="00E95C68"/>
    <w:rsid w:val="00E96E02"/>
    <w:rsid w:val="00EA003A"/>
    <w:rsid w:val="00EA2015"/>
    <w:rsid w:val="00EA3F8B"/>
    <w:rsid w:val="00EA4224"/>
    <w:rsid w:val="00EA7BCD"/>
    <w:rsid w:val="00EA7C63"/>
    <w:rsid w:val="00EA7DD5"/>
    <w:rsid w:val="00EB078B"/>
    <w:rsid w:val="00EB1B59"/>
    <w:rsid w:val="00EB56F2"/>
    <w:rsid w:val="00EC3C41"/>
    <w:rsid w:val="00EC48B2"/>
    <w:rsid w:val="00EC4BBB"/>
    <w:rsid w:val="00EC7748"/>
    <w:rsid w:val="00EC7FDB"/>
    <w:rsid w:val="00ED064B"/>
    <w:rsid w:val="00ED2416"/>
    <w:rsid w:val="00ED27E8"/>
    <w:rsid w:val="00ED2DCE"/>
    <w:rsid w:val="00ED32AB"/>
    <w:rsid w:val="00ED3A0F"/>
    <w:rsid w:val="00ED3D44"/>
    <w:rsid w:val="00ED4159"/>
    <w:rsid w:val="00ED6836"/>
    <w:rsid w:val="00ED6DAD"/>
    <w:rsid w:val="00EE09A6"/>
    <w:rsid w:val="00EE0F94"/>
    <w:rsid w:val="00EE138D"/>
    <w:rsid w:val="00EE1B09"/>
    <w:rsid w:val="00EE501C"/>
    <w:rsid w:val="00EE6925"/>
    <w:rsid w:val="00EE75F9"/>
    <w:rsid w:val="00EF124C"/>
    <w:rsid w:val="00EF16F3"/>
    <w:rsid w:val="00EF456A"/>
    <w:rsid w:val="00F00060"/>
    <w:rsid w:val="00F013DA"/>
    <w:rsid w:val="00F015BB"/>
    <w:rsid w:val="00F016C5"/>
    <w:rsid w:val="00F01B08"/>
    <w:rsid w:val="00F032FD"/>
    <w:rsid w:val="00F0332D"/>
    <w:rsid w:val="00F037C2"/>
    <w:rsid w:val="00F0466E"/>
    <w:rsid w:val="00F05D39"/>
    <w:rsid w:val="00F07193"/>
    <w:rsid w:val="00F12CE2"/>
    <w:rsid w:val="00F13BED"/>
    <w:rsid w:val="00F170E7"/>
    <w:rsid w:val="00F1732C"/>
    <w:rsid w:val="00F17D12"/>
    <w:rsid w:val="00F17FE4"/>
    <w:rsid w:val="00F20970"/>
    <w:rsid w:val="00F2756B"/>
    <w:rsid w:val="00F3079F"/>
    <w:rsid w:val="00F30E76"/>
    <w:rsid w:val="00F32CB5"/>
    <w:rsid w:val="00F34D86"/>
    <w:rsid w:val="00F36709"/>
    <w:rsid w:val="00F40DD1"/>
    <w:rsid w:val="00F414D7"/>
    <w:rsid w:val="00F41993"/>
    <w:rsid w:val="00F4296D"/>
    <w:rsid w:val="00F43E42"/>
    <w:rsid w:val="00F45DF1"/>
    <w:rsid w:val="00F462CD"/>
    <w:rsid w:val="00F47484"/>
    <w:rsid w:val="00F50A90"/>
    <w:rsid w:val="00F511B7"/>
    <w:rsid w:val="00F54CE9"/>
    <w:rsid w:val="00F5611F"/>
    <w:rsid w:val="00F5632B"/>
    <w:rsid w:val="00F564EE"/>
    <w:rsid w:val="00F56B16"/>
    <w:rsid w:val="00F56B4B"/>
    <w:rsid w:val="00F60109"/>
    <w:rsid w:val="00F60DAF"/>
    <w:rsid w:val="00F61EA5"/>
    <w:rsid w:val="00F62569"/>
    <w:rsid w:val="00F640C4"/>
    <w:rsid w:val="00F66959"/>
    <w:rsid w:val="00F70413"/>
    <w:rsid w:val="00F708C3"/>
    <w:rsid w:val="00F70AD9"/>
    <w:rsid w:val="00F70DA3"/>
    <w:rsid w:val="00F70FBE"/>
    <w:rsid w:val="00F71D77"/>
    <w:rsid w:val="00F7518A"/>
    <w:rsid w:val="00F763BB"/>
    <w:rsid w:val="00F76B36"/>
    <w:rsid w:val="00F8159E"/>
    <w:rsid w:val="00F85597"/>
    <w:rsid w:val="00F858BA"/>
    <w:rsid w:val="00F85F4D"/>
    <w:rsid w:val="00F86590"/>
    <w:rsid w:val="00F901E0"/>
    <w:rsid w:val="00F939E6"/>
    <w:rsid w:val="00F93BD6"/>
    <w:rsid w:val="00F9447F"/>
    <w:rsid w:val="00F94BED"/>
    <w:rsid w:val="00F94E52"/>
    <w:rsid w:val="00F9555D"/>
    <w:rsid w:val="00F95D60"/>
    <w:rsid w:val="00F977E9"/>
    <w:rsid w:val="00FA093A"/>
    <w:rsid w:val="00FA10A9"/>
    <w:rsid w:val="00FA1EC9"/>
    <w:rsid w:val="00FA2064"/>
    <w:rsid w:val="00FA28DF"/>
    <w:rsid w:val="00FA2FCF"/>
    <w:rsid w:val="00FA39C5"/>
    <w:rsid w:val="00FA3B54"/>
    <w:rsid w:val="00FA46E9"/>
    <w:rsid w:val="00FA4843"/>
    <w:rsid w:val="00FA4DE3"/>
    <w:rsid w:val="00FA5005"/>
    <w:rsid w:val="00FA6483"/>
    <w:rsid w:val="00FA7C67"/>
    <w:rsid w:val="00FB38A9"/>
    <w:rsid w:val="00FB5A0E"/>
    <w:rsid w:val="00FB5C2C"/>
    <w:rsid w:val="00FB5F61"/>
    <w:rsid w:val="00FB64E0"/>
    <w:rsid w:val="00FB6BA4"/>
    <w:rsid w:val="00FC37C5"/>
    <w:rsid w:val="00FC427F"/>
    <w:rsid w:val="00FC527E"/>
    <w:rsid w:val="00FD09AB"/>
    <w:rsid w:val="00FD0F2F"/>
    <w:rsid w:val="00FD472E"/>
    <w:rsid w:val="00FD60FF"/>
    <w:rsid w:val="00FD6D15"/>
    <w:rsid w:val="00FD71F8"/>
    <w:rsid w:val="00FE1A04"/>
    <w:rsid w:val="00FE2120"/>
    <w:rsid w:val="00FE305E"/>
    <w:rsid w:val="00FE4530"/>
    <w:rsid w:val="00FE67BA"/>
    <w:rsid w:val="00FE76F9"/>
    <w:rsid w:val="00FE7759"/>
    <w:rsid w:val="00FF3C99"/>
    <w:rsid w:val="00FF69EA"/>
    <w:rsid w:val="00FF717D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635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86353"/>
  </w:style>
  <w:style w:type="character" w:styleId="Hyperlink">
    <w:name w:val="Hyperlink"/>
    <w:basedOn w:val="DefaultParagraphFont"/>
    <w:uiPriority w:val="99"/>
    <w:unhideWhenUsed/>
    <w:rsid w:val="00886353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B33A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B33A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B33A7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B33A7"/>
    <w:rPr>
      <w:rFonts w:ascii="Calibri" w:hAnsi="Calibri"/>
      <w:noProof/>
      <w:lang w:val="en-US"/>
    </w:rPr>
  </w:style>
  <w:style w:type="table" w:styleId="TableGrid">
    <w:name w:val="Table Grid"/>
    <w:basedOn w:val="TableNormal"/>
    <w:uiPriority w:val="59"/>
    <w:rsid w:val="00BA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A03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F1D6E"/>
    <w:pPr>
      <w:spacing w:before="240" w:after="240" w:line="336" w:lineRule="atLeast"/>
      <w:ind w:left="480" w:right="480"/>
      <w:jc w:val="both"/>
    </w:pPr>
    <w:rPr>
      <w:rFonts w:ascii="Book Antiqua" w:eastAsia="SimSun" w:hAnsi="Book Antiqua" w:cs="Times New Roman"/>
      <w:color w:val="333333"/>
      <w:sz w:val="24"/>
      <w:szCs w:val="24"/>
      <w:lang w:val="es-ES" w:eastAsia="es-ES"/>
    </w:rPr>
  </w:style>
  <w:style w:type="character" w:customStyle="1" w:styleId="NormalWebChar">
    <w:name w:val="Normal (Web) Char"/>
    <w:link w:val="NormalWeb"/>
    <w:rsid w:val="00CF1D6E"/>
    <w:rPr>
      <w:rFonts w:ascii="Book Antiqua" w:eastAsia="SimSun" w:hAnsi="Book Antiqua" w:cs="Times New Roman"/>
      <w:color w:val="333333"/>
      <w:sz w:val="24"/>
      <w:szCs w:val="24"/>
      <w:lang w:val="es-ES" w:eastAsia="es-ES"/>
    </w:rPr>
  </w:style>
  <w:style w:type="character" w:styleId="PlaceholderText">
    <w:name w:val="Placeholder Text"/>
    <w:basedOn w:val="DefaultParagraphFont"/>
    <w:uiPriority w:val="99"/>
    <w:semiHidden/>
    <w:rsid w:val="00BD12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5D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F1"/>
  </w:style>
  <w:style w:type="paragraph" w:styleId="Footer">
    <w:name w:val="footer"/>
    <w:basedOn w:val="Normal"/>
    <w:link w:val="FooterChar"/>
    <w:uiPriority w:val="99"/>
    <w:unhideWhenUsed/>
    <w:rsid w:val="00F45D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F1"/>
  </w:style>
  <w:style w:type="paragraph" w:customStyle="1" w:styleId="Default">
    <w:name w:val="Default"/>
    <w:rsid w:val="0073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4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FD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8635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86353"/>
  </w:style>
  <w:style w:type="character" w:styleId="Hyperlink">
    <w:name w:val="Hyperlink"/>
    <w:basedOn w:val="DefaultParagraphFont"/>
    <w:uiPriority w:val="99"/>
    <w:unhideWhenUsed/>
    <w:rsid w:val="00886353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B33A7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B33A7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B33A7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1B33A7"/>
    <w:rPr>
      <w:rFonts w:ascii="Calibri" w:hAnsi="Calibri"/>
      <w:noProof/>
      <w:lang w:val="en-US"/>
    </w:rPr>
  </w:style>
  <w:style w:type="table" w:styleId="TableGrid">
    <w:name w:val="Table Grid"/>
    <w:basedOn w:val="TableNormal"/>
    <w:uiPriority w:val="59"/>
    <w:rsid w:val="00BA0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A03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4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CF1D6E"/>
    <w:pPr>
      <w:spacing w:before="240" w:after="240" w:line="336" w:lineRule="atLeast"/>
      <w:ind w:left="480" w:right="480"/>
      <w:jc w:val="both"/>
    </w:pPr>
    <w:rPr>
      <w:rFonts w:ascii="Book Antiqua" w:eastAsia="SimSun" w:hAnsi="Book Antiqua" w:cs="Times New Roman"/>
      <w:color w:val="333333"/>
      <w:sz w:val="24"/>
      <w:szCs w:val="24"/>
      <w:lang w:val="es-ES" w:eastAsia="es-ES"/>
    </w:rPr>
  </w:style>
  <w:style w:type="character" w:customStyle="1" w:styleId="NormalWebChar">
    <w:name w:val="Normal (Web) Char"/>
    <w:link w:val="NormalWeb"/>
    <w:rsid w:val="00CF1D6E"/>
    <w:rPr>
      <w:rFonts w:ascii="Book Antiqua" w:eastAsia="SimSun" w:hAnsi="Book Antiqua" w:cs="Times New Roman"/>
      <w:color w:val="333333"/>
      <w:sz w:val="24"/>
      <w:szCs w:val="24"/>
      <w:lang w:val="es-ES" w:eastAsia="es-ES"/>
    </w:rPr>
  </w:style>
  <w:style w:type="character" w:styleId="PlaceholderText">
    <w:name w:val="Placeholder Text"/>
    <w:basedOn w:val="DefaultParagraphFont"/>
    <w:uiPriority w:val="99"/>
    <w:semiHidden/>
    <w:rsid w:val="00BD12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45D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F1"/>
  </w:style>
  <w:style w:type="paragraph" w:styleId="Footer">
    <w:name w:val="footer"/>
    <w:basedOn w:val="Normal"/>
    <w:link w:val="FooterChar"/>
    <w:uiPriority w:val="99"/>
    <w:unhideWhenUsed/>
    <w:rsid w:val="00F45DF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F1"/>
  </w:style>
  <w:style w:type="paragraph" w:customStyle="1" w:styleId="Default">
    <w:name w:val="Default"/>
    <w:rsid w:val="00737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4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3FD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://dx.doi.org/10.2118/113193-MS" TargetMode="External"/><Relationship Id="rId39" Type="http://schemas.openxmlformats.org/officeDocument/2006/relationships/hyperlink" Target="http://dx.doi.org/10.1016/S0008-8846(02)00890-6" TargetMode="External"/><Relationship Id="rId21" Type="http://schemas.openxmlformats.org/officeDocument/2006/relationships/image" Target="media/image11.jpeg"/><Relationship Id="rId34" Type="http://schemas.openxmlformats.org/officeDocument/2006/relationships/hyperlink" Target="https://doi.org/10.1617/s11527-014-0351-2" TargetMode="External"/><Relationship Id="rId42" Type="http://schemas.openxmlformats.org/officeDocument/2006/relationships/hyperlink" Target="http://dx.doi.org/10.2118/95921-MS" TargetMode="External"/><Relationship Id="rId47" Type="http://schemas.openxmlformats.org/officeDocument/2006/relationships/hyperlink" Target="http://dx.doi.org/10.1016/0008-8846(91)90103-O" TargetMode="External"/><Relationship Id="rId50" Type="http://schemas.openxmlformats.org/officeDocument/2006/relationships/hyperlink" Target="http://dx.doi.org/10.2118/153007-MS" TargetMode="External"/><Relationship Id="rId55" Type="http://schemas.openxmlformats.org/officeDocument/2006/relationships/hyperlink" Target="https://doi.org/10.1016/j.cemconcomp.2013.04.012" TargetMode="External"/><Relationship Id="rId63" Type="http://schemas.openxmlformats.org/officeDocument/2006/relationships/hyperlink" Target="http://dx.doi.org/10.2118/153986-MS" TargetMode="External"/><Relationship Id="rId68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9" Type="http://schemas.openxmlformats.org/officeDocument/2006/relationships/hyperlink" Target="http://dx.doi.org/10.2118/139668-P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hyperlink" Target="http://dx.doi.org/10.1016/j.cemconcomp.2012.08.022" TargetMode="External"/><Relationship Id="rId37" Type="http://schemas.openxmlformats.org/officeDocument/2006/relationships/hyperlink" Target="https://doi.org/10.2118/59132-MS" TargetMode="External"/><Relationship Id="rId40" Type="http://schemas.openxmlformats.org/officeDocument/2006/relationships/hyperlink" Target="http://dx.doi.org/10.1061/(ASCE)MT.1943-5533.0000261" TargetMode="External"/><Relationship Id="rId45" Type="http://schemas.openxmlformats.org/officeDocument/2006/relationships/hyperlink" Target="https://doi.org/10.1016/j.jngse.2016.10.042" TargetMode="External"/><Relationship Id="rId53" Type="http://schemas.openxmlformats.org/officeDocument/2006/relationships/hyperlink" Target="http://dx.doi.org/10.1016/j.msea.2006.09.031" TargetMode="External"/><Relationship Id="rId58" Type="http://schemas.openxmlformats.org/officeDocument/2006/relationships/hyperlink" Target="http://dx.doi.org/10.1016/S1365-1609(03)00093-5" TargetMode="External"/><Relationship Id="rId66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yperlink" Target="http://dx.doi.org/10.2118/124719-PA" TargetMode="External"/><Relationship Id="rId36" Type="http://schemas.openxmlformats.org/officeDocument/2006/relationships/hyperlink" Target="http://dx.doi.org/10.1016/j.cemconres.2016.02.013" TargetMode="External"/><Relationship Id="rId49" Type="http://schemas.openxmlformats.org/officeDocument/2006/relationships/hyperlink" Target="http://dx.doi.org/10.1016/j.matchemphys.2013.05.018" TargetMode="External"/><Relationship Id="rId57" Type="http://schemas.openxmlformats.org/officeDocument/2006/relationships/hyperlink" Target="https://doi.org/10.1016/j.cemconcomp.2005.05.005" TargetMode="External"/><Relationship Id="rId61" Type="http://schemas.openxmlformats.org/officeDocument/2006/relationships/hyperlink" Target="http://dx.doi.org/10.2118/149440-MS" TargetMode="External"/><Relationship Id="rId10" Type="http://schemas.openxmlformats.org/officeDocument/2006/relationships/hyperlink" Target="mailto:mette.geiker@ntnu.no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://dx.doi.org/10.1360/04yb0022" TargetMode="External"/><Relationship Id="rId44" Type="http://schemas.openxmlformats.org/officeDocument/2006/relationships/hyperlink" Target="http://dx.doi.org/10.3141/1979-05" TargetMode="External"/><Relationship Id="rId52" Type="http://schemas.openxmlformats.org/officeDocument/2006/relationships/hyperlink" Target="http://dx.doi.org/10.1016/j.conbuildmat.2014.01.074" TargetMode="External"/><Relationship Id="rId60" Type="http://schemas.openxmlformats.org/officeDocument/2006/relationships/hyperlink" Target="http://dx.doi.org/10.1016/S0013-7944(99)00065-X" TargetMode="External"/><Relationship Id="rId65" Type="http://schemas.openxmlformats.org/officeDocument/2006/relationships/hyperlink" Target="http://dx.doi.org/10.1002/pc.23125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http://dx.doi.org/10.1016/j.cemconcomp.2015.06.004" TargetMode="External"/><Relationship Id="rId30" Type="http://schemas.openxmlformats.org/officeDocument/2006/relationships/hyperlink" Target="http://dx.doi.org/10.1016/j.conbuildmat.2013.10.039" TargetMode="External"/><Relationship Id="rId35" Type="http://schemas.openxmlformats.org/officeDocument/2006/relationships/hyperlink" Target="http://dx.doi.org/10.1016/j.cemconres.2015.04.014" TargetMode="External"/><Relationship Id="rId43" Type="http://schemas.openxmlformats.org/officeDocument/2006/relationships/hyperlink" Target="http://dx.doi.org/10.2118/116651-MS" TargetMode="External"/><Relationship Id="rId48" Type="http://schemas.openxmlformats.org/officeDocument/2006/relationships/hyperlink" Target="https://doi.org/10.2118/104434-MS" TargetMode="External"/><Relationship Id="rId56" Type="http://schemas.openxmlformats.org/officeDocument/2006/relationships/hyperlink" Target="http://dx.doi.org/10.1016/j.cemconcomp.2005.05.004" TargetMode="External"/><Relationship Id="rId64" Type="http://schemas.openxmlformats.org/officeDocument/2006/relationships/hyperlink" Target="http://dx.doi.org/10.1016/S0008-8846(03)00149-2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dx.doi.org/10.2118/52890-PA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33" Type="http://schemas.openxmlformats.org/officeDocument/2006/relationships/hyperlink" Target="http://dx.doi.org/10.1007/s10704-011-9584-z" TargetMode="External"/><Relationship Id="rId38" Type="http://schemas.openxmlformats.org/officeDocument/2006/relationships/hyperlink" Target="http://dx.doi.org/10.1016/j.wear.2005.10.011" TargetMode="External"/><Relationship Id="rId46" Type="http://schemas.openxmlformats.org/officeDocument/2006/relationships/hyperlink" Target="http://dx.doi.org/10.1533/9781845693398.364" TargetMode="External"/><Relationship Id="rId59" Type="http://schemas.openxmlformats.org/officeDocument/2006/relationships/hyperlink" Target="http://dx.doi.org/10.1016/j.ijrmms.2004.03.015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10.jpeg"/><Relationship Id="rId41" Type="http://schemas.openxmlformats.org/officeDocument/2006/relationships/hyperlink" Target="https://doi.org/10.2118/152730-MS" TargetMode="External"/><Relationship Id="rId54" Type="http://schemas.openxmlformats.org/officeDocument/2006/relationships/hyperlink" Target="http://dx.doi.org/10.1021/la302848k" TargetMode="External"/><Relationship Id="rId62" Type="http://schemas.openxmlformats.org/officeDocument/2006/relationships/hyperlink" Target="http://dx.doi.org/10.2118/106010-MS" TargetMode="External"/><Relationship Id="rId70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jesj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43B7-7A20-45ED-AB12-16C139BB89C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21A21B2A-1DC2-4415-BDBF-C48F0AF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633</TotalTime>
  <Pages>17</Pages>
  <Words>15529</Words>
  <Characters>88516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for Ingeniørvitenskap og Teknologi, NTNU</Company>
  <LinksUpToDate>false</LinksUpToDate>
  <CharactersWithSpaces>103838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Jafariesfad</dc:creator>
  <cp:lastModifiedBy>Narjes Jafariesfad</cp:lastModifiedBy>
  <cp:revision>14</cp:revision>
  <cp:lastPrinted>2017-06-06T17:07:00Z</cp:lastPrinted>
  <dcterms:created xsi:type="dcterms:W3CDTF">2017-06-09T13:26:00Z</dcterms:created>
  <dcterms:modified xsi:type="dcterms:W3CDTF">2017-09-27T09:33:00Z</dcterms:modified>
</cp:coreProperties>
</file>