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0F040" w14:textId="77777777" w:rsidR="00DE0162" w:rsidRPr="003A71AC" w:rsidRDefault="00DE0162" w:rsidP="00D95B70">
      <w:pPr>
        <w:pStyle w:val="Title"/>
        <w:spacing w:line="360" w:lineRule="auto"/>
        <w:jc w:val="center"/>
        <w:rPr>
          <w:rFonts w:asciiTheme="minorHAnsi" w:hAnsiTheme="minorHAnsi"/>
        </w:rPr>
      </w:pPr>
      <w:bookmarkStart w:id="0" w:name="_GoBack"/>
      <w:bookmarkEnd w:id="0"/>
      <w:r w:rsidRPr="003A71AC">
        <w:rPr>
          <w:rFonts w:asciiTheme="minorHAnsi" w:hAnsiTheme="minorHAnsi"/>
        </w:rPr>
        <w:t xml:space="preserve">Defining </w:t>
      </w:r>
    </w:p>
    <w:p w14:paraId="41ED8524" w14:textId="77777777" w:rsidR="00DE0162" w:rsidRPr="003A71AC" w:rsidRDefault="00DE0162" w:rsidP="00D95B70">
      <w:pPr>
        <w:pStyle w:val="Title"/>
        <w:spacing w:line="360" w:lineRule="auto"/>
        <w:jc w:val="center"/>
        <w:rPr>
          <w:rFonts w:asciiTheme="minorHAnsi" w:hAnsiTheme="minorHAnsi"/>
        </w:rPr>
      </w:pPr>
      <w:r w:rsidRPr="003A71AC">
        <w:rPr>
          <w:rFonts w:asciiTheme="minorHAnsi" w:hAnsiTheme="minorHAnsi"/>
        </w:rPr>
        <w:t xml:space="preserve">Project Partnering </w:t>
      </w:r>
    </w:p>
    <w:p w14:paraId="50199144" w14:textId="77777777" w:rsidR="00DE0162" w:rsidRPr="003A71AC" w:rsidRDefault="00DE0162" w:rsidP="00D95B70">
      <w:pPr>
        <w:spacing w:line="360" w:lineRule="auto"/>
      </w:pPr>
    </w:p>
    <w:p w14:paraId="7FE6B9B6" w14:textId="77777777" w:rsidR="00DE0162" w:rsidRPr="003A71AC" w:rsidRDefault="00DE0162" w:rsidP="00D95B70">
      <w:pPr>
        <w:spacing w:line="360" w:lineRule="auto"/>
        <w:rPr>
          <w:b/>
        </w:rPr>
      </w:pPr>
    </w:p>
    <w:p w14:paraId="516F7D6B" w14:textId="77777777" w:rsidR="00D26047" w:rsidRPr="003A71AC" w:rsidRDefault="008124F6" w:rsidP="00D95B70">
      <w:pPr>
        <w:spacing w:line="360" w:lineRule="auto"/>
        <w:jc w:val="center"/>
        <w:rPr>
          <w:sz w:val="28"/>
        </w:rPr>
      </w:pPr>
      <w:r w:rsidRPr="003A71AC">
        <w:rPr>
          <w:sz w:val="28"/>
        </w:rPr>
        <w:t>Authors</w:t>
      </w:r>
    </w:p>
    <w:p w14:paraId="3D2B46EA" w14:textId="77777777" w:rsidR="00DE0162" w:rsidRPr="003A71AC" w:rsidRDefault="00DE0162" w:rsidP="00D95B70">
      <w:pPr>
        <w:spacing w:line="360" w:lineRule="auto"/>
      </w:pPr>
    </w:p>
    <w:p w14:paraId="404C5F11" w14:textId="77777777" w:rsidR="00DE0162" w:rsidRPr="003A71AC" w:rsidRDefault="00DE0162" w:rsidP="00D95B70">
      <w:pPr>
        <w:spacing w:line="360" w:lineRule="auto"/>
        <w:rPr>
          <w:b/>
        </w:rPr>
      </w:pPr>
      <w:r w:rsidRPr="003A71AC">
        <w:rPr>
          <w:b/>
        </w:rPr>
        <w:t xml:space="preserve">Abstract </w:t>
      </w:r>
    </w:p>
    <w:p w14:paraId="4CE7E3C5" w14:textId="75EB9593" w:rsidR="00DE0162" w:rsidRPr="003A71AC" w:rsidRDefault="00DE0162" w:rsidP="00D95B70">
      <w:pPr>
        <w:spacing w:line="360" w:lineRule="auto"/>
      </w:pPr>
      <w:r w:rsidRPr="003A71AC">
        <w:rPr>
          <w:b/>
        </w:rPr>
        <w:t>Purpose –</w:t>
      </w:r>
      <w:r w:rsidRPr="003A71AC">
        <w:t xml:space="preserve"> </w:t>
      </w:r>
      <w:r w:rsidR="00DD5D9D" w:rsidRPr="003A71AC">
        <w:t>Due to observed problems in real-life projects stemming from the lack of a unified definition, t</w:t>
      </w:r>
      <w:r w:rsidRPr="003A71AC">
        <w:t>he p</w:t>
      </w:r>
      <w:r w:rsidR="005E7FD2" w:rsidRPr="003A71AC">
        <w:t xml:space="preserve">urpose of this research is to </w:t>
      </w:r>
      <w:r w:rsidRPr="003A71AC">
        <w:t xml:space="preserve">formulate a </w:t>
      </w:r>
      <w:r w:rsidR="006E0FE1" w:rsidRPr="003A71AC">
        <w:t>new</w:t>
      </w:r>
      <w:r w:rsidR="00474018" w:rsidRPr="003A71AC">
        <w:t xml:space="preserve"> </w:t>
      </w:r>
      <w:r w:rsidRPr="003A71AC">
        <w:t xml:space="preserve">definition </w:t>
      </w:r>
      <w:r w:rsidR="00203071" w:rsidRPr="003A71AC">
        <w:t xml:space="preserve">of Project Partnering </w:t>
      </w:r>
      <w:r w:rsidRPr="003A71AC">
        <w:t xml:space="preserve">through documenting </w:t>
      </w:r>
      <w:r w:rsidR="005E7FD2" w:rsidRPr="003A71AC">
        <w:t>the</w:t>
      </w:r>
      <w:r w:rsidRPr="003A71AC">
        <w:t xml:space="preserve"> specific characteri</w:t>
      </w:r>
      <w:r w:rsidR="007B3AB1" w:rsidRPr="003A71AC">
        <w:t xml:space="preserve">stics researchers attribute </w:t>
      </w:r>
      <w:r w:rsidR="00B80F84" w:rsidRPr="003A71AC">
        <w:t xml:space="preserve">to </w:t>
      </w:r>
      <w:r w:rsidR="007B3AB1" w:rsidRPr="003A71AC">
        <w:t>t</w:t>
      </w:r>
      <w:r w:rsidR="00753AE1" w:rsidRPr="003A71AC">
        <w:t>his approach</w:t>
      </w:r>
      <w:r w:rsidRPr="003A71AC">
        <w:t xml:space="preserve">. </w:t>
      </w:r>
    </w:p>
    <w:p w14:paraId="7719D92D" w14:textId="0BA8CDFB" w:rsidR="00DE0162" w:rsidRPr="003A71AC" w:rsidRDefault="00DE0162" w:rsidP="00D95B70">
      <w:pPr>
        <w:spacing w:line="360" w:lineRule="auto"/>
      </w:pPr>
      <w:r w:rsidRPr="003A71AC">
        <w:rPr>
          <w:b/>
        </w:rPr>
        <w:t>Design/methodology/approach –</w:t>
      </w:r>
      <w:r w:rsidR="00ED4D79" w:rsidRPr="003A71AC">
        <w:rPr>
          <w:b/>
        </w:rPr>
        <w:t xml:space="preserve"> </w:t>
      </w:r>
      <w:r w:rsidR="002C0279" w:rsidRPr="003A71AC">
        <w:t>Project Partnering definition phrases extracted from a</w:t>
      </w:r>
      <w:r w:rsidR="00FE6E6E" w:rsidRPr="003A71AC">
        <w:t xml:space="preserve"> literature review w</w:t>
      </w:r>
      <w:r w:rsidR="00A86694" w:rsidRPr="003A71AC">
        <w:t xml:space="preserve">ere </w:t>
      </w:r>
      <w:r w:rsidRPr="003A71AC">
        <w:t>sorted into a</w:t>
      </w:r>
      <w:r w:rsidR="00A86694" w:rsidRPr="003A71AC">
        <w:t xml:space="preserve"> basic framework of 1) </w:t>
      </w:r>
      <w:r w:rsidR="00FA1232" w:rsidRPr="003A71AC">
        <w:t>who</w:t>
      </w:r>
      <w:r w:rsidR="00A86694" w:rsidRPr="003A71AC">
        <w:t xml:space="preserve">, 2) </w:t>
      </w:r>
      <w:r w:rsidR="00FA1232" w:rsidRPr="003A71AC">
        <w:t>what</w:t>
      </w:r>
      <w:r w:rsidR="00B80F84" w:rsidRPr="003A71AC">
        <w:t>,</w:t>
      </w:r>
      <w:r w:rsidRPr="003A71AC">
        <w:t xml:space="preserve"> 3) </w:t>
      </w:r>
      <w:r w:rsidR="00FA1232" w:rsidRPr="003A71AC">
        <w:rPr>
          <w:iCs/>
        </w:rPr>
        <w:t>how</w:t>
      </w:r>
      <w:r w:rsidR="00A86694" w:rsidRPr="003A71AC">
        <w:rPr>
          <w:iCs/>
        </w:rPr>
        <w:t xml:space="preserve">, 4) </w:t>
      </w:r>
      <w:r w:rsidR="00FA1232" w:rsidRPr="003A71AC">
        <w:rPr>
          <w:iCs/>
        </w:rPr>
        <w:t xml:space="preserve">when </w:t>
      </w:r>
      <w:r w:rsidRPr="003A71AC">
        <w:rPr>
          <w:iCs/>
        </w:rPr>
        <w:t xml:space="preserve">and 5) </w:t>
      </w:r>
      <w:r w:rsidR="00FA1232" w:rsidRPr="003A71AC">
        <w:rPr>
          <w:iCs/>
        </w:rPr>
        <w:t>where</w:t>
      </w:r>
      <w:r w:rsidRPr="003A71AC">
        <w:t xml:space="preserve">. </w:t>
      </w:r>
      <w:r w:rsidR="001B3178" w:rsidRPr="003A71AC">
        <w:t>In a web-based survey, a</w:t>
      </w:r>
      <w:r w:rsidR="002C0279" w:rsidRPr="003A71AC">
        <w:t xml:space="preserve"> group of </w:t>
      </w:r>
      <w:r w:rsidR="001B3178" w:rsidRPr="003A71AC">
        <w:t xml:space="preserve">experts </w:t>
      </w:r>
      <w:r w:rsidR="000C220F" w:rsidRPr="003A71AC">
        <w:t>marked</w:t>
      </w:r>
      <w:r w:rsidR="00B80F84" w:rsidRPr="003A71AC">
        <w:t xml:space="preserve"> the phrases from the literature review </w:t>
      </w:r>
      <w:r w:rsidRPr="003A71AC">
        <w:t xml:space="preserve">as </w:t>
      </w:r>
      <w:r w:rsidR="00203071" w:rsidRPr="003A71AC">
        <w:t xml:space="preserve">being </w:t>
      </w:r>
      <w:r w:rsidRPr="003A71AC">
        <w:t>specif</w:t>
      </w:r>
      <w:r w:rsidR="007B3AB1" w:rsidRPr="003A71AC">
        <w:t xml:space="preserve">ic, generic, or irrelevant </w:t>
      </w:r>
      <w:r w:rsidR="00203071" w:rsidRPr="003A71AC">
        <w:t xml:space="preserve">to </w:t>
      </w:r>
      <w:r w:rsidR="007B3AB1" w:rsidRPr="003A71AC">
        <w:t>Project P</w:t>
      </w:r>
      <w:r w:rsidRPr="003A71AC">
        <w:t xml:space="preserve">artnering. </w:t>
      </w:r>
      <w:r w:rsidR="00F2053D" w:rsidRPr="003A71AC">
        <w:t>The expert group</w:t>
      </w:r>
      <w:r w:rsidR="005E7FD2" w:rsidRPr="003A71AC">
        <w:t xml:space="preserve"> </w:t>
      </w:r>
      <w:r w:rsidR="000E3C3A">
        <w:t>compr</w:t>
      </w:r>
      <w:r w:rsidR="00CC10AB">
        <w:t>ised</w:t>
      </w:r>
      <w:r w:rsidR="00CC10AB" w:rsidRPr="003A71AC">
        <w:t xml:space="preserve"> </w:t>
      </w:r>
      <w:r w:rsidR="007B3AB1" w:rsidRPr="003A71AC">
        <w:t xml:space="preserve">highly ranked and experienced </w:t>
      </w:r>
      <w:r w:rsidR="00203071" w:rsidRPr="003A71AC">
        <w:t xml:space="preserve">Project Partnering </w:t>
      </w:r>
      <w:r w:rsidR="00D47ADB" w:rsidRPr="003A71AC">
        <w:t>researchers</w:t>
      </w:r>
      <w:r w:rsidR="005E7FD2" w:rsidRPr="003A71AC">
        <w:t xml:space="preserve">. </w:t>
      </w:r>
      <w:r w:rsidR="00502914" w:rsidRPr="003A71AC">
        <w:t>B</w:t>
      </w:r>
      <w:r w:rsidR="000C220F" w:rsidRPr="003A71AC">
        <w:t xml:space="preserve">ased </w:t>
      </w:r>
      <w:r w:rsidR="00E475C0" w:rsidRPr="003A71AC">
        <w:t>on the survey results</w:t>
      </w:r>
      <w:r w:rsidR="00502914" w:rsidRPr="003A71AC">
        <w:t>, a new definition</w:t>
      </w:r>
      <w:r w:rsidR="007A26C2">
        <w:t xml:space="preserve"> was formulated. </w:t>
      </w:r>
      <w:r w:rsidR="00502914" w:rsidRPr="003A71AC">
        <w:t xml:space="preserve"> </w:t>
      </w:r>
      <w:r w:rsidR="007A26C2">
        <w:t xml:space="preserve">The new definition </w:t>
      </w:r>
      <w:r w:rsidR="00AC72B9">
        <w:t>specifies</w:t>
      </w:r>
      <w:r w:rsidR="007A26C2">
        <w:t xml:space="preserve"> </w:t>
      </w:r>
      <w:r w:rsidR="00502914" w:rsidRPr="003A71AC">
        <w:t xml:space="preserve">the participants, the objectives and the </w:t>
      </w:r>
      <w:r w:rsidR="00502914" w:rsidRPr="003A71AC">
        <w:rPr>
          <w:iCs/>
        </w:rPr>
        <w:t xml:space="preserve">knowledge, skills, tools and techniques applied to </w:t>
      </w:r>
      <w:r w:rsidR="000A29DE">
        <w:rPr>
          <w:iCs/>
        </w:rPr>
        <w:t>pursue</w:t>
      </w:r>
      <w:r w:rsidR="00502914" w:rsidRPr="003A71AC">
        <w:rPr>
          <w:iCs/>
        </w:rPr>
        <w:t xml:space="preserve"> the objectives</w:t>
      </w:r>
      <w:r w:rsidR="007A26C2">
        <w:rPr>
          <w:iCs/>
        </w:rPr>
        <w:t xml:space="preserve"> in Project Partnering</w:t>
      </w:r>
      <w:r w:rsidR="00203071" w:rsidRPr="003A71AC">
        <w:t>.</w:t>
      </w:r>
      <w:r w:rsidR="00744CC3" w:rsidRPr="003A71AC">
        <w:t xml:space="preserve"> </w:t>
      </w:r>
      <w:r w:rsidR="00203071" w:rsidRPr="003A71AC">
        <w:t xml:space="preserve">A verification survey </w:t>
      </w:r>
      <w:r w:rsidR="001B3178" w:rsidRPr="003A71AC">
        <w:t>of</w:t>
      </w:r>
      <w:r w:rsidR="000C220F" w:rsidRPr="003A71AC">
        <w:t xml:space="preserve"> the </w:t>
      </w:r>
      <w:r w:rsidR="001B3178" w:rsidRPr="003A71AC">
        <w:t xml:space="preserve">expert </w:t>
      </w:r>
      <w:r w:rsidR="00203071" w:rsidRPr="003A71AC">
        <w:t>group</w:t>
      </w:r>
      <w:r w:rsidR="00F2053D" w:rsidRPr="003A71AC">
        <w:t xml:space="preserve"> </w:t>
      </w:r>
      <w:r w:rsidR="00203071" w:rsidRPr="003A71AC">
        <w:t xml:space="preserve">gave a </w:t>
      </w:r>
      <w:r w:rsidR="007B3AB1" w:rsidRPr="003A71AC">
        <w:t>78</w:t>
      </w:r>
      <w:r w:rsidR="00657175">
        <w:t>%</w:t>
      </w:r>
      <w:r w:rsidR="007B3AB1" w:rsidRPr="003A71AC">
        <w:t xml:space="preserve"> to 96% combined approve and support score</w:t>
      </w:r>
      <w:r w:rsidR="00203071" w:rsidRPr="003A71AC">
        <w:t xml:space="preserve"> for </w:t>
      </w:r>
      <w:r w:rsidR="00ED4D79" w:rsidRPr="003A71AC">
        <w:t xml:space="preserve">each </w:t>
      </w:r>
      <w:r w:rsidR="00B83BE1" w:rsidRPr="003A71AC">
        <w:t>element</w:t>
      </w:r>
      <w:r w:rsidR="00ED4D79" w:rsidRPr="003A71AC">
        <w:t xml:space="preserve"> of </w:t>
      </w:r>
      <w:r w:rsidR="00203071" w:rsidRPr="003A71AC">
        <w:t xml:space="preserve">the </w:t>
      </w:r>
      <w:r w:rsidR="006E0FE1" w:rsidRPr="003A71AC">
        <w:t xml:space="preserve">new </w:t>
      </w:r>
      <w:r w:rsidR="00203071" w:rsidRPr="003A71AC">
        <w:t>definition</w:t>
      </w:r>
      <w:r w:rsidRPr="003A71AC">
        <w:t xml:space="preserve">. </w:t>
      </w:r>
    </w:p>
    <w:p w14:paraId="35AD80AB" w14:textId="58312F64" w:rsidR="00FA1232" w:rsidRPr="003A71AC" w:rsidRDefault="00DE0162" w:rsidP="00D95B70">
      <w:pPr>
        <w:spacing w:line="360" w:lineRule="auto"/>
        <w:rPr>
          <w:b/>
        </w:rPr>
      </w:pPr>
      <w:r w:rsidRPr="003A71AC">
        <w:rPr>
          <w:b/>
        </w:rPr>
        <w:t>Findings –</w:t>
      </w:r>
      <w:r w:rsidR="007B3AB1" w:rsidRPr="003A71AC">
        <w:rPr>
          <w:b/>
        </w:rPr>
        <w:t xml:space="preserve"> </w:t>
      </w:r>
      <w:r w:rsidR="00D01491" w:rsidRPr="003A71AC">
        <w:t>P</w:t>
      </w:r>
      <w:r w:rsidR="008310A7" w:rsidRPr="003A71AC">
        <w:t xml:space="preserve">roject </w:t>
      </w:r>
      <w:r w:rsidR="00D01491" w:rsidRPr="003A71AC">
        <w:t>P</w:t>
      </w:r>
      <w:r w:rsidR="008310A7" w:rsidRPr="003A71AC">
        <w:t>artnering</w:t>
      </w:r>
      <w:r w:rsidR="00D01491" w:rsidRPr="003A71AC">
        <w:t xml:space="preserve"> </w:t>
      </w:r>
      <w:r w:rsidR="00B10F10" w:rsidRPr="003A71AC">
        <w:t xml:space="preserve">and a partnering project </w:t>
      </w:r>
      <w:r w:rsidR="00096644">
        <w:t>are</w:t>
      </w:r>
      <w:r w:rsidR="00096644" w:rsidRPr="003A71AC">
        <w:t xml:space="preserve"> </w:t>
      </w:r>
      <w:r w:rsidR="00D01491" w:rsidRPr="003A71AC">
        <w:t xml:space="preserve">defined by </w:t>
      </w:r>
      <w:r w:rsidR="00FA1232" w:rsidRPr="003A71AC">
        <w:t xml:space="preserve">a framework </w:t>
      </w:r>
      <w:r w:rsidR="000A29DE">
        <w:t>encompassing</w:t>
      </w:r>
      <w:r w:rsidR="00FA1232" w:rsidRPr="003A71AC">
        <w:t xml:space="preserve"> </w:t>
      </w:r>
      <w:r w:rsidR="00502914" w:rsidRPr="003A71AC">
        <w:t xml:space="preserve">three </w:t>
      </w:r>
      <w:r w:rsidR="00FA1232" w:rsidRPr="003A71AC">
        <w:t>basic dimensions: 1) participants, 2) objectives</w:t>
      </w:r>
      <w:r w:rsidR="000C220F" w:rsidRPr="003A71AC">
        <w:t>,</w:t>
      </w:r>
      <w:r w:rsidR="00FA1232" w:rsidRPr="003A71AC">
        <w:t xml:space="preserve"> 3) </w:t>
      </w:r>
      <w:r w:rsidR="00FA1232" w:rsidRPr="003A71AC">
        <w:rPr>
          <w:iCs/>
        </w:rPr>
        <w:t xml:space="preserve">knowledge, skills, tools and techniques applied to </w:t>
      </w:r>
      <w:r w:rsidR="00B10F10" w:rsidRPr="003A71AC">
        <w:rPr>
          <w:iCs/>
        </w:rPr>
        <w:t xml:space="preserve">pursue </w:t>
      </w:r>
      <w:r w:rsidR="00FA1232" w:rsidRPr="003A71AC">
        <w:rPr>
          <w:iCs/>
        </w:rPr>
        <w:t>the objectives</w:t>
      </w:r>
      <w:r w:rsidR="00502914" w:rsidRPr="003A71AC">
        <w:rPr>
          <w:iCs/>
        </w:rPr>
        <w:t>.</w:t>
      </w:r>
      <w:r w:rsidR="00FB4F98" w:rsidRPr="003A71AC">
        <w:rPr>
          <w:iCs/>
        </w:rPr>
        <w:t xml:space="preserve"> </w:t>
      </w:r>
    </w:p>
    <w:p w14:paraId="5C2DFA8F" w14:textId="77777777" w:rsidR="00DE0162" w:rsidRPr="003A71AC" w:rsidRDefault="00DD7B33" w:rsidP="00D95B70">
      <w:pPr>
        <w:spacing w:line="360" w:lineRule="auto"/>
        <w:rPr>
          <w:i/>
        </w:rPr>
      </w:pPr>
      <w:r w:rsidRPr="003A71AC">
        <w:t>The new definition</w:t>
      </w:r>
      <w:r w:rsidR="00295EB1" w:rsidRPr="003A71AC">
        <w:t xml:space="preserve"> is</w:t>
      </w:r>
      <w:r w:rsidRPr="003A71AC">
        <w:t>:</w:t>
      </w:r>
      <w:r w:rsidRPr="003A71AC">
        <w:rPr>
          <w:b/>
        </w:rPr>
        <w:t xml:space="preserve"> </w:t>
      </w:r>
      <w:r w:rsidR="00110B36" w:rsidRPr="003A71AC">
        <w:t>‘</w:t>
      </w:r>
      <w:r w:rsidR="00DE0162" w:rsidRPr="003A71AC">
        <w:rPr>
          <w:i/>
        </w:rPr>
        <w:t>Project Partnering is a relationship strategy whereby a project owner integrates contractors and other major contributors into the project. Through commitment to mutual project objectives, collaborative problem solving and a joint governance structure, partners pursue collaborative relationships, trust and improved performance.</w:t>
      </w:r>
      <w:r w:rsidR="00110B36" w:rsidRPr="003A71AC">
        <w:rPr>
          <w:i/>
        </w:rPr>
        <w:t>’</w:t>
      </w:r>
    </w:p>
    <w:p w14:paraId="4D2C3F34" w14:textId="2BE5C899" w:rsidR="00395CAE" w:rsidRPr="003A71AC" w:rsidRDefault="00395CAE" w:rsidP="00D95B70">
      <w:pPr>
        <w:spacing w:line="360" w:lineRule="auto"/>
      </w:pPr>
      <w:r w:rsidRPr="003A71AC">
        <w:lastRenderedPageBreak/>
        <w:t>The new definition indicates that Project Partnering neither var</w:t>
      </w:r>
      <w:r w:rsidR="005A7A5A">
        <w:t>ies</w:t>
      </w:r>
      <w:r w:rsidRPr="003A71AC">
        <w:t xml:space="preserve"> with early contractor involvement nor gain and pain share</w:t>
      </w:r>
      <w:r w:rsidR="00E321EB" w:rsidRPr="003A71AC">
        <w:t>,</w:t>
      </w:r>
      <w:r w:rsidRPr="003A71AC">
        <w:t xml:space="preserve"> </w:t>
      </w:r>
      <w:r w:rsidR="00A7128E" w:rsidRPr="003A71AC">
        <w:t>but</w:t>
      </w:r>
      <w:r w:rsidRPr="003A71AC">
        <w:t xml:space="preserve"> var</w:t>
      </w:r>
      <w:r w:rsidR="005A7A5A">
        <w:t>ies</w:t>
      </w:r>
      <w:r w:rsidRPr="003A71AC">
        <w:t xml:space="preserve"> with the degree of mutual project objectives, collaborative problem solving and joint governance structure. </w:t>
      </w:r>
    </w:p>
    <w:p w14:paraId="6635BC25" w14:textId="542DAF37" w:rsidR="00642C39" w:rsidRPr="003A71AC" w:rsidRDefault="00642C39" w:rsidP="00D95B70">
      <w:pPr>
        <w:spacing w:line="360" w:lineRule="auto"/>
      </w:pPr>
      <w:r w:rsidRPr="003A71AC">
        <w:rPr>
          <w:b/>
        </w:rPr>
        <w:t xml:space="preserve">Originality/value – </w:t>
      </w:r>
      <w:r w:rsidRPr="003A71AC">
        <w:t>Project Partnering</w:t>
      </w:r>
      <w:r w:rsidRPr="003A71AC">
        <w:rPr>
          <w:b/>
        </w:rPr>
        <w:t xml:space="preserve"> </w:t>
      </w:r>
      <w:r w:rsidRPr="003A71AC">
        <w:t xml:space="preserve">is a complex concept </w:t>
      </w:r>
      <w:r w:rsidR="00203071" w:rsidRPr="003A71AC">
        <w:t>with no</w:t>
      </w:r>
      <w:r w:rsidRPr="003A71AC">
        <w:t xml:space="preserve"> widely accepted definition. The basic framework applied </w:t>
      </w:r>
      <w:r w:rsidR="00A558C1" w:rsidRPr="003A71AC">
        <w:t xml:space="preserve">to </w:t>
      </w:r>
      <w:r w:rsidR="001B3178" w:rsidRPr="003A71AC">
        <w:t xml:space="preserve">the </w:t>
      </w:r>
      <w:r w:rsidR="00B80F84" w:rsidRPr="003A71AC">
        <w:t>formulati</w:t>
      </w:r>
      <w:r w:rsidR="001B3178" w:rsidRPr="003A71AC">
        <w:t>on of</w:t>
      </w:r>
      <w:r w:rsidR="00B80F84" w:rsidRPr="003A71AC">
        <w:t xml:space="preserve"> the </w:t>
      </w:r>
      <w:r w:rsidR="00A558C1" w:rsidRPr="003A71AC">
        <w:t xml:space="preserve">definition in this </w:t>
      </w:r>
      <w:r w:rsidR="000A29DE">
        <w:t>project</w:t>
      </w:r>
      <w:r w:rsidR="000A29DE" w:rsidRPr="003A71AC">
        <w:t xml:space="preserve"> </w:t>
      </w:r>
      <w:r w:rsidR="00A558C1" w:rsidRPr="003A71AC">
        <w:t xml:space="preserve">can also be applied </w:t>
      </w:r>
      <w:r w:rsidR="00A7128E" w:rsidRPr="003A71AC">
        <w:t xml:space="preserve">to define </w:t>
      </w:r>
      <w:r w:rsidR="00082B2C" w:rsidRPr="003A71AC">
        <w:t xml:space="preserve">and implement </w:t>
      </w:r>
      <w:r w:rsidR="00A7128E" w:rsidRPr="003A71AC">
        <w:t xml:space="preserve">a partnering project and </w:t>
      </w:r>
      <w:r w:rsidR="00A558C1" w:rsidRPr="003A71AC">
        <w:t xml:space="preserve">to </w:t>
      </w:r>
      <w:r w:rsidRPr="003A71AC">
        <w:t>defin</w:t>
      </w:r>
      <w:r w:rsidR="00502914" w:rsidRPr="003A71AC">
        <w:t>e and distinguish between</w:t>
      </w:r>
      <w:r w:rsidR="00753AE1" w:rsidRPr="003A71AC">
        <w:t xml:space="preserve"> </w:t>
      </w:r>
      <w:r w:rsidRPr="003A71AC">
        <w:t>other relatio</w:t>
      </w:r>
      <w:r w:rsidR="007D10D3" w:rsidRPr="003A71AC">
        <w:t>nship-</w:t>
      </w:r>
      <w:r w:rsidRPr="003A71AC">
        <w:t xml:space="preserve">based procurement forms. </w:t>
      </w:r>
    </w:p>
    <w:p w14:paraId="367FCF1A" w14:textId="543EBE64" w:rsidR="00DE0162" w:rsidRPr="003A71AC" w:rsidRDefault="00DE0162" w:rsidP="00D95B70">
      <w:pPr>
        <w:spacing w:line="360" w:lineRule="auto"/>
      </w:pPr>
      <w:r w:rsidRPr="003A71AC">
        <w:rPr>
          <w:b/>
        </w:rPr>
        <w:t>Keywords –</w:t>
      </w:r>
      <w:r w:rsidRPr="003A71AC">
        <w:t xml:space="preserve"> Project </w:t>
      </w:r>
      <w:r w:rsidR="00BF1713">
        <w:t>P</w:t>
      </w:r>
      <w:r w:rsidRPr="003A71AC">
        <w:t>artnering, p</w:t>
      </w:r>
      <w:r w:rsidR="00A86694" w:rsidRPr="003A71AC">
        <w:t>roject management, relationship-</w:t>
      </w:r>
      <w:r w:rsidRPr="003A71AC">
        <w:t xml:space="preserve">based </w:t>
      </w:r>
      <w:r w:rsidR="007B3AB1" w:rsidRPr="003A71AC">
        <w:t>procurement</w:t>
      </w:r>
      <w:r w:rsidR="00502914" w:rsidRPr="003A71AC">
        <w:t xml:space="preserve"> forms</w:t>
      </w:r>
    </w:p>
    <w:p w14:paraId="6038F55B" w14:textId="77777777" w:rsidR="00DE0162" w:rsidRPr="003A71AC" w:rsidRDefault="00DE0162" w:rsidP="00D95B70">
      <w:pPr>
        <w:spacing w:line="360" w:lineRule="auto"/>
      </w:pPr>
      <w:r w:rsidRPr="003A71AC">
        <w:rPr>
          <w:b/>
        </w:rPr>
        <w:t>Paper type –</w:t>
      </w:r>
      <w:r w:rsidRPr="003A71AC">
        <w:t xml:space="preserve"> Research paper</w:t>
      </w:r>
    </w:p>
    <w:p w14:paraId="042986E5" w14:textId="77777777" w:rsidR="00642C39" w:rsidRPr="003A71AC" w:rsidRDefault="00642C39" w:rsidP="00D95B70">
      <w:pPr>
        <w:spacing w:line="360" w:lineRule="auto"/>
      </w:pPr>
    </w:p>
    <w:p w14:paraId="4828A2B5" w14:textId="77777777" w:rsidR="00D26047" w:rsidRPr="003A71AC" w:rsidRDefault="00D26047" w:rsidP="00D95B70">
      <w:pPr>
        <w:spacing w:line="360" w:lineRule="auto"/>
      </w:pPr>
    </w:p>
    <w:p w14:paraId="59F6D757" w14:textId="77777777" w:rsidR="00DE0162" w:rsidRPr="003A71AC" w:rsidRDefault="00DE0162" w:rsidP="001932F7">
      <w:pPr>
        <w:pStyle w:val="Heading1"/>
        <w:rPr>
          <w:rFonts w:eastAsiaTheme="minorHAnsi"/>
          <w:lang w:val="en-GB"/>
        </w:rPr>
      </w:pPr>
      <w:r w:rsidRPr="003A71AC">
        <w:rPr>
          <w:lang w:val="en-GB"/>
        </w:rPr>
        <w:t>Introduction</w:t>
      </w:r>
    </w:p>
    <w:p w14:paraId="6DAFF96C" w14:textId="593B11D0" w:rsidR="00DE0162" w:rsidRPr="003A71AC" w:rsidRDefault="00DE0162" w:rsidP="00D95B70">
      <w:pPr>
        <w:spacing w:line="360" w:lineRule="auto"/>
      </w:pPr>
      <w:r w:rsidRPr="003A71AC">
        <w:t>This paper describes the research we carried out to arrive at a new</w:t>
      </w:r>
      <w:r w:rsidR="00FB4F98" w:rsidRPr="003A71AC">
        <w:t xml:space="preserve"> </w:t>
      </w:r>
      <w:r w:rsidRPr="003A71AC">
        <w:t>definition of project partnering (PP</w:t>
      </w:r>
      <w:r w:rsidR="00DC2743" w:rsidRPr="003A71AC">
        <w:t>)</w:t>
      </w:r>
      <w:r w:rsidRPr="003A71AC">
        <w:t>. Definitions of PP have evolved over time</w:t>
      </w:r>
      <w:r w:rsidR="00ED4D79" w:rsidRPr="003A71AC">
        <w:t xml:space="preserve"> and vary by industry and </w:t>
      </w:r>
      <w:r w:rsidR="005A6E77" w:rsidRPr="003A71AC">
        <w:t>geograph</w:t>
      </w:r>
      <w:r w:rsidR="00AF54E2" w:rsidRPr="003A71AC">
        <w:t>y</w:t>
      </w:r>
      <w:r w:rsidRPr="003A71AC">
        <w:t xml:space="preserve"> </w:t>
      </w:r>
      <w:r w:rsidR="002954F6" w:rsidRPr="003A71AC">
        <w:fldChar w:fldCharType="begin">
          <w:fldData xml:space="preserve">PEVuZE5vdGU+PENpdGU+PEF1dGhvcj5MYXRoYW08L0F1dGhvcj48WWVhcj4xOTk0PC9ZZWFyPjxS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</w:fldData>
        </w:fldChar>
      </w:r>
      <w:r w:rsidR="00B7129E" w:rsidRPr="003A71AC">
        <w:instrText xml:space="preserve"> ADDIN EN.CITE </w:instrText>
      </w:r>
      <w:r w:rsidR="00B7129E" w:rsidRPr="003A71AC">
        <w:fldChar w:fldCharType="begin">
          <w:fldData xml:space="preserve">PEVuZE5vdGU+PENpdGU+PEF1dGhvcj5MYXRoYW08L0F1dGhvcj48WWVhcj4xOTk0PC9ZZWFyPjxS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</w:fldData>
        </w:fldChar>
      </w:r>
      <w:r w:rsidR="00B7129E" w:rsidRPr="003A71AC">
        <w:instrText xml:space="preserve"> ADDIN EN.CITE.DATA </w:instrText>
      </w:r>
      <w:r w:rsidR="00B7129E" w:rsidRPr="003A71AC">
        <w:fldChar w:fldCharType="end"/>
      </w:r>
      <w:r w:rsidR="002954F6" w:rsidRPr="003A71AC">
        <w:fldChar w:fldCharType="separate"/>
      </w:r>
      <w:r w:rsidRPr="003A71AC">
        <w:rPr>
          <w:noProof/>
        </w:rPr>
        <w:t>(Latham, 1994, Crowley and Karim, 1995, Construction Industry Institute (CII), 1996, Bennett and Jayes, 1998, Rowlinson et al., 2002, Construction Excellence, 2009, Construction Industry Review Committee (CIRC), 2001, Barlow et al., 1997)</w:t>
      </w:r>
      <w:r w:rsidR="002954F6" w:rsidRPr="003A71AC">
        <w:fldChar w:fldCharType="end"/>
      </w:r>
      <w:r w:rsidRPr="003A71AC">
        <w:t xml:space="preserve">. </w:t>
      </w:r>
      <w:r w:rsidR="005A6E77" w:rsidRPr="003A71AC">
        <w:t xml:space="preserve">The </w:t>
      </w:r>
      <w:r w:rsidRPr="003A71AC">
        <w:t xml:space="preserve">origins </w:t>
      </w:r>
      <w:r w:rsidR="003613CF" w:rsidRPr="003A71AC">
        <w:t xml:space="preserve">of </w:t>
      </w:r>
      <w:r w:rsidR="005A6E77" w:rsidRPr="003A71AC">
        <w:t xml:space="preserve">PP can be traced back to </w:t>
      </w:r>
      <w:r w:rsidRPr="003A71AC">
        <w:t>1988</w:t>
      </w:r>
      <w:r w:rsidR="005A6E77" w:rsidRPr="003A71AC">
        <w:t xml:space="preserve"> and</w:t>
      </w:r>
      <w:r w:rsidRPr="003A71AC">
        <w:t xml:space="preserve"> the US Army Corps of Engineers</w:t>
      </w:r>
      <w:r w:rsidR="005A6E77" w:rsidRPr="003A71AC">
        <w:t>’</w:t>
      </w:r>
      <w:r w:rsidRPr="003A71AC">
        <w:t xml:space="preserve"> </w:t>
      </w:r>
      <w:r w:rsidR="005A6E77" w:rsidRPr="003A71AC">
        <w:t>introduction of this</w:t>
      </w:r>
      <w:r w:rsidRPr="003A71AC">
        <w:t xml:space="preserve"> management approach </w:t>
      </w:r>
      <w:r w:rsidR="00185C16" w:rsidRPr="003A71AC">
        <w:t>and</w:t>
      </w:r>
      <w:r w:rsidR="00ED4D79" w:rsidRPr="003A71AC">
        <w:t xml:space="preserve"> </w:t>
      </w:r>
      <w:r w:rsidRPr="003A71AC">
        <w:t>voluntary joint workshops</w:t>
      </w:r>
      <w:r w:rsidR="007268E1" w:rsidRPr="003A71AC">
        <w:t xml:space="preserve"> to reduce </w:t>
      </w:r>
      <w:r w:rsidRPr="003A71AC">
        <w:t xml:space="preserve">construction disputes. PP </w:t>
      </w:r>
      <w:r w:rsidR="005A6E77" w:rsidRPr="003A71AC">
        <w:t xml:space="preserve">has </w:t>
      </w:r>
      <w:r w:rsidRPr="003A71AC">
        <w:t xml:space="preserve">later </w:t>
      </w:r>
      <w:r w:rsidR="005A6E77" w:rsidRPr="003A71AC">
        <w:t xml:space="preserve">been used </w:t>
      </w:r>
      <w:r w:rsidR="0049596C" w:rsidRPr="003A71AC">
        <w:t xml:space="preserve">as </w:t>
      </w:r>
      <w:r w:rsidRPr="003A71AC">
        <w:t>a mean</w:t>
      </w:r>
      <w:r w:rsidR="00304CCB" w:rsidRPr="003A71AC">
        <w:t>s</w:t>
      </w:r>
      <w:r w:rsidRPr="003A71AC">
        <w:t xml:space="preserve"> </w:t>
      </w:r>
      <w:r w:rsidR="005A6E77" w:rsidRPr="003A71AC">
        <w:t xml:space="preserve">of achieving </w:t>
      </w:r>
      <w:r w:rsidRPr="003A71AC">
        <w:t xml:space="preserve">continuous improvement (Bennet </w:t>
      </w:r>
      <w:r w:rsidR="006768F4" w:rsidRPr="003A71AC">
        <w:t>and Jayes, 1995)</w:t>
      </w:r>
      <w:r w:rsidR="005A6E77" w:rsidRPr="003A71AC">
        <w:t xml:space="preserve">. </w:t>
      </w:r>
      <w:r w:rsidR="00C74AE2">
        <w:t xml:space="preserve">Today, </w:t>
      </w:r>
      <w:r w:rsidRPr="003A71AC">
        <w:t xml:space="preserve">PP is considered </w:t>
      </w:r>
      <w:r w:rsidR="00304CCB" w:rsidRPr="003A71AC">
        <w:t xml:space="preserve">to be </w:t>
      </w:r>
      <w:r w:rsidRPr="003A71AC">
        <w:t xml:space="preserve">a concept </w:t>
      </w:r>
      <w:r w:rsidR="00ED4D79" w:rsidRPr="003A71AC">
        <w:t>for</w:t>
      </w:r>
      <w:r w:rsidR="005A6E77" w:rsidRPr="003A71AC">
        <w:t xml:space="preserve"> </w:t>
      </w:r>
      <w:r w:rsidR="001B3178" w:rsidRPr="003A71AC">
        <w:t xml:space="preserve">promoting </w:t>
      </w:r>
      <w:r w:rsidR="005A6E77" w:rsidRPr="003A71AC">
        <w:t>value</w:t>
      </w:r>
      <w:r w:rsidRPr="003A71AC">
        <w:t xml:space="preserve"> deliver</w:t>
      </w:r>
      <w:r w:rsidR="0049596C" w:rsidRPr="003A71AC">
        <w:t>y</w:t>
      </w:r>
      <w:r w:rsidRPr="003A71AC">
        <w:t xml:space="preserve"> through</w:t>
      </w:r>
      <w:r w:rsidR="005A6E77" w:rsidRPr="003A71AC">
        <w:t>out a</w:t>
      </w:r>
      <w:r w:rsidRPr="003A71AC">
        <w:t xml:space="preserve"> project </w:t>
      </w:r>
      <w:r w:rsidR="002954F6" w:rsidRPr="003A71AC">
        <w:fldChar w:fldCharType="begin"/>
      </w:r>
      <w:r w:rsidR="00B7129E" w:rsidRPr="003A71AC">
        <w:instrText xml:space="preserve"> ADDIN EN.CITE &lt;EndNote&gt;&lt;Cite&gt;&lt;Author&gt;Walker&lt;/Author&gt;&lt;Year&gt;2015&lt;/Year&gt;&lt;RecNum&gt;211&lt;/RecNum&gt;&lt;DisplayText&gt;(Walker and Lloyd-Walker, 2015)&lt;/DisplayText&gt;&lt;record&gt;&lt;rec-number&gt;211&lt;/rec-number&gt;&lt;foreign-keys&gt;&lt;key app="EN" db-id="2fvdreddor05vpexed5xra9ptf0awdvs2v0f" timestamp="1431340637"&gt;211&lt;/key&gt;&lt;/foreign-keys&gt;&lt;ref-type name="Book"&gt;6&lt;/ref-type&gt;&lt;contributors&gt;&lt;authors&gt;&lt;author&gt;Walker, Derek H.T.&lt;/author&gt;&lt;author&gt;Lloyd-Walker, Beverley M.&lt;/author&gt;&lt;/authors&gt;&lt;/contributors&gt;&lt;titles&gt;&lt;title&gt;Collaborative Project Procurement Arrangements&lt;/title&gt;&lt;/titles&gt;&lt;dates&gt;&lt;year&gt;2015&lt;/year&gt;&lt;/dates&gt;&lt;pub-location&gt;Philadelphia, Pennsylvania, USA&lt;/pub-location&gt;&lt;publisher&gt;PMI&lt;/publisher&gt;&lt;urls&gt;&lt;/urls&gt;&lt;/record&gt;&lt;/Cite&gt;&lt;/EndNote&gt;</w:instrText>
      </w:r>
      <w:r w:rsidR="002954F6" w:rsidRPr="003A71AC">
        <w:fldChar w:fldCharType="separate"/>
      </w:r>
      <w:r w:rsidRPr="003A71AC">
        <w:rPr>
          <w:noProof/>
        </w:rPr>
        <w:t>(Walker and Lloyd-Walker, 2015)</w:t>
      </w:r>
      <w:r w:rsidR="002954F6" w:rsidRPr="003A71AC">
        <w:fldChar w:fldCharType="end"/>
      </w:r>
      <w:r w:rsidRPr="003A71AC">
        <w:t xml:space="preserve">. </w:t>
      </w:r>
    </w:p>
    <w:p w14:paraId="130095C1" w14:textId="7DD49A03" w:rsidR="00A97761" w:rsidRPr="003A71AC" w:rsidRDefault="00DE0162" w:rsidP="00D95B70">
      <w:pPr>
        <w:spacing w:line="360" w:lineRule="auto"/>
      </w:pPr>
      <w:r w:rsidRPr="003A71AC">
        <w:t>There is currently no widely accepted</w:t>
      </w:r>
      <w:r w:rsidR="00BF1713">
        <w:t xml:space="preserve"> understanding </w:t>
      </w:r>
      <w:r w:rsidRPr="003A71AC">
        <w:t>of PP</w:t>
      </w:r>
      <w:r w:rsidR="00C74AE2">
        <w:t>,</w:t>
      </w:r>
      <w:r w:rsidR="004B70C4" w:rsidRPr="003A71AC">
        <w:t xml:space="preserve"> </w:t>
      </w:r>
      <w:r w:rsidR="00FC2FB5" w:rsidRPr="003A71AC">
        <w:t>and researchers have been unable to form a widely accepted description of PP</w:t>
      </w:r>
      <w:r w:rsidRPr="003A71AC">
        <w:t xml:space="preserve"> </w:t>
      </w:r>
      <w:r w:rsidR="002954F6" w:rsidRPr="003A71AC">
        <w:fldChar w:fldCharType="begin"/>
      </w:r>
      <w:r w:rsidR="00B7129E" w:rsidRPr="003A71AC">
        <w:instrText xml:space="preserve"> ADDIN EN.CITE &lt;EndNote&gt;&lt;Cite&gt;&lt;Author&gt;Bygballe&lt;/Author&gt;&lt;Year&gt;2010&lt;/Year&gt;&lt;RecNum&gt;316&lt;/RecNum&gt;&lt;DisplayText&gt;(Bygballe et al., 2010)&lt;/DisplayText&gt;&lt;record&gt;&lt;rec-number&gt;316&lt;/rec-number&gt;&lt;foreign-keys&gt;&lt;key app="EN" db-id="2fvdreddor05vpexed5xra9ptf0awdvs2v0f" timestamp="1434712181"&gt;316&lt;/key&gt;&lt;/foreign-keys&gt;&lt;ref-type name="Journal Article"&gt;17&lt;/ref-type&gt;&lt;contributors&gt;&lt;authors&gt;&lt;author&gt;Bygballe, Lena E.&lt;/author&gt;&lt;author&gt;Jahre, Marianne&lt;/author&gt;&lt;author&gt;Sward, Anna&lt;/author&gt;&lt;/authors&gt;&lt;/contributors&gt;&lt;titles&gt;&lt;title&gt;Partnering relationships in construction: A literature review&lt;/title&gt;&lt;secondary-title&gt;Journal of Purchasing and Supply Management&lt;/secondary-title&gt;&lt;/titles&gt;&lt;periodical&gt;&lt;full-title&gt;Journal of Purchasing and Supply Management&lt;/full-title&gt;&lt;/periodical&gt;&lt;pages&gt;239-253&lt;/pages&gt;&lt;volume&gt;16&lt;/volume&gt;&lt;number&gt;4&lt;/number&gt;&lt;dates&gt;&lt;year&gt;2010&lt;/year&gt;&lt;pub-dates&gt;&lt;date&gt;Dec&lt;/date&gt;&lt;/pub-dates&gt;&lt;/dates&gt;&lt;isbn&gt;1478-4092&lt;/isbn&gt;&lt;accession-num&gt;WOS:000286122200004&lt;/accession-num&gt;&lt;urls&gt;&lt;related-urls&gt;&lt;url&gt;&amp;lt;Go to ISI&amp;gt;://WOS:000286122200004&lt;/url&gt;&lt;url&gt;http://ac.els-cdn.com/S1478409210000634/1-s2.0-S1478409210000634-main.pdf?_tid=baa34d02-1673-11e5-ae83-00000aacb35e&amp;amp;acdnat=1434712381_19fde2c7d05e52cba70cff6ec232d9a8&lt;/url&gt;&lt;/related-urls&gt;&lt;/urls&gt;&lt;electronic-resource-num&gt;10.1016/j.pursup.2010.08.002&lt;/electronic-resource-num&gt;&lt;/record&gt;&lt;/Cite&gt;&lt;/EndNote&gt;</w:instrText>
      </w:r>
      <w:r w:rsidR="002954F6" w:rsidRPr="003A71AC">
        <w:fldChar w:fldCharType="separate"/>
      </w:r>
      <w:r w:rsidRPr="003A71AC">
        <w:rPr>
          <w:noProof/>
        </w:rPr>
        <w:t>(Bygballe et al., 2010)</w:t>
      </w:r>
      <w:r w:rsidR="002954F6" w:rsidRPr="003A71AC">
        <w:fldChar w:fldCharType="end"/>
      </w:r>
      <w:r w:rsidR="007D10D3" w:rsidRPr="003A71AC">
        <w:t xml:space="preserve">. </w:t>
      </w:r>
      <w:r w:rsidR="004B70C4" w:rsidRPr="003A71AC">
        <w:t>T</w:t>
      </w:r>
      <w:r w:rsidR="007D10D3" w:rsidRPr="003A71AC">
        <w:t xml:space="preserve">he lack of </w:t>
      </w:r>
      <w:r w:rsidR="00304CCB" w:rsidRPr="003A71AC">
        <w:t xml:space="preserve">a single </w:t>
      </w:r>
      <w:r w:rsidRPr="003A71AC">
        <w:t>accepted definition</w:t>
      </w:r>
      <w:r w:rsidRPr="003A71AC">
        <w:rPr>
          <w:rStyle w:val="FootnoteReference"/>
        </w:rPr>
        <w:footnoteReference w:id="1"/>
      </w:r>
      <w:r w:rsidRPr="003A71AC">
        <w:t xml:space="preserve"> is </w:t>
      </w:r>
      <w:r w:rsidR="00FD32C3" w:rsidRPr="003A71AC">
        <w:t xml:space="preserve">also </w:t>
      </w:r>
      <w:r w:rsidRPr="003A71AC">
        <w:t xml:space="preserve">perceived as </w:t>
      </w:r>
      <w:r w:rsidR="005A6E77" w:rsidRPr="003A71AC">
        <w:t xml:space="preserve">being </w:t>
      </w:r>
      <w:r w:rsidRPr="003A71AC">
        <w:t xml:space="preserve">one of the major sources of </w:t>
      </w:r>
      <w:r w:rsidR="008942F1" w:rsidRPr="003A71AC">
        <w:t xml:space="preserve">PP </w:t>
      </w:r>
      <w:r w:rsidRPr="003A71AC">
        <w:lastRenderedPageBreak/>
        <w:t xml:space="preserve">implementation problems </w:t>
      </w:r>
      <w:r w:rsidR="002954F6" w:rsidRPr="003A71AC">
        <w:fldChar w:fldCharType="begin">
          <w:fldData xml:space="preserve">PEVuZE5vdGU+PENpdGU+PEF1dGhvcj5Fcmlrc3NvbjwvQXV0aG9yPjxZZWFyPjIwMTA8L1llYXI+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</w:fldData>
        </w:fldChar>
      </w:r>
      <w:r w:rsidR="00B7129E" w:rsidRPr="003A71AC">
        <w:instrText xml:space="preserve"> ADDIN EN.CITE </w:instrText>
      </w:r>
      <w:r w:rsidR="00B7129E" w:rsidRPr="003A71AC">
        <w:fldChar w:fldCharType="begin">
          <w:fldData xml:space="preserve">PEVuZE5vdGU+PENpdGU+PEF1dGhvcj5Fcmlrc3NvbjwvQXV0aG9yPjxZZWFyPjIwMTA8L1llYXI+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</w:fldData>
        </w:fldChar>
      </w:r>
      <w:r w:rsidR="00B7129E" w:rsidRPr="003A71AC">
        <w:instrText xml:space="preserve"> ADDIN EN.CITE.DATA </w:instrText>
      </w:r>
      <w:r w:rsidR="00B7129E" w:rsidRPr="003A71AC">
        <w:fldChar w:fldCharType="end"/>
      </w:r>
      <w:r w:rsidR="002954F6" w:rsidRPr="003A71AC">
        <w:fldChar w:fldCharType="separate"/>
      </w:r>
      <w:r w:rsidRPr="003A71AC">
        <w:rPr>
          <w:noProof/>
        </w:rPr>
        <w:t>(Eriksson, 2010, Aarseth et al., 2012)</w:t>
      </w:r>
      <w:r w:rsidR="002954F6" w:rsidRPr="003A71AC">
        <w:fldChar w:fldCharType="end"/>
      </w:r>
      <w:r w:rsidRPr="003A71AC">
        <w:t xml:space="preserve">. </w:t>
      </w:r>
      <w:r w:rsidR="003F7760">
        <w:t>Thus, a</w:t>
      </w:r>
      <w:r w:rsidRPr="003A71AC">
        <w:t xml:space="preserve"> </w:t>
      </w:r>
      <w:r w:rsidR="00474018" w:rsidRPr="003A71AC">
        <w:t>new</w:t>
      </w:r>
      <w:r w:rsidRPr="003A71AC">
        <w:t xml:space="preserve"> definition should </w:t>
      </w:r>
      <w:r w:rsidR="00A97761" w:rsidRPr="003A71AC">
        <w:t xml:space="preserve">help </w:t>
      </w:r>
      <w:r w:rsidRPr="003A71AC">
        <w:t xml:space="preserve">simplify the complex and multi-faceted </w:t>
      </w:r>
      <w:r w:rsidR="008942F1" w:rsidRPr="003A71AC">
        <w:t xml:space="preserve">nature </w:t>
      </w:r>
      <w:r w:rsidRPr="003A71AC">
        <w:t xml:space="preserve">of PP </w:t>
      </w:r>
      <w:r w:rsidR="002954F6" w:rsidRPr="003A71AC">
        <w:fldChar w:fldCharType="begin"/>
      </w:r>
      <w:r w:rsidR="00B7129E" w:rsidRPr="003A71AC">
        <w:instrText xml:space="preserve"> ADDIN EN.CITE &lt;EndNote&gt;&lt;Cite&gt;&lt;Author&gt;Nyström&lt;/Author&gt;&lt;Year&gt;2008&lt;/Year&gt;&lt;RecNum&gt;381&lt;/RecNum&gt;&lt;DisplayText&gt;(Nyström, 2008)&lt;/DisplayText&gt;&lt;record&gt;&lt;rec-number&gt;381&lt;/rec-number&gt;&lt;foreign-keys&gt;&lt;key app="EN" db-id="2fvdreddor05vpexed5xra9ptf0awdvs2v0f" timestamp="1435224503"&gt;381&lt;/key&gt;&lt;/foreign-keys&gt;&lt;ref-type name="Journal Article"&gt;17&lt;/ref-type&gt;&lt;contributors&gt;&lt;authors&gt;&lt;author&gt;Nyström, Johan&lt;/author&gt;&lt;/authors&gt;&lt;/contributors&gt;&lt;titles&gt;&lt;title&gt;A quasi‐experimental evaluation of partnering&lt;/title&gt;&lt;secondary-title&gt;Construction Management and Economics&lt;/secondary-title&gt;&lt;/titles&gt;&lt;periodical&gt;&lt;full-title&gt;Construction Management and Economics&lt;/full-title&gt;&lt;/periodical&gt;&lt;pages&gt;531-541&lt;/pages&gt;&lt;volume&gt;26&lt;/volume&gt;&lt;number&gt;5&lt;/number&gt;&lt;keywords&gt;&lt;keyword&gt;Partnering&lt;/keyword&gt;&lt;keyword&gt;Evaluation&lt;/keyword&gt;&lt;keyword&gt;Research Methods&lt;/keyword&gt;&lt;/keywords&gt;&lt;dates&gt;&lt;year&gt;2008&lt;/year&gt;&lt;/dates&gt;&lt;publisher&gt;Taylor &amp;amp; Francis&lt;/publisher&gt;&lt;isbn&gt;0144-6193&lt;/isbn&gt;&lt;urls&gt;&lt;related-urls&gt;&lt;url&gt;http://www.tandfonline.com/doi/pdf/10.1080/01446190802036144&lt;/url&gt;&lt;/related-urls&gt;&lt;/urls&gt;&lt;electronic-resource-num&gt;10.1080/01446190802036144&lt;/electronic-resource-num&gt;&lt;/record&gt;&lt;/Cite&gt;&lt;/EndNote&gt;</w:instrText>
      </w:r>
      <w:r w:rsidR="002954F6" w:rsidRPr="003A71AC">
        <w:fldChar w:fldCharType="separate"/>
      </w:r>
      <w:r w:rsidRPr="003A71AC">
        <w:rPr>
          <w:noProof/>
        </w:rPr>
        <w:t>(Nyström, 2008)</w:t>
      </w:r>
      <w:r w:rsidR="002954F6" w:rsidRPr="003A71AC">
        <w:fldChar w:fldCharType="end"/>
      </w:r>
      <w:r w:rsidRPr="003A71AC">
        <w:t xml:space="preserve">, mature the concept (Li, Cheng, &amp; Love, 2000) and </w:t>
      </w:r>
      <w:r w:rsidR="00522164" w:rsidRPr="003A71AC">
        <w:t xml:space="preserve">help achieve greater </w:t>
      </w:r>
      <w:r w:rsidRPr="003A71AC">
        <w:t xml:space="preserve">homogeneity in </w:t>
      </w:r>
      <w:r w:rsidR="00522164" w:rsidRPr="003A71AC">
        <w:t xml:space="preserve">both </w:t>
      </w:r>
      <w:r w:rsidRPr="003A71AC">
        <w:t xml:space="preserve">implementation and practice </w:t>
      </w:r>
      <w:r w:rsidR="002954F6" w:rsidRPr="003A71AC">
        <w:fldChar w:fldCharType="begin"/>
      </w:r>
      <w:r w:rsidR="00B7129E" w:rsidRPr="003A71AC">
        <w:instrText xml:space="preserve"> ADDIN EN.CITE &lt;EndNote&gt;&lt;Cite&gt;&lt;Author&gt;Crespin-Mazet&lt;/Author&gt;&lt;Year&gt;2015&lt;/Year&gt;&lt;RecNum&gt;778&lt;/RecNum&gt;&lt;DisplayText&gt;(Crespin-Mazet et al., 2015)&lt;/DisplayText&gt;&lt;record&gt;&lt;rec-number&gt;778&lt;/rec-number&gt;&lt;foreign-keys&gt;&lt;key app="EN" db-id="2fvdreddor05vpexed5xra9ptf0awdvs2v0f" timestamp="1455192667"&gt;778&lt;/key&gt;&lt;key app="ENWeb" db-id=""&gt;0&lt;/key&gt;&lt;/foreign-keys&gt;&lt;ref-type name="Journal Article"&gt;17&lt;/ref-type&gt;&lt;contributors&gt;&lt;authors&gt;&lt;author&gt;Crespin-Mazet, Florence&lt;/author&gt;&lt;author&gt;Ingemansson Havenvid, Malena&lt;/author&gt;&lt;author&gt;Linné, Åse&lt;/author&gt;&lt;/authors&gt;&lt;/contributors&gt;&lt;titles&gt;&lt;title&gt;Antecedents of project partnering in the construction industry — The impact of relationship history&lt;/title&gt;&lt;secondary-title&gt;Industrial Marketing Management&lt;/secondary-title&gt;&lt;/titles&gt;&lt;periodical&gt;&lt;full-title&gt;Industrial Marketing Management&lt;/full-title&gt;&lt;/periodical&gt;&lt;pages&gt;4-15&lt;/pages&gt;&lt;volume&gt;50&lt;/volume&gt;&lt;keywords&gt;&lt;keyword&gt;Partnering&lt;/keyword&gt;&lt;keyword&gt;Project marketing&lt;/keyword&gt;&lt;keyword&gt;Industrial networks&lt;/keyword&gt;&lt;keyword&gt;Resource adaptation&lt;/keyword&gt;&lt;keyword&gt;Construction industry&lt;/keyword&gt;&lt;keyword&gt;Relationship history&lt;/keyword&gt;&lt;/keywords&gt;&lt;dates&gt;&lt;year&gt;2015&lt;/year&gt;&lt;pub-dates&gt;&lt;date&gt;10//&lt;/date&gt;&lt;/pub-dates&gt;&lt;/dates&gt;&lt;isbn&gt;0019-8501&lt;/isbn&gt;&lt;urls&gt;&lt;related-urls&gt;&lt;url&gt;http://www.sciencedirect.com/science/article/pii/S0019850115002448&lt;/url&gt;&lt;url&gt;http://ac.els-cdn.com/S0019850115002448/1-s2.0-S0019850115002448-main.pdf?_tid=3a430aae-d044-11e5-a8c4-00000aacb360&amp;amp;acdnat=1455142895_ed5bcd38db755ca7b58420bc9afaba6a&lt;/url&gt;&lt;/related-urls&gt;&lt;/urls&gt;&lt;electronic-resource-num&gt;http://dx.doi.org/10.1016/j.indmarman.2015.07.018&lt;/electronic-resource-num&gt;&lt;/record&gt;&lt;/Cite&gt;&lt;/EndNote&gt;</w:instrText>
      </w:r>
      <w:r w:rsidR="002954F6" w:rsidRPr="003A71AC">
        <w:fldChar w:fldCharType="separate"/>
      </w:r>
      <w:r w:rsidRPr="003A71AC">
        <w:rPr>
          <w:noProof/>
        </w:rPr>
        <w:t>(Crespin-Mazet et al., 2015)</w:t>
      </w:r>
      <w:r w:rsidR="002954F6" w:rsidRPr="003A71AC">
        <w:fldChar w:fldCharType="end"/>
      </w:r>
      <w:r w:rsidRPr="003A71AC">
        <w:t xml:space="preserve">. </w:t>
      </w:r>
    </w:p>
    <w:p w14:paraId="187DC7C9" w14:textId="4D153B77" w:rsidR="00522164" w:rsidRPr="003A71AC" w:rsidRDefault="00127C0C" w:rsidP="00D95B70">
      <w:pPr>
        <w:spacing w:line="360" w:lineRule="auto"/>
      </w:pPr>
      <w:r w:rsidRPr="003A71AC">
        <w:t xml:space="preserve">A new definition </w:t>
      </w:r>
      <w:r w:rsidR="00A97761" w:rsidRPr="003A71AC">
        <w:t xml:space="preserve">of PP </w:t>
      </w:r>
      <w:r w:rsidRPr="003A71AC">
        <w:t xml:space="preserve">should </w:t>
      </w:r>
      <w:r w:rsidR="00FD32C3" w:rsidRPr="003A71AC">
        <w:t>include all the</w:t>
      </w:r>
      <w:r w:rsidRPr="003A71AC">
        <w:t xml:space="preserve"> approaches </w:t>
      </w:r>
      <w:r w:rsidR="005B62A5" w:rsidRPr="003A71AC">
        <w:t xml:space="preserve">used </w:t>
      </w:r>
      <w:r w:rsidR="0049596C" w:rsidRPr="003A71AC">
        <w:t xml:space="preserve">in </w:t>
      </w:r>
      <w:r w:rsidRPr="003A71AC">
        <w:t>partnering (Eriksson, 2010)</w:t>
      </w:r>
      <w:r w:rsidR="0049596C" w:rsidRPr="003A71AC">
        <w:t xml:space="preserve">. </w:t>
      </w:r>
      <w:r w:rsidR="00266990">
        <w:t>Consequently, i</w:t>
      </w:r>
      <w:r w:rsidR="00FD32C3" w:rsidRPr="003A71AC">
        <w:t xml:space="preserve">t should </w:t>
      </w:r>
      <w:r w:rsidR="0049596C" w:rsidRPr="003A71AC">
        <w:t>include everything from</w:t>
      </w:r>
      <w:r w:rsidRPr="003A71AC">
        <w:t xml:space="preserve"> </w:t>
      </w:r>
      <w:r w:rsidR="0049596C" w:rsidRPr="003A71AC">
        <w:t xml:space="preserve">the </w:t>
      </w:r>
      <w:r w:rsidRPr="003A71AC">
        <w:t xml:space="preserve">philosophy and informal aspects </w:t>
      </w:r>
      <w:r w:rsidR="00637E02" w:rsidRPr="003A71AC">
        <w:t xml:space="preserve">like </w:t>
      </w:r>
      <w:r w:rsidRPr="003A71AC">
        <w:t xml:space="preserve">commitment, trust, good faith to </w:t>
      </w:r>
      <w:r w:rsidR="0049596C" w:rsidRPr="003A71AC">
        <w:t xml:space="preserve">the </w:t>
      </w:r>
      <w:r w:rsidRPr="003A71AC">
        <w:t xml:space="preserve">procedures, processes and tools </w:t>
      </w:r>
      <w:r w:rsidR="0049596C" w:rsidRPr="003A71AC">
        <w:t xml:space="preserve">used </w:t>
      </w:r>
      <w:r w:rsidR="00753AE1" w:rsidRPr="003A71AC">
        <w:t xml:space="preserve">to </w:t>
      </w:r>
      <w:r w:rsidRPr="003A71AC">
        <w:t xml:space="preserve">engineer partnering </w:t>
      </w:r>
      <w:r w:rsidR="0049596C" w:rsidRPr="003A71AC">
        <w:t xml:space="preserve">in </w:t>
      </w:r>
      <w:r w:rsidRPr="003A71AC">
        <w:t>a project</w:t>
      </w:r>
      <w:r w:rsidR="00DE0162" w:rsidRPr="003A71AC">
        <w:t xml:space="preserve"> </w:t>
      </w:r>
      <w:r w:rsidR="002954F6" w:rsidRPr="003A71AC">
        <w:fldChar w:fldCharType="begin">
          <w:fldData xml:space="preserve">PEVuZE5vdGU+PENpdGU+PEF1dGhvcj5CeWdiYWxsZTwvQXV0aG9yPjxZZWFyPjIwMTA8L1llYXI+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</w:fldData>
        </w:fldChar>
      </w:r>
      <w:r w:rsidR="00B7129E" w:rsidRPr="003A71AC">
        <w:instrText xml:space="preserve"> ADDIN EN.CITE </w:instrText>
      </w:r>
      <w:r w:rsidR="00B7129E" w:rsidRPr="003A71AC">
        <w:fldChar w:fldCharType="begin">
          <w:fldData xml:space="preserve">PEVuZE5vdGU+PENpdGU+PEF1dGhvcj5CeWdiYWxsZTwvQXV0aG9yPjxZZWFyPjIwMTA8L1llYXI+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</w:fldData>
        </w:fldChar>
      </w:r>
      <w:r w:rsidR="00B7129E" w:rsidRPr="003A71AC">
        <w:instrText xml:space="preserve"> ADDIN EN.CITE.DATA </w:instrText>
      </w:r>
      <w:r w:rsidR="00B7129E" w:rsidRPr="003A71AC">
        <w:fldChar w:fldCharType="end"/>
      </w:r>
      <w:r w:rsidR="002954F6" w:rsidRPr="003A71AC">
        <w:fldChar w:fldCharType="separate"/>
      </w:r>
      <w:r w:rsidR="00B4007C" w:rsidRPr="003A71AC">
        <w:rPr>
          <w:noProof/>
        </w:rPr>
        <w:t>(Bygballe et al., 2010, Lu and Yan, 2007, Crespin-Mazet et al., 2015)</w:t>
      </w:r>
      <w:r w:rsidR="002954F6" w:rsidRPr="003A71AC">
        <w:fldChar w:fldCharType="end"/>
      </w:r>
      <w:r w:rsidR="00DE0162" w:rsidRPr="003A71AC">
        <w:t xml:space="preserve">. </w:t>
      </w:r>
    </w:p>
    <w:p w14:paraId="2C66261D" w14:textId="3C4694BE" w:rsidR="00DE0162" w:rsidRPr="003A71AC" w:rsidRDefault="00266990" w:rsidP="00D95B70">
      <w:pPr>
        <w:spacing w:line="360" w:lineRule="auto"/>
      </w:pPr>
      <w:r>
        <w:t>On the basis of this, t</w:t>
      </w:r>
      <w:r w:rsidR="00DE0162" w:rsidRPr="003A71AC">
        <w:t>he research question of this paper is:</w:t>
      </w:r>
    </w:p>
    <w:p w14:paraId="65D0F3EF" w14:textId="77777777" w:rsidR="00DE0162" w:rsidRPr="003A71AC" w:rsidRDefault="00DE0162" w:rsidP="00D95B70">
      <w:pPr>
        <w:spacing w:line="360" w:lineRule="auto"/>
        <w:ind w:left="720"/>
      </w:pPr>
      <w:r w:rsidRPr="003A71AC">
        <w:t xml:space="preserve">R1: What are the specific and definite characteristics of Project Partnering? </w:t>
      </w:r>
    </w:p>
    <w:p w14:paraId="1C2B0A04" w14:textId="7DB03BD5" w:rsidR="0058660F" w:rsidRPr="003A71AC" w:rsidRDefault="005B4E2B" w:rsidP="00924130">
      <w:pPr>
        <w:spacing w:line="360" w:lineRule="auto"/>
      </w:pPr>
      <w:r w:rsidRPr="003A71AC">
        <w:t>The ambition of t</w:t>
      </w:r>
      <w:r w:rsidR="00DE0162" w:rsidRPr="003A71AC">
        <w:t xml:space="preserve">his paper </w:t>
      </w:r>
      <w:r w:rsidRPr="003A71AC">
        <w:t>is</w:t>
      </w:r>
      <w:r w:rsidR="00DE0162" w:rsidRPr="003A71AC">
        <w:t xml:space="preserve"> </w:t>
      </w:r>
      <w:r w:rsidRPr="003A71AC">
        <w:t xml:space="preserve">to </w:t>
      </w:r>
      <w:r w:rsidR="00DE0162" w:rsidRPr="003A71AC">
        <w:t xml:space="preserve">identify </w:t>
      </w:r>
      <w:r w:rsidR="0084110C" w:rsidRPr="003A71AC">
        <w:t xml:space="preserve">any </w:t>
      </w:r>
      <w:r w:rsidR="00DE0162" w:rsidRPr="003A71AC">
        <w:t xml:space="preserve">main specific characteristics and properties of PP </w:t>
      </w:r>
      <w:r w:rsidR="00A97761" w:rsidRPr="003A71AC">
        <w:t>and express these as</w:t>
      </w:r>
      <w:r w:rsidR="00DE0162" w:rsidRPr="003A71AC">
        <w:t xml:space="preserve"> headwords</w:t>
      </w:r>
      <w:r w:rsidR="00D56854" w:rsidRPr="003A71AC">
        <w:t xml:space="preserve"> in a new definition</w:t>
      </w:r>
      <w:r w:rsidR="00DE0162" w:rsidRPr="003A71AC">
        <w:t>.</w:t>
      </w:r>
      <w:r w:rsidR="00D56854" w:rsidRPr="003A71AC">
        <w:t xml:space="preserve"> </w:t>
      </w:r>
      <w:r w:rsidR="00082B2C" w:rsidRPr="003A71AC">
        <w:t xml:space="preserve">To limit </w:t>
      </w:r>
      <w:r w:rsidR="00CD2F05">
        <w:t xml:space="preserve">the </w:t>
      </w:r>
      <w:r w:rsidR="00082B2C" w:rsidRPr="003A71AC">
        <w:t>scope</w:t>
      </w:r>
      <w:r w:rsidR="00CD2F05">
        <w:t>,</w:t>
      </w:r>
      <w:r w:rsidR="00082B2C" w:rsidRPr="003A71AC">
        <w:t xml:space="preserve"> we have not  d</w:t>
      </w:r>
      <w:r w:rsidRPr="003A71AC">
        <w:t>elimit</w:t>
      </w:r>
      <w:r w:rsidR="00082B2C" w:rsidRPr="003A71AC">
        <w:t xml:space="preserve">ed </w:t>
      </w:r>
      <w:r w:rsidR="00963A41" w:rsidRPr="003A71AC">
        <w:t>PP from</w:t>
      </w:r>
      <w:r w:rsidRPr="003A71AC">
        <w:t xml:space="preserve"> relationship-based procurement forms</w:t>
      </w:r>
      <w:r w:rsidR="00082B2C" w:rsidRPr="003A71AC">
        <w:t xml:space="preserve"> briefly introduced in the next setion. </w:t>
      </w:r>
      <w:r w:rsidR="00297460" w:rsidRPr="003A71AC">
        <w:t xml:space="preserve"> </w:t>
      </w:r>
    </w:p>
    <w:p w14:paraId="3349430D" w14:textId="77777777" w:rsidR="00E61721" w:rsidRPr="003A71AC" w:rsidRDefault="00E61721" w:rsidP="00924130">
      <w:pPr>
        <w:spacing w:line="360" w:lineRule="auto"/>
      </w:pPr>
    </w:p>
    <w:p w14:paraId="3A2C0E66" w14:textId="77777777" w:rsidR="0058660F" w:rsidRPr="003A71AC" w:rsidRDefault="00DC1FED" w:rsidP="00924130">
      <w:pPr>
        <w:pStyle w:val="Heading1"/>
        <w:rPr>
          <w:lang w:val="en-GB"/>
        </w:rPr>
      </w:pPr>
      <w:r w:rsidRPr="003A71AC">
        <w:rPr>
          <w:lang w:val="en-GB"/>
        </w:rPr>
        <w:t>Brief introduction to relationship-based project procurement</w:t>
      </w:r>
      <w:r w:rsidR="0058660F" w:rsidRPr="003A71AC">
        <w:rPr>
          <w:lang w:val="en-GB"/>
        </w:rPr>
        <w:t xml:space="preserve"> (RPP)</w:t>
      </w:r>
      <w:r w:rsidRPr="003A71AC">
        <w:rPr>
          <w:lang w:val="en-GB"/>
        </w:rPr>
        <w:t xml:space="preserve"> forms</w:t>
      </w:r>
    </w:p>
    <w:p w14:paraId="47313BD1" w14:textId="1461F33D" w:rsidR="0058660F" w:rsidRPr="003A71AC" w:rsidRDefault="00A9468C" w:rsidP="00924130">
      <w:pPr>
        <w:spacing w:line="360" w:lineRule="auto"/>
      </w:pPr>
      <w:r w:rsidRPr="003A71AC">
        <w:t xml:space="preserve">PP is a business-to-business and relationship-based form of procurement </w:t>
      </w:r>
      <w:r w:rsidR="00637E02" w:rsidRPr="003A71AC">
        <w:t>in</w:t>
      </w:r>
      <w:r w:rsidRPr="003A71AC">
        <w:t xml:space="preserve"> the perspective of the project owner (Walker and Lloyd-Walker, 2015)</w:t>
      </w:r>
      <w:r w:rsidR="00844599" w:rsidRPr="003A71AC">
        <w:t>. PP</w:t>
      </w:r>
      <w:r w:rsidR="002C2E99" w:rsidRPr="003A71AC">
        <w:t xml:space="preserve"> </w:t>
      </w:r>
      <w:r w:rsidR="001D4001">
        <w:t>has been</w:t>
      </w:r>
      <w:r w:rsidR="002C2E99" w:rsidRPr="003A71AC">
        <w:t xml:space="preserve"> </w:t>
      </w:r>
      <w:r w:rsidR="002C2E99" w:rsidRPr="001A5234">
        <w:t xml:space="preserve">developed in leaps and bounds since its introduction </w:t>
      </w:r>
      <w:r w:rsidR="002C2E99" w:rsidRPr="003A71AC">
        <w:fldChar w:fldCharType="begin"/>
      </w:r>
      <w:r w:rsidR="002C2E99" w:rsidRPr="003A71AC">
        <w:instrText xml:space="preserve"> ADDIN EN.CITE &lt;EndNote&gt;&lt;Cite&gt;&lt;Author&gt;Lahdenperä&lt;/Author&gt;&lt;Year&gt;2012&lt;/Year&gt;&lt;RecNum&gt;289&lt;/RecNum&gt;&lt;DisplayText&gt;(Lahdenperä, 2012)&lt;/DisplayText&gt;&lt;record&gt;&lt;rec-number&gt;289&lt;/rec-number&gt;&lt;foreign-keys&gt;&lt;key app="EN" db-id="2fvdreddor05vpexed5xra9ptf0awdvs2v0f" timestamp="1433420929"&gt;289&lt;/key&gt;&lt;/foreign-keys&gt;&lt;ref-type name="Journal Article"&gt;17&lt;/ref-type&gt;&lt;contributors&gt;&lt;authors&gt;&lt;author&gt;Lahdenperä, Pertti&lt;/author&gt;&lt;/authors&gt;&lt;/contributors&gt;&lt;titles&gt;&lt;title&gt;Making sense of the multi-party contractual arrangements of project partnering, project alliancing and integrated project delivery&lt;/title&gt;&lt;secondary-title&gt;Construction Management and Economics&lt;/secondary-title&gt;&lt;/titles&gt;&lt;periodical&gt;&lt;full-title&gt;Construction Management and Economics&lt;/full-title&gt;&lt;/periodical&gt;&lt;pages&gt;57-79&lt;/pages&gt;&lt;volume&gt;30&lt;/volume&gt;&lt;number&gt;1&lt;/number&gt;&lt;keywords&gt;&lt;keyword&gt;Alliancing&lt;/keyword&gt;&lt;keyword&gt;Comparison&lt;/keyword&gt;&lt;keyword&gt;Integrated Project Delivery&lt;/keyword&gt;&lt;keyword&gt;Partnering&lt;/keyword&gt;&lt;keyword&gt;Relational Contracting&lt;/keyword&gt;&lt;/keywords&gt;&lt;dates&gt;&lt;year&gt;2012&lt;/year&gt;&lt;/dates&gt;&lt;isbn&gt;01446193&lt;/isbn&gt;&lt;urls&gt;&lt;related-urls&gt;&lt;url&gt;http://www.tandfonline.com/doi/pdf/10.1080/01446193.2011.648947&lt;/url&gt;&lt;/related-urls&gt;&lt;/urls&gt;&lt;electronic-resource-num&gt;10.1080/01446193.2011.648947&lt;/electronic-resource-num&gt;&lt;/record&gt;&lt;/Cite&gt;&lt;/EndNote&gt;</w:instrText>
      </w:r>
      <w:r w:rsidR="002C2E99" w:rsidRPr="003A71AC">
        <w:fldChar w:fldCharType="separate"/>
      </w:r>
      <w:r w:rsidR="002C2E99" w:rsidRPr="003A71AC">
        <w:t>(Lahdenperä, 2012)</w:t>
      </w:r>
      <w:r w:rsidR="002C2E99" w:rsidRPr="003A71AC">
        <w:fldChar w:fldCharType="end"/>
      </w:r>
      <w:r w:rsidR="001D4001">
        <w:t>,</w:t>
      </w:r>
      <w:r w:rsidR="00844599" w:rsidRPr="003A71AC">
        <w:t xml:space="preserve"> and </w:t>
      </w:r>
      <w:r w:rsidR="00B7129E" w:rsidRPr="003A71AC">
        <w:t xml:space="preserve">is </w:t>
      </w:r>
      <w:r w:rsidR="002C328A" w:rsidRPr="003A71AC">
        <w:t>emphasising collaboration and coordination</w:t>
      </w:r>
      <w:r w:rsidR="00890874" w:rsidRPr="003A71AC">
        <w:t xml:space="preserve"> (Walker and Lloyd-Walker, 2015)</w:t>
      </w:r>
      <w:r w:rsidR="002C328A" w:rsidRPr="003A71AC">
        <w:t xml:space="preserve"> </w:t>
      </w:r>
      <w:r w:rsidR="00890874" w:rsidRPr="003A71AC">
        <w:t xml:space="preserve">similar to project procurement forms </w:t>
      </w:r>
      <w:r w:rsidR="00B7129E" w:rsidRPr="003A71AC">
        <w:t xml:space="preserve"> </w:t>
      </w:r>
      <w:r w:rsidR="00011F5E" w:rsidRPr="003A71AC">
        <w:t>competitive dialogue</w:t>
      </w:r>
      <w:r w:rsidR="00B7129E" w:rsidRPr="003A71AC">
        <w:t xml:space="preserve"> </w:t>
      </w:r>
      <w:r w:rsidR="00B7129E" w:rsidRPr="003A71AC">
        <w:fldChar w:fldCharType="begin"/>
      </w:r>
      <w:r w:rsidR="00B7129E" w:rsidRPr="003A71AC">
        <w:instrText xml:space="preserve"> ADDIN EN.CITE &lt;EndNote&gt;&lt;Cite&gt;&lt;Author&gt;Hoezen&lt;/Author&gt;&lt;Year&gt;2012&lt;/Year&gt;&lt;RecNum&gt;1384&lt;/RecNum&gt;&lt;DisplayText&gt;(Hoezen, 2012)&lt;/DisplayText&gt;&lt;record&gt;&lt;rec-number&gt;1384&lt;/rec-number&gt;&lt;foreign-keys&gt;&lt;key app="EN" db-id="2fvdreddor05vpexed5xra9ptf0awdvs2v0f" timestamp="1496402147"&gt;1384&lt;/key&gt;&lt;/foreign-keys&gt;&lt;ref-type name="Book"&gt;6&lt;/ref-type&gt;&lt;contributors&gt;&lt;authors&gt;&lt;author&gt;Hoezen, Maria Elisabeth Louisa&lt;/author&gt;&lt;/authors&gt;&lt;/contributors&gt;&lt;titles&gt;&lt;title&gt;The competitive dialogue procedure: negotiations and commitment in inter-organisational construction projects&lt;/title&gt;&lt;/titles&gt;&lt;dates&gt;&lt;year&gt;2012&lt;/year&gt;&lt;/dates&gt;&lt;publisher&gt;University of Twente&lt;/publisher&gt;&lt;isbn&gt;9036533651&lt;/isbn&gt;&lt;urls&gt;&lt;/urls&gt;&lt;/record&gt;&lt;/Cite&gt;&lt;/EndNote&gt;</w:instrText>
      </w:r>
      <w:r w:rsidR="00B7129E" w:rsidRPr="003A71AC">
        <w:fldChar w:fldCharType="separate"/>
      </w:r>
      <w:r w:rsidR="00B7129E" w:rsidRPr="003A71AC">
        <w:t>(Hoezen, 2012)</w:t>
      </w:r>
      <w:r w:rsidR="00B7129E" w:rsidRPr="003A71AC">
        <w:fldChar w:fldCharType="end"/>
      </w:r>
      <w:r w:rsidR="00011F5E" w:rsidRPr="003A71AC">
        <w:t xml:space="preserve">, integrated project delivery </w:t>
      </w:r>
      <w:r w:rsidR="00890874" w:rsidRPr="003A71AC">
        <w:fldChar w:fldCharType="begin"/>
      </w:r>
      <w:r w:rsidR="00890874" w:rsidRPr="003A71AC">
        <w:instrText xml:space="preserve"> ADDIN EN.CITE &lt;EndNote&gt;&lt;Cite&gt;&lt;Author&gt;Mesa&lt;/Author&gt;&lt;Year&gt;2016&lt;/Year&gt;&lt;RecNum&gt;1085&lt;/RecNum&gt;&lt;DisplayText&gt;(Mesa et al., 2016)&lt;/DisplayText&gt;&lt;record&gt;&lt;rec-number&gt;1085&lt;/rec-number&gt;&lt;foreign-keys&gt;&lt;key app="EN" db-id="2fvdreddor05vpexed5xra9ptf0awdvs2v0f" timestamp="1478014724"&gt;1085&lt;/key&gt;&lt;/foreign-keys&gt;&lt;ref-type name="Journal Article"&gt;17&lt;/ref-type&gt;&lt;contributors&gt;&lt;authors&gt;&lt;author&gt;Mesa, Harrison A.&lt;/author&gt;&lt;author&gt;Molenaar, Keith R.&lt;/author&gt;&lt;author&gt;Alarcón, Luis F.&lt;/author&gt;&lt;/authors&gt;&lt;/contributors&gt;&lt;titles&gt;&lt;title&gt;Exploring performance of the integrated project delivery process on complex building projects&lt;/title&gt;&lt;secondary-title&gt;International Journal of Project Management&lt;/secondary-title&gt;&lt;/titles&gt;&lt;periodical&gt;&lt;full-title&gt;International Journal of Project Management&lt;/full-title&gt;&lt;/periodical&gt;&lt;pages&gt;1089-1101&lt;/pages&gt;&lt;volume&gt;34&lt;/volume&gt;&lt;number&gt;7&lt;/number&gt;&lt;keywords&gt;&lt;keyword&gt;Project delivery&lt;/keyword&gt;&lt;keyword&gt;Integrated project delivery&lt;/keyword&gt;&lt;keyword&gt;Supply chain relationships&lt;/keyword&gt;&lt;/keywords&gt;&lt;dates&gt;&lt;year&gt;2016&lt;/year&gt;&lt;pub-dates&gt;&lt;date&gt;10//&lt;/date&gt;&lt;/pub-dates&gt;&lt;/dates&gt;&lt;isbn&gt;0263-7863&lt;/isbn&gt;&lt;urls&gt;&lt;related-urls&gt;&lt;url&gt;http://www.sciencedirect.com/science/article/pii/S0263786316300242&lt;/url&gt;&lt;url&gt;http://ac.els-cdn.com/S0263786316300242/1-s2.0-S0263786316300242-main.pdf?_tid=a1a31e06-a04a-11e6-b371-00000aab0f01&amp;amp;acdnat=1478015488_825ebd12caff813d8f659a37d97576f7&lt;/url&gt;&lt;/related-urls&gt;&lt;/urls&gt;&lt;electronic-resource-num&gt;http://dx.doi.org/10.1016/j.ijproman.2016.05.007&lt;/electronic-resource-num&gt;&lt;/record&gt;&lt;/Cite&gt;&lt;/EndNote&gt;</w:instrText>
      </w:r>
      <w:r w:rsidR="00890874" w:rsidRPr="003A71AC">
        <w:fldChar w:fldCharType="separate"/>
      </w:r>
      <w:r w:rsidR="00890874" w:rsidRPr="003A71AC">
        <w:t>(Mesa et al., 2016)</w:t>
      </w:r>
      <w:r w:rsidR="00890874" w:rsidRPr="003A71AC">
        <w:fldChar w:fldCharType="end"/>
      </w:r>
      <w:r w:rsidR="00890874" w:rsidRPr="003A71AC">
        <w:t xml:space="preserve"> </w:t>
      </w:r>
      <w:r w:rsidR="00011F5E" w:rsidRPr="003A71AC">
        <w:t>and alliancing</w:t>
      </w:r>
      <w:r w:rsidR="008457A4" w:rsidRPr="003A71AC">
        <w:t xml:space="preserve"> </w:t>
      </w:r>
      <w:r w:rsidR="008457A4" w:rsidRPr="003A71AC">
        <w:fldChar w:fldCharType="begin"/>
      </w:r>
      <w:r w:rsidR="008457A4" w:rsidRPr="003A71AC">
        <w:instrText xml:space="preserve"> ADDIN EN.CITE &lt;EndNote&gt;&lt;Cite&gt;&lt;Author&gt;Walker&lt;/Author&gt;&lt;Year&gt;2003&lt;/Year&gt;&lt;RecNum&gt;1385&lt;/RecNum&gt;&lt;DisplayText&gt;(Walker and Hampson, 2003)&lt;/DisplayText&gt;&lt;record&gt;&lt;rec-number&gt;1385&lt;/rec-number&gt;&lt;foreign-keys&gt;&lt;key app="EN" db-id="2fvdreddor05vpexed5xra9ptf0awdvs2v0f" timestamp="1496402873"&gt;1385&lt;/key&gt;&lt;/foreign-keys&gt;&lt;ref-type name="Book"&gt;6&lt;/ref-type&gt;&lt;contributors&gt;&lt;authors&gt;&lt;author&gt;Walker, Derek&lt;/author&gt;&lt;author&gt;Hampson, Keith&lt;/author&gt;&lt;/authors&gt;&lt;/contributors&gt;&lt;titles&gt;&lt;title&gt;Procurement strategies: A relationship-based approach&lt;/title&gt;&lt;/titles&gt;&lt;dates&gt;&lt;year&gt;2003&lt;/year&gt;&lt;/dates&gt;&lt;publisher&gt;Blackwell Schience&lt;/publisher&gt;&lt;isbn&gt;0470680369&lt;/isbn&gt;&lt;urls&gt;&lt;/urls&gt;&lt;/record&gt;&lt;/Cite&gt;&lt;/EndNote&gt;</w:instrText>
      </w:r>
      <w:r w:rsidR="008457A4" w:rsidRPr="003A71AC">
        <w:fldChar w:fldCharType="separate"/>
      </w:r>
      <w:r w:rsidR="008457A4" w:rsidRPr="003A71AC">
        <w:t>(Walker and Hampson, 2003)</w:t>
      </w:r>
      <w:r w:rsidR="008457A4" w:rsidRPr="003A71AC">
        <w:fldChar w:fldCharType="end"/>
      </w:r>
      <w:r w:rsidR="00B7078B" w:rsidRPr="003A71AC">
        <w:t xml:space="preserve">. </w:t>
      </w:r>
      <w:r w:rsidR="00844599" w:rsidRPr="003A71AC">
        <w:t>E</w:t>
      </w:r>
      <w:r w:rsidR="007E01B0" w:rsidRPr="001A5234">
        <w:t>arly involvement of key parties, transparent financials, shared risk and rewar</w:t>
      </w:r>
      <w:r w:rsidR="002C2E99" w:rsidRPr="001A5234">
        <w:t xml:space="preserve">d </w:t>
      </w:r>
      <w:r w:rsidR="00844599" w:rsidRPr="001A5234">
        <w:t>in addition to</w:t>
      </w:r>
      <w:r w:rsidR="002C2E99" w:rsidRPr="001A5234">
        <w:t xml:space="preserve"> </w:t>
      </w:r>
      <w:r w:rsidR="007E01B0" w:rsidRPr="001A5234">
        <w:t xml:space="preserve">joint decision-making are </w:t>
      </w:r>
      <w:r w:rsidR="00777194" w:rsidRPr="001A5234">
        <w:t xml:space="preserve">to a varying degree </w:t>
      </w:r>
      <w:r w:rsidR="007E01B0" w:rsidRPr="001A5234">
        <w:t xml:space="preserve">some of the </w:t>
      </w:r>
      <w:r w:rsidR="002C2E99" w:rsidRPr="001A5234">
        <w:t>characteristics of</w:t>
      </w:r>
      <w:r w:rsidR="007E01B0" w:rsidRPr="001A5234">
        <w:t xml:space="preserve"> the </w:t>
      </w:r>
      <w:r w:rsidR="002C2E99" w:rsidRPr="001A5234">
        <w:t xml:space="preserve">mentioned </w:t>
      </w:r>
      <w:r w:rsidR="007E01B0" w:rsidRPr="001A5234">
        <w:t xml:space="preserve">arrangements </w:t>
      </w:r>
      <w:r w:rsidR="002C2E99" w:rsidRPr="001A5234">
        <w:fldChar w:fldCharType="begin"/>
      </w:r>
      <w:r w:rsidR="002C2E99" w:rsidRPr="001A5234">
        <w:instrText xml:space="preserve"> ADDIN EN.CITE &lt;EndNote&gt;&lt;Cite&gt;&lt;Author&gt;Lahdenperä&lt;/Author&gt;&lt;Year&gt;2012&lt;/Year&gt;&lt;RecNum&gt;289&lt;/RecNum&gt;&lt;DisplayText&gt;(Lahdenperä, 2012)&lt;/DisplayText&gt;&lt;record&gt;&lt;rec-number&gt;289&lt;/rec-number&gt;&lt;foreign-keys&gt;&lt;key app="EN" db-id="2fvdreddor05vpexed5xra9ptf0awdvs2v0f" timestamp="1433420929"&gt;289&lt;/key&gt;&lt;/foreign-keys&gt;&lt;ref-type name="Journal Article"&gt;17&lt;/ref-type&gt;&lt;contributors&gt;&lt;authors&gt;&lt;author&gt;Lahdenperä, Pertti&lt;/author&gt;&lt;/authors&gt;&lt;/contributors&gt;&lt;titles&gt;&lt;title&gt;Making sense of the multi-party contractual arrangements of project partnering, project alliancing and integrated project delivery&lt;/title&gt;&lt;secondary-title&gt;Construction Management and Economics&lt;/secondary-title&gt;&lt;/titles&gt;&lt;periodical&gt;&lt;full-title&gt;Construction Management and Economics&lt;/full-title&gt;&lt;/periodical&gt;&lt;pages&gt;57-79&lt;/pages&gt;&lt;volume&gt;30&lt;/volume&gt;&lt;number&gt;1&lt;/number&gt;&lt;keywords&gt;&lt;keyword&gt;Alliancing&lt;/keyword&gt;&lt;keyword&gt;Comparison&lt;/keyword&gt;&lt;keyword&gt;Integrated Project Delivery&lt;/keyword&gt;&lt;keyword&gt;Partnering&lt;/keyword&gt;&lt;keyword&gt;Relational Contracting&lt;/keyword&gt;&lt;/keywords&gt;&lt;dates&gt;&lt;year&gt;2012&lt;/year&gt;&lt;/dates&gt;&lt;isbn&gt;01446193&lt;/isbn&gt;&lt;urls&gt;&lt;related-urls&gt;&lt;url&gt;http://www.tandfonline.com/doi/pdf/10.1080/01446193.2011.648947&lt;/url&gt;&lt;/related-urls&gt;&lt;/urls&gt;&lt;electronic-resource-num&gt;10.1080/01446193.2011.648947&lt;/electronic-resource-num&gt;&lt;/record&gt;&lt;/Cite&gt;&lt;/EndNote&gt;</w:instrText>
      </w:r>
      <w:r w:rsidR="002C2E99" w:rsidRPr="001A5234">
        <w:fldChar w:fldCharType="separate"/>
      </w:r>
      <w:r w:rsidR="002C2E99" w:rsidRPr="001A5234">
        <w:t>(Lahdenperä, 2012)</w:t>
      </w:r>
      <w:r w:rsidR="002C2E99" w:rsidRPr="001A5234">
        <w:fldChar w:fldCharType="end"/>
      </w:r>
      <w:r w:rsidR="007E01B0" w:rsidRPr="001A5234">
        <w:t xml:space="preserve">. </w:t>
      </w:r>
      <w:r w:rsidR="00890874" w:rsidRPr="003A71AC">
        <w:t xml:space="preserve"> </w:t>
      </w:r>
    </w:p>
    <w:p w14:paraId="46D095D2" w14:textId="45F8E656" w:rsidR="0058660F" w:rsidRPr="003A71AC" w:rsidRDefault="00844599" w:rsidP="00924130">
      <w:pPr>
        <w:spacing w:line="360" w:lineRule="auto"/>
      </w:pPr>
      <w:r w:rsidRPr="003A71AC">
        <w:t>British Standard BS 11000, which provides a framework specification for creating collaborative business relationships, also does not distinguish between approaches and settle</w:t>
      </w:r>
      <w:r w:rsidR="00777194">
        <w:t>s</w:t>
      </w:r>
      <w:r w:rsidRPr="003A71AC">
        <w:t xml:space="preserve"> for every relationship ha</w:t>
      </w:r>
      <w:r w:rsidR="00777194">
        <w:t>ving</w:t>
      </w:r>
      <w:r w:rsidRPr="003A71AC">
        <w:t xml:space="preserve"> its own unique considerations </w:t>
      </w:r>
      <w:r w:rsidRPr="003A71AC">
        <w:fldChar w:fldCharType="begin"/>
      </w:r>
      <w:r w:rsidRPr="003A71AC">
        <w:instrText xml:space="preserve"> ADDIN EN.CITE &lt;EndNote&gt;&lt;Cite&gt;&lt;Author&gt;BSI&lt;/Author&gt;&lt;Year&gt;2010&lt;/Year&gt;&lt;RecNum&gt;937&lt;/RecNum&gt;&lt;DisplayText&gt;(BSI, 2010, BSI, 2011)&lt;/DisplayText&gt;&lt;record&gt;&lt;rec-number&gt;937&lt;/rec-number&gt;&lt;foreign-keys&gt;&lt;key app="EN" db-id="2fvdreddor05vpexed5xra9ptf0awdvs2v0f" timestamp="1467014671"&gt;937&lt;/key&gt;&lt;/foreign-keys&gt;&lt;ref-type name="Standard"&gt;58&lt;/ref-type&gt;&lt;contributors&gt;&lt;authors&gt;&lt;author&gt;BSI&lt;/author&gt;&lt;/authors&gt;&lt;/contributors&gt;&lt;titles&gt;&lt;title&gt;Collaborative business relationships - Part 1: A framework specification&lt;/title&gt;&lt;secondary-title&gt;BS 11000-1:2010&lt;/secondary-title&gt;&lt;/titles&gt;&lt;dates&gt;&lt;year&gt;2010&lt;/year&gt;&lt;/dates&gt;&lt;pub-location&gt;Milton Keynes, UK&lt;/pub-location&gt;&lt;publisher&gt;BSI&lt;/publisher&gt;&lt;urls&gt;&lt;/urls&gt;&lt;/record&gt;&lt;/Cite&gt;&lt;Cite&gt;&lt;Author&gt;BSI&lt;/Author&gt;&lt;Year&gt;2011&lt;/Year&gt;&lt;RecNum&gt;938&lt;/RecNum&gt;&lt;record&gt;&lt;rec-number&gt;938&lt;/rec-number&gt;&lt;foreign-keys&gt;&lt;key app="EN" db-id="2fvdreddor05vpexed5xra9ptf0awdvs2v0f" timestamp="1467014833"&gt;938&lt;/key&gt;&lt;/foreign-keys&gt;&lt;ref-type name="Standard"&gt;58&lt;/ref-type&gt;&lt;contributors&gt;&lt;authors&gt;&lt;author&gt;BSI&lt;/author&gt;&lt;/authors&gt;&lt;/contributors&gt;&lt;titles&gt;&lt;title&gt;Collaborative business relationships - Part 2: Guide to implementing&lt;/title&gt;&lt;secondary-title&gt;BS 11000-2:2011&lt;/secondary-title&gt;&lt;/titles&gt;&lt;dates&gt;&lt;year&gt;2011&lt;/year&gt;&lt;/dates&gt;&lt;pub-location&gt;Milton Keynes, UK&lt;/pub-location&gt;&lt;publisher&gt;BSI&lt;/publisher&gt;&lt;urls&gt;&lt;/urls&gt;&lt;/record&gt;&lt;/Cite&gt;&lt;/EndNote&gt;</w:instrText>
      </w:r>
      <w:r w:rsidRPr="003A71AC">
        <w:fldChar w:fldCharType="separate"/>
      </w:r>
      <w:r w:rsidRPr="003A71AC">
        <w:rPr>
          <w:noProof/>
        </w:rPr>
        <w:t>(BSI, 2010, BSI, 2011)</w:t>
      </w:r>
      <w:r w:rsidRPr="003A71AC">
        <w:fldChar w:fldCharType="end"/>
      </w:r>
      <w:r w:rsidRPr="003A71AC">
        <w:t xml:space="preserve">. </w:t>
      </w:r>
    </w:p>
    <w:p w14:paraId="4B106B69" w14:textId="77777777" w:rsidR="0058660F" w:rsidRPr="003A71AC" w:rsidRDefault="001E401C" w:rsidP="00924130">
      <w:pPr>
        <w:spacing w:line="360" w:lineRule="auto"/>
      </w:pPr>
      <w:r w:rsidRPr="003A71AC">
        <w:t>W</w:t>
      </w:r>
      <w:r w:rsidR="00D56854" w:rsidRPr="003A71AC">
        <w:t xml:space="preserve">e </w:t>
      </w:r>
      <w:r w:rsidRPr="003A71AC">
        <w:t xml:space="preserve">will </w:t>
      </w:r>
      <w:r w:rsidR="00D56854" w:rsidRPr="003A71AC">
        <w:t>now</w:t>
      </w:r>
      <w:r w:rsidRPr="003A71AC">
        <w:t>, based on this context,</w:t>
      </w:r>
      <w:r w:rsidR="00D56854" w:rsidRPr="003A71AC">
        <w:t xml:space="preserve"> explain the research methodology used in this paper.</w:t>
      </w:r>
    </w:p>
    <w:p w14:paraId="4FF577FB" w14:textId="77777777" w:rsidR="0058660F" w:rsidRPr="003A71AC" w:rsidRDefault="0058660F" w:rsidP="00924130">
      <w:pPr>
        <w:spacing w:line="360" w:lineRule="auto"/>
        <w:rPr>
          <w:b/>
        </w:rPr>
      </w:pPr>
    </w:p>
    <w:p w14:paraId="1708B40C" w14:textId="77777777" w:rsidR="00DE0162" w:rsidRPr="003A71AC" w:rsidRDefault="00DE0162" w:rsidP="001932F7">
      <w:pPr>
        <w:pStyle w:val="Heading1"/>
        <w:rPr>
          <w:lang w:val="en-GB"/>
        </w:rPr>
      </w:pPr>
      <w:r w:rsidRPr="003A71AC">
        <w:rPr>
          <w:lang w:val="en-GB"/>
        </w:rPr>
        <w:t>Materials and research methods</w:t>
      </w:r>
    </w:p>
    <w:p w14:paraId="43EFFE5C" w14:textId="30881211" w:rsidR="00E61F37" w:rsidRPr="003A71AC" w:rsidRDefault="00E25575" w:rsidP="00DC1F00">
      <w:pPr>
        <w:spacing w:line="360" w:lineRule="auto"/>
      </w:pPr>
      <w:r w:rsidRPr="003A71AC">
        <w:rPr>
          <w:rFonts w:cs="Times New Roman"/>
        </w:rPr>
        <w:t>T</w:t>
      </w:r>
      <w:r w:rsidR="00F461D1" w:rsidRPr="003A71AC">
        <w:rPr>
          <w:rFonts w:cs="Times New Roman"/>
        </w:rPr>
        <w:t xml:space="preserve">his research </w:t>
      </w:r>
      <w:r w:rsidRPr="003A71AC">
        <w:rPr>
          <w:rFonts w:cs="Times New Roman"/>
        </w:rPr>
        <w:t>searched for</w:t>
      </w:r>
      <w:r w:rsidR="00F461D1" w:rsidRPr="003A71AC">
        <w:rPr>
          <w:rFonts w:cs="Times New Roman"/>
        </w:rPr>
        <w:t xml:space="preserve"> a </w:t>
      </w:r>
      <w:r w:rsidRPr="003A71AC">
        <w:rPr>
          <w:rFonts w:cs="Times New Roman"/>
        </w:rPr>
        <w:t xml:space="preserve">uniform way </w:t>
      </w:r>
      <w:r w:rsidR="00307DA7">
        <w:rPr>
          <w:rFonts w:cs="Times New Roman"/>
        </w:rPr>
        <w:t>of defining</w:t>
      </w:r>
      <w:r w:rsidRPr="003A71AC">
        <w:rPr>
          <w:rFonts w:cs="Times New Roman"/>
        </w:rPr>
        <w:t xml:space="preserve"> a partnering project and to formulate </w:t>
      </w:r>
      <w:r w:rsidR="00307DA7">
        <w:rPr>
          <w:rFonts w:cs="Times New Roman"/>
        </w:rPr>
        <w:t xml:space="preserve">a </w:t>
      </w:r>
      <w:r w:rsidR="00CB265D" w:rsidRPr="003A71AC">
        <w:rPr>
          <w:rFonts w:cs="Times New Roman"/>
        </w:rPr>
        <w:t>new</w:t>
      </w:r>
      <w:r w:rsidR="00F461D1" w:rsidRPr="003A71AC">
        <w:rPr>
          <w:rFonts w:cs="Times New Roman"/>
        </w:rPr>
        <w:t xml:space="preserve"> definition of PP</w:t>
      </w:r>
      <w:r w:rsidR="00F63947" w:rsidRPr="003A71AC">
        <w:rPr>
          <w:rFonts w:cs="Times New Roman"/>
        </w:rPr>
        <w:t xml:space="preserve">. </w:t>
      </w:r>
      <w:r w:rsidR="00F461D1" w:rsidRPr="003A71AC">
        <w:rPr>
          <w:rFonts w:cs="Times New Roman"/>
        </w:rPr>
        <w:t>We first carried out</w:t>
      </w:r>
      <w:r w:rsidR="00E61F37" w:rsidRPr="003A71AC">
        <w:rPr>
          <w:rFonts w:cs="Times New Roman"/>
        </w:rPr>
        <w:t xml:space="preserve"> a literature review</w:t>
      </w:r>
      <w:r w:rsidRPr="003A71AC">
        <w:rPr>
          <w:rFonts w:cs="Times New Roman"/>
        </w:rPr>
        <w:t xml:space="preserve"> and </w:t>
      </w:r>
      <w:r w:rsidR="009B4171" w:rsidRPr="003A71AC">
        <w:rPr>
          <w:rFonts w:cs="Times New Roman"/>
        </w:rPr>
        <w:t>broke down</w:t>
      </w:r>
      <w:r w:rsidR="00F461D1" w:rsidRPr="003A71AC">
        <w:rPr>
          <w:rFonts w:cs="Times New Roman"/>
        </w:rPr>
        <w:t xml:space="preserve"> </w:t>
      </w:r>
      <w:r w:rsidRPr="003A71AC">
        <w:rPr>
          <w:rFonts w:cs="Times New Roman"/>
        </w:rPr>
        <w:t>existing PP definitions</w:t>
      </w:r>
      <w:r w:rsidR="00F461D1" w:rsidRPr="003A71AC">
        <w:rPr>
          <w:rFonts w:cs="Times New Roman"/>
        </w:rPr>
        <w:t xml:space="preserve"> </w:t>
      </w:r>
      <w:r w:rsidR="009B4171" w:rsidRPr="003A71AC">
        <w:rPr>
          <w:rFonts w:cs="Times New Roman"/>
        </w:rPr>
        <w:t>into characteristics of</w:t>
      </w:r>
      <w:r w:rsidR="00E61F37" w:rsidRPr="003A71AC">
        <w:t xml:space="preserve"> </w:t>
      </w:r>
      <w:r w:rsidR="00307DA7">
        <w:t xml:space="preserve">the </w:t>
      </w:r>
      <w:r w:rsidR="00E61F37" w:rsidRPr="003A71AC">
        <w:t>who, what, when, where, why and how (5W1H)</w:t>
      </w:r>
      <w:r w:rsidR="009B4171" w:rsidRPr="003A71AC">
        <w:t xml:space="preserve"> framework</w:t>
      </w:r>
      <w:r w:rsidR="00E61F37" w:rsidRPr="003A71AC">
        <w:t xml:space="preserve">. </w:t>
      </w:r>
      <w:r w:rsidR="00572ADB" w:rsidRPr="003A71AC">
        <w:t xml:space="preserve"> The framework facilitated </w:t>
      </w:r>
      <w:r w:rsidR="003F0082" w:rsidRPr="003A71AC">
        <w:t>a group of PP experts</w:t>
      </w:r>
      <w:r w:rsidR="00572ADB" w:rsidRPr="003A71AC">
        <w:t>,</w:t>
      </w:r>
      <w:r w:rsidR="003F0082" w:rsidRPr="003A71AC">
        <w:t xml:space="preserve"> as a competent group</w:t>
      </w:r>
      <w:r w:rsidR="00572ADB" w:rsidRPr="003A71AC">
        <w:t>,</w:t>
      </w:r>
      <w:r w:rsidR="003F0082" w:rsidRPr="003A71AC">
        <w:t xml:space="preserve"> to </w:t>
      </w:r>
      <w:r w:rsidR="00A163C8">
        <w:t>identify</w:t>
      </w:r>
      <w:r w:rsidR="00F63947" w:rsidRPr="003A71AC">
        <w:t xml:space="preserve"> specific characteristics</w:t>
      </w:r>
      <w:r w:rsidR="009B4171" w:rsidRPr="003A71AC">
        <w:t xml:space="preserve"> for PP. The basic 5W1H framework is applied in business research to determine the objectives of project business cases, continuous improvement (kaizen) and quality management </w:t>
      </w:r>
      <w:r w:rsidR="009B4171" w:rsidRPr="003A71AC">
        <w:fldChar w:fldCharType="begin"/>
      </w:r>
      <w:r w:rsidR="009B4171" w:rsidRPr="003A71AC">
        <w:instrText xml:space="preserve"> ADDIN EN.CITE &lt;EndNote&gt;&lt;Cite&gt;&lt;Author&gt;Nedyalkov&lt;/Author&gt;&lt;Year&gt;2010&lt;/Year&gt;&lt;RecNum&gt;1370&lt;/RecNum&gt;&lt;DisplayText&gt;(Nedyalkov, 2010)&lt;/DisplayText&gt;&lt;record&gt;&lt;rec-number&gt;1370&lt;/rec-number&gt;&lt;foreign-keys&gt;&lt;key app="EN" db-id="2fvdreddor05vpexed5xra9ptf0awdvs2v0f" timestamp="1488352653"&gt;1370&lt;/key&gt;&lt;key app="ENWeb" db-id=""&gt;0&lt;/key&gt;&lt;/foreign-keys&gt;&lt;ref-type name="Journal Article"&gt;17&lt;/ref-type&gt;&lt;contributors&gt;&lt;authors&gt;&lt;author&gt;Nedyalkov, Anton&lt;/author&gt;&lt;/authors&gt;&lt;/contributors&gt;&lt;titles&gt;&lt;title&gt;Service Blueprints: Methodology for Development&lt;/title&gt;&lt;secondary-title&gt;Journal of Entrepreneurship &amp;amp; Innovation&lt;/secondary-title&gt;&lt;/titles&gt;&lt;periodical&gt;&lt;full-title&gt;Journal of Entrepreneurship &amp;amp; Innovation&lt;/full-title&gt;&lt;/periodical&gt;&lt;pages&gt;31-40&lt;/pages&gt;&lt;number&gt;2&lt;/number&gt;&lt;dates&gt;&lt;year&gt;2010&lt;/year&gt;&lt;/dates&gt;&lt;urls&gt;&lt;/urls&gt;&lt;/record&gt;&lt;/Cite&gt;&lt;/EndNote&gt;</w:instrText>
      </w:r>
      <w:r w:rsidR="009B4171" w:rsidRPr="003A71AC">
        <w:fldChar w:fldCharType="separate"/>
      </w:r>
      <w:r w:rsidR="009B4171" w:rsidRPr="003A71AC">
        <w:rPr>
          <w:noProof/>
        </w:rPr>
        <w:t>(Nedyalkov, 2010)</w:t>
      </w:r>
      <w:r w:rsidR="009B4171" w:rsidRPr="003A71AC">
        <w:fldChar w:fldCharType="end"/>
      </w:r>
      <w:r w:rsidR="009B4171" w:rsidRPr="003A71AC">
        <w:t xml:space="preserve">.  </w:t>
      </w:r>
      <w:r w:rsidR="00FF415F" w:rsidRPr="003A71AC">
        <w:t xml:space="preserve">The ‘why’ for the five dimensions </w:t>
      </w:r>
      <w:r w:rsidR="00F461D1" w:rsidRPr="003A71AC">
        <w:t>is</w:t>
      </w:r>
      <w:r w:rsidR="00FF415F" w:rsidRPr="003A71AC">
        <w:t xml:space="preserve"> covered </w:t>
      </w:r>
      <w:r w:rsidR="00F461D1" w:rsidRPr="003A71AC">
        <w:t xml:space="preserve">separately </w:t>
      </w:r>
      <w:r w:rsidR="00FF415F" w:rsidRPr="003A71AC">
        <w:t xml:space="preserve">in the discussion section of this paper. </w:t>
      </w:r>
      <w:r w:rsidR="00F461D1" w:rsidRPr="003A71AC">
        <w:t>The who, what, how, when and w</w:t>
      </w:r>
      <w:r w:rsidR="00D21863" w:rsidRPr="003A71AC">
        <w:t>here of the basic framework has</w:t>
      </w:r>
      <w:r w:rsidR="00537345" w:rsidRPr="003A71AC">
        <w:t xml:space="preserve"> </w:t>
      </w:r>
      <w:r w:rsidR="00F461D1" w:rsidRPr="003A71AC">
        <w:t xml:space="preserve">been </w:t>
      </w:r>
      <w:r w:rsidR="00E61F37" w:rsidRPr="003A71AC">
        <w:t>appl</w:t>
      </w:r>
      <w:r w:rsidR="00F461D1" w:rsidRPr="003A71AC">
        <w:t xml:space="preserve">ied </w:t>
      </w:r>
      <w:r w:rsidR="00537345" w:rsidRPr="003A71AC">
        <w:t>to the</w:t>
      </w:r>
      <w:r w:rsidR="00E61F37" w:rsidRPr="003A71AC">
        <w:t xml:space="preserve"> analysis </w:t>
      </w:r>
      <w:r w:rsidR="00537345" w:rsidRPr="003A71AC">
        <w:rPr>
          <w:rFonts w:cs="Times New Roman"/>
        </w:rPr>
        <w:t>of</w:t>
      </w:r>
      <w:r w:rsidR="00E61F37" w:rsidRPr="003A71AC">
        <w:rPr>
          <w:rFonts w:cs="Times New Roman"/>
        </w:rPr>
        <w:t xml:space="preserve"> the literature review, results and discussion. </w:t>
      </w:r>
    </w:p>
    <w:p w14:paraId="68FDECA1" w14:textId="77777777" w:rsidR="0058660F" w:rsidRPr="003A71AC" w:rsidRDefault="0058660F" w:rsidP="00924130">
      <w:pPr>
        <w:spacing w:line="360" w:lineRule="auto"/>
      </w:pPr>
    </w:p>
    <w:p w14:paraId="706BDB30" w14:textId="77777777" w:rsidR="00DE0162" w:rsidRPr="003A71AC" w:rsidRDefault="00DE0162" w:rsidP="001932F7">
      <w:pPr>
        <w:pStyle w:val="Heading2"/>
        <w:rPr>
          <w:lang w:val="en-GB"/>
        </w:rPr>
      </w:pPr>
      <w:r w:rsidRPr="003A71AC">
        <w:rPr>
          <w:lang w:val="en-GB"/>
        </w:rPr>
        <w:t>Literature review process</w:t>
      </w:r>
    </w:p>
    <w:p w14:paraId="74C4C68E" w14:textId="0D033963" w:rsidR="00DE0162" w:rsidRPr="003A71AC" w:rsidRDefault="00DE0162" w:rsidP="00D95B70">
      <w:pPr>
        <w:spacing w:line="360" w:lineRule="auto"/>
      </w:pPr>
      <w:r w:rsidRPr="003A71AC">
        <w:t xml:space="preserve">The literature review process </w:t>
      </w:r>
      <w:r w:rsidR="0052370D" w:rsidRPr="003A71AC">
        <w:t xml:space="preserve">consisted of </w:t>
      </w:r>
      <w:r w:rsidR="00B812F4">
        <w:t>several</w:t>
      </w:r>
      <w:r w:rsidRPr="003A71AC">
        <w:t xml:space="preserve"> stages</w:t>
      </w:r>
      <w:r w:rsidR="00D05285" w:rsidRPr="003A71AC">
        <w:t xml:space="preserve">. </w:t>
      </w:r>
      <w:r w:rsidR="00036574" w:rsidRPr="003A71AC">
        <w:t xml:space="preserve">In the first </w:t>
      </w:r>
      <w:r w:rsidR="00D21863" w:rsidRPr="003A71AC">
        <w:t>stage,</w:t>
      </w:r>
      <w:r w:rsidR="00036574" w:rsidRPr="003A71AC">
        <w:t xml:space="preserve"> </w:t>
      </w:r>
      <w:r w:rsidR="00F36BA4" w:rsidRPr="003A71AC">
        <w:t xml:space="preserve">we </w:t>
      </w:r>
      <w:r w:rsidR="00D05285" w:rsidRPr="003A71AC">
        <w:t>s</w:t>
      </w:r>
      <w:r w:rsidR="00F36BA4" w:rsidRPr="003A71AC">
        <w:t>elected</w:t>
      </w:r>
      <w:r w:rsidRPr="003A71AC">
        <w:t xml:space="preserve"> the search</w:t>
      </w:r>
      <w:r w:rsidR="00D05285" w:rsidRPr="003A71AC">
        <w:t xml:space="preserve"> keywords </w:t>
      </w:r>
      <w:r w:rsidR="004761D0" w:rsidRPr="003A71AC">
        <w:t>‘project partnering’</w:t>
      </w:r>
      <w:r w:rsidR="00D05285" w:rsidRPr="003A71AC">
        <w:t xml:space="preserve"> and</w:t>
      </w:r>
      <w:r w:rsidR="00250A35" w:rsidRPr="003A71AC">
        <w:t xml:space="preserve"> </w:t>
      </w:r>
      <w:r w:rsidR="00D05285" w:rsidRPr="003A71AC">
        <w:t xml:space="preserve">closely associated concepts such as </w:t>
      </w:r>
      <w:r w:rsidR="00250A35" w:rsidRPr="003A71AC">
        <w:t>‘</w:t>
      </w:r>
      <w:r w:rsidR="00D05285" w:rsidRPr="003A71AC">
        <w:t>strategic partnering</w:t>
      </w:r>
      <w:r w:rsidR="00250A35" w:rsidRPr="003A71AC">
        <w:t>’</w:t>
      </w:r>
      <w:r w:rsidR="00D05285" w:rsidRPr="003A71AC">
        <w:t xml:space="preserve"> and </w:t>
      </w:r>
      <w:r w:rsidR="00250A35" w:rsidRPr="003A71AC">
        <w:t>‘</w:t>
      </w:r>
      <w:r w:rsidR="00D05285" w:rsidRPr="003A71AC">
        <w:t>alliance partnering</w:t>
      </w:r>
      <w:r w:rsidR="00250A35" w:rsidRPr="003A71AC">
        <w:t>’</w:t>
      </w:r>
      <w:r w:rsidR="00D05285" w:rsidRPr="003A71AC">
        <w:t>.</w:t>
      </w:r>
      <w:r w:rsidR="006045FD" w:rsidRPr="003A71AC">
        <w:t xml:space="preserve"> </w:t>
      </w:r>
      <w:r w:rsidR="0073791B" w:rsidRPr="003A71AC">
        <w:t xml:space="preserve">We searched </w:t>
      </w:r>
      <w:r w:rsidR="005C5FCC" w:rsidRPr="003A71AC">
        <w:t>using</w:t>
      </w:r>
      <w:r w:rsidR="00F461D1" w:rsidRPr="003A71AC">
        <w:t xml:space="preserve"> these keywords </w:t>
      </w:r>
      <w:r w:rsidR="0073791B" w:rsidRPr="003A71AC">
        <w:rPr>
          <w:iCs/>
        </w:rPr>
        <w:t xml:space="preserve">by publisher on J Stor, Taylor &amp; Frances Online, American Society of Civil Engineers ASCE Journals, Wiley-Blackwell, Elsevier, </w:t>
      </w:r>
      <w:r w:rsidR="00105575" w:rsidRPr="003A71AC">
        <w:rPr>
          <w:iCs/>
        </w:rPr>
        <w:t xml:space="preserve">Emerald ProQuest and </w:t>
      </w:r>
      <w:r w:rsidR="00105575" w:rsidRPr="003A71AC">
        <w:t xml:space="preserve">Google Scholar. </w:t>
      </w:r>
      <w:r w:rsidR="00652619" w:rsidRPr="003A71AC">
        <w:rPr>
          <w:iCs/>
        </w:rPr>
        <w:t xml:space="preserve">A total of 267 books, reports and research papers on partnering projects were identified in the search. </w:t>
      </w:r>
      <w:r w:rsidR="00105575" w:rsidRPr="003A71AC">
        <w:rPr>
          <w:iCs/>
        </w:rPr>
        <w:t xml:space="preserve">Literature found on </w:t>
      </w:r>
      <w:r w:rsidR="00E12DE1" w:rsidRPr="003A71AC">
        <w:rPr>
          <w:iCs/>
        </w:rPr>
        <w:t xml:space="preserve">the </w:t>
      </w:r>
      <w:r w:rsidR="00105575" w:rsidRPr="003A71AC">
        <w:rPr>
          <w:iCs/>
        </w:rPr>
        <w:t xml:space="preserve">legal and contractual </w:t>
      </w:r>
      <w:r w:rsidR="00E12DE1" w:rsidRPr="003A71AC">
        <w:rPr>
          <w:iCs/>
        </w:rPr>
        <w:t>aspects</w:t>
      </w:r>
      <w:r w:rsidR="00105575" w:rsidRPr="003A71AC">
        <w:rPr>
          <w:iCs/>
        </w:rPr>
        <w:t xml:space="preserve"> of PP were </w:t>
      </w:r>
      <w:r w:rsidR="00E12DE1" w:rsidRPr="003A71AC">
        <w:rPr>
          <w:iCs/>
        </w:rPr>
        <w:t>not included in the</w:t>
      </w:r>
      <w:r w:rsidR="00105575" w:rsidRPr="003A71AC">
        <w:rPr>
          <w:iCs/>
        </w:rPr>
        <w:t xml:space="preserve"> analysis</w:t>
      </w:r>
      <w:r w:rsidR="00211BE5">
        <w:rPr>
          <w:iCs/>
        </w:rPr>
        <w:t>,</w:t>
      </w:r>
      <w:r w:rsidR="003F0082" w:rsidRPr="003A71AC">
        <w:rPr>
          <w:iCs/>
        </w:rPr>
        <w:t xml:space="preserve"> </w:t>
      </w:r>
      <w:r w:rsidR="009C738E" w:rsidRPr="003A71AC">
        <w:rPr>
          <w:iCs/>
        </w:rPr>
        <w:t>leaving</w:t>
      </w:r>
      <w:r w:rsidR="00105575" w:rsidRPr="003A71AC">
        <w:rPr>
          <w:iCs/>
        </w:rPr>
        <w:t xml:space="preserve"> 45 </w:t>
      </w:r>
      <w:r w:rsidR="009C738E" w:rsidRPr="003A71AC">
        <w:rPr>
          <w:iCs/>
        </w:rPr>
        <w:t>sources cited</w:t>
      </w:r>
      <w:r w:rsidR="00105575" w:rsidRPr="003A71AC">
        <w:rPr>
          <w:iCs/>
        </w:rPr>
        <w:t xml:space="preserve"> in this paper.</w:t>
      </w:r>
      <w:r w:rsidR="009C738E" w:rsidRPr="003A71AC">
        <w:rPr>
          <w:iCs/>
        </w:rPr>
        <w:t xml:space="preserve"> </w:t>
      </w:r>
      <w:r w:rsidR="003F0082" w:rsidRPr="003A71AC">
        <w:rPr>
          <w:iCs/>
        </w:rPr>
        <w:t xml:space="preserve">60% </w:t>
      </w:r>
      <w:r w:rsidR="009C738E" w:rsidRPr="003A71AC">
        <w:rPr>
          <w:iCs/>
        </w:rPr>
        <w:t>of the literature</w:t>
      </w:r>
      <w:r w:rsidR="00105575" w:rsidRPr="003A71AC">
        <w:rPr>
          <w:iCs/>
        </w:rPr>
        <w:t xml:space="preserve"> </w:t>
      </w:r>
      <w:r w:rsidR="009C738E" w:rsidRPr="003A71AC">
        <w:rPr>
          <w:iCs/>
        </w:rPr>
        <w:t>re</w:t>
      </w:r>
      <w:r w:rsidR="003F0082" w:rsidRPr="003A71AC">
        <w:rPr>
          <w:iCs/>
        </w:rPr>
        <w:t>ferred</w:t>
      </w:r>
      <w:r w:rsidR="00105575" w:rsidRPr="003A71AC">
        <w:rPr>
          <w:iCs/>
        </w:rPr>
        <w:t xml:space="preserve"> </w:t>
      </w:r>
      <w:r w:rsidR="009C738E" w:rsidRPr="003A71AC">
        <w:rPr>
          <w:iCs/>
        </w:rPr>
        <w:t>to</w:t>
      </w:r>
      <w:r w:rsidR="00105575" w:rsidRPr="003A71AC">
        <w:rPr>
          <w:iCs/>
        </w:rPr>
        <w:t xml:space="preserve"> the construction industry. </w:t>
      </w:r>
      <w:r w:rsidR="009C738E" w:rsidRPr="003A71AC">
        <w:t>D</w:t>
      </w:r>
      <w:r w:rsidR="0065274E" w:rsidRPr="003A71AC">
        <w:t xml:space="preserve">efinitions and definition-like descriptions of PP </w:t>
      </w:r>
      <w:r w:rsidR="009C738E" w:rsidRPr="003A71AC">
        <w:t xml:space="preserve">were then extracted </w:t>
      </w:r>
      <w:r w:rsidR="00731430" w:rsidRPr="003A71AC">
        <w:t xml:space="preserve">from </w:t>
      </w:r>
      <w:r w:rsidR="00D21863" w:rsidRPr="003A71AC">
        <w:t>the</w:t>
      </w:r>
      <w:r w:rsidR="009C738E" w:rsidRPr="003A71AC">
        <w:t xml:space="preserve"> </w:t>
      </w:r>
      <w:r w:rsidR="0065274E" w:rsidRPr="003A71AC">
        <w:t xml:space="preserve">literature </w:t>
      </w:r>
      <w:r w:rsidR="009C738E" w:rsidRPr="003A71AC">
        <w:t xml:space="preserve">sources </w:t>
      </w:r>
      <w:r w:rsidR="00211BE5">
        <w:t>identified</w:t>
      </w:r>
      <w:r w:rsidR="00211BE5" w:rsidRPr="003A71AC">
        <w:t xml:space="preserve"> </w:t>
      </w:r>
      <w:r w:rsidR="0065274E" w:rsidRPr="003A71AC">
        <w:t xml:space="preserve">directly and indirectly </w:t>
      </w:r>
      <w:r w:rsidR="00211BE5">
        <w:t>during</w:t>
      </w:r>
      <w:r w:rsidR="00731430" w:rsidRPr="003A71AC">
        <w:t xml:space="preserve"> </w:t>
      </w:r>
      <w:r w:rsidR="006B3E75" w:rsidRPr="003A71AC">
        <w:t>the search</w:t>
      </w:r>
      <w:r w:rsidR="0065274E" w:rsidRPr="003A71AC">
        <w:t>.</w:t>
      </w:r>
      <w:r w:rsidR="00105575" w:rsidRPr="003A71AC">
        <w:t xml:space="preserve"> </w:t>
      </w:r>
    </w:p>
    <w:p w14:paraId="4B23727E" w14:textId="77777777" w:rsidR="007248EC" w:rsidRPr="003A71AC" w:rsidRDefault="007248EC" w:rsidP="00D95B70">
      <w:pPr>
        <w:spacing w:line="360" w:lineRule="auto"/>
      </w:pPr>
    </w:p>
    <w:p w14:paraId="3C023B2F" w14:textId="77777777" w:rsidR="00105575" w:rsidRPr="003A71AC" w:rsidRDefault="00105575" w:rsidP="00105575">
      <w:pPr>
        <w:spacing w:line="360" w:lineRule="auto"/>
      </w:pPr>
    </w:p>
    <w:tbl>
      <w:tblPr>
        <w:tblStyle w:val="TableGrid"/>
        <w:tblW w:w="9561" w:type="dxa"/>
        <w:tblLook w:val="04A0" w:firstRow="1" w:lastRow="0" w:firstColumn="1" w:lastColumn="0" w:noHBand="0" w:noVBand="1"/>
      </w:tblPr>
      <w:tblGrid>
        <w:gridCol w:w="6023"/>
        <w:gridCol w:w="1769"/>
        <w:gridCol w:w="1769"/>
      </w:tblGrid>
      <w:tr w:rsidR="00105575" w:rsidRPr="003A71AC" w14:paraId="708F6161" w14:textId="77777777" w:rsidTr="00B82D9E">
        <w:trPr>
          <w:trHeight w:val="330"/>
        </w:trPr>
        <w:tc>
          <w:tcPr>
            <w:tcW w:w="6023" w:type="dxa"/>
            <w:hideMark/>
          </w:tcPr>
          <w:p w14:paraId="3CA54ED2"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Journal, search engine, books</w:t>
            </w:r>
          </w:p>
        </w:tc>
        <w:tc>
          <w:tcPr>
            <w:tcW w:w="1769" w:type="dxa"/>
            <w:hideMark/>
          </w:tcPr>
          <w:p w14:paraId="2CCD927A"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Number found</w:t>
            </w:r>
          </w:p>
        </w:tc>
        <w:tc>
          <w:tcPr>
            <w:tcW w:w="1769" w:type="dxa"/>
          </w:tcPr>
          <w:p w14:paraId="65791109"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Cited in this paper</w:t>
            </w:r>
          </w:p>
        </w:tc>
      </w:tr>
      <w:tr w:rsidR="00105575" w:rsidRPr="003A71AC" w14:paraId="4581C0B9" w14:textId="77777777" w:rsidTr="00B82D9E">
        <w:trPr>
          <w:trHeight w:val="330"/>
        </w:trPr>
        <w:tc>
          <w:tcPr>
            <w:tcW w:w="6023" w:type="dxa"/>
          </w:tcPr>
          <w:p w14:paraId="4797C1A5"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International Journal of Project Management</w:t>
            </w:r>
          </w:p>
        </w:tc>
        <w:tc>
          <w:tcPr>
            <w:tcW w:w="1769" w:type="dxa"/>
          </w:tcPr>
          <w:p w14:paraId="23ECB714"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26</w:t>
            </w:r>
          </w:p>
        </w:tc>
        <w:tc>
          <w:tcPr>
            <w:tcW w:w="1769" w:type="dxa"/>
          </w:tcPr>
          <w:p w14:paraId="4B382F77"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3</w:t>
            </w:r>
          </w:p>
        </w:tc>
      </w:tr>
      <w:tr w:rsidR="00105575" w:rsidRPr="003A71AC" w14:paraId="1849D8C1" w14:textId="77777777" w:rsidTr="00B82D9E">
        <w:trPr>
          <w:trHeight w:val="330"/>
        </w:trPr>
        <w:tc>
          <w:tcPr>
            <w:tcW w:w="6023" w:type="dxa"/>
            <w:hideMark/>
          </w:tcPr>
          <w:p w14:paraId="1DCB408B"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International Journal of Managing Projects in Business</w:t>
            </w:r>
          </w:p>
        </w:tc>
        <w:tc>
          <w:tcPr>
            <w:tcW w:w="1769" w:type="dxa"/>
            <w:hideMark/>
          </w:tcPr>
          <w:p w14:paraId="1977C4FA"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24</w:t>
            </w:r>
          </w:p>
        </w:tc>
        <w:tc>
          <w:tcPr>
            <w:tcW w:w="1769" w:type="dxa"/>
          </w:tcPr>
          <w:p w14:paraId="22CC724E"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2</w:t>
            </w:r>
          </w:p>
        </w:tc>
      </w:tr>
      <w:tr w:rsidR="00105575" w:rsidRPr="003A71AC" w14:paraId="101ED963" w14:textId="77777777" w:rsidTr="00B82D9E">
        <w:trPr>
          <w:trHeight w:val="330"/>
        </w:trPr>
        <w:tc>
          <w:tcPr>
            <w:tcW w:w="6023" w:type="dxa"/>
            <w:hideMark/>
          </w:tcPr>
          <w:p w14:paraId="640D235A"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lastRenderedPageBreak/>
              <w:t>Engineering, Construction and Architectu</w:t>
            </w:r>
            <w:r w:rsidR="00FF65AD" w:rsidRPr="003A71AC">
              <w:rPr>
                <w:rFonts w:ascii="Calibri" w:eastAsia="Times New Roman" w:hAnsi="Calibri" w:cs="Times New Roman"/>
                <w:color w:val="000000"/>
                <w:sz w:val="22"/>
                <w:lang w:eastAsia="en-GB"/>
              </w:rPr>
              <w:t>r</w:t>
            </w:r>
            <w:r w:rsidRPr="003A71AC">
              <w:rPr>
                <w:rFonts w:ascii="Calibri" w:eastAsia="Times New Roman" w:hAnsi="Calibri" w:cs="Times New Roman"/>
                <w:color w:val="000000"/>
                <w:sz w:val="22"/>
                <w:lang w:eastAsia="en-GB"/>
              </w:rPr>
              <w:t>al Management</w:t>
            </w:r>
          </w:p>
        </w:tc>
        <w:tc>
          <w:tcPr>
            <w:tcW w:w="1769" w:type="dxa"/>
            <w:hideMark/>
          </w:tcPr>
          <w:p w14:paraId="67121939"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14</w:t>
            </w:r>
          </w:p>
        </w:tc>
        <w:tc>
          <w:tcPr>
            <w:tcW w:w="1769" w:type="dxa"/>
          </w:tcPr>
          <w:p w14:paraId="3C5E7E44"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0</w:t>
            </w:r>
          </w:p>
        </w:tc>
      </w:tr>
      <w:tr w:rsidR="00105575" w:rsidRPr="003A71AC" w14:paraId="1C67C2B9" w14:textId="77777777" w:rsidTr="00B82D9E">
        <w:trPr>
          <w:trHeight w:val="330"/>
        </w:trPr>
        <w:tc>
          <w:tcPr>
            <w:tcW w:w="6023" w:type="dxa"/>
            <w:hideMark/>
          </w:tcPr>
          <w:p w14:paraId="0A8666E9"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Construction Management and Economics</w:t>
            </w:r>
          </w:p>
        </w:tc>
        <w:tc>
          <w:tcPr>
            <w:tcW w:w="1769" w:type="dxa"/>
            <w:hideMark/>
          </w:tcPr>
          <w:p w14:paraId="6126B81B"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8</w:t>
            </w:r>
          </w:p>
        </w:tc>
        <w:tc>
          <w:tcPr>
            <w:tcW w:w="1769" w:type="dxa"/>
          </w:tcPr>
          <w:p w14:paraId="2571DE3E"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3</w:t>
            </w:r>
          </w:p>
        </w:tc>
      </w:tr>
      <w:tr w:rsidR="00105575" w:rsidRPr="003A71AC" w14:paraId="21861FFD" w14:textId="77777777" w:rsidTr="00B82D9E">
        <w:trPr>
          <w:trHeight w:val="330"/>
        </w:trPr>
        <w:tc>
          <w:tcPr>
            <w:tcW w:w="6023" w:type="dxa"/>
            <w:hideMark/>
          </w:tcPr>
          <w:p w14:paraId="53A5F0A6"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Project Management Journal</w:t>
            </w:r>
          </w:p>
        </w:tc>
        <w:tc>
          <w:tcPr>
            <w:tcW w:w="1769" w:type="dxa"/>
            <w:hideMark/>
          </w:tcPr>
          <w:p w14:paraId="200DE80C"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8</w:t>
            </w:r>
          </w:p>
        </w:tc>
        <w:tc>
          <w:tcPr>
            <w:tcW w:w="1769" w:type="dxa"/>
          </w:tcPr>
          <w:p w14:paraId="508BE2BC"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w:t>
            </w:r>
          </w:p>
        </w:tc>
      </w:tr>
      <w:tr w:rsidR="00105575" w:rsidRPr="003A71AC" w14:paraId="4660F1AF" w14:textId="77777777" w:rsidTr="00B82D9E">
        <w:trPr>
          <w:trHeight w:val="330"/>
        </w:trPr>
        <w:tc>
          <w:tcPr>
            <w:tcW w:w="6023" w:type="dxa"/>
            <w:hideMark/>
          </w:tcPr>
          <w:p w14:paraId="3185F0A6"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Journal of Management in Engineering</w:t>
            </w:r>
          </w:p>
        </w:tc>
        <w:tc>
          <w:tcPr>
            <w:tcW w:w="1769" w:type="dxa"/>
            <w:hideMark/>
          </w:tcPr>
          <w:p w14:paraId="7A6DCB92"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7</w:t>
            </w:r>
          </w:p>
        </w:tc>
        <w:tc>
          <w:tcPr>
            <w:tcW w:w="1769" w:type="dxa"/>
          </w:tcPr>
          <w:p w14:paraId="612793E0"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2</w:t>
            </w:r>
          </w:p>
        </w:tc>
      </w:tr>
      <w:tr w:rsidR="00105575" w:rsidRPr="003A71AC" w14:paraId="74356593" w14:textId="77777777" w:rsidTr="00B82D9E">
        <w:trPr>
          <w:trHeight w:val="330"/>
        </w:trPr>
        <w:tc>
          <w:tcPr>
            <w:tcW w:w="6023" w:type="dxa"/>
            <w:hideMark/>
          </w:tcPr>
          <w:p w14:paraId="1024A357"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Journal of Purchasing and Supply Management</w:t>
            </w:r>
          </w:p>
        </w:tc>
        <w:tc>
          <w:tcPr>
            <w:tcW w:w="1769" w:type="dxa"/>
            <w:hideMark/>
          </w:tcPr>
          <w:p w14:paraId="689AEF22"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4</w:t>
            </w:r>
          </w:p>
        </w:tc>
        <w:tc>
          <w:tcPr>
            <w:tcW w:w="1769" w:type="dxa"/>
          </w:tcPr>
          <w:p w14:paraId="1AD4E3D7"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w:t>
            </w:r>
          </w:p>
        </w:tc>
      </w:tr>
      <w:tr w:rsidR="00105575" w:rsidRPr="003A71AC" w14:paraId="756237E1" w14:textId="77777777" w:rsidTr="00B82D9E">
        <w:trPr>
          <w:trHeight w:val="600"/>
        </w:trPr>
        <w:tc>
          <w:tcPr>
            <w:tcW w:w="6023" w:type="dxa"/>
            <w:hideMark/>
          </w:tcPr>
          <w:p w14:paraId="3F86BAA1" w14:textId="2C7F9ABA" w:rsidR="00105575" w:rsidRPr="003A71AC" w:rsidRDefault="00105575" w:rsidP="0001745B">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Other papers found on Academy of Management Proceedings, Wiley, Elsevier/Emerald, ProQuest and Google Scholar</w:t>
            </w:r>
          </w:p>
        </w:tc>
        <w:tc>
          <w:tcPr>
            <w:tcW w:w="1769" w:type="dxa"/>
            <w:hideMark/>
          </w:tcPr>
          <w:p w14:paraId="2EB280A4"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100</w:t>
            </w:r>
          </w:p>
        </w:tc>
        <w:tc>
          <w:tcPr>
            <w:tcW w:w="1769" w:type="dxa"/>
          </w:tcPr>
          <w:p w14:paraId="10FDD85E"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6</w:t>
            </w:r>
          </w:p>
        </w:tc>
      </w:tr>
      <w:tr w:rsidR="00105575" w:rsidRPr="003A71AC" w14:paraId="2445E45B" w14:textId="77777777" w:rsidTr="00B82D9E">
        <w:trPr>
          <w:trHeight w:val="330"/>
        </w:trPr>
        <w:tc>
          <w:tcPr>
            <w:tcW w:w="6023" w:type="dxa"/>
            <w:hideMark/>
          </w:tcPr>
          <w:p w14:paraId="5406B99C"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Books and book sections</w:t>
            </w:r>
          </w:p>
        </w:tc>
        <w:tc>
          <w:tcPr>
            <w:tcW w:w="1769" w:type="dxa"/>
            <w:hideMark/>
          </w:tcPr>
          <w:p w14:paraId="210B6DB7"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57</w:t>
            </w:r>
          </w:p>
        </w:tc>
        <w:tc>
          <w:tcPr>
            <w:tcW w:w="1769" w:type="dxa"/>
          </w:tcPr>
          <w:p w14:paraId="4E7CC95D"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13</w:t>
            </w:r>
          </w:p>
        </w:tc>
      </w:tr>
      <w:tr w:rsidR="00105575" w:rsidRPr="003A71AC" w14:paraId="79A85854" w14:textId="77777777" w:rsidTr="00B82D9E">
        <w:trPr>
          <w:trHeight w:val="330"/>
        </w:trPr>
        <w:tc>
          <w:tcPr>
            <w:tcW w:w="6023" w:type="dxa"/>
            <w:hideMark/>
          </w:tcPr>
          <w:p w14:paraId="28563C4B" w14:textId="47597CF7" w:rsidR="00105575" w:rsidRPr="003A71AC" w:rsidRDefault="00105575" w:rsidP="001C6D1F">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 xml:space="preserve">Reports, </w:t>
            </w:r>
            <w:r w:rsidR="0001745B">
              <w:rPr>
                <w:rFonts w:ascii="Calibri" w:eastAsia="Times New Roman" w:hAnsi="Calibri" w:cs="Times New Roman"/>
                <w:color w:val="000000"/>
                <w:sz w:val="22"/>
                <w:lang w:eastAsia="en-GB"/>
              </w:rPr>
              <w:t>s</w:t>
            </w:r>
            <w:r w:rsidRPr="003A71AC">
              <w:rPr>
                <w:rFonts w:ascii="Calibri" w:eastAsia="Times New Roman" w:hAnsi="Calibri" w:cs="Times New Roman"/>
                <w:color w:val="000000"/>
                <w:sz w:val="22"/>
                <w:lang w:eastAsia="en-GB"/>
              </w:rPr>
              <w:t xml:space="preserve">tandards and </w:t>
            </w:r>
            <w:r w:rsidR="0001745B">
              <w:rPr>
                <w:rFonts w:ascii="Calibri" w:eastAsia="Times New Roman" w:hAnsi="Calibri" w:cs="Times New Roman"/>
                <w:color w:val="000000"/>
                <w:sz w:val="22"/>
                <w:lang w:eastAsia="en-GB"/>
              </w:rPr>
              <w:t>g</w:t>
            </w:r>
            <w:r w:rsidRPr="003A71AC">
              <w:rPr>
                <w:rFonts w:ascii="Calibri" w:eastAsia="Times New Roman" w:hAnsi="Calibri" w:cs="Times New Roman"/>
                <w:color w:val="000000"/>
                <w:sz w:val="22"/>
                <w:lang w:eastAsia="en-GB"/>
              </w:rPr>
              <w:t xml:space="preserve">overnment </w:t>
            </w:r>
            <w:r w:rsidR="0001745B">
              <w:rPr>
                <w:rFonts w:ascii="Calibri" w:eastAsia="Times New Roman" w:hAnsi="Calibri" w:cs="Times New Roman"/>
                <w:color w:val="000000"/>
                <w:sz w:val="22"/>
                <w:lang w:eastAsia="en-GB"/>
              </w:rPr>
              <w:t>d</w:t>
            </w:r>
            <w:r w:rsidRPr="003A71AC">
              <w:rPr>
                <w:rFonts w:ascii="Calibri" w:eastAsia="Times New Roman" w:hAnsi="Calibri" w:cs="Times New Roman"/>
                <w:color w:val="000000"/>
                <w:sz w:val="22"/>
                <w:lang w:eastAsia="en-GB"/>
              </w:rPr>
              <w:t>ocuments</w:t>
            </w:r>
          </w:p>
        </w:tc>
        <w:tc>
          <w:tcPr>
            <w:tcW w:w="1769" w:type="dxa"/>
            <w:hideMark/>
          </w:tcPr>
          <w:p w14:paraId="0F53DCCB"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19</w:t>
            </w:r>
          </w:p>
        </w:tc>
        <w:tc>
          <w:tcPr>
            <w:tcW w:w="1769" w:type="dxa"/>
          </w:tcPr>
          <w:p w14:paraId="1F4A1F88"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14</w:t>
            </w:r>
          </w:p>
        </w:tc>
      </w:tr>
      <w:tr w:rsidR="00105575" w:rsidRPr="003A71AC" w14:paraId="7325086B" w14:textId="77777777" w:rsidTr="00B82D9E">
        <w:trPr>
          <w:trHeight w:val="330"/>
        </w:trPr>
        <w:tc>
          <w:tcPr>
            <w:tcW w:w="6023" w:type="dxa"/>
            <w:hideMark/>
          </w:tcPr>
          <w:p w14:paraId="4A5189FF" w14:textId="77777777" w:rsidR="00105575" w:rsidRPr="003A71AC" w:rsidRDefault="00105575" w:rsidP="00B82D9E">
            <w:pPr>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Total</w:t>
            </w:r>
          </w:p>
        </w:tc>
        <w:tc>
          <w:tcPr>
            <w:tcW w:w="1769" w:type="dxa"/>
            <w:hideMark/>
          </w:tcPr>
          <w:p w14:paraId="3527E2AA"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267</w:t>
            </w:r>
          </w:p>
        </w:tc>
        <w:tc>
          <w:tcPr>
            <w:tcW w:w="1769" w:type="dxa"/>
          </w:tcPr>
          <w:p w14:paraId="562F643B" w14:textId="77777777" w:rsidR="00105575" w:rsidRPr="003A71AC" w:rsidRDefault="00105575" w:rsidP="00B82D9E">
            <w:pPr>
              <w:jc w:val="right"/>
              <w:rPr>
                <w:rFonts w:ascii="Calibri" w:eastAsia="Times New Roman" w:hAnsi="Calibri" w:cs="Times New Roman"/>
                <w:color w:val="000000"/>
                <w:sz w:val="22"/>
                <w:lang w:eastAsia="en-GB"/>
              </w:rPr>
            </w:pPr>
            <w:r w:rsidRPr="003A71AC">
              <w:rPr>
                <w:rFonts w:ascii="Calibri" w:eastAsia="Times New Roman" w:hAnsi="Calibri" w:cs="Times New Roman"/>
                <w:color w:val="000000"/>
                <w:sz w:val="22"/>
                <w:lang w:eastAsia="en-GB"/>
              </w:rPr>
              <w:t>45</w:t>
            </w:r>
          </w:p>
        </w:tc>
      </w:tr>
    </w:tbl>
    <w:p w14:paraId="6EC0DAAB" w14:textId="4F1BDE68" w:rsidR="00105575" w:rsidRPr="003A71AC" w:rsidRDefault="00D21863" w:rsidP="00105575">
      <w:pPr>
        <w:spacing w:line="360" w:lineRule="auto"/>
        <w:rPr>
          <w:sz w:val="22"/>
        </w:rPr>
      </w:pPr>
      <w:r w:rsidRPr="003A71AC">
        <w:rPr>
          <w:sz w:val="22"/>
        </w:rPr>
        <w:t xml:space="preserve">Table </w:t>
      </w:r>
      <w:r w:rsidR="00CD1567" w:rsidRPr="003A71AC">
        <w:rPr>
          <w:sz w:val="22"/>
        </w:rPr>
        <w:t>3.</w:t>
      </w:r>
      <w:r w:rsidRPr="003A71AC">
        <w:rPr>
          <w:sz w:val="22"/>
        </w:rPr>
        <w:t>1</w:t>
      </w:r>
      <w:r w:rsidR="006A2AAC">
        <w:rPr>
          <w:sz w:val="22"/>
        </w:rPr>
        <w:t xml:space="preserve"> L</w:t>
      </w:r>
      <w:r w:rsidR="00105575" w:rsidRPr="003A71AC">
        <w:rPr>
          <w:sz w:val="22"/>
        </w:rPr>
        <w:t>iterature sources</w:t>
      </w:r>
    </w:p>
    <w:p w14:paraId="7791BE3D" w14:textId="77777777" w:rsidR="00105575" w:rsidRPr="003A71AC" w:rsidRDefault="00105575" w:rsidP="00D95B70">
      <w:pPr>
        <w:spacing w:line="360" w:lineRule="auto"/>
      </w:pPr>
    </w:p>
    <w:p w14:paraId="2D3C2E8F" w14:textId="77777777" w:rsidR="00105575" w:rsidRPr="003A71AC" w:rsidRDefault="00105575" w:rsidP="00D95B70">
      <w:pPr>
        <w:spacing w:line="360" w:lineRule="auto"/>
      </w:pPr>
    </w:p>
    <w:p w14:paraId="78D2FC49" w14:textId="77777777" w:rsidR="00DE0162" w:rsidRPr="003A71AC" w:rsidRDefault="00DE0162" w:rsidP="001932F7">
      <w:pPr>
        <w:pStyle w:val="Heading2"/>
        <w:rPr>
          <w:lang w:val="en-GB"/>
        </w:rPr>
      </w:pPr>
      <w:r w:rsidRPr="003A71AC">
        <w:rPr>
          <w:lang w:val="en-GB"/>
        </w:rPr>
        <w:t>Survey and verification survey</w:t>
      </w:r>
    </w:p>
    <w:p w14:paraId="512582A4" w14:textId="7D2218CB" w:rsidR="00142833" w:rsidRPr="003A71AC" w:rsidRDefault="00442ADC" w:rsidP="00A57A69">
      <w:pPr>
        <w:spacing w:line="360" w:lineRule="auto"/>
        <w:rPr>
          <w:iCs/>
        </w:rPr>
      </w:pPr>
      <w:r w:rsidRPr="003A71AC">
        <w:rPr>
          <w:iCs/>
        </w:rPr>
        <w:t>W</w:t>
      </w:r>
      <w:r w:rsidR="00DE0162" w:rsidRPr="003A71AC">
        <w:rPr>
          <w:iCs/>
        </w:rPr>
        <w:t xml:space="preserve">e asked </w:t>
      </w:r>
      <w:r w:rsidRPr="003A71AC">
        <w:rPr>
          <w:iCs/>
        </w:rPr>
        <w:t>a group</w:t>
      </w:r>
      <w:r w:rsidR="00452D23" w:rsidRPr="003A71AC">
        <w:rPr>
          <w:iCs/>
        </w:rPr>
        <w:t xml:space="preserve"> </w:t>
      </w:r>
      <w:r w:rsidR="00731430" w:rsidRPr="003A71AC">
        <w:rPr>
          <w:iCs/>
        </w:rPr>
        <w:t xml:space="preserve">of </w:t>
      </w:r>
      <w:r w:rsidR="00452D23" w:rsidRPr="003A71AC">
        <w:rPr>
          <w:iCs/>
        </w:rPr>
        <w:t>experts</w:t>
      </w:r>
      <w:r w:rsidR="00D21863" w:rsidRPr="003A71AC">
        <w:rPr>
          <w:iCs/>
        </w:rPr>
        <w:t xml:space="preserve"> to mark each of</w:t>
      </w:r>
      <w:r w:rsidR="00DE0162" w:rsidRPr="003A71AC">
        <w:rPr>
          <w:iCs/>
        </w:rPr>
        <w:t xml:space="preserve"> </w:t>
      </w:r>
      <w:r w:rsidR="007B2478">
        <w:rPr>
          <w:iCs/>
        </w:rPr>
        <w:t xml:space="preserve">the </w:t>
      </w:r>
      <w:r w:rsidR="00DE0162" w:rsidRPr="003A71AC">
        <w:rPr>
          <w:iCs/>
        </w:rPr>
        <w:t xml:space="preserve">130 phrases </w:t>
      </w:r>
      <w:r w:rsidR="00DD1C03" w:rsidRPr="003A71AC">
        <w:rPr>
          <w:iCs/>
        </w:rPr>
        <w:t xml:space="preserve">found in </w:t>
      </w:r>
      <w:r w:rsidR="00731430" w:rsidRPr="003A71AC">
        <w:rPr>
          <w:iCs/>
        </w:rPr>
        <w:t xml:space="preserve">the </w:t>
      </w:r>
      <w:r w:rsidR="00DE0162" w:rsidRPr="003A71AC">
        <w:rPr>
          <w:iCs/>
        </w:rPr>
        <w:t xml:space="preserve">PP definitions </w:t>
      </w:r>
      <w:r w:rsidR="00731430" w:rsidRPr="003A71AC">
        <w:rPr>
          <w:iCs/>
        </w:rPr>
        <w:t>extracted from the</w:t>
      </w:r>
      <w:r w:rsidR="00DD1C03" w:rsidRPr="003A71AC">
        <w:rPr>
          <w:iCs/>
        </w:rPr>
        <w:t xml:space="preserve"> literature</w:t>
      </w:r>
      <w:r w:rsidR="00BA5723" w:rsidRPr="003A71AC">
        <w:rPr>
          <w:iCs/>
        </w:rPr>
        <w:t xml:space="preserve"> review</w:t>
      </w:r>
      <w:r w:rsidR="00A57A69" w:rsidRPr="003A71AC">
        <w:rPr>
          <w:iCs/>
        </w:rPr>
        <w:t xml:space="preserve"> (see first column of </w:t>
      </w:r>
      <w:r w:rsidR="007B2478">
        <w:rPr>
          <w:iCs/>
        </w:rPr>
        <w:t>T</w:t>
      </w:r>
      <w:r w:rsidR="00A57A69" w:rsidRPr="003A71AC">
        <w:rPr>
          <w:iCs/>
        </w:rPr>
        <w:t>able 4.2)</w:t>
      </w:r>
      <w:r w:rsidR="00DD1C03" w:rsidRPr="003A71AC">
        <w:rPr>
          <w:iCs/>
        </w:rPr>
        <w:t xml:space="preserve"> </w:t>
      </w:r>
      <w:r w:rsidR="00DE0162" w:rsidRPr="003A71AC">
        <w:rPr>
          <w:iCs/>
        </w:rPr>
        <w:t xml:space="preserve">as </w:t>
      </w:r>
      <w:r w:rsidR="00DD1C03" w:rsidRPr="003A71AC">
        <w:rPr>
          <w:iCs/>
        </w:rPr>
        <w:t xml:space="preserve">being </w:t>
      </w:r>
      <w:r w:rsidR="00DE0162" w:rsidRPr="003A71AC">
        <w:rPr>
          <w:iCs/>
        </w:rPr>
        <w:t xml:space="preserve">either </w:t>
      </w:r>
      <w:r w:rsidR="00110B36" w:rsidRPr="003A71AC">
        <w:rPr>
          <w:iCs/>
        </w:rPr>
        <w:t>‘</w:t>
      </w:r>
      <w:r w:rsidR="00DE0162" w:rsidRPr="003A71AC">
        <w:rPr>
          <w:iCs/>
        </w:rPr>
        <w:t>specific and definitive</w:t>
      </w:r>
      <w:r w:rsidR="00110B36" w:rsidRPr="003A71AC">
        <w:rPr>
          <w:iCs/>
        </w:rPr>
        <w:t>’</w:t>
      </w:r>
      <w:r w:rsidR="00DE0162" w:rsidRPr="003A71AC">
        <w:rPr>
          <w:iCs/>
        </w:rPr>
        <w:t xml:space="preserve"> or </w:t>
      </w:r>
      <w:r w:rsidR="00110B36" w:rsidRPr="003A71AC">
        <w:rPr>
          <w:iCs/>
        </w:rPr>
        <w:t>‘</w:t>
      </w:r>
      <w:r w:rsidR="00DE0162" w:rsidRPr="003A71AC">
        <w:rPr>
          <w:iCs/>
        </w:rPr>
        <w:t>generic or incorrect</w:t>
      </w:r>
      <w:r w:rsidR="00110B36" w:rsidRPr="003A71AC">
        <w:rPr>
          <w:iCs/>
        </w:rPr>
        <w:t>’</w:t>
      </w:r>
      <w:r w:rsidR="00DE0162" w:rsidRPr="003A71AC">
        <w:rPr>
          <w:iCs/>
        </w:rPr>
        <w:t xml:space="preserve"> characteristics </w:t>
      </w:r>
      <w:r w:rsidR="00110B36" w:rsidRPr="003A71AC">
        <w:rPr>
          <w:iCs/>
        </w:rPr>
        <w:t xml:space="preserve">of </w:t>
      </w:r>
      <w:r w:rsidR="00DE0162" w:rsidRPr="003A71AC">
        <w:rPr>
          <w:iCs/>
        </w:rPr>
        <w:t xml:space="preserve">PP. </w:t>
      </w:r>
      <w:r w:rsidR="00F461D1" w:rsidRPr="003A71AC">
        <w:rPr>
          <w:iCs/>
        </w:rPr>
        <w:t>Respondent</w:t>
      </w:r>
      <w:r w:rsidR="00FC2FB5" w:rsidRPr="003A71AC">
        <w:rPr>
          <w:iCs/>
        </w:rPr>
        <w:t>s</w:t>
      </w:r>
      <w:r w:rsidR="00F461D1" w:rsidRPr="003A71AC">
        <w:rPr>
          <w:iCs/>
        </w:rPr>
        <w:t xml:space="preserve"> </w:t>
      </w:r>
      <w:r w:rsidR="005D1CF5" w:rsidRPr="003A71AC">
        <w:rPr>
          <w:iCs/>
        </w:rPr>
        <w:t xml:space="preserve">were </w:t>
      </w:r>
      <w:r w:rsidR="00F461D1" w:rsidRPr="003A71AC">
        <w:rPr>
          <w:iCs/>
        </w:rPr>
        <w:t xml:space="preserve">also </w:t>
      </w:r>
      <w:r w:rsidR="005C5FCC" w:rsidRPr="003A71AC">
        <w:rPr>
          <w:iCs/>
        </w:rPr>
        <w:t xml:space="preserve">given </w:t>
      </w:r>
      <w:r w:rsidR="00F461D1" w:rsidRPr="003A71AC">
        <w:rPr>
          <w:iCs/>
        </w:rPr>
        <w:t xml:space="preserve">the </w:t>
      </w:r>
      <w:r w:rsidR="00DE0162" w:rsidRPr="003A71AC">
        <w:rPr>
          <w:iCs/>
        </w:rPr>
        <w:t>option</w:t>
      </w:r>
      <w:r w:rsidR="00F461D1" w:rsidRPr="003A71AC">
        <w:rPr>
          <w:iCs/>
        </w:rPr>
        <w:t xml:space="preserve"> to mark </w:t>
      </w:r>
      <w:r w:rsidR="005C5FCC" w:rsidRPr="003A71AC">
        <w:rPr>
          <w:iCs/>
        </w:rPr>
        <w:t xml:space="preserve">phrases </w:t>
      </w:r>
      <w:r w:rsidR="00F461D1" w:rsidRPr="003A71AC">
        <w:rPr>
          <w:iCs/>
        </w:rPr>
        <w:t>as</w:t>
      </w:r>
      <w:r w:rsidR="00DE0162" w:rsidRPr="003A71AC">
        <w:rPr>
          <w:iCs/>
        </w:rPr>
        <w:t xml:space="preserve"> </w:t>
      </w:r>
      <w:r w:rsidR="00110B36" w:rsidRPr="003A71AC">
        <w:rPr>
          <w:iCs/>
        </w:rPr>
        <w:t>‘</w:t>
      </w:r>
      <w:r w:rsidR="00DE0162" w:rsidRPr="003A71AC">
        <w:rPr>
          <w:iCs/>
        </w:rPr>
        <w:t>irrelevant</w:t>
      </w:r>
      <w:r w:rsidR="00110B36" w:rsidRPr="003A71AC">
        <w:rPr>
          <w:iCs/>
        </w:rPr>
        <w:t>’</w:t>
      </w:r>
      <w:r w:rsidR="00DE0162" w:rsidRPr="003A71AC">
        <w:rPr>
          <w:iCs/>
        </w:rPr>
        <w:t xml:space="preserve"> and </w:t>
      </w:r>
      <w:r w:rsidR="00110B36" w:rsidRPr="003A71AC">
        <w:rPr>
          <w:iCs/>
        </w:rPr>
        <w:t>‘</w:t>
      </w:r>
      <w:r w:rsidR="00DE0162" w:rsidRPr="003A71AC">
        <w:rPr>
          <w:iCs/>
        </w:rPr>
        <w:t>uncertain</w:t>
      </w:r>
      <w:r w:rsidR="00110B36" w:rsidRPr="003A71AC">
        <w:rPr>
          <w:iCs/>
        </w:rPr>
        <w:t>’</w:t>
      </w:r>
      <w:r w:rsidR="00DE0162" w:rsidRPr="003A71AC">
        <w:rPr>
          <w:iCs/>
        </w:rPr>
        <w:t xml:space="preserve">. </w:t>
      </w:r>
      <w:r w:rsidR="00142833" w:rsidRPr="003A71AC">
        <w:rPr>
          <w:iCs/>
        </w:rPr>
        <w:t>An ex</w:t>
      </w:r>
      <w:r w:rsidR="00550877" w:rsidRPr="003A71AC">
        <w:rPr>
          <w:iCs/>
        </w:rPr>
        <w:t>tract</w:t>
      </w:r>
      <w:r w:rsidR="00142833" w:rsidRPr="003A71AC">
        <w:rPr>
          <w:iCs/>
        </w:rPr>
        <w:t xml:space="preserve"> </w:t>
      </w:r>
      <w:r w:rsidR="00F461D1" w:rsidRPr="003A71AC">
        <w:rPr>
          <w:iCs/>
        </w:rPr>
        <w:t xml:space="preserve">of the questionnaire </w:t>
      </w:r>
      <w:r w:rsidR="00142833" w:rsidRPr="003A71AC">
        <w:rPr>
          <w:iCs/>
        </w:rPr>
        <w:t xml:space="preserve">is shown in </w:t>
      </w:r>
      <w:r w:rsidR="007B2478">
        <w:rPr>
          <w:iCs/>
        </w:rPr>
        <w:t>F</w:t>
      </w:r>
      <w:r w:rsidR="00142833" w:rsidRPr="003A71AC">
        <w:rPr>
          <w:iCs/>
        </w:rPr>
        <w:t xml:space="preserve">igure </w:t>
      </w:r>
      <w:r w:rsidR="00EE20BC" w:rsidRPr="003A71AC">
        <w:rPr>
          <w:iCs/>
        </w:rPr>
        <w:t>1</w:t>
      </w:r>
      <w:r w:rsidR="00142833" w:rsidRPr="003A71AC">
        <w:rPr>
          <w:iCs/>
        </w:rPr>
        <w:t xml:space="preserve"> below. </w:t>
      </w:r>
    </w:p>
    <w:p w14:paraId="2711ACD0" w14:textId="77777777" w:rsidR="00142833" w:rsidRPr="003A71AC" w:rsidRDefault="00EE20BC" w:rsidP="00A57A69">
      <w:pPr>
        <w:spacing w:line="360" w:lineRule="auto"/>
        <w:rPr>
          <w:iCs/>
          <w:sz w:val="22"/>
        </w:rPr>
      </w:pPr>
      <w:r w:rsidRPr="00346F77">
        <w:rPr>
          <w:noProof/>
          <w:lang w:val="nb-NO" w:eastAsia="nb-NO"/>
        </w:rPr>
        <w:drawing>
          <wp:inline distT="0" distB="0" distL="0" distR="0" wp14:anchorId="70539ADB" wp14:editId="76DF21DB">
            <wp:extent cx="5494020" cy="2371537"/>
            <wp:effectExtent l="19050" t="1905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99790" cy="2374027"/>
                    </a:xfrm>
                    <a:prstGeom prst="rect">
                      <a:avLst/>
                    </a:prstGeom>
                    <a:ln>
                      <a:solidFill>
                        <a:schemeClr val="tx1"/>
                      </a:solidFill>
                    </a:ln>
                  </pic:spPr>
                </pic:pic>
              </a:graphicData>
            </a:graphic>
          </wp:inline>
        </w:drawing>
      </w:r>
      <w:r w:rsidRPr="003A71AC">
        <w:rPr>
          <w:iCs/>
        </w:rPr>
        <w:br/>
      </w:r>
      <w:r w:rsidRPr="003A71AC">
        <w:rPr>
          <w:iCs/>
          <w:sz w:val="22"/>
        </w:rPr>
        <w:t>Figure 1: Extract of questionnaire</w:t>
      </w:r>
    </w:p>
    <w:p w14:paraId="6C1F7C3B" w14:textId="0F600A62" w:rsidR="00A57A69" w:rsidRPr="003A71AC" w:rsidRDefault="00EE20BC" w:rsidP="00A57A69">
      <w:pPr>
        <w:spacing w:line="360" w:lineRule="auto"/>
        <w:rPr>
          <w:iCs/>
        </w:rPr>
      </w:pPr>
      <w:r w:rsidRPr="003A71AC">
        <w:rPr>
          <w:iCs/>
        </w:rPr>
        <w:t xml:space="preserve">The references </w:t>
      </w:r>
      <w:r w:rsidR="00442ADC" w:rsidRPr="003A71AC">
        <w:rPr>
          <w:iCs/>
        </w:rPr>
        <w:t xml:space="preserve">for each phrase </w:t>
      </w:r>
      <w:r w:rsidRPr="003A71AC">
        <w:rPr>
          <w:iCs/>
        </w:rPr>
        <w:t xml:space="preserve">were listed in </w:t>
      </w:r>
      <w:r w:rsidR="00442ADC" w:rsidRPr="003A71AC">
        <w:rPr>
          <w:iCs/>
        </w:rPr>
        <w:t xml:space="preserve">Vancouver format </w:t>
      </w:r>
      <w:r w:rsidR="00F508DE" w:rsidRPr="003A71AC">
        <w:rPr>
          <w:iCs/>
        </w:rPr>
        <w:t xml:space="preserve">on </w:t>
      </w:r>
      <w:r w:rsidR="00442ADC" w:rsidRPr="003A71AC">
        <w:rPr>
          <w:iCs/>
        </w:rPr>
        <w:t xml:space="preserve">the last page of the questionnaire. </w:t>
      </w:r>
      <w:r w:rsidR="00DE0162" w:rsidRPr="003A71AC">
        <w:rPr>
          <w:iCs/>
        </w:rPr>
        <w:t>The</w:t>
      </w:r>
      <w:r w:rsidR="00731430" w:rsidRPr="003A71AC">
        <w:rPr>
          <w:iCs/>
        </w:rPr>
        <w:t xml:space="preserve"> questionnaire also contained</w:t>
      </w:r>
      <w:r w:rsidR="00F508DE" w:rsidRPr="003A71AC">
        <w:rPr>
          <w:iCs/>
        </w:rPr>
        <w:t xml:space="preserve"> </w:t>
      </w:r>
      <w:r w:rsidR="00DE0162" w:rsidRPr="003A71AC">
        <w:rPr>
          <w:iCs/>
        </w:rPr>
        <w:t>open</w:t>
      </w:r>
      <w:r w:rsidR="007B2478">
        <w:rPr>
          <w:iCs/>
        </w:rPr>
        <w:t>-ended</w:t>
      </w:r>
      <w:r w:rsidR="00DE0162" w:rsidRPr="003A71AC">
        <w:rPr>
          <w:iCs/>
        </w:rPr>
        <w:t xml:space="preserve"> questions </w:t>
      </w:r>
      <w:r w:rsidR="007B2478">
        <w:rPr>
          <w:iCs/>
        </w:rPr>
        <w:t>that</w:t>
      </w:r>
      <w:r w:rsidR="007B2478" w:rsidRPr="003A71AC">
        <w:rPr>
          <w:iCs/>
        </w:rPr>
        <w:t xml:space="preserve"> </w:t>
      </w:r>
      <w:r w:rsidR="007B2478">
        <w:rPr>
          <w:iCs/>
        </w:rPr>
        <w:t>enabled</w:t>
      </w:r>
      <w:r w:rsidR="007B2478" w:rsidRPr="003A71AC">
        <w:rPr>
          <w:iCs/>
        </w:rPr>
        <w:t xml:space="preserve"> </w:t>
      </w:r>
      <w:r w:rsidR="00DE0162" w:rsidRPr="003A71AC">
        <w:rPr>
          <w:iCs/>
        </w:rPr>
        <w:t xml:space="preserve">the </w:t>
      </w:r>
      <w:r w:rsidR="00DE0162" w:rsidRPr="003A71AC">
        <w:rPr>
          <w:iCs/>
        </w:rPr>
        <w:lastRenderedPageBreak/>
        <w:t xml:space="preserve">respondents to provide </w:t>
      </w:r>
      <w:r w:rsidR="003D40E1" w:rsidRPr="003A71AC">
        <w:rPr>
          <w:iCs/>
        </w:rPr>
        <w:t xml:space="preserve">new </w:t>
      </w:r>
      <w:r w:rsidR="00DD1C03" w:rsidRPr="003A71AC">
        <w:rPr>
          <w:iCs/>
        </w:rPr>
        <w:t xml:space="preserve">alternative </w:t>
      </w:r>
      <w:r w:rsidR="003D40E1" w:rsidRPr="003A71AC">
        <w:rPr>
          <w:iCs/>
        </w:rPr>
        <w:t xml:space="preserve">phrases, </w:t>
      </w:r>
      <w:r w:rsidR="00DE0162" w:rsidRPr="003A71AC">
        <w:rPr>
          <w:iCs/>
        </w:rPr>
        <w:t xml:space="preserve">other comments, qualitative assessments, thoughts and feedback. </w:t>
      </w:r>
    </w:p>
    <w:p w14:paraId="0EEDC704" w14:textId="58D6B478" w:rsidR="00442ADC" w:rsidRPr="003A71AC" w:rsidRDefault="00105575" w:rsidP="00A57A69">
      <w:pPr>
        <w:spacing w:line="360" w:lineRule="auto"/>
        <w:rPr>
          <w:iCs/>
        </w:rPr>
      </w:pPr>
      <w:r w:rsidRPr="003A71AC">
        <w:t xml:space="preserve">A total of 367 </w:t>
      </w:r>
      <w:r w:rsidR="003F0082" w:rsidRPr="003A71AC">
        <w:t xml:space="preserve">experts </w:t>
      </w:r>
      <w:r w:rsidRPr="003A71AC">
        <w:t>in the t</w:t>
      </w:r>
      <w:r w:rsidRPr="003A71AC">
        <w:rPr>
          <w:iCs/>
        </w:rPr>
        <w:t>hree respondent categories were identified by the literature search. We planned to analyse differences between categories, but the low number of respondent</w:t>
      </w:r>
      <w:r w:rsidR="009C738E" w:rsidRPr="003A71AC">
        <w:rPr>
          <w:iCs/>
        </w:rPr>
        <w:t>s</w:t>
      </w:r>
      <w:r w:rsidRPr="003A71AC">
        <w:rPr>
          <w:iCs/>
        </w:rPr>
        <w:t xml:space="preserve"> does not allow</w:t>
      </w:r>
      <w:r w:rsidR="007B2478">
        <w:rPr>
          <w:iCs/>
        </w:rPr>
        <w:t xml:space="preserve"> for</w:t>
      </w:r>
      <w:r w:rsidRPr="003A71AC">
        <w:rPr>
          <w:iCs/>
        </w:rPr>
        <w:t xml:space="preserve"> </w:t>
      </w:r>
      <w:r w:rsidR="00032BEC" w:rsidRPr="003A71AC">
        <w:rPr>
          <w:iCs/>
        </w:rPr>
        <w:t xml:space="preserve">sophisticated </w:t>
      </w:r>
      <w:r w:rsidRPr="003A71AC">
        <w:rPr>
          <w:iCs/>
        </w:rPr>
        <w:t>analysis. 76% of the respondents were authors of a paper on PP</w:t>
      </w:r>
      <w:r w:rsidR="00032BEC" w:rsidRPr="003A71AC">
        <w:rPr>
          <w:iCs/>
        </w:rPr>
        <w:t xml:space="preserve"> and institutions providing a definition of PP</w:t>
      </w:r>
      <w:r w:rsidRPr="003A71AC">
        <w:rPr>
          <w:iCs/>
        </w:rPr>
        <w:t xml:space="preserve">. The remaining 24% were authors of papers on subjects close to PP. </w:t>
      </w:r>
      <w:r w:rsidR="00442ADC" w:rsidRPr="003A71AC">
        <w:rPr>
          <w:iCs/>
        </w:rPr>
        <w:t xml:space="preserve">We </w:t>
      </w:r>
      <w:r w:rsidR="007B2478">
        <w:rPr>
          <w:iCs/>
        </w:rPr>
        <w:t>located</w:t>
      </w:r>
      <w:r w:rsidR="007B2478" w:rsidRPr="003A71AC">
        <w:rPr>
          <w:iCs/>
        </w:rPr>
        <w:t xml:space="preserve"> </w:t>
      </w:r>
      <w:r w:rsidR="00442ADC" w:rsidRPr="003A71AC">
        <w:rPr>
          <w:iCs/>
        </w:rPr>
        <w:t>338 e</w:t>
      </w:r>
      <w:r w:rsidR="007B2478">
        <w:rPr>
          <w:iCs/>
        </w:rPr>
        <w:t>-</w:t>
      </w:r>
      <w:r w:rsidR="00442ADC" w:rsidRPr="003A71AC">
        <w:rPr>
          <w:iCs/>
        </w:rPr>
        <w:t xml:space="preserve">mail addresses </w:t>
      </w:r>
      <w:r w:rsidR="007B2478">
        <w:rPr>
          <w:iCs/>
        </w:rPr>
        <w:t>for</w:t>
      </w:r>
      <w:r w:rsidR="00032BEC" w:rsidRPr="003A71AC">
        <w:rPr>
          <w:iCs/>
        </w:rPr>
        <w:t xml:space="preserve"> the experts</w:t>
      </w:r>
      <w:r w:rsidR="00035339" w:rsidRPr="003A71AC">
        <w:rPr>
          <w:iCs/>
        </w:rPr>
        <w:t xml:space="preserve"> in our </w:t>
      </w:r>
      <w:r w:rsidR="00442ADC" w:rsidRPr="003A71AC">
        <w:rPr>
          <w:iCs/>
        </w:rPr>
        <w:t xml:space="preserve">search for </w:t>
      </w:r>
      <w:r w:rsidR="00035339" w:rsidRPr="003A71AC">
        <w:rPr>
          <w:iCs/>
        </w:rPr>
        <w:t xml:space="preserve">their </w:t>
      </w:r>
      <w:r w:rsidR="00442ADC" w:rsidRPr="003A71AC">
        <w:rPr>
          <w:iCs/>
        </w:rPr>
        <w:t>contact</w:t>
      </w:r>
      <w:r w:rsidR="00035339" w:rsidRPr="003A71AC">
        <w:rPr>
          <w:iCs/>
        </w:rPr>
        <w:t xml:space="preserve"> information</w:t>
      </w:r>
      <w:r w:rsidR="00442ADC" w:rsidRPr="003A71AC">
        <w:rPr>
          <w:iCs/>
        </w:rPr>
        <w:t>.</w:t>
      </w:r>
    </w:p>
    <w:tbl>
      <w:tblPr>
        <w:tblStyle w:val="TableGrid"/>
        <w:tblW w:w="0" w:type="auto"/>
        <w:tblLook w:val="04A0" w:firstRow="1" w:lastRow="0" w:firstColumn="1" w:lastColumn="0" w:noHBand="0" w:noVBand="1"/>
      </w:tblPr>
      <w:tblGrid>
        <w:gridCol w:w="2596"/>
        <w:gridCol w:w="923"/>
        <w:gridCol w:w="923"/>
        <w:gridCol w:w="924"/>
        <w:gridCol w:w="924"/>
        <w:gridCol w:w="924"/>
        <w:gridCol w:w="924"/>
        <w:gridCol w:w="924"/>
      </w:tblGrid>
      <w:tr w:rsidR="00442ADC" w:rsidRPr="003A71AC" w14:paraId="1B120B76" w14:textId="77777777" w:rsidTr="00924130">
        <w:trPr>
          <w:trHeight w:val="2745"/>
        </w:trPr>
        <w:tc>
          <w:tcPr>
            <w:tcW w:w="2720" w:type="dxa"/>
            <w:noWrap/>
            <w:hideMark/>
          </w:tcPr>
          <w:p w14:paraId="52F8A75D" w14:textId="77777777" w:rsidR="00442ADC" w:rsidRPr="003A71AC" w:rsidRDefault="00442ADC" w:rsidP="00924130">
            <w:pPr>
              <w:rPr>
                <w:iCs/>
              </w:rPr>
            </w:pPr>
            <w:r w:rsidRPr="003A71AC">
              <w:rPr>
                <w:iCs/>
              </w:rPr>
              <w:t> </w:t>
            </w:r>
          </w:p>
        </w:tc>
        <w:tc>
          <w:tcPr>
            <w:tcW w:w="960" w:type="dxa"/>
            <w:noWrap/>
            <w:textDirection w:val="btLr"/>
            <w:hideMark/>
          </w:tcPr>
          <w:p w14:paraId="28397C7E" w14:textId="1C685AD4" w:rsidR="00442ADC" w:rsidRPr="003A71AC" w:rsidRDefault="00442ADC" w:rsidP="00924130">
            <w:pPr>
              <w:rPr>
                <w:iCs/>
              </w:rPr>
            </w:pPr>
            <w:r w:rsidRPr="003A71AC">
              <w:rPr>
                <w:iCs/>
              </w:rPr>
              <w:t>No of papers/books</w:t>
            </w:r>
          </w:p>
        </w:tc>
        <w:tc>
          <w:tcPr>
            <w:tcW w:w="960" w:type="dxa"/>
            <w:noWrap/>
            <w:textDirection w:val="btLr"/>
            <w:hideMark/>
          </w:tcPr>
          <w:p w14:paraId="4069C238" w14:textId="77777777" w:rsidR="00442ADC" w:rsidRPr="003A71AC" w:rsidRDefault="005D1CF5" w:rsidP="005D1CF5">
            <w:pPr>
              <w:rPr>
                <w:iCs/>
              </w:rPr>
            </w:pPr>
            <w:r w:rsidRPr="003A71AC">
              <w:rPr>
                <w:iCs/>
              </w:rPr>
              <w:t>E</w:t>
            </w:r>
            <w:r w:rsidR="00442ADC" w:rsidRPr="003A71AC">
              <w:rPr>
                <w:iCs/>
              </w:rPr>
              <w:t>-mail not found</w:t>
            </w:r>
          </w:p>
        </w:tc>
        <w:tc>
          <w:tcPr>
            <w:tcW w:w="960" w:type="dxa"/>
            <w:noWrap/>
            <w:textDirection w:val="btLr"/>
            <w:hideMark/>
          </w:tcPr>
          <w:p w14:paraId="344CAD05" w14:textId="1623EB29" w:rsidR="00442ADC" w:rsidRPr="003A71AC" w:rsidRDefault="005D1CF5" w:rsidP="00924130">
            <w:pPr>
              <w:rPr>
                <w:iCs/>
              </w:rPr>
            </w:pPr>
            <w:r w:rsidRPr="003A71AC">
              <w:rPr>
                <w:iCs/>
              </w:rPr>
              <w:t>S</w:t>
            </w:r>
            <w:r w:rsidR="00442ADC" w:rsidRPr="003A71AC">
              <w:rPr>
                <w:iCs/>
              </w:rPr>
              <w:t>ent via e-mail or web</w:t>
            </w:r>
            <w:r w:rsidR="007B2478">
              <w:rPr>
                <w:iCs/>
              </w:rPr>
              <w:t xml:space="preserve"> </w:t>
            </w:r>
            <w:r w:rsidR="00442ADC" w:rsidRPr="003A71AC">
              <w:rPr>
                <w:iCs/>
              </w:rPr>
              <w:t>page</w:t>
            </w:r>
          </w:p>
        </w:tc>
        <w:tc>
          <w:tcPr>
            <w:tcW w:w="960" w:type="dxa"/>
            <w:noWrap/>
            <w:textDirection w:val="btLr"/>
            <w:hideMark/>
          </w:tcPr>
          <w:p w14:paraId="7C966803" w14:textId="77777777" w:rsidR="00442ADC" w:rsidRPr="003A71AC" w:rsidRDefault="005D1CF5" w:rsidP="005D1CF5">
            <w:pPr>
              <w:rPr>
                <w:iCs/>
              </w:rPr>
            </w:pPr>
            <w:r w:rsidRPr="003A71AC">
              <w:rPr>
                <w:iCs/>
              </w:rPr>
              <w:t>E</w:t>
            </w:r>
            <w:r w:rsidR="00442ADC" w:rsidRPr="003A71AC">
              <w:rPr>
                <w:iCs/>
              </w:rPr>
              <w:t>-mails rejected</w:t>
            </w:r>
          </w:p>
        </w:tc>
        <w:tc>
          <w:tcPr>
            <w:tcW w:w="960" w:type="dxa"/>
            <w:noWrap/>
            <w:textDirection w:val="btLr"/>
            <w:hideMark/>
          </w:tcPr>
          <w:p w14:paraId="31213B12" w14:textId="77777777" w:rsidR="00442ADC" w:rsidRPr="003A71AC" w:rsidRDefault="005D1CF5" w:rsidP="00924130">
            <w:pPr>
              <w:rPr>
                <w:iCs/>
              </w:rPr>
            </w:pPr>
            <w:r w:rsidRPr="003A71AC">
              <w:rPr>
                <w:iCs/>
              </w:rPr>
              <w:t>S</w:t>
            </w:r>
            <w:r w:rsidR="00442ADC" w:rsidRPr="003A71AC">
              <w:rPr>
                <w:iCs/>
              </w:rPr>
              <w:t>ent and received</w:t>
            </w:r>
          </w:p>
        </w:tc>
        <w:tc>
          <w:tcPr>
            <w:tcW w:w="960" w:type="dxa"/>
            <w:noWrap/>
            <w:textDirection w:val="btLr"/>
            <w:hideMark/>
          </w:tcPr>
          <w:p w14:paraId="62E3DE4E" w14:textId="77777777" w:rsidR="00442ADC" w:rsidRPr="003A71AC" w:rsidRDefault="0056162C" w:rsidP="00924130">
            <w:pPr>
              <w:rPr>
                <w:iCs/>
              </w:rPr>
            </w:pPr>
            <w:r w:rsidRPr="003A71AC">
              <w:rPr>
                <w:iCs/>
              </w:rPr>
              <w:t>1st round replies</w:t>
            </w:r>
          </w:p>
        </w:tc>
        <w:tc>
          <w:tcPr>
            <w:tcW w:w="960" w:type="dxa"/>
            <w:noWrap/>
            <w:textDirection w:val="btLr"/>
            <w:hideMark/>
          </w:tcPr>
          <w:p w14:paraId="5AD43C16" w14:textId="6A7142FE" w:rsidR="00442ADC" w:rsidRPr="003A71AC" w:rsidRDefault="007B2478" w:rsidP="00924130">
            <w:pPr>
              <w:rPr>
                <w:iCs/>
              </w:rPr>
            </w:pPr>
            <w:r>
              <w:rPr>
                <w:iCs/>
              </w:rPr>
              <w:t>V</w:t>
            </w:r>
            <w:r w:rsidR="00442ADC" w:rsidRPr="003A71AC">
              <w:rPr>
                <w:iCs/>
              </w:rPr>
              <w:t>erification round</w:t>
            </w:r>
          </w:p>
        </w:tc>
      </w:tr>
      <w:tr w:rsidR="00442ADC" w:rsidRPr="003A71AC" w14:paraId="26020C46" w14:textId="77777777" w:rsidTr="00924130">
        <w:trPr>
          <w:trHeight w:val="765"/>
        </w:trPr>
        <w:tc>
          <w:tcPr>
            <w:tcW w:w="2720" w:type="dxa"/>
            <w:hideMark/>
          </w:tcPr>
          <w:p w14:paraId="1E4E5DD3" w14:textId="77777777" w:rsidR="00442ADC" w:rsidRPr="003A71AC" w:rsidRDefault="00442ADC" w:rsidP="00924130">
            <w:pPr>
              <w:rPr>
                <w:iCs/>
              </w:rPr>
            </w:pPr>
            <w:r w:rsidRPr="003A71AC">
              <w:rPr>
                <w:iCs/>
              </w:rPr>
              <w:t>Authors (including institutions)</w:t>
            </w:r>
            <w:r w:rsidR="005D1CF5" w:rsidRPr="003A71AC">
              <w:rPr>
                <w:iCs/>
              </w:rPr>
              <w:t xml:space="preserve"> </w:t>
            </w:r>
            <w:r w:rsidRPr="003A71AC">
              <w:rPr>
                <w:iCs/>
              </w:rPr>
              <w:t>of literature providing a definition of PP</w:t>
            </w:r>
          </w:p>
        </w:tc>
        <w:tc>
          <w:tcPr>
            <w:tcW w:w="960" w:type="dxa"/>
            <w:noWrap/>
            <w:hideMark/>
          </w:tcPr>
          <w:p w14:paraId="3F7224B8" w14:textId="77777777" w:rsidR="00442ADC" w:rsidRPr="003A71AC" w:rsidRDefault="00442ADC" w:rsidP="00924130">
            <w:pPr>
              <w:rPr>
                <w:iCs/>
              </w:rPr>
            </w:pPr>
            <w:r w:rsidRPr="003A71AC">
              <w:rPr>
                <w:iCs/>
              </w:rPr>
              <w:t>53</w:t>
            </w:r>
          </w:p>
        </w:tc>
        <w:tc>
          <w:tcPr>
            <w:tcW w:w="960" w:type="dxa"/>
            <w:noWrap/>
            <w:hideMark/>
          </w:tcPr>
          <w:p w14:paraId="18F7821C" w14:textId="77777777" w:rsidR="00442ADC" w:rsidRPr="003A71AC" w:rsidRDefault="00442ADC" w:rsidP="00924130">
            <w:pPr>
              <w:rPr>
                <w:iCs/>
              </w:rPr>
            </w:pPr>
            <w:r w:rsidRPr="003A71AC">
              <w:rPr>
                <w:iCs/>
              </w:rPr>
              <w:t>18</w:t>
            </w:r>
          </w:p>
        </w:tc>
        <w:tc>
          <w:tcPr>
            <w:tcW w:w="960" w:type="dxa"/>
            <w:noWrap/>
            <w:hideMark/>
          </w:tcPr>
          <w:p w14:paraId="6A4728C9" w14:textId="77777777" w:rsidR="00442ADC" w:rsidRPr="003A71AC" w:rsidRDefault="00442ADC" w:rsidP="00924130">
            <w:pPr>
              <w:rPr>
                <w:iCs/>
              </w:rPr>
            </w:pPr>
            <w:r w:rsidRPr="003A71AC">
              <w:rPr>
                <w:iCs/>
              </w:rPr>
              <w:t>35</w:t>
            </w:r>
          </w:p>
        </w:tc>
        <w:tc>
          <w:tcPr>
            <w:tcW w:w="960" w:type="dxa"/>
            <w:noWrap/>
            <w:hideMark/>
          </w:tcPr>
          <w:p w14:paraId="46F4A533" w14:textId="77777777" w:rsidR="00442ADC" w:rsidRPr="003A71AC" w:rsidRDefault="00442ADC" w:rsidP="00924130">
            <w:pPr>
              <w:rPr>
                <w:iCs/>
              </w:rPr>
            </w:pPr>
            <w:r w:rsidRPr="003A71AC">
              <w:rPr>
                <w:iCs/>
              </w:rPr>
              <w:t>6</w:t>
            </w:r>
          </w:p>
        </w:tc>
        <w:tc>
          <w:tcPr>
            <w:tcW w:w="960" w:type="dxa"/>
            <w:noWrap/>
            <w:hideMark/>
          </w:tcPr>
          <w:p w14:paraId="32726ADF" w14:textId="77777777" w:rsidR="00442ADC" w:rsidRPr="003A71AC" w:rsidRDefault="00442ADC" w:rsidP="00924130">
            <w:pPr>
              <w:rPr>
                <w:iCs/>
              </w:rPr>
            </w:pPr>
            <w:r w:rsidRPr="003A71AC">
              <w:rPr>
                <w:iCs/>
              </w:rPr>
              <w:t>29</w:t>
            </w:r>
          </w:p>
        </w:tc>
        <w:tc>
          <w:tcPr>
            <w:tcW w:w="960" w:type="dxa"/>
            <w:noWrap/>
            <w:hideMark/>
          </w:tcPr>
          <w:p w14:paraId="6A7AC294" w14:textId="77777777" w:rsidR="00442ADC" w:rsidRPr="003A71AC" w:rsidRDefault="00442ADC" w:rsidP="00924130">
            <w:pPr>
              <w:rPr>
                <w:iCs/>
              </w:rPr>
            </w:pPr>
            <w:r w:rsidRPr="003A71AC">
              <w:rPr>
                <w:iCs/>
              </w:rPr>
              <w:t>7</w:t>
            </w:r>
          </w:p>
        </w:tc>
        <w:tc>
          <w:tcPr>
            <w:tcW w:w="960" w:type="dxa"/>
            <w:noWrap/>
            <w:hideMark/>
          </w:tcPr>
          <w:p w14:paraId="0287923E" w14:textId="77777777" w:rsidR="00442ADC" w:rsidRPr="003A71AC" w:rsidRDefault="00442ADC" w:rsidP="00924130">
            <w:pPr>
              <w:rPr>
                <w:iCs/>
              </w:rPr>
            </w:pPr>
            <w:r w:rsidRPr="003A71AC">
              <w:rPr>
                <w:iCs/>
              </w:rPr>
              <w:t>5</w:t>
            </w:r>
          </w:p>
        </w:tc>
      </w:tr>
      <w:tr w:rsidR="00442ADC" w:rsidRPr="003A71AC" w14:paraId="3E1D516B" w14:textId="77777777" w:rsidTr="00924130">
        <w:trPr>
          <w:trHeight w:val="300"/>
        </w:trPr>
        <w:tc>
          <w:tcPr>
            <w:tcW w:w="2720" w:type="dxa"/>
            <w:hideMark/>
          </w:tcPr>
          <w:p w14:paraId="379D924E" w14:textId="77777777" w:rsidR="00442ADC" w:rsidRPr="003A71AC" w:rsidRDefault="00442ADC" w:rsidP="00924130">
            <w:pPr>
              <w:rPr>
                <w:iCs/>
              </w:rPr>
            </w:pPr>
            <w:r w:rsidRPr="003A71AC">
              <w:rPr>
                <w:iCs/>
              </w:rPr>
              <w:t>Authors of papers on PP</w:t>
            </w:r>
          </w:p>
        </w:tc>
        <w:tc>
          <w:tcPr>
            <w:tcW w:w="960" w:type="dxa"/>
            <w:noWrap/>
            <w:hideMark/>
          </w:tcPr>
          <w:p w14:paraId="33027FA5" w14:textId="77777777" w:rsidR="00442ADC" w:rsidRPr="003A71AC" w:rsidRDefault="00442ADC" w:rsidP="00924130">
            <w:pPr>
              <w:rPr>
                <w:iCs/>
              </w:rPr>
            </w:pPr>
            <w:r w:rsidRPr="003A71AC">
              <w:rPr>
                <w:iCs/>
              </w:rPr>
              <w:t>226</w:t>
            </w:r>
          </w:p>
        </w:tc>
        <w:tc>
          <w:tcPr>
            <w:tcW w:w="960" w:type="dxa"/>
            <w:noWrap/>
            <w:hideMark/>
          </w:tcPr>
          <w:p w14:paraId="01E7B775" w14:textId="77777777" w:rsidR="00442ADC" w:rsidRPr="003A71AC" w:rsidRDefault="00442ADC" w:rsidP="00924130">
            <w:pPr>
              <w:rPr>
                <w:iCs/>
              </w:rPr>
            </w:pPr>
            <w:r w:rsidRPr="003A71AC">
              <w:rPr>
                <w:iCs/>
              </w:rPr>
              <w:t>11</w:t>
            </w:r>
          </w:p>
        </w:tc>
        <w:tc>
          <w:tcPr>
            <w:tcW w:w="960" w:type="dxa"/>
            <w:noWrap/>
            <w:hideMark/>
          </w:tcPr>
          <w:p w14:paraId="3175C72A" w14:textId="77777777" w:rsidR="00442ADC" w:rsidRPr="003A71AC" w:rsidRDefault="00442ADC" w:rsidP="00924130">
            <w:pPr>
              <w:rPr>
                <w:iCs/>
              </w:rPr>
            </w:pPr>
            <w:r w:rsidRPr="003A71AC">
              <w:rPr>
                <w:iCs/>
              </w:rPr>
              <w:t>215</w:t>
            </w:r>
          </w:p>
        </w:tc>
        <w:tc>
          <w:tcPr>
            <w:tcW w:w="960" w:type="dxa"/>
            <w:noWrap/>
            <w:hideMark/>
          </w:tcPr>
          <w:p w14:paraId="0E6670ED" w14:textId="77777777" w:rsidR="00442ADC" w:rsidRPr="003A71AC" w:rsidRDefault="00442ADC" w:rsidP="00924130">
            <w:pPr>
              <w:rPr>
                <w:iCs/>
              </w:rPr>
            </w:pPr>
            <w:r w:rsidRPr="003A71AC">
              <w:rPr>
                <w:iCs/>
              </w:rPr>
              <w:t>29</w:t>
            </w:r>
          </w:p>
        </w:tc>
        <w:tc>
          <w:tcPr>
            <w:tcW w:w="960" w:type="dxa"/>
            <w:noWrap/>
            <w:hideMark/>
          </w:tcPr>
          <w:p w14:paraId="0B06F656" w14:textId="77777777" w:rsidR="00442ADC" w:rsidRPr="003A71AC" w:rsidRDefault="00442ADC" w:rsidP="00924130">
            <w:pPr>
              <w:rPr>
                <w:iCs/>
              </w:rPr>
            </w:pPr>
            <w:r w:rsidRPr="003A71AC">
              <w:rPr>
                <w:iCs/>
              </w:rPr>
              <w:t>186</w:t>
            </w:r>
          </w:p>
        </w:tc>
        <w:tc>
          <w:tcPr>
            <w:tcW w:w="960" w:type="dxa"/>
            <w:noWrap/>
            <w:hideMark/>
          </w:tcPr>
          <w:p w14:paraId="25250A99" w14:textId="77777777" w:rsidR="00442ADC" w:rsidRPr="003A71AC" w:rsidRDefault="00442ADC" w:rsidP="00924130">
            <w:pPr>
              <w:rPr>
                <w:iCs/>
              </w:rPr>
            </w:pPr>
            <w:r w:rsidRPr="003A71AC">
              <w:rPr>
                <w:iCs/>
              </w:rPr>
              <w:t>37</w:t>
            </w:r>
          </w:p>
        </w:tc>
        <w:tc>
          <w:tcPr>
            <w:tcW w:w="960" w:type="dxa"/>
            <w:noWrap/>
            <w:hideMark/>
          </w:tcPr>
          <w:p w14:paraId="191462C1" w14:textId="77777777" w:rsidR="00442ADC" w:rsidRPr="003A71AC" w:rsidRDefault="00442ADC" w:rsidP="00924130">
            <w:pPr>
              <w:rPr>
                <w:iCs/>
              </w:rPr>
            </w:pPr>
            <w:r w:rsidRPr="003A71AC">
              <w:rPr>
                <w:iCs/>
              </w:rPr>
              <w:t>24</w:t>
            </w:r>
          </w:p>
        </w:tc>
      </w:tr>
      <w:tr w:rsidR="00442ADC" w:rsidRPr="003A71AC" w14:paraId="315A1A97" w14:textId="77777777" w:rsidTr="00924130">
        <w:trPr>
          <w:trHeight w:val="765"/>
        </w:trPr>
        <w:tc>
          <w:tcPr>
            <w:tcW w:w="2720" w:type="dxa"/>
            <w:hideMark/>
          </w:tcPr>
          <w:p w14:paraId="05C93E68" w14:textId="77777777" w:rsidR="00442ADC" w:rsidRPr="003A71AC" w:rsidRDefault="00442ADC" w:rsidP="00924130">
            <w:pPr>
              <w:rPr>
                <w:iCs/>
              </w:rPr>
            </w:pPr>
            <w:r w:rsidRPr="003A71AC">
              <w:rPr>
                <w:iCs/>
              </w:rPr>
              <w:t>Authors of papers on collaboration projects and similar</w:t>
            </w:r>
          </w:p>
        </w:tc>
        <w:tc>
          <w:tcPr>
            <w:tcW w:w="960" w:type="dxa"/>
            <w:noWrap/>
            <w:hideMark/>
          </w:tcPr>
          <w:p w14:paraId="146BC8AB" w14:textId="77777777" w:rsidR="00442ADC" w:rsidRPr="003A71AC" w:rsidRDefault="00442ADC" w:rsidP="00924130">
            <w:pPr>
              <w:rPr>
                <w:iCs/>
              </w:rPr>
            </w:pPr>
            <w:r w:rsidRPr="003A71AC">
              <w:rPr>
                <w:iCs/>
              </w:rPr>
              <w:t>88</w:t>
            </w:r>
          </w:p>
        </w:tc>
        <w:tc>
          <w:tcPr>
            <w:tcW w:w="960" w:type="dxa"/>
            <w:noWrap/>
            <w:hideMark/>
          </w:tcPr>
          <w:p w14:paraId="05FDF408" w14:textId="77777777" w:rsidR="00442ADC" w:rsidRPr="003A71AC" w:rsidRDefault="00442ADC" w:rsidP="00924130">
            <w:pPr>
              <w:rPr>
                <w:iCs/>
              </w:rPr>
            </w:pPr>
            <w:r w:rsidRPr="003A71AC">
              <w:rPr>
                <w:iCs/>
              </w:rPr>
              <w:t>0</w:t>
            </w:r>
          </w:p>
        </w:tc>
        <w:tc>
          <w:tcPr>
            <w:tcW w:w="960" w:type="dxa"/>
            <w:noWrap/>
            <w:hideMark/>
          </w:tcPr>
          <w:p w14:paraId="7A879B50" w14:textId="77777777" w:rsidR="00442ADC" w:rsidRPr="003A71AC" w:rsidRDefault="00442ADC" w:rsidP="00924130">
            <w:pPr>
              <w:rPr>
                <w:iCs/>
              </w:rPr>
            </w:pPr>
            <w:r w:rsidRPr="003A71AC">
              <w:rPr>
                <w:iCs/>
              </w:rPr>
              <w:t>88</w:t>
            </w:r>
          </w:p>
        </w:tc>
        <w:tc>
          <w:tcPr>
            <w:tcW w:w="960" w:type="dxa"/>
            <w:noWrap/>
            <w:hideMark/>
          </w:tcPr>
          <w:p w14:paraId="3F5E460C" w14:textId="77777777" w:rsidR="00442ADC" w:rsidRPr="003A71AC" w:rsidRDefault="00442ADC" w:rsidP="00924130">
            <w:pPr>
              <w:rPr>
                <w:iCs/>
              </w:rPr>
            </w:pPr>
            <w:r w:rsidRPr="003A71AC">
              <w:rPr>
                <w:iCs/>
              </w:rPr>
              <w:t>1</w:t>
            </w:r>
          </w:p>
        </w:tc>
        <w:tc>
          <w:tcPr>
            <w:tcW w:w="960" w:type="dxa"/>
            <w:noWrap/>
            <w:hideMark/>
          </w:tcPr>
          <w:p w14:paraId="1EB2091D" w14:textId="77777777" w:rsidR="00442ADC" w:rsidRPr="003A71AC" w:rsidRDefault="00442ADC" w:rsidP="00924130">
            <w:pPr>
              <w:rPr>
                <w:iCs/>
              </w:rPr>
            </w:pPr>
            <w:r w:rsidRPr="003A71AC">
              <w:rPr>
                <w:iCs/>
              </w:rPr>
              <w:t>87</w:t>
            </w:r>
          </w:p>
        </w:tc>
        <w:tc>
          <w:tcPr>
            <w:tcW w:w="960" w:type="dxa"/>
            <w:noWrap/>
            <w:hideMark/>
          </w:tcPr>
          <w:p w14:paraId="2F144D57" w14:textId="77777777" w:rsidR="00442ADC" w:rsidRPr="003A71AC" w:rsidRDefault="00442ADC" w:rsidP="00924130">
            <w:pPr>
              <w:rPr>
                <w:iCs/>
              </w:rPr>
            </w:pPr>
            <w:r w:rsidRPr="003A71AC">
              <w:rPr>
                <w:iCs/>
              </w:rPr>
              <w:t>14</w:t>
            </w:r>
          </w:p>
        </w:tc>
        <w:tc>
          <w:tcPr>
            <w:tcW w:w="960" w:type="dxa"/>
            <w:noWrap/>
            <w:hideMark/>
          </w:tcPr>
          <w:p w14:paraId="38E7D819" w14:textId="77777777" w:rsidR="00442ADC" w:rsidRPr="003A71AC" w:rsidRDefault="00442ADC" w:rsidP="00924130">
            <w:pPr>
              <w:rPr>
                <w:iCs/>
              </w:rPr>
            </w:pPr>
            <w:r w:rsidRPr="003A71AC">
              <w:rPr>
                <w:iCs/>
              </w:rPr>
              <w:t>12</w:t>
            </w:r>
          </w:p>
        </w:tc>
      </w:tr>
      <w:tr w:rsidR="00442ADC" w:rsidRPr="003A71AC" w14:paraId="4A0AC13D" w14:textId="77777777" w:rsidTr="00924130">
        <w:trPr>
          <w:trHeight w:val="300"/>
        </w:trPr>
        <w:tc>
          <w:tcPr>
            <w:tcW w:w="2720" w:type="dxa"/>
            <w:noWrap/>
            <w:hideMark/>
          </w:tcPr>
          <w:p w14:paraId="68BACEB9" w14:textId="77777777" w:rsidR="00442ADC" w:rsidRPr="003A71AC" w:rsidRDefault="00442ADC" w:rsidP="00924130">
            <w:pPr>
              <w:rPr>
                <w:iCs/>
              </w:rPr>
            </w:pPr>
            <w:r w:rsidRPr="003A71AC">
              <w:rPr>
                <w:iCs/>
              </w:rPr>
              <w:t> </w:t>
            </w:r>
          </w:p>
        </w:tc>
        <w:tc>
          <w:tcPr>
            <w:tcW w:w="960" w:type="dxa"/>
            <w:noWrap/>
            <w:hideMark/>
          </w:tcPr>
          <w:p w14:paraId="61996E11" w14:textId="77777777" w:rsidR="00442ADC" w:rsidRPr="003A71AC" w:rsidRDefault="00442ADC" w:rsidP="00924130">
            <w:pPr>
              <w:rPr>
                <w:iCs/>
              </w:rPr>
            </w:pPr>
            <w:r w:rsidRPr="003A71AC">
              <w:rPr>
                <w:iCs/>
              </w:rPr>
              <w:t>367</w:t>
            </w:r>
          </w:p>
        </w:tc>
        <w:tc>
          <w:tcPr>
            <w:tcW w:w="960" w:type="dxa"/>
            <w:noWrap/>
            <w:hideMark/>
          </w:tcPr>
          <w:p w14:paraId="56205A5E" w14:textId="77777777" w:rsidR="00442ADC" w:rsidRPr="003A71AC" w:rsidRDefault="00442ADC" w:rsidP="00924130">
            <w:pPr>
              <w:rPr>
                <w:iCs/>
              </w:rPr>
            </w:pPr>
            <w:r w:rsidRPr="003A71AC">
              <w:rPr>
                <w:iCs/>
              </w:rPr>
              <w:t>29</w:t>
            </w:r>
          </w:p>
        </w:tc>
        <w:tc>
          <w:tcPr>
            <w:tcW w:w="960" w:type="dxa"/>
            <w:noWrap/>
            <w:hideMark/>
          </w:tcPr>
          <w:p w14:paraId="323799F9" w14:textId="77777777" w:rsidR="00442ADC" w:rsidRPr="003A71AC" w:rsidRDefault="00442ADC" w:rsidP="00924130">
            <w:pPr>
              <w:rPr>
                <w:iCs/>
              </w:rPr>
            </w:pPr>
            <w:r w:rsidRPr="003A71AC">
              <w:rPr>
                <w:iCs/>
              </w:rPr>
              <w:t>338</w:t>
            </w:r>
          </w:p>
        </w:tc>
        <w:tc>
          <w:tcPr>
            <w:tcW w:w="960" w:type="dxa"/>
            <w:noWrap/>
            <w:hideMark/>
          </w:tcPr>
          <w:p w14:paraId="1A1AA66C" w14:textId="77777777" w:rsidR="00442ADC" w:rsidRPr="003A71AC" w:rsidRDefault="00442ADC" w:rsidP="00924130">
            <w:pPr>
              <w:rPr>
                <w:iCs/>
              </w:rPr>
            </w:pPr>
            <w:r w:rsidRPr="003A71AC">
              <w:rPr>
                <w:iCs/>
              </w:rPr>
              <w:t>36</w:t>
            </w:r>
          </w:p>
        </w:tc>
        <w:tc>
          <w:tcPr>
            <w:tcW w:w="960" w:type="dxa"/>
            <w:noWrap/>
            <w:hideMark/>
          </w:tcPr>
          <w:p w14:paraId="0B6F4339" w14:textId="77777777" w:rsidR="00442ADC" w:rsidRPr="003A71AC" w:rsidRDefault="00442ADC" w:rsidP="00924130">
            <w:pPr>
              <w:rPr>
                <w:iCs/>
              </w:rPr>
            </w:pPr>
            <w:r w:rsidRPr="003A71AC">
              <w:rPr>
                <w:iCs/>
              </w:rPr>
              <w:t>302</w:t>
            </w:r>
          </w:p>
        </w:tc>
        <w:tc>
          <w:tcPr>
            <w:tcW w:w="960" w:type="dxa"/>
            <w:noWrap/>
            <w:hideMark/>
          </w:tcPr>
          <w:p w14:paraId="467287D8" w14:textId="77777777" w:rsidR="00442ADC" w:rsidRPr="003A71AC" w:rsidRDefault="00442ADC" w:rsidP="00924130">
            <w:pPr>
              <w:rPr>
                <w:iCs/>
              </w:rPr>
            </w:pPr>
            <w:r w:rsidRPr="003A71AC">
              <w:rPr>
                <w:iCs/>
              </w:rPr>
              <w:t>58</w:t>
            </w:r>
          </w:p>
        </w:tc>
        <w:tc>
          <w:tcPr>
            <w:tcW w:w="960" w:type="dxa"/>
            <w:noWrap/>
            <w:hideMark/>
          </w:tcPr>
          <w:p w14:paraId="32D254C4" w14:textId="77777777" w:rsidR="00442ADC" w:rsidRPr="003A71AC" w:rsidRDefault="00442ADC" w:rsidP="00924130">
            <w:pPr>
              <w:rPr>
                <w:iCs/>
              </w:rPr>
            </w:pPr>
            <w:r w:rsidRPr="003A71AC">
              <w:rPr>
                <w:iCs/>
              </w:rPr>
              <w:t>41</w:t>
            </w:r>
          </w:p>
        </w:tc>
      </w:tr>
    </w:tbl>
    <w:p w14:paraId="19A4196E" w14:textId="703CEA0F" w:rsidR="00442ADC" w:rsidRPr="003A71AC" w:rsidRDefault="00442ADC" w:rsidP="00A57A69">
      <w:pPr>
        <w:spacing w:line="360" w:lineRule="auto"/>
        <w:rPr>
          <w:iCs/>
          <w:sz w:val="22"/>
        </w:rPr>
      </w:pPr>
      <w:r w:rsidRPr="003A71AC">
        <w:rPr>
          <w:iCs/>
          <w:sz w:val="22"/>
        </w:rPr>
        <w:t>Table</w:t>
      </w:r>
      <w:r w:rsidR="00D21863" w:rsidRPr="003A71AC">
        <w:rPr>
          <w:iCs/>
          <w:sz w:val="22"/>
        </w:rPr>
        <w:t xml:space="preserve"> </w:t>
      </w:r>
      <w:r w:rsidR="00CD1567" w:rsidRPr="003A71AC">
        <w:rPr>
          <w:iCs/>
          <w:sz w:val="22"/>
        </w:rPr>
        <w:t>3.</w:t>
      </w:r>
      <w:r w:rsidR="0073791B" w:rsidRPr="003A71AC">
        <w:rPr>
          <w:iCs/>
          <w:sz w:val="22"/>
        </w:rPr>
        <w:t>2</w:t>
      </w:r>
      <w:r w:rsidR="00E95204" w:rsidRPr="003A71AC">
        <w:rPr>
          <w:iCs/>
          <w:sz w:val="22"/>
        </w:rPr>
        <w:t xml:space="preserve"> Literature and respondents</w:t>
      </w:r>
    </w:p>
    <w:p w14:paraId="47704363" w14:textId="5D9B2A01" w:rsidR="00442ADC" w:rsidRPr="003A71AC" w:rsidRDefault="00442ADC" w:rsidP="00A57A69">
      <w:pPr>
        <w:spacing w:line="360" w:lineRule="auto"/>
      </w:pPr>
      <w:r w:rsidRPr="003A71AC">
        <w:t xml:space="preserve">The first round of the survey achieved a 24% response rate </w:t>
      </w:r>
      <w:r w:rsidR="00F508DE" w:rsidRPr="003A71AC">
        <w:t xml:space="preserve">from </w:t>
      </w:r>
      <w:r w:rsidRPr="003A71AC">
        <w:t>the 29 authors of literature that provide</w:t>
      </w:r>
      <w:r w:rsidR="00A51044">
        <w:t>s</w:t>
      </w:r>
      <w:r w:rsidRPr="003A71AC">
        <w:t xml:space="preserve"> a definition of PP. The response rate for the 186 authors of papers on PP was 20%</w:t>
      </w:r>
      <w:r w:rsidR="00D96E14">
        <w:t>,</w:t>
      </w:r>
      <w:r w:rsidRPr="003A71AC">
        <w:t xml:space="preserve"> and 16% for the 87 authors of papers on collaboration projects. The verification round achieved a response rate </w:t>
      </w:r>
      <w:r w:rsidR="005D1CF5" w:rsidRPr="003A71AC">
        <w:t xml:space="preserve">of </w:t>
      </w:r>
      <w:r w:rsidRPr="003A71AC">
        <w:t>12%</w:t>
      </w:r>
      <w:r w:rsidR="00211A88" w:rsidRPr="003A71AC">
        <w:t xml:space="preserve"> for authors of papers on PP definitions</w:t>
      </w:r>
      <w:r w:rsidRPr="003A71AC">
        <w:t xml:space="preserve">, 59% </w:t>
      </w:r>
      <w:r w:rsidR="00211A88" w:rsidRPr="003A71AC">
        <w:t xml:space="preserve">for authors of papers on PP </w:t>
      </w:r>
      <w:r w:rsidRPr="003A71AC">
        <w:t xml:space="preserve">and 29% </w:t>
      </w:r>
      <w:r w:rsidR="00211A88" w:rsidRPr="003A71AC">
        <w:t>for authors of papers on collaboration projects</w:t>
      </w:r>
      <w:r w:rsidRPr="003A71AC">
        <w:t xml:space="preserve">. </w:t>
      </w:r>
    </w:p>
    <w:p w14:paraId="26E6E1A6" w14:textId="77777777" w:rsidR="007248EC" w:rsidRPr="003A71AC" w:rsidRDefault="007248EC" w:rsidP="00A57A69">
      <w:pPr>
        <w:spacing w:line="360" w:lineRule="auto"/>
        <w:rPr>
          <w:iCs/>
        </w:rPr>
      </w:pPr>
    </w:p>
    <w:p w14:paraId="38D6102C" w14:textId="77777777" w:rsidR="00442ADC" w:rsidRPr="003A71AC" w:rsidRDefault="00442ADC" w:rsidP="00A57A69">
      <w:pPr>
        <w:spacing w:line="360" w:lineRule="auto"/>
        <w:rPr>
          <w:iCs/>
        </w:rPr>
      </w:pPr>
    </w:p>
    <w:tbl>
      <w:tblPr>
        <w:tblStyle w:val="TableGrid"/>
        <w:tblW w:w="0" w:type="auto"/>
        <w:tblLook w:val="04A0" w:firstRow="1" w:lastRow="0" w:firstColumn="1" w:lastColumn="0" w:noHBand="0" w:noVBand="1"/>
      </w:tblPr>
      <w:tblGrid>
        <w:gridCol w:w="2265"/>
        <w:gridCol w:w="2265"/>
        <w:gridCol w:w="2266"/>
        <w:gridCol w:w="2266"/>
      </w:tblGrid>
      <w:tr w:rsidR="00A57A69" w:rsidRPr="003A71AC" w14:paraId="707514E4" w14:textId="77777777" w:rsidTr="0058660F">
        <w:tc>
          <w:tcPr>
            <w:tcW w:w="2265" w:type="dxa"/>
          </w:tcPr>
          <w:p w14:paraId="07372E59" w14:textId="77777777" w:rsidR="00A57A69" w:rsidRPr="003A71AC" w:rsidRDefault="00A57A69" w:rsidP="0058660F">
            <w:pPr>
              <w:rPr>
                <w:b/>
                <w:sz w:val="22"/>
              </w:rPr>
            </w:pPr>
            <w:r w:rsidRPr="003A71AC">
              <w:rPr>
                <w:b/>
                <w:sz w:val="22"/>
              </w:rPr>
              <w:t>Groups of respondents</w:t>
            </w:r>
          </w:p>
        </w:tc>
        <w:tc>
          <w:tcPr>
            <w:tcW w:w="2265" w:type="dxa"/>
          </w:tcPr>
          <w:p w14:paraId="6AF9AEF2" w14:textId="77777777" w:rsidR="00A57A69" w:rsidRPr="003A71AC" w:rsidRDefault="00A57A69" w:rsidP="0058660F">
            <w:pPr>
              <w:rPr>
                <w:b/>
                <w:sz w:val="22"/>
              </w:rPr>
            </w:pPr>
            <w:r w:rsidRPr="003A71AC">
              <w:rPr>
                <w:b/>
                <w:sz w:val="22"/>
              </w:rPr>
              <w:t xml:space="preserve">Invitations sent and not rejected due to </w:t>
            </w:r>
            <w:r w:rsidRPr="003A71AC">
              <w:rPr>
                <w:b/>
                <w:sz w:val="22"/>
              </w:rPr>
              <w:lastRenderedPageBreak/>
              <w:t>incorrect e-mail address</w:t>
            </w:r>
          </w:p>
        </w:tc>
        <w:tc>
          <w:tcPr>
            <w:tcW w:w="2266" w:type="dxa"/>
          </w:tcPr>
          <w:p w14:paraId="07B976F9" w14:textId="77777777" w:rsidR="00A57A69" w:rsidRPr="003A71AC" w:rsidRDefault="00A57A69" w:rsidP="0058660F">
            <w:pPr>
              <w:rPr>
                <w:b/>
                <w:sz w:val="22"/>
              </w:rPr>
            </w:pPr>
            <w:r w:rsidRPr="003A71AC">
              <w:rPr>
                <w:b/>
                <w:sz w:val="22"/>
              </w:rPr>
              <w:lastRenderedPageBreak/>
              <w:t xml:space="preserve">Replies in first survey round </w:t>
            </w:r>
            <w:r w:rsidR="00211A88" w:rsidRPr="003A71AC">
              <w:rPr>
                <w:b/>
                <w:sz w:val="22"/>
              </w:rPr>
              <w:t>-</w:t>
            </w:r>
            <w:r w:rsidRPr="003A71AC">
              <w:rPr>
                <w:b/>
                <w:sz w:val="22"/>
              </w:rPr>
              <w:t xml:space="preserve"> </w:t>
            </w:r>
            <w:r w:rsidR="00211A88" w:rsidRPr="003A71AC">
              <w:rPr>
                <w:b/>
                <w:sz w:val="22"/>
              </w:rPr>
              <w:t xml:space="preserve">identification </w:t>
            </w:r>
            <w:r w:rsidR="00211A88" w:rsidRPr="003A71AC">
              <w:rPr>
                <w:b/>
                <w:sz w:val="22"/>
              </w:rPr>
              <w:lastRenderedPageBreak/>
              <w:t>of</w:t>
            </w:r>
            <w:r w:rsidRPr="003A71AC">
              <w:rPr>
                <w:b/>
                <w:sz w:val="22"/>
              </w:rPr>
              <w:t xml:space="preserve"> specific and definite characteristics of PP</w:t>
            </w:r>
          </w:p>
        </w:tc>
        <w:tc>
          <w:tcPr>
            <w:tcW w:w="2266" w:type="dxa"/>
          </w:tcPr>
          <w:p w14:paraId="7115E813" w14:textId="77777777" w:rsidR="00A57A69" w:rsidRPr="003A71AC" w:rsidRDefault="00A57A69" w:rsidP="00211A88">
            <w:pPr>
              <w:rPr>
                <w:b/>
                <w:sz w:val="22"/>
              </w:rPr>
            </w:pPr>
            <w:r w:rsidRPr="003A71AC">
              <w:rPr>
                <w:b/>
                <w:sz w:val="22"/>
              </w:rPr>
              <w:lastRenderedPageBreak/>
              <w:t xml:space="preserve">Replies in verification round </w:t>
            </w:r>
            <w:r w:rsidR="00211A88" w:rsidRPr="003A71AC">
              <w:rPr>
                <w:b/>
                <w:sz w:val="22"/>
              </w:rPr>
              <w:t xml:space="preserve">– </w:t>
            </w:r>
            <w:r w:rsidRPr="003A71AC">
              <w:rPr>
                <w:b/>
                <w:sz w:val="22"/>
              </w:rPr>
              <w:t>assess</w:t>
            </w:r>
            <w:r w:rsidR="00211A88" w:rsidRPr="003A71AC">
              <w:rPr>
                <w:b/>
                <w:sz w:val="22"/>
              </w:rPr>
              <w:t xml:space="preserve">ment </w:t>
            </w:r>
            <w:r w:rsidR="00211A88" w:rsidRPr="003A71AC">
              <w:rPr>
                <w:b/>
                <w:sz w:val="22"/>
              </w:rPr>
              <w:lastRenderedPageBreak/>
              <w:t>of</w:t>
            </w:r>
            <w:r w:rsidRPr="003A71AC">
              <w:rPr>
                <w:b/>
                <w:sz w:val="22"/>
              </w:rPr>
              <w:t xml:space="preserve"> proposed new definition of PP</w:t>
            </w:r>
          </w:p>
        </w:tc>
      </w:tr>
      <w:tr w:rsidR="00A57A69" w:rsidRPr="003A71AC" w14:paraId="43A52587" w14:textId="77777777" w:rsidTr="0058660F">
        <w:tc>
          <w:tcPr>
            <w:tcW w:w="2265" w:type="dxa"/>
          </w:tcPr>
          <w:p w14:paraId="56AF4F8F" w14:textId="77777777" w:rsidR="00A57A69" w:rsidRPr="003A71AC" w:rsidRDefault="00A57A69" w:rsidP="0058660F">
            <w:pPr>
              <w:rPr>
                <w:sz w:val="22"/>
              </w:rPr>
            </w:pPr>
            <w:r w:rsidRPr="003A71AC">
              <w:rPr>
                <w:sz w:val="22"/>
              </w:rPr>
              <w:lastRenderedPageBreak/>
              <w:t>Authors (including institutions)</w:t>
            </w:r>
            <w:r w:rsidR="00E02385" w:rsidRPr="003A71AC">
              <w:rPr>
                <w:sz w:val="22"/>
              </w:rPr>
              <w:t xml:space="preserve"> </w:t>
            </w:r>
            <w:r w:rsidRPr="003A71AC">
              <w:rPr>
                <w:sz w:val="22"/>
              </w:rPr>
              <w:t>of literature providing a definition of PP</w:t>
            </w:r>
          </w:p>
        </w:tc>
        <w:tc>
          <w:tcPr>
            <w:tcW w:w="2265" w:type="dxa"/>
          </w:tcPr>
          <w:p w14:paraId="1E8C0DF9" w14:textId="77777777" w:rsidR="00A57A69" w:rsidRPr="003A71AC" w:rsidRDefault="00A57A69" w:rsidP="0058660F">
            <w:pPr>
              <w:jc w:val="center"/>
              <w:rPr>
                <w:sz w:val="22"/>
              </w:rPr>
            </w:pPr>
            <w:r w:rsidRPr="003A71AC">
              <w:rPr>
                <w:sz w:val="22"/>
              </w:rPr>
              <w:t>29</w:t>
            </w:r>
          </w:p>
        </w:tc>
        <w:tc>
          <w:tcPr>
            <w:tcW w:w="2266" w:type="dxa"/>
          </w:tcPr>
          <w:p w14:paraId="7E00C7F2" w14:textId="77777777" w:rsidR="00A57A69" w:rsidRPr="003A71AC" w:rsidRDefault="00A57A69" w:rsidP="0058660F">
            <w:pPr>
              <w:jc w:val="center"/>
              <w:rPr>
                <w:sz w:val="22"/>
              </w:rPr>
            </w:pPr>
            <w:r w:rsidRPr="003A71AC">
              <w:rPr>
                <w:sz w:val="22"/>
              </w:rPr>
              <w:t>7 (24%)</w:t>
            </w:r>
          </w:p>
        </w:tc>
        <w:tc>
          <w:tcPr>
            <w:tcW w:w="2266" w:type="dxa"/>
          </w:tcPr>
          <w:p w14:paraId="7F037B7B" w14:textId="77777777" w:rsidR="00A57A69" w:rsidRPr="003A71AC" w:rsidRDefault="00A57A69" w:rsidP="0058660F">
            <w:pPr>
              <w:jc w:val="center"/>
              <w:rPr>
                <w:sz w:val="22"/>
              </w:rPr>
            </w:pPr>
            <w:r w:rsidRPr="003A71AC">
              <w:rPr>
                <w:sz w:val="22"/>
              </w:rPr>
              <w:t>5 (12%)</w:t>
            </w:r>
          </w:p>
        </w:tc>
      </w:tr>
      <w:tr w:rsidR="00A57A69" w:rsidRPr="003A71AC" w14:paraId="11D4D3FC" w14:textId="77777777" w:rsidTr="0058660F">
        <w:tc>
          <w:tcPr>
            <w:tcW w:w="2265" w:type="dxa"/>
          </w:tcPr>
          <w:p w14:paraId="319D9206" w14:textId="77777777" w:rsidR="00A57A69" w:rsidRPr="003A71AC" w:rsidRDefault="00A57A69" w:rsidP="0058660F">
            <w:pPr>
              <w:rPr>
                <w:sz w:val="22"/>
              </w:rPr>
            </w:pPr>
            <w:r w:rsidRPr="003A71AC">
              <w:rPr>
                <w:sz w:val="22"/>
              </w:rPr>
              <w:t>Authors of papers on PP</w:t>
            </w:r>
          </w:p>
        </w:tc>
        <w:tc>
          <w:tcPr>
            <w:tcW w:w="2265" w:type="dxa"/>
          </w:tcPr>
          <w:p w14:paraId="04F7ABD4" w14:textId="77777777" w:rsidR="00A57A69" w:rsidRPr="003A71AC" w:rsidRDefault="00A57A69" w:rsidP="0058660F">
            <w:pPr>
              <w:jc w:val="center"/>
              <w:rPr>
                <w:sz w:val="22"/>
              </w:rPr>
            </w:pPr>
            <w:r w:rsidRPr="003A71AC">
              <w:rPr>
                <w:sz w:val="22"/>
              </w:rPr>
              <w:t>186</w:t>
            </w:r>
          </w:p>
        </w:tc>
        <w:tc>
          <w:tcPr>
            <w:tcW w:w="2266" w:type="dxa"/>
          </w:tcPr>
          <w:p w14:paraId="2C87879C" w14:textId="77777777" w:rsidR="00A57A69" w:rsidRPr="003A71AC" w:rsidRDefault="00A57A69" w:rsidP="0058660F">
            <w:pPr>
              <w:jc w:val="center"/>
              <w:rPr>
                <w:sz w:val="22"/>
              </w:rPr>
            </w:pPr>
            <w:r w:rsidRPr="003A71AC">
              <w:rPr>
                <w:sz w:val="22"/>
              </w:rPr>
              <w:t>37 (20%)</w:t>
            </w:r>
          </w:p>
        </w:tc>
        <w:tc>
          <w:tcPr>
            <w:tcW w:w="2266" w:type="dxa"/>
          </w:tcPr>
          <w:p w14:paraId="666A29DC" w14:textId="77777777" w:rsidR="00A57A69" w:rsidRPr="003A71AC" w:rsidRDefault="00A57A69" w:rsidP="0058660F">
            <w:pPr>
              <w:jc w:val="center"/>
              <w:rPr>
                <w:sz w:val="22"/>
              </w:rPr>
            </w:pPr>
            <w:r w:rsidRPr="003A71AC">
              <w:rPr>
                <w:sz w:val="22"/>
              </w:rPr>
              <w:t>24 (59%)</w:t>
            </w:r>
          </w:p>
        </w:tc>
      </w:tr>
      <w:tr w:rsidR="00A57A69" w:rsidRPr="003A71AC" w14:paraId="1CD4490C" w14:textId="77777777" w:rsidTr="0058660F">
        <w:tc>
          <w:tcPr>
            <w:tcW w:w="2265" w:type="dxa"/>
          </w:tcPr>
          <w:p w14:paraId="2CD53613" w14:textId="77777777" w:rsidR="00A57A69" w:rsidRPr="003A71AC" w:rsidRDefault="00A57A69" w:rsidP="0058660F">
            <w:pPr>
              <w:rPr>
                <w:sz w:val="22"/>
              </w:rPr>
            </w:pPr>
            <w:r w:rsidRPr="003A71AC">
              <w:rPr>
                <w:sz w:val="22"/>
              </w:rPr>
              <w:t>Authors of papers on collaboration projects and similar</w:t>
            </w:r>
          </w:p>
        </w:tc>
        <w:tc>
          <w:tcPr>
            <w:tcW w:w="2265" w:type="dxa"/>
          </w:tcPr>
          <w:p w14:paraId="0A885457" w14:textId="77777777" w:rsidR="00A57A69" w:rsidRPr="003A71AC" w:rsidRDefault="00A57A69" w:rsidP="0058660F">
            <w:pPr>
              <w:jc w:val="center"/>
              <w:rPr>
                <w:sz w:val="22"/>
              </w:rPr>
            </w:pPr>
            <w:r w:rsidRPr="003A71AC">
              <w:rPr>
                <w:sz w:val="22"/>
              </w:rPr>
              <w:t>87</w:t>
            </w:r>
          </w:p>
        </w:tc>
        <w:tc>
          <w:tcPr>
            <w:tcW w:w="2266" w:type="dxa"/>
          </w:tcPr>
          <w:p w14:paraId="2B18547D" w14:textId="77777777" w:rsidR="00A57A69" w:rsidRPr="003A71AC" w:rsidRDefault="00A57A69" w:rsidP="0058660F">
            <w:pPr>
              <w:jc w:val="center"/>
              <w:rPr>
                <w:sz w:val="22"/>
              </w:rPr>
            </w:pPr>
            <w:r w:rsidRPr="003A71AC">
              <w:rPr>
                <w:sz w:val="22"/>
              </w:rPr>
              <w:t>14 (16%)</w:t>
            </w:r>
          </w:p>
        </w:tc>
        <w:tc>
          <w:tcPr>
            <w:tcW w:w="2266" w:type="dxa"/>
          </w:tcPr>
          <w:p w14:paraId="5F6E12CE" w14:textId="77777777" w:rsidR="00A57A69" w:rsidRPr="003A71AC" w:rsidRDefault="00A57A69" w:rsidP="0058660F">
            <w:pPr>
              <w:jc w:val="center"/>
              <w:rPr>
                <w:sz w:val="22"/>
              </w:rPr>
            </w:pPr>
            <w:r w:rsidRPr="003A71AC">
              <w:rPr>
                <w:sz w:val="22"/>
              </w:rPr>
              <w:t>12 (29%)</w:t>
            </w:r>
          </w:p>
        </w:tc>
      </w:tr>
      <w:tr w:rsidR="00A57A69" w:rsidRPr="003A71AC" w14:paraId="3761D215" w14:textId="77777777" w:rsidTr="0058660F">
        <w:tc>
          <w:tcPr>
            <w:tcW w:w="2265" w:type="dxa"/>
          </w:tcPr>
          <w:p w14:paraId="17030D88" w14:textId="77777777" w:rsidR="00A57A69" w:rsidRPr="003A71AC" w:rsidRDefault="00A57A69" w:rsidP="0058660F">
            <w:pPr>
              <w:rPr>
                <w:sz w:val="22"/>
              </w:rPr>
            </w:pPr>
            <w:r w:rsidRPr="003A71AC">
              <w:rPr>
                <w:sz w:val="22"/>
              </w:rPr>
              <w:t>Total</w:t>
            </w:r>
          </w:p>
        </w:tc>
        <w:tc>
          <w:tcPr>
            <w:tcW w:w="2265" w:type="dxa"/>
          </w:tcPr>
          <w:p w14:paraId="6B2AC869" w14:textId="77777777" w:rsidR="00A57A69" w:rsidRPr="003A71AC" w:rsidRDefault="00105575" w:rsidP="0058660F">
            <w:pPr>
              <w:jc w:val="center"/>
              <w:rPr>
                <w:sz w:val="22"/>
              </w:rPr>
            </w:pPr>
            <w:r w:rsidRPr="003A71AC">
              <w:rPr>
                <w:sz w:val="22"/>
              </w:rPr>
              <w:t>302</w:t>
            </w:r>
          </w:p>
        </w:tc>
        <w:tc>
          <w:tcPr>
            <w:tcW w:w="2266" w:type="dxa"/>
          </w:tcPr>
          <w:p w14:paraId="63575236" w14:textId="77777777" w:rsidR="00A57A69" w:rsidRPr="003A71AC" w:rsidRDefault="00A57A69" w:rsidP="0058660F">
            <w:pPr>
              <w:jc w:val="center"/>
              <w:rPr>
                <w:sz w:val="22"/>
              </w:rPr>
            </w:pPr>
            <w:r w:rsidRPr="003A71AC">
              <w:rPr>
                <w:sz w:val="22"/>
              </w:rPr>
              <w:t>58 (19%)</w:t>
            </w:r>
          </w:p>
        </w:tc>
        <w:tc>
          <w:tcPr>
            <w:tcW w:w="2266" w:type="dxa"/>
          </w:tcPr>
          <w:p w14:paraId="27F9DB61" w14:textId="77777777" w:rsidR="00A57A69" w:rsidRPr="003A71AC" w:rsidRDefault="00A57A69" w:rsidP="0058660F">
            <w:pPr>
              <w:jc w:val="center"/>
              <w:rPr>
                <w:sz w:val="22"/>
              </w:rPr>
            </w:pPr>
            <w:r w:rsidRPr="003A71AC">
              <w:rPr>
                <w:sz w:val="22"/>
              </w:rPr>
              <w:t>41 (13%)</w:t>
            </w:r>
          </w:p>
        </w:tc>
      </w:tr>
    </w:tbl>
    <w:p w14:paraId="3EC55229" w14:textId="2E556BD5" w:rsidR="00A57A69" w:rsidRPr="003A71AC" w:rsidRDefault="00D21863" w:rsidP="00A57A69">
      <w:pPr>
        <w:spacing w:line="360" w:lineRule="auto"/>
        <w:rPr>
          <w:iCs/>
          <w:sz w:val="22"/>
        </w:rPr>
      </w:pPr>
      <w:r w:rsidRPr="003A71AC">
        <w:rPr>
          <w:iCs/>
          <w:sz w:val="22"/>
        </w:rPr>
        <w:t xml:space="preserve">Table </w:t>
      </w:r>
      <w:r w:rsidR="00CD1567" w:rsidRPr="003A71AC">
        <w:rPr>
          <w:iCs/>
          <w:sz w:val="22"/>
        </w:rPr>
        <w:t>3.</w:t>
      </w:r>
      <w:r w:rsidR="00A57A69" w:rsidRPr="003A71AC">
        <w:rPr>
          <w:iCs/>
          <w:sz w:val="22"/>
        </w:rPr>
        <w:t>3 Number of respondents, invitations and replies</w:t>
      </w:r>
    </w:p>
    <w:p w14:paraId="32EDC344" w14:textId="77777777" w:rsidR="0094097D" w:rsidRPr="003A71AC" w:rsidRDefault="0094097D" w:rsidP="00A57A69">
      <w:pPr>
        <w:spacing w:line="360" w:lineRule="auto"/>
        <w:rPr>
          <w:iCs/>
        </w:rPr>
      </w:pPr>
    </w:p>
    <w:p w14:paraId="6668CF68" w14:textId="5A1A7D62" w:rsidR="00DE0162" w:rsidRPr="003A71AC" w:rsidRDefault="00032BEC" w:rsidP="00A57A69">
      <w:pPr>
        <w:spacing w:line="360" w:lineRule="auto"/>
        <w:rPr>
          <w:iCs/>
        </w:rPr>
      </w:pPr>
      <w:r w:rsidRPr="003A71AC">
        <w:t xml:space="preserve">Indicating respondent quality, </w:t>
      </w:r>
      <w:r w:rsidR="003D40E1" w:rsidRPr="003A71AC">
        <w:t>67% of first</w:t>
      </w:r>
      <w:r w:rsidR="00A723B8">
        <w:t>-</w:t>
      </w:r>
      <w:r w:rsidR="003D40E1" w:rsidRPr="003A71AC">
        <w:t xml:space="preserve">round respondents had more than five years of </w:t>
      </w:r>
      <w:r w:rsidR="00036574" w:rsidRPr="003A71AC">
        <w:t xml:space="preserve">PP </w:t>
      </w:r>
      <w:r w:rsidR="003D40E1" w:rsidRPr="003A71AC">
        <w:t xml:space="preserve">experience. </w:t>
      </w:r>
      <w:r w:rsidR="00DD1C03" w:rsidRPr="003A71AC">
        <w:t xml:space="preserve">The remaining respondents </w:t>
      </w:r>
      <w:r w:rsidR="00A723B8">
        <w:t>were</w:t>
      </w:r>
      <w:r w:rsidR="003D40E1" w:rsidRPr="003A71AC">
        <w:t xml:space="preserve"> evenly distributed across the 5-10, 10-20 and 20+ years of experience groups. 79% of respondents ha</w:t>
      </w:r>
      <w:r w:rsidR="00A723B8">
        <w:t>d</w:t>
      </w:r>
      <w:r w:rsidR="003D40E1" w:rsidRPr="003A71AC">
        <w:t xml:space="preserve"> a PhD or higher qualification. Responses were received from </w:t>
      </w:r>
      <w:r w:rsidR="00D47ADB" w:rsidRPr="003A71AC">
        <w:t>Europe, Asia, America, Australia and the Middle East</w:t>
      </w:r>
      <w:r w:rsidR="003D40E1" w:rsidRPr="003A71AC">
        <w:t xml:space="preserve">. Respondents classified </w:t>
      </w:r>
      <w:r w:rsidR="00110B36" w:rsidRPr="003A71AC">
        <w:t xml:space="preserve">on average </w:t>
      </w:r>
      <w:r w:rsidR="003D40E1" w:rsidRPr="003A71AC">
        <w:t>120 of the 130 characteristics. 41% of the characteristics were classified as specific and definite, 45% as generic and inexact, 7% as irrelevant and 6% as uncertain.</w:t>
      </w:r>
    </w:p>
    <w:p w14:paraId="5DE9C277" w14:textId="4005C9DF" w:rsidR="00DE0162" w:rsidRPr="003A71AC" w:rsidRDefault="00035339" w:rsidP="00A57A69">
      <w:pPr>
        <w:spacing w:line="360" w:lineRule="auto"/>
        <w:rPr>
          <w:iCs/>
        </w:rPr>
      </w:pPr>
      <w:r w:rsidRPr="003A71AC">
        <w:rPr>
          <w:iCs/>
        </w:rPr>
        <w:t>Verification</w:t>
      </w:r>
      <w:r w:rsidR="00A723B8">
        <w:rPr>
          <w:iCs/>
        </w:rPr>
        <w:t>-</w:t>
      </w:r>
      <w:r w:rsidRPr="003A71AC">
        <w:rPr>
          <w:iCs/>
        </w:rPr>
        <w:t>round r</w:t>
      </w:r>
      <w:r w:rsidR="00DE0162" w:rsidRPr="003A71AC">
        <w:rPr>
          <w:iCs/>
        </w:rPr>
        <w:t xml:space="preserve">espondents </w:t>
      </w:r>
      <w:r w:rsidR="00EE72E1" w:rsidRPr="003A71AC">
        <w:rPr>
          <w:iCs/>
        </w:rPr>
        <w:t xml:space="preserve">could </w:t>
      </w:r>
      <w:r w:rsidR="00DE0162" w:rsidRPr="003A71AC">
        <w:rPr>
          <w:iCs/>
        </w:rPr>
        <w:t>approve, support, be indifferent</w:t>
      </w:r>
      <w:r w:rsidR="00F76533" w:rsidRPr="003A71AC">
        <w:rPr>
          <w:iCs/>
        </w:rPr>
        <w:t xml:space="preserve"> to</w:t>
      </w:r>
      <w:r w:rsidR="00DE0162" w:rsidRPr="003A71AC">
        <w:rPr>
          <w:iCs/>
        </w:rPr>
        <w:t>, request minor rewording or dema</w:t>
      </w:r>
      <w:r w:rsidR="00D21863" w:rsidRPr="003A71AC">
        <w:rPr>
          <w:iCs/>
        </w:rPr>
        <w:t>nd major rephrasing of each element</w:t>
      </w:r>
      <w:r w:rsidR="00DE0162" w:rsidRPr="003A71AC">
        <w:rPr>
          <w:iCs/>
        </w:rPr>
        <w:t xml:space="preserve"> </w:t>
      </w:r>
      <w:r w:rsidRPr="003A71AC">
        <w:rPr>
          <w:iCs/>
        </w:rPr>
        <w:t xml:space="preserve">of </w:t>
      </w:r>
      <w:r w:rsidR="00EE72E1" w:rsidRPr="003A71AC">
        <w:rPr>
          <w:iCs/>
        </w:rPr>
        <w:t xml:space="preserve">the </w:t>
      </w:r>
      <w:r w:rsidR="00DE0162" w:rsidRPr="003A71AC">
        <w:rPr>
          <w:iCs/>
        </w:rPr>
        <w:t xml:space="preserve">definition formulated </w:t>
      </w:r>
      <w:r w:rsidR="00EE72E1" w:rsidRPr="003A71AC">
        <w:rPr>
          <w:iCs/>
        </w:rPr>
        <w:t>from</w:t>
      </w:r>
      <w:r w:rsidR="00DE0162" w:rsidRPr="003A71AC">
        <w:rPr>
          <w:iCs/>
        </w:rPr>
        <w:t xml:space="preserve"> the results of the first survey round. </w:t>
      </w:r>
    </w:p>
    <w:p w14:paraId="6BD62878" w14:textId="391E485A" w:rsidR="00DE0162" w:rsidRPr="003A71AC" w:rsidRDefault="00DE0162" w:rsidP="00A57A69">
      <w:pPr>
        <w:spacing w:line="360" w:lineRule="auto"/>
      </w:pPr>
      <w:r w:rsidRPr="003A71AC">
        <w:t>All information was treated confidentially. Data is presented in aggregated form</w:t>
      </w:r>
      <w:r w:rsidR="00035339" w:rsidRPr="003A71AC">
        <w:t xml:space="preserve"> </w:t>
      </w:r>
      <w:r w:rsidR="00A723B8">
        <w:t xml:space="preserve">only, </w:t>
      </w:r>
      <w:r w:rsidR="00035339" w:rsidRPr="003A71AC">
        <w:t>and w</w:t>
      </w:r>
      <w:r w:rsidRPr="003A71AC">
        <w:t>e received the data anonymously</w:t>
      </w:r>
      <w:r w:rsidR="00676BDB" w:rsidRPr="003A71AC">
        <w:t>. N</w:t>
      </w:r>
      <w:r w:rsidRPr="003A71AC">
        <w:t>o e</w:t>
      </w:r>
      <w:r w:rsidR="00A723B8">
        <w:t>-</w:t>
      </w:r>
      <w:r w:rsidRPr="003A71AC">
        <w:t>mail/IP addresses, browser information or cookies were linked to respon</w:t>
      </w:r>
      <w:r w:rsidR="00110B36" w:rsidRPr="003A71AC">
        <w:t>se</w:t>
      </w:r>
      <w:r w:rsidR="00EE72E1" w:rsidRPr="003A71AC">
        <w:t>s</w:t>
      </w:r>
      <w:r w:rsidRPr="003A71AC">
        <w:t xml:space="preserve">. Respondents were </w:t>
      </w:r>
      <w:r w:rsidR="00676BDB" w:rsidRPr="003A71AC">
        <w:t xml:space="preserve">also </w:t>
      </w:r>
      <w:r w:rsidRPr="003A71AC">
        <w:t xml:space="preserve">instructed to not include any information </w:t>
      </w:r>
      <w:r w:rsidR="00EE72E1" w:rsidRPr="003A71AC">
        <w:t xml:space="preserve">in their </w:t>
      </w:r>
      <w:r w:rsidR="00676BDB" w:rsidRPr="003A71AC">
        <w:t>open</w:t>
      </w:r>
      <w:r w:rsidR="00A723B8">
        <w:t>-ended</w:t>
      </w:r>
      <w:r w:rsidR="00676BDB" w:rsidRPr="003A71AC">
        <w:t xml:space="preserve"> question </w:t>
      </w:r>
      <w:r w:rsidR="00EE72E1" w:rsidRPr="003A71AC">
        <w:t xml:space="preserve">responses </w:t>
      </w:r>
      <w:r w:rsidRPr="003A71AC">
        <w:t xml:space="preserve">that could </w:t>
      </w:r>
      <w:r w:rsidR="00A723B8">
        <w:t xml:space="preserve">contribute to </w:t>
      </w:r>
      <w:r w:rsidR="00676BDB" w:rsidRPr="003A71AC">
        <w:t xml:space="preserve">directly or indirectly </w:t>
      </w:r>
      <w:r w:rsidRPr="003A71AC">
        <w:t>identify</w:t>
      </w:r>
      <w:r w:rsidR="00A723B8">
        <w:t>ing</w:t>
      </w:r>
      <w:r w:rsidRPr="003A71AC">
        <w:t xml:space="preserve"> them. Permission to collect and store data was obtained from the </w:t>
      </w:r>
      <w:r w:rsidR="007E685A" w:rsidRPr="003A71AC">
        <w:t>National</w:t>
      </w:r>
      <w:r w:rsidRPr="003A71AC">
        <w:t xml:space="preserve"> Data Protection Authority. This research was conducted in accordance with the </w:t>
      </w:r>
      <w:r w:rsidR="007E685A" w:rsidRPr="003A71AC">
        <w:t xml:space="preserve">national </w:t>
      </w:r>
      <w:r w:rsidRPr="003A71AC">
        <w:t xml:space="preserve">standard code of research ethics and </w:t>
      </w:r>
      <w:r w:rsidR="00110B36" w:rsidRPr="003A71AC">
        <w:t xml:space="preserve">the </w:t>
      </w:r>
      <w:r w:rsidRPr="003A71AC">
        <w:t xml:space="preserve">specific ethical guidelines for science and technology </w:t>
      </w:r>
      <w:r w:rsidR="002954F6" w:rsidRPr="003A71AC">
        <w:fldChar w:fldCharType="begin"/>
      </w:r>
      <w:r w:rsidRPr="003A71AC">
        <w:instrText xml:space="preserve"> ADDIN EN.CITE &lt;EndNote&gt;&lt;Cite&gt;&lt;Author&gt;The National Committee for Research Ethics in Science and Technology&lt;/Author&gt;&lt;Year&gt;2008&lt;/Year&gt;&lt;RecNum&gt;207&lt;/RecNum&gt;&lt;DisplayText&gt;(The National Committee for Research Ethics in Science and Technology, 2008)&lt;/DisplayText&gt;&lt;record&gt;&lt;rec-number&gt;207&lt;/rec-number&gt;&lt;foreign-keys&gt;&lt;key app="EN" db-id="2fvdreddor05vpexed5xra9ptf0awdvs2v0f" timestamp="1430738383"&gt;207&lt;/key&gt;&lt;/foreign-keys&gt;&lt;ref-type name="Journal Article"&gt;17&lt;/ref-type&gt;&lt;contributors&gt;&lt;authors&gt;&lt;author&gt;The National Committee for Research Ethics in Science and Technology,,&lt;/author&gt;&lt;/authors&gt;&lt;/contributors&gt;&lt;titles&gt;&lt;title&gt;Guidelines for Research Ethics in Science and Technology&lt;/title&gt;&lt;/titles&gt;&lt;dates&gt;&lt;year&gt;2008&lt;/year&gt;&lt;/dates&gt;&lt;isbn&gt;978-82-7682-054-6&lt;/isbn&gt;&lt;urls&gt;&lt;/urls&gt;&lt;/record&gt;&lt;/Cite&gt;&lt;/EndNote&gt;</w:instrText>
      </w:r>
      <w:r w:rsidR="002954F6" w:rsidRPr="003A71AC">
        <w:fldChar w:fldCharType="separate"/>
      </w:r>
      <w:r w:rsidRPr="003A71AC">
        <w:t>(The National Committee for Research Ethics in Science and Technology, 2008)</w:t>
      </w:r>
      <w:r w:rsidR="002954F6" w:rsidRPr="003A71AC">
        <w:fldChar w:fldCharType="end"/>
      </w:r>
      <w:r w:rsidRPr="003A71AC">
        <w:t xml:space="preserve">. </w:t>
      </w:r>
    </w:p>
    <w:p w14:paraId="11DB6A40" w14:textId="77777777" w:rsidR="00DE0162" w:rsidRPr="003A71AC" w:rsidRDefault="00DE0162" w:rsidP="00A57A69">
      <w:pPr>
        <w:spacing w:line="360" w:lineRule="auto"/>
      </w:pPr>
    </w:p>
    <w:p w14:paraId="2987C708" w14:textId="77777777" w:rsidR="00DE0162" w:rsidRPr="003A71AC" w:rsidRDefault="00DE0162" w:rsidP="001932F7">
      <w:pPr>
        <w:pStyle w:val="Heading2"/>
        <w:rPr>
          <w:lang w:val="en-GB"/>
        </w:rPr>
      </w:pPr>
      <w:r w:rsidRPr="003A71AC">
        <w:rPr>
          <w:lang w:val="en-GB"/>
        </w:rPr>
        <w:t>On defining</w:t>
      </w:r>
    </w:p>
    <w:p w14:paraId="58EB5712" w14:textId="272932F4" w:rsidR="0058660F" w:rsidRPr="003A71AC" w:rsidRDefault="00DE0162" w:rsidP="00924130">
      <w:pPr>
        <w:spacing w:line="360" w:lineRule="auto"/>
      </w:pPr>
      <w:r w:rsidRPr="003A71AC">
        <w:lastRenderedPageBreak/>
        <w:t xml:space="preserve">To define is to explain, to amplify the meaning of and to </w:t>
      </w:r>
      <w:r w:rsidR="00EE72E1" w:rsidRPr="003A71AC">
        <w:t>set</w:t>
      </w:r>
      <w:r w:rsidRPr="003A71AC">
        <w:t xml:space="preserve"> limits </w:t>
      </w:r>
      <w:r w:rsidR="00EE72E1" w:rsidRPr="003A71AC">
        <w:t xml:space="preserve">for </w:t>
      </w:r>
      <w:r w:rsidRPr="003A71AC">
        <w:t xml:space="preserve">a word or concept. </w:t>
      </w:r>
      <w:r w:rsidR="00EE72E1" w:rsidRPr="00BF1713">
        <w:rPr>
          <w:i/>
        </w:rPr>
        <w:t>Define</w:t>
      </w:r>
      <w:r w:rsidRPr="003A71AC">
        <w:t xml:space="preserve"> origin</w:t>
      </w:r>
      <w:r w:rsidR="00EE72E1" w:rsidRPr="003A71AC">
        <w:t>ates</w:t>
      </w:r>
      <w:r w:rsidRPr="003A71AC">
        <w:t xml:space="preserve"> </w:t>
      </w:r>
      <w:r w:rsidR="00EE72E1" w:rsidRPr="003A71AC">
        <w:t xml:space="preserve">from </w:t>
      </w:r>
      <w:r w:rsidRPr="003A71AC">
        <w:t xml:space="preserve">the Latin word </w:t>
      </w:r>
      <w:r w:rsidR="00110B36" w:rsidRPr="003A71AC">
        <w:t>‘</w:t>
      </w:r>
      <w:r w:rsidRPr="003A71AC">
        <w:t>definire</w:t>
      </w:r>
      <w:r w:rsidR="00110B36" w:rsidRPr="003A71AC">
        <w:t>’</w:t>
      </w:r>
      <w:r w:rsidRPr="003A71AC">
        <w:t xml:space="preserve"> (to delimit or define) and is the root of words such as definition and definitive </w:t>
      </w:r>
      <w:r w:rsidR="002954F6" w:rsidRPr="003A71AC">
        <w:fldChar w:fldCharType="begin"/>
      </w:r>
      <w:r w:rsidR="00B7129E" w:rsidRPr="003A71AC">
        <w:instrText xml:space="preserve"> ADDIN EN.CITE &lt;EndNote&gt;&lt;Cite&gt;&lt;Author&gt;Caprona&lt;/Author&gt;&lt;Year&gt;2013&lt;/Year&gt;&lt;RecNum&gt;570&lt;/RecNum&gt;&lt;DisplayText&gt;(Caprona, 2013)&lt;/DisplayText&gt;&lt;record&gt;&lt;rec-number&gt;570&lt;/rec-number&gt;&lt;foreign-keys&gt;&lt;key app="EN" db-id="2fvdreddor05vpexed5xra9ptf0awdvs2v0f" timestamp="1448963390"&gt;570&lt;/key&gt;&lt;/foreign-keys&gt;&lt;ref-type name="Book"&gt;6&lt;/ref-type&gt;&lt;contributors&gt;&lt;authors&gt;&lt;author&gt;Caprona, Yann C. de&lt;/author&gt;&lt;/authors&gt;&lt;/contributors&gt;&lt;titles&gt;&lt;title&gt;Norwegian etymological dictionary: thematically arranged (Norsk etymologisk ordbok : tematisk ordnet)&lt;/title&gt;&lt;/titles&gt;&lt;keywords&gt;&lt;keyword&gt;Dictionary&lt;/keyword&gt;&lt;keyword&gt;Linguistics&lt;/keyword&gt;&lt;keyword&gt;Languages&lt;/keyword&gt;&lt;keyword&gt;Norway&lt;/keyword&gt;&lt;keyword&gt;Norsk språk&lt;/keyword&gt;&lt;keyword&gt;Etymologi&lt;/keyword&gt;&lt;keyword&gt;Language&lt;/keyword&gt;&lt;keyword&gt;Writing&lt;/keyword&gt;&lt;keyword&gt;ordbøker&lt;/keyword&gt;&lt;keyword&gt;norsk språk etymologi etymologiske ordbøker ordbok&lt;/keyword&gt;&lt;keyword&gt;Etymologiske ordbøker&lt;/keyword&gt;&lt;keyword&gt;Norsk språk -- Etymologi&lt;/keyword&gt;&lt;keyword&gt;Etymologi : Norsk språk&lt;/keyword&gt;&lt;keyword&gt;Norsk språk (Ordbøker)&lt;/keyword&gt;&lt;keyword&gt;Etymologi -- Norsk språk&lt;/keyword&gt;&lt;keyword&gt;Norsk språk - Etymologi&lt;/keyword&gt;&lt;keyword&gt;Norsk språk - Ordbøker&lt;/keyword&gt;&lt;keyword&gt;Norsk språk : Etymologi : Ordbøker&lt;/keyword&gt;&lt;/keywords&gt;&lt;dates&gt;&lt;year&gt;2013&lt;/year&gt;&lt;/dates&gt;&lt;pub-location&gt;Oslo&lt;/pub-location&gt;&lt;publisher&gt;Kagge&lt;/publisher&gt;&lt;isbn&gt;9788248910541&lt;/isbn&gt;&lt;urls&gt;&lt;/urls&gt;&lt;/record&gt;&lt;/Cite&gt;&lt;/EndNote&gt;</w:instrText>
      </w:r>
      <w:r w:rsidR="002954F6" w:rsidRPr="003A71AC">
        <w:fldChar w:fldCharType="separate"/>
      </w:r>
      <w:r w:rsidRPr="003A71AC">
        <w:rPr>
          <w:noProof/>
        </w:rPr>
        <w:t>(Caprona, 2013)</w:t>
      </w:r>
      <w:r w:rsidR="002954F6" w:rsidRPr="003A71AC">
        <w:fldChar w:fldCharType="end"/>
      </w:r>
      <w:r w:rsidRPr="003A71AC">
        <w:t xml:space="preserve">. </w:t>
      </w:r>
    </w:p>
    <w:p w14:paraId="57782D39" w14:textId="59CA8474" w:rsidR="0058660F" w:rsidRPr="003A71AC" w:rsidRDefault="00DE0162" w:rsidP="00924130">
      <w:pPr>
        <w:spacing w:line="360" w:lineRule="auto"/>
      </w:pPr>
      <w:r w:rsidRPr="003A71AC">
        <w:t xml:space="preserve">Barnbrook (2002) </w:t>
      </w:r>
      <w:r w:rsidR="00EE72E1" w:rsidRPr="003A71AC">
        <w:t>state</w:t>
      </w:r>
      <w:r w:rsidR="008C4295">
        <w:t>d</w:t>
      </w:r>
      <w:r w:rsidR="00EE72E1" w:rsidRPr="003A71AC">
        <w:t xml:space="preserve"> </w:t>
      </w:r>
      <w:r w:rsidRPr="003A71AC">
        <w:t xml:space="preserve">that a definition is </w:t>
      </w:r>
      <w:r w:rsidR="00110B36" w:rsidRPr="003A71AC">
        <w:t xml:space="preserve">used </w:t>
      </w:r>
      <w:r w:rsidRPr="003A71AC">
        <w:t xml:space="preserve">to help people grasp meanings by providing a series of hints and associations that will relate the unknown to something known. </w:t>
      </w:r>
      <w:r w:rsidR="00110B36" w:rsidRPr="003A71AC">
        <w:t>‘</w:t>
      </w:r>
      <w:r w:rsidRPr="003A71AC">
        <w:t>Definitions are set out to explain the meanings of certain words in terms of certain other words, preferably in useful natural language.</w:t>
      </w:r>
      <w:r w:rsidR="00110B36" w:rsidRPr="003A71AC">
        <w:t>’</w:t>
      </w:r>
      <w:r w:rsidRPr="003A71AC">
        <w:t xml:space="preserve"> </w:t>
      </w:r>
      <w:r w:rsidR="002954F6" w:rsidRPr="003A71AC">
        <w:fldChar w:fldCharType="begin"/>
      </w:r>
      <w:r w:rsidR="00B7129E" w:rsidRPr="003A71AC">
        <w:instrText xml:space="preserve"> ADDIN EN.CITE &lt;EndNote&gt;&lt;Cite Hidden="1"&gt;&lt;Author&gt;Barnbrook&lt;/Author&gt;&lt;Year&gt;2002&lt;/Year&gt;&lt;RecNum&gt;521&lt;/RecNum&gt;&lt;record&gt;&lt;rec-number&gt;521&lt;/rec-number&gt;&lt;foreign-keys&gt;&lt;key app="EN" db-id="2fvdreddor05vpexed5xra9ptf0awdvs2v0f" timestamp="1443526715"&gt;521&lt;/key&gt;&lt;/foreign-keys&gt;&lt;ref-type name="Electronic Book"&gt;44&lt;/ref-type&gt;&lt;contributors&gt;&lt;authors&gt;&lt;author&gt;Barnbrook, Geoff&lt;/author&gt;&lt;/authors&gt;&lt;/contributors&gt;&lt;titles&gt;&lt;title&gt;Defining language : a local grammar of definition sentences&lt;/title&gt;&lt;tertiary-title&gt;Studies in corpus linguistics&lt;/tertiary-title&gt;&lt;/titles&gt;&lt;volume&gt;v. 11&lt;/volume&gt;&lt;keywords&gt;&lt;keyword&gt;Lexicography -- Data processing&lt;/keyword&gt;&lt;keyword&gt;English language -- Lexicography -- Lexicographie&lt;/keyword&gt;&lt;keyword&gt;FOREIGN LANGUAGE STUDY&lt;/keyword&gt;&lt;keyword&gt;REFERENCE&lt;/keyword&gt;&lt;keyword&gt;LANGUAGE ARTS &amp;amp; DISCIPLINES&lt;/keyword&gt;&lt;/keywords&gt;&lt;dates&gt;&lt;year&gt;2002&lt;/year&gt;&lt;/dates&gt;&lt;pub-location&gt;Amsterdam&lt;/pub-location&gt;&lt;publisher&gt;J. Benjamins Pub.&lt;/publisher&gt;&lt;isbn&gt;9789027296177&lt;/isbn&gt;&lt;urls&gt;&lt;related-urls&gt;&lt;url&gt;http://site.ebrary.com/lib/ntnu/reader.action?docID=10041619#&lt;/url&gt;&lt;/related-urls&gt;&lt;/urls&gt;&lt;research-notes&gt;DeWnitions set out to explain the meanings of certain words in terms of certain other words. The processes by which they do this, and the forms that deWnitions take, are by no means straightforward.&lt;/research-notes&gt;&lt;/record&gt;&lt;/Cite&gt;&lt;/EndNote&gt;</w:instrText>
      </w:r>
      <w:r w:rsidR="002954F6" w:rsidRPr="003A71AC">
        <w:fldChar w:fldCharType="end"/>
      </w:r>
      <w:r w:rsidRPr="003A71AC">
        <w:t xml:space="preserve">(Barnbrook, 2002: 1). </w:t>
      </w:r>
    </w:p>
    <w:p w14:paraId="386BBBD3" w14:textId="05747C4C" w:rsidR="0058660F" w:rsidRPr="003A71AC" w:rsidRDefault="002954F6" w:rsidP="00924130">
      <w:pPr>
        <w:spacing w:line="360" w:lineRule="auto"/>
      </w:pPr>
      <w:r w:rsidRPr="003A71AC">
        <w:fldChar w:fldCharType="begin"/>
      </w:r>
      <w:r w:rsidR="00B7129E" w:rsidRPr="003A71AC">
        <w:instrText xml:space="preserve"> ADDIN EN.CITE &lt;EndNote&gt;&lt;Cite AuthorYear="1"&gt;&lt;Author&gt;Van de Ven&lt;/Author&gt;&lt;Year&gt;2007&lt;/Year&gt;&lt;RecNum&gt;926&lt;/RecNum&gt;&lt;DisplayText&gt;Van de Ven (2007)&lt;/DisplayText&gt;&lt;record&gt;&lt;rec-number&gt;926&lt;/rec-number&gt;&lt;foreign-keys&gt;&lt;key app="EN" db-id="2fvdreddor05vpexed5xra9ptf0awdvs2v0f" timestamp="1463035892"&gt;926&lt;/key&gt;&lt;/foreign-keys&gt;&lt;ref-type name="Book"&gt;6&lt;/ref-type&gt;&lt;contributors&gt;&lt;authors&gt;&lt;author&gt;Van de Ven, Andrew H.&lt;/author&gt;&lt;/authors&gt;&lt;/contributors&gt;&lt;titles&gt;&lt;title&gt;Engaged Scholarship : A Guide for Organizational and Social Research&lt;/title&gt;&lt;secondary-title&gt;Engaged scholarship: a guide for organizational and social research&lt;/secondary-title&gt;&lt;/titles&gt;&lt;keywords&gt;&lt;keyword&gt;Learning and scholarship&lt;/keyword&gt;&lt;keyword&gt;Management&lt;/keyword&gt;&lt;keyword&gt;Research&lt;/keyword&gt;&lt;keyword&gt;Electronic books&lt;/keyword&gt;&lt;/keywords&gt;&lt;dates&gt;&lt;year&gt;2007&lt;/year&gt;&lt;/dates&gt;&lt;pub-location&gt;Oxford&lt;/pub-location&gt;&lt;publisher&gt;Oxford University Press, UK&lt;/publisher&gt;&lt;isbn&gt;0-19-922630-X&lt;/isbn&gt;&lt;urls&gt;&lt;related-urls&gt;&lt;url&gt;http://site.ebrary.com/lib/ntnu/detail.action?docID=10194261&lt;/url&gt;&lt;/related-urls&gt;&lt;/urls&gt;&lt;/record&gt;&lt;/Cite&gt;&lt;/EndNote&gt;</w:instrText>
      </w:r>
      <w:r w:rsidRPr="003A71AC">
        <w:fldChar w:fldCharType="separate"/>
      </w:r>
      <w:r w:rsidR="00DE0162" w:rsidRPr="003A71AC">
        <w:rPr>
          <w:noProof/>
        </w:rPr>
        <w:t>Van de Ven (2007)</w:t>
      </w:r>
      <w:r w:rsidRPr="003A71AC">
        <w:fldChar w:fldCharType="end"/>
      </w:r>
      <w:r w:rsidR="00DE0162" w:rsidRPr="003A71AC">
        <w:t xml:space="preserve"> define</w:t>
      </w:r>
      <w:r w:rsidR="008C4295">
        <w:t>d</w:t>
      </w:r>
      <w:r w:rsidR="00DE0162" w:rsidRPr="003A71AC">
        <w:t xml:space="preserve"> the meanings of terms </w:t>
      </w:r>
      <w:r w:rsidR="00EE72E1" w:rsidRPr="003A71AC">
        <w:t xml:space="preserve">through using </w:t>
      </w:r>
      <w:r w:rsidR="00DE0162" w:rsidRPr="003A71AC">
        <w:t>two levels of abstraction: constitutive and semantic definitions.</w:t>
      </w:r>
      <w:r w:rsidR="00744CC3" w:rsidRPr="003A71AC">
        <w:t xml:space="preserve"> </w:t>
      </w:r>
      <w:r w:rsidR="00DE0162" w:rsidRPr="003A71AC">
        <w:t xml:space="preserve">A constitutive definition describes a term </w:t>
      </w:r>
      <w:r w:rsidR="00EE72E1" w:rsidRPr="003A71AC">
        <w:t xml:space="preserve">by </w:t>
      </w:r>
      <w:r w:rsidR="00F73636" w:rsidRPr="003A71AC">
        <w:t>referring</w:t>
      </w:r>
      <w:r w:rsidR="00DE0162" w:rsidRPr="003A71AC">
        <w:t xml:space="preserve"> to its component parts a</w:t>
      </w:r>
      <w:r w:rsidR="00F73636" w:rsidRPr="003A71AC">
        <w:t xml:space="preserve">nd therefore </w:t>
      </w:r>
      <w:r w:rsidR="009A3B7D" w:rsidRPr="003A71AC">
        <w:t xml:space="preserve">defines at </w:t>
      </w:r>
      <w:r w:rsidR="00DE0162" w:rsidRPr="003A71AC">
        <w:t xml:space="preserve">a low level of abstraction. A semantic definition describes the meaning of a term </w:t>
      </w:r>
      <w:r w:rsidR="003B38B9" w:rsidRPr="003A71AC">
        <w:t xml:space="preserve">through </w:t>
      </w:r>
      <w:r w:rsidR="00DE0162" w:rsidRPr="003A71AC">
        <w:t xml:space="preserve">its similarities (positive) and dissimilarities (negative) with other terms, </w:t>
      </w:r>
      <w:r w:rsidR="009A3B7D" w:rsidRPr="003A71AC">
        <w:t xml:space="preserve">and therefore defines </w:t>
      </w:r>
      <w:r w:rsidR="00DE0162" w:rsidRPr="003A71AC">
        <w:t xml:space="preserve">at a higher level of abstraction. Van de Ven </w:t>
      </w:r>
      <w:r w:rsidR="00B435B9" w:rsidRPr="003A71AC">
        <w:t xml:space="preserve">(2007) </w:t>
      </w:r>
      <w:r w:rsidR="00DE0162" w:rsidRPr="003A71AC">
        <w:t>conclude</w:t>
      </w:r>
      <w:r w:rsidR="000035FA">
        <w:t>d</w:t>
      </w:r>
      <w:r w:rsidR="00DE0162" w:rsidRPr="003A71AC">
        <w:t xml:space="preserve"> that both positive and negative semantic phrases are required to clarify the meaning of a concept in a semantic definition. </w:t>
      </w:r>
      <w:r w:rsidRPr="003A71AC">
        <w:fldChar w:fldCharType="begin"/>
      </w:r>
      <w:r w:rsidR="00B7129E" w:rsidRPr="003A71AC">
        <w:instrText xml:space="preserve"> ADDIN EN.CITE &lt;EndNote&gt;&lt;Cite AuthorYear="1"&gt;&lt;Author&gt;Osigweh&lt;/Author&gt;&lt;Year&gt;1989&lt;/Year&gt;&lt;RecNum&gt;945&lt;/RecNum&gt;&lt;DisplayText&gt;Osigweh (1989)&lt;/DisplayText&gt;&lt;record&gt;&lt;rec-number&gt;945&lt;/rec-number&gt;&lt;foreign-keys&gt;&lt;key app="EN" db-id="2fvdreddor05vpexed5xra9ptf0awdvs2v0f" timestamp="1473237617"&gt;945&lt;/key&gt;&lt;/foreign-keys&gt;&lt;ref-type name="Journal Article"&gt;17&lt;/ref-type&gt;&lt;contributors&gt;&lt;authors&gt;&lt;author&gt;Osigweh, Chimezie A.B.&lt;/author&gt;&lt;/authors&gt;&lt;/contributors&gt;&lt;titles&gt;&lt;title&gt;Concept fallibility in organizational science&lt;/title&gt;&lt;secondary-title&gt;Academy of Management Review&lt;/secondary-title&gt;&lt;/titles&gt;&lt;periodical&gt;&lt;full-title&gt;Academy of Management Review&lt;/full-title&gt;&lt;/periodical&gt;&lt;pages&gt;579-594&lt;/pages&gt;&lt;volume&gt;14&lt;/volume&gt;&lt;number&gt;4&lt;/number&gt;&lt;dates&gt;&lt;year&gt;1989&lt;/year&gt;&lt;/dates&gt;&lt;isbn&gt;0363-7425&lt;/isbn&gt;&lt;urls&gt;&lt;/urls&gt;&lt;/record&gt;&lt;/Cite&gt;&lt;/EndNote&gt;</w:instrText>
      </w:r>
      <w:r w:rsidRPr="003A71AC">
        <w:fldChar w:fldCharType="separate"/>
      </w:r>
      <w:r w:rsidR="00DE0162" w:rsidRPr="003A71AC">
        <w:rPr>
          <w:noProof/>
        </w:rPr>
        <w:t>Osigweh (1989)</w:t>
      </w:r>
      <w:r w:rsidRPr="003A71AC">
        <w:fldChar w:fldCharType="end"/>
      </w:r>
      <w:r w:rsidR="00DE0162" w:rsidRPr="003A71AC">
        <w:t xml:space="preserve"> clarifie</w:t>
      </w:r>
      <w:r w:rsidR="00BF3970">
        <w:t>d</w:t>
      </w:r>
      <w:r w:rsidR="00DE0162" w:rsidRPr="003A71AC">
        <w:t xml:space="preserve"> </w:t>
      </w:r>
      <w:r w:rsidR="000C3D3E" w:rsidRPr="003A71AC">
        <w:t xml:space="preserve">this </w:t>
      </w:r>
      <w:r w:rsidR="00DE0162" w:rsidRPr="003A71AC">
        <w:t>by</w:t>
      </w:r>
      <w:r w:rsidR="000C3D3E" w:rsidRPr="003A71AC">
        <w:t xml:space="preserve"> stating that</w:t>
      </w:r>
      <w:r w:rsidR="00DE0162" w:rsidRPr="003A71AC">
        <w:t xml:space="preserve"> </w:t>
      </w:r>
      <w:r w:rsidR="00110B36" w:rsidRPr="003A71AC">
        <w:t>‘</w:t>
      </w:r>
      <w:r w:rsidR="00DE0162" w:rsidRPr="003A71AC">
        <w:t>Terms that are defined by negation are determinate; those defined without negation are indeterminate.</w:t>
      </w:r>
      <w:r w:rsidR="00110B36" w:rsidRPr="003A71AC">
        <w:t>’</w:t>
      </w:r>
      <w:r w:rsidR="00DE0162" w:rsidRPr="003A71AC">
        <w:t xml:space="preserve"> </w:t>
      </w:r>
    </w:p>
    <w:p w14:paraId="18115882" w14:textId="4A4369B8" w:rsidR="0058660F" w:rsidRPr="003A71AC" w:rsidRDefault="005B60D1" w:rsidP="00924130">
      <w:pPr>
        <w:spacing w:line="360" w:lineRule="auto"/>
      </w:pPr>
      <w:r w:rsidRPr="003A71AC">
        <w:t xml:space="preserve">Our ambition is that this </w:t>
      </w:r>
      <w:r w:rsidR="00DB3116" w:rsidRPr="003A71AC">
        <w:t>research</w:t>
      </w:r>
      <w:r w:rsidR="005E7FD2" w:rsidRPr="003A71AC">
        <w:t xml:space="preserve"> </w:t>
      </w:r>
      <w:r w:rsidRPr="003A71AC">
        <w:t>can lead</w:t>
      </w:r>
      <w:r w:rsidR="005E7FD2" w:rsidRPr="003A71AC">
        <w:t xml:space="preserve"> to </w:t>
      </w:r>
      <w:r w:rsidRPr="003A71AC">
        <w:t xml:space="preserve">the formulation of </w:t>
      </w:r>
      <w:r w:rsidR="00DE0162" w:rsidRPr="003A71AC">
        <w:t xml:space="preserve">a constructive definition </w:t>
      </w:r>
      <w:r w:rsidR="003B38B9" w:rsidRPr="003A71AC">
        <w:t xml:space="preserve">that defines </w:t>
      </w:r>
      <w:r w:rsidR="00DE0162" w:rsidRPr="003A71AC">
        <w:t xml:space="preserve">the specific and definite characteristics of PP at a low level of abstraction. Evaluation of the </w:t>
      </w:r>
      <w:r w:rsidR="005E7FD2" w:rsidRPr="003A71AC">
        <w:t>new</w:t>
      </w:r>
      <w:r w:rsidR="00DE0162" w:rsidRPr="003A71AC">
        <w:t xml:space="preserve"> constructive definition may </w:t>
      </w:r>
      <w:r w:rsidRPr="003A71AC">
        <w:t xml:space="preserve">provide grounds </w:t>
      </w:r>
      <w:r w:rsidR="00DE0162" w:rsidRPr="003A71AC">
        <w:t xml:space="preserve">for adjustment or amendment of the </w:t>
      </w:r>
      <w:r w:rsidR="003B38B9" w:rsidRPr="003A71AC">
        <w:t xml:space="preserve">definition </w:t>
      </w:r>
      <w:r w:rsidR="00DE0162" w:rsidRPr="003A71AC">
        <w:t xml:space="preserve">components. A negative semantic suffix </w:t>
      </w:r>
      <w:r w:rsidRPr="003A71AC">
        <w:t xml:space="preserve">added </w:t>
      </w:r>
      <w:r w:rsidR="00DE0162" w:rsidRPr="003A71AC">
        <w:t xml:space="preserve">to the definition </w:t>
      </w:r>
      <w:r w:rsidRPr="003A71AC">
        <w:t xml:space="preserve">to </w:t>
      </w:r>
      <w:r w:rsidR="00C8370E" w:rsidRPr="003A71AC">
        <w:t xml:space="preserve">delineate </w:t>
      </w:r>
      <w:r w:rsidR="009A3B7D" w:rsidRPr="003A71AC">
        <w:t>PP</w:t>
      </w:r>
      <w:r w:rsidRPr="003A71AC">
        <w:t xml:space="preserve"> from </w:t>
      </w:r>
      <w:r w:rsidR="00DE0162" w:rsidRPr="003A71AC">
        <w:t xml:space="preserve">relationship-based procurement forms </w:t>
      </w:r>
      <w:r w:rsidRPr="003A71AC">
        <w:t xml:space="preserve">that are </w:t>
      </w:r>
      <w:r w:rsidR="00DE0162" w:rsidRPr="003A71AC">
        <w:t>close to PP may be required to communicate the boundaries of PP. Formulation of a negative semantic suffix</w:t>
      </w:r>
      <w:r w:rsidR="00F644E0">
        <w:t xml:space="preserve">, </w:t>
      </w:r>
      <w:r w:rsidRPr="003A71AC">
        <w:t>however</w:t>
      </w:r>
      <w:r w:rsidR="00F644E0">
        <w:t>,</w:t>
      </w:r>
      <w:r w:rsidRPr="003A71AC">
        <w:t xml:space="preserve"> </w:t>
      </w:r>
      <w:r w:rsidR="00DE0162" w:rsidRPr="003A71AC">
        <w:t xml:space="preserve">falls outside the </w:t>
      </w:r>
      <w:r w:rsidR="00486F1A" w:rsidRPr="003A71AC">
        <w:t>ambition</w:t>
      </w:r>
      <w:r w:rsidR="00DE0162" w:rsidRPr="003A71AC">
        <w:t xml:space="preserve"> of this paper.</w:t>
      </w:r>
    </w:p>
    <w:p w14:paraId="6C7D384F" w14:textId="173B82C6" w:rsidR="0058660F" w:rsidRPr="003A71AC" w:rsidRDefault="00DE0162" w:rsidP="00924130">
      <w:pPr>
        <w:spacing w:line="360" w:lineRule="auto"/>
      </w:pPr>
      <w:r w:rsidRPr="003A71AC">
        <w:t xml:space="preserve">The </w:t>
      </w:r>
      <w:r w:rsidR="00A7175B" w:rsidRPr="003A71AC">
        <w:t xml:space="preserve">first part of the </w:t>
      </w:r>
      <w:r w:rsidRPr="003A71AC">
        <w:t xml:space="preserve">definition </w:t>
      </w:r>
      <w:r w:rsidR="00C8370E" w:rsidRPr="003A71AC">
        <w:t xml:space="preserve">formulated </w:t>
      </w:r>
      <w:r w:rsidR="0001047B">
        <w:t>on the basis of</w:t>
      </w:r>
      <w:r w:rsidR="0001047B" w:rsidRPr="003A71AC">
        <w:t xml:space="preserve"> </w:t>
      </w:r>
      <w:r w:rsidR="00C8370E" w:rsidRPr="003A71AC">
        <w:t xml:space="preserve">the survey results </w:t>
      </w:r>
      <w:r w:rsidR="00A628C5" w:rsidRPr="003A71AC">
        <w:t>describ</w:t>
      </w:r>
      <w:r w:rsidR="00C8370E" w:rsidRPr="003A71AC">
        <w:t>es</w:t>
      </w:r>
      <w:r w:rsidRPr="003A71AC">
        <w:t xml:space="preserve"> </w:t>
      </w:r>
      <w:r w:rsidR="00110B36" w:rsidRPr="003A71AC">
        <w:t>‘</w:t>
      </w:r>
      <w:r w:rsidR="00C8370E" w:rsidRPr="003A71AC">
        <w:t xml:space="preserve">the </w:t>
      </w:r>
      <w:r w:rsidRPr="003A71AC">
        <w:t>general characteristic</w:t>
      </w:r>
      <w:r w:rsidR="00110B36" w:rsidRPr="003A71AC">
        <w:t>’</w:t>
      </w:r>
      <w:r w:rsidRPr="003A71AC">
        <w:t xml:space="preserve"> </w:t>
      </w:r>
      <w:r w:rsidR="00C8370E" w:rsidRPr="003A71AC">
        <w:t xml:space="preserve">that defines </w:t>
      </w:r>
      <w:r w:rsidR="00A7175B" w:rsidRPr="003A71AC">
        <w:t>what PP essentially is. The second part characterise</w:t>
      </w:r>
      <w:r w:rsidR="000C3D3E" w:rsidRPr="003A71AC">
        <w:t>s</w:t>
      </w:r>
      <w:r w:rsidR="00A7175B" w:rsidRPr="003A71AC">
        <w:t xml:space="preserve"> the specific and </w:t>
      </w:r>
      <w:r w:rsidRPr="003A71AC">
        <w:t>required participators, objectives, means, time frame and type of project</w:t>
      </w:r>
      <w:r w:rsidR="00A7175B" w:rsidRPr="003A71AC">
        <w:t xml:space="preserve">. </w:t>
      </w:r>
      <w:r w:rsidR="003B38B9" w:rsidRPr="003A71AC">
        <w:t xml:space="preserve">A requirement for the inclusion of the </w:t>
      </w:r>
      <w:r w:rsidR="00A628C5" w:rsidRPr="003A71AC">
        <w:t xml:space="preserve">dimensions </w:t>
      </w:r>
      <w:r w:rsidR="003B38B9" w:rsidRPr="003A71AC">
        <w:t xml:space="preserve">incorporated </w:t>
      </w:r>
      <w:r w:rsidR="00764F05" w:rsidRPr="003A71AC">
        <w:t>i</w:t>
      </w:r>
      <w:r w:rsidR="003B38B9" w:rsidRPr="003A71AC">
        <w:t>nto</w:t>
      </w:r>
      <w:r w:rsidR="00764F05" w:rsidRPr="003A71AC">
        <w:t xml:space="preserve"> the second part of the definition </w:t>
      </w:r>
      <w:r w:rsidR="003B38B9" w:rsidRPr="003A71AC">
        <w:t>was that they were</w:t>
      </w:r>
      <w:r w:rsidR="009A3B7D" w:rsidRPr="003A71AC">
        <w:t xml:space="preserve"> marked </w:t>
      </w:r>
      <w:r w:rsidR="00A628C5" w:rsidRPr="003A71AC">
        <w:t xml:space="preserve">as 1) </w:t>
      </w:r>
      <w:r w:rsidR="009A3B7D" w:rsidRPr="003A71AC">
        <w:t>‘</w:t>
      </w:r>
      <w:r w:rsidR="00A628C5" w:rsidRPr="003A71AC">
        <w:t>required to be included in the definition</w:t>
      </w:r>
      <w:r w:rsidR="009A3B7D" w:rsidRPr="003A71AC">
        <w:t>’</w:t>
      </w:r>
      <w:r w:rsidR="00A628C5" w:rsidRPr="003A71AC">
        <w:t xml:space="preserve"> and 2) </w:t>
      </w:r>
      <w:r w:rsidR="009A3B7D" w:rsidRPr="003A71AC">
        <w:t>‘</w:t>
      </w:r>
      <w:r w:rsidR="00A628C5" w:rsidRPr="003A71AC">
        <w:t>specific and definite characteristics of PP</w:t>
      </w:r>
      <w:r w:rsidR="009A3B7D" w:rsidRPr="003A71AC">
        <w:t>’ by a majority of respondents</w:t>
      </w:r>
      <w:r w:rsidR="00A628C5" w:rsidRPr="003A71AC">
        <w:t>.</w:t>
      </w:r>
      <w:r w:rsidR="00A7175B" w:rsidRPr="003A71AC">
        <w:t xml:space="preserve"> We filled in </w:t>
      </w:r>
      <w:r w:rsidR="009A3B7D" w:rsidRPr="003A71AC">
        <w:t xml:space="preserve">general language to make </w:t>
      </w:r>
      <w:r w:rsidR="00F76533" w:rsidRPr="003A71AC">
        <w:t xml:space="preserve">sentences </w:t>
      </w:r>
      <w:r w:rsidR="009A3B7D" w:rsidRPr="003A71AC">
        <w:t>complete</w:t>
      </w:r>
      <w:r w:rsidR="00A628C5" w:rsidRPr="003A71AC">
        <w:t xml:space="preserve">. </w:t>
      </w:r>
    </w:p>
    <w:p w14:paraId="1AE61AAC" w14:textId="77777777" w:rsidR="0058660F" w:rsidRPr="003A71AC" w:rsidRDefault="008577B7" w:rsidP="00924130">
      <w:pPr>
        <w:spacing w:line="360" w:lineRule="auto"/>
      </w:pPr>
      <w:r w:rsidRPr="003A71AC">
        <w:lastRenderedPageBreak/>
        <w:t>In accordance with Barnbrook (20</w:t>
      </w:r>
      <w:r w:rsidR="004761D0" w:rsidRPr="003A71AC">
        <w:t>0</w:t>
      </w:r>
      <w:r w:rsidRPr="003A71AC">
        <w:t xml:space="preserve">2), definition evaluation naturally falls into three stages: </w:t>
      </w:r>
    </w:p>
    <w:p w14:paraId="089A0896" w14:textId="77777777" w:rsidR="0058660F" w:rsidRPr="003A71AC" w:rsidRDefault="008577B7" w:rsidP="00924130">
      <w:pPr>
        <w:pStyle w:val="ListParagraph"/>
        <w:numPr>
          <w:ilvl w:val="0"/>
          <w:numId w:val="3"/>
        </w:numPr>
        <w:spacing w:line="360" w:lineRule="auto"/>
      </w:pPr>
      <w:r w:rsidRPr="003A71AC">
        <w:t xml:space="preserve">continuous testing, error correction and enhancement during the development of the language description model and its associated software </w:t>
      </w:r>
    </w:p>
    <w:p w14:paraId="18481CA4" w14:textId="77777777" w:rsidR="0058660F" w:rsidRPr="003A71AC" w:rsidRDefault="008577B7" w:rsidP="00924130">
      <w:pPr>
        <w:pStyle w:val="ListParagraph"/>
        <w:numPr>
          <w:ilvl w:val="0"/>
          <w:numId w:val="3"/>
        </w:numPr>
        <w:spacing w:line="360" w:lineRule="auto"/>
      </w:pPr>
      <w:r w:rsidRPr="003A71AC">
        <w:t>formal testing to demonstrate the adequate operation of the final version of the software</w:t>
      </w:r>
    </w:p>
    <w:p w14:paraId="217F7142" w14:textId="77777777" w:rsidR="0058660F" w:rsidRPr="003A71AC" w:rsidRDefault="008577B7" w:rsidP="00924130">
      <w:pPr>
        <w:pStyle w:val="ListParagraph"/>
        <w:numPr>
          <w:ilvl w:val="0"/>
          <w:numId w:val="3"/>
        </w:numPr>
        <w:spacing w:line="360" w:lineRule="auto"/>
      </w:pPr>
      <w:r w:rsidRPr="003A71AC">
        <w:t>assessment of the implications of the results of stages a) and b) (Barnbrook, 2002).</w:t>
      </w:r>
    </w:p>
    <w:p w14:paraId="1283B3C3" w14:textId="3AAE4116" w:rsidR="00486F1A" w:rsidRPr="003A71AC" w:rsidRDefault="00E56579" w:rsidP="00E56579">
      <w:pPr>
        <w:spacing w:line="360" w:lineRule="auto"/>
      </w:pPr>
      <w:r w:rsidRPr="003A71AC">
        <w:t xml:space="preserve">The research results reported in this paper have been obtained by combining quantitative and qualitative methodologies </w:t>
      </w:r>
      <w:r w:rsidR="002954F6" w:rsidRPr="003A71AC">
        <w:fldChar w:fldCharType="begin"/>
      </w:r>
      <w:r w:rsidR="00B7129E" w:rsidRPr="003A71AC">
        <w:instrText xml:space="preserve"> ADDIN EN.CITE &lt;EndNote&gt;&lt;Cite&gt;&lt;Author&gt;Phillips&lt;/Author&gt;&lt;Year&gt;2010&lt;/Year&gt;&lt;RecNum&gt;210&lt;/RecNum&gt;&lt;DisplayText&gt;(Phillips and Pugh, 2010)&lt;/DisplayText&gt;&lt;record&gt;&lt;rec-number&gt;210&lt;/rec-number&gt;&lt;foreign-keys&gt;&lt;key app="EN" db-id="2fvdreddor05vpexed5xra9ptf0awdvs2v0f" timestamp="1431334135"&gt;210&lt;/key&gt;&lt;/foreign-keys&gt;&lt;ref-type name="Electronic Book Section"&gt;60&lt;/ref-type&gt;&lt;contributors&gt;&lt;authors&gt;&lt;author&gt;Phillips, Estelle&lt;/author&gt;&lt;author&gt;Pugh, Derek Salman&lt;/author&gt;&lt;/authors&gt;&lt;/contributors&gt;&lt;titles&gt;&lt;title&gt;How to get a PhD : a handbook for students and their supervisors&lt;/title&gt;&lt;/titles&gt;&lt;edition&gt;5th ed., rev. and updated.&lt;/edition&gt;&lt;keywords&gt;&lt;keyword&gt;Doctor of philosophy degree -- Great Britain&lt;/keyword&gt;&lt;keyword&gt;Universities and colleges -- Graduate work -- Great Britain&lt;/keyword&gt;&lt;keyword&gt;EDUCATION&lt;/keyword&gt;&lt;/keywords&gt;&lt;dates&gt;&lt;year&gt;2010&lt;/year&gt;&lt;/dates&gt;&lt;pub-location&gt;Maidenhead&lt;/pub-location&gt;&lt;publisher&gt;Open University Press&lt;/publisher&gt;&lt;isbn&gt;9780335242030&lt;/isbn&gt;&lt;urls&gt;&lt;/urls&gt;&lt;/record&gt;&lt;/Cite&gt;&lt;/EndNote&gt;</w:instrText>
      </w:r>
      <w:r w:rsidR="002954F6" w:rsidRPr="003A71AC">
        <w:fldChar w:fldCharType="separate"/>
      </w:r>
      <w:r w:rsidRPr="003A71AC">
        <w:rPr>
          <w:noProof/>
        </w:rPr>
        <w:t>(Phillips and Pugh, 2010)</w:t>
      </w:r>
      <w:r w:rsidR="002954F6" w:rsidRPr="003A71AC">
        <w:fldChar w:fldCharType="end"/>
      </w:r>
      <w:r w:rsidRPr="003A71AC">
        <w:t xml:space="preserve">. </w:t>
      </w:r>
      <w:r w:rsidR="001E7E06" w:rsidRPr="003A71AC">
        <w:t xml:space="preserve">The </w:t>
      </w:r>
      <w:r w:rsidRPr="003A71AC">
        <w:t xml:space="preserve">PP definition </w:t>
      </w:r>
      <w:r w:rsidR="001E7E06" w:rsidRPr="003A71AC">
        <w:t xml:space="preserve">has been derived </w:t>
      </w:r>
      <w:r w:rsidRPr="003A71AC">
        <w:t xml:space="preserve">from </w:t>
      </w:r>
      <w:r w:rsidR="002601E3" w:rsidRPr="003A71AC">
        <w:t xml:space="preserve">survey </w:t>
      </w:r>
      <w:r w:rsidRPr="003A71AC">
        <w:t xml:space="preserve">results </w:t>
      </w:r>
      <w:r w:rsidR="001E7E06" w:rsidRPr="003A71AC">
        <w:t>by</w:t>
      </w:r>
      <w:r w:rsidRPr="003A71AC">
        <w:t xml:space="preserve"> applying theories and methods </w:t>
      </w:r>
      <w:r w:rsidR="002954F6" w:rsidRPr="003A71AC">
        <w:fldChar w:fldCharType="begin"/>
      </w:r>
      <w:r w:rsidR="00B7129E" w:rsidRPr="003A71AC">
        <w:instrText xml:space="preserve"> ADDIN EN.CITE &lt;EndNote&gt;&lt;Cite&gt;&lt;Author&gt;Phillips&lt;/Author&gt;&lt;Year&gt;2010&lt;/Year&gt;&lt;RecNum&gt;210&lt;/RecNum&gt;&lt;DisplayText&gt;(Phillips and Pugh, 2010)&lt;/DisplayText&gt;&lt;record&gt;&lt;rec-number&gt;210&lt;/rec-number&gt;&lt;foreign-keys&gt;&lt;key app="EN" db-id="2fvdreddor05vpexed5xra9ptf0awdvs2v0f" timestamp="1431334135"&gt;210&lt;/key&gt;&lt;/foreign-keys&gt;&lt;ref-type name="Electronic Book Section"&gt;60&lt;/ref-type&gt;&lt;contributors&gt;&lt;authors&gt;&lt;author&gt;Phillips, Estelle&lt;/author&gt;&lt;author&gt;Pugh, Derek Salman&lt;/author&gt;&lt;/authors&gt;&lt;/contributors&gt;&lt;titles&gt;&lt;title&gt;How to get a PhD : a handbook for students and their supervisors&lt;/title&gt;&lt;/titles&gt;&lt;edition&gt;5th ed., rev. and updated.&lt;/edition&gt;&lt;keywords&gt;&lt;keyword&gt;Doctor of philosophy degree -- Great Britain&lt;/keyword&gt;&lt;keyword&gt;Universities and colleges -- Graduate work -- Great Britain&lt;/keyword&gt;&lt;keyword&gt;EDUCATION&lt;/keyword&gt;&lt;/keywords&gt;&lt;dates&gt;&lt;year&gt;2010&lt;/year&gt;&lt;/dates&gt;&lt;pub-location&gt;Maidenhead&lt;/pub-location&gt;&lt;publisher&gt;Open University Press&lt;/publisher&gt;&lt;isbn&gt;9780335242030&lt;/isbn&gt;&lt;urls&gt;&lt;/urls&gt;&lt;/record&gt;&lt;/Cite&gt;&lt;/EndNote&gt;</w:instrText>
      </w:r>
      <w:r w:rsidR="002954F6" w:rsidRPr="003A71AC">
        <w:fldChar w:fldCharType="separate"/>
      </w:r>
      <w:r w:rsidRPr="003A71AC">
        <w:rPr>
          <w:noProof/>
        </w:rPr>
        <w:t>(Phillips and Pugh, 2010)</w:t>
      </w:r>
      <w:r w:rsidR="002954F6" w:rsidRPr="003A71AC">
        <w:fldChar w:fldCharType="end"/>
      </w:r>
      <w:r w:rsidRPr="003A71AC">
        <w:t xml:space="preserve"> that extend across PM, PP, research methods and the linguistics of definitions. An inductive approach has been used </w:t>
      </w:r>
      <w:r w:rsidR="00486F1A" w:rsidRPr="003A71AC">
        <w:t>and</w:t>
      </w:r>
      <w:r w:rsidRPr="003A71AC">
        <w:t xml:space="preserve"> the results </w:t>
      </w:r>
      <w:r w:rsidR="00486F1A" w:rsidRPr="003A71AC">
        <w:t xml:space="preserve">should </w:t>
      </w:r>
      <w:r w:rsidRPr="003A71AC">
        <w:t>provid</w:t>
      </w:r>
      <w:r w:rsidR="00486F1A" w:rsidRPr="003A71AC">
        <w:t>e</w:t>
      </w:r>
      <w:r w:rsidRPr="003A71AC">
        <w:t xml:space="preserve"> evidence from which we can draw conclusions. </w:t>
      </w:r>
    </w:p>
    <w:p w14:paraId="3CEFE602" w14:textId="2E4DA56F" w:rsidR="00E56579" w:rsidRPr="003A71AC" w:rsidRDefault="00E56579" w:rsidP="00E56579">
      <w:pPr>
        <w:spacing w:line="360" w:lineRule="auto"/>
      </w:pPr>
      <w:r w:rsidRPr="003A71AC">
        <w:t>The results should describe what researchers associate with PP</w:t>
      </w:r>
      <w:r w:rsidR="00105575" w:rsidRPr="003A71AC">
        <w:t>.</w:t>
      </w:r>
      <w:r w:rsidR="00D47ADB" w:rsidRPr="003A71AC">
        <w:t xml:space="preserve"> </w:t>
      </w:r>
      <w:r w:rsidRPr="003A71AC">
        <w:t xml:space="preserve">The semantics of individual words in definitions have evolved over the last four decades. </w:t>
      </w:r>
      <w:r w:rsidR="001E7E06" w:rsidRPr="003A71AC">
        <w:t>This research</w:t>
      </w:r>
      <w:r w:rsidR="008C7DF3">
        <w:t>,</w:t>
      </w:r>
      <w:r w:rsidR="001E7E06" w:rsidRPr="003A71AC">
        <w:t xml:space="preserve"> however</w:t>
      </w:r>
      <w:r w:rsidR="008C7DF3">
        <w:t>,</w:t>
      </w:r>
      <w:r w:rsidR="001E7E06" w:rsidRPr="003A71AC">
        <w:t xml:space="preserve"> searches for a conceptual definition of PP which will provide researchers and practitioners with a </w:t>
      </w:r>
      <w:r w:rsidR="00B83BE1" w:rsidRPr="003A71AC">
        <w:t>current</w:t>
      </w:r>
      <w:r w:rsidR="001E7E06" w:rsidRPr="003A71AC">
        <w:t xml:space="preserve"> understanding of the term </w:t>
      </w:r>
      <w:r w:rsidR="002954F6" w:rsidRPr="003A71AC">
        <w:fldChar w:fldCharType="begin"/>
      </w:r>
      <w:r w:rsidR="00B7129E" w:rsidRPr="003A71AC">
        <w:instrText xml:space="preserve"> ADDIN EN.CITE &lt;EndNote&gt;&lt;Cite&gt;&lt;Author&gt;Sevilla&lt;/Author&gt;&lt;Year&gt;1992&lt;/Year&gt;&lt;RecNum&gt;557&lt;/RecNum&gt;&lt;DisplayText&gt;(Sevilla, 1992)&lt;/DisplayText&gt;&lt;record&gt;&lt;rec-number&gt;557&lt;/rec-number&gt;&lt;foreign-keys&gt;&lt;key app="EN" db-id="2fvdreddor05vpexed5xra9ptf0awdvs2v0f" timestamp="1447763134"&gt;557&lt;/key&gt;&lt;/foreign-keys&gt;&lt;ref-type name="Book"&gt;6&lt;/ref-type&gt;&lt;contributors&gt;&lt;authors&gt;&lt;author&gt;Sevilla, Consuelo G.&lt;/author&gt;&lt;/authors&gt;&lt;/contributors&gt;&lt;titles&gt;&lt;title&gt;Research Methods&lt;/title&gt;&lt;/titles&gt;&lt;keywords&gt;&lt;keyword&gt;RESEARCH&lt;/keyword&gt;&lt;/keywords&gt;&lt;dates&gt;&lt;year&gt;1992&lt;/year&gt;&lt;/dates&gt;&lt;pub-location&gt;Manila&lt;/pub-location&gt;&lt;publisher&gt;Rex Book Store&lt;/publisher&gt;&lt;urls&gt;&lt;/urls&gt;&lt;/record&gt;&lt;/Cite&gt;&lt;/EndNote&gt;</w:instrText>
      </w:r>
      <w:r w:rsidR="002954F6" w:rsidRPr="003A71AC">
        <w:fldChar w:fldCharType="separate"/>
      </w:r>
      <w:r w:rsidR="001E7E06" w:rsidRPr="003A71AC">
        <w:rPr>
          <w:noProof/>
        </w:rPr>
        <w:t>(Sevilla, 1992)</w:t>
      </w:r>
      <w:r w:rsidR="002954F6" w:rsidRPr="003A71AC">
        <w:fldChar w:fldCharType="end"/>
      </w:r>
      <w:r w:rsidR="001E7E06" w:rsidRPr="003A71AC">
        <w:t xml:space="preserve">. </w:t>
      </w:r>
    </w:p>
    <w:p w14:paraId="5A57AE46" w14:textId="680334E2" w:rsidR="00E56579" w:rsidRPr="003A71AC" w:rsidRDefault="00E56579" w:rsidP="00E56579">
      <w:pPr>
        <w:spacing w:line="360" w:lineRule="auto"/>
      </w:pPr>
      <w:r w:rsidRPr="003A71AC">
        <w:t>The research philosophy and epistemology are classic positivist</w:t>
      </w:r>
      <w:r w:rsidR="00E95204" w:rsidRPr="003A71AC">
        <w:t xml:space="preserve"> </w:t>
      </w:r>
      <w:r w:rsidR="002954F6" w:rsidRPr="003A71AC">
        <w:fldChar w:fldCharType="begin"/>
      </w:r>
      <w:r w:rsidR="00B7129E" w:rsidRPr="003A71AC">
        <w:instrText xml:space="preserve"> ADDIN EN.CITE &lt;EndNote&gt;&lt;Cite&gt;&lt;Author&gt;Saunders&lt;/Author&gt;&lt;Year&gt;2009&lt;/Year&gt;&lt;RecNum&gt;564&lt;/RecNum&gt;&lt;DisplayText&gt;(Saunders et al., 2009)&lt;/DisplayText&gt;&lt;record&gt;&lt;rec-number&gt;564&lt;/rec-number&gt;&lt;foreign-keys&gt;&lt;key app="EN" db-id="2fvdreddor05vpexed5xra9ptf0awdvs2v0f" timestamp="1448273707"&gt;564&lt;/key&gt;&lt;key app="ENWeb" db-id=""&gt;0&lt;/key&gt;&lt;/foreign-keys&gt;&lt;ref-type name="Book"&gt;6&lt;/ref-type&gt;&lt;contributors&gt;&lt;authors&gt;&lt;author&gt;Saunders, M&lt;/author&gt;&lt;author&gt;Lewis, P&lt;/author&gt;&lt;author&gt;Thornhill, A&lt;/author&gt;&lt;/authors&gt;&lt;/contributors&gt;&lt;titles&gt;&lt;title&gt;Research methods&lt;/title&gt;&lt;/titles&gt;&lt;edition&gt;fifth edition&lt;/edition&gt;&lt;dates&gt;&lt;year&gt;2009&lt;/year&gt;&lt;/dates&gt;&lt;pub-location&gt;Harlow, England&lt;/pub-location&gt;&lt;publisher&gt;Pearson Education Limited&lt;/publisher&gt;&lt;urls&gt;&lt;/urls&gt;&lt;/record&gt;&lt;/Cite&gt;&lt;/EndNote&gt;</w:instrText>
      </w:r>
      <w:r w:rsidR="002954F6" w:rsidRPr="003A71AC">
        <w:fldChar w:fldCharType="separate"/>
      </w:r>
      <w:r w:rsidR="00E95204" w:rsidRPr="003A71AC">
        <w:rPr>
          <w:noProof/>
        </w:rPr>
        <w:t>(Saunders et al., 2009)</w:t>
      </w:r>
      <w:r w:rsidR="002954F6" w:rsidRPr="003A71AC">
        <w:fldChar w:fldCharType="end"/>
      </w:r>
      <w:r w:rsidR="00676BDB" w:rsidRPr="003A71AC">
        <w:t>.</w:t>
      </w:r>
      <w:r w:rsidRPr="003A71AC">
        <w:t xml:space="preserve"> </w:t>
      </w:r>
      <w:r w:rsidR="00676BDB" w:rsidRPr="003A71AC">
        <w:t>W</w:t>
      </w:r>
      <w:r w:rsidRPr="003A71AC">
        <w:t xml:space="preserve">hat we observe </w:t>
      </w:r>
      <w:r w:rsidR="00676BDB" w:rsidRPr="003A71AC">
        <w:t xml:space="preserve">is believed </w:t>
      </w:r>
      <w:r w:rsidRPr="003A71AC">
        <w:t>and then interpret</w:t>
      </w:r>
      <w:r w:rsidR="00676BDB" w:rsidRPr="003A71AC">
        <w:t>ed</w:t>
      </w:r>
      <w:r w:rsidR="001E7E06" w:rsidRPr="003A71AC">
        <w:t>. The focus is on</w:t>
      </w:r>
      <w:r w:rsidRPr="003A71AC">
        <w:t xml:space="preserve"> </w:t>
      </w:r>
      <w:r w:rsidR="001E7E06" w:rsidRPr="003A71AC">
        <w:rPr>
          <w:rFonts w:cs="Times New Roman"/>
        </w:rPr>
        <w:t>the</w:t>
      </w:r>
      <w:r w:rsidRPr="003A71AC">
        <w:rPr>
          <w:rFonts w:cs="Times New Roman"/>
        </w:rPr>
        <w:t xml:space="preserve"> set of </w:t>
      </w:r>
      <w:r w:rsidR="00486F1A" w:rsidRPr="003A71AC">
        <w:rPr>
          <w:rFonts w:cs="Times New Roman"/>
        </w:rPr>
        <w:t>characteristics of</w:t>
      </w:r>
      <w:r w:rsidRPr="003A71AC">
        <w:rPr>
          <w:rFonts w:cs="Times New Roman"/>
        </w:rPr>
        <w:t xml:space="preserve"> </w:t>
      </w:r>
      <w:r w:rsidR="00486F1A" w:rsidRPr="003A71AC">
        <w:rPr>
          <w:rFonts w:cs="Times New Roman"/>
        </w:rPr>
        <w:t xml:space="preserve">PP, </w:t>
      </w:r>
      <w:r w:rsidR="001E7E06" w:rsidRPr="003A71AC">
        <w:rPr>
          <w:rFonts w:cs="Times New Roman"/>
        </w:rPr>
        <w:t xml:space="preserve">showing their </w:t>
      </w:r>
      <w:r w:rsidRPr="003A71AC">
        <w:rPr>
          <w:rFonts w:cs="Times New Roman"/>
        </w:rPr>
        <w:t>properties and</w:t>
      </w:r>
      <w:r w:rsidR="001E7E06" w:rsidRPr="003A71AC">
        <w:rPr>
          <w:rFonts w:cs="Times New Roman"/>
        </w:rPr>
        <w:t xml:space="preserve"> the</w:t>
      </w:r>
      <w:r w:rsidRPr="003A71AC">
        <w:rPr>
          <w:rFonts w:cs="Times New Roman"/>
        </w:rPr>
        <w:t xml:space="preserve"> relations between them</w:t>
      </w:r>
      <w:r w:rsidRPr="003A71AC">
        <w:t xml:space="preserve"> </w:t>
      </w:r>
      <w:r w:rsidR="002954F6" w:rsidRPr="003A71AC">
        <w:fldChar w:fldCharType="begin"/>
      </w:r>
      <w:r w:rsidR="00B7129E" w:rsidRPr="003A71AC">
        <w:instrText xml:space="preserve"> ADDIN EN.CITE &lt;EndNote&gt;&lt;Cite&gt;&lt;Author&gt;Saunders&lt;/Author&gt;&lt;Year&gt;2009&lt;/Year&gt;&lt;RecNum&gt;564&lt;/RecNum&gt;&lt;DisplayText&gt;(Saunders et al., 2009)&lt;/DisplayText&gt;&lt;record&gt;&lt;rec-number&gt;564&lt;/rec-number&gt;&lt;foreign-keys&gt;&lt;key app="EN" db-id="2fvdreddor05vpexed5xra9ptf0awdvs2v0f" timestamp="1448273707"&gt;564&lt;/key&gt;&lt;key app="ENWeb" db-id=""&gt;0&lt;/key&gt;&lt;/foreign-keys&gt;&lt;ref-type name="Book"&gt;6&lt;/ref-type&gt;&lt;contributors&gt;&lt;authors&gt;&lt;author&gt;Saunders, M&lt;/author&gt;&lt;author&gt;Lewis, P&lt;/author&gt;&lt;author&gt;Thornhill, A&lt;/author&gt;&lt;/authors&gt;&lt;/contributors&gt;&lt;titles&gt;&lt;title&gt;Research methods&lt;/title&gt;&lt;/titles&gt;&lt;edition&gt;fifth edition&lt;/edition&gt;&lt;dates&gt;&lt;year&gt;2009&lt;/year&gt;&lt;/dates&gt;&lt;pub-location&gt;Harlow, England&lt;/pub-location&gt;&lt;publisher&gt;Pearson Education Limited&lt;/publisher&gt;&lt;urls&gt;&lt;/urls&gt;&lt;/record&gt;&lt;/Cite&gt;&lt;/EndNote&gt;</w:instrText>
      </w:r>
      <w:r w:rsidR="002954F6" w:rsidRPr="003A71AC">
        <w:fldChar w:fldCharType="separate"/>
      </w:r>
      <w:r w:rsidRPr="003A71AC">
        <w:rPr>
          <w:noProof/>
        </w:rPr>
        <w:t>(Saunders et al., 2009)</w:t>
      </w:r>
      <w:r w:rsidR="002954F6" w:rsidRPr="003A71AC">
        <w:fldChar w:fldCharType="end"/>
      </w:r>
      <w:r w:rsidRPr="003A71AC">
        <w:t xml:space="preserve">. The web-based survey </w:t>
      </w:r>
      <w:r w:rsidR="008270B1" w:rsidRPr="003A71AC">
        <w:t xml:space="preserve">used </w:t>
      </w:r>
      <w:r w:rsidRPr="003A71AC">
        <w:t>a mono</w:t>
      </w:r>
      <w:r w:rsidR="008C7DF3">
        <w:t>-</w:t>
      </w:r>
      <w:r w:rsidRPr="003A71AC">
        <w:t xml:space="preserve">data collection method to provide a snapshot view. </w:t>
      </w:r>
      <w:r w:rsidR="008270B1" w:rsidRPr="003A71AC">
        <w:t xml:space="preserve">Elements of the Delphi method </w:t>
      </w:r>
      <w:r w:rsidR="002601E3" w:rsidRPr="003A71AC">
        <w:t xml:space="preserve">were used as </w:t>
      </w:r>
      <w:r w:rsidR="008270B1" w:rsidRPr="003A71AC">
        <w:t xml:space="preserve">information on the results of the first survey round were </w:t>
      </w:r>
      <w:r w:rsidR="002601E3" w:rsidRPr="003A71AC">
        <w:t xml:space="preserve">shown </w:t>
      </w:r>
      <w:r w:rsidR="008270B1" w:rsidRPr="003A71AC">
        <w:t>i</w:t>
      </w:r>
      <w:r w:rsidRPr="003A71AC">
        <w:t xml:space="preserve">n the verification survey. </w:t>
      </w:r>
      <w:r w:rsidR="002601E3" w:rsidRPr="003A71AC">
        <w:t>With consequences for validity and reliability, t</w:t>
      </w:r>
      <w:r w:rsidRPr="003A71AC">
        <w:t>he relatively low number of respondents permitted frequency count to be used as the analysis technique.</w:t>
      </w:r>
    </w:p>
    <w:p w14:paraId="70C59236" w14:textId="77777777" w:rsidR="0058660F" w:rsidRPr="003A71AC" w:rsidRDefault="0058660F" w:rsidP="00924130">
      <w:pPr>
        <w:spacing w:line="360" w:lineRule="auto"/>
      </w:pPr>
    </w:p>
    <w:p w14:paraId="66871933" w14:textId="77777777" w:rsidR="00DE0162" w:rsidRPr="003A71AC" w:rsidRDefault="00DE0162" w:rsidP="001932F7">
      <w:pPr>
        <w:pStyle w:val="Heading2"/>
        <w:rPr>
          <w:lang w:val="en-GB"/>
        </w:rPr>
      </w:pPr>
      <w:r w:rsidRPr="003A71AC">
        <w:rPr>
          <w:lang w:val="en-GB"/>
        </w:rPr>
        <w:t>Validity and reliability issues</w:t>
      </w:r>
    </w:p>
    <w:p w14:paraId="67DEB5D5" w14:textId="7050115D" w:rsidR="00DE0162" w:rsidRPr="003A71AC" w:rsidRDefault="00DE0162" w:rsidP="00D95B70">
      <w:pPr>
        <w:spacing w:line="360" w:lineRule="auto"/>
      </w:pPr>
      <w:r w:rsidRPr="003A71AC">
        <w:t xml:space="preserve">The literature study assessed definitions of PP in papers that were available in electronic format. Two papers </w:t>
      </w:r>
      <w:r w:rsidR="005C2D2A" w:rsidRPr="003A71AC">
        <w:t>were</w:t>
      </w:r>
      <w:r w:rsidR="006D31A5" w:rsidRPr="003A71AC">
        <w:t>, however,</w:t>
      </w:r>
      <w:r w:rsidR="005C2D2A" w:rsidRPr="003A71AC">
        <w:t xml:space="preserve"> only </w:t>
      </w:r>
      <w:r w:rsidRPr="003A71AC">
        <w:t xml:space="preserve">available in paper </w:t>
      </w:r>
      <w:r w:rsidR="005C2D2A" w:rsidRPr="003A71AC">
        <w:t xml:space="preserve">format. </w:t>
      </w:r>
      <w:r w:rsidR="002601E3" w:rsidRPr="003A71AC">
        <w:t xml:space="preserve">All literature </w:t>
      </w:r>
      <w:r w:rsidR="00346F77">
        <w:t>was</w:t>
      </w:r>
      <w:r w:rsidR="00346F77" w:rsidRPr="003A71AC">
        <w:t xml:space="preserve"> </w:t>
      </w:r>
      <w:r w:rsidRPr="003A71AC">
        <w:t xml:space="preserve">provided by the university library. The </w:t>
      </w:r>
      <w:r w:rsidR="002601E3" w:rsidRPr="003A71AC">
        <w:t xml:space="preserve">definition </w:t>
      </w:r>
      <w:r w:rsidRPr="003A71AC">
        <w:t xml:space="preserve">phrases </w:t>
      </w:r>
      <w:r w:rsidR="002601E3" w:rsidRPr="003A71AC">
        <w:t>found</w:t>
      </w:r>
      <w:r w:rsidRPr="003A71AC">
        <w:t xml:space="preserve"> were </w:t>
      </w:r>
      <w:r w:rsidR="005C2D2A" w:rsidRPr="003A71AC">
        <w:t xml:space="preserve">manually </w:t>
      </w:r>
      <w:r w:rsidRPr="003A71AC">
        <w:t>classified into the dimensions</w:t>
      </w:r>
      <w:r w:rsidR="002601E3" w:rsidRPr="003A71AC">
        <w:t xml:space="preserve"> and</w:t>
      </w:r>
      <w:r w:rsidRPr="003A71AC">
        <w:t xml:space="preserve"> later verified electronically</w:t>
      </w:r>
      <w:r w:rsidR="002601E3" w:rsidRPr="003A71AC">
        <w:t>, still opening for handling errors</w:t>
      </w:r>
      <w:r w:rsidRPr="003A71AC">
        <w:t>.</w:t>
      </w:r>
    </w:p>
    <w:p w14:paraId="65F29354" w14:textId="41EC508D" w:rsidR="00DE0162" w:rsidRPr="003A71AC" w:rsidRDefault="00DE0162" w:rsidP="00D95B70">
      <w:pPr>
        <w:spacing w:line="360" w:lineRule="auto"/>
      </w:pPr>
      <w:r w:rsidRPr="003A71AC">
        <w:lastRenderedPageBreak/>
        <w:t>We received 58 usable responses in the first survey round after two reminders</w:t>
      </w:r>
      <w:r w:rsidR="00346F77">
        <w:t xml:space="preserve"> had been sent</w:t>
      </w:r>
      <w:r w:rsidRPr="003A71AC">
        <w:t>.</w:t>
      </w:r>
      <w:r w:rsidR="005C2D2A" w:rsidRPr="003A71AC">
        <w:t xml:space="preserve"> Responses were on average given for </w:t>
      </w:r>
      <w:r w:rsidRPr="003A71AC">
        <w:t xml:space="preserve">120 of 130 </w:t>
      </w:r>
      <w:r w:rsidR="00A01AE0" w:rsidRPr="003A71AC">
        <w:t xml:space="preserve">characteristics. </w:t>
      </w:r>
      <w:r w:rsidR="005C2D2A" w:rsidRPr="003A71AC">
        <w:t>T</w:t>
      </w:r>
      <w:r w:rsidRPr="003A71AC">
        <w:t xml:space="preserve">he standard deviation </w:t>
      </w:r>
      <w:r w:rsidR="005C2D2A" w:rsidRPr="003A71AC">
        <w:t xml:space="preserve">was </w:t>
      </w:r>
      <w:r w:rsidRPr="003A71AC">
        <w:t>28</w:t>
      </w:r>
      <w:r w:rsidR="001E7E06" w:rsidRPr="003A71AC">
        <w:t>,</w:t>
      </w:r>
      <w:r w:rsidR="00207CF4" w:rsidRPr="003A71AC">
        <w:t xml:space="preserve"> implying that most respondents replied to all characteristics</w:t>
      </w:r>
      <w:r w:rsidRPr="003A71AC">
        <w:t xml:space="preserve">. </w:t>
      </w:r>
      <w:r w:rsidR="005C2D2A" w:rsidRPr="003A71AC">
        <w:t>T</w:t>
      </w:r>
      <w:r w:rsidRPr="003A71AC">
        <w:t>he low number of respondents</w:t>
      </w:r>
      <w:r w:rsidR="005C2D2A" w:rsidRPr="003A71AC">
        <w:t xml:space="preserve"> </w:t>
      </w:r>
      <w:r w:rsidR="00A01AE0" w:rsidRPr="003A71AC">
        <w:t>meant that</w:t>
      </w:r>
      <w:r w:rsidR="005C2D2A" w:rsidRPr="003A71AC">
        <w:t xml:space="preserve"> </w:t>
      </w:r>
      <w:r w:rsidRPr="003A71AC">
        <w:t xml:space="preserve">simple data analysis was applied to determine </w:t>
      </w:r>
      <w:r w:rsidR="009E559B" w:rsidRPr="003A71AC">
        <w:t xml:space="preserve">specific and definite </w:t>
      </w:r>
      <w:r w:rsidR="004951EF" w:rsidRPr="003A71AC">
        <w:t>characteristics of PP</w:t>
      </w:r>
      <w:r w:rsidRPr="003A71AC">
        <w:t>. The</w:t>
      </w:r>
      <w:r w:rsidR="00BB6314" w:rsidRPr="003A71AC">
        <w:t xml:space="preserve"> </w:t>
      </w:r>
      <w:r w:rsidR="005C2D2A" w:rsidRPr="003A71AC">
        <w:t xml:space="preserve">characteristics </w:t>
      </w:r>
      <w:r w:rsidR="004951EF" w:rsidRPr="003A71AC">
        <w:t xml:space="preserve">with </w:t>
      </w:r>
      <w:r w:rsidR="00346F77">
        <w:t xml:space="preserve">the </w:t>
      </w:r>
      <w:r w:rsidR="004951EF" w:rsidRPr="003A71AC">
        <w:t xml:space="preserve">highest frequency </w:t>
      </w:r>
      <w:r w:rsidRPr="003A71AC">
        <w:t xml:space="preserve">were </w:t>
      </w:r>
      <w:r w:rsidR="005C2D2A" w:rsidRPr="003A71AC">
        <w:t xml:space="preserve">then </w:t>
      </w:r>
      <w:r w:rsidRPr="003A71AC">
        <w:t>formulated into a definition</w:t>
      </w:r>
      <w:r w:rsidR="005C2D2A" w:rsidRPr="003A71AC">
        <w:t xml:space="preserve">, which </w:t>
      </w:r>
      <w:r w:rsidRPr="003A71AC">
        <w:t xml:space="preserve">was </w:t>
      </w:r>
      <w:r w:rsidR="005C2D2A" w:rsidRPr="003A71AC">
        <w:t xml:space="preserve">then </w:t>
      </w:r>
      <w:r w:rsidRPr="003A71AC">
        <w:t>verified in a verification round. The low number of respondents prevented</w:t>
      </w:r>
      <w:r w:rsidR="005C2D2A" w:rsidRPr="003A71AC">
        <w:t xml:space="preserve"> </w:t>
      </w:r>
      <w:r w:rsidRPr="003A71AC">
        <w:t xml:space="preserve">sophisticated analysis of variances </w:t>
      </w:r>
      <w:r w:rsidR="005C2D2A" w:rsidRPr="003A71AC">
        <w:t xml:space="preserve">of </w:t>
      </w:r>
      <w:r w:rsidRPr="003A71AC">
        <w:t>groups of respondents, level of experience and region</w:t>
      </w:r>
      <w:r w:rsidR="004951EF" w:rsidRPr="003A71AC">
        <w:t xml:space="preserve">. </w:t>
      </w:r>
      <w:r w:rsidR="001D7DE1" w:rsidRPr="003A71AC">
        <w:t xml:space="preserve"> </w:t>
      </w:r>
      <w:r w:rsidR="00A163C8" w:rsidRPr="00BF2DF1">
        <w:t xml:space="preserve">With respect to reliability, the low number of respondents and </w:t>
      </w:r>
      <w:r w:rsidR="00A163C8">
        <w:t xml:space="preserve">the </w:t>
      </w:r>
      <w:r w:rsidR="00A163C8" w:rsidRPr="00BF2DF1">
        <w:t xml:space="preserve">use of frequency count analysis </w:t>
      </w:r>
      <w:r w:rsidR="00A163C8">
        <w:t>generate</w:t>
      </w:r>
      <w:r w:rsidR="00A163C8" w:rsidRPr="00BF2DF1">
        <w:t xml:space="preserve"> uncertainty </w:t>
      </w:r>
      <w:r w:rsidR="00A163C8">
        <w:t xml:space="preserve">relating </w:t>
      </w:r>
      <w:r w:rsidR="00A163C8" w:rsidRPr="00BF2DF1">
        <w:t xml:space="preserve">to </w:t>
      </w:r>
      <w:r w:rsidR="00A163C8">
        <w:t xml:space="preserve">at </w:t>
      </w:r>
      <w:r w:rsidR="00A163C8" w:rsidRPr="00BF2DF1">
        <w:t xml:space="preserve">which degree the research is repeatable with </w:t>
      </w:r>
      <w:r w:rsidR="00A163C8">
        <w:t xml:space="preserve">the </w:t>
      </w:r>
      <w:r w:rsidR="00A163C8" w:rsidRPr="00BF2DF1">
        <w:t xml:space="preserve">same conclusion.  </w:t>
      </w:r>
      <w:r w:rsidR="005C2D2A" w:rsidRPr="003A71AC">
        <w:t>E</w:t>
      </w:r>
      <w:r w:rsidRPr="003A71AC">
        <w:t xml:space="preserve">ach of the respondents </w:t>
      </w:r>
      <w:r w:rsidR="005C2D2A" w:rsidRPr="003A71AC">
        <w:t>d</w:t>
      </w:r>
      <w:r w:rsidR="000B46A6">
        <w:t>id</w:t>
      </w:r>
      <w:r w:rsidR="005C2D2A" w:rsidRPr="003A71AC">
        <w:t xml:space="preserve">, however, </w:t>
      </w:r>
      <w:r w:rsidRPr="003A71AC">
        <w:t>represent</w:t>
      </w:r>
      <w:r w:rsidR="009A3B7D" w:rsidRPr="003A71AC">
        <w:t xml:space="preserve"> </w:t>
      </w:r>
      <w:r w:rsidRPr="003A71AC">
        <w:t xml:space="preserve">multiple </w:t>
      </w:r>
      <w:r w:rsidR="001A7F0C" w:rsidRPr="003A71AC">
        <w:t xml:space="preserve">research </w:t>
      </w:r>
      <w:r w:rsidRPr="003A71AC">
        <w:t>cases</w:t>
      </w:r>
      <w:r w:rsidR="00D47ADB" w:rsidRPr="003A71AC">
        <w:t xml:space="preserve">. </w:t>
      </w:r>
      <w:r w:rsidRPr="003A71AC">
        <w:t>The respondents who state</w:t>
      </w:r>
      <w:r w:rsidR="00056416" w:rsidRPr="003A71AC">
        <w:t>d</w:t>
      </w:r>
      <w:r w:rsidRPr="003A71AC">
        <w:t xml:space="preserve"> their opinion on 130 characteristics of PP </w:t>
      </w:r>
      <w:r w:rsidR="00BB6314" w:rsidRPr="003A71AC">
        <w:t>have specialis</w:t>
      </w:r>
      <w:r w:rsidR="00E8187D" w:rsidRPr="003A71AC">
        <w:t>ed to different degrees</w:t>
      </w:r>
      <w:r w:rsidRPr="003A71AC">
        <w:t xml:space="preserve"> in the subject</w:t>
      </w:r>
      <w:r w:rsidR="00056416" w:rsidRPr="003A71AC">
        <w:t xml:space="preserve">. </w:t>
      </w:r>
      <w:r w:rsidR="000B46A6">
        <w:t>Thus, w</w:t>
      </w:r>
      <w:r w:rsidR="00056416" w:rsidRPr="003A71AC">
        <w:t xml:space="preserve">e </w:t>
      </w:r>
      <w:r w:rsidR="00117428" w:rsidRPr="003A71AC">
        <w:t xml:space="preserve">believe </w:t>
      </w:r>
      <w:r w:rsidR="00056416" w:rsidRPr="003A71AC">
        <w:t>that the questionnaire obtained the opinion of</w:t>
      </w:r>
      <w:r w:rsidRPr="003A71AC">
        <w:t xml:space="preserve"> qualified respondents. </w:t>
      </w:r>
      <w:r w:rsidR="00BB6314" w:rsidRPr="003A71AC">
        <w:t>O</w:t>
      </w:r>
      <w:r w:rsidRPr="003A71AC">
        <w:t>nly researchers</w:t>
      </w:r>
      <w:r w:rsidR="00BB6314" w:rsidRPr="003A71AC">
        <w:t>, however,</w:t>
      </w:r>
      <w:r w:rsidRPr="003A71AC">
        <w:t xml:space="preserve"> </w:t>
      </w:r>
      <w:r w:rsidR="000B46A6">
        <w:t xml:space="preserve">were </w:t>
      </w:r>
      <w:r w:rsidRPr="003A71AC">
        <w:t>invited to take part in the survey</w:t>
      </w:r>
      <w:r w:rsidR="00056416" w:rsidRPr="003A71AC">
        <w:t xml:space="preserve">. The </w:t>
      </w:r>
      <w:r w:rsidRPr="003A71AC">
        <w:t xml:space="preserve">findings should therefore be tested, corrected and verified by practitioners. </w:t>
      </w:r>
    </w:p>
    <w:p w14:paraId="260AED63" w14:textId="77777777" w:rsidR="00DE0162" w:rsidRPr="003A71AC" w:rsidRDefault="00DE0162" w:rsidP="00D95B70">
      <w:pPr>
        <w:spacing w:line="360" w:lineRule="auto"/>
      </w:pPr>
      <w:r w:rsidRPr="003A71AC">
        <w:t>We believe that the conclusion</w:t>
      </w:r>
      <w:r w:rsidR="00056416" w:rsidRPr="003A71AC">
        <w:t>s</w:t>
      </w:r>
      <w:r w:rsidRPr="003A71AC">
        <w:t xml:space="preserve"> from the evidence, </w:t>
      </w:r>
      <w:r w:rsidR="00056416" w:rsidRPr="003A71AC">
        <w:t xml:space="preserve">which are based </w:t>
      </w:r>
      <w:r w:rsidRPr="003A71AC">
        <w:t xml:space="preserve">on observations and form the foundation </w:t>
      </w:r>
      <w:r w:rsidR="00056416" w:rsidRPr="003A71AC">
        <w:t>for</w:t>
      </w:r>
      <w:r w:rsidRPr="003A71AC">
        <w:t xml:space="preserve"> the definitions, </w:t>
      </w:r>
      <w:r w:rsidR="00056416" w:rsidRPr="003A71AC">
        <w:t xml:space="preserve">are </w:t>
      </w:r>
      <w:r w:rsidRPr="003A71AC">
        <w:t>correct. The truth of the</w:t>
      </w:r>
      <w:r w:rsidR="009E559B" w:rsidRPr="003A71AC">
        <w:t>se</w:t>
      </w:r>
      <w:r w:rsidRPr="003A71AC">
        <w:t xml:space="preserve"> conclusion</w:t>
      </w:r>
      <w:r w:rsidR="00056416" w:rsidRPr="003A71AC">
        <w:t>s</w:t>
      </w:r>
      <w:r w:rsidRPr="003A71AC">
        <w:t xml:space="preserve"> is</w:t>
      </w:r>
      <w:r w:rsidR="00056416" w:rsidRPr="003A71AC">
        <w:t>, however,</w:t>
      </w:r>
      <w:r w:rsidRPr="003A71AC">
        <w:t xml:space="preserve"> not guaranteed. </w:t>
      </w:r>
      <w:r w:rsidR="00207CF4" w:rsidRPr="003A71AC">
        <w:t xml:space="preserve">Sources of error may have </w:t>
      </w:r>
      <w:r w:rsidR="006F45E4" w:rsidRPr="003A71AC">
        <w:t xml:space="preserve">crept </w:t>
      </w:r>
      <w:r w:rsidR="00207CF4" w:rsidRPr="003A71AC">
        <w:t>in during analysis</w:t>
      </w:r>
      <w:r w:rsidR="0010652B" w:rsidRPr="003A71AC">
        <w:t xml:space="preserve">, choice of categories, sorting into categories and overlapping characteristics. </w:t>
      </w:r>
    </w:p>
    <w:p w14:paraId="0C41A9B6" w14:textId="77777777" w:rsidR="00DE0162" w:rsidRPr="003A71AC" w:rsidRDefault="00DE0162" w:rsidP="00D95B70">
      <w:pPr>
        <w:spacing w:line="360" w:lineRule="auto"/>
      </w:pPr>
      <w:r w:rsidRPr="003A71AC">
        <w:t xml:space="preserve">The authors of this paper </w:t>
      </w:r>
      <w:r w:rsidR="00207CF4" w:rsidRPr="003A71AC">
        <w:t xml:space="preserve">are </w:t>
      </w:r>
      <w:r w:rsidRPr="003A71AC">
        <w:t xml:space="preserve">not </w:t>
      </w:r>
      <w:r w:rsidR="00207CF4" w:rsidRPr="003A71AC">
        <w:t>respondents</w:t>
      </w:r>
      <w:r w:rsidRPr="003A71AC">
        <w:t xml:space="preserve"> </w:t>
      </w:r>
      <w:r w:rsidR="00207CF4" w:rsidRPr="003A71AC">
        <w:t>to</w:t>
      </w:r>
      <w:r w:rsidRPr="003A71AC">
        <w:t xml:space="preserve"> the survey</w:t>
      </w:r>
      <w:r w:rsidR="0040067D" w:rsidRPr="003A71AC">
        <w:t>s</w:t>
      </w:r>
      <w:r w:rsidRPr="003A71AC">
        <w:t xml:space="preserve">. </w:t>
      </w:r>
    </w:p>
    <w:p w14:paraId="4E186E2D" w14:textId="77777777" w:rsidR="00DE0162" w:rsidRPr="003A71AC" w:rsidRDefault="00DE0162" w:rsidP="00D95B70">
      <w:pPr>
        <w:spacing w:line="360" w:lineRule="auto"/>
      </w:pPr>
    </w:p>
    <w:p w14:paraId="1A47A3FE" w14:textId="77777777" w:rsidR="00DE0162" w:rsidRPr="003A71AC" w:rsidRDefault="00DE0162" w:rsidP="001932F7">
      <w:pPr>
        <w:pStyle w:val="Heading1"/>
        <w:rPr>
          <w:lang w:val="en-GB"/>
        </w:rPr>
      </w:pPr>
      <w:r w:rsidRPr="003A71AC">
        <w:rPr>
          <w:lang w:val="en-GB"/>
        </w:rPr>
        <w:t>Literature review</w:t>
      </w:r>
    </w:p>
    <w:p w14:paraId="4F768067" w14:textId="04E074D8" w:rsidR="00B06111" w:rsidRPr="003A71AC" w:rsidRDefault="00F5161D" w:rsidP="00B06111">
      <w:pPr>
        <w:spacing w:line="360" w:lineRule="auto"/>
      </w:pPr>
      <w:r w:rsidRPr="003A71AC">
        <w:t>P</w:t>
      </w:r>
      <w:r w:rsidR="00117428" w:rsidRPr="003A71AC">
        <w:t xml:space="preserve">artnering </w:t>
      </w:r>
      <w:r w:rsidR="00DE0162" w:rsidRPr="003A71AC">
        <w:t xml:space="preserve">definitions </w:t>
      </w:r>
      <w:r w:rsidRPr="003A71AC">
        <w:t xml:space="preserve">are categorised </w:t>
      </w:r>
      <w:r w:rsidR="00DE0162" w:rsidRPr="003A71AC">
        <w:t xml:space="preserve">into four types; 1) generic and simple, 2) means focused, 3) component focused including outcomes and 4) component focused </w:t>
      </w:r>
      <w:r w:rsidR="00056416" w:rsidRPr="003A71AC">
        <w:t>excluding</w:t>
      </w:r>
      <w:r w:rsidR="00DE0162" w:rsidRPr="003A71AC">
        <w:t xml:space="preserve"> outcomes</w:t>
      </w:r>
      <w:r w:rsidRPr="003A71AC">
        <w:t xml:space="preserve"> </w:t>
      </w:r>
      <w:r w:rsidRPr="003A71AC">
        <w:fldChar w:fldCharType="begin"/>
      </w:r>
      <w:r w:rsidRPr="003A71AC">
        <w:instrText xml:space="preserve"> ADDIN EN.CITE &lt;EndNote&gt;&lt;Cite&gt;&lt;Author&gt;Eriksson&lt;/Author&gt;&lt;Year&gt;2010&lt;/Year&gt;&lt;RecNum&gt;583&lt;/RecNum&gt;&lt;DisplayText&gt;(Eriksson, 2010)&lt;/DisplayText&gt;&lt;record&gt;&lt;rec-number&gt;583&lt;/rec-number&gt;&lt;foreign-keys&gt;&lt;key app="EN" db-id="2fvdreddor05vpexed5xra9ptf0awdvs2v0f" timestamp="1448976604"&gt;583&lt;/key&gt;&lt;/foreign-keys&gt;&lt;ref-type name="Journal Article"&gt;17&lt;/ref-type&gt;&lt;contributors&gt;&lt;authors&gt;&lt;author&gt;Eriksson, Per Erik&lt;/author&gt;&lt;/authors&gt;&lt;/contributors&gt;&lt;titles&gt;&lt;title&gt;Partnering: what is it, when should it be used, and how should it be implemented?&lt;/title&gt;&lt;secondary-title&gt;Construction Management and Economics&lt;/secondary-title&gt;&lt;/titles&gt;&lt;periodical&gt;&lt;full-title&gt;Construction Management and Economics&lt;/full-title&gt;&lt;/periodical&gt;&lt;pages&gt;905-917&lt;/pages&gt;&lt;volume&gt;28&lt;/volume&gt;&lt;number&gt;9&lt;/number&gt;&lt;dates&gt;&lt;year&gt;2010&lt;/year&gt;&lt;pub-dates&gt;&lt;date&gt;2010/09/01&lt;/date&gt;&lt;/pub-dates&gt;&lt;/dates&gt;&lt;publisher&gt;Routledge&lt;/publisher&gt;&lt;isbn&gt;0144-6193&lt;/isbn&gt;&lt;urls&gt;&lt;related-urls&gt;&lt;url&gt;http://dx.doi.org/10.1080/01446190903536422&lt;/url&gt;&lt;/related-urls&gt;&lt;/urls&gt;&lt;electronic-resource-num&gt;10.1080/01446190903536422&lt;/electronic-resource-num&gt;&lt;/record&gt;&lt;/Cite&gt;&lt;/EndNote&gt;</w:instrText>
      </w:r>
      <w:r w:rsidRPr="003A71AC">
        <w:fldChar w:fldCharType="separate"/>
      </w:r>
      <w:r w:rsidRPr="003A71AC">
        <w:rPr>
          <w:noProof/>
        </w:rPr>
        <w:t>(Eriksson, 2010)</w:t>
      </w:r>
      <w:r w:rsidRPr="003A71AC">
        <w:fldChar w:fldCharType="end"/>
      </w:r>
      <w:r w:rsidR="00DE0162" w:rsidRPr="003A71AC">
        <w:t xml:space="preserve">. </w:t>
      </w:r>
      <w:r w:rsidRPr="003A71AC">
        <w:t>Generic and simple definitions suc</w:t>
      </w:r>
      <w:r w:rsidR="00DE0162" w:rsidRPr="003A71AC">
        <w:t>h as</w:t>
      </w:r>
      <w:r w:rsidR="008C7221">
        <w:t xml:space="preserve"> those provided by</w:t>
      </w:r>
      <w:r w:rsidR="00DE0162" w:rsidRPr="003A71AC">
        <w:t xml:space="preserve"> </w:t>
      </w:r>
      <w:r w:rsidR="002954F6" w:rsidRPr="003A71AC">
        <w:fldChar w:fldCharType="begin">
          <w:fldData xml:space="preserve">PEVuZE5vdGU+PENpdGUgQXV0aG9yWWVhcj0iMSI+PEF1dGhvcj5CZW5uZXR0PC9BdXRob3I+PFll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</w:fldData>
        </w:fldChar>
      </w:r>
      <w:r w:rsidR="00B7129E" w:rsidRPr="003A71AC">
        <w:instrText xml:space="preserve"> ADDIN EN.CITE </w:instrText>
      </w:r>
      <w:r w:rsidR="00B7129E" w:rsidRPr="003A71AC">
        <w:fldChar w:fldCharType="begin">
          <w:fldData xml:space="preserve">PEVuZE5vdGU+PENpdGUgQXV0aG9yWWVhcj0iMSI+PEF1dGhvcj5CZW5uZXR0PC9BdXRob3I+PFll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</w:fldData>
        </w:fldChar>
      </w:r>
      <w:r w:rsidR="00B7129E" w:rsidRPr="003A71AC">
        <w:instrText xml:space="preserve"> ADDIN EN.CITE.DATA </w:instrText>
      </w:r>
      <w:r w:rsidR="00B7129E" w:rsidRPr="003A71AC">
        <w:fldChar w:fldCharType="end"/>
      </w:r>
      <w:r w:rsidR="002954F6" w:rsidRPr="003A71AC">
        <w:fldChar w:fldCharType="separate"/>
      </w:r>
      <w:r w:rsidR="00FC2FB5" w:rsidRPr="003A71AC">
        <w:rPr>
          <w:noProof/>
        </w:rPr>
        <w:t>Bennett and Jayes (1995), Barlow et al. (1997), Bresnen and Marshall (2000), Cheng and Li (2004), Construction Excellence (2004)</w:t>
      </w:r>
      <w:r w:rsidR="002954F6" w:rsidRPr="003A71AC">
        <w:fldChar w:fldCharType="end"/>
      </w:r>
      <w:r w:rsidR="00DE0162" w:rsidRPr="003A71AC">
        <w:t xml:space="preserve"> draw heavily on the work of </w:t>
      </w:r>
      <w:r w:rsidR="002440C7" w:rsidRPr="003A71AC">
        <w:t xml:space="preserve">the </w:t>
      </w:r>
      <w:r w:rsidR="002440C7" w:rsidRPr="003A71AC">
        <w:fldChar w:fldCharType="begin"/>
      </w:r>
      <w:r w:rsidR="002440C7" w:rsidRPr="003A71AC">
        <w:instrText xml:space="preserve"> ADDIN EN.CITE &lt;EndNote&gt;&lt;Cite AuthorYear="1"&gt;&lt;Author&gt;UK National Economic Development Office (NEDO)&lt;/Author&gt;&lt;Year&gt;1991&lt;/Year&gt;&lt;RecNum&gt;596&lt;/RecNum&gt;&lt;DisplayText&gt;UK National Economic Development Office (NEDO) (1991)&lt;/DisplayText&gt;&lt;record&gt;&lt;rec-number&gt;596&lt;/rec-number&gt;&lt;foreign-keys&gt;&lt;key app="EN" db-id="2fvdreddor05vpexed5xra9ptf0awdvs2v0f" timestamp="1451893961"&gt;596&lt;/key&gt;&lt;/foreign-keys&gt;&lt;ref-type name="Report"&gt;27&lt;/ref-type&gt;&lt;contributors&gt;&lt;authors&gt;&lt;author&gt;UK National Economic Development Office (NEDO),,&lt;/author&gt;&lt;/authors&gt;&lt;/contributors&gt;&lt;titles&gt;&lt;title&gt;Partnering: Contracting without Conflict&lt;/title&gt;&lt;/titles&gt;&lt;dates&gt;&lt;year&gt;1991&lt;/year&gt;&lt;/dates&gt;&lt;pub-location&gt;London&lt;/pub-location&gt;&lt;publisher&gt;Her Majesty&amp;apos;s Stationery Office (HMSO)&lt;/publisher&gt;&lt;urls&gt;&lt;/urls&gt;&lt;/record&gt;&lt;/Cite&gt;&lt;/EndNote&gt;</w:instrText>
      </w:r>
      <w:r w:rsidR="002440C7" w:rsidRPr="003A71AC">
        <w:fldChar w:fldCharType="separate"/>
      </w:r>
      <w:r w:rsidR="002440C7" w:rsidRPr="003A71AC">
        <w:rPr>
          <w:noProof/>
        </w:rPr>
        <w:t>UK National Economic Development Office (NEDO) (1991)</w:t>
      </w:r>
      <w:r w:rsidR="002440C7" w:rsidRPr="003A71AC">
        <w:fldChar w:fldCharType="end"/>
      </w:r>
      <w:r w:rsidR="002440C7" w:rsidRPr="003A71AC">
        <w:t xml:space="preserve">. </w:t>
      </w:r>
      <w:r w:rsidR="006F7798" w:rsidRPr="003A71AC">
        <w:t>A means</w:t>
      </w:r>
      <w:r w:rsidR="008C7221">
        <w:t>-</w:t>
      </w:r>
      <w:r w:rsidR="006F7798" w:rsidRPr="003A71AC">
        <w:t xml:space="preserve">focused approach was developed by </w:t>
      </w:r>
      <w:r w:rsidR="002954F6" w:rsidRPr="003A71AC">
        <w:fldChar w:fldCharType="begin"/>
      </w:r>
      <w:r w:rsidR="00B7129E" w:rsidRPr="003A71AC">
        <w:instrText xml:space="preserve"> ADDIN EN.CITE &lt;EndNote&gt;&lt;Cite AuthorYear="1"&gt;&lt;Author&gt;Chan&lt;/Author&gt;&lt;Year&gt;2003&lt;/Year&gt;&lt;RecNum&gt;599&lt;/RecNum&gt;&lt;DisplayText&gt;Chan et al. (2003)&lt;/DisplayText&gt;&lt;record&gt;&lt;rec-number&gt;599&lt;/rec-number&gt;&lt;foreign-keys&gt;&lt;key app="EN" db-id="2fvdreddor05vpexed5xra9ptf0awdvs2v0f" timestamp="1451893981"&gt;599&lt;/key&gt;&lt;key app="ENWeb" db-id=""&gt;0&lt;/key&gt;&lt;/foreign-keys&gt;&lt;ref-type name="Journal Article"&gt;17&lt;/ref-type&gt;&lt;contributors&gt;&lt;authors&gt;&lt;author&gt;Chan, Albert PC&lt;/author&gt;&lt;author&gt;Chan, Daniel WM&lt;/author&gt;&lt;author&gt;Ho, Kathy SK&lt;/author&gt;&lt;/authors&gt;&lt;/contributors&gt;&lt;titles&gt;&lt;title&gt;Partnering in construction: critical study of problems for implementation&lt;/title&gt;&lt;secondary-title&gt;Journal of Management in Engineering&lt;/secondary-title&gt;&lt;/titles&gt;&lt;periodical&gt;&lt;full-title&gt;Journal of Management in Engineering&lt;/full-title&gt;&lt;/periodical&gt;&lt;pages&gt;126-135&lt;/pages&gt;&lt;volume&gt;19&lt;/volume&gt;&lt;number&gt;3&lt;/number&gt;&lt;dates&gt;&lt;year&gt;2003&lt;/year&gt;&lt;/dates&gt;&lt;isbn&gt;0742-597X&lt;/isbn&gt;&lt;urls&gt;&lt;/urls&gt;&lt;/record&gt;&lt;/Cite&gt;&lt;/EndNote&gt;</w:instrText>
      </w:r>
      <w:r w:rsidR="002954F6" w:rsidRPr="003A71AC">
        <w:fldChar w:fldCharType="separate"/>
      </w:r>
      <w:r w:rsidR="00DE0162" w:rsidRPr="003A71AC">
        <w:rPr>
          <w:noProof/>
        </w:rPr>
        <w:t>Chan et al. (2003)</w:t>
      </w:r>
      <w:r w:rsidR="002954F6" w:rsidRPr="003A71AC">
        <w:fldChar w:fldCharType="end"/>
      </w:r>
      <w:r w:rsidR="00DE0162" w:rsidRPr="003A71AC">
        <w:t xml:space="preserve">  stat</w:t>
      </w:r>
      <w:r w:rsidR="006F7798" w:rsidRPr="003A71AC">
        <w:t>ing</w:t>
      </w:r>
      <w:r w:rsidR="00DE0162" w:rsidRPr="003A71AC">
        <w:t xml:space="preserve"> that partnering is the simple process of establishing good working relations between project parties</w:t>
      </w:r>
      <w:r w:rsidR="006F7798" w:rsidRPr="003A71AC">
        <w:t xml:space="preserve">. </w:t>
      </w:r>
      <w:r w:rsidR="002954F6" w:rsidRPr="003A71AC">
        <w:fldChar w:fldCharType="begin"/>
      </w:r>
      <w:r w:rsidR="00B7129E" w:rsidRPr="003A71AC">
        <w:instrText xml:space="preserve"> ADDIN EN.CITE &lt;EndNote&gt;&lt;Cite AuthorYear="1"&gt;&lt;Author&gt;Green&lt;/Author&gt;&lt;Year&gt;1999&lt;/Year&gt;&lt;RecNum&gt;552&lt;/RecNum&gt;&lt;DisplayText&gt;Green (1999)&lt;/DisplayText&gt;&lt;record&gt;&lt;rec-number&gt;552&lt;/rec-number&gt;&lt;foreign-keys&gt;&lt;key app="EN" db-id="2fvdreddor05vpexed5xra9ptf0awdvs2v0f" timestamp="1446195138"&gt;552&lt;/key&gt;&lt;/foreign-keys&gt;&lt;ref-type name="Book Section"&gt;5&lt;/ref-type&gt;&lt;contributors&gt;&lt;authors&gt;&lt;author&gt;Green, SD&lt;/author&gt;&lt;/authors&gt;&lt;/contributors&gt;&lt;titles&gt;&lt;title&gt;Partnering: the propaganda of corporatism?&lt;/title&gt;&lt;secondary-title&gt;Profitable Partnering in Construction Procurement&lt;/secondary-title&gt;&lt;/titles&gt;&lt;periodical&gt;&lt;full-title&gt;Profitable Partnering in Construction Procurement&lt;/full-title&gt;&lt;/periodical&gt;&lt;pages&gt;3-14&lt;/pages&gt;&lt;dates&gt;&lt;year&gt;1999&lt;/year&gt;&lt;/dates&gt;&lt;urls&gt;&lt;/urls&gt;&lt;/record&gt;&lt;/Cite&gt;&lt;/EndNote&gt;</w:instrText>
      </w:r>
      <w:r w:rsidR="002954F6" w:rsidRPr="003A71AC">
        <w:fldChar w:fldCharType="separate"/>
      </w:r>
      <w:r w:rsidR="00DE0162" w:rsidRPr="003A71AC">
        <w:rPr>
          <w:noProof/>
        </w:rPr>
        <w:t>Green (1999)</w:t>
      </w:r>
      <w:r w:rsidR="002954F6" w:rsidRPr="003A71AC">
        <w:fldChar w:fldCharType="end"/>
      </w:r>
      <w:r w:rsidR="006F7798" w:rsidRPr="003A71AC">
        <w:t xml:space="preserve"> </w:t>
      </w:r>
      <w:r w:rsidR="00A90F8F" w:rsidRPr="003A71AC">
        <w:t>adversative</w:t>
      </w:r>
      <w:r w:rsidR="006F7798" w:rsidRPr="003A71AC">
        <w:t>ly</w:t>
      </w:r>
      <w:r w:rsidR="00DE0162" w:rsidRPr="003A71AC">
        <w:t xml:space="preserve"> describe</w:t>
      </w:r>
      <w:r w:rsidR="008C7221">
        <w:t>d</w:t>
      </w:r>
      <w:r w:rsidR="00DE0162" w:rsidRPr="003A71AC">
        <w:t xml:space="preserve"> PP as a propagation through </w:t>
      </w:r>
      <w:r w:rsidR="00DE0162" w:rsidRPr="003A71AC">
        <w:lastRenderedPageBreak/>
        <w:t>the crude exercise of buying power</w:t>
      </w:r>
      <w:r w:rsidR="00056416" w:rsidRPr="003A71AC">
        <w:t xml:space="preserve"> and</w:t>
      </w:r>
      <w:r w:rsidR="00DE0162" w:rsidRPr="003A71AC">
        <w:t xml:space="preserve"> the use of seductive rhetoric</w:t>
      </w:r>
      <w:r w:rsidR="000C3D3E" w:rsidRPr="003A71AC">
        <w:t>,</w:t>
      </w:r>
      <w:r w:rsidR="00DE0162" w:rsidRPr="003A71AC">
        <w:t xml:space="preserve"> control, surveillance and stress.</w:t>
      </w:r>
      <w:r w:rsidR="00B06111" w:rsidRPr="003A71AC">
        <w:t xml:space="preserve"> Green (1999)</w:t>
      </w:r>
      <w:r w:rsidR="008C7221">
        <w:t>,</w:t>
      </w:r>
      <w:r w:rsidR="00B06111" w:rsidRPr="003A71AC">
        <w:t xml:space="preserve"> </w:t>
      </w:r>
      <w:r w:rsidR="006751BC" w:rsidRPr="003A71AC">
        <w:t xml:space="preserve">as the only author critical of PP, </w:t>
      </w:r>
      <w:r w:rsidR="00A90F8F" w:rsidRPr="003A71AC">
        <w:t xml:space="preserve">obviously </w:t>
      </w:r>
      <w:r w:rsidR="00B06111" w:rsidRPr="003A71AC">
        <w:t>oppose</w:t>
      </w:r>
      <w:r w:rsidR="008C7221">
        <w:t>d</w:t>
      </w:r>
      <w:r w:rsidR="00DE0162" w:rsidRPr="003A71AC">
        <w:t xml:space="preserve"> </w:t>
      </w:r>
      <w:r w:rsidR="00B06111" w:rsidRPr="003A71AC">
        <w:fldChar w:fldCharType="begin"/>
      </w:r>
      <w:r w:rsidR="00B06111" w:rsidRPr="003A71AC">
        <w:instrText xml:space="preserve"> ADDIN EN.CITE &lt;EndNote&gt;&lt;Cite AuthorYear="1"&gt;&lt;Author&gt;Bennett&lt;/Author&gt;&lt;Year&gt;2001&lt;/Year&gt;&lt;RecNum&gt;538&lt;/RecNum&gt;&lt;DisplayText&gt;Bennett and Baird (2001)&lt;/DisplayText&gt;&lt;record&gt;&lt;rec-number&gt;538&lt;/rec-number&gt;&lt;foreign-keys&gt;&lt;key app="EN" db-id="2fvdreddor05vpexed5xra9ptf0awdvs2v0f" timestamp="1445331277"&gt;538&lt;/key&gt;&lt;/foreign-keys&gt;&lt;ref-type name="Electronic Book"&gt;44&lt;/ref-type&gt;&lt;contributors&gt;&lt;authors&gt;&lt;author&gt;Bennett, John&lt;/author&gt;&lt;author&gt;Baird, Andrew&lt;/author&gt;&lt;/authors&gt;&lt;/contributors&gt;&lt;titles&gt;&lt;title&gt;NEC and partnering : the guide to building winning teams&lt;/title&gt;&lt;/titles&gt;&lt;keywords&gt;&lt;keyword&gt;Civil engineering contracts&lt;/keyword&gt;&lt;keyword&gt;Construction contracts&lt;/keyword&gt;&lt;keyword&gt;Civil engineering -- Practice&lt;/keyword&gt;&lt;/keywords&gt;&lt;dates&gt;&lt;year&gt;2001&lt;/year&gt;&lt;/dates&gt;&lt;pub-location&gt;London&lt;/pub-location&gt;&lt;publisher&gt;Thomas Telford&lt;/publisher&gt;&lt;isbn&gt;9780727738240&lt;/isbn&gt;&lt;urls&gt;&lt;/urls&gt;&lt;/record&gt;&lt;/Cite&gt;&lt;/EndNote&gt;</w:instrText>
      </w:r>
      <w:r w:rsidR="00B06111" w:rsidRPr="003A71AC">
        <w:fldChar w:fldCharType="separate"/>
      </w:r>
      <w:r w:rsidR="00B06111" w:rsidRPr="003A71AC">
        <w:rPr>
          <w:noProof/>
        </w:rPr>
        <w:t>Bennett and Baird (2001)</w:t>
      </w:r>
      <w:r w:rsidR="00B06111" w:rsidRPr="003A71AC">
        <w:fldChar w:fldCharType="end"/>
      </w:r>
      <w:r w:rsidR="008C7221">
        <w:t>,</w:t>
      </w:r>
      <w:r w:rsidR="00B06111" w:rsidRPr="003A71AC">
        <w:t xml:space="preserve"> who tend</w:t>
      </w:r>
      <w:r w:rsidR="008C7221">
        <w:t>ed</w:t>
      </w:r>
      <w:r w:rsidR="00B06111" w:rsidRPr="003A71AC">
        <w:t xml:space="preserve"> to highlight positive outcomes and sell the concept. </w:t>
      </w:r>
      <w:r w:rsidR="00AF581D" w:rsidRPr="003A71AC">
        <w:t>Both m</w:t>
      </w:r>
      <w:r w:rsidR="00DE0162" w:rsidRPr="003A71AC">
        <w:t>eans</w:t>
      </w:r>
      <w:r w:rsidR="008C7221">
        <w:t>-</w:t>
      </w:r>
      <w:r w:rsidR="00DE0162" w:rsidRPr="003A71AC">
        <w:t>focused and component</w:t>
      </w:r>
      <w:r w:rsidR="008C7221">
        <w:t>-</w:t>
      </w:r>
      <w:r w:rsidR="00DE0162" w:rsidRPr="003A71AC">
        <w:t>focused definitions mix procedures</w:t>
      </w:r>
      <w:r w:rsidR="005C4DFF" w:rsidRPr="003A71AC">
        <w:t>,</w:t>
      </w:r>
      <w:r w:rsidR="00DE0162" w:rsidRPr="003A71AC">
        <w:t xml:space="preserve"> tools (e.g.</w:t>
      </w:r>
      <w:r w:rsidR="008C7221">
        <w:t>,</w:t>
      </w:r>
      <w:r w:rsidR="00DE0162" w:rsidRPr="003A71AC">
        <w:t xml:space="preserve"> joint objectives and conflict resolution techniques) and outcomes (trust, commitment, openness, etc.) </w:t>
      </w:r>
      <w:r w:rsidR="002954F6" w:rsidRPr="003A71AC">
        <w:fldChar w:fldCharType="begin"/>
      </w:r>
      <w:r w:rsidR="00B7129E" w:rsidRPr="003A71AC">
        <w:instrText xml:space="preserve"> ADDIN EN.CITE &lt;EndNote&gt;&lt;Cite&gt;&lt;Author&gt;Eriksson&lt;/Author&gt;&lt;Year&gt;2010&lt;/Year&gt;&lt;RecNum&gt;583&lt;/RecNum&gt;&lt;DisplayText&gt;(Eriksson, 2010)&lt;/DisplayText&gt;&lt;record&gt;&lt;rec-number&gt;583&lt;/rec-number&gt;&lt;foreign-keys&gt;&lt;key app="EN" db-id="2fvdreddor05vpexed5xra9ptf0awdvs2v0f" timestamp="1448976604"&gt;583&lt;/key&gt;&lt;/foreign-keys&gt;&lt;ref-type name="Journal Article"&gt;17&lt;/ref-type&gt;&lt;contributors&gt;&lt;authors&gt;&lt;author&gt;Eriksson, Per Erik&lt;/author&gt;&lt;/authors&gt;&lt;/contributors&gt;&lt;titles&gt;&lt;title&gt;Partnering: what is it, when should it be used, and how should it be implemented?&lt;/title&gt;&lt;secondary-title&gt;Construction Management and Economics&lt;/secondary-title&gt;&lt;/titles&gt;&lt;periodical&gt;&lt;full-title&gt;Construction Management and Economics&lt;/full-title&gt;&lt;/periodical&gt;&lt;pages&gt;905-917&lt;/pages&gt;&lt;volume&gt;28&lt;/volume&gt;&lt;number&gt;9&lt;/number&gt;&lt;dates&gt;&lt;year&gt;2010&lt;/year&gt;&lt;pub-dates&gt;&lt;date&gt;2010/09/01&lt;/date&gt;&lt;/pub-dates&gt;&lt;/dates&gt;&lt;publisher&gt;Routledge&lt;/publisher&gt;&lt;isbn&gt;0144-6193&lt;/isbn&gt;&lt;urls&gt;&lt;related-urls&gt;&lt;url&gt;http://dx.doi.org/10.1080/01446190903536422&lt;/url&gt;&lt;/related-urls&gt;&lt;/urls&gt;&lt;electronic-resource-num&gt;10.1080/01446190903536422&lt;/electronic-resource-num&gt;&lt;/record&gt;&lt;/Cite&gt;&lt;/EndNote&gt;</w:instrText>
      </w:r>
      <w:r w:rsidR="002954F6" w:rsidRPr="003A71AC">
        <w:fldChar w:fldCharType="separate"/>
      </w:r>
      <w:r w:rsidR="00DE0162" w:rsidRPr="003A71AC">
        <w:rPr>
          <w:noProof/>
        </w:rPr>
        <w:t>(Eriksson, 2010)</w:t>
      </w:r>
      <w:r w:rsidR="002954F6" w:rsidRPr="003A71AC">
        <w:fldChar w:fldCharType="end"/>
      </w:r>
      <w:r w:rsidR="00DE0162" w:rsidRPr="003A71AC">
        <w:t xml:space="preserve">. </w:t>
      </w:r>
      <w:r w:rsidR="00A90F8F" w:rsidRPr="003A71AC">
        <w:t>T</w:t>
      </w:r>
      <w:r w:rsidR="00DE0162" w:rsidRPr="003A71AC">
        <w:t xml:space="preserve">he word </w:t>
      </w:r>
      <w:r w:rsidR="00110B36" w:rsidRPr="003A71AC">
        <w:t>‘</w:t>
      </w:r>
      <w:r w:rsidR="00DE0162" w:rsidRPr="003A71AC">
        <w:rPr>
          <w:i/>
        </w:rPr>
        <w:t>trust</w:t>
      </w:r>
      <w:r w:rsidR="00110B36" w:rsidRPr="003A71AC">
        <w:t>’</w:t>
      </w:r>
      <w:r w:rsidR="00DE0162" w:rsidRPr="003A71AC">
        <w:t xml:space="preserve"> is </w:t>
      </w:r>
      <w:r w:rsidR="00A90F8F" w:rsidRPr="003A71AC">
        <w:t xml:space="preserve">actually </w:t>
      </w:r>
      <w:r w:rsidR="00DE0162" w:rsidRPr="003A71AC">
        <w:t>both an objective (CE, 2009) and a mean</w:t>
      </w:r>
      <w:r w:rsidR="00864577" w:rsidRPr="003A71AC">
        <w:t>s</w:t>
      </w:r>
      <w:r w:rsidR="00DE0162" w:rsidRPr="003A71AC">
        <w:t xml:space="preserve"> (CII, 1991, Cowan et al., 1992, Scott, 2001, Chan et al., 2003, Naoum, 2003, CE, 2009, NAEC, 2006, Nyström, 2005, Yeung et al., 2007, Lu and Yan, 2007). </w:t>
      </w:r>
      <w:r w:rsidR="008C7221">
        <w:t>Adding</w:t>
      </w:r>
      <w:r w:rsidR="006751BC" w:rsidRPr="003A71AC">
        <w:t xml:space="preserve"> further confusion, </w:t>
      </w:r>
      <w:r w:rsidR="00DE0162" w:rsidRPr="003A71AC">
        <w:rPr>
          <w:rFonts w:ascii="Calibri" w:eastAsia="Times New Roman" w:hAnsi="Calibri" w:cs="Times New Roman"/>
          <w:color w:val="000000"/>
          <w:lang w:eastAsia="nb-NO"/>
        </w:rPr>
        <w:t>CII (1991) and Aarseth et al., (2012) state</w:t>
      </w:r>
      <w:r w:rsidR="008C7221">
        <w:rPr>
          <w:rFonts w:ascii="Calibri" w:eastAsia="Times New Roman" w:hAnsi="Calibri" w:cs="Times New Roman"/>
          <w:color w:val="000000"/>
          <w:lang w:eastAsia="nb-NO"/>
        </w:rPr>
        <w:t>d</w:t>
      </w:r>
      <w:r w:rsidR="00DE0162" w:rsidRPr="003A71AC">
        <w:rPr>
          <w:rFonts w:ascii="Calibri" w:eastAsia="Times New Roman" w:hAnsi="Calibri" w:cs="Times New Roman"/>
          <w:color w:val="000000"/>
          <w:lang w:eastAsia="nb-NO"/>
        </w:rPr>
        <w:t xml:space="preserve"> that </w:t>
      </w:r>
      <w:r w:rsidR="00110B36" w:rsidRPr="003A71AC">
        <w:rPr>
          <w:rFonts w:ascii="Calibri" w:eastAsia="Times New Roman" w:hAnsi="Calibri" w:cs="Times New Roman"/>
          <w:color w:val="000000"/>
          <w:lang w:eastAsia="nb-NO"/>
        </w:rPr>
        <w:t>‘</w:t>
      </w:r>
      <w:r w:rsidR="00DE0162" w:rsidRPr="003A71AC">
        <w:t>t</w:t>
      </w:r>
      <w:r w:rsidR="00DE0162" w:rsidRPr="003A71AC">
        <w:rPr>
          <w:rFonts w:ascii="Calibri" w:eastAsia="Times New Roman" w:hAnsi="Calibri" w:cs="Times New Roman"/>
          <w:color w:val="000000"/>
          <w:lang w:eastAsia="nb-NO"/>
        </w:rPr>
        <w:t>he relationship is based on trust</w:t>
      </w:r>
      <w:r w:rsidR="00110B36" w:rsidRPr="003A71AC">
        <w:rPr>
          <w:rFonts w:ascii="Calibri" w:eastAsia="Times New Roman" w:hAnsi="Calibri" w:cs="Times New Roman"/>
          <w:color w:val="000000"/>
          <w:lang w:eastAsia="nb-NO"/>
        </w:rPr>
        <w:t>’</w:t>
      </w:r>
      <w:r w:rsidR="00B06111" w:rsidRPr="003A71AC">
        <w:rPr>
          <w:rFonts w:ascii="Calibri" w:eastAsia="Times New Roman" w:hAnsi="Calibri" w:cs="Times New Roman"/>
          <w:color w:val="000000"/>
          <w:lang w:eastAsia="nb-NO"/>
        </w:rPr>
        <w:t xml:space="preserve"> and hence</w:t>
      </w:r>
      <w:r w:rsidR="00DE0162" w:rsidRPr="003A71AC">
        <w:rPr>
          <w:rFonts w:ascii="Calibri" w:eastAsia="Times New Roman" w:hAnsi="Calibri" w:cs="Times New Roman"/>
          <w:color w:val="000000"/>
          <w:lang w:eastAsia="nb-NO"/>
        </w:rPr>
        <w:t xml:space="preserve"> classif</w:t>
      </w:r>
      <w:r w:rsidR="008C7221">
        <w:rPr>
          <w:rFonts w:ascii="Calibri" w:eastAsia="Times New Roman" w:hAnsi="Calibri" w:cs="Times New Roman"/>
          <w:color w:val="000000"/>
          <w:lang w:eastAsia="nb-NO"/>
        </w:rPr>
        <w:t>ied</w:t>
      </w:r>
      <w:r w:rsidR="00DE0162" w:rsidRPr="003A71AC">
        <w:rPr>
          <w:rFonts w:ascii="Calibri" w:eastAsia="Times New Roman" w:hAnsi="Calibri" w:cs="Times New Roman"/>
          <w:color w:val="000000"/>
          <w:lang w:eastAsia="nb-NO"/>
        </w:rPr>
        <w:t xml:space="preserve"> trust as a prerequisite. </w:t>
      </w:r>
      <w:r w:rsidR="00B06111" w:rsidRPr="003A71AC">
        <w:t>Means and component</w:t>
      </w:r>
      <w:r w:rsidR="00496307">
        <w:t>-</w:t>
      </w:r>
      <w:r w:rsidR="00B06111" w:rsidRPr="003A71AC">
        <w:t xml:space="preserve">focused </w:t>
      </w:r>
      <w:r w:rsidR="00A90F8F" w:rsidRPr="003A71AC">
        <w:t xml:space="preserve">definitions </w:t>
      </w:r>
      <w:r w:rsidR="00B06111" w:rsidRPr="003A71AC">
        <w:t xml:space="preserve">neither specify nor link </w:t>
      </w:r>
      <w:r w:rsidRPr="003A71AC">
        <w:t>means with</w:t>
      </w:r>
      <w:r w:rsidR="00B06111" w:rsidRPr="003A71AC">
        <w:t xml:space="preserve"> participators and objectives</w:t>
      </w:r>
      <w:r w:rsidRPr="003A71AC">
        <w:t>. Means and component</w:t>
      </w:r>
      <w:r w:rsidR="00496307">
        <w:t>-</w:t>
      </w:r>
      <w:r w:rsidRPr="003A71AC">
        <w:t xml:space="preserve">focused definitions </w:t>
      </w:r>
      <w:r w:rsidR="00B06111" w:rsidRPr="003A71AC">
        <w:t>therefore blur the concept.</w:t>
      </w:r>
    </w:p>
    <w:p w14:paraId="5EE3E55D" w14:textId="62461BD9" w:rsidR="00DE0162" w:rsidRPr="003A71AC" w:rsidRDefault="00DE0162" w:rsidP="00D95B70">
      <w:pPr>
        <w:spacing w:line="360" w:lineRule="auto"/>
      </w:pPr>
      <w:r w:rsidRPr="003A71AC">
        <w:t>The literature review reveal</w:t>
      </w:r>
      <w:r w:rsidR="00496307">
        <w:t>ed</w:t>
      </w:r>
      <w:r w:rsidRPr="003A71AC">
        <w:t xml:space="preserve"> that all </w:t>
      </w:r>
      <w:r w:rsidR="005C4DFF" w:rsidRPr="003A71AC">
        <w:t xml:space="preserve">the </w:t>
      </w:r>
      <w:r w:rsidRPr="003A71AC">
        <w:t>definitions have low level</w:t>
      </w:r>
      <w:r w:rsidR="005C4DFF" w:rsidRPr="003A71AC">
        <w:t>s</w:t>
      </w:r>
      <w:r w:rsidRPr="003A71AC">
        <w:t xml:space="preserve"> of abstraction. </w:t>
      </w:r>
      <w:r w:rsidR="00AF581D" w:rsidRPr="003A71AC">
        <w:fldChar w:fldCharType="begin"/>
      </w:r>
      <w:r w:rsidR="00AF581D" w:rsidRPr="003A71AC">
        <w:instrText xml:space="preserve"> ADDIN EN.CITE &lt;EndNote&gt;&lt;Cite AuthorYear="1"&gt;&lt;Author&gt;National Audit Office&lt;/Author&gt;&lt;Year&gt;2001&lt;/Year&gt;&lt;RecNum&gt;507&lt;/RecNum&gt;&lt;DisplayText&gt;National Audit Office (2001)&lt;/DisplayText&gt;&lt;record&gt;&lt;rec-number&gt;507&lt;/rec-number&gt;&lt;foreign-keys&gt;&lt;key app="EN" db-id="2fvdreddor05vpexed5xra9ptf0awdvs2v0f" timestamp="1443519882"&gt;507&lt;/key&gt;&lt;/foreign-keys&gt;&lt;ref-type name="Report"&gt;27&lt;/ref-type&gt;&lt;contributors&gt;&lt;authors&gt;&lt;author&gt;National Audit Office,,&lt;/author&gt;&lt;/authors&gt;&lt;tertiary-authors&gt;&lt;author&gt;The Stationery Office&lt;/author&gt;&lt;/tertiary-authors&gt;&lt;/contributors&gt;&lt;titles&gt;&lt;title&gt;Modernising construction&lt;/title&gt;&lt;/titles&gt;&lt;dates&gt;&lt;year&gt;2001&lt;/year&gt;&lt;/dates&gt;&lt;pub-location&gt;London&lt;/pub-location&gt;&lt;publisher&gt;National audit office&lt;/publisher&gt;&lt;urls&gt;&lt;/urls&gt;&lt;/record&gt;&lt;/Cite&gt;&lt;/EndNote&gt;</w:instrText>
      </w:r>
      <w:r w:rsidR="00AF581D" w:rsidRPr="003A71AC">
        <w:fldChar w:fldCharType="separate"/>
      </w:r>
      <w:r w:rsidR="00AF581D" w:rsidRPr="003A71AC">
        <w:rPr>
          <w:noProof/>
        </w:rPr>
        <w:t>National Audit Office (2001)</w:t>
      </w:r>
      <w:r w:rsidR="00AF581D" w:rsidRPr="003A71AC">
        <w:fldChar w:fldCharType="end"/>
      </w:r>
      <w:r w:rsidR="00AF581D" w:rsidRPr="003A71AC">
        <w:t xml:space="preserve">, </w:t>
      </w:r>
      <w:r w:rsidR="00AF581D" w:rsidRPr="003A71AC">
        <w:fldChar w:fldCharType="begin"/>
      </w:r>
      <w:r w:rsidR="00AF581D" w:rsidRPr="003A71AC">
        <w:instrText xml:space="preserve"> ADDIN EN.CITE &lt;EndNote&gt;&lt;Cite&gt;&lt;Author&gt;Darby&lt;/Author&gt;&lt;Year&gt;2006&lt;/Year&gt;&lt;RecNum&gt;533&lt;/RecNum&gt;&lt;DisplayText&gt;(Darby, 2006)&lt;/DisplayText&gt;&lt;record&gt;&lt;rec-number&gt;533&lt;/rec-number&gt;&lt;foreign-keys&gt;&lt;key app="EN" db-id="2fvdreddor05vpexed5xra9ptf0awdvs2v0f" timestamp="1445327061"&gt;533&lt;/key&gt;&lt;/foreign-keys&gt;&lt;ref-type name="Electronic Book"&gt;44&lt;/ref-type&gt;&lt;contributors&gt;&lt;authors&gt;&lt;author&gt;Darby, Mark&lt;/author&gt;&lt;/authors&gt;&lt;/contributors&gt;&lt;titles&gt;&lt;title&gt;Alliance brand : fulfilling the promise of partnering&lt;/title&gt;&lt;/titles&gt;&lt;keywords&gt;&lt;keyword&gt;Strategic alliances (Business)&lt;/keyword&gt;&lt;/keywords&gt;&lt;dates&gt;&lt;year&gt;2006&lt;/year&gt;&lt;/dates&gt;&lt;pub-location&gt;Chichester&lt;/pub-location&gt;&lt;publisher&gt;John Wiley &amp;amp; Sons&lt;/publisher&gt;&lt;urls&gt;&lt;/urls&gt;&lt;/record&gt;&lt;/Cite&gt;&lt;/EndNote&gt;</w:instrText>
      </w:r>
      <w:r w:rsidR="00AF581D" w:rsidRPr="003A71AC">
        <w:fldChar w:fldCharType="separate"/>
      </w:r>
      <w:r w:rsidR="00AF581D" w:rsidRPr="003A71AC">
        <w:rPr>
          <w:noProof/>
        </w:rPr>
        <w:t>(Darby, 2006)</w:t>
      </w:r>
      <w:r w:rsidR="00AF581D" w:rsidRPr="003A71AC">
        <w:fldChar w:fldCharType="end"/>
      </w:r>
      <w:r w:rsidR="00AF581D" w:rsidRPr="003A71AC">
        <w:t xml:space="preserve"> and Aarseth (2012)</w:t>
      </w:r>
      <w:r w:rsidRPr="003A71AC">
        <w:t xml:space="preserve"> ha</w:t>
      </w:r>
      <w:r w:rsidR="00496307">
        <w:t>d</w:t>
      </w:r>
      <w:r w:rsidRPr="003A71AC">
        <w:t xml:space="preserve"> negative constructive suffixes with antonyms of the components described in the positive constructive element. </w:t>
      </w:r>
      <w:r w:rsidR="005C4DFF" w:rsidRPr="003A71AC">
        <w:t xml:space="preserve">Authors </w:t>
      </w:r>
      <w:r w:rsidR="006751BC" w:rsidRPr="003A71AC">
        <w:t xml:space="preserve">generally </w:t>
      </w:r>
      <w:r w:rsidR="007531B9" w:rsidRPr="003A71AC">
        <w:t>emphasise</w:t>
      </w:r>
      <w:r w:rsidR="005C4DFF" w:rsidRPr="003A71AC">
        <w:t>d</w:t>
      </w:r>
      <w:r w:rsidR="007531B9" w:rsidRPr="003A71AC">
        <w:t xml:space="preserve"> </w:t>
      </w:r>
      <w:r w:rsidR="005107EF" w:rsidRPr="003A71AC">
        <w:t xml:space="preserve">the </w:t>
      </w:r>
      <w:r w:rsidR="007531B9" w:rsidRPr="003A71AC">
        <w:t>undesir</w:t>
      </w:r>
      <w:r w:rsidR="005107EF" w:rsidRPr="003A71AC">
        <w:t>able</w:t>
      </w:r>
      <w:r w:rsidR="007531B9" w:rsidRPr="003A71AC">
        <w:t xml:space="preserve"> elements of traditional procurement forms and </w:t>
      </w:r>
      <w:r w:rsidR="005107EF" w:rsidRPr="003A71AC">
        <w:t xml:space="preserve">highlighted the potential </w:t>
      </w:r>
      <w:r w:rsidR="007531B9" w:rsidRPr="003A71AC">
        <w:t xml:space="preserve">outcomes of PP </w:t>
      </w:r>
      <w:r w:rsidR="002954F6" w:rsidRPr="003A71AC">
        <w:fldChar w:fldCharType="begin"/>
      </w:r>
      <w:r w:rsidR="00B7129E" w:rsidRPr="003A71AC">
        <w:instrText xml:space="preserve"> ADDIN EN.CITE &lt;EndNote&gt;&lt;Cite&gt;&lt;Author&gt;Bennett&lt;/Author&gt;&lt;Year&gt;1998&lt;/Year&gt;&lt;RecNum&gt;551&lt;/RecNum&gt;&lt;DisplayText&gt;(Bennett and Jayes, 1998, Egan, 2002, Latham, 1994)&lt;/DisplayText&gt;&lt;record&gt;&lt;rec-number&gt;551&lt;/rec-number&gt;&lt;foreign-keys&gt;&lt;key app="EN" db-id="2fvdreddor05vpexed5xra9ptf0awdvs2v0f" timestamp="1446122686"&gt;551&lt;/key&gt;&lt;/foreign-keys&gt;&lt;ref-type name="Book"&gt;6&lt;/ref-type&gt;&lt;contributors&gt;&lt;authors&gt;&lt;author&gt;Bennett, John&lt;/author&gt;&lt;author&gt;Jayes, Sarah&lt;/author&gt;&lt;/authors&gt;&lt;/contributors&gt;&lt;titles&gt;&lt;title&gt;The seven pillars of partnering: a guide to second generation partnering&lt;/title&gt;&lt;/titles&gt;&lt;dates&gt;&lt;year&gt;1998&lt;/year&gt;&lt;/dates&gt;&lt;publisher&gt;Thomas Telford&lt;/publisher&gt;&lt;isbn&gt;0727726900&lt;/isbn&gt;&lt;urls&gt;&lt;/urls&gt;&lt;/record&gt;&lt;/Cite&gt;&lt;Cite&gt;&lt;Author&gt;Egan&lt;/Author&gt;&lt;Year&gt;2002&lt;/Year&gt;&lt;RecNum&gt;506&lt;/RecNum&gt;&lt;record&gt;&lt;rec-number&gt;506&lt;/rec-number&gt;&lt;foreign-keys&gt;&lt;key app="EN" db-id="2fvdreddor05vpexed5xra9ptf0awdvs2v0f" timestamp="1443518934"&gt;506&lt;/key&gt;&lt;/foreign-keys&gt;&lt;ref-type name="Journal Article"&gt;17&lt;/ref-type&gt;&lt;contributors&gt;&lt;authors&gt;&lt;author&gt;Egan, J&lt;/author&gt;&lt;/authors&gt;&lt;/contributors&gt;&lt;titles&gt;&lt;title&gt;Accelerating change: a report by the strategic forum for construction&lt;/title&gt;&lt;secondary-title&gt;Rethinking Construction. SF f. Construction, London&lt;/secondary-title&gt;&lt;/titles&gt;&lt;periodical&gt;&lt;full-title&gt;Rethinking Construction. SF f. Construction, London&lt;/full-title&gt;&lt;/periodical&gt;&lt;dates&gt;&lt;year&gt;2002&lt;/year&gt;&lt;/dates&gt;&lt;urls&gt;&lt;/urls&gt;&lt;/record&gt;&lt;/Cite&gt;&lt;Cite&gt;&lt;Author&gt;Latham&lt;/Author&gt;&lt;Year&gt;1994&lt;/Year&gt;&lt;RecNum&gt;504&lt;/RecNum&gt;&lt;record&gt;&lt;rec-number&gt;504&lt;/rec-number&gt;&lt;foreign-keys&gt;&lt;key app="EN" db-id="2fvdreddor05vpexed5xra9ptf0awdvs2v0f" timestamp="1443518522"&gt;504&lt;/key&gt;&lt;/foreign-keys&gt;&lt;ref-type name="Report"&gt;27&lt;/ref-type&gt;&lt;contributors&gt;&lt;authors&gt;&lt;author&gt;Latham, Sir Michael&lt;/author&gt;&lt;/authors&gt;&lt;/contributors&gt;&lt;titles&gt;&lt;title&gt;Constructing the team - Final report of the government / industry review of procurement and contractual arrangements in the UK construction industry&lt;/title&gt;&lt;/titles&gt;&lt;dates&gt;&lt;year&gt;1994&lt;/year&gt;&lt;/dates&gt;&lt;publisher&gt;HMSO&lt;/publisher&gt;&lt;urls&gt;&lt;/urls&gt;&lt;/record&gt;&lt;/Cite&gt;&lt;/EndNote&gt;</w:instrText>
      </w:r>
      <w:r w:rsidR="002954F6" w:rsidRPr="003A71AC">
        <w:fldChar w:fldCharType="separate"/>
      </w:r>
      <w:r w:rsidR="007531B9" w:rsidRPr="003A71AC">
        <w:rPr>
          <w:noProof/>
        </w:rPr>
        <w:t>(Bennett and Jayes, 1998, Egan, 2002, Latham, 1994)</w:t>
      </w:r>
      <w:r w:rsidR="002954F6" w:rsidRPr="003A71AC">
        <w:fldChar w:fldCharType="end"/>
      </w:r>
      <w:r w:rsidRPr="003A71AC">
        <w:t xml:space="preserve">. </w:t>
      </w:r>
      <w:r w:rsidR="005107EF" w:rsidRPr="003A71AC">
        <w:t>A</w:t>
      </w:r>
      <w:r w:rsidRPr="003A71AC">
        <w:t xml:space="preserve">ll </w:t>
      </w:r>
      <w:r w:rsidR="005107EF" w:rsidRPr="003A71AC">
        <w:t xml:space="preserve">the </w:t>
      </w:r>
      <w:r w:rsidRPr="003A71AC">
        <w:t>definitions fail</w:t>
      </w:r>
      <w:r w:rsidR="005107EF" w:rsidRPr="003A71AC">
        <w:t>ed</w:t>
      </w:r>
      <w:r w:rsidRPr="003A71AC">
        <w:t xml:space="preserve"> to </w:t>
      </w:r>
      <w:r w:rsidR="005107EF" w:rsidRPr="003A71AC">
        <w:t xml:space="preserve">set </w:t>
      </w:r>
      <w:r w:rsidRPr="003A71AC">
        <w:t>the boundaries of PP</w:t>
      </w:r>
      <w:r w:rsidR="005107EF" w:rsidRPr="003A71AC">
        <w:t>,</w:t>
      </w:r>
      <w:r w:rsidRPr="003A71AC">
        <w:t xml:space="preserve"> as suggested by Van de Ven (2007). </w:t>
      </w:r>
    </w:p>
    <w:p w14:paraId="67E3179F" w14:textId="4806A809" w:rsidR="00DE0162" w:rsidRPr="003A71AC" w:rsidRDefault="00DE0162" w:rsidP="00D95B70">
      <w:pPr>
        <w:spacing w:line="360" w:lineRule="auto"/>
      </w:pPr>
      <w:r w:rsidRPr="003A71AC">
        <w:t>The following liter</w:t>
      </w:r>
      <w:r w:rsidR="00D47ADB" w:rsidRPr="003A71AC">
        <w:t>ature review seeks to develop a</w:t>
      </w:r>
      <w:r w:rsidRPr="003A71AC">
        <w:t xml:space="preserve"> definition thro</w:t>
      </w:r>
      <w:r w:rsidR="00CD1567" w:rsidRPr="003A71AC">
        <w:t>ugh examining the content of</w:t>
      </w:r>
      <w:r w:rsidRPr="003A71AC">
        <w:t xml:space="preserve"> 3</w:t>
      </w:r>
      <w:r w:rsidR="0044342C" w:rsidRPr="003A71AC">
        <w:t>0</w:t>
      </w:r>
      <w:r w:rsidRPr="003A71AC">
        <w:t xml:space="preserve"> definitions. </w:t>
      </w:r>
    </w:p>
    <w:p w14:paraId="0E0E0BC0" w14:textId="77777777" w:rsidR="00DE0162" w:rsidRPr="003A71AC" w:rsidRDefault="00DE0162" w:rsidP="001932F7">
      <w:pPr>
        <w:pStyle w:val="Heading2"/>
        <w:rPr>
          <w:lang w:val="en-GB"/>
        </w:rPr>
      </w:pPr>
      <w:r w:rsidRPr="003A71AC">
        <w:rPr>
          <w:lang w:val="en-GB"/>
        </w:rPr>
        <w:t>General description</w:t>
      </w:r>
    </w:p>
    <w:p w14:paraId="4BE5882F" w14:textId="6F4B4704" w:rsidR="00DE0162" w:rsidRPr="003A71AC" w:rsidRDefault="00DE0162" w:rsidP="00D95B70">
      <w:pPr>
        <w:spacing w:line="360" w:lineRule="auto"/>
      </w:pPr>
      <w:r w:rsidRPr="003A71AC">
        <w:t xml:space="preserve">General descriptions of PP were first collated as shown in the table below. </w:t>
      </w:r>
      <w:r w:rsidR="005107EF" w:rsidRPr="003A71AC">
        <w:t xml:space="preserve">The most frequently used phrase </w:t>
      </w:r>
      <w:r w:rsidR="00F72A8C" w:rsidRPr="003A71AC">
        <w:t>for</w:t>
      </w:r>
      <w:r w:rsidR="005107EF" w:rsidRPr="003A71AC">
        <w:t xml:space="preserve"> defin</w:t>
      </w:r>
      <w:r w:rsidR="00F72A8C" w:rsidRPr="003A71AC">
        <w:t>ing</w:t>
      </w:r>
      <w:r w:rsidR="005107EF" w:rsidRPr="003A71AC">
        <w:t xml:space="preserve"> PP was the phrase ‘a structured management approach’</w:t>
      </w:r>
      <w:r w:rsidR="007118D6" w:rsidRPr="003A71AC">
        <w:t xml:space="preserve">, used in </w:t>
      </w:r>
      <w:r w:rsidR="004D2BA4">
        <w:t>four</w:t>
      </w:r>
      <w:r w:rsidR="007118D6" w:rsidRPr="003A71AC">
        <w:t xml:space="preserve"> of 30 definitions</w:t>
      </w:r>
      <w:r w:rsidR="005107EF" w:rsidRPr="003A71AC">
        <w:t xml:space="preserve">. </w:t>
      </w:r>
    </w:p>
    <w:tbl>
      <w:tblPr>
        <w:tblStyle w:val="TableGrid"/>
        <w:tblW w:w="0" w:type="auto"/>
        <w:tblLook w:val="04A0" w:firstRow="1" w:lastRow="0" w:firstColumn="1" w:lastColumn="0" w:noHBand="0" w:noVBand="1"/>
      </w:tblPr>
      <w:tblGrid>
        <w:gridCol w:w="3681"/>
        <w:gridCol w:w="3685"/>
        <w:gridCol w:w="1696"/>
      </w:tblGrid>
      <w:tr w:rsidR="00DE0162" w:rsidRPr="003A71AC" w14:paraId="021DFDB9" w14:textId="77777777" w:rsidTr="006F7FE8">
        <w:trPr>
          <w:trHeight w:val="300"/>
        </w:trPr>
        <w:tc>
          <w:tcPr>
            <w:tcW w:w="3681" w:type="dxa"/>
          </w:tcPr>
          <w:p w14:paraId="3FA65F32" w14:textId="77777777" w:rsidR="00DE0162" w:rsidRPr="003A71AC" w:rsidRDefault="00DE0162" w:rsidP="001932F7">
            <w:pPr>
              <w:rPr>
                <w:b/>
                <w:sz w:val="22"/>
              </w:rPr>
            </w:pPr>
            <w:r w:rsidRPr="003A71AC">
              <w:rPr>
                <w:b/>
                <w:sz w:val="22"/>
              </w:rPr>
              <w:t>Phrase</w:t>
            </w:r>
          </w:p>
        </w:tc>
        <w:tc>
          <w:tcPr>
            <w:tcW w:w="3685" w:type="dxa"/>
          </w:tcPr>
          <w:p w14:paraId="6C9EDF1F" w14:textId="77777777" w:rsidR="00DE0162" w:rsidRPr="003A71AC" w:rsidRDefault="00DE0162" w:rsidP="008B07E4">
            <w:pPr>
              <w:rPr>
                <w:b/>
                <w:sz w:val="22"/>
              </w:rPr>
            </w:pPr>
            <w:r w:rsidRPr="003A71AC">
              <w:rPr>
                <w:b/>
                <w:sz w:val="22"/>
              </w:rPr>
              <w:t>References</w:t>
            </w:r>
          </w:p>
        </w:tc>
        <w:tc>
          <w:tcPr>
            <w:tcW w:w="1696" w:type="dxa"/>
          </w:tcPr>
          <w:p w14:paraId="25E29FED" w14:textId="77777777" w:rsidR="00DE0162" w:rsidRPr="003A71AC" w:rsidRDefault="00DE0162" w:rsidP="008B07E4">
            <w:pPr>
              <w:jc w:val="center"/>
              <w:rPr>
                <w:b/>
                <w:sz w:val="22"/>
              </w:rPr>
            </w:pPr>
            <w:r w:rsidRPr="003A71AC">
              <w:rPr>
                <w:b/>
                <w:sz w:val="22"/>
              </w:rPr>
              <w:t>Number of occurrences</w:t>
            </w:r>
          </w:p>
        </w:tc>
      </w:tr>
      <w:tr w:rsidR="00DE0162" w:rsidRPr="003A71AC" w14:paraId="6854D381" w14:textId="77777777" w:rsidTr="006F7FE8">
        <w:trPr>
          <w:trHeight w:val="300"/>
        </w:trPr>
        <w:tc>
          <w:tcPr>
            <w:tcW w:w="3681" w:type="dxa"/>
            <w:hideMark/>
          </w:tcPr>
          <w:p w14:paraId="539B65A4" w14:textId="77777777" w:rsidR="00DE0162" w:rsidRPr="003A71AC" w:rsidRDefault="00DE0162" w:rsidP="001932F7">
            <w:pPr>
              <w:rPr>
                <w:sz w:val="22"/>
              </w:rPr>
            </w:pPr>
            <w:r w:rsidRPr="003A71AC">
              <w:rPr>
                <w:sz w:val="22"/>
              </w:rPr>
              <w:t>A structured management approach</w:t>
            </w:r>
          </w:p>
        </w:tc>
        <w:tc>
          <w:tcPr>
            <w:tcW w:w="3685" w:type="dxa"/>
            <w:hideMark/>
          </w:tcPr>
          <w:p w14:paraId="0B9730B5" w14:textId="77777777" w:rsidR="00DE0162" w:rsidRPr="003A71AC" w:rsidRDefault="00DE0162" w:rsidP="008B07E4">
            <w:pPr>
              <w:rPr>
                <w:sz w:val="22"/>
              </w:rPr>
            </w:pPr>
            <w:r w:rsidRPr="003A71AC">
              <w:rPr>
                <w:sz w:val="22"/>
              </w:rPr>
              <w:t>(Latham, 1994, CIB, 1997, Rowlinson et al., 2002, CE, 2009)</w:t>
            </w:r>
          </w:p>
        </w:tc>
        <w:tc>
          <w:tcPr>
            <w:tcW w:w="1696" w:type="dxa"/>
          </w:tcPr>
          <w:p w14:paraId="423437FE" w14:textId="77777777" w:rsidR="00DE0162" w:rsidRPr="003A71AC" w:rsidRDefault="00DE0162" w:rsidP="008B07E4">
            <w:pPr>
              <w:jc w:val="center"/>
              <w:rPr>
                <w:sz w:val="22"/>
              </w:rPr>
            </w:pPr>
            <w:r w:rsidRPr="003A71AC">
              <w:rPr>
                <w:sz w:val="22"/>
              </w:rPr>
              <w:t>4</w:t>
            </w:r>
          </w:p>
        </w:tc>
      </w:tr>
      <w:tr w:rsidR="00DE0162" w:rsidRPr="003A71AC" w14:paraId="4A4C52A9" w14:textId="77777777" w:rsidTr="006F7FE8">
        <w:trPr>
          <w:trHeight w:val="300"/>
        </w:trPr>
        <w:tc>
          <w:tcPr>
            <w:tcW w:w="3681" w:type="dxa"/>
            <w:hideMark/>
          </w:tcPr>
          <w:p w14:paraId="1942D99A" w14:textId="77777777" w:rsidR="00DE0162" w:rsidRPr="003A71AC" w:rsidRDefault="00DE0162" w:rsidP="001932F7">
            <w:pPr>
              <w:rPr>
                <w:sz w:val="22"/>
              </w:rPr>
            </w:pPr>
            <w:r w:rsidRPr="003A71AC">
              <w:rPr>
                <w:sz w:val="22"/>
              </w:rPr>
              <w:t>A relationship</w:t>
            </w:r>
          </w:p>
        </w:tc>
        <w:tc>
          <w:tcPr>
            <w:tcW w:w="3685" w:type="dxa"/>
            <w:hideMark/>
          </w:tcPr>
          <w:p w14:paraId="34A2A557" w14:textId="77777777" w:rsidR="00DE0162" w:rsidRPr="003A71AC" w:rsidRDefault="00DE0162" w:rsidP="008B07E4">
            <w:pPr>
              <w:rPr>
                <w:sz w:val="22"/>
              </w:rPr>
            </w:pPr>
            <w:r w:rsidRPr="003A71AC">
              <w:rPr>
                <w:sz w:val="22"/>
              </w:rPr>
              <w:t>(Cowan, 1991, Scott, 2001, Gareis,2006)</w:t>
            </w:r>
          </w:p>
        </w:tc>
        <w:tc>
          <w:tcPr>
            <w:tcW w:w="1696" w:type="dxa"/>
          </w:tcPr>
          <w:p w14:paraId="5EADBD84" w14:textId="77777777" w:rsidR="00DE0162" w:rsidRPr="003A71AC" w:rsidRDefault="00DE0162" w:rsidP="008B07E4">
            <w:pPr>
              <w:jc w:val="center"/>
              <w:rPr>
                <w:sz w:val="22"/>
              </w:rPr>
            </w:pPr>
            <w:r w:rsidRPr="003A71AC">
              <w:rPr>
                <w:sz w:val="22"/>
              </w:rPr>
              <w:t>3</w:t>
            </w:r>
          </w:p>
        </w:tc>
      </w:tr>
      <w:tr w:rsidR="00DE0162" w:rsidRPr="003A71AC" w14:paraId="799320FC" w14:textId="77777777" w:rsidTr="006F7FE8">
        <w:trPr>
          <w:trHeight w:val="600"/>
        </w:trPr>
        <w:tc>
          <w:tcPr>
            <w:tcW w:w="3681" w:type="dxa"/>
            <w:hideMark/>
          </w:tcPr>
          <w:p w14:paraId="6D0BF1D6" w14:textId="77777777" w:rsidR="00DE0162" w:rsidRPr="003A71AC" w:rsidRDefault="00DE0162" w:rsidP="001932F7">
            <w:pPr>
              <w:rPr>
                <w:sz w:val="22"/>
              </w:rPr>
            </w:pPr>
            <w:r w:rsidRPr="003A71AC">
              <w:rPr>
                <w:sz w:val="22"/>
              </w:rPr>
              <w:lastRenderedPageBreak/>
              <w:t>A philosophy</w:t>
            </w:r>
          </w:p>
        </w:tc>
        <w:tc>
          <w:tcPr>
            <w:tcW w:w="3685" w:type="dxa"/>
            <w:hideMark/>
          </w:tcPr>
          <w:p w14:paraId="7E4993C7" w14:textId="77777777" w:rsidR="00DE0162" w:rsidRPr="004414F2" w:rsidRDefault="00DE0162" w:rsidP="008B07E4">
            <w:pPr>
              <w:rPr>
                <w:sz w:val="22"/>
                <w:lang w:val="nb-NO"/>
              </w:rPr>
            </w:pPr>
            <w:r w:rsidRPr="004414F2">
              <w:rPr>
                <w:sz w:val="22"/>
                <w:lang w:val="nb-NO"/>
              </w:rPr>
              <w:t>(Latham, 1994, CIB, 1997, Rowlinson et al., 2002)</w:t>
            </w:r>
          </w:p>
        </w:tc>
        <w:tc>
          <w:tcPr>
            <w:tcW w:w="1696" w:type="dxa"/>
          </w:tcPr>
          <w:p w14:paraId="67B72F01" w14:textId="77777777" w:rsidR="00DE0162" w:rsidRPr="003A71AC" w:rsidRDefault="00DE0162" w:rsidP="008B07E4">
            <w:pPr>
              <w:jc w:val="center"/>
              <w:rPr>
                <w:sz w:val="22"/>
              </w:rPr>
            </w:pPr>
            <w:r w:rsidRPr="003A71AC">
              <w:rPr>
                <w:sz w:val="22"/>
              </w:rPr>
              <w:t>3</w:t>
            </w:r>
          </w:p>
        </w:tc>
      </w:tr>
      <w:tr w:rsidR="00DE0162" w:rsidRPr="003A71AC" w14:paraId="0EC887FB" w14:textId="77777777" w:rsidTr="006F7FE8">
        <w:trPr>
          <w:trHeight w:val="600"/>
        </w:trPr>
        <w:tc>
          <w:tcPr>
            <w:tcW w:w="3681" w:type="dxa"/>
            <w:hideMark/>
          </w:tcPr>
          <w:p w14:paraId="1C656BC5" w14:textId="77777777" w:rsidR="00DE0162" w:rsidRPr="003A71AC" w:rsidRDefault="00864577" w:rsidP="001932F7">
            <w:pPr>
              <w:rPr>
                <w:sz w:val="22"/>
              </w:rPr>
            </w:pPr>
            <w:r w:rsidRPr="003A71AC">
              <w:rPr>
                <w:sz w:val="22"/>
              </w:rPr>
              <w:t>T</w:t>
            </w:r>
            <w:r w:rsidR="00DE0162" w:rsidRPr="003A71AC">
              <w:rPr>
                <w:sz w:val="22"/>
              </w:rPr>
              <w:t>eam-working across contractual boundaries</w:t>
            </w:r>
          </w:p>
        </w:tc>
        <w:tc>
          <w:tcPr>
            <w:tcW w:w="3685" w:type="dxa"/>
            <w:hideMark/>
          </w:tcPr>
          <w:p w14:paraId="79E420BB" w14:textId="77777777" w:rsidR="00DE0162" w:rsidRPr="004414F2" w:rsidRDefault="00DE0162" w:rsidP="008B07E4">
            <w:pPr>
              <w:rPr>
                <w:sz w:val="22"/>
                <w:lang w:val="nb-NO"/>
              </w:rPr>
            </w:pPr>
            <w:r w:rsidRPr="004414F2">
              <w:rPr>
                <w:sz w:val="22"/>
                <w:lang w:val="nb-NO"/>
              </w:rPr>
              <w:t>(Latham, 1994, CIB, 1997, Rowlinson et al., 2002)</w:t>
            </w:r>
          </w:p>
        </w:tc>
        <w:tc>
          <w:tcPr>
            <w:tcW w:w="1696" w:type="dxa"/>
          </w:tcPr>
          <w:p w14:paraId="3FC8A0AB" w14:textId="77777777" w:rsidR="00DE0162" w:rsidRPr="003A71AC" w:rsidRDefault="00DE0162" w:rsidP="008B07E4">
            <w:pPr>
              <w:jc w:val="center"/>
              <w:rPr>
                <w:sz w:val="22"/>
              </w:rPr>
            </w:pPr>
            <w:r w:rsidRPr="003A71AC">
              <w:rPr>
                <w:sz w:val="22"/>
              </w:rPr>
              <w:t>3</w:t>
            </w:r>
          </w:p>
        </w:tc>
      </w:tr>
      <w:tr w:rsidR="00DE0162" w:rsidRPr="003A71AC" w14:paraId="7B0211F9" w14:textId="77777777" w:rsidTr="006F7FE8">
        <w:trPr>
          <w:trHeight w:val="300"/>
        </w:trPr>
        <w:tc>
          <w:tcPr>
            <w:tcW w:w="3681" w:type="dxa"/>
            <w:hideMark/>
          </w:tcPr>
          <w:p w14:paraId="3E156314" w14:textId="77777777" w:rsidR="00DE0162" w:rsidRPr="003A71AC" w:rsidRDefault="00DE0162" w:rsidP="001932F7">
            <w:pPr>
              <w:rPr>
                <w:sz w:val="22"/>
              </w:rPr>
            </w:pPr>
            <w:r w:rsidRPr="003A71AC">
              <w:rPr>
                <w:sz w:val="22"/>
              </w:rPr>
              <w:t>A cooperative strategy</w:t>
            </w:r>
          </w:p>
        </w:tc>
        <w:tc>
          <w:tcPr>
            <w:tcW w:w="3685" w:type="dxa"/>
            <w:hideMark/>
          </w:tcPr>
          <w:p w14:paraId="5586C743" w14:textId="77777777" w:rsidR="00DE0162" w:rsidRPr="003A71AC" w:rsidRDefault="00DE0162" w:rsidP="008B07E4">
            <w:pPr>
              <w:rPr>
                <w:sz w:val="22"/>
              </w:rPr>
            </w:pPr>
            <w:r w:rsidRPr="003A71AC">
              <w:rPr>
                <w:sz w:val="22"/>
              </w:rPr>
              <w:t>(Crowley and Karim, 1995)</w:t>
            </w:r>
          </w:p>
        </w:tc>
        <w:tc>
          <w:tcPr>
            <w:tcW w:w="1696" w:type="dxa"/>
          </w:tcPr>
          <w:p w14:paraId="2E973CBE" w14:textId="77777777" w:rsidR="00DE0162" w:rsidRPr="003A71AC" w:rsidRDefault="00DE0162" w:rsidP="008B07E4">
            <w:pPr>
              <w:jc w:val="center"/>
              <w:rPr>
                <w:sz w:val="22"/>
              </w:rPr>
            </w:pPr>
            <w:r w:rsidRPr="003A71AC">
              <w:rPr>
                <w:sz w:val="22"/>
              </w:rPr>
              <w:t>1</w:t>
            </w:r>
          </w:p>
        </w:tc>
      </w:tr>
      <w:tr w:rsidR="00DE0162" w:rsidRPr="003A71AC" w14:paraId="52168C70" w14:textId="77777777" w:rsidTr="006F7FE8">
        <w:trPr>
          <w:trHeight w:val="300"/>
        </w:trPr>
        <w:tc>
          <w:tcPr>
            <w:tcW w:w="3681" w:type="dxa"/>
            <w:hideMark/>
          </w:tcPr>
          <w:p w14:paraId="19786C34" w14:textId="77777777" w:rsidR="00DE0162" w:rsidRPr="003A71AC" w:rsidRDefault="00DE0162" w:rsidP="001932F7">
            <w:pPr>
              <w:rPr>
                <w:sz w:val="22"/>
              </w:rPr>
            </w:pPr>
            <w:r w:rsidRPr="003A71AC">
              <w:rPr>
                <w:sz w:val="22"/>
              </w:rPr>
              <w:t>A managerial approach</w:t>
            </w:r>
          </w:p>
        </w:tc>
        <w:tc>
          <w:tcPr>
            <w:tcW w:w="3685" w:type="dxa"/>
            <w:hideMark/>
          </w:tcPr>
          <w:p w14:paraId="3BDBCC5A" w14:textId="77777777" w:rsidR="00DE0162" w:rsidRPr="003A71AC" w:rsidRDefault="00DE0162" w:rsidP="008B07E4">
            <w:pPr>
              <w:rPr>
                <w:sz w:val="22"/>
              </w:rPr>
            </w:pPr>
            <w:r w:rsidRPr="003A71AC">
              <w:rPr>
                <w:sz w:val="22"/>
              </w:rPr>
              <w:t>(ECI, 1997)</w:t>
            </w:r>
          </w:p>
        </w:tc>
        <w:tc>
          <w:tcPr>
            <w:tcW w:w="1696" w:type="dxa"/>
          </w:tcPr>
          <w:p w14:paraId="7A3B5AC7" w14:textId="77777777" w:rsidR="00DE0162" w:rsidRPr="003A71AC" w:rsidRDefault="00DE0162" w:rsidP="008B07E4">
            <w:pPr>
              <w:jc w:val="center"/>
              <w:rPr>
                <w:sz w:val="22"/>
              </w:rPr>
            </w:pPr>
            <w:r w:rsidRPr="003A71AC">
              <w:rPr>
                <w:sz w:val="22"/>
              </w:rPr>
              <w:t>1</w:t>
            </w:r>
          </w:p>
        </w:tc>
      </w:tr>
      <w:tr w:rsidR="00DE0162" w:rsidRPr="003A71AC" w14:paraId="2D4B10B3" w14:textId="77777777" w:rsidTr="006F7FE8">
        <w:trPr>
          <w:trHeight w:val="300"/>
        </w:trPr>
        <w:tc>
          <w:tcPr>
            <w:tcW w:w="3681" w:type="dxa"/>
            <w:hideMark/>
          </w:tcPr>
          <w:p w14:paraId="4616802D" w14:textId="77777777" w:rsidR="00DE0162" w:rsidRPr="003A71AC" w:rsidRDefault="00DE0162" w:rsidP="001932F7">
            <w:pPr>
              <w:rPr>
                <w:sz w:val="22"/>
              </w:rPr>
            </w:pPr>
            <w:r w:rsidRPr="003A71AC">
              <w:rPr>
                <w:sz w:val="22"/>
              </w:rPr>
              <w:t>A management process</w:t>
            </w:r>
          </w:p>
        </w:tc>
        <w:tc>
          <w:tcPr>
            <w:tcW w:w="3685" w:type="dxa"/>
            <w:hideMark/>
          </w:tcPr>
          <w:p w14:paraId="68400FDE" w14:textId="77777777" w:rsidR="00DE0162" w:rsidRPr="003A71AC" w:rsidRDefault="00DE0162" w:rsidP="008B07E4">
            <w:pPr>
              <w:rPr>
                <w:sz w:val="22"/>
              </w:rPr>
            </w:pPr>
            <w:r w:rsidRPr="003A71AC">
              <w:rPr>
                <w:sz w:val="22"/>
              </w:rPr>
              <w:t>(Mosley et al., 1993)</w:t>
            </w:r>
          </w:p>
        </w:tc>
        <w:tc>
          <w:tcPr>
            <w:tcW w:w="1696" w:type="dxa"/>
          </w:tcPr>
          <w:p w14:paraId="7CADA976" w14:textId="77777777" w:rsidR="00DE0162" w:rsidRPr="003A71AC" w:rsidRDefault="00DE0162" w:rsidP="008B07E4">
            <w:pPr>
              <w:jc w:val="center"/>
              <w:rPr>
                <w:sz w:val="22"/>
              </w:rPr>
            </w:pPr>
            <w:r w:rsidRPr="003A71AC">
              <w:rPr>
                <w:sz w:val="22"/>
              </w:rPr>
              <w:t>1</w:t>
            </w:r>
          </w:p>
        </w:tc>
      </w:tr>
      <w:tr w:rsidR="00DE0162" w:rsidRPr="003A71AC" w14:paraId="6745B431" w14:textId="77777777" w:rsidTr="006F7FE8">
        <w:trPr>
          <w:trHeight w:val="300"/>
        </w:trPr>
        <w:tc>
          <w:tcPr>
            <w:tcW w:w="3681" w:type="dxa"/>
            <w:hideMark/>
          </w:tcPr>
          <w:p w14:paraId="33CC6E2E" w14:textId="77777777" w:rsidR="00DE0162" w:rsidRPr="003A71AC" w:rsidRDefault="00DE0162" w:rsidP="001932F7">
            <w:pPr>
              <w:rPr>
                <w:sz w:val="22"/>
              </w:rPr>
            </w:pPr>
            <w:r w:rsidRPr="003A71AC">
              <w:rPr>
                <w:sz w:val="22"/>
              </w:rPr>
              <w:t>A process</w:t>
            </w:r>
          </w:p>
        </w:tc>
        <w:tc>
          <w:tcPr>
            <w:tcW w:w="3685" w:type="dxa"/>
            <w:hideMark/>
          </w:tcPr>
          <w:p w14:paraId="44ABBBAB" w14:textId="77777777" w:rsidR="00DE0162" w:rsidRPr="003A71AC" w:rsidRDefault="00DE0162" w:rsidP="008B07E4">
            <w:pPr>
              <w:rPr>
                <w:sz w:val="22"/>
              </w:rPr>
            </w:pPr>
            <w:r w:rsidRPr="003A71AC">
              <w:rPr>
                <w:sz w:val="22"/>
              </w:rPr>
              <w:t>(Barlow et al., 1997)</w:t>
            </w:r>
          </w:p>
        </w:tc>
        <w:tc>
          <w:tcPr>
            <w:tcW w:w="1696" w:type="dxa"/>
          </w:tcPr>
          <w:p w14:paraId="0B4B6A9D" w14:textId="77777777" w:rsidR="00DE0162" w:rsidRPr="003A71AC" w:rsidRDefault="00DE0162" w:rsidP="008B07E4">
            <w:pPr>
              <w:jc w:val="center"/>
              <w:rPr>
                <w:sz w:val="22"/>
              </w:rPr>
            </w:pPr>
            <w:r w:rsidRPr="003A71AC">
              <w:rPr>
                <w:sz w:val="22"/>
              </w:rPr>
              <w:t>1</w:t>
            </w:r>
          </w:p>
        </w:tc>
      </w:tr>
      <w:tr w:rsidR="00DE0162" w:rsidRPr="003A71AC" w14:paraId="3944486E" w14:textId="77777777" w:rsidTr="006F7FE8">
        <w:trPr>
          <w:trHeight w:val="300"/>
        </w:trPr>
        <w:tc>
          <w:tcPr>
            <w:tcW w:w="3681" w:type="dxa"/>
            <w:hideMark/>
          </w:tcPr>
          <w:p w14:paraId="781EAD9D" w14:textId="77777777" w:rsidR="00DE0162" w:rsidRPr="003A71AC" w:rsidRDefault="00DE0162" w:rsidP="001932F7">
            <w:pPr>
              <w:rPr>
                <w:sz w:val="22"/>
              </w:rPr>
            </w:pPr>
            <w:r w:rsidRPr="003A71AC">
              <w:rPr>
                <w:sz w:val="22"/>
              </w:rPr>
              <w:t>A procurement route</w:t>
            </w:r>
          </w:p>
        </w:tc>
        <w:tc>
          <w:tcPr>
            <w:tcW w:w="3685" w:type="dxa"/>
            <w:hideMark/>
          </w:tcPr>
          <w:p w14:paraId="4BF75CDE" w14:textId="77777777" w:rsidR="00DE0162" w:rsidRPr="003A71AC" w:rsidRDefault="00DE0162" w:rsidP="008B07E4">
            <w:pPr>
              <w:rPr>
                <w:sz w:val="22"/>
              </w:rPr>
            </w:pPr>
            <w:r w:rsidRPr="003A71AC">
              <w:rPr>
                <w:sz w:val="22"/>
              </w:rPr>
              <w:t>(CIB, 1997)</w:t>
            </w:r>
          </w:p>
        </w:tc>
        <w:tc>
          <w:tcPr>
            <w:tcW w:w="1696" w:type="dxa"/>
          </w:tcPr>
          <w:p w14:paraId="6BB27BCD" w14:textId="77777777" w:rsidR="00DE0162" w:rsidRPr="003A71AC" w:rsidRDefault="00DE0162" w:rsidP="008B07E4">
            <w:pPr>
              <w:jc w:val="center"/>
              <w:rPr>
                <w:sz w:val="22"/>
              </w:rPr>
            </w:pPr>
            <w:r w:rsidRPr="003A71AC">
              <w:rPr>
                <w:sz w:val="22"/>
              </w:rPr>
              <w:t>1</w:t>
            </w:r>
          </w:p>
        </w:tc>
      </w:tr>
      <w:tr w:rsidR="00DE0162" w:rsidRPr="003A71AC" w14:paraId="259D5D79" w14:textId="77777777" w:rsidTr="006F7FE8">
        <w:trPr>
          <w:trHeight w:val="300"/>
        </w:trPr>
        <w:tc>
          <w:tcPr>
            <w:tcW w:w="3681" w:type="dxa"/>
            <w:hideMark/>
          </w:tcPr>
          <w:p w14:paraId="0B9B7F9A" w14:textId="77777777" w:rsidR="00DE0162" w:rsidRPr="003A71AC" w:rsidRDefault="00864577" w:rsidP="001932F7">
            <w:pPr>
              <w:rPr>
                <w:sz w:val="22"/>
              </w:rPr>
            </w:pPr>
            <w:r w:rsidRPr="003A71AC">
              <w:rPr>
                <w:sz w:val="22"/>
              </w:rPr>
              <w:t xml:space="preserve">A </w:t>
            </w:r>
            <w:r w:rsidR="00DE0162" w:rsidRPr="003A71AC">
              <w:rPr>
                <w:sz w:val="22"/>
              </w:rPr>
              <w:t>set of strategic actions</w:t>
            </w:r>
          </w:p>
        </w:tc>
        <w:tc>
          <w:tcPr>
            <w:tcW w:w="3685" w:type="dxa"/>
            <w:hideMark/>
          </w:tcPr>
          <w:p w14:paraId="677AF00A" w14:textId="77777777" w:rsidR="00DE0162" w:rsidRPr="003A71AC" w:rsidRDefault="00DE0162" w:rsidP="008B07E4">
            <w:pPr>
              <w:rPr>
                <w:sz w:val="22"/>
              </w:rPr>
            </w:pPr>
            <w:r w:rsidRPr="003A71AC">
              <w:rPr>
                <w:sz w:val="22"/>
              </w:rPr>
              <w:t>(Bennet and Jayes, 1998)</w:t>
            </w:r>
          </w:p>
        </w:tc>
        <w:tc>
          <w:tcPr>
            <w:tcW w:w="1696" w:type="dxa"/>
          </w:tcPr>
          <w:p w14:paraId="72579934" w14:textId="77777777" w:rsidR="00DE0162" w:rsidRPr="003A71AC" w:rsidRDefault="00DE0162" w:rsidP="008B07E4">
            <w:pPr>
              <w:jc w:val="center"/>
              <w:rPr>
                <w:sz w:val="22"/>
              </w:rPr>
            </w:pPr>
            <w:r w:rsidRPr="003A71AC">
              <w:rPr>
                <w:sz w:val="22"/>
              </w:rPr>
              <w:t>1</w:t>
            </w:r>
          </w:p>
        </w:tc>
      </w:tr>
      <w:tr w:rsidR="00DE0162" w:rsidRPr="003A71AC" w14:paraId="0E7BF861" w14:textId="77777777" w:rsidTr="006F7FE8">
        <w:trPr>
          <w:trHeight w:val="600"/>
        </w:trPr>
        <w:tc>
          <w:tcPr>
            <w:tcW w:w="3681" w:type="dxa"/>
            <w:hideMark/>
          </w:tcPr>
          <w:p w14:paraId="2117AEEB" w14:textId="77777777" w:rsidR="00744CC3" w:rsidRPr="003A71AC" w:rsidRDefault="00DE0162" w:rsidP="001932F7">
            <w:pPr>
              <w:rPr>
                <w:sz w:val="22"/>
              </w:rPr>
            </w:pPr>
            <w:r w:rsidRPr="003A71AC">
              <w:rPr>
                <w:sz w:val="22"/>
              </w:rPr>
              <w:t xml:space="preserve">Propagation … and </w:t>
            </w:r>
            <w:r w:rsidR="00864577" w:rsidRPr="003A71AC">
              <w:rPr>
                <w:sz w:val="22"/>
              </w:rPr>
              <w:t xml:space="preserve">the </w:t>
            </w:r>
            <w:r w:rsidRPr="003A71AC">
              <w:rPr>
                <w:sz w:val="22"/>
              </w:rPr>
              <w:t>crude exercise of buying power</w:t>
            </w:r>
          </w:p>
        </w:tc>
        <w:tc>
          <w:tcPr>
            <w:tcW w:w="3685" w:type="dxa"/>
            <w:hideMark/>
          </w:tcPr>
          <w:p w14:paraId="249E3D8C" w14:textId="77777777" w:rsidR="00DE0162" w:rsidRPr="003A71AC" w:rsidRDefault="00DE0162" w:rsidP="008B07E4">
            <w:pPr>
              <w:rPr>
                <w:sz w:val="22"/>
              </w:rPr>
            </w:pPr>
            <w:r w:rsidRPr="003A71AC">
              <w:rPr>
                <w:sz w:val="22"/>
              </w:rPr>
              <w:t>(Green, 1999)</w:t>
            </w:r>
          </w:p>
        </w:tc>
        <w:tc>
          <w:tcPr>
            <w:tcW w:w="1696" w:type="dxa"/>
          </w:tcPr>
          <w:p w14:paraId="65ABE4F8" w14:textId="77777777" w:rsidR="00DE0162" w:rsidRPr="003A71AC" w:rsidRDefault="00DE0162" w:rsidP="008B07E4">
            <w:pPr>
              <w:jc w:val="center"/>
              <w:rPr>
                <w:sz w:val="22"/>
              </w:rPr>
            </w:pPr>
            <w:r w:rsidRPr="003A71AC">
              <w:rPr>
                <w:sz w:val="22"/>
              </w:rPr>
              <w:t>1</w:t>
            </w:r>
          </w:p>
        </w:tc>
      </w:tr>
      <w:tr w:rsidR="00DE0162" w:rsidRPr="003A71AC" w14:paraId="5ABD08AB" w14:textId="77777777" w:rsidTr="006F7FE8">
        <w:trPr>
          <w:trHeight w:val="315"/>
        </w:trPr>
        <w:tc>
          <w:tcPr>
            <w:tcW w:w="3681" w:type="dxa"/>
            <w:hideMark/>
          </w:tcPr>
          <w:p w14:paraId="44F4657F" w14:textId="77777777" w:rsidR="00DE0162" w:rsidRPr="003A71AC" w:rsidRDefault="00DE0162" w:rsidP="001932F7">
            <w:pPr>
              <w:rPr>
                <w:sz w:val="22"/>
              </w:rPr>
            </w:pPr>
            <w:r w:rsidRPr="003A71AC">
              <w:rPr>
                <w:sz w:val="22"/>
              </w:rPr>
              <w:t xml:space="preserve">A controlled system </w:t>
            </w:r>
          </w:p>
        </w:tc>
        <w:tc>
          <w:tcPr>
            <w:tcW w:w="3685" w:type="dxa"/>
            <w:hideMark/>
          </w:tcPr>
          <w:p w14:paraId="6EE6A52E" w14:textId="4A6215C7" w:rsidR="00DE0162" w:rsidRPr="003A71AC" w:rsidRDefault="00DE0162" w:rsidP="008B07E4">
            <w:pPr>
              <w:rPr>
                <w:sz w:val="22"/>
              </w:rPr>
            </w:pPr>
            <w:r w:rsidRPr="003A71AC">
              <w:rPr>
                <w:sz w:val="22"/>
              </w:rPr>
              <w:t>(Bennett and Baird</w:t>
            </w:r>
            <w:r w:rsidR="004D2BA4">
              <w:rPr>
                <w:sz w:val="22"/>
              </w:rPr>
              <w:t>,</w:t>
            </w:r>
            <w:r w:rsidRPr="003A71AC">
              <w:rPr>
                <w:sz w:val="22"/>
              </w:rPr>
              <w:t xml:space="preserve"> 2001)</w:t>
            </w:r>
          </w:p>
        </w:tc>
        <w:tc>
          <w:tcPr>
            <w:tcW w:w="1696" w:type="dxa"/>
          </w:tcPr>
          <w:p w14:paraId="215BD311" w14:textId="77777777" w:rsidR="00DE0162" w:rsidRPr="003A71AC" w:rsidRDefault="00DE0162" w:rsidP="008B07E4">
            <w:pPr>
              <w:jc w:val="center"/>
              <w:rPr>
                <w:sz w:val="22"/>
              </w:rPr>
            </w:pPr>
            <w:r w:rsidRPr="003A71AC">
              <w:rPr>
                <w:sz w:val="22"/>
              </w:rPr>
              <w:t>1</w:t>
            </w:r>
          </w:p>
        </w:tc>
      </w:tr>
      <w:tr w:rsidR="00DE0162" w:rsidRPr="003A71AC" w14:paraId="46F7BFB6" w14:textId="77777777" w:rsidTr="006F7FE8">
        <w:trPr>
          <w:trHeight w:val="300"/>
        </w:trPr>
        <w:tc>
          <w:tcPr>
            <w:tcW w:w="3681" w:type="dxa"/>
            <w:hideMark/>
          </w:tcPr>
          <w:p w14:paraId="21026BA1" w14:textId="77777777" w:rsidR="00DE0162" w:rsidRPr="003A71AC" w:rsidRDefault="00DE0162" w:rsidP="001932F7">
            <w:pPr>
              <w:rPr>
                <w:sz w:val="22"/>
              </w:rPr>
            </w:pPr>
            <w:r w:rsidRPr="003A71AC">
              <w:rPr>
                <w:sz w:val="22"/>
              </w:rPr>
              <w:t>A distinctive practice</w:t>
            </w:r>
          </w:p>
        </w:tc>
        <w:tc>
          <w:tcPr>
            <w:tcW w:w="3685" w:type="dxa"/>
            <w:hideMark/>
          </w:tcPr>
          <w:p w14:paraId="74E7BB5A" w14:textId="77777777" w:rsidR="00DE0162" w:rsidRPr="003A71AC" w:rsidRDefault="00DE0162" w:rsidP="008B07E4">
            <w:pPr>
              <w:rPr>
                <w:sz w:val="22"/>
              </w:rPr>
            </w:pPr>
            <w:r w:rsidRPr="003A71AC">
              <w:rPr>
                <w:sz w:val="22"/>
              </w:rPr>
              <w:t>(NAO, 2001)</w:t>
            </w:r>
          </w:p>
        </w:tc>
        <w:tc>
          <w:tcPr>
            <w:tcW w:w="1696" w:type="dxa"/>
          </w:tcPr>
          <w:p w14:paraId="790B70EA" w14:textId="77777777" w:rsidR="00DE0162" w:rsidRPr="003A71AC" w:rsidRDefault="00DE0162" w:rsidP="008B07E4">
            <w:pPr>
              <w:jc w:val="center"/>
              <w:rPr>
                <w:sz w:val="22"/>
              </w:rPr>
            </w:pPr>
            <w:r w:rsidRPr="003A71AC">
              <w:rPr>
                <w:sz w:val="22"/>
              </w:rPr>
              <w:t>1</w:t>
            </w:r>
          </w:p>
        </w:tc>
      </w:tr>
      <w:tr w:rsidR="00DE0162" w:rsidRPr="003A71AC" w14:paraId="0FD1429C" w14:textId="77777777" w:rsidTr="006F7FE8">
        <w:trPr>
          <w:trHeight w:val="300"/>
        </w:trPr>
        <w:tc>
          <w:tcPr>
            <w:tcW w:w="3681" w:type="dxa"/>
            <w:hideMark/>
          </w:tcPr>
          <w:p w14:paraId="298288F4" w14:textId="77777777" w:rsidR="00DE0162" w:rsidRPr="003A71AC" w:rsidRDefault="00DE0162" w:rsidP="001932F7">
            <w:pPr>
              <w:rPr>
                <w:sz w:val="22"/>
              </w:rPr>
            </w:pPr>
            <w:r w:rsidRPr="003A71AC">
              <w:rPr>
                <w:sz w:val="22"/>
              </w:rPr>
              <w:t>A managerial rhetoric</w:t>
            </w:r>
          </w:p>
        </w:tc>
        <w:tc>
          <w:tcPr>
            <w:tcW w:w="3685" w:type="dxa"/>
            <w:hideMark/>
          </w:tcPr>
          <w:p w14:paraId="0FCCB855" w14:textId="77777777" w:rsidR="00DE0162" w:rsidRPr="003A71AC" w:rsidRDefault="00DE0162" w:rsidP="008B07E4">
            <w:pPr>
              <w:rPr>
                <w:sz w:val="22"/>
              </w:rPr>
            </w:pPr>
            <w:r w:rsidRPr="003A71AC">
              <w:rPr>
                <w:sz w:val="22"/>
              </w:rPr>
              <w:t>(NAO, 2001)</w:t>
            </w:r>
          </w:p>
        </w:tc>
        <w:tc>
          <w:tcPr>
            <w:tcW w:w="1696" w:type="dxa"/>
          </w:tcPr>
          <w:p w14:paraId="3BC8577E" w14:textId="77777777" w:rsidR="00DE0162" w:rsidRPr="003A71AC" w:rsidRDefault="00DE0162" w:rsidP="008B07E4">
            <w:pPr>
              <w:jc w:val="center"/>
              <w:rPr>
                <w:sz w:val="22"/>
              </w:rPr>
            </w:pPr>
            <w:r w:rsidRPr="003A71AC">
              <w:rPr>
                <w:sz w:val="22"/>
              </w:rPr>
              <w:t>1</w:t>
            </w:r>
          </w:p>
        </w:tc>
      </w:tr>
      <w:tr w:rsidR="00DE0162" w:rsidRPr="003A71AC" w14:paraId="3474906D" w14:textId="77777777" w:rsidTr="006F7FE8">
        <w:trPr>
          <w:trHeight w:val="300"/>
        </w:trPr>
        <w:tc>
          <w:tcPr>
            <w:tcW w:w="3681" w:type="dxa"/>
            <w:hideMark/>
          </w:tcPr>
          <w:p w14:paraId="69F5193C" w14:textId="77777777" w:rsidR="00DE0162" w:rsidRPr="003A71AC" w:rsidRDefault="00DE0162" w:rsidP="001932F7">
            <w:pPr>
              <w:rPr>
                <w:sz w:val="22"/>
              </w:rPr>
            </w:pPr>
            <w:r w:rsidRPr="003A71AC">
              <w:rPr>
                <w:sz w:val="22"/>
              </w:rPr>
              <w:t>A way of doing business</w:t>
            </w:r>
          </w:p>
        </w:tc>
        <w:tc>
          <w:tcPr>
            <w:tcW w:w="3685" w:type="dxa"/>
            <w:hideMark/>
          </w:tcPr>
          <w:p w14:paraId="7AD60655" w14:textId="77777777" w:rsidR="00DE0162" w:rsidRPr="003A71AC" w:rsidRDefault="00DE0162" w:rsidP="008B07E4">
            <w:pPr>
              <w:rPr>
                <w:sz w:val="22"/>
              </w:rPr>
            </w:pPr>
            <w:r w:rsidRPr="003A71AC">
              <w:rPr>
                <w:sz w:val="22"/>
              </w:rPr>
              <w:t>(NAO, 2001)</w:t>
            </w:r>
          </w:p>
        </w:tc>
        <w:tc>
          <w:tcPr>
            <w:tcW w:w="1696" w:type="dxa"/>
          </w:tcPr>
          <w:p w14:paraId="7FBDEE86" w14:textId="77777777" w:rsidR="00DE0162" w:rsidRPr="003A71AC" w:rsidRDefault="00DE0162" w:rsidP="008B07E4">
            <w:pPr>
              <w:jc w:val="center"/>
              <w:rPr>
                <w:sz w:val="22"/>
              </w:rPr>
            </w:pPr>
            <w:r w:rsidRPr="003A71AC">
              <w:rPr>
                <w:sz w:val="22"/>
              </w:rPr>
              <w:t>1</w:t>
            </w:r>
          </w:p>
        </w:tc>
      </w:tr>
      <w:tr w:rsidR="00DE0162" w:rsidRPr="003A71AC" w14:paraId="426530CA" w14:textId="77777777" w:rsidTr="00C73E89">
        <w:trPr>
          <w:trHeight w:val="256"/>
        </w:trPr>
        <w:tc>
          <w:tcPr>
            <w:tcW w:w="3681" w:type="dxa"/>
            <w:hideMark/>
          </w:tcPr>
          <w:p w14:paraId="76D58846" w14:textId="77777777" w:rsidR="00DE0162" w:rsidRPr="003A71AC" w:rsidRDefault="00864577" w:rsidP="001932F7">
            <w:pPr>
              <w:rPr>
                <w:sz w:val="22"/>
              </w:rPr>
            </w:pPr>
            <w:r w:rsidRPr="003A71AC">
              <w:rPr>
                <w:sz w:val="22"/>
              </w:rPr>
              <w:t xml:space="preserve">A </w:t>
            </w:r>
            <w:r w:rsidR="00DE0162" w:rsidRPr="003A71AC">
              <w:rPr>
                <w:sz w:val="22"/>
              </w:rPr>
              <w:t>sustainable relationship</w:t>
            </w:r>
          </w:p>
        </w:tc>
        <w:tc>
          <w:tcPr>
            <w:tcW w:w="3685" w:type="dxa"/>
            <w:hideMark/>
          </w:tcPr>
          <w:p w14:paraId="78D9EE19" w14:textId="77777777" w:rsidR="00DE0162" w:rsidRPr="003A71AC" w:rsidRDefault="00DE0162" w:rsidP="008B07E4">
            <w:pPr>
              <w:rPr>
                <w:sz w:val="22"/>
              </w:rPr>
            </w:pPr>
            <w:r w:rsidRPr="003A71AC">
              <w:rPr>
                <w:sz w:val="22"/>
              </w:rPr>
              <w:t>(ECI, 2003)</w:t>
            </w:r>
          </w:p>
        </w:tc>
        <w:tc>
          <w:tcPr>
            <w:tcW w:w="1696" w:type="dxa"/>
          </w:tcPr>
          <w:p w14:paraId="5B901AE9" w14:textId="77777777" w:rsidR="00DE0162" w:rsidRPr="003A71AC" w:rsidRDefault="00DE0162" w:rsidP="008B07E4">
            <w:pPr>
              <w:jc w:val="center"/>
              <w:rPr>
                <w:sz w:val="22"/>
              </w:rPr>
            </w:pPr>
            <w:r w:rsidRPr="003A71AC">
              <w:rPr>
                <w:sz w:val="22"/>
              </w:rPr>
              <w:t>1</w:t>
            </w:r>
          </w:p>
        </w:tc>
      </w:tr>
      <w:tr w:rsidR="00DE0162" w:rsidRPr="003A71AC" w14:paraId="43A1BDE3" w14:textId="77777777" w:rsidTr="006F7FE8">
        <w:trPr>
          <w:trHeight w:val="300"/>
        </w:trPr>
        <w:tc>
          <w:tcPr>
            <w:tcW w:w="3681" w:type="dxa"/>
            <w:hideMark/>
          </w:tcPr>
          <w:p w14:paraId="3F0D8E8C" w14:textId="77777777" w:rsidR="00DE0162" w:rsidRPr="003A71AC" w:rsidRDefault="00DE0162" w:rsidP="001932F7">
            <w:pPr>
              <w:rPr>
                <w:sz w:val="22"/>
              </w:rPr>
            </w:pPr>
            <w:r w:rsidRPr="003A71AC">
              <w:rPr>
                <w:sz w:val="22"/>
              </w:rPr>
              <w:t xml:space="preserve">A concept </w:t>
            </w:r>
          </w:p>
        </w:tc>
        <w:tc>
          <w:tcPr>
            <w:tcW w:w="3685" w:type="dxa"/>
            <w:hideMark/>
          </w:tcPr>
          <w:p w14:paraId="0622708C" w14:textId="77777777" w:rsidR="00DE0162" w:rsidRPr="003A71AC" w:rsidRDefault="00DE0162" w:rsidP="008B07E4">
            <w:pPr>
              <w:rPr>
                <w:sz w:val="22"/>
              </w:rPr>
            </w:pPr>
            <w:r w:rsidRPr="003A71AC">
              <w:rPr>
                <w:sz w:val="22"/>
              </w:rPr>
              <w:t>(Naoum, 2003)</w:t>
            </w:r>
          </w:p>
        </w:tc>
        <w:tc>
          <w:tcPr>
            <w:tcW w:w="1696" w:type="dxa"/>
          </w:tcPr>
          <w:p w14:paraId="72445C9C" w14:textId="77777777" w:rsidR="00DE0162" w:rsidRPr="003A71AC" w:rsidRDefault="00DE0162" w:rsidP="008B07E4">
            <w:pPr>
              <w:jc w:val="center"/>
              <w:rPr>
                <w:sz w:val="22"/>
              </w:rPr>
            </w:pPr>
            <w:r w:rsidRPr="003A71AC">
              <w:rPr>
                <w:sz w:val="22"/>
              </w:rPr>
              <w:t>1</w:t>
            </w:r>
          </w:p>
        </w:tc>
      </w:tr>
      <w:tr w:rsidR="00DE0162" w:rsidRPr="003A71AC" w14:paraId="527EC00D" w14:textId="77777777" w:rsidTr="006F7FE8">
        <w:trPr>
          <w:trHeight w:val="300"/>
        </w:trPr>
        <w:tc>
          <w:tcPr>
            <w:tcW w:w="3681" w:type="dxa"/>
            <w:hideMark/>
          </w:tcPr>
          <w:p w14:paraId="2EFE98FD" w14:textId="77777777" w:rsidR="00DE0162" w:rsidRPr="003A71AC" w:rsidRDefault="00DE0162" w:rsidP="001932F7">
            <w:pPr>
              <w:rPr>
                <w:sz w:val="22"/>
              </w:rPr>
            </w:pPr>
            <w:r w:rsidRPr="003A71AC">
              <w:rPr>
                <w:sz w:val="22"/>
              </w:rPr>
              <w:t>A framework</w:t>
            </w:r>
          </w:p>
        </w:tc>
        <w:tc>
          <w:tcPr>
            <w:tcW w:w="3685" w:type="dxa"/>
            <w:hideMark/>
          </w:tcPr>
          <w:p w14:paraId="783FEE7C" w14:textId="77777777" w:rsidR="00DE0162" w:rsidRPr="003A71AC" w:rsidRDefault="00DE0162" w:rsidP="008B07E4">
            <w:pPr>
              <w:rPr>
                <w:sz w:val="22"/>
              </w:rPr>
            </w:pPr>
            <w:r w:rsidRPr="003A71AC">
              <w:rPr>
                <w:sz w:val="22"/>
              </w:rPr>
              <w:t>(Naoum, 2003)</w:t>
            </w:r>
          </w:p>
        </w:tc>
        <w:tc>
          <w:tcPr>
            <w:tcW w:w="1696" w:type="dxa"/>
          </w:tcPr>
          <w:p w14:paraId="47ACFD50" w14:textId="77777777" w:rsidR="00DE0162" w:rsidRPr="003A71AC" w:rsidRDefault="00DE0162" w:rsidP="008B07E4">
            <w:pPr>
              <w:jc w:val="center"/>
              <w:rPr>
                <w:sz w:val="22"/>
              </w:rPr>
            </w:pPr>
            <w:r w:rsidRPr="003A71AC">
              <w:rPr>
                <w:sz w:val="22"/>
              </w:rPr>
              <w:t>1</w:t>
            </w:r>
          </w:p>
        </w:tc>
      </w:tr>
      <w:tr w:rsidR="00DE0162" w:rsidRPr="003A71AC" w14:paraId="1EA69A07" w14:textId="77777777" w:rsidTr="006F7FE8">
        <w:trPr>
          <w:trHeight w:val="300"/>
        </w:trPr>
        <w:tc>
          <w:tcPr>
            <w:tcW w:w="3681" w:type="dxa"/>
            <w:hideMark/>
          </w:tcPr>
          <w:p w14:paraId="639A9254" w14:textId="77777777" w:rsidR="00DE0162" w:rsidRPr="003A71AC" w:rsidRDefault="00DE0162" w:rsidP="001932F7">
            <w:pPr>
              <w:rPr>
                <w:sz w:val="22"/>
              </w:rPr>
            </w:pPr>
            <w:r w:rsidRPr="003A71AC">
              <w:rPr>
                <w:sz w:val="22"/>
              </w:rPr>
              <w:t>A generic term</w:t>
            </w:r>
          </w:p>
        </w:tc>
        <w:tc>
          <w:tcPr>
            <w:tcW w:w="3685" w:type="dxa"/>
            <w:hideMark/>
          </w:tcPr>
          <w:p w14:paraId="3BEC9807" w14:textId="77777777" w:rsidR="00DE0162" w:rsidRPr="003A71AC" w:rsidRDefault="00DE0162" w:rsidP="008B07E4">
            <w:pPr>
              <w:rPr>
                <w:sz w:val="22"/>
              </w:rPr>
            </w:pPr>
            <w:r w:rsidRPr="003A71AC">
              <w:rPr>
                <w:sz w:val="22"/>
              </w:rPr>
              <w:t>(Beach et al., 2005)</w:t>
            </w:r>
          </w:p>
        </w:tc>
        <w:tc>
          <w:tcPr>
            <w:tcW w:w="1696" w:type="dxa"/>
          </w:tcPr>
          <w:p w14:paraId="7E911384" w14:textId="77777777" w:rsidR="00DE0162" w:rsidRPr="003A71AC" w:rsidRDefault="00DE0162" w:rsidP="008B07E4">
            <w:pPr>
              <w:jc w:val="center"/>
              <w:rPr>
                <w:sz w:val="22"/>
              </w:rPr>
            </w:pPr>
            <w:r w:rsidRPr="003A71AC">
              <w:rPr>
                <w:sz w:val="22"/>
              </w:rPr>
              <w:t>1</w:t>
            </w:r>
          </w:p>
        </w:tc>
      </w:tr>
      <w:tr w:rsidR="00DE0162" w:rsidRPr="003A71AC" w14:paraId="26017894" w14:textId="77777777" w:rsidTr="006F7FE8">
        <w:trPr>
          <w:trHeight w:val="300"/>
        </w:trPr>
        <w:tc>
          <w:tcPr>
            <w:tcW w:w="3681" w:type="dxa"/>
            <w:hideMark/>
          </w:tcPr>
          <w:p w14:paraId="786FC7BF" w14:textId="77777777" w:rsidR="00DE0162" w:rsidRPr="003A71AC" w:rsidRDefault="00DE0162" w:rsidP="001932F7">
            <w:pPr>
              <w:rPr>
                <w:sz w:val="22"/>
              </w:rPr>
            </w:pPr>
            <w:r w:rsidRPr="003A71AC">
              <w:rPr>
                <w:sz w:val="22"/>
              </w:rPr>
              <w:t>A type of collaboration</w:t>
            </w:r>
          </w:p>
        </w:tc>
        <w:tc>
          <w:tcPr>
            <w:tcW w:w="3685" w:type="dxa"/>
            <w:hideMark/>
          </w:tcPr>
          <w:p w14:paraId="734ED5FB" w14:textId="77777777" w:rsidR="00DE0162" w:rsidRPr="003A71AC" w:rsidRDefault="00DE0162" w:rsidP="008B07E4">
            <w:pPr>
              <w:rPr>
                <w:sz w:val="22"/>
              </w:rPr>
            </w:pPr>
            <w:r w:rsidRPr="003A71AC">
              <w:rPr>
                <w:sz w:val="22"/>
              </w:rPr>
              <w:t>(NAEC, 2006)</w:t>
            </w:r>
          </w:p>
        </w:tc>
        <w:tc>
          <w:tcPr>
            <w:tcW w:w="1696" w:type="dxa"/>
          </w:tcPr>
          <w:p w14:paraId="3273F818" w14:textId="77777777" w:rsidR="00DE0162" w:rsidRPr="003A71AC" w:rsidRDefault="00DE0162" w:rsidP="008B07E4">
            <w:pPr>
              <w:jc w:val="center"/>
              <w:rPr>
                <w:sz w:val="22"/>
              </w:rPr>
            </w:pPr>
            <w:r w:rsidRPr="003A71AC">
              <w:rPr>
                <w:sz w:val="22"/>
              </w:rPr>
              <w:t>1</w:t>
            </w:r>
          </w:p>
        </w:tc>
      </w:tr>
      <w:tr w:rsidR="00DE0162" w:rsidRPr="003A71AC" w14:paraId="10EC0DE3" w14:textId="77777777" w:rsidTr="006F7FE8">
        <w:trPr>
          <w:trHeight w:val="300"/>
        </w:trPr>
        <w:tc>
          <w:tcPr>
            <w:tcW w:w="3681" w:type="dxa"/>
            <w:hideMark/>
          </w:tcPr>
          <w:p w14:paraId="217B80A9" w14:textId="77777777" w:rsidR="00DE0162" w:rsidRPr="003A71AC" w:rsidRDefault="00DE0162" w:rsidP="001932F7">
            <w:pPr>
              <w:rPr>
                <w:sz w:val="22"/>
              </w:rPr>
            </w:pPr>
            <w:r w:rsidRPr="003A71AC">
              <w:rPr>
                <w:sz w:val="22"/>
              </w:rPr>
              <w:t>A working relationship</w:t>
            </w:r>
          </w:p>
        </w:tc>
        <w:tc>
          <w:tcPr>
            <w:tcW w:w="3685" w:type="dxa"/>
            <w:hideMark/>
          </w:tcPr>
          <w:p w14:paraId="1A03A465" w14:textId="77777777" w:rsidR="00DE0162" w:rsidRPr="003A71AC" w:rsidRDefault="00DE0162" w:rsidP="008B07E4">
            <w:pPr>
              <w:rPr>
                <w:sz w:val="22"/>
              </w:rPr>
            </w:pPr>
            <w:r w:rsidRPr="003A71AC">
              <w:rPr>
                <w:sz w:val="22"/>
              </w:rPr>
              <w:t>(Lu and Yan, 2007)</w:t>
            </w:r>
          </w:p>
        </w:tc>
        <w:tc>
          <w:tcPr>
            <w:tcW w:w="1696" w:type="dxa"/>
          </w:tcPr>
          <w:p w14:paraId="18C677BB" w14:textId="77777777" w:rsidR="00DE0162" w:rsidRPr="003A71AC" w:rsidRDefault="00DE0162" w:rsidP="008B07E4">
            <w:pPr>
              <w:jc w:val="center"/>
              <w:rPr>
                <w:sz w:val="22"/>
              </w:rPr>
            </w:pPr>
            <w:r w:rsidRPr="003A71AC">
              <w:rPr>
                <w:sz w:val="22"/>
              </w:rPr>
              <w:t>1</w:t>
            </w:r>
          </w:p>
        </w:tc>
      </w:tr>
      <w:tr w:rsidR="00DE0162" w:rsidRPr="003A71AC" w14:paraId="478B20E1" w14:textId="77777777" w:rsidTr="006F7FE8">
        <w:trPr>
          <w:trHeight w:val="300"/>
        </w:trPr>
        <w:tc>
          <w:tcPr>
            <w:tcW w:w="3681" w:type="dxa"/>
            <w:hideMark/>
          </w:tcPr>
          <w:p w14:paraId="4ADD85D8" w14:textId="77777777" w:rsidR="00DE0162" w:rsidRPr="003A71AC" w:rsidRDefault="00DE0162" w:rsidP="001932F7">
            <w:pPr>
              <w:rPr>
                <w:sz w:val="22"/>
              </w:rPr>
            </w:pPr>
            <w:r w:rsidRPr="003A71AC">
              <w:rPr>
                <w:sz w:val="22"/>
              </w:rPr>
              <w:t>A type of contract</w:t>
            </w:r>
          </w:p>
        </w:tc>
        <w:tc>
          <w:tcPr>
            <w:tcW w:w="3685" w:type="dxa"/>
            <w:hideMark/>
          </w:tcPr>
          <w:p w14:paraId="2F649B24" w14:textId="77777777" w:rsidR="00DE0162" w:rsidRPr="003A71AC" w:rsidRDefault="00DE0162" w:rsidP="008B07E4">
            <w:pPr>
              <w:rPr>
                <w:sz w:val="22"/>
              </w:rPr>
            </w:pPr>
            <w:r w:rsidRPr="003A71AC">
              <w:rPr>
                <w:sz w:val="22"/>
              </w:rPr>
              <w:t>(Thomas and Thomas, 2008)</w:t>
            </w:r>
          </w:p>
        </w:tc>
        <w:tc>
          <w:tcPr>
            <w:tcW w:w="1696" w:type="dxa"/>
          </w:tcPr>
          <w:p w14:paraId="41A08E97" w14:textId="77777777" w:rsidR="00DE0162" w:rsidRPr="003A71AC" w:rsidRDefault="00DE0162" w:rsidP="008B07E4">
            <w:pPr>
              <w:jc w:val="center"/>
              <w:rPr>
                <w:sz w:val="22"/>
              </w:rPr>
            </w:pPr>
            <w:r w:rsidRPr="003A71AC">
              <w:rPr>
                <w:sz w:val="22"/>
              </w:rPr>
              <w:t>1</w:t>
            </w:r>
          </w:p>
        </w:tc>
      </w:tr>
      <w:tr w:rsidR="00DE0162" w:rsidRPr="003A71AC" w14:paraId="338A45B9" w14:textId="77777777" w:rsidTr="006F7FE8">
        <w:trPr>
          <w:trHeight w:val="300"/>
        </w:trPr>
        <w:tc>
          <w:tcPr>
            <w:tcW w:w="3681" w:type="dxa"/>
            <w:hideMark/>
          </w:tcPr>
          <w:p w14:paraId="3F793267" w14:textId="77777777" w:rsidR="00DE0162" w:rsidRPr="003A71AC" w:rsidRDefault="00DE0162" w:rsidP="001932F7">
            <w:pPr>
              <w:rPr>
                <w:sz w:val="22"/>
              </w:rPr>
            </w:pPr>
            <w:r w:rsidRPr="003A71AC">
              <w:rPr>
                <w:sz w:val="22"/>
              </w:rPr>
              <w:t>A cooperative governance form</w:t>
            </w:r>
          </w:p>
        </w:tc>
        <w:tc>
          <w:tcPr>
            <w:tcW w:w="3685" w:type="dxa"/>
            <w:hideMark/>
          </w:tcPr>
          <w:p w14:paraId="278F6B04" w14:textId="77777777" w:rsidR="00DE0162" w:rsidRPr="003A71AC" w:rsidRDefault="00DE0162" w:rsidP="008B07E4">
            <w:pPr>
              <w:rPr>
                <w:sz w:val="22"/>
              </w:rPr>
            </w:pPr>
            <w:r w:rsidRPr="003A71AC">
              <w:rPr>
                <w:sz w:val="22"/>
              </w:rPr>
              <w:t>(Eriksson, 2010)</w:t>
            </w:r>
          </w:p>
        </w:tc>
        <w:tc>
          <w:tcPr>
            <w:tcW w:w="1696" w:type="dxa"/>
          </w:tcPr>
          <w:p w14:paraId="44094AE0" w14:textId="77777777" w:rsidR="00DE0162" w:rsidRPr="003A71AC" w:rsidRDefault="00DE0162" w:rsidP="008B07E4">
            <w:pPr>
              <w:jc w:val="center"/>
              <w:rPr>
                <w:sz w:val="22"/>
              </w:rPr>
            </w:pPr>
            <w:r w:rsidRPr="003A71AC">
              <w:rPr>
                <w:sz w:val="22"/>
              </w:rPr>
              <w:t>1</w:t>
            </w:r>
          </w:p>
        </w:tc>
      </w:tr>
    </w:tbl>
    <w:p w14:paraId="5AA19595" w14:textId="35F05585" w:rsidR="00DE0162" w:rsidRPr="003A71AC" w:rsidRDefault="00DE0162" w:rsidP="00D95B70">
      <w:pPr>
        <w:spacing w:line="360" w:lineRule="auto"/>
        <w:rPr>
          <w:sz w:val="22"/>
        </w:rPr>
      </w:pPr>
      <w:r w:rsidRPr="003A71AC">
        <w:rPr>
          <w:sz w:val="22"/>
        </w:rPr>
        <w:t xml:space="preserve">Table </w:t>
      </w:r>
      <w:r w:rsidR="00CD1567" w:rsidRPr="003A71AC">
        <w:rPr>
          <w:sz w:val="22"/>
        </w:rPr>
        <w:t xml:space="preserve">4.1 </w:t>
      </w:r>
      <w:r w:rsidR="00475ED4" w:rsidRPr="003A71AC">
        <w:rPr>
          <w:sz w:val="22"/>
        </w:rPr>
        <w:t>General descriptions of PP</w:t>
      </w:r>
    </w:p>
    <w:p w14:paraId="03F46AFF" w14:textId="6FFBFBBC" w:rsidR="00DE0162" w:rsidRPr="003A71AC" w:rsidRDefault="00DE0162" w:rsidP="00D95B70">
      <w:pPr>
        <w:spacing w:line="360" w:lineRule="auto"/>
      </w:pPr>
      <w:r w:rsidRPr="003A71AC">
        <w:t xml:space="preserve">The phrases </w:t>
      </w:r>
      <w:r w:rsidR="00110B36" w:rsidRPr="003A71AC">
        <w:t>‘</w:t>
      </w:r>
      <w:r w:rsidRPr="003A71AC">
        <w:t>a relationship</w:t>
      </w:r>
      <w:r w:rsidR="00110B36" w:rsidRPr="003A71AC">
        <w:t>’</w:t>
      </w:r>
      <w:r w:rsidRPr="003A71AC">
        <w:t xml:space="preserve">, </w:t>
      </w:r>
      <w:r w:rsidR="00110B36" w:rsidRPr="003A71AC">
        <w:t>‘</w:t>
      </w:r>
      <w:r w:rsidRPr="003A71AC">
        <w:t>a philosophy</w:t>
      </w:r>
      <w:r w:rsidR="00110B36" w:rsidRPr="003A71AC">
        <w:t>’</w:t>
      </w:r>
      <w:r w:rsidRPr="003A71AC">
        <w:t xml:space="preserve"> and </w:t>
      </w:r>
      <w:r w:rsidR="00110B36" w:rsidRPr="003A71AC">
        <w:t>‘</w:t>
      </w:r>
      <w:r w:rsidRPr="003A71AC">
        <w:t xml:space="preserve"> team-working across contractual boundaries</w:t>
      </w:r>
      <w:r w:rsidR="00110B36" w:rsidRPr="003A71AC">
        <w:t>’</w:t>
      </w:r>
      <w:r w:rsidRPr="003A71AC">
        <w:t xml:space="preserve"> are</w:t>
      </w:r>
      <w:r w:rsidR="00404D44" w:rsidRPr="003A71AC">
        <w:t xml:space="preserve"> used</w:t>
      </w:r>
      <w:r w:rsidR="0028520A" w:rsidRPr="003A71AC">
        <w:t xml:space="preserve"> </w:t>
      </w:r>
      <w:r w:rsidR="009E559B" w:rsidRPr="003A71AC">
        <w:t xml:space="preserve">in </w:t>
      </w:r>
      <w:r w:rsidR="004D2BA4">
        <w:t>three</w:t>
      </w:r>
      <w:r w:rsidR="007118D6" w:rsidRPr="003A71AC">
        <w:t xml:space="preserve"> of 30 definitions </w:t>
      </w:r>
      <w:r w:rsidR="005107EF" w:rsidRPr="003A71AC">
        <w:t>to describe</w:t>
      </w:r>
      <w:r w:rsidRPr="003A71AC">
        <w:t xml:space="preserve"> PP. </w:t>
      </w:r>
    </w:p>
    <w:p w14:paraId="52B96166" w14:textId="77777777" w:rsidR="00DE0162" w:rsidRPr="003A71AC" w:rsidRDefault="00DE0162" w:rsidP="00D95B70">
      <w:pPr>
        <w:spacing w:line="360" w:lineRule="auto"/>
      </w:pPr>
    </w:p>
    <w:p w14:paraId="2CDA58B4" w14:textId="77777777" w:rsidR="00DE0162" w:rsidRPr="003A71AC" w:rsidRDefault="00DE0162" w:rsidP="001932F7">
      <w:pPr>
        <w:pStyle w:val="Heading2"/>
        <w:rPr>
          <w:lang w:val="en-GB"/>
        </w:rPr>
      </w:pPr>
      <w:r w:rsidRPr="003A71AC">
        <w:rPr>
          <w:lang w:val="en-GB"/>
        </w:rPr>
        <w:t>Basic characteristics</w:t>
      </w:r>
    </w:p>
    <w:p w14:paraId="4F89B247" w14:textId="56EC9924" w:rsidR="00DE0162" w:rsidRPr="003A71AC" w:rsidRDefault="007118D6" w:rsidP="00D95B70">
      <w:pPr>
        <w:spacing w:line="360" w:lineRule="auto"/>
      </w:pPr>
      <w:r w:rsidRPr="003A71AC">
        <w:t>The European Construction Institute (ECI), (2003) define</w:t>
      </w:r>
      <w:r w:rsidR="004D2BA4">
        <w:t>d</w:t>
      </w:r>
      <w:r w:rsidRPr="003A71AC">
        <w:t xml:space="preserve"> </w:t>
      </w:r>
      <w:r w:rsidR="00DE0162" w:rsidRPr="003A71AC">
        <w:t xml:space="preserve">long-term partnering </w:t>
      </w:r>
      <w:r w:rsidRPr="003A71AC">
        <w:t xml:space="preserve">as: </w:t>
      </w:r>
      <w:r w:rsidR="00DE0162" w:rsidRPr="003A71AC">
        <w:t xml:space="preserve"> </w:t>
      </w:r>
    </w:p>
    <w:p w14:paraId="7089332B" w14:textId="77777777" w:rsidR="00DE0162" w:rsidRPr="003A71AC" w:rsidRDefault="00110B36" w:rsidP="00D95B70">
      <w:pPr>
        <w:pStyle w:val="ListParagraph"/>
        <w:spacing w:line="360" w:lineRule="auto"/>
        <w:ind w:left="0"/>
        <w:rPr>
          <w:i/>
        </w:rPr>
      </w:pPr>
      <w:r w:rsidRPr="003A71AC">
        <w:rPr>
          <w:i/>
        </w:rPr>
        <w:t>‘</w:t>
      </w:r>
      <w:r w:rsidR="00DE0162" w:rsidRPr="003A71AC">
        <w:rPr>
          <w:i/>
        </w:rPr>
        <w:t>Long-term partnering is .... the development of sustainable relationships between two or more organisations, to work in cooperation for their mutual benefit in the requisition and delivery of works, goods and/or services over a specified period to achieve continuous performance improvement.</w:t>
      </w:r>
      <w:r w:rsidRPr="003A71AC">
        <w:rPr>
          <w:i/>
        </w:rPr>
        <w:t>’</w:t>
      </w:r>
    </w:p>
    <w:p w14:paraId="5A7CEF9B" w14:textId="3AD33400" w:rsidR="00DE289B" w:rsidRPr="003A71AC" w:rsidRDefault="007118D6" w:rsidP="00D95B70">
      <w:pPr>
        <w:spacing w:line="360" w:lineRule="auto"/>
      </w:pPr>
      <w:r w:rsidRPr="003A71AC">
        <w:t xml:space="preserve">We will use this definition as an example on how we split the phrases </w:t>
      </w:r>
      <w:r w:rsidR="00DE289B" w:rsidRPr="003A71AC">
        <w:t>into the basic framework</w:t>
      </w:r>
      <w:r w:rsidR="00383818" w:rsidRPr="003A71AC">
        <w:t xml:space="preserve"> of who, what</w:t>
      </w:r>
      <w:r w:rsidR="00DE289B" w:rsidRPr="003A71AC">
        <w:t xml:space="preserve">, </w:t>
      </w:r>
      <w:r w:rsidR="00383818" w:rsidRPr="003A71AC">
        <w:t>how, when and where</w:t>
      </w:r>
      <w:r w:rsidR="00DE289B" w:rsidRPr="003A71AC">
        <w:t xml:space="preserve">: </w:t>
      </w:r>
    </w:p>
    <w:p w14:paraId="0600F83C" w14:textId="537EC76E" w:rsidR="00DE289B" w:rsidRPr="003A71AC" w:rsidRDefault="00DE289B" w:rsidP="00390D69">
      <w:pPr>
        <w:pStyle w:val="ListParagraph"/>
        <w:tabs>
          <w:tab w:val="left" w:pos="1701"/>
        </w:tabs>
        <w:spacing w:line="360" w:lineRule="auto"/>
      </w:pPr>
      <w:r w:rsidRPr="003A71AC">
        <w:lastRenderedPageBreak/>
        <w:t>Who</w:t>
      </w:r>
      <w:r w:rsidR="004D2BA4">
        <w:t>:</w:t>
      </w:r>
      <w:r w:rsidRPr="003A71AC">
        <w:tab/>
        <w:t>two or more organisations</w:t>
      </w:r>
    </w:p>
    <w:p w14:paraId="6E3FD0FD" w14:textId="41B5A239" w:rsidR="00383818" w:rsidRPr="003A71AC" w:rsidRDefault="00DE289B" w:rsidP="00390D69">
      <w:pPr>
        <w:pStyle w:val="ListParagraph"/>
        <w:tabs>
          <w:tab w:val="left" w:pos="1701"/>
        </w:tabs>
        <w:spacing w:line="360" w:lineRule="auto"/>
        <w:ind w:left="1440" w:hanging="720"/>
      </w:pPr>
      <w:r w:rsidRPr="003A71AC">
        <w:t>What</w:t>
      </w:r>
      <w:r w:rsidR="004D2BA4">
        <w:t>:</w:t>
      </w:r>
      <w:r w:rsidRPr="003A71AC">
        <w:tab/>
      </w:r>
      <w:r w:rsidR="00390D69" w:rsidRPr="003A71AC">
        <w:tab/>
      </w:r>
      <w:r w:rsidRPr="003A71AC">
        <w:t>development of sustainable relationships</w:t>
      </w:r>
    </w:p>
    <w:p w14:paraId="214166C8" w14:textId="77777777" w:rsidR="00383818" w:rsidRPr="003A71AC" w:rsidRDefault="00383818" w:rsidP="00390D69">
      <w:pPr>
        <w:pStyle w:val="ListParagraph"/>
        <w:tabs>
          <w:tab w:val="left" w:pos="1701"/>
        </w:tabs>
        <w:spacing w:line="360" w:lineRule="auto"/>
        <w:ind w:left="1440" w:hanging="720"/>
      </w:pPr>
      <w:r w:rsidRPr="003A71AC">
        <w:tab/>
      </w:r>
      <w:r w:rsidR="00390D69" w:rsidRPr="003A71AC">
        <w:tab/>
      </w:r>
      <w:r w:rsidR="00DE289B" w:rsidRPr="003A71AC">
        <w:t>mutual benefit</w:t>
      </w:r>
    </w:p>
    <w:p w14:paraId="6510DDA5" w14:textId="77777777" w:rsidR="00DE289B" w:rsidRPr="003A71AC" w:rsidRDefault="00383818" w:rsidP="00390D69">
      <w:pPr>
        <w:pStyle w:val="ListParagraph"/>
        <w:tabs>
          <w:tab w:val="left" w:pos="1701"/>
        </w:tabs>
        <w:spacing w:line="360" w:lineRule="auto"/>
        <w:ind w:left="1440" w:hanging="720"/>
      </w:pPr>
      <w:r w:rsidRPr="003A71AC">
        <w:tab/>
      </w:r>
      <w:r w:rsidR="00390D69" w:rsidRPr="003A71AC">
        <w:tab/>
      </w:r>
      <w:r w:rsidR="00DE289B" w:rsidRPr="003A71AC">
        <w:t>continuous performance improvement</w:t>
      </w:r>
    </w:p>
    <w:p w14:paraId="5313FEB9" w14:textId="2E5402C1" w:rsidR="00C15731" w:rsidRPr="003A71AC" w:rsidRDefault="00DE289B" w:rsidP="00390D69">
      <w:pPr>
        <w:pStyle w:val="ListParagraph"/>
        <w:tabs>
          <w:tab w:val="left" w:pos="1701"/>
        </w:tabs>
        <w:spacing w:line="360" w:lineRule="auto"/>
      </w:pPr>
      <w:r w:rsidRPr="003A71AC">
        <w:t>How</w:t>
      </w:r>
      <w:r w:rsidR="004D2BA4">
        <w:t>:</w:t>
      </w:r>
      <w:r w:rsidRPr="003A71AC">
        <w:tab/>
        <w:t>work in cooperation</w:t>
      </w:r>
      <w:r w:rsidR="00C15731" w:rsidRPr="003A71AC">
        <w:br/>
      </w:r>
      <w:r w:rsidRPr="003A71AC">
        <w:t>When</w:t>
      </w:r>
      <w:r w:rsidR="004D2BA4">
        <w:t>:</w:t>
      </w:r>
      <w:r w:rsidRPr="003A71AC">
        <w:t xml:space="preserve"> </w:t>
      </w:r>
      <w:r w:rsidR="00390D69" w:rsidRPr="003A71AC">
        <w:tab/>
      </w:r>
      <w:r w:rsidRPr="003A71AC">
        <w:t>long term</w:t>
      </w:r>
    </w:p>
    <w:p w14:paraId="411FDBBE" w14:textId="77777777" w:rsidR="00DE289B" w:rsidRPr="003A71AC" w:rsidRDefault="00C15731" w:rsidP="00390D69">
      <w:pPr>
        <w:pStyle w:val="ListParagraph"/>
        <w:tabs>
          <w:tab w:val="left" w:pos="1701"/>
        </w:tabs>
        <w:spacing w:line="360" w:lineRule="auto"/>
      </w:pPr>
      <w:r w:rsidRPr="003A71AC">
        <w:tab/>
      </w:r>
      <w:r w:rsidR="00DE289B" w:rsidRPr="003A71AC">
        <w:t>a specified period</w:t>
      </w:r>
    </w:p>
    <w:p w14:paraId="7E3DEE5F" w14:textId="67FA7B74" w:rsidR="00DE289B" w:rsidRPr="003A71AC" w:rsidRDefault="00DE289B" w:rsidP="00390D69">
      <w:pPr>
        <w:pStyle w:val="ListParagraph"/>
        <w:tabs>
          <w:tab w:val="left" w:pos="1701"/>
        </w:tabs>
        <w:spacing w:line="360" w:lineRule="auto"/>
      </w:pPr>
      <w:r w:rsidRPr="003A71AC">
        <w:t>Where</w:t>
      </w:r>
      <w:r w:rsidR="004D2BA4">
        <w:t>:</w:t>
      </w:r>
      <w:r w:rsidR="00C15731" w:rsidRPr="003A71AC">
        <w:t xml:space="preserve"> </w:t>
      </w:r>
      <w:r w:rsidR="00390D69" w:rsidRPr="003A71AC">
        <w:tab/>
      </w:r>
      <w:r w:rsidRPr="003A71AC">
        <w:t>in the requisition and delivery of works, goods and/or services</w:t>
      </w:r>
    </w:p>
    <w:p w14:paraId="28EEB75C" w14:textId="0F5F0D13" w:rsidR="00B4007C" w:rsidRPr="003A71AC" w:rsidRDefault="00F14748" w:rsidP="00D95B70">
      <w:pPr>
        <w:spacing w:line="360" w:lineRule="auto"/>
      </w:pPr>
      <w:r w:rsidRPr="003A71AC">
        <w:t xml:space="preserve">We note that </w:t>
      </w:r>
      <w:r w:rsidR="00DC1F00" w:rsidRPr="003A71AC">
        <w:t>the example above</w:t>
      </w:r>
      <w:r w:rsidRPr="003A71AC">
        <w:t xml:space="preserve"> contains</w:t>
      </w:r>
      <w:r w:rsidR="00DC1F00" w:rsidRPr="003A71AC">
        <w:t xml:space="preserve"> </w:t>
      </w:r>
      <w:r w:rsidRPr="003A71AC">
        <w:t>a</w:t>
      </w:r>
      <w:r w:rsidR="00DC1F00" w:rsidRPr="003A71AC">
        <w:t xml:space="preserve"> weak description of participants and means </w:t>
      </w:r>
      <w:r w:rsidR="00390D69" w:rsidRPr="003A71AC">
        <w:t>and</w:t>
      </w:r>
      <w:r w:rsidR="00DC1F00" w:rsidRPr="003A71AC">
        <w:t xml:space="preserve"> </w:t>
      </w:r>
      <w:r w:rsidRPr="003A71AC">
        <w:t xml:space="preserve">a </w:t>
      </w:r>
      <w:r w:rsidR="00DC1F00" w:rsidRPr="003A71AC">
        <w:t xml:space="preserve">contradiction in timeframe. </w:t>
      </w:r>
      <w:r w:rsidR="00383818" w:rsidRPr="003A71AC">
        <w:t xml:space="preserve">The </w:t>
      </w:r>
      <w:r w:rsidR="00DC1F00" w:rsidRPr="003A71AC">
        <w:t xml:space="preserve">framework was </w:t>
      </w:r>
      <w:r w:rsidR="00694A35" w:rsidRPr="003A71AC">
        <w:t xml:space="preserve">applied to the </w:t>
      </w:r>
      <w:r w:rsidR="00DE0162" w:rsidRPr="003A71AC">
        <w:t xml:space="preserve">definitions </w:t>
      </w:r>
      <w:r w:rsidR="00383818" w:rsidRPr="003A71AC">
        <w:t xml:space="preserve">harvested from the literature review, as </w:t>
      </w:r>
      <w:r w:rsidR="00DE0162" w:rsidRPr="003A71AC">
        <w:t>summarised in the table</w:t>
      </w:r>
      <w:r w:rsidR="008A3897" w:rsidRPr="003A71AC">
        <w:t xml:space="preserve"> below</w:t>
      </w:r>
      <w:r w:rsidR="00DE0162" w:rsidRPr="003A71AC">
        <w:t xml:space="preserve">. </w:t>
      </w:r>
    </w:p>
    <w:p w14:paraId="68FD2035" w14:textId="77777777" w:rsidR="00B4007C" w:rsidRPr="003A71AC" w:rsidRDefault="00B4007C" w:rsidP="00D95B70">
      <w:pPr>
        <w:spacing w:line="360" w:lineRule="auto"/>
      </w:pPr>
      <w:r w:rsidRPr="003A71AC">
        <w:br w:type="page"/>
      </w:r>
    </w:p>
    <w:p w14:paraId="51C97EA6" w14:textId="77777777" w:rsidR="00DE0162" w:rsidRPr="003A71AC" w:rsidRDefault="00DE0162" w:rsidP="00D95B70">
      <w:pPr>
        <w:spacing w:line="360" w:lineRule="auto"/>
      </w:pPr>
    </w:p>
    <w:tbl>
      <w:tblPr>
        <w:tblStyle w:val="TableGrid"/>
        <w:tblW w:w="8919" w:type="dxa"/>
        <w:jc w:val="center"/>
        <w:tblLayout w:type="fixed"/>
        <w:tblCellMar>
          <w:left w:w="0" w:type="dxa"/>
          <w:right w:w="0" w:type="dxa"/>
        </w:tblCellMar>
        <w:tblLook w:val="04A0" w:firstRow="1" w:lastRow="0" w:firstColumn="1" w:lastColumn="0" w:noHBand="0" w:noVBand="1"/>
      </w:tblPr>
      <w:tblGrid>
        <w:gridCol w:w="3649"/>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4C41CD" w:rsidRPr="003A71AC" w14:paraId="3DB8C306" w14:textId="77777777" w:rsidTr="004C41CD">
        <w:trPr>
          <w:trHeight w:val="2400"/>
          <w:tblHeader/>
          <w:jc w:val="center"/>
        </w:trPr>
        <w:tc>
          <w:tcPr>
            <w:tcW w:w="3649" w:type="dxa"/>
            <w:textDirection w:val="btLr"/>
            <w:hideMark/>
          </w:tcPr>
          <w:p w14:paraId="3A0C87A3" w14:textId="1BB337CA" w:rsidR="004C41CD" w:rsidRPr="003A71AC" w:rsidRDefault="004C41CD" w:rsidP="00B7129E">
            <w:pPr>
              <w:rPr>
                <w:rFonts w:ascii="Calibri" w:eastAsia="Times New Roman" w:hAnsi="Calibri" w:cs="Times New Roman"/>
                <w:color w:val="000000"/>
                <w:sz w:val="14"/>
                <w:szCs w:val="18"/>
                <w:lang w:eastAsia="nb-NO"/>
              </w:rPr>
            </w:pPr>
            <w:r w:rsidRPr="003A71AC">
              <w:rPr>
                <w:rFonts w:ascii="Calibri" w:eastAsia="Times New Roman" w:hAnsi="Calibri" w:cs="Times New Roman"/>
                <w:color w:val="FFFFFF" w:themeColor="background1"/>
                <w:sz w:val="14"/>
                <w:szCs w:val="18"/>
                <w:lang w:eastAsia="nb-NO"/>
              </w:rPr>
              <w:t> </w:t>
            </w:r>
            <w:r w:rsidR="002954F6" w:rsidRPr="003A71AC">
              <w:rPr>
                <w:rFonts w:ascii="Calibri" w:eastAsia="Times New Roman" w:hAnsi="Calibri" w:cs="Times New Roman"/>
                <w:color w:val="FFFFFF" w:themeColor="background1"/>
                <w:sz w:val="14"/>
                <w:szCs w:val="18"/>
                <w:lang w:eastAsia="nb-NO"/>
              </w:rPr>
              <w:fldChar w:fldCharType="begin">
                <w:fldData xml:space="preserve">PEVuZE5vdGU+PENpdGU+PEF1dGhvcj5Db3dhbjwvQXV0aG9yPjxZZWFyPjE5OTI8L1llYXI+PFJl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</w:fldData>
              </w:fldChar>
            </w:r>
            <w:r w:rsidR="00B7129E" w:rsidRPr="003A71AC">
              <w:rPr>
                <w:rFonts w:ascii="Calibri" w:eastAsia="Times New Roman" w:hAnsi="Calibri" w:cs="Times New Roman"/>
                <w:color w:val="FFFFFF" w:themeColor="background1"/>
                <w:sz w:val="14"/>
                <w:szCs w:val="18"/>
                <w:lang w:eastAsia="nb-NO"/>
              </w:rPr>
              <w:instrText xml:space="preserve"> ADDIN EN.CITE </w:instrText>
            </w:r>
            <w:r w:rsidR="00B7129E" w:rsidRPr="003A71AC">
              <w:rPr>
                <w:rFonts w:ascii="Calibri" w:eastAsia="Times New Roman" w:hAnsi="Calibri" w:cs="Times New Roman"/>
                <w:color w:val="FFFFFF" w:themeColor="background1"/>
                <w:sz w:val="14"/>
                <w:szCs w:val="18"/>
                <w:lang w:eastAsia="nb-NO"/>
              </w:rPr>
              <w:fldChar w:fldCharType="begin">
                <w:fldData xml:space="preserve">PEVuZE5vdGU+PENpdGU+PEF1dGhvcj5Db3dhbjwvQXV0aG9yPjxZZWFyPjE5OTI8L1llYXI+PFJl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</w:fldData>
              </w:fldChar>
            </w:r>
            <w:r w:rsidR="00B7129E" w:rsidRPr="003A71AC">
              <w:rPr>
                <w:rFonts w:ascii="Calibri" w:eastAsia="Times New Roman" w:hAnsi="Calibri" w:cs="Times New Roman"/>
                <w:color w:val="FFFFFF" w:themeColor="background1"/>
                <w:sz w:val="14"/>
                <w:szCs w:val="18"/>
                <w:lang w:eastAsia="nb-NO"/>
              </w:rPr>
              <w:instrText xml:space="preserve"> ADDIN EN.CITE.DATA </w:instrText>
            </w:r>
            <w:r w:rsidR="00B7129E" w:rsidRPr="003A71AC">
              <w:rPr>
                <w:rFonts w:ascii="Calibri" w:eastAsia="Times New Roman" w:hAnsi="Calibri" w:cs="Times New Roman"/>
                <w:color w:val="FFFFFF" w:themeColor="background1"/>
                <w:sz w:val="14"/>
                <w:szCs w:val="18"/>
                <w:lang w:eastAsia="nb-NO"/>
              </w:rPr>
            </w:r>
            <w:r w:rsidR="00B7129E" w:rsidRPr="003A71AC">
              <w:rPr>
                <w:rFonts w:ascii="Calibri" w:eastAsia="Times New Roman" w:hAnsi="Calibri" w:cs="Times New Roman"/>
                <w:color w:val="FFFFFF" w:themeColor="background1"/>
                <w:sz w:val="14"/>
                <w:szCs w:val="18"/>
                <w:lang w:eastAsia="nb-NO"/>
              </w:rPr>
              <w:fldChar w:fldCharType="end"/>
            </w:r>
            <w:r w:rsidR="002954F6" w:rsidRPr="003A71AC">
              <w:rPr>
                <w:rFonts w:ascii="Calibri" w:eastAsia="Times New Roman" w:hAnsi="Calibri" w:cs="Times New Roman"/>
                <w:color w:val="FFFFFF" w:themeColor="background1"/>
                <w:sz w:val="14"/>
                <w:szCs w:val="18"/>
                <w:lang w:eastAsia="nb-NO"/>
              </w:rPr>
            </w:r>
            <w:r w:rsidR="002954F6" w:rsidRPr="003A71AC">
              <w:rPr>
                <w:rFonts w:ascii="Calibri" w:eastAsia="Times New Roman" w:hAnsi="Calibri" w:cs="Times New Roman"/>
                <w:color w:val="FFFFFF" w:themeColor="background1"/>
                <w:sz w:val="14"/>
                <w:szCs w:val="18"/>
                <w:lang w:eastAsia="nb-NO"/>
              </w:rPr>
              <w:fldChar w:fldCharType="separate"/>
            </w:r>
            <w:r w:rsidR="00550877" w:rsidRPr="003A71AC">
              <w:rPr>
                <w:rFonts w:ascii="Calibri" w:eastAsia="Times New Roman" w:hAnsi="Calibri" w:cs="Times New Roman"/>
                <w:noProof/>
                <w:color w:val="FFFFFF" w:themeColor="background1"/>
                <w:sz w:val="14"/>
                <w:szCs w:val="18"/>
                <w:lang w:eastAsia="nb-NO"/>
              </w:rPr>
              <w:t>(Cowan et al., 1992, Cowan, 1991, UK National Economic Development Office (NEDO), 1991, Construction Industry Institute (CII), 1991, Bennett and Jayes, 1995, Bennett and Jayes, 1998, Naoum, 2003, National Agency for Enterprise and Construction (NAEC), 2006, European Construction Institute (ECI), 2003, Nyström, 2005, Thomas and Thomas, 2005, Gareis and Cleland, 2006, Yeung et al., 2007, International Institute for Conflict Prevention, 2010)</w:t>
            </w:r>
            <w:r w:rsidR="002954F6" w:rsidRPr="003A71AC">
              <w:rPr>
                <w:rFonts w:ascii="Calibri" w:eastAsia="Times New Roman" w:hAnsi="Calibri" w:cs="Times New Roman"/>
                <w:color w:val="FFFFFF" w:themeColor="background1"/>
                <w:sz w:val="14"/>
                <w:szCs w:val="18"/>
                <w:lang w:eastAsia="nb-NO"/>
              </w:rPr>
              <w:fldChar w:fldCharType="end"/>
            </w:r>
          </w:p>
        </w:tc>
        <w:tc>
          <w:tcPr>
            <w:tcW w:w="170" w:type="dxa"/>
            <w:textDirection w:val="btLr"/>
          </w:tcPr>
          <w:p w14:paraId="0DBC502F"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NEDO, 1991</w:t>
            </w:r>
          </w:p>
        </w:tc>
        <w:tc>
          <w:tcPr>
            <w:tcW w:w="170" w:type="dxa"/>
            <w:textDirection w:val="btLr"/>
          </w:tcPr>
          <w:p w14:paraId="0C5CD7FF"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Construction Industry Institute, 1991 </w:t>
            </w:r>
          </w:p>
        </w:tc>
        <w:tc>
          <w:tcPr>
            <w:tcW w:w="170" w:type="dxa"/>
            <w:textDirection w:val="btLr"/>
          </w:tcPr>
          <w:p w14:paraId="60D6F899"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Cowan, 1991</w:t>
            </w:r>
          </w:p>
        </w:tc>
        <w:tc>
          <w:tcPr>
            <w:tcW w:w="170" w:type="dxa"/>
            <w:textDirection w:val="btLr"/>
          </w:tcPr>
          <w:p w14:paraId="320BF0CE"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Cowan et al., 1992 </w:t>
            </w:r>
          </w:p>
        </w:tc>
        <w:tc>
          <w:tcPr>
            <w:tcW w:w="170" w:type="dxa"/>
            <w:noWrap/>
            <w:textDirection w:val="btLr"/>
            <w:hideMark/>
          </w:tcPr>
          <w:p w14:paraId="0F21E5E8"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Latham, 1994</w:t>
            </w:r>
          </w:p>
        </w:tc>
        <w:tc>
          <w:tcPr>
            <w:tcW w:w="170" w:type="dxa"/>
            <w:noWrap/>
            <w:textDirection w:val="btLr"/>
            <w:hideMark/>
          </w:tcPr>
          <w:p w14:paraId="227DAB4F"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Crowley and Karim, 1995 </w:t>
            </w:r>
          </w:p>
        </w:tc>
        <w:tc>
          <w:tcPr>
            <w:tcW w:w="170" w:type="dxa"/>
            <w:textDirection w:val="btLr"/>
          </w:tcPr>
          <w:p w14:paraId="4A21A7C0"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Bennett and Jayes, 1995</w:t>
            </w:r>
          </w:p>
        </w:tc>
        <w:tc>
          <w:tcPr>
            <w:tcW w:w="170" w:type="dxa"/>
            <w:noWrap/>
            <w:textDirection w:val="btLr"/>
            <w:hideMark/>
          </w:tcPr>
          <w:p w14:paraId="082D577B"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European Construction Institute, 1997 </w:t>
            </w:r>
          </w:p>
        </w:tc>
        <w:tc>
          <w:tcPr>
            <w:tcW w:w="170" w:type="dxa"/>
            <w:noWrap/>
            <w:textDirection w:val="btLr"/>
            <w:hideMark/>
          </w:tcPr>
          <w:p w14:paraId="4E81BE48"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Barlow et al. ,1997 </w:t>
            </w:r>
          </w:p>
        </w:tc>
        <w:tc>
          <w:tcPr>
            <w:tcW w:w="170" w:type="dxa"/>
            <w:textDirection w:val="btLr"/>
          </w:tcPr>
          <w:p w14:paraId="626DBDA0"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Construction Task Force, 1998</w:t>
            </w:r>
          </w:p>
        </w:tc>
        <w:tc>
          <w:tcPr>
            <w:tcW w:w="170" w:type="dxa"/>
            <w:textDirection w:val="btLr"/>
          </w:tcPr>
          <w:p w14:paraId="27108B6D"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Bennett and Jayes, 1998 </w:t>
            </w:r>
          </w:p>
        </w:tc>
        <w:tc>
          <w:tcPr>
            <w:tcW w:w="170" w:type="dxa"/>
            <w:noWrap/>
            <w:textDirection w:val="btLr"/>
            <w:hideMark/>
          </w:tcPr>
          <w:p w14:paraId="40C1A871"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Green, 1999 </w:t>
            </w:r>
          </w:p>
        </w:tc>
        <w:tc>
          <w:tcPr>
            <w:tcW w:w="170" w:type="dxa"/>
            <w:noWrap/>
            <w:textDirection w:val="btLr"/>
            <w:hideMark/>
          </w:tcPr>
          <w:p w14:paraId="6067DAB4"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Scott, 2001 </w:t>
            </w:r>
          </w:p>
        </w:tc>
        <w:tc>
          <w:tcPr>
            <w:tcW w:w="170" w:type="dxa"/>
            <w:noWrap/>
            <w:textDirection w:val="btLr"/>
            <w:hideMark/>
          </w:tcPr>
          <w:p w14:paraId="0B3E1B90"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National Audit Office, 2001 </w:t>
            </w:r>
          </w:p>
        </w:tc>
        <w:tc>
          <w:tcPr>
            <w:tcW w:w="170" w:type="dxa"/>
            <w:noWrap/>
            <w:textDirection w:val="btLr"/>
            <w:hideMark/>
          </w:tcPr>
          <w:p w14:paraId="68B41390"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Rowlinson et al., 2002 </w:t>
            </w:r>
          </w:p>
        </w:tc>
        <w:tc>
          <w:tcPr>
            <w:tcW w:w="170" w:type="dxa"/>
            <w:noWrap/>
            <w:textDirection w:val="btLr"/>
            <w:hideMark/>
          </w:tcPr>
          <w:p w14:paraId="5F5F7A9D"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Naoum, 2003 </w:t>
            </w:r>
          </w:p>
        </w:tc>
        <w:tc>
          <w:tcPr>
            <w:tcW w:w="170" w:type="dxa"/>
            <w:noWrap/>
            <w:textDirection w:val="btLr"/>
            <w:hideMark/>
          </w:tcPr>
          <w:p w14:paraId="6CEFCA2D"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Chan et al., 2003 </w:t>
            </w:r>
          </w:p>
        </w:tc>
        <w:tc>
          <w:tcPr>
            <w:tcW w:w="170" w:type="dxa"/>
            <w:noWrap/>
            <w:textDirection w:val="btLr"/>
            <w:hideMark/>
          </w:tcPr>
          <w:p w14:paraId="462C04D4"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European Construction Institute, 2003</w:t>
            </w:r>
          </w:p>
        </w:tc>
        <w:tc>
          <w:tcPr>
            <w:tcW w:w="170" w:type="dxa"/>
            <w:noWrap/>
            <w:textDirection w:val="btLr"/>
            <w:hideMark/>
          </w:tcPr>
          <w:p w14:paraId="21C202D2"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Thomas and Thomas, 2005</w:t>
            </w:r>
          </w:p>
        </w:tc>
        <w:tc>
          <w:tcPr>
            <w:tcW w:w="170" w:type="dxa"/>
            <w:noWrap/>
            <w:textDirection w:val="btLr"/>
            <w:hideMark/>
          </w:tcPr>
          <w:p w14:paraId="2AF308E8"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Nyström, 2005</w:t>
            </w:r>
          </w:p>
        </w:tc>
        <w:tc>
          <w:tcPr>
            <w:tcW w:w="170" w:type="dxa"/>
            <w:noWrap/>
            <w:textDirection w:val="btLr"/>
            <w:hideMark/>
          </w:tcPr>
          <w:p w14:paraId="48A98539"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NAEC, 2006</w:t>
            </w:r>
          </w:p>
        </w:tc>
        <w:tc>
          <w:tcPr>
            <w:tcW w:w="170" w:type="dxa"/>
            <w:noWrap/>
            <w:textDirection w:val="btLr"/>
            <w:hideMark/>
          </w:tcPr>
          <w:p w14:paraId="2A68A67D"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Darby, 2006</w:t>
            </w:r>
          </w:p>
        </w:tc>
        <w:tc>
          <w:tcPr>
            <w:tcW w:w="170" w:type="dxa"/>
            <w:noWrap/>
            <w:textDirection w:val="btLr"/>
            <w:hideMark/>
          </w:tcPr>
          <w:p w14:paraId="0BC7C787"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Gareis and Cleland, 2006</w:t>
            </w:r>
          </w:p>
        </w:tc>
        <w:tc>
          <w:tcPr>
            <w:tcW w:w="170" w:type="dxa"/>
            <w:noWrap/>
            <w:textDirection w:val="btLr"/>
            <w:hideMark/>
          </w:tcPr>
          <w:p w14:paraId="0A3E4FC7"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Yeung et al., 2007</w:t>
            </w:r>
          </w:p>
        </w:tc>
        <w:tc>
          <w:tcPr>
            <w:tcW w:w="170" w:type="dxa"/>
            <w:noWrap/>
            <w:textDirection w:val="btLr"/>
            <w:hideMark/>
          </w:tcPr>
          <w:p w14:paraId="13872E95"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Lu and Yan, 2007</w:t>
            </w:r>
          </w:p>
        </w:tc>
        <w:tc>
          <w:tcPr>
            <w:tcW w:w="170" w:type="dxa"/>
            <w:noWrap/>
            <w:textDirection w:val="btLr"/>
            <w:hideMark/>
          </w:tcPr>
          <w:p w14:paraId="4412C0D4"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Construction Excellence, 2009</w:t>
            </w:r>
          </w:p>
        </w:tc>
        <w:tc>
          <w:tcPr>
            <w:tcW w:w="170" w:type="dxa"/>
            <w:noWrap/>
            <w:textDirection w:val="btLr"/>
            <w:hideMark/>
          </w:tcPr>
          <w:p w14:paraId="1E7C4F6C"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Eriksson, 2010</w:t>
            </w:r>
          </w:p>
        </w:tc>
        <w:tc>
          <w:tcPr>
            <w:tcW w:w="170" w:type="dxa"/>
            <w:noWrap/>
            <w:textDirection w:val="btLr"/>
            <w:hideMark/>
          </w:tcPr>
          <w:p w14:paraId="21FFA3E0"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Int. Inst. for Conflict Prevention, 2010</w:t>
            </w:r>
          </w:p>
        </w:tc>
        <w:tc>
          <w:tcPr>
            <w:tcW w:w="170" w:type="dxa"/>
            <w:noWrap/>
            <w:textDirection w:val="btLr"/>
            <w:hideMark/>
          </w:tcPr>
          <w:p w14:paraId="673E8058"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Aarseth et al. ,2012</w:t>
            </w:r>
          </w:p>
        </w:tc>
        <w:tc>
          <w:tcPr>
            <w:tcW w:w="170" w:type="dxa"/>
            <w:noWrap/>
            <w:textDirection w:val="btLr"/>
            <w:hideMark/>
          </w:tcPr>
          <w:p w14:paraId="63CEA41B"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Walker and Lloyd-Walker, 2015</w:t>
            </w:r>
          </w:p>
        </w:tc>
        <w:tc>
          <w:tcPr>
            <w:tcW w:w="170" w:type="dxa"/>
            <w:noWrap/>
            <w:textDirection w:val="btLr"/>
            <w:vAlign w:val="center"/>
            <w:hideMark/>
          </w:tcPr>
          <w:p w14:paraId="097A8E7B" w14:textId="77777777" w:rsidR="004C41CD" w:rsidRPr="003A71AC" w:rsidRDefault="004C41CD" w:rsidP="004C41CD">
            <w:pPr>
              <w:rPr>
                <w:rFonts w:ascii="Calibri" w:eastAsia="Times New Roman" w:hAnsi="Calibri" w:cs="Times New Roman"/>
                <w:color w:val="000000"/>
                <w:sz w:val="14"/>
                <w:szCs w:val="18"/>
                <w:lang w:eastAsia="nb-NO"/>
              </w:rPr>
            </w:pPr>
            <w:r w:rsidRPr="003A71AC">
              <w:rPr>
                <w:rFonts w:ascii="Calibri" w:eastAsia="Times New Roman" w:hAnsi="Calibri" w:cs="Times New Roman"/>
                <w:color w:val="000000"/>
                <w:sz w:val="14"/>
                <w:szCs w:val="18"/>
                <w:lang w:eastAsia="nb-NO"/>
              </w:rPr>
              <w:t xml:space="preserve"> Sum markings per row</w:t>
            </w:r>
          </w:p>
        </w:tc>
      </w:tr>
      <w:tr w:rsidR="004C41CD" w:rsidRPr="003A71AC" w14:paraId="08DD845B" w14:textId="77777777" w:rsidTr="004C41CD">
        <w:trPr>
          <w:trHeight w:val="224"/>
          <w:jc w:val="center"/>
        </w:trPr>
        <w:tc>
          <w:tcPr>
            <w:tcW w:w="3649" w:type="dxa"/>
            <w:hideMark/>
          </w:tcPr>
          <w:p w14:paraId="741E9BD0" w14:textId="77777777" w:rsidR="004C41CD" w:rsidRPr="003A71AC" w:rsidRDefault="004C41CD" w:rsidP="004C41CD">
            <w:pPr>
              <w:spacing w:after="160"/>
              <w:rPr>
                <w:b/>
                <w:sz w:val="14"/>
                <w:szCs w:val="14"/>
              </w:rPr>
            </w:pPr>
            <w:r w:rsidRPr="003A71AC">
              <w:rPr>
                <w:b/>
                <w:sz w:val="14"/>
                <w:szCs w:val="14"/>
              </w:rPr>
              <w:t>Who</w:t>
            </w:r>
          </w:p>
        </w:tc>
        <w:tc>
          <w:tcPr>
            <w:tcW w:w="170" w:type="dxa"/>
          </w:tcPr>
          <w:p w14:paraId="554C6436" w14:textId="77777777" w:rsidR="004C41CD" w:rsidRPr="003A71AC" w:rsidRDefault="004C41CD" w:rsidP="004C41CD">
            <w:pPr>
              <w:rPr>
                <w:rFonts w:ascii="Wingdings" w:hAnsi="Wingdings"/>
                <w:sz w:val="14"/>
                <w:szCs w:val="14"/>
              </w:rPr>
            </w:pPr>
          </w:p>
        </w:tc>
        <w:tc>
          <w:tcPr>
            <w:tcW w:w="170" w:type="dxa"/>
          </w:tcPr>
          <w:p w14:paraId="6EAD49F3" w14:textId="77777777" w:rsidR="004C41CD" w:rsidRPr="003A71AC" w:rsidRDefault="004C41CD" w:rsidP="004C41CD">
            <w:pPr>
              <w:rPr>
                <w:rFonts w:ascii="Wingdings" w:hAnsi="Wingdings"/>
                <w:sz w:val="14"/>
                <w:szCs w:val="14"/>
              </w:rPr>
            </w:pPr>
          </w:p>
        </w:tc>
        <w:tc>
          <w:tcPr>
            <w:tcW w:w="170" w:type="dxa"/>
          </w:tcPr>
          <w:p w14:paraId="08FAE36B" w14:textId="77777777" w:rsidR="004C41CD" w:rsidRPr="003A71AC" w:rsidRDefault="004C41CD" w:rsidP="004C41CD">
            <w:pPr>
              <w:rPr>
                <w:rFonts w:ascii="Wingdings" w:hAnsi="Wingdings"/>
                <w:sz w:val="14"/>
                <w:szCs w:val="14"/>
              </w:rPr>
            </w:pPr>
          </w:p>
        </w:tc>
        <w:tc>
          <w:tcPr>
            <w:tcW w:w="170" w:type="dxa"/>
          </w:tcPr>
          <w:p w14:paraId="1BF34854" w14:textId="77777777" w:rsidR="004C41CD" w:rsidRPr="003A71AC" w:rsidRDefault="004C41CD" w:rsidP="004C41CD">
            <w:pPr>
              <w:rPr>
                <w:rFonts w:ascii="Wingdings" w:hAnsi="Wingdings"/>
                <w:sz w:val="14"/>
                <w:szCs w:val="14"/>
              </w:rPr>
            </w:pPr>
          </w:p>
        </w:tc>
        <w:tc>
          <w:tcPr>
            <w:tcW w:w="170" w:type="dxa"/>
            <w:noWrap/>
            <w:hideMark/>
          </w:tcPr>
          <w:p w14:paraId="5F2A8ACB" w14:textId="77777777" w:rsidR="004C41CD" w:rsidRPr="003A71AC" w:rsidRDefault="004C41CD" w:rsidP="004C41CD">
            <w:pPr>
              <w:rPr>
                <w:rFonts w:ascii="Wingdings" w:hAnsi="Wingdings"/>
                <w:sz w:val="14"/>
                <w:szCs w:val="14"/>
              </w:rPr>
            </w:pPr>
          </w:p>
        </w:tc>
        <w:tc>
          <w:tcPr>
            <w:tcW w:w="170" w:type="dxa"/>
            <w:noWrap/>
            <w:hideMark/>
          </w:tcPr>
          <w:p w14:paraId="7E1B6423" w14:textId="77777777" w:rsidR="004C41CD" w:rsidRPr="003A71AC" w:rsidRDefault="004C41CD" w:rsidP="004C41CD">
            <w:pPr>
              <w:rPr>
                <w:rFonts w:ascii="Wingdings" w:hAnsi="Wingdings"/>
                <w:sz w:val="14"/>
                <w:szCs w:val="14"/>
              </w:rPr>
            </w:pPr>
          </w:p>
        </w:tc>
        <w:tc>
          <w:tcPr>
            <w:tcW w:w="170" w:type="dxa"/>
          </w:tcPr>
          <w:p w14:paraId="7BDD7D1C" w14:textId="77777777" w:rsidR="004C41CD" w:rsidRPr="003A71AC" w:rsidRDefault="004C41CD" w:rsidP="004C41CD">
            <w:pPr>
              <w:rPr>
                <w:rFonts w:ascii="Wingdings" w:hAnsi="Wingdings"/>
                <w:sz w:val="14"/>
                <w:szCs w:val="14"/>
              </w:rPr>
            </w:pPr>
          </w:p>
        </w:tc>
        <w:tc>
          <w:tcPr>
            <w:tcW w:w="170" w:type="dxa"/>
            <w:noWrap/>
            <w:hideMark/>
          </w:tcPr>
          <w:p w14:paraId="7B1598AC" w14:textId="77777777" w:rsidR="004C41CD" w:rsidRPr="003A71AC" w:rsidRDefault="004C41CD" w:rsidP="004C41CD">
            <w:pPr>
              <w:rPr>
                <w:rFonts w:ascii="Wingdings" w:hAnsi="Wingdings"/>
                <w:sz w:val="14"/>
                <w:szCs w:val="14"/>
              </w:rPr>
            </w:pPr>
          </w:p>
        </w:tc>
        <w:tc>
          <w:tcPr>
            <w:tcW w:w="170" w:type="dxa"/>
            <w:noWrap/>
            <w:hideMark/>
          </w:tcPr>
          <w:p w14:paraId="068F0848" w14:textId="77777777" w:rsidR="004C41CD" w:rsidRPr="003A71AC" w:rsidRDefault="004C41CD" w:rsidP="004C41CD">
            <w:pPr>
              <w:rPr>
                <w:rFonts w:ascii="Wingdings" w:hAnsi="Wingdings"/>
                <w:sz w:val="14"/>
                <w:szCs w:val="14"/>
              </w:rPr>
            </w:pPr>
          </w:p>
        </w:tc>
        <w:tc>
          <w:tcPr>
            <w:tcW w:w="170" w:type="dxa"/>
          </w:tcPr>
          <w:p w14:paraId="383D6722" w14:textId="77777777" w:rsidR="004C41CD" w:rsidRPr="003A71AC" w:rsidRDefault="004C41CD" w:rsidP="004C41CD">
            <w:pPr>
              <w:rPr>
                <w:rFonts w:ascii="Wingdings" w:hAnsi="Wingdings"/>
                <w:sz w:val="14"/>
                <w:szCs w:val="14"/>
              </w:rPr>
            </w:pPr>
          </w:p>
        </w:tc>
        <w:tc>
          <w:tcPr>
            <w:tcW w:w="170" w:type="dxa"/>
          </w:tcPr>
          <w:p w14:paraId="26AA46F0" w14:textId="77777777" w:rsidR="004C41CD" w:rsidRPr="003A71AC" w:rsidRDefault="004C41CD" w:rsidP="004C41CD">
            <w:pPr>
              <w:rPr>
                <w:rFonts w:ascii="Wingdings" w:hAnsi="Wingdings"/>
                <w:sz w:val="14"/>
                <w:szCs w:val="14"/>
              </w:rPr>
            </w:pPr>
          </w:p>
        </w:tc>
        <w:tc>
          <w:tcPr>
            <w:tcW w:w="170" w:type="dxa"/>
            <w:noWrap/>
            <w:hideMark/>
          </w:tcPr>
          <w:p w14:paraId="6D7038E1" w14:textId="77777777" w:rsidR="004C41CD" w:rsidRPr="003A71AC" w:rsidRDefault="004C41CD" w:rsidP="004C41CD">
            <w:pPr>
              <w:rPr>
                <w:rFonts w:ascii="Wingdings" w:hAnsi="Wingdings"/>
                <w:sz w:val="14"/>
                <w:szCs w:val="14"/>
              </w:rPr>
            </w:pPr>
          </w:p>
        </w:tc>
        <w:tc>
          <w:tcPr>
            <w:tcW w:w="170" w:type="dxa"/>
            <w:noWrap/>
            <w:hideMark/>
          </w:tcPr>
          <w:p w14:paraId="05430BD3" w14:textId="77777777" w:rsidR="004C41CD" w:rsidRPr="003A71AC" w:rsidRDefault="004C41CD" w:rsidP="004C41CD">
            <w:pPr>
              <w:rPr>
                <w:rFonts w:ascii="Wingdings" w:hAnsi="Wingdings"/>
                <w:sz w:val="14"/>
                <w:szCs w:val="14"/>
              </w:rPr>
            </w:pPr>
          </w:p>
        </w:tc>
        <w:tc>
          <w:tcPr>
            <w:tcW w:w="170" w:type="dxa"/>
            <w:noWrap/>
            <w:hideMark/>
          </w:tcPr>
          <w:p w14:paraId="78294955" w14:textId="77777777" w:rsidR="004C41CD" w:rsidRPr="003A71AC" w:rsidRDefault="004C41CD" w:rsidP="004C41CD">
            <w:pPr>
              <w:rPr>
                <w:rFonts w:ascii="Wingdings" w:hAnsi="Wingdings"/>
                <w:sz w:val="14"/>
                <w:szCs w:val="14"/>
              </w:rPr>
            </w:pPr>
          </w:p>
        </w:tc>
        <w:tc>
          <w:tcPr>
            <w:tcW w:w="170" w:type="dxa"/>
            <w:noWrap/>
            <w:hideMark/>
          </w:tcPr>
          <w:p w14:paraId="62EF3E1C" w14:textId="77777777" w:rsidR="004C41CD" w:rsidRPr="003A71AC" w:rsidRDefault="004C41CD" w:rsidP="004C41CD">
            <w:pPr>
              <w:rPr>
                <w:rFonts w:ascii="Wingdings" w:hAnsi="Wingdings"/>
                <w:sz w:val="14"/>
                <w:szCs w:val="14"/>
              </w:rPr>
            </w:pPr>
          </w:p>
        </w:tc>
        <w:tc>
          <w:tcPr>
            <w:tcW w:w="170" w:type="dxa"/>
            <w:noWrap/>
            <w:hideMark/>
          </w:tcPr>
          <w:p w14:paraId="0F2E984F" w14:textId="77777777" w:rsidR="004C41CD" w:rsidRPr="003A71AC" w:rsidRDefault="004C41CD" w:rsidP="004C41CD">
            <w:pPr>
              <w:rPr>
                <w:rFonts w:ascii="Wingdings" w:hAnsi="Wingdings"/>
                <w:sz w:val="14"/>
                <w:szCs w:val="14"/>
              </w:rPr>
            </w:pPr>
          </w:p>
        </w:tc>
        <w:tc>
          <w:tcPr>
            <w:tcW w:w="170" w:type="dxa"/>
            <w:noWrap/>
            <w:hideMark/>
          </w:tcPr>
          <w:p w14:paraId="0995C3E7" w14:textId="77777777" w:rsidR="004C41CD" w:rsidRPr="003A71AC" w:rsidRDefault="004C41CD" w:rsidP="004C41CD">
            <w:pPr>
              <w:rPr>
                <w:rFonts w:ascii="Wingdings" w:hAnsi="Wingdings"/>
                <w:sz w:val="14"/>
                <w:szCs w:val="14"/>
              </w:rPr>
            </w:pPr>
          </w:p>
        </w:tc>
        <w:tc>
          <w:tcPr>
            <w:tcW w:w="170" w:type="dxa"/>
            <w:noWrap/>
            <w:hideMark/>
          </w:tcPr>
          <w:p w14:paraId="5189270B" w14:textId="77777777" w:rsidR="004C41CD" w:rsidRPr="003A71AC" w:rsidRDefault="004C41CD" w:rsidP="004C41CD">
            <w:pPr>
              <w:rPr>
                <w:rFonts w:ascii="Wingdings" w:hAnsi="Wingdings"/>
                <w:sz w:val="14"/>
                <w:szCs w:val="14"/>
              </w:rPr>
            </w:pPr>
          </w:p>
        </w:tc>
        <w:tc>
          <w:tcPr>
            <w:tcW w:w="170" w:type="dxa"/>
            <w:noWrap/>
            <w:hideMark/>
          </w:tcPr>
          <w:p w14:paraId="15ABBEB2" w14:textId="77777777" w:rsidR="004C41CD" w:rsidRPr="003A71AC" w:rsidRDefault="004C41CD" w:rsidP="004C41CD">
            <w:pPr>
              <w:rPr>
                <w:rFonts w:ascii="Wingdings" w:hAnsi="Wingdings"/>
                <w:sz w:val="14"/>
                <w:szCs w:val="14"/>
              </w:rPr>
            </w:pPr>
          </w:p>
        </w:tc>
        <w:tc>
          <w:tcPr>
            <w:tcW w:w="170" w:type="dxa"/>
            <w:noWrap/>
            <w:hideMark/>
          </w:tcPr>
          <w:p w14:paraId="78BF6324" w14:textId="77777777" w:rsidR="004C41CD" w:rsidRPr="003A71AC" w:rsidRDefault="004C41CD" w:rsidP="004C41CD">
            <w:pPr>
              <w:rPr>
                <w:rFonts w:ascii="Wingdings" w:hAnsi="Wingdings"/>
                <w:sz w:val="14"/>
                <w:szCs w:val="14"/>
              </w:rPr>
            </w:pPr>
          </w:p>
        </w:tc>
        <w:tc>
          <w:tcPr>
            <w:tcW w:w="170" w:type="dxa"/>
            <w:noWrap/>
            <w:hideMark/>
          </w:tcPr>
          <w:p w14:paraId="614B49EC" w14:textId="77777777" w:rsidR="004C41CD" w:rsidRPr="003A71AC" w:rsidRDefault="004C41CD" w:rsidP="004C41CD">
            <w:pPr>
              <w:rPr>
                <w:rFonts w:ascii="Wingdings" w:hAnsi="Wingdings"/>
                <w:sz w:val="14"/>
                <w:szCs w:val="14"/>
              </w:rPr>
            </w:pPr>
          </w:p>
        </w:tc>
        <w:tc>
          <w:tcPr>
            <w:tcW w:w="170" w:type="dxa"/>
            <w:noWrap/>
            <w:hideMark/>
          </w:tcPr>
          <w:p w14:paraId="205FC7AA" w14:textId="77777777" w:rsidR="004C41CD" w:rsidRPr="003A71AC" w:rsidRDefault="004C41CD" w:rsidP="004C41CD">
            <w:pPr>
              <w:rPr>
                <w:rFonts w:ascii="Wingdings" w:hAnsi="Wingdings"/>
                <w:sz w:val="14"/>
                <w:szCs w:val="14"/>
              </w:rPr>
            </w:pPr>
          </w:p>
        </w:tc>
        <w:tc>
          <w:tcPr>
            <w:tcW w:w="170" w:type="dxa"/>
            <w:noWrap/>
            <w:hideMark/>
          </w:tcPr>
          <w:p w14:paraId="157B91F0" w14:textId="77777777" w:rsidR="004C41CD" w:rsidRPr="003A71AC" w:rsidRDefault="004C41CD" w:rsidP="004C41CD">
            <w:pPr>
              <w:rPr>
                <w:rFonts w:ascii="Wingdings" w:hAnsi="Wingdings"/>
                <w:sz w:val="14"/>
                <w:szCs w:val="14"/>
              </w:rPr>
            </w:pPr>
          </w:p>
        </w:tc>
        <w:tc>
          <w:tcPr>
            <w:tcW w:w="170" w:type="dxa"/>
            <w:noWrap/>
            <w:hideMark/>
          </w:tcPr>
          <w:p w14:paraId="409A5B1C" w14:textId="77777777" w:rsidR="004C41CD" w:rsidRPr="003A71AC" w:rsidRDefault="004C41CD" w:rsidP="004C41CD">
            <w:pPr>
              <w:rPr>
                <w:rFonts w:ascii="Wingdings" w:hAnsi="Wingdings"/>
                <w:sz w:val="14"/>
                <w:szCs w:val="14"/>
              </w:rPr>
            </w:pPr>
          </w:p>
        </w:tc>
        <w:tc>
          <w:tcPr>
            <w:tcW w:w="170" w:type="dxa"/>
            <w:noWrap/>
            <w:hideMark/>
          </w:tcPr>
          <w:p w14:paraId="7CA6207A" w14:textId="77777777" w:rsidR="004C41CD" w:rsidRPr="003A71AC" w:rsidRDefault="004C41CD" w:rsidP="004C41CD">
            <w:pPr>
              <w:rPr>
                <w:rFonts w:ascii="Wingdings" w:hAnsi="Wingdings"/>
                <w:sz w:val="14"/>
                <w:szCs w:val="14"/>
              </w:rPr>
            </w:pPr>
          </w:p>
        </w:tc>
        <w:tc>
          <w:tcPr>
            <w:tcW w:w="170" w:type="dxa"/>
            <w:noWrap/>
            <w:hideMark/>
          </w:tcPr>
          <w:p w14:paraId="0C38EA53" w14:textId="77777777" w:rsidR="004C41CD" w:rsidRPr="003A71AC" w:rsidRDefault="004C41CD" w:rsidP="004C41CD">
            <w:pPr>
              <w:rPr>
                <w:rFonts w:ascii="Wingdings" w:hAnsi="Wingdings"/>
                <w:sz w:val="14"/>
                <w:szCs w:val="14"/>
              </w:rPr>
            </w:pPr>
          </w:p>
        </w:tc>
        <w:tc>
          <w:tcPr>
            <w:tcW w:w="170" w:type="dxa"/>
            <w:noWrap/>
            <w:hideMark/>
          </w:tcPr>
          <w:p w14:paraId="7E822B52" w14:textId="77777777" w:rsidR="004C41CD" w:rsidRPr="003A71AC" w:rsidRDefault="004C41CD" w:rsidP="004C41CD">
            <w:pPr>
              <w:rPr>
                <w:rFonts w:ascii="Wingdings" w:hAnsi="Wingdings"/>
                <w:sz w:val="14"/>
                <w:szCs w:val="14"/>
              </w:rPr>
            </w:pPr>
          </w:p>
        </w:tc>
        <w:tc>
          <w:tcPr>
            <w:tcW w:w="170" w:type="dxa"/>
            <w:noWrap/>
            <w:hideMark/>
          </w:tcPr>
          <w:p w14:paraId="62C4D954" w14:textId="77777777" w:rsidR="004C41CD" w:rsidRPr="003A71AC" w:rsidRDefault="004C41CD" w:rsidP="004C41CD">
            <w:pPr>
              <w:rPr>
                <w:rFonts w:ascii="Wingdings" w:hAnsi="Wingdings"/>
                <w:sz w:val="14"/>
                <w:szCs w:val="14"/>
              </w:rPr>
            </w:pPr>
          </w:p>
        </w:tc>
        <w:tc>
          <w:tcPr>
            <w:tcW w:w="170" w:type="dxa"/>
            <w:noWrap/>
            <w:hideMark/>
          </w:tcPr>
          <w:p w14:paraId="34D26520" w14:textId="77777777" w:rsidR="004C41CD" w:rsidRPr="003A71AC" w:rsidRDefault="004C41CD" w:rsidP="004C41CD">
            <w:pPr>
              <w:rPr>
                <w:rFonts w:ascii="Wingdings" w:hAnsi="Wingdings"/>
                <w:sz w:val="14"/>
                <w:szCs w:val="14"/>
              </w:rPr>
            </w:pPr>
          </w:p>
        </w:tc>
        <w:tc>
          <w:tcPr>
            <w:tcW w:w="170" w:type="dxa"/>
            <w:noWrap/>
            <w:hideMark/>
          </w:tcPr>
          <w:p w14:paraId="067E4EE6" w14:textId="77777777" w:rsidR="004C41CD" w:rsidRPr="003A71AC" w:rsidRDefault="004C41CD" w:rsidP="004C41CD">
            <w:pPr>
              <w:rPr>
                <w:rFonts w:ascii="Wingdings" w:hAnsi="Wingdings"/>
                <w:sz w:val="14"/>
                <w:szCs w:val="14"/>
              </w:rPr>
            </w:pPr>
          </w:p>
        </w:tc>
        <w:tc>
          <w:tcPr>
            <w:tcW w:w="170" w:type="dxa"/>
            <w:noWrap/>
            <w:vAlign w:val="center"/>
            <w:hideMark/>
          </w:tcPr>
          <w:p w14:paraId="36A591F7" w14:textId="77777777" w:rsidR="004C41CD" w:rsidRPr="003A71AC" w:rsidRDefault="004C41CD" w:rsidP="004C41CD">
            <w:pPr>
              <w:rPr>
                <w:bCs/>
                <w:sz w:val="14"/>
                <w:szCs w:val="14"/>
              </w:rPr>
            </w:pPr>
          </w:p>
        </w:tc>
      </w:tr>
      <w:tr w:rsidR="004C41CD" w:rsidRPr="003A71AC" w14:paraId="2921F21A" w14:textId="77777777" w:rsidTr="004C41CD">
        <w:trPr>
          <w:trHeight w:val="170"/>
          <w:jc w:val="center"/>
        </w:trPr>
        <w:tc>
          <w:tcPr>
            <w:tcW w:w="3649" w:type="dxa"/>
            <w:hideMark/>
          </w:tcPr>
          <w:p w14:paraId="352B3F72" w14:textId="77777777" w:rsidR="004C41CD" w:rsidRPr="003A71AC" w:rsidRDefault="004C41CD" w:rsidP="004C41CD">
            <w:pPr>
              <w:rPr>
                <w:sz w:val="14"/>
                <w:szCs w:val="14"/>
              </w:rPr>
            </w:pPr>
            <w:r w:rsidRPr="003A71AC">
              <w:rPr>
                <w:sz w:val="14"/>
                <w:szCs w:val="14"/>
              </w:rPr>
              <w:t>two or more organizations</w:t>
            </w:r>
          </w:p>
        </w:tc>
        <w:tc>
          <w:tcPr>
            <w:tcW w:w="170" w:type="dxa"/>
          </w:tcPr>
          <w:p w14:paraId="572DCE9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35AFFA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250D5A45" w14:textId="77777777" w:rsidR="004C41CD" w:rsidRPr="003A71AC" w:rsidRDefault="004C41CD" w:rsidP="004C41CD">
            <w:pPr>
              <w:rPr>
                <w:rFonts w:ascii="Wingdings" w:hAnsi="Wingdings"/>
                <w:sz w:val="14"/>
                <w:szCs w:val="14"/>
              </w:rPr>
            </w:pPr>
          </w:p>
        </w:tc>
        <w:tc>
          <w:tcPr>
            <w:tcW w:w="170" w:type="dxa"/>
          </w:tcPr>
          <w:p w14:paraId="0C4CC4F0" w14:textId="77777777" w:rsidR="004C41CD" w:rsidRPr="003A71AC" w:rsidRDefault="004C41CD" w:rsidP="004C41CD">
            <w:pPr>
              <w:rPr>
                <w:rFonts w:ascii="Wingdings" w:hAnsi="Wingdings"/>
                <w:sz w:val="14"/>
                <w:szCs w:val="14"/>
              </w:rPr>
            </w:pPr>
          </w:p>
        </w:tc>
        <w:tc>
          <w:tcPr>
            <w:tcW w:w="170" w:type="dxa"/>
            <w:noWrap/>
            <w:hideMark/>
          </w:tcPr>
          <w:p w14:paraId="782BE3AE" w14:textId="77777777" w:rsidR="004C41CD" w:rsidRPr="003A71AC" w:rsidRDefault="004C41CD" w:rsidP="004C41CD">
            <w:pPr>
              <w:rPr>
                <w:rFonts w:ascii="Wingdings" w:hAnsi="Wingdings"/>
                <w:sz w:val="14"/>
                <w:szCs w:val="14"/>
              </w:rPr>
            </w:pPr>
          </w:p>
        </w:tc>
        <w:tc>
          <w:tcPr>
            <w:tcW w:w="170" w:type="dxa"/>
            <w:noWrap/>
            <w:hideMark/>
          </w:tcPr>
          <w:p w14:paraId="46CA88C4" w14:textId="77777777" w:rsidR="004C41CD" w:rsidRPr="003A71AC" w:rsidRDefault="004C41CD" w:rsidP="004C41CD">
            <w:pPr>
              <w:rPr>
                <w:rFonts w:ascii="Wingdings" w:hAnsi="Wingdings"/>
                <w:sz w:val="14"/>
                <w:szCs w:val="14"/>
              </w:rPr>
            </w:pPr>
          </w:p>
        </w:tc>
        <w:tc>
          <w:tcPr>
            <w:tcW w:w="170" w:type="dxa"/>
          </w:tcPr>
          <w:p w14:paraId="62ED9919" w14:textId="77777777" w:rsidR="004C41CD" w:rsidRPr="003A71AC" w:rsidRDefault="004C41CD" w:rsidP="004C41CD">
            <w:pPr>
              <w:rPr>
                <w:rFonts w:ascii="Wingdings" w:hAnsi="Wingdings"/>
                <w:sz w:val="14"/>
                <w:szCs w:val="14"/>
              </w:rPr>
            </w:pPr>
          </w:p>
        </w:tc>
        <w:tc>
          <w:tcPr>
            <w:tcW w:w="170" w:type="dxa"/>
            <w:noWrap/>
            <w:hideMark/>
          </w:tcPr>
          <w:p w14:paraId="5017426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75A451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D19C35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0670890" w14:textId="77777777" w:rsidR="004C41CD" w:rsidRPr="003A71AC" w:rsidRDefault="004C41CD" w:rsidP="004C41CD">
            <w:pPr>
              <w:rPr>
                <w:rFonts w:ascii="Wingdings" w:hAnsi="Wingdings"/>
                <w:sz w:val="14"/>
                <w:szCs w:val="14"/>
              </w:rPr>
            </w:pPr>
          </w:p>
        </w:tc>
        <w:tc>
          <w:tcPr>
            <w:tcW w:w="170" w:type="dxa"/>
            <w:noWrap/>
            <w:hideMark/>
          </w:tcPr>
          <w:p w14:paraId="3BC06C1B" w14:textId="77777777" w:rsidR="004C41CD" w:rsidRPr="003A71AC" w:rsidRDefault="004C41CD" w:rsidP="004C41CD">
            <w:pPr>
              <w:rPr>
                <w:rFonts w:ascii="Wingdings" w:hAnsi="Wingdings"/>
                <w:sz w:val="14"/>
                <w:szCs w:val="14"/>
              </w:rPr>
            </w:pPr>
          </w:p>
        </w:tc>
        <w:tc>
          <w:tcPr>
            <w:tcW w:w="170" w:type="dxa"/>
            <w:noWrap/>
            <w:hideMark/>
          </w:tcPr>
          <w:p w14:paraId="600021F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0232E77" w14:textId="77777777" w:rsidR="004C41CD" w:rsidRPr="003A71AC" w:rsidRDefault="004C41CD" w:rsidP="004C41CD">
            <w:pPr>
              <w:rPr>
                <w:rFonts w:ascii="Wingdings" w:hAnsi="Wingdings"/>
                <w:sz w:val="14"/>
                <w:szCs w:val="14"/>
              </w:rPr>
            </w:pPr>
          </w:p>
        </w:tc>
        <w:tc>
          <w:tcPr>
            <w:tcW w:w="170" w:type="dxa"/>
            <w:noWrap/>
            <w:hideMark/>
          </w:tcPr>
          <w:p w14:paraId="60BA2DC5" w14:textId="77777777" w:rsidR="004C41CD" w:rsidRPr="003A71AC" w:rsidRDefault="004C41CD" w:rsidP="004C41CD">
            <w:pPr>
              <w:rPr>
                <w:rFonts w:ascii="Wingdings" w:hAnsi="Wingdings"/>
                <w:sz w:val="14"/>
                <w:szCs w:val="14"/>
              </w:rPr>
            </w:pPr>
          </w:p>
        </w:tc>
        <w:tc>
          <w:tcPr>
            <w:tcW w:w="170" w:type="dxa"/>
            <w:noWrap/>
            <w:hideMark/>
          </w:tcPr>
          <w:p w14:paraId="617AD4A7" w14:textId="77777777" w:rsidR="004C41CD" w:rsidRPr="003A71AC" w:rsidRDefault="004C41CD" w:rsidP="004C41CD">
            <w:pPr>
              <w:rPr>
                <w:rFonts w:ascii="Wingdings" w:hAnsi="Wingdings"/>
                <w:sz w:val="14"/>
                <w:szCs w:val="14"/>
              </w:rPr>
            </w:pPr>
          </w:p>
        </w:tc>
        <w:tc>
          <w:tcPr>
            <w:tcW w:w="170" w:type="dxa"/>
            <w:noWrap/>
            <w:hideMark/>
          </w:tcPr>
          <w:p w14:paraId="403CFD15" w14:textId="77777777" w:rsidR="004C41CD" w:rsidRPr="003A71AC" w:rsidRDefault="004C41CD" w:rsidP="004C41CD">
            <w:pPr>
              <w:rPr>
                <w:rFonts w:ascii="Wingdings" w:hAnsi="Wingdings"/>
                <w:sz w:val="14"/>
                <w:szCs w:val="14"/>
              </w:rPr>
            </w:pPr>
          </w:p>
        </w:tc>
        <w:tc>
          <w:tcPr>
            <w:tcW w:w="170" w:type="dxa"/>
            <w:noWrap/>
            <w:hideMark/>
          </w:tcPr>
          <w:p w14:paraId="7EC5F67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8D9D16" w14:textId="77777777" w:rsidR="004C41CD" w:rsidRPr="003A71AC" w:rsidRDefault="004C41CD" w:rsidP="004C41CD">
            <w:pPr>
              <w:rPr>
                <w:rFonts w:ascii="Wingdings" w:hAnsi="Wingdings"/>
                <w:sz w:val="14"/>
                <w:szCs w:val="14"/>
              </w:rPr>
            </w:pPr>
          </w:p>
        </w:tc>
        <w:tc>
          <w:tcPr>
            <w:tcW w:w="170" w:type="dxa"/>
            <w:noWrap/>
            <w:hideMark/>
          </w:tcPr>
          <w:p w14:paraId="52D004B8" w14:textId="77777777" w:rsidR="004C41CD" w:rsidRPr="003A71AC" w:rsidRDefault="004C41CD" w:rsidP="004C41CD">
            <w:pPr>
              <w:rPr>
                <w:rFonts w:ascii="Wingdings" w:hAnsi="Wingdings"/>
                <w:sz w:val="14"/>
                <w:szCs w:val="14"/>
              </w:rPr>
            </w:pPr>
          </w:p>
        </w:tc>
        <w:tc>
          <w:tcPr>
            <w:tcW w:w="170" w:type="dxa"/>
            <w:noWrap/>
            <w:hideMark/>
          </w:tcPr>
          <w:p w14:paraId="1151FBBC" w14:textId="77777777" w:rsidR="004C41CD" w:rsidRPr="003A71AC" w:rsidRDefault="004C41CD" w:rsidP="004C41CD">
            <w:pPr>
              <w:rPr>
                <w:rFonts w:ascii="Wingdings" w:hAnsi="Wingdings"/>
                <w:sz w:val="14"/>
                <w:szCs w:val="14"/>
              </w:rPr>
            </w:pPr>
          </w:p>
        </w:tc>
        <w:tc>
          <w:tcPr>
            <w:tcW w:w="170" w:type="dxa"/>
            <w:noWrap/>
            <w:hideMark/>
          </w:tcPr>
          <w:p w14:paraId="11331C9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0DB7BCE" w14:textId="77777777" w:rsidR="004C41CD" w:rsidRPr="003A71AC" w:rsidRDefault="004C41CD" w:rsidP="004C41CD">
            <w:pPr>
              <w:rPr>
                <w:rFonts w:ascii="Wingdings" w:hAnsi="Wingdings"/>
                <w:sz w:val="14"/>
                <w:szCs w:val="14"/>
              </w:rPr>
            </w:pPr>
          </w:p>
        </w:tc>
        <w:tc>
          <w:tcPr>
            <w:tcW w:w="170" w:type="dxa"/>
            <w:noWrap/>
            <w:hideMark/>
          </w:tcPr>
          <w:p w14:paraId="2F297038" w14:textId="77777777" w:rsidR="004C41CD" w:rsidRPr="003A71AC" w:rsidRDefault="004C41CD" w:rsidP="004C41CD">
            <w:pPr>
              <w:rPr>
                <w:rFonts w:ascii="Wingdings" w:hAnsi="Wingdings"/>
                <w:sz w:val="14"/>
                <w:szCs w:val="14"/>
              </w:rPr>
            </w:pPr>
          </w:p>
        </w:tc>
        <w:tc>
          <w:tcPr>
            <w:tcW w:w="170" w:type="dxa"/>
            <w:noWrap/>
            <w:hideMark/>
          </w:tcPr>
          <w:p w14:paraId="63C2DAD9" w14:textId="77777777" w:rsidR="004C41CD" w:rsidRPr="003A71AC" w:rsidRDefault="004C41CD" w:rsidP="004C41CD">
            <w:pPr>
              <w:rPr>
                <w:rFonts w:ascii="Wingdings" w:hAnsi="Wingdings"/>
                <w:sz w:val="14"/>
                <w:szCs w:val="14"/>
              </w:rPr>
            </w:pPr>
          </w:p>
        </w:tc>
        <w:tc>
          <w:tcPr>
            <w:tcW w:w="170" w:type="dxa"/>
            <w:noWrap/>
            <w:hideMark/>
          </w:tcPr>
          <w:p w14:paraId="4552B41D" w14:textId="77777777" w:rsidR="004C41CD" w:rsidRPr="003A71AC" w:rsidRDefault="004C41CD" w:rsidP="004C41CD">
            <w:pPr>
              <w:rPr>
                <w:rFonts w:ascii="Wingdings" w:hAnsi="Wingdings"/>
                <w:sz w:val="14"/>
                <w:szCs w:val="14"/>
              </w:rPr>
            </w:pPr>
          </w:p>
        </w:tc>
        <w:tc>
          <w:tcPr>
            <w:tcW w:w="170" w:type="dxa"/>
            <w:noWrap/>
            <w:hideMark/>
          </w:tcPr>
          <w:p w14:paraId="10D48AFD" w14:textId="77777777" w:rsidR="004C41CD" w:rsidRPr="003A71AC" w:rsidRDefault="004C41CD" w:rsidP="004C41CD">
            <w:pPr>
              <w:rPr>
                <w:rFonts w:ascii="Wingdings" w:hAnsi="Wingdings"/>
                <w:sz w:val="14"/>
                <w:szCs w:val="14"/>
              </w:rPr>
            </w:pPr>
          </w:p>
        </w:tc>
        <w:tc>
          <w:tcPr>
            <w:tcW w:w="170" w:type="dxa"/>
            <w:noWrap/>
            <w:hideMark/>
          </w:tcPr>
          <w:p w14:paraId="44E4C63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7949EDF" w14:textId="77777777" w:rsidR="004C41CD" w:rsidRPr="003A71AC" w:rsidRDefault="004C41CD" w:rsidP="004C41CD">
            <w:pPr>
              <w:rPr>
                <w:rFonts w:ascii="Wingdings" w:hAnsi="Wingdings"/>
                <w:sz w:val="14"/>
                <w:szCs w:val="14"/>
              </w:rPr>
            </w:pPr>
          </w:p>
        </w:tc>
        <w:tc>
          <w:tcPr>
            <w:tcW w:w="170" w:type="dxa"/>
            <w:noWrap/>
            <w:hideMark/>
          </w:tcPr>
          <w:p w14:paraId="3B9F8CA8" w14:textId="77777777" w:rsidR="004C41CD" w:rsidRPr="003A71AC" w:rsidRDefault="004C41CD" w:rsidP="004C41CD">
            <w:pPr>
              <w:rPr>
                <w:rFonts w:ascii="Wingdings" w:hAnsi="Wingdings"/>
                <w:sz w:val="14"/>
                <w:szCs w:val="14"/>
              </w:rPr>
            </w:pPr>
          </w:p>
        </w:tc>
        <w:tc>
          <w:tcPr>
            <w:tcW w:w="170" w:type="dxa"/>
            <w:noWrap/>
            <w:vAlign w:val="center"/>
            <w:hideMark/>
          </w:tcPr>
          <w:p w14:paraId="72E3D2FC" w14:textId="77777777" w:rsidR="004C41CD" w:rsidRPr="003A71AC" w:rsidRDefault="004C41CD" w:rsidP="004C41CD">
            <w:pPr>
              <w:rPr>
                <w:bCs/>
                <w:sz w:val="14"/>
                <w:szCs w:val="14"/>
              </w:rPr>
            </w:pPr>
            <w:r w:rsidRPr="003A71AC">
              <w:rPr>
                <w:bCs/>
                <w:sz w:val="14"/>
                <w:szCs w:val="14"/>
              </w:rPr>
              <w:t>9</w:t>
            </w:r>
          </w:p>
        </w:tc>
      </w:tr>
      <w:tr w:rsidR="004C41CD" w:rsidRPr="003A71AC" w14:paraId="71C5F63C" w14:textId="77777777" w:rsidTr="004C41CD">
        <w:trPr>
          <w:trHeight w:val="170"/>
          <w:jc w:val="center"/>
        </w:trPr>
        <w:tc>
          <w:tcPr>
            <w:tcW w:w="3649" w:type="dxa"/>
            <w:hideMark/>
          </w:tcPr>
          <w:p w14:paraId="1651A04C" w14:textId="77777777" w:rsidR="004C41CD" w:rsidRPr="003A71AC" w:rsidRDefault="004C41CD" w:rsidP="004C41CD">
            <w:pPr>
              <w:rPr>
                <w:sz w:val="14"/>
                <w:szCs w:val="14"/>
              </w:rPr>
            </w:pPr>
            <w:r w:rsidRPr="003A71AC">
              <w:rPr>
                <w:sz w:val="14"/>
                <w:szCs w:val="14"/>
              </w:rPr>
              <w:t>owner or client and contractor</w:t>
            </w:r>
          </w:p>
        </w:tc>
        <w:tc>
          <w:tcPr>
            <w:tcW w:w="170" w:type="dxa"/>
          </w:tcPr>
          <w:p w14:paraId="547F36B6" w14:textId="77777777" w:rsidR="004C41CD" w:rsidRPr="003A71AC" w:rsidRDefault="004C41CD" w:rsidP="004C41CD">
            <w:pPr>
              <w:rPr>
                <w:rFonts w:ascii="Wingdings" w:hAnsi="Wingdings"/>
                <w:sz w:val="14"/>
                <w:szCs w:val="14"/>
              </w:rPr>
            </w:pPr>
          </w:p>
        </w:tc>
        <w:tc>
          <w:tcPr>
            <w:tcW w:w="170" w:type="dxa"/>
          </w:tcPr>
          <w:p w14:paraId="2F62B950" w14:textId="77777777" w:rsidR="004C41CD" w:rsidRPr="003A71AC" w:rsidRDefault="004C41CD" w:rsidP="004C41CD">
            <w:pPr>
              <w:rPr>
                <w:rFonts w:ascii="Wingdings" w:hAnsi="Wingdings"/>
                <w:sz w:val="14"/>
                <w:szCs w:val="14"/>
              </w:rPr>
            </w:pPr>
          </w:p>
        </w:tc>
        <w:tc>
          <w:tcPr>
            <w:tcW w:w="170" w:type="dxa"/>
          </w:tcPr>
          <w:p w14:paraId="796BF9B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E56EE04" w14:textId="77777777" w:rsidR="004C41CD" w:rsidRPr="003A71AC" w:rsidRDefault="004C41CD" w:rsidP="004C41CD">
            <w:pPr>
              <w:rPr>
                <w:rFonts w:ascii="Wingdings" w:hAnsi="Wingdings"/>
                <w:sz w:val="14"/>
                <w:szCs w:val="14"/>
              </w:rPr>
            </w:pPr>
          </w:p>
        </w:tc>
        <w:tc>
          <w:tcPr>
            <w:tcW w:w="170" w:type="dxa"/>
            <w:noWrap/>
            <w:hideMark/>
          </w:tcPr>
          <w:p w14:paraId="27F5ECE4" w14:textId="77777777" w:rsidR="004C41CD" w:rsidRPr="003A71AC" w:rsidRDefault="004C41CD" w:rsidP="004C41CD">
            <w:pPr>
              <w:rPr>
                <w:rFonts w:ascii="Wingdings" w:hAnsi="Wingdings"/>
                <w:sz w:val="14"/>
                <w:szCs w:val="14"/>
              </w:rPr>
            </w:pPr>
          </w:p>
        </w:tc>
        <w:tc>
          <w:tcPr>
            <w:tcW w:w="170" w:type="dxa"/>
            <w:noWrap/>
            <w:hideMark/>
          </w:tcPr>
          <w:p w14:paraId="208DADB6" w14:textId="77777777" w:rsidR="004C41CD" w:rsidRPr="003A71AC" w:rsidRDefault="004C41CD" w:rsidP="004C41CD">
            <w:pPr>
              <w:rPr>
                <w:rFonts w:ascii="Wingdings" w:hAnsi="Wingdings"/>
                <w:sz w:val="14"/>
                <w:szCs w:val="14"/>
              </w:rPr>
            </w:pPr>
          </w:p>
        </w:tc>
        <w:tc>
          <w:tcPr>
            <w:tcW w:w="170" w:type="dxa"/>
          </w:tcPr>
          <w:p w14:paraId="764DF282" w14:textId="77777777" w:rsidR="004C41CD" w:rsidRPr="003A71AC" w:rsidRDefault="004C41CD" w:rsidP="004C41CD">
            <w:pPr>
              <w:rPr>
                <w:rFonts w:ascii="Wingdings" w:hAnsi="Wingdings"/>
                <w:sz w:val="14"/>
                <w:szCs w:val="14"/>
              </w:rPr>
            </w:pPr>
          </w:p>
        </w:tc>
        <w:tc>
          <w:tcPr>
            <w:tcW w:w="170" w:type="dxa"/>
            <w:noWrap/>
            <w:hideMark/>
          </w:tcPr>
          <w:p w14:paraId="275D6BCD" w14:textId="77777777" w:rsidR="004C41CD" w:rsidRPr="003A71AC" w:rsidRDefault="004C41CD" w:rsidP="004C41CD">
            <w:pPr>
              <w:rPr>
                <w:rFonts w:ascii="Wingdings" w:hAnsi="Wingdings"/>
                <w:sz w:val="14"/>
                <w:szCs w:val="14"/>
              </w:rPr>
            </w:pPr>
          </w:p>
        </w:tc>
        <w:tc>
          <w:tcPr>
            <w:tcW w:w="170" w:type="dxa"/>
            <w:noWrap/>
            <w:hideMark/>
          </w:tcPr>
          <w:p w14:paraId="45FD53A4" w14:textId="77777777" w:rsidR="004C41CD" w:rsidRPr="003A71AC" w:rsidRDefault="004C41CD" w:rsidP="004C41CD">
            <w:pPr>
              <w:rPr>
                <w:rFonts w:ascii="Wingdings" w:hAnsi="Wingdings"/>
                <w:sz w:val="14"/>
                <w:szCs w:val="14"/>
              </w:rPr>
            </w:pPr>
          </w:p>
        </w:tc>
        <w:tc>
          <w:tcPr>
            <w:tcW w:w="170" w:type="dxa"/>
          </w:tcPr>
          <w:p w14:paraId="227E8EF3" w14:textId="77777777" w:rsidR="004C41CD" w:rsidRPr="003A71AC" w:rsidRDefault="004C41CD" w:rsidP="004C41CD">
            <w:pPr>
              <w:rPr>
                <w:rFonts w:ascii="Wingdings" w:hAnsi="Wingdings"/>
                <w:sz w:val="14"/>
                <w:szCs w:val="14"/>
              </w:rPr>
            </w:pPr>
          </w:p>
        </w:tc>
        <w:tc>
          <w:tcPr>
            <w:tcW w:w="170" w:type="dxa"/>
          </w:tcPr>
          <w:p w14:paraId="6C3EC7FB" w14:textId="77777777" w:rsidR="004C41CD" w:rsidRPr="003A71AC" w:rsidRDefault="004C41CD" w:rsidP="004C41CD">
            <w:pPr>
              <w:rPr>
                <w:rFonts w:ascii="Wingdings" w:hAnsi="Wingdings"/>
                <w:sz w:val="14"/>
                <w:szCs w:val="14"/>
              </w:rPr>
            </w:pPr>
          </w:p>
        </w:tc>
        <w:tc>
          <w:tcPr>
            <w:tcW w:w="170" w:type="dxa"/>
            <w:noWrap/>
            <w:hideMark/>
          </w:tcPr>
          <w:p w14:paraId="3F8AE1DE" w14:textId="77777777" w:rsidR="004C41CD" w:rsidRPr="003A71AC" w:rsidRDefault="004C41CD" w:rsidP="004C41CD">
            <w:pPr>
              <w:rPr>
                <w:rFonts w:ascii="Wingdings" w:hAnsi="Wingdings"/>
                <w:sz w:val="14"/>
                <w:szCs w:val="14"/>
              </w:rPr>
            </w:pPr>
          </w:p>
        </w:tc>
        <w:tc>
          <w:tcPr>
            <w:tcW w:w="170" w:type="dxa"/>
            <w:noWrap/>
            <w:hideMark/>
          </w:tcPr>
          <w:p w14:paraId="4E07DAE3" w14:textId="77777777" w:rsidR="004C41CD" w:rsidRPr="003A71AC" w:rsidRDefault="004C41CD" w:rsidP="004C41CD">
            <w:pPr>
              <w:rPr>
                <w:rFonts w:ascii="Wingdings" w:hAnsi="Wingdings"/>
                <w:sz w:val="14"/>
                <w:szCs w:val="14"/>
              </w:rPr>
            </w:pPr>
          </w:p>
        </w:tc>
        <w:tc>
          <w:tcPr>
            <w:tcW w:w="170" w:type="dxa"/>
            <w:noWrap/>
            <w:hideMark/>
          </w:tcPr>
          <w:p w14:paraId="1E651D1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81ADBE5" w14:textId="77777777" w:rsidR="004C41CD" w:rsidRPr="003A71AC" w:rsidRDefault="004C41CD" w:rsidP="004C41CD">
            <w:pPr>
              <w:rPr>
                <w:rFonts w:ascii="Wingdings" w:hAnsi="Wingdings"/>
                <w:sz w:val="14"/>
                <w:szCs w:val="14"/>
              </w:rPr>
            </w:pPr>
          </w:p>
        </w:tc>
        <w:tc>
          <w:tcPr>
            <w:tcW w:w="170" w:type="dxa"/>
            <w:noWrap/>
            <w:hideMark/>
          </w:tcPr>
          <w:p w14:paraId="2972AB6C" w14:textId="77777777" w:rsidR="004C41CD" w:rsidRPr="003A71AC" w:rsidRDefault="004C41CD" w:rsidP="004C41CD">
            <w:pPr>
              <w:rPr>
                <w:rFonts w:ascii="Wingdings" w:hAnsi="Wingdings"/>
                <w:sz w:val="14"/>
                <w:szCs w:val="14"/>
              </w:rPr>
            </w:pPr>
          </w:p>
        </w:tc>
        <w:tc>
          <w:tcPr>
            <w:tcW w:w="170" w:type="dxa"/>
            <w:noWrap/>
            <w:hideMark/>
          </w:tcPr>
          <w:p w14:paraId="2F270FCC" w14:textId="77777777" w:rsidR="004C41CD" w:rsidRPr="003A71AC" w:rsidRDefault="004C41CD" w:rsidP="004C41CD">
            <w:pPr>
              <w:rPr>
                <w:rFonts w:ascii="Wingdings" w:hAnsi="Wingdings"/>
                <w:sz w:val="14"/>
                <w:szCs w:val="14"/>
              </w:rPr>
            </w:pPr>
          </w:p>
        </w:tc>
        <w:tc>
          <w:tcPr>
            <w:tcW w:w="170" w:type="dxa"/>
            <w:noWrap/>
            <w:hideMark/>
          </w:tcPr>
          <w:p w14:paraId="0895DC7B" w14:textId="77777777" w:rsidR="004C41CD" w:rsidRPr="003A71AC" w:rsidRDefault="004C41CD" w:rsidP="004C41CD">
            <w:pPr>
              <w:rPr>
                <w:rFonts w:ascii="Wingdings" w:hAnsi="Wingdings"/>
                <w:sz w:val="14"/>
                <w:szCs w:val="14"/>
              </w:rPr>
            </w:pPr>
          </w:p>
        </w:tc>
        <w:tc>
          <w:tcPr>
            <w:tcW w:w="170" w:type="dxa"/>
            <w:noWrap/>
            <w:hideMark/>
          </w:tcPr>
          <w:p w14:paraId="78380637" w14:textId="77777777" w:rsidR="004C41CD" w:rsidRPr="003A71AC" w:rsidRDefault="004C41CD" w:rsidP="004C41CD">
            <w:pPr>
              <w:rPr>
                <w:rFonts w:ascii="Wingdings" w:hAnsi="Wingdings"/>
                <w:sz w:val="14"/>
                <w:szCs w:val="14"/>
              </w:rPr>
            </w:pPr>
          </w:p>
        </w:tc>
        <w:tc>
          <w:tcPr>
            <w:tcW w:w="170" w:type="dxa"/>
            <w:noWrap/>
            <w:hideMark/>
          </w:tcPr>
          <w:p w14:paraId="18535A47" w14:textId="77777777" w:rsidR="004C41CD" w:rsidRPr="003A71AC" w:rsidRDefault="004C41CD" w:rsidP="004C41CD">
            <w:pPr>
              <w:rPr>
                <w:rFonts w:ascii="Wingdings" w:hAnsi="Wingdings"/>
                <w:sz w:val="14"/>
                <w:szCs w:val="14"/>
              </w:rPr>
            </w:pPr>
          </w:p>
        </w:tc>
        <w:tc>
          <w:tcPr>
            <w:tcW w:w="170" w:type="dxa"/>
            <w:noWrap/>
            <w:hideMark/>
          </w:tcPr>
          <w:p w14:paraId="50BB17A7" w14:textId="77777777" w:rsidR="004C41CD" w:rsidRPr="003A71AC" w:rsidRDefault="004C41CD" w:rsidP="004C41CD">
            <w:pPr>
              <w:rPr>
                <w:rFonts w:ascii="Wingdings" w:hAnsi="Wingdings"/>
                <w:sz w:val="14"/>
                <w:szCs w:val="14"/>
              </w:rPr>
            </w:pPr>
          </w:p>
        </w:tc>
        <w:tc>
          <w:tcPr>
            <w:tcW w:w="170" w:type="dxa"/>
            <w:noWrap/>
            <w:hideMark/>
          </w:tcPr>
          <w:p w14:paraId="348754E9" w14:textId="77777777" w:rsidR="004C41CD" w:rsidRPr="003A71AC" w:rsidRDefault="004C41CD" w:rsidP="004C41CD">
            <w:pPr>
              <w:rPr>
                <w:rFonts w:ascii="Wingdings" w:hAnsi="Wingdings"/>
                <w:sz w:val="14"/>
                <w:szCs w:val="14"/>
              </w:rPr>
            </w:pPr>
          </w:p>
        </w:tc>
        <w:tc>
          <w:tcPr>
            <w:tcW w:w="170" w:type="dxa"/>
            <w:noWrap/>
            <w:hideMark/>
          </w:tcPr>
          <w:p w14:paraId="46D1300F" w14:textId="77777777" w:rsidR="004C41CD" w:rsidRPr="003A71AC" w:rsidRDefault="004C41CD" w:rsidP="004C41CD">
            <w:pPr>
              <w:rPr>
                <w:rFonts w:ascii="Wingdings" w:hAnsi="Wingdings"/>
                <w:sz w:val="14"/>
                <w:szCs w:val="14"/>
              </w:rPr>
            </w:pPr>
          </w:p>
        </w:tc>
        <w:tc>
          <w:tcPr>
            <w:tcW w:w="170" w:type="dxa"/>
            <w:noWrap/>
            <w:hideMark/>
          </w:tcPr>
          <w:p w14:paraId="622D78E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58329E2" w14:textId="77777777" w:rsidR="004C41CD" w:rsidRPr="003A71AC" w:rsidRDefault="004C41CD" w:rsidP="004C41CD">
            <w:pPr>
              <w:rPr>
                <w:rFonts w:ascii="Wingdings" w:hAnsi="Wingdings"/>
                <w:sz w:val="14"/>
                <w:szCs w:val="14"/>
              </w:rPr>
            </w:pPr>
          </w:p>
        </w:tc>
        <w:tc>
          <w:tcPr>
            <w:tcW w:w="170" w:type="dxa"/>
            <w:noWrap/>
            <w:hideMark/>
          </w:tcPr>
          <w:p w14:paraId="13EA63EC" w14:textId="77777777" w:rsidR="004C41CD" w:rsidRPr="003A71AC" w:rsidRDefault="004C41CD" w:rsidP="004C41CD">
            <w:pPr>
              <w:rPr>
                <w:rFonts w:ascii="Wingdings" w:hAnsi="Wingdings"/>
                <w:sz w:val="14"/>
                <w:szCs w:val="14"/>
              </w:rPr>
            </w:pPr>
          </w:p>
        </w:tc>
        <w:tc>
          <w:tcPr>
            <w:tcW w:w="170" w:type="dxa"/>
            <w:noWrap/>
            <w:hideMark/>
          </w:tcPr>
          <w:p w14:paraId="22081DA4" w14:textId="77777777" w:rsidR="004C41CD" w:rsidRPr="003A71AC" w:rsidRDefault="004C41CD" w:rsidP="004C41CD">
            <w:pPr>
              <w:rPr>
                <w:rFonts w:ascii="Wingdings" w:hAnsi="Wingdings"/>
                <w:sz w:val="14"/>
                <w:szCs w:val="14"/>
              </w:rPr>
            </w:pPr>
          </w:p>
        </w:tc>
        <w:tc>
          <w:tcPr>
            <w:tcW w:w="170" w:type="dxa"/>
            <w:noWrap/>
            <w:hideMark/>
          </w:tcPr>
          <w:p w14:paraId="2C65EC4E" w14:textId="77777777" w:rsidR="004C41CD" w:rsidRPr="003A71AC" w:rsidRDefault="004C41CD" w:rsidP="004C41CD">
            <w:pPr>
              <w:rPr>
                <w:rFonts w:ascii="Wingdings" w:hAnsi="Wingdings"/>
                <w:sz w:val="14"/>
                <w:szCs w:val="14"/>
              </w:rPr>
            </w:pPr>
          </w:p>
        </w:tc>
        <w:tc>
          <w:tcPr>
            <w:tcW w:w="170" w:type="dxa"/>
            <w:noWrap/>
            <w:hideMark/>
          </w:tcPr>
          <w:p w14:paraId="5D272A00" w14:textId="77777777" w:rsidR="004C41CD" w:rsidRPr="003A71AC" w:rsidRDefault="004C41CD" w:rsidP="004C41CD">
            <w:pPr>
              <w:rPr>
                <w:rFonts w:ascii="Wingdings" w:hAnsi="Wingdings"/>
                <w:sz w:val="14"/>
                <w:szCs w:val="14"/>
              </w:rPr>
            </w:pPr>
          </w:p>
        </w:tc>
        <w:tc>
          <w:tcPr>
            <w:tcW w:w="170" w:type="dxa"/>
            <w:noWrap/>
            <w:hideMark/>
          </w:tcPr>
          <w:p w14:paraId="42832EA5" w14:textId="77777777" w:rsidR="004C41CD" w:rsidRPr="003A71AC" w:rsidRDefault="004C41CD" w:rsidP="004C41CD">
            <w:pPr>
              <w:rPr>
                <w:rFonts w:ascii="Wingdings" w:hAnsi="Wingdings"/>
                <w:sz w:val="14"/>
                <w:szCs w:val="14"/>
              </w:rPr>
            </w:pPr>
          </w:p>
        </w:tc>
        <w:tc>
          <w:tcPr>
            <w:tcW w:w="170" w:type="dxa"/>
            <w:noWrap/>
            <w:vAlign w:val="center"/>
            <w:hideMark/>
          </w:tcPr>
          <w:p w14:paraId="3DA15851" w14:textId="77777777" w:rsidR="004C41CD" w:rsidRPr="003A71AC" w:rsidRDefault="004C41CD" w:rsidP="004C41CD">
            <w:pPr>
              <w:rPr>
                <w:bCs/>
                <w:sz w:val="14"/>
                <w:szCs w:val="14"/>
              </w:rPr>
            </w:pPr>
            <w:r w:rsidRPr="003A71AC">
              <w:rPr>
                <w:bCs/>
                <w:sz w:val="14"/>
                <w:szCs w:val="14"/>
              </w:rPr>
              <w:t>3</w:t>
            </w:r>
          </w:p>
        </w:tc>
      </w:tr>
      <w:tr w:rsidR="004C41CD" w:rsidRPr="003A71AC" w14:paraId="7E33D810" w14:textId="77777777" w:rsidTr="004C41CD">
        <w:trPr>
          <w:trHeight w:val="170"/>
          <w:jc w:val="center"/>
        </w:trPr>
        <w:tc>
          <w:tcPr>
            <w:tcW w:w="3649" w:type="dxa"/>
            <w:noWrap/>
            <w:hideMark/>
          </w:tcPr>
          <w:p w14:paraId="528461B1" w14:textId="77777777" w:rsidR="004C41CD" w:rsidRPr="003A71AC" w:rsidRDefault="004C41CD" w:rsidP="004C41CD">
            <w:pPr>
              <w:rPr>
                <w:sz w:val="14"/>
                <w:szCs w:val="14"/>
              </w:rPr>
            </w:pPr>
            <w:r w:rsidRPr="003A71AC">
              <w:rPr>
                <w:sz w:val="14"/>
                <w:szCs w:val="14"/>
              </w:rPr>
              <w:t>more than one client, contractor, consultant or supplier</w:t>
            </w:r>
          </w:p>
        </w:tc>
        <w:tc>
          <w:tcPr>
            <w:tcW w:w="170" w:type="dxa"/>
          </w:tcPr>
          <w:p w14:paraId="3BA4B3EB" w14:textId="77777777" w:rsidR="004C41CD" w:rsidRPr="003A71AC" w:rsidRDefault="004C41CD" w:rsidP="004C41CD">
            <w:pPr>
              <w:rPr>
                <w:rFonts w:ascii="Wingdings" w:hAnsi="Wingdings"/>
                <w:sz w:val="14"/>
                <w:szCs w:val="14"/>
              </w:rPr>
            </w:pPr>
          </w:p>
        </w:tc>
        <w:tc>
          <w:tcPr>
            <w:tcW w:w="170" w:type="dxa"/>
          </w:tcPr>
          <w:p w14:paraId="38971870" w14:textId="77777777" w:rsidR="004C41CD" w:rsidRPr="003A71AC" w:rsidRDefault="004C41CD" w:rsidP="004C41CD">
            <w:pPr>
              <w:rPr>
                <w:rFonts w:ascii="Wingdings" w:hAnsi="Wingdings"/>
                <w:sz w:val="14"/>
                <w:szCs w:val="14"/>
              </w:rPr>
            </w:pPr>
          </w:p>
        </w:tc>
        <w:tc>
          <w:tcPr>
            <w:tcW w:w="170" w:type="dxa"/>
          </w:tcPr>
          <w:p w14:paraId="179140E7" w14:textId="77777777" w:rsidR="004C41CD" w:rsidRPr="003A71AC" w:rsidRDefault="004C41CD" w:rsidP="004C41CD">
            <w:pPr>
              <w:rPr>
                <w:rFonts w:ascii="Wingdings" w:hAnsi="Wingdings"/>
                <w:sz w:val="14"/>
                <w:szCs w:val="14"/>
              </w:rPr>
            </w:pPr>
          </w:p>
        </w:tc>
        <w:tc>
          <w:tcPr>
            <w:tcW w:w="170" w:type="dxa"/>
          </w:tcPr>
          <w:p w14:paraId="3A73AAF2" w14:textId="77777777" w:rsidR="004C41CD" w:rsidRPr="003A71AC" w:rsidRDefault="004C41CD" w:rsidP="004C41CD">
            <w:pPr>
              <w:rPr>
                <w:rFonts w:ascii="Wingdings" w:hAnsi="Wingdings"/>
                <w:sz w:val="14"/>
                <w:szCs w:val="14"/>
              </w:rPr>
            </w:pPr>
          </w:p>
        </w:tc>
        <w:tc>
          <w:tcPr>
            <w:tcW w:w="170" w:type="dxa"/>
            <w:noWrap/>
            <w:hideMark/>
          </w:tcPr>
          <w:p w14:paraId="0271D544" w14:textId="77777777" w:rsidR="004C41CD" w:rsidRPr="003A71AC" w:rsidRDefault="004C41CD" w:rsidP="004C41CD">
            <w:pPr>
              <w:rPr>
                <w:rFonts w:ascii="Wingdings" w:hAnsi="Wingdings"/>
                <w:sz w:val="14"/>
                <w:szCs w:val="14"/>
              </w:rPr>
            </w:pPr>
          </w:p>
        </w:tc>
        <w:tc>
          <w:tcPr>
            <w:tcW w:w="170" w:type="dxa"/>
            <w:noWrap/>
            <w:hideMark/>
          </w:tcPr>
          <w:p w14:paraId="640F52E4" w14:textId="77777777" w:rsidR="004C41CD" w:rsidRPr="003A71AC" w:rsidRDefault="004C41CD" w:rsidP="004C41CD">
            <w:pPr>
              <w:rPr>
                <w:rFonts w:ascii="Wingdings" w:hAnsi="Wingdings"/>
                <w:sz w:val="14"/>
                <w:szCs w:val="14"/>
              </w:rPr>
            </w:pPr>
          </w:p>
        </w:tc>
        <w:tc>
          <w:tcPr>
            <w:tcW w:w="170" w:type="dxa"/>
          </w:tcPr>
          <w:p w14:paraId="3AEBCFB8" w14:textId="77777777" w:rsidR="004C41CD" w:rsidRPr="003A71AC" w:rsidRDefault="004C41CD" w:rsidP="004C41CD">
            <w:pPr>
              <w:rPr>
                <w:rFonts w:ascii="Wingdings" w:hAnsi="Wingdings"/>
                <w:sz w:val="14"/>
                <w:szCs w:val="14"/>
              </w:rPr>
            </w:pPr>
          </w:p>
        </w:tc>
        <w:tc>
          <w:tcPr>
            <w:tcW w:w="170" w:type="dxa"/>
            <w:noWrap/>
            <w:hideMark/>
          </w:tcPr>
          <w:p w14:paraId="038C9CFD" w14:textId="77777777" w:rsidR="004C41CD" w:rsidRPr="003A71AC" w:rsidRDefault="004C41CD" w:rsidP="004C41CD">
            <w:pPr>
              <w:rPr>
                <w:rFonts w:ascii="Wingdings" w:hAnsi="Wingdings"/>
                <w:sz w:val="14"/>
                <w:szCs w:val="14"/>
              </w:rPr>
            </w:pPr>
          </w:p>
        </w:tc>
        <w:tc>
          <w:tcPr>
            <w:tcW w:w="170" w:type="dxa"/>
            <w:noWrap/>
            <w:hideMark/>
          </w:tcPr>
          <w:p w14:paraId="446F52E7" w14:textId="77777777" w:rsidR="004C41CD" w:rsidRPr="003A71AC" w:rsidRDefault="004C41CD" w:rsidP="004C41CD">
            <w:pPr>
              <w:rPr>
                <w:rFonts w:ascii="Wingdings" w:hAnsi="Wingdings"/>
                <w:sz w:val="14"/>
                <w:szCs w:val="14"/>
              </w:rPr>
            </w:pPr>
          </w:p>
        </w:tc>
        <w:tc>
          <w:tcPr>
            <w:tcW w:w="170" w:type="dxa"/>
          </w:tcPr>
          <w:p w14:paraId="7DCC3C35" w14:textId="77777777" w:rsidR="004C41CD" w:rsidRPr="003A71AC" w:rsidRDefault="004C41CD" w:rsidP="004C41CD">
            <w:pPr>
              <w:rPr>
                <w:rFonts w:ascii="Wingdings" w:hAnsi="Wingdings"/>
                <w:sz w:val="14"/>
                <w:szCs w:val="14"/>
              </w:rPr>
            </w:pPr>
          </w:p>
        </w:tc>
        <w:tc>
          <w:tcPr>
            <w:tcW w:w="170" w:type="dxa"/>
          </w:tcPr>
          <w:p w14:paraId="1F2ECAB9" w14:textId="77777777" w:rsidR="004C41CD" w:rsidRPr="003A71AC" w:rsidRDefault="004C41CD" w:rsidP="004C41CD">
            <w:pPr>
              <w:rPr>
                <w:rFonts w:ascii="Wingdings" w:hAnsi="Wingdings"/>
                <w:sz w:val="14"/>
                <w:szCs w:val="14"/>
              </w:rPr>
            </w:pPr>
          </w:p>
        </w:tc>
        <w:tc>
          <w:tcPr>
            <w:tcW w:w="170" w:type="dxa"/>
            <w:noWrap/>
            <w:hideMark/>
          </w:tcPr>
          <w:p w14:paraId="6123CC49" w14:textId="77777777" w:rsidR="004C41CD" w:rsidRPr="003A71AC" w:rsidRDefault="004C41CD" w:rsidP="004C41CD">
            <w:pPr>
              <w:rPr>
                <w:rFonts w:ascii="Wingdings" w:hAnsi="Wingdings"/>
                <w:sz w:val="14"/>
                <w:szCs w:val="14"/>
              </w:rPr>
            </w:pPr>
          </w:p>
        </w:tc>
        <w:tc>
          <w:tcPr>
            <w:tcW w:w="170" w:type="dxa"/>
            <w:noWrap/>
            <w:hideMark/>
          </w:tcPr>
          <w:p w14:paraId="3560E563" w14:textId="77777777" w:rsidR="004C41CD" w:rsidRPr="003A71AC" w:rsidRDefault="004C41CD" w:rsidP="004C41CD">
            <w:pPr>
              <w:rPr>
                <w:rFonts w:ascii="Wingdings" w:hAnsi="Wingdings"/>
                <w:sz w:val="14"/>
                <w:szCs w:val="14"/>
              </w:rPr>
            </w:pPr>
          </w:p>
        </w:tc>
        <w:tc>
          <w:tcPr>
            <w:tcW w:w="170" w:type="dxa"/>
            <w:noWrap/>
            <w:hideMark/>
          </w:tcPr>
          <w:p w14:paraId="614CCAC6" w14:textId="77777777" w:rsidR="004C41CD" w:rsidRPr="003A71AC" w:rsidRDefault="004C41CD" w:rsidP="004C41CD">
            <w:pPr>
              <w:rPr>
                <w:rFonts w:ascii="Wingdings" w:hAnsi="Wingdings"/>
                <w:sz w:val="14"/>
                <w:szCs w:val="14"/>
              </w:rPr>
            </w:pPr>
          </w:p>
        </w:tc>
        <w:tc>
          <w:tcPr>
            <w:tcW w:w="170" w:type="dxa"/>
            <w:noWrap/>
            <w:hideMark/>
          </w:tcPr>
          <w:p w14:paraId="5A0BF687" w14:textId="77777777" w:rsidR="004C41CD" w:rsidRPr="003A71AC" w:rsidRDefault="004C41CD" w:rsidP="004C41CD">
            <w:pPr>
              <w:rPr>
                <w:rFonts w:ascii="Wingdings" w:hAnsi="Wingdings"/>
                <w:sz w:val="14"/>
                <w:szCs w:val="14"/>
              </w:rPr>
            </w:pPr>
          </w:p>
        </w:tc>
        <w:tc>
          <w:tcPr>
            <w:tcW w:w="170" w:type="dxa"/>
            <w:noWrap/>
            <w:hideMark/>
          </w:tcPr>
          <w:p w14:paraId="17FD88C4" w14:textId="77777777" w:rsidR="004C41CD" w:rsidRPr="003A71AC" w:rsidRDefault="004C41CD" w:rsidP="004C41CD">
            <w:pPr>
              <w:rPr>
                <w:rFonts w:ascii="Wingdings" w:hAnsi="Wingdings"/>
                <w:sz w:val="14"/>
                <w:szCs w:val="14"/>
              </w:rPr>
            </w:pPr>
          </w:p>
        </w:tc>
        <w:tc>
          <w:tcPr>
            <w:tcW w:w="170" w:type="dxa"/>
            <w:noWrap/>
            <w:hideMark/>
          </w:tcPr>
          <w:p w14:paraId="74747402" w14:textId="77777777" w:rsidR="004C41CD" w:rsidRPr="003A71AC" w:rsidRDefault="004C41CD" w:rsidP="004C41CD">
            <w:pPr>
              <w:rPr>
                <w:rFonts w:ascii="Wingdings" w:hAnsi="Wingdings"/>
                <w:sz w:val="14"/>
                <w:szCs w:val="14"/>
              </w:rPr>
            </w:pPr>
          </w:p>
        </w:tc>
        <w:tc>
          <w:tcPr>
            <w:tcW w:w="170" w:type="dxa"/>
            <w:noWrap/>
            <w:hideMark/>
          </w:tcPr>
          <w:p w14:paraId="32936265" w14:textId="77777777" w:rsidR="004C41CD" w:rsidRPr="003A71AC" w:rsidRDefault="004C41CD" w:rsidP="004C41CD">
            <w:pPr>
              <w:rPr>
                <w:rFonts w:ascii="Wingdings" w:hAnsi="Wingdings"/>
                <w:sz w:val="14"/>
                <w:szCs w:val="14"/>
              </w:rPr>
            </w:pPr>
          </w:p>
        </w:tc>
        <w:tc>
          <w:tcPr>
            <w:tcW w:w="170" w:type="dxa"/>
            <w:noWrap/>
            <w:hideMark/>
          </w:tcPr>
          <w:p w14:paraId="5B32854C" w14:textId="77777777" w:rsidR="004C41CD" w:rsidRPr="003A71AC" w:rsidRDefault="004C41CD" w:rsidP="004C41CD">
            <w:pPr>
              <w:rPr>
                <w:rFonts w:ascii="Wingdings" w:hAnsi="Wingdings"/>
                <w:sz w:val="14"/>
                <w:szCs w:val="14"/>
              </w:rPr>
            </w:pPr>
          </w:p>
        </w:tc>
        <w:tc>
          <w:tcPr>
            <w:tcW w:w="170" w:type="dxa"/>
            <w:noWrap/>
            <w:hideMark/>
          </w:tcPr>
          <w:p w14:paraId="3C308ED3" w14:textId="77777777" w:rsidR="004C41CD" w:rsidRPr="003A71AC" w:rsidRDefault="004C41CD" w:rsidP="004C41CD">
            <w:pPr>
              <w:rPr>
                <w:rFonts w:ascii="Wingdings" w:hAnsi="Wingdings"/>
                <w:sz w:val="14"/>
                <w:szCs w:val="14"/>
              </w:rPr>
            </w:pPr>
          </w:p>
        </w:tc>
        <w:tc>
          <w:tcPr>
            <w:tcW w:w="170" w:type="dxa"/>
            <w:noWrap/>
            <w:hideMark/>
          </w:tcPr>
          <w:p w14:paraId="2DE402CE" w14:textId="77777777" w:rsidR="004C41CD" w:rsidRPr="003A71AC" w:rsidRDefault="004C41CD" w:rsidP="004C41CD">
            <w:pPr>
              <w:rPr>
                <w:rFonts w:ascii="Wingdings" w:hAnsi="Wingdings"/>
                <w:sz w:val="14"/>
                <w:szCs w:val="14"/>
              </w:rPr>
            </w:pPr>
          </w:p>
        </w:tc>
        <w:tc>
          <w:tcPr>
            <w:tcW w:w="170" w:type="dxa"/>
            <w:noWrap/>
            <w:hideMark/>
          </w:tcPr>
          <w:p w14:paraId="1F4C5D9F" w14:textId="77777777" w:rsidR="004C41CD" w:rsidRPr="003A71AC" w:rsidRDefault="004C41CD" w:rsidP="004C41CD">
            <w:pPr>
              <w:rPr>
                <w:rFonts w:ascii="Wingdings" w:hAnsi="Wingdings"/>
                <w:sz w:val="14"/>
                <w:szCs w:val="14"/>
              </w:rPr>
            </w:pPr>
          </w:p>
        </w:tc>
        <w:tc>
          <w:tcPr>
            <w:tcW w:w="170" w:type="dxa"/>
            <w:noWrap/>
            <w:hideMark/>
          </w:tcPr>
          <w:p w14:paraId="4FB06CDC" w14:textId="77777777" w:rsidR="004C41CD" w:rsidRPr="003A71AC" w:rsidRDefault="004C41CD" w:rsidP="004C41CD">
            <w:pPr>
              <w:rPr>
                <w:rFonts w:ascii="Wingdings" w:hAnsi="Wingdings"/>
                <w:sz w:val="14"/>
                <w:szCs w:val="14"/>
              </w:rPr>
            </w:pPr>
          </w:p>
        </w:tc>
        <w:tc>
          <w:tcPr>
            <w:tcW w:w="170" w:type="dxa"/>
            <w:noWrap/>
            <w:hideMark/>
          </w:tcPr>
          <w:p w14:paraId="3E4D146E" w14:textId="77777777" w:rsidR="004C41CD" w:rsidRPr="003A71AC" w:rsidRDefault="004C41CD" w:rsidP="004C41CD">
            <w:pPr>
              <w:rPr>
                <w:rFonts w:ascii="Wingdings" w:hAnsi="Wingdings"/>
                <w:sz w:val="14"/>
                <w:szCs w:val="14"/>
              </w:rPr>
            </w:pPr>
          </w:p>
        </w:tc>
        <w:tc>
          <w:tcPr>
            <w:tcW w:w="170" w:type="dxa"/>
            <w:noWrap/>
            <w:hideMark/>
          </w:tcPr>
          <w:p w14:paraId="2E159801" w14:textId="77777777" w:rsidR="004C41CD" w:rsidRPr="003A71AC" w:rsidRDefault="004C41CD" w:rsidP="004C41CD">
            <w:pPr>
              <w:rPr>
                <w:rFonts w:ascii="Wingdings" w:hAnsi="Wingdings"/>
                <w:sz w:val="14"/>
                <w:szCs w:val="14"/>
              </w:rPr>
            </w:pPr>
          </w:p>
        </w:tc>
        <w:tc>
          <w:tcPr>
            <w:tcW w:w="170" w:type="dxa"/>
            <w:noWrap/>
            <w:hideMark/>
          </w:tcPr>
          <w:p w14:paraId="0D75224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1AFBA74" w14:textId="77777777" w:rsidR="004C41CD" w:rsidRPr="003A71AC" w:rsidRDefault="004C41CD" w:rsidP="004C41CD">
            <w:pPr>
              <w:rPr>
                <w:rFonts w:ascii="Wingdings" w:hAnsi="Wingdings"/>
                <w:sz w:val="14"/>
                <w:szCs w:val="14"/>
              </w:rPr>
            </w:pPr>
          </w:p>
        </w:tc>
        <w:tc>
          <w:tcPr>
            <w:tcW w:w="170" w:type="dxa"/>
            <w:noWrap/>
            <w:hideMark/>
          </w:tcPr>
          <w:p w14:paraId="2D90DFBD" w14:textId="77777777" w:rsidR="004C41CD" w:rsidRPr="003A71AC" w:rsidRDefault="004C41CD" w:rsidP="004C41CD">
            <w:pPr>
              <w:rPr>
                <w:rFonts w:ascii="Wingdings" w:hAnsi="Wingdings"/>
                <w:sz w:val="14"/>
                <w:szCs w:val="14"/>
              </w:rPr>
            </w:pPr>
          </w:p>
        </w:tc>
        <w:tc>
          <w:tcPr>
            <w:tcW w:w="170" w:type="dxa"/>
            <w:noWrap/>
            <w:hideMark/>
          </w:tcPr>
          <w:p w14:paraId="29E42935" w14:textId="77777777" w:rsidR="004C41CD" w:rsidRPr="003A71AC" w:rsidRDefault="004C41CD" w:rsidP="004C41CD">
            <w:pPr>
              <w:rPr>
                <w:rFonts w:ascii="Wingdings" w:hAnsi="Wingdings"/>
                <w:sz w:val="14"/>
                <w:szCs w:val="14"/>
              </w:rPr>
            </w:pPr>
          </w:p>
        </w:tc>
        <w:tc>
          <w:tcPr>
            <w:tcW w:w="170" w:type="dxa"/>
            <w:noWrap/>
            <w:hideMark/>
          </w:tcPr>
          <w:p w14:paraId="310D9E09" w14:textId="77777777" w:rsidR="004C41CD" w:rsidRPr="003A71AC" w:rsidRDefault="004C41CD" w:rsidP="004C41CD">
            <w:pPr>
              <w:rPr>
                <w:rFonts w:ascii="Wingdings" w:hAnsi="Wingdings"/>
                <w:sz w:val="14"/>
                <w:szCs w:val="14"/>
              </w:rPr>
            </w:pPr>
          </w:p>
        </w:tc>
        <w:tc>
          <w:tcPr>
            <w:tcW w:w="170" w:type="dxa"/>
            <w:noWrap/>
            <w:vAlign w:val="center"/>
            <w:hideMark/>
          </w:tcPr>
          <w:p w14:paraId="7274998E" w14:textId="77777777" w:rsidR="004C41CD" w:rsidRPr="003A71AC" w:rsidRDefault="004C41CD" w:rsidP="004C41CD">
            <w:pPr>
              <w:rPr>
                <w:bCs/>
                <w:sz w:val="14"/>
                <w:szCs w:val="14"/>
              </w:rPr>
            </w:pPr>
            <w:r w:rsidRPr="003A71AC">
              <w:rPr>
                <w:bCs/>
                <w:sz w:val="14"/>
                <w:szCs w:val="14"/>
              </w:rPr>
              <w:t>2</w:t>
            </w:r>
          </w:p>
        </w:tc>
      </w:tr>
      <w:tr w:rsidR="004C41CD" w:rsidRPr="003A71AC" w14:paraId="17E027A6" w14:textId="77777777" w:rsidTr="004C41CD">
        <w:trPr>
          <w:trHeight w:val="170"/>
          <w:jc w:val="center"/>
        </w:trPr>
        <w:tc>
          <w:tcPr>
            <w:tcW w:w="3649" w:type="dxa"/>
            <w:noWrap/>
            <w:hideMark/>
          </w:tcPr>
          <w:p w14:paraId="25F4EB34" w14:textId="77777777" w:rsidR="004C41CD" w:rsidRPr="003A71AC" w:rsidRDefault="004C41CD" w:rsidP="004C41CD">
            <w:pPr>
              <w:rPr>
                <w:sz w:val="14"/>
                <w:szCs w:val="14"/>
              </w:rPr>
            </w:pPr>
            <w:r w:rsidRPr="003A71AC">
              <w:rPr>
                <w:sz w:val="14"/>
                <w:szCs w:val="14"/>
              </w:rPr>
              <w:t>stakeholders</w:t>
            </w:r>
          </w:p>
        </w:tc>
        <w:tc>
          <w:tcPr>
            <w:tcW w:w="170" w:type="dxa"/>
          </w:tcPr>
          <w:p w14:paraId="3FEFFA70" w14:textId="77777777" w:rsidR="004C41CD" w:rsidRPr="003A71AC" w:rsidRDefault="004C41CD" w:rsidP="004C41CD">
            <w:pPr>
              <w:rPr>
                <w:rFonts w:ascii="Wingdings" w:hAnsi="Wingdings"/>
                <w:sz w:val="14"/>
                <w:szCs w:val="14"/>
              </w:rPr>
            </w:pPr>
          </w:p>
        </w:tc>
        <w:tc>
          <w:tcPr>
            <w:tcW w:w="170" w:type="dxa"/>
          </w:tcPr>
          <w:p w14:paraId="74677EA4" w14:textId="77777777" w:rsidR="004C41CD" w:rsidRPr="003A71AC" w:rsidRDefault="004C41CD" w:rsidP="004C41CD">
            <w:pPr>
              <w:rPr>
                <w:rFonts w:ascii="Wingdings" w:hAnsi="Wingdings"/>
                <w:sz w:val="14"/>
                <w:szCs w:val="14"/>
              </w:rPr>
            </w:pPr>
          </w:p>
        </w:tc>
        <w:tc>
          <w:tcPr>
            <w:tcW w:w="170" w:type="dxa"/>
          </w:tcPr>
          <w:p w14:paraId="41723F42" w14:textId="77777777" w:rsidR="004C41CD" w:rsidRPr="003A71AC" w:rsidRDefault="004C41CD" w:rsidP="004C41CD">
            <w:pPr>
              <w:rPr>
                <w:rFonts w:ascii="Wingdings" w:hAnsi="Wingdings"/>
                <w:sz w:val="14"/>
                <w:szCs w:val="14"/>
              </w:rPr>
            </w:pPr>
          </w:p>
        </w:tc>
        <w:tc>
          <w:tcPr>
            <w:tcW w:w="170" w:type="dxa"/>
          </w:tcPr>
          <w:p w14:paraId="56F18D2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C2257C" w14:textId="77777777" w:rsidR="004C41CD" w:rsidRPr="003A71AC" w:rsidRDefault="004C41CD" w:rsidP="004C41CD">
            <w:pPr>
              <w:rPr>
                <w:rFonts w:ascii="Wingdings" w:hAnsi="Wingdings"/>
                <w:sz w:val="14"/>
                <w:szCs w:val="14"/>
              </w:rPr>
            </w:pPr>
          </w:p>
        </w:tc>
        <w:tc>
          <w:tcPr>
            <w:tcW w:w="170" w:type="dxa"/>
            <w:noWrap/>
            <w:hideMark/>
          </w:tcPr>
          <w:p w14:paraId="3224BE9E" w14:textId="77777777" w:rsidR="004C41CD" w:rsidRPr="003A71AC" w:rsidRDefault="004C41CD" w:rsidP="004C41CD">
            <w:pPr>
              <w:rPr>
                <w:rFonts w:ascii="Wingdings" w:hAnsi="Wingdings"/>
                <w:sz w:val="14"/>
                <w:szCs w:val="14"/>
              </w:rPr>
            </w:pPr>
          </w:p>
        </w:tc>
        <w:tc>
          <w:tcPr>
            <w:tcW w:w="170" w:type="dxa"/>
          </w:tcPr>
          <w:p w14:paraId="46B1928F" w14:textId="77777777" w:rsidR="004C41CD" w:rsidRPr="003A71AC" w:rsidRDefault="004C41CD" w:rsidP="004C41CD">
            <w:pPr>
              <w:rPr>
                <w:rFonts w:ascii="Wingdings" w:hAnsi="Wingdings"/>
                <w:sz w:val="14"/>
                <w:szCs w:val="14"/>
              </w:rPr>
            </w:pPr>
          </w:p>
        </w:tc>
        <w:tc>
          <w:tcPr>
            <w:tcW w:w="170" w:type="dxa"/>
            <w:noWrap/>
            <w:hideMark/>
          </w:tcPr>
          <w:p w14:paraId="255045A7" w14:textId="77777777" w:rsidR="004C41CD" w:rsidRPr="003A71AC" w:rsidRDefault="004C41CD" w:rsidP="004C41CD">
            <w:pPr>
              <w:rPr>
                <w:rFonts w:ascii="Wingdings" w:hAnsi="Wingdings"/>
                <w:sz w:val="14"/>
                <w:szCs w:val="14"/>
              </w:rPr>
            </w:pPr>
          </w:p>
        </w:tc>
        <w:tc>
          <w:tcPr>
            <w:tcW w:w="170" w:type="dxa"/>
            <w:noWrap/>
            <w:hideMark/>
          </w:tcPr>
          <w:p w14:paraId="138CD902" w14:textId="77777777" w:rsidR="004C41CD" w:rsidRPr="003A71AC" w:rsidRDefault="004C41CD" w:rsidP="004C41CD">
            <w:pPr>
              <w:rPr>
                <w:rFonts w:ascii="Wingdings" w:hAnsi="Wingdings"/>
                <w:sz w:val="14"/>
                <w:szCs w:val="14"/>
              </w:rPr>
            </w:pPr>
          </w:p>
        </w:tc>
        <w:tc>
          <w:tcPr>
            <w:tcW w:w="170" w:type="dxa"/>
          </w:tcPr>
          <w:p w14:paraId="1D6DE431" w14:textId="77777777" w:rsidR="004C41CD" w:rsidRPr="003A71AC" w:rsidRDefault="004C41CD" w:rsidP="004C41CD">
            <w:pPr>
              <w:rPr>
                <w:rFonts w:ascii="Wingdings" w:hAnsi="Wingdings"/>
                <w:sz w:val="14"/>
                <w:szCs w:val="14"/>
              </w:rPr>
            </w:pPr>
          </w:p>
        </w:tc>
        <w:tc>
          <w:tcPr>
            <w:tcW w:w="170" w:type="dxa"/>
          </w:tcPr>
          <w:p w14:paraId="1BD7E3B3" w14:textId="77777777" w:rsidR="004C41CD" w:rsidRPr="003A71AC" w:rsidRDefault="004C41CD" w:rsidP="004C41CD">
            <w:pPr>
              <w:rPr>
                <w:rFonts w:ascii="Wingdings" w:hAnsi="Wingdings"/>
                <w:sz w:val="14"/>
                <w:szCs w:val="14"/>
              </w:rPr>
            </w:pPr>
          </w:p>
        </w:tc>
        <w:tc>
          <w:tcPr>
            <w:tcW w:w="170" w:type="dxa"/>
            <w:noWrap/>
            <w:hideMark/>
          </w:tcPr>
          <w:p w14:paraId="444710D6" w14:textId="77777777" w:rsidR="004C41CD" w:rsidRPr="003A71AC" w:rsidRDefault="004C41CD" w:rsidP="004C41CD">
            <w:pPr>
              <w:rPr>
                <w:rFonts w:ascii="Wingdings" w:hAnsi="Wingdings"/>
                <w:sz w:val="14"/>
                <w:szCs w:val="14"/>
              </w:rPr>
            </w:pPr>
          </w:p>
        </w:tc>
        <w:tc>
          <w:tcPr>
            <w:tcW w:w="170" w:type="dxa"/>
            <w:noWrap/>
            <w:hideMark/>
          </w:tcPr>
          <w:p w14:paraId="755DAE2B" w14:textId="77777777" w:rsidR="004C41CD" w:rsidRPr="003A71AC" w:rsidRDefault="004C41CD" w:rsidP="004C41CD">
            <w:pPr>
              <w:rPr>
                <w:rFonts w:ascii="Wingdings" w:hAnsi="Wingdings"/>
                <w:sz w:val="14"/>
                <w:szCs w:val="14"/>
              </w:rPr>
            </w:pPr>
          </w:p>
        </w:tc>
        <w:tc>
          <w:tcPr>
            <w:tcW w:w="170" w:type="dxa"/>
            <w:noWrap/>
            <w:hideMark/>
          </w:tcPr>
          <w:p w14:paraId="25EF8BF4" w14:textId="77777777" w:rsidR="004C41CD" w:rsidRPr="003A71AC" w:rsidRDefault="004C41CD" w:rsidP="004C41CD">
            <w:pPr>
              <w:rPr>
                <w:rFonts w:ascii="Wingdings" w:hAnsi="Wingdings"/>
                <w:sz w:val="14"/>
                <w:szCs w:val="14"/>
              </w:rPr>
            </w:pPr>
          </w:p>
        </w:tc>
        <w:tc>
          <w:tcPr>
            <w:tcW w:w="170" w:type="dxa"/>
            <w:noWrap/>
            <w:hideMark/>
          </w:tcPr>
          <w:p w14:paraId="71D8CB81" w14:textId="77777777" w:rsidR="004C41CD" w:rsidRPr="003A71AC" w:rsidRDefault="004C41CD" w:rsidP="004C41CD">
            <w:pPr>
              <w:rPr>
                <w:rFonts w:ascii="Wingdings" w:hAnsi="Wingdings"/>
                <w:sz w:val="14"/>
                <w:szCs w:val="14"/>
              </w:rPr>
            </w:pPr>
          </w:p>
        </w:tc>
        <w:tc>
          <w:tcPr>
            <w:tcW w:w="170" w:type="dxa"/>
            <w:noWrap/>
            <w:hideMark/>
          </w:tcPr>
          <w:p w14:paraId="25041916" w14:textId="77777777" w:rsidR="004C41CD" w:rsidRPr="003A71AC" w:rsidRDefault="004C41CD" w:rsidP="004C41CD">
            <w:pPr>
              <w:rPr>
                <w:rFonts w:ascii="Wingdings" w:hAnsi="Wingdings"/>
                <w:sz w:val="14"/>
                <w:szCs w:val="14"/>
              </w:rPr>
            </w:pPr>
          </w:p>
        </w:tc>
        <w:tc>
          <w:tcPr>
            <w:tcW w:w="170" w:type="dxa"/>
            <w:noWrap/>
            <w:hideMark/>
          </w:tcPr>
          <w:p w14:paraId="29433956" w14:textId="77777777" w:rsidR="004C41CD" w:rsidRPr="003A71AC" w:rsidRDefault="004C41CD" w:rsidP="004C41CD">
            <w:pPr>
              <w:rPr>
                <w:rFonts w:ascii="Wingdings" w:hAnsi="Wingdings"/>
                <w:sz w:val="14"/>
                <w:szCs w:val="14"/>
              </w:rPr>
            </w:pPr>
          </w:p>
        </w:tc>
        <w:tc>
          <w:tcPr>
            <w:tcW w:w="170" w:type="dxa"/>
            <w:noWrap/>
            <w:hideMark/>
          </w:tcPr>
          <w:p w14:paraId="12FB51A4" w14:textId="77777777" w:rsidR="004C41CD" w:rsidRPr="003A71AC" w:rsidRDefault="004C41CD" w:rsidP="004C41CD">
            <w:pPr>
              <w:rPr>
                <w:rFonts w:ascii="Wingdings" w:hAnsi="Wingdings"/>
                <w:sz w:val="14"/>
                <w:szCs w:val="14"/>
              </w:rPr>
            </w:pPr>
          </w:p>
        </w:tc>
        <w:tc>
          <w:tcPr>
            <w:tcW w:w="170" w:type="dxa"/>
            <w:noWrap/>
            <w:hideMark/>
          </w:tcPr>
          <w:p w14:paraId="4E77B94C" w14:textId="77777777" w:rsidR="004C41CD" w:rsidRPr="003A71AC" w:rsidRDefault="004C41CD" w:rsidP="004C41CD">
            <w:pPr>
              <w:rPr>
                <w:rFonts w:ascii="Wingdings" w:hAnsi="Wingdings"/>
                <w:sz w:val="14"/>
                <w:szCs w:val="14"/>
              </w:rPr>
            </w:pPr>
          </w:p>
        </w:tc>
        <w:tc>
          <w:tcPr>
            <w:tcW w:w="170" w:type="dxa"/>
            <w:noWrap/>
            <w:hideMark/>
          </w:tcPr>
          <w:p w14:paraId="620C85B4" w14:textId="77777777" w:rsidR="004C41CD" w:rsidRPr="003A71AC" w:rsidRDefault="004C41CD" w:rsidP="004C41CD">
            <w:pPr>
              <w:rPr>
                <w:rFonts w:ascii="Wingdings" w:hAnsi="Wingdings"/>
                <w:sz w:val="14"/>
                <w:szCs w:val="14"/>
              </w:rPr>
            </w:pPr>
          </w:p>
        </w:tc>
        <w:tc>
          <w:tcPr>
            <w:tcW w:w="170" w:type="dxa"/>
            <w:noWrap/>
            <w:hideMark/>
          </w:tcPr>
          <w:p w14:paraId="15723637" w14:textId="77777777" w:rsidR="004C41CD" w:rsidRPr="003A71AC" w:rsidRDefault="004C41CD" w:rsidP="004C41CD">
            <w:pPr>
              <w:rPr>
                <w:rFonts w:ascii="Wingdings" w:hAnsi="Wingdings"/>
                <w:sz w:val="14"/>
                <w:szCs w:val="14"/>
              </w:rPr>
            </w:pPr>
          </w:p>
        </w:tc>
        <w:tc>
          <w:tcPr>
            <w:tcW w:w="170" w:type="dxa"/>
            <w:noWrap/>
            <w:hideMark/>
          </w:tcPr>
          <w:p w14:paraId="59969E11" w14:textId="77777777" w:rsidR="004C41CD" w:rsidRPr="003A71AC" w:rsidRDefault="004C41CD" w:rsidP="004C41CD">
            <w:pPr>
              <w:rPr>
                <w:rFonts w:ascii="Wingdings" w:hAnsi="Wingdings"/>
                <w:sz w:val="14"/>
                <w:szCs w:val="14"/>
              </w:rPr>
            </w:pPr>
          </w:p>
        </w:tc>
        <w:tc>
          <w:tcPr>
            <w:tcW w:w="170" w:type="dxa"/>
            <w:noWrap/>
            <w:hideMark/>
          </w:tcPr>
          <w:p w14:paraId="023AD3F6" w14:textId="77777777" w:rsidR="004C41CD" w:rsidRPr="003A71AC" w:rsidRDefault="004C41CD" w:rsidP="004C41CD">
            <w:pPr>
              <w:rPr>
                <w:rFonts w:ascii="Wingdings" w:hAnsi="Wingdings"/>
                <w:sz w:val="14"/>
                <w:szCs w:val="14"/>
              </w:rPr>
            </w:pPr>
          </w:p>
        </w:tc>
        <w:tc>
          <w:tcPr>
            <w:tcW w:w="170" w:type="dxa"/>
            <w:noWrap/>
            <w:hideMark/>
          </w:tcPr>
          <w:p w14:paraId="25E2396B" w14:textId="77777777" w:rsidR="004C41CD" w:rsidRPr="003A71AC" w:rsidRDefault="004C41CD" w:rsidP="004C41CD">
            <w:pPr>
              <w:rPr>
                <w:rFonts w:ascii="Wingdings" w:hAnsi="Wingdings"/>
                <w:sz w:val="14"/>
                <w:szCs w:val="14"/>
              </w:rPr>
            </w:pPr>
          </w:p>
        </w:tc>
        <w:tc>
          <w:tcPr>
            <w:tcW w:w="170" w:type="dxa"/>
            <w:noWrap/>
            <w:hideMark/>
          </w:tcPr>
          <w:p w14:paraId="72C1886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59BA42E" w14:textId="77777777" w:rsidR="004C41CD" w:rsidRPr="003A71AC" w:rsidRDefault="004C41CD" w:rsidP="004C41CD">
            <w:pPr>
              <w:rPr>
                <w:rFonts w:ascii="Wingdings" w:hAnsi="Wingdings"/>
                <w:sz w:val="14"/>
                <w:szCs w:val="14"/>
              </w:rPr>
            </w:pPr>
          </w:p>
        </w:tc>
        <w:tc>
          <w:tcPr>
            <w:tcW w:w="170" w:type="dxa"/>
            <w:noWrap/>
            <w:hideMark/>
          </w:tcPr>
          <w:p w14:paraId="3EF61F73" w14:textId="77777777" w:rsidR="004C41CD" w:rsidRPr="003A71AC" w:rsidRDefault="004C41CD" w:rsidP="004C41CD">
            <w:pPr>
              <w:rPr>
                <w:rFonts w:ascii="Wingdings" w:hAnsi="Wingdings"/>
                <w:sz w:val="14"/>
                <w:szCs w:val="14"/>
              </w:rPr>
            </w:pPr>
          </w:p>
        </w:tc>
        <w:tc>
          <w:tcPr>
            <w:tcW w:w="170" w:type="dxa"/>
            <w:noWrap/>
            <w:hideMark/>
          </w:tcPr>
          <w:p w14:paraId="03215519" w14:textId="77777777" w:rsidR="004C41CD" w:rsidRPr="003A71AC" w:rsidRDefault="004C41CD" w:rsidP="004C41CD">
            <w:pPr>
              <w:rPr>
                <w:rFonts w:ascii="Wingdings" w:hAnsi="Wingdings"/>
                <w:sz w:val="14"/>
                <w:szCs w:val="14"/>
              </w:rPr>
            </w:pPr>
          </w:p>
        </w:tc>
        <w:tc>
          <w:tcPr>
            <w:tcW w:w="170" w:type="dxa"/>
            <w:noWrap/>
            <w:hideMark/>
          </w:tcPr>
          <w:p w14:paraId="30CA5D26" w14:textId="77777777" w:rsidR="004C41CD" w:rsidRPr="003A71AC" w:rsidRDefault="004C41CD" w:rsidP="004C41CD">
            <w:pPr>
              <w:rPr>
                <w:rFonts w:ascii="Wingdings" w:hAnsi="Wingdings"/>
                <w:sz w:val="14"/>
                <w:szCs w:val="14"/>
              </w:rPr>
            </w:pPr>
          </w:p>
        </w:tc>
        <w:tc>
          <w:tcPr>
            <w:tcW w:w="170" w:type="dxa"/>
            <w:noWrap/>
            <w:hideMark/>
          </w:tcPr>
          <w:p w14:paraId="5E645611" w14:textId="77777777" w:rsidR="004C41CD" w:rsidRPr="003A71AC" w:rsidRDefault="004C41CD" w:rsidP="004C41CD">
            <w:pPr>
              <w:rPr>
                <w:rFonts w:ascii="Wingdings" w:hAnsi="Wingdings"/>
                <w:sz w:val="14"/>
                <w:szCs w:val="14"/>
              </w:rPr>
            </w:pPr>
          </w:p>
        </w:tc>
        <w:tc>
          <w:tcPr>
            <w:tcW w:w="170" w:type="dxa"/>
            <w:noWrap/>
            <w:vAlign w:val="center"/>
            <w:hideMark/>
          </w:tcPr>
          <w:p w14:paraId="4A46C429" w14:textId="77777777" w:rsidR="004C41CD" w:rsidRPr="003A71AC" w:rsidRDefault="004C41CD" w:rsidP="004C41CD">
            <w:pPr>
              <w:rPr>
                <w:bCs/>
                <w:sz w:val="14"/>
                <w:szCs w:val="14"/>
              </w:rPr>
            </w:pPr>
            <w:r w:rsidRPr="003A71AC">
              <w:rPr>
                <w:bCs/>
                <w:sz w:val="14"/>
                <w:szCs w:val="14"/>
              </w:rPr>
              <w:t>2</w:t>
            </w:r>
          </w:p>
        </w:tc>
      </w:tr>
      <w:tr w:rsidR="004C41CD" w:rsidRPr="003A71AC" w14:paraId="35113750" w14:textId="77777777" w:rsidTr="004C41CD">
        <w:trPr>
          <w:trHeight w:val="170"/>
          <w:jc w:val="center"/>
        </w:trPr>
        <w:tc>
          <w:tcPr>
            <w:tcW w:w="3649" w:type="dxa"/>
            <w:noWrap/>
            <w:hideMark/>
          </w:tcPr>
          <w:p w14:paraId="0D5DBB1D" w14:textId="77777777" w:rsidR="004C41CD" w:rsidRPr="003A71AC" w:rsidRDefault="004C41CD" w:rsidP="004C41CD">
            <w:pPr>
              <w:rPr>
                <w:sz w:val="14"/>
                <w:szCs w:val="14"/>
              </w:rPr>
            </w:pPr>
            <w:r w:rsidRPr="003A71AC">
              <w:rPr>
                <w:sz w:val="14"/>
                <w:szCs w:val="14"/>
              </w:rPr>
              <w:t>the owner, designer and contractor</w:t>
            </w:r>
          </w:p>
        </w:tc>
        <w:tc>
          <w:tcPr>
            <w:tcW w:w="170" w:type="dxa"/>
          </w:tcPr>
          <w:p w14:paraId="5FDFF6AA" w14:textId="77777777" w:rsidR="004C41CD" w:rsidRPr="003A71AC" w:rsidRDefault="004C41CD" w:rsidP="004C41CD">
            <w:pPr>
              <w:rPr>
                <w:rFonts w:ascii="Wingdings" w:hAnsi="Wingdings"/>
                <w:sz w:val="14"/>
                <w:szCs w:val="14"/>
              </w:rPr>
            </w:pPr>
          </w:p>
        </w:tc>
        <w:tc>
          <w:tcPr>
            <w:tcW w:w="170" w:type="dxa"/>
          </w:tcPr>
          <w:p w14:paraId="2E06BB44" w14:textId="77777777" w:rsidR="004C41CD" w:rsidRPr="003A71AC" w:rsidRDefault="004C41CD" w:rsidP="004C41CD">
            <w:pPr>
              <w:rPr>
                <w:rFonts w:ascii="Wingdings" w:hAnsi="Wingdings"/>
                <w:sz w:val="14"/>
                <w:szCs w:val="14"/>
              </w:rPr>
            </w:pPr>
          </w:p>
        </w:tc>
        <w:tc>
          <w:tcPr>
            <w:tcW w:w="170" w:type="dxa"/>
          </w:tcPr>
          <w:p w14:paraId="534ADB92" w14:textId="77777777" w:rsidR="004C41CD" w:rsidRPr="003A71AC" w:rsidRDefault="004C41CD" w:rsidP="004C41CD">
            <w:pPr>
              <w:rPr>
                <w:rFonts w:ascii="Wingdings" w:hAnsi="Wingdings"/>
                <w:sz w:val="14"/>
                <w:szCs w:val="14"/>
              </w:rPr>
            </w:pPr>
          </w:p>
        </w:tc>
        <w:tc>
          <w:tcPr>
            <w:tcW w:w="170" w:type="dxa"/>
          </w:tcPr>
          <w:p w14:paraId="79D64EE5" w14:textId="77777777" w:rsidR="004C41CD" w:rsidRPr="003A71AC" w:rsidRDefault="004C41CD" w:rsidP="004C41CD">
            <w:pPr>
              <w:rPr>
                <w:rFonts w:ascii="Wingdings" w:hAnsi="Wingdings"/>
                <w:sz w:val="14"/>
                <w:szCs w:val="14"/>
              </w:rPr>
            </w:pPr>
          </w:p>
        </w:tc>
        <w:tc>
          <w:tcPr>
            <w:tcW w:w="170" w:type="dxa"/>
            <w:noWrap/>
            <w:hideMark/>
          </w:tcPr>
          <w:p w14:paraId="2D9DA5BF" w14:textId="77777777" w:rsidR="004C41CD" w:rsidRPr="003A71AC" w:rsidRDefault="004C41CD" w:rsidP="004C41CD">
            <w:pPr>
              <w:rPr>
                <w:rFonts w:ascii="Wingdings" w:hAnsi="Wingdings"/>
                <w:sz w:val="14"/>
                <w:szCs w:val="14"/>
              </w:rPr>
            </w:pPr>
          </w:p>
        </w:tc>
        <w:tc>
          <w:tcPr>
            <w:tcW w:w="170" w:type="dxa"/>
            <w:noWrap/>
            <w:hideMark/>
          </w:tcPr>
          <w:p w14:paraId="13EC624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6E835273" w14:textId="77777777" w:rsidR="004C41CD" w:rsidRPr="003A71AC" w:rsidRDefault="004C41CD" w:rsidP="004C41CD">
            <w:pPr>
              <w:rPr>
                <w:rFonts w:ascii="Wingdings" w:hAnsi="Wingdings"/>
                <w:sz w:val="14"/>
                <w:szCs w:val="14"/>
              </w:rPr>
            </w:pPr>
          </w:p>
        </w:tc>
        <w:tc>
          <w:tcPr>
            <w:tcW w:w="170" w:type="dxa"/>
            <w:noWrap/>
            <w:hideMark/>
          </w:tcPr>
          <w:p w14:paraId="3EFEEE01" w14:textId="77777777" w:rsidR="004C41CD" w:rsidRPr="003A71AC" w:rsidRDefault="004C41CD" w:rsidP="004C41CD">
            <w:pPr>
              <w:rPr>
                <w:rFonts w:ascii="Wingdings" w:hAnsi="Wingdings"/>
                <w:sz w:val="14"/>
                <w:szCs w:val="14"/>
              </w:rPr>
            </w:pPr>
          </w:p>
        </w:tc>
        <w:tc>
          <w:tcPr>
            <w:tcW w:w="170" w:type="dxa"/>
            <w:noWrap/>
            <w:hideMark/>
          </w:tcPr>
          <w:p w14:paraId="54FD6950" w14:textId="77777777" w:rsidR="004C41CD" w:rsidRPr="003A71AC" w:rsidRDefault="004C41CD" w:rsidP="004C41CD">
            <w:pPr>
              <w:rPr>
                <w:rFonts w:ascii="Wingdings" w:hAnsi="Wingdings"/>
                <w:sz w:val="14"/>
                <w:szCs w:val="14"/>
              </w:rPr>
            </w:pPr>
          </w:p>
        </w:tc>
        <w:tc>
          <w:tcPr>
            <w:tcW w:w="170" w:type="dxa"/>
          </w:tcPr>
          <w:p w14:paraId="18BE10CF" w14:textId="77777777" w:rsidR="004C41CD" w:rsidRPr="003A71AC" w:rsidRDefault="004C41CD" w:rsidP="004C41CD">
            <w:pPr>
              <w:rPr>
                <w:rFonts w:ascii="Wingdings" w:hAnsi="Wingdings"/>
                <w:sz w:val="14"/>
                <w:szCs w:val="14"/>
              </w:rPr>
            </w:pPr>
          </w:p>
        </w:tc>
        <w:tc>
          <w:tcPr>
            <w:tcW w:w="170" w:type="dxa"/>
          </w:tcPr>
          <w:p w14:paraId="4E979A82" w14:textId="77777777" w:rsidR="004C41CD" w:rsidRPr="003A71AC" w:rsidRDefault="004C41CD" w:rsidP="004C41CD">
            <w:pPr>
              <w:rPr>
                <w:rFonts w:ascii="Wingdings" w:hAnsi="Wingdings"/>
                <w:sz w:val="14"/>
                <w:szCs w:val="14"/>
              </w:rPr>
            </w:pPr>
          </w:p>
        </w:tc>
        <w:tc>
          <w:tcPr>
            <w:tcW w:w="170" w:type="dxa"/>
            <w:noWrap/>
            <w:hideMark/>
          </w:tcPr>
          <w:p w14:paraId="290F47BE" w14:textId="77777777" w:rsidR="004C41CD" w:rsidRPr="003A71AC" w:rsidRDefault="004C41CD" w:rsidP="004C41CD">
            <w:pPr>
              <w:rPr>
                <w:rFonts w:ascii="Wingdings" w:hAnsi="Wingdings"/>
                <w:sz w:val="14"/>
                <w:szCs w:val="14"/>
              </w:rPr>
            </w:pPr>
          </w:p>
        </w:tc>
        <w:tc>
          <w:tcPr>
            <w:tcW w:w="170" w:type="dxa"/>
            <w:noWrap/>
            <w:hideMark/>
          </w:tcPr>
          <w:p w14:paraId="4A4007AF" w14:textId="77777777" w:rsidR="004C41CD" w:rsidRPr="003A71AC" w:rsidRDefault="004C41CD" w:rsidP="004C41CD">
            <w:pPr>
              <w:rPr>
                <w:rFonts w:ascii="Wingdings" w:hAnsi="Wingdings"/>
                <w:sz w:val="14"/>
                <w:szCs w:val="14"/>
              </w:rPr>
            </w:pPr>
          </w:p>
        </w:tc>
        <w:tc>
          <w:tcPr>
            <w:tcW w:w="170" w:type="dxa"/>
            <w:noWrap/>
            <w:hideMark/>
          </w:tcPr>
          <w:p w14:paraId="15739F3E" w14:textId="77777777" w:rsidR="004C41CD" w:rsidRPr="003A71AC" w:rsidRDefault="004C41CD" w:rsidP="004C41CD">
            <w:pPr>
              <w:rPr>
                <w:rFonts w:ascii="Wingdings" w:hAnsi="Wingdings"/>
                <w:sz w:val="14"/>
                <w:szCs w:val="14"/>
              </w:rPr>
            </w:pPr>
          </w:p>
        </w:tc>
        <w:tc>
          <w:tcPr>
            <w:tcW w:w="170" w:type="dxa"/>
            <w:noWrap/>
            <w:hideMark/>
          </w:tcPr>
          <w:p w14:paraId="0FB0B8C3" w14:textId="77777777" w:rsidR="004C41CD" w:rsidRPr="003A71AC" w:rsidRDefault="004C41CD" w:rsidP="004C41CD">
            <w:pPr>
              <w:rPr>
                <w:rFonts w:ascii="Wingdings" w:hAnsi="Wingdings"/>
                <w:sz w:val="14"/>
                <w:szCs w:val="14"/>
              </w:rPr>
            </w:pPr>
          </w:p>
        </w:tc>
        <w:tc>
          <w:tcPr>
            <w:tcW w:w="170" w:type="dxa"/>
            <w:noWrap/>
            <w:hideMark/>
          </w:tcPr>
          <w:p w14:paraId="09ACBCE7" w14:textId="77777777" w:rsidR="004C41CD" w:rsidRPr="003A71AC" w:rsidRDefault="004C41CD" w:rsidP="004C41CD">
            <w:pPr>
              <w:rPr>
                <w:rFonts w:ascii="Wingdings" w:hAnsi="Wingdings"/>
                <w:sz w:val="14"/>
                <w:szCs w:val="14"/>
              </w:rPr>
            </w:pPr>
          </w:p>
        </w:tc>
        <w:tc>
          <w:tcPr>
            <w:tcW w:w="170" w:type="dxa"/>
            <w:noWrap/>
            <w:hideMark/>
          </w:tcPr>
          <w:p w14:paraId="42D795E7" w14:textId="77777777" w:rsidR="004C41CD" w:rsidRPr="003A71AC" w:rsidRDefault="004C41CD" w:rsidP="004C41CD">
            <w:pPr>
              <w:rPr>
                <w:rFonts w:ascii="Wingdings" w:hAnsi="Wingdings"/>
                <w:sz w:val="14"/>
                <w:szCs w:val="14"/>
              </w:rPr>
            </w:pPr>
          </w:p>
        </w:tc>
        <w:tc>
          <w:tcPr>
            <w:tcW w:w="170" w:type="dxa"/>
            <w:noWrap/>
            <w:hideMark/>
          </w:tcPr>
          <w:p w14:paraId="639E8A4B" w14:textId="77777777" w:rsidR="004C41CD" w:rsidRPr="003A71AC" w:rsidRDefault="004C41CD" w:rsidP="004C41CD">
            <w:pPr>
              <w:rPr>
                <w:rFonts w:ascii="Wingdings" w:hAnsi="Wingdings"/>
                <w:sz w:val="14"/>
                <w:szCs w:val="14"/>
              </w:rPr>
            </w:pPr>
          </w:p>
        </w:tc>
        <w:tc>
          <w:tcPr>
            <w:tcW w:w="170" w:type="dxa"/>
            <w:noWrap/>
            <w:hideMark/>
          </w:tcPr>
          <w:p w14:paraId="542C551B" w14:textId="77777777" w:rsidR="004C41CD" w:rsidRPr="003A71AC" w:rsidRDefault="004C41CD" w:rsidP="004C41CD">
            <w:pPr>
              <w:rPr>
                <w:rFonts w:ascii="Wingdings" w:hAnsi="Wingdings"/>
                <w:sz w:val="14"/>
                <w:szCs w:val="14"/>
              </w:rPr>
            </w:pPr>
          </w:p>
        </w:tc>
        <w:tc>
          <w:tcPr>
            <w:tcW w:w="170" w:type="dxa"/>
            <w:noWrap/>
            <w:hideMark/>
          </w:tcPr>
          <w:p w14:paraId="43C9E24C" w14:textId="77777777" w:rsidR="004C41CD" w:rsidRPr="003A71AC" w:rsidRDefault="004C41CD" w:rsidP="004C41CD">
            <w:pPr>
              <w:rPr>
                <w:rFonts w:ascii="Wingdings" w:hAnsi="Wingdings"/>
                <w:sz w:val="14"/>
                <w:szCs w:val="14"/>
              </w:rPr>
            </w:pPr>
          </w:p>
        </w:tc>
        <w:tc>
          <w:tcPr>
            <w:tcW w:w="170" w:type="dxa"/>
            <w:noWrap/>
            <w:hideMark/>
          </w:tcPr>
          <w:p w14:paraId="32FB5042" w14:textId="77777777" w:rsidR="004C41CD" w:rsidRPr="003A71AC" w:rsidRDefault="004C41CD" w:rsidP="004C41CD">
            <w:pPr>
              <w:rPr>
                <w:rFonts w:ascii="Wingdings" w:hAnsi="Wingdings"/>
                <w:sz w:val="14"/>
                <w:szCs w:val="14"/>
              </w:rPr>
            </w:pPr>
          </w:p>
        </w:tc>
        <w:tc>
          <w:tcPr>
            <w:tcW w:w="170" w:type="dxa"/>
            <w:noWrap/>
            <w:hideMark/>
          </w:tcPr>
          <w:p w14:paraId="6E42B4DD" w14:textId="77777777" w:rsidR="004C41CD" w:rsidRPr="003A71AC" w:rsidRDefault="004C41CD" w:rsidP="004C41CD">
            <w:pPr>
              <w:rPr>
                <w:rFonts w:ascii="Wingdings" w:hAnsi="Wingdings"/>
                <w:sz w:val="14"/>
                <w:szCs w:val="14"/>
              </w:rPr>
            </w:pPr>
          </w:p>
        </w:tc>
        <w:tc>
          <w:tcPr>
            <w:tcW w:w="170" w:type="dxa"/>
            <w:noWrap/>
            <w:hideMark/>
          </w:tcPr>
          <w:p w14:paraId="102167AB" w14:textId="77777777" w:rsidR="004C41CD" w:rsidRPr="003A71AC" w:rsidRDefault="004C41CD" w:rsidP="004C41CD">
            <w:pPr>
              <w:rPr>
                <w:rFonts w:ascii="Wingdings" w:hAnsi="Wingdings"/>
                <w:sz w:val="14"/>
                <w:szCs w:val="14"/>
              </w:rPr>
            </w:pPr>
          </w:p>
        </w:tc>
        <w:tc>
          <w:tcPr>
            <w:tcW w:w="170" w:type="dxa"/>
            <w:noWrap/>
            <w:hideMark/>
          </w:tcPr>
          <w:p w14:paraId="6C92B574" w14:textId="77777777" w:rsidR="004C41CD" w:rsidRPr="003A71AC" w:rsidRDefault="004C41CD" w:rsidP="004C41CD">
            <w:pPr>
              <w:rPr>
                <w:rFonts w:ascii="Wingdings" w:hAnsi="Wingdings"/>
                <w:sz w:val="14"/>
                <w:szCs w:val="14"/>
              </w:rPr>
            </w:pPr>
          </w:p>
        </w:tc>
        <w:tc>
          <w:tcPr>
            <w:tcW w:w="170" w:type="dxa"/>
            <w:noWrap/>
            <w:hideMark/>
          </w:tcPr>
          <w:p w14:paraId="53481508" w14:textId="77777777" w:rsidR="004C41CD" w:rsidRPr="003A71AC" w:rsidRDefault="004C41CD" w:rsidP="004C41CD">
            <w:pPr>
              <w:rPr>
                <w:rFonts w:ascii="Wingdings" w:hAnsi="Wingdings"/>
                <w:sz w:val="14"/>
                <w:szCs w:val="14"/>
              </w:rPr>
            </w:pPr>
          </w:p>
        </w:tc>
        <w:tc>
          <w:tcPr>
            <w:tcW w:w="170" w:type="dxa"/>
            <w:noWrap/>
            <w:hideMark/>
          </w:tcPr>
          <w:p w14:paraId="0F5BB158" w14:textId="77777777" w:rsidR="004C41CD" w:rsidRPr="003A71AC" w:rsidRDefault="004C41CD" w:rsidP="004C41CD">
            <w:pPr>
              <w:rPr>
                <w:rFonts w:ascii="Wingdings" w:hAnsi="Wingdings"/>
                <w:sz w:val="14"/>
                <w:szCs w:val="14"/>
              </w:rPr>
            </w:pPr>
          </w:p>
        </w:tc>
        <w:tc>
          <w:tcPr>
            <w:tcW w:w="170" w:type="dxa"/>
            <w:noWrap/>
            <w:hideMark/>
          </w:tcPr>
          <w:p w14:paraId="4BAF43DA" w14:textId="77777777" w:rsidR="004C41CD" w:rsidRPr="003A71AC" w:rsidRDefault="004C41CD" w:rsidP="004C41CD">
            <w:pPr>
              <w:rPr>
                <w:rFonts w:ascii="Wingdings" w:hAnsi="Wingdings"/>
                <w:sz w:val="14"/>
                <w:szCs w:val="14"/>
              </w:rPr>
            </w:pPr>
          </w:p>
        </w:tc>
        <w:tc>
          <w:tcPr>
            <w:tcW w:w="170" w:type="dxa"/>
            <w:noWrap/>
            <w:hideMark/>
          </w:tcPr>
          <w:p w14:paraId="1DCAD598" w14:textId="77777777" w:rsidR="004C41CD" w:rsidRPr="003A71AC" w:rsidRDefault="004C41CD" w:rsidP="004C41CD">
            <w:pPr>
              <w:rPr>
                <w:rFonts w:ascii="Wingdings" w:hAnsi="Wingdings"/>
                <w:sz w:val="14"/>
                <w:szCs w:val="14"/>
              </w:rPr>
            </w:pPr>
          </w:p>
        </w:tc>
        <w:tc>
          <w:tcPr>
            <w:tcW w:w="170" w:type="dxa"/>
            <w:noWrap/>
            <w:hideMark/>
          </w:tcPr>
          <w:p w14:paraId="0970E211" w14:textId="77777777" w:rsidR="004C41CD" w:rsidRPr="003A71AC" w:rsidRDefault="004C41CD" w:rsidP="004C41CD">
            <w:pPr>
              <w:rPr>
                <w:rFonts w:ascii="Wingdings" w:hAnsi="Wingdings"/>
                <w:sz w:val="14"/>
                <w:szCs w:val="14"/>
              </w:rPr>
            </w:pPr>
          </w:p>
        </w:tc>
        <w:tc>
          <w:tcPr>
            <w:tcW w:w="170" w:type="dxa"/>
            <w:noWrap/>
            <w:hideMark/>
          </w:tcPr>
          <w:p w14:paraId="4A9D6258" w14:textId="77777777" w:rsidR="004C41CD" w:rsidRPr="003A71AC" w:rsidRDefault="004C41CD" w:rsidP="004C41CD">
            <w:pPr>
              <w:rPr>
                <w:rFonts w:ascii="Wingdings" w:hAnsi="Wingdings"/>
                <w:sz w:val="14"/>
                <w:szCs w:val="14"/>
              </w:rPr>
            </w:pPr>
          </w:p>
        </w:tc>
        <w:tc>
          <w:tcPr>
            <w:tcW w:w="170" w:type="dxa"/>
            <w:noWrap/>
            <w:vAlign w:val="center"/>
            <w:hideMark/>
          </w:tcPr>
          <w:p w14:paraId="12D29E57" w14:textId="77777777" w:rsidR="004C41CD" w:rsidRPr="003A71AC" w:rsidRDefault="004C41CD" w:rsidP="004C41CD">
            <w:pPr>
              <w:rPr>
                <w:bCs/>
                <w:sz w:val="14"/>
                <w:szCs w:val="14"/>
              </w:rPr>
            </w:pPr>
            <w:r w:rsidRPr="003A71AC">
              <w:rPr>
                <w:bCs/>
                <w:sz w:val="14"/>
                <w:szCs w:val="14"/>
              </w:rPr>
              <w:t>1</w:t>
            </w:r>
          </w:p>
        </w:tc>
      </w:tr>
      <w:tr w:rsidR="004C41CD" w:rsidRPr="003A71AC" w14:paraId="19E3346A" w14:textId="77777777" w:rsidTr="004C41CD">
        <w:trPr>
          <w:trHeight w:val="170"/>
          <w:jc w:val="center"/>
        </w:trPr>
        <w:tc>
          <w:tcPr>
            <w:tcW w:w="3649" w:type="dxa"/>
            <w:noWrap/>
            <w:hideMark/>
          </w:tcPr>
          <w:p w14:paraId="7083CB61" w14:textId="77777777" w:rsidR="004C41CD" w:rsidRPr="003A71AC" w:rsidRDefault="004C41CD" w:rsidP="004C41CD">
            <w:pPr>
              <w:rPr>
                <w:sz w:val="14"/>
                <w:szCs w:val="14"/>
              </w:rPr>
            </w:pPr>
            <w:r w:rsidRPr="003A71AC">
              <w:rPr>
                <w:sz w:val="14"/>
                <w:szCs w:val="14"/>
              </w:rPr>
              <w:t>a number of firms</w:t>
            </w:r>
          </w:p>
        </w:tc>
        <w:tc>
          <w:tcPr>
            <w:tcW w:w="170" w:type="dxa"/>
          </w:tcPr>
          <w:p w14:paraId="0B1E47D8" w14:textId="77777777" w:rsidR="004C41CD" w:rsidRPr="003A71AC" w:rsidRDefault="004C41CD" w:rsidP="004C41CD">
            <w:pPr>
              <w:rPr>
                <w:rFonts w:ascii="Wingdings" w:hAnsi="Wingdings"/>
                <w:sz w:val="14"/>
                <w:szCs w:val="14"/>
              </w:rPr>
            </w:pPr>
          </w:p>
        </w:tc>
        <w:tc>
          <w:tcPr>
            <w:tcW w:w="170" w:type="dxa"/>
          </w:tcPr>
          <w:p w14:paraId="23B6E9D6" w14:textId="77777777" w:rsidR="004C41CD" w:rsidRPr="003A71AC" w:rsidRDefault="004C41CD" w:rsidP="004C41CD">
            <w:pPr>
              <w:rPr>
                <w:rFonts w:ascii="Wingdings" w:hAnsi="Wingdings"/>
                <w:sz w:val="14"/>
                <w:szCs w:val="14"/>
              </w:rPr>
            </w:pPr>
          </w:p>
        </w:tc>
        <w:tc>
          <w:tcPr>
            <w:tcW w:w="170" w:type="dxa"/>
          </w:tcPr>
          <w:p w14:paraId="3B356B58" w14:textId="77777777" w:rsidR="004C41CD" w:rsidRPr="003A71AC" w:rsidRDefault="004C41CD" w:rsidP="004C41CD">
            <w:pPr>
              <w:rPr>
                <w:rFonts w:ascii="Wingdings" w:hAnsi="Wingdings"/>
                <w:sz w:val="14"/>
                <w:szCs w:val="14"/>
              </w:rPr>
            </w:pPr>
          </w:p>
        </w:tc>
        <w:tc>
          <w:tcPr>
            <w:tcW w:w="170" w:type="dxa"/>
          </w:tcPr>
          <w:p w14:paraId="0B63D614" w14:textId="77777777" w:rsidR="004C41CD" w:rsidRPr="003A71AC" w:rsidRDefault="004C41CD" w:rsidP="004C41CD">
            <w:pPr>
              <w:rPr>
                <w:rFonts w:ascii="Wingdings" w:hAnsi="Wingdings"/>
                <w:sz w:val="14"/>
                <w:szCs w:val="14"/>
              </w:rPr>
            </w:pPr>
          </w:p>
        </w:tc>
        <w:tc>
          <w:tcPr>
            <w:tcW w:w="170" w:type="dxa"/>
            <w:noWrap/>
            <w:hideMark/>
          </w:tcPr>
          <w:p w14:paraId="10187F35" w14:textId="77777777" w:rsidR="004C41CD" w:rsidRPr="003A71AC" w:rsidRDefault="004C41CD" w:rsidP="004C41CD">
            <w:pPr>
              <w:rPr>
                <w:rFonts w:ascii="Wingdings" w:hAnsi="Wingdings"/>
                <w:sz w:val="14"/>
                <w:szCs w:val="14"/>
              </w:rPr>
            </w:pPr>
          </w:p>
        </w:tc>
        <w:tc>
          <w:tcPr>
            <w:tcW w:w="170" w:type="dxa"/>
            <w:noWrap/>
            <w:hideMark/>
          </w:tcPr>
          <w:p w14:paraId="16D4C1BD" w14:textId="77777777" w:rsidR="004C41CD" w:rsidRPr="003A71AC" w:rsidRDefault="004C41CD" w:rsidP="004C41CD">
            <w:pPr>
              <w:rPr>
                <w:rFonts w:ascii="Wingdings" w:hAnsi="Wingdings"/>
                <w:sz w:val="14"/>
                <w:szCs w:val="14"/>
              </w:rPr>
            </w:pPr>
          </w:p>
        </w:tc>
        <w:tc>
          <w:tcPr>
            <w:tcW w:w="170" w:type="dxa"/>
          </w:tcPr>
          <w:p w14:paraId="7B192CF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FDE5673" w14:textId="77777777" w:rsidR="004C41CD" w:rsidRPr="003A71AC" w:rsidRDefault="004C41CD" w:rsidP="004C41CD">
            <w:pPr>
              <w:rPr>
                <w:rFonts w:ascii="Wingdings" w:hAnsi="Wingdings"/>
                <w:sz w:val="14"/>
                <w:szCs w:val="14"/>
              </w:rPr>
            </w:pPr>
          </w:p>
        </w:tc>
        <w:tc>
          <w:tcPr>
            <w:tcW w:w="170" w:type="dxa"/>
            <w:noWrap/>
            <w:hideMark/>
          </w:tcPr>
          <w:p w14:paraId="5FA72A1B" w14:textId="77777777" w:rsidR="004C41CD" w:rsidRPr="003A71AC" w:rsidRDefault="004C41CD" w:rsidP="004C41CD">
            <w:pPr>
              <w:rPr>
                <w:rFonts w:ascii="Wingdings" w:hAnsi="Wingdings"/>
                <w:sz w:val="14"/>
                <w:szCs w:val="14"/>
              </w:rPr>
            </w:pPr>
          </w:p>
        </w:tc>
        <w:tc>
          <w:tcPr>
            <w:tcW w:w="170" w:type="dxa"/>
          </w:tcPr>
          <w:p w14:paraId="2B072DB8" w14:textId="77777777" w:rsidR="004C41CD" w:rsidRPr="003A71AC" w:rsidRDefault="004C41CD" w:rsidP="004C41CD">
            <w:pPr>
              <w:rPr>
                <w:rFonts w:ascii="Wingdings" w:hAnsi="Wingdings"/>
                <w:sz w:val="14"/>
                <w:szCs w:val="14"/>
              </w:rPr>
            </w:pPr>
          </w:p>
        </w:tc>
        <w:tc>
          <w:tcPr>
            <w:tcW w:w="170" w:type="dxa"/>
          </w:tcPr>
          <w:p w14:paraId="4D71B280" w14:textId="77777777" w:rsidR="004C41CD" w:rsidRPr="003A71AC" w:rsidRDefault="004C41CD" w:rsidP="004C41CD">
            <w:pPr>
              <w:rPr>
                <w:rFonts w:ascii="Wingdings" w:hAnsi="Wingdings"/>
                <w:sz w:val="14"/>
                <w:szCs w:val="14"/>
              </w:rPr>
            </w:pPr>
          </w:p>
        </w:tc>
        <w:tc>
          <w:tcPr>
            <w:tcW w:w="170" w:type="dxa"/>
            <w:noWrap/>
            <w:hideMark/>
          </w:tcPr>
          <w:p w14:paraId="1DD9BD5B" w14:textId="77777777" w:rsidR="004C41CD" w:rsidRPr="003A71AC" w:rsidRDefault="004C41CD" w:rsidP="004C41CD">
            <w:pPr>
              <w:rPr>
                <w:rFonts w:ascii="Wingdings" w:hAnsi="Wingdings"/>
                <w:sz w:val="14"/>
                <w:szCs w:val="14"/>
              </w:rPr>
            </w:pPr>
          </w:p>
        </w:tc>
        <w:tc>
          <w:tcPr>
            <w:tcW w:w="170" w:type="dxa"/>
            <w:noWrap/>
            <w:hideMark/>
          </w:tcPr>
          <w:p w14:paraId="45421244" w14:textId="77777777" w:rsidR="004C41CD" w:rsidRPr="003A71AC" w:rsidRDefault="004C41CD" w:rsidP="004C41CD">
            <w:pPr>
              <w:rPr>
                <w:rFonts w:ascii="Wingdings" w:hAnsi="Wingdings"/>
                <w:sz w:val="14"/>
                <w:szCs w:val="14"/>
              </w:rPr>
            </w:pPr>
          </w:p>
        </w:tc>
        <w:tc>
          <w:tcPr>
            <w:tcW w:w="170" w:type="dxa"/>
            <w:noWrap/>
            <w:hideMark/>
          </w:tcPr>
          <w:p w14:paraId="12C39C1D" w14:textId="77777777" w:rsidR="004C41CD" w:rsidRPr="003A71AC" w:rsidRDefault="004C41CD" w:rsidP="004C41CD">
            <w:pPr>
              <w:rPr>
                <w:rFonts w:ascii="Wingdings" w:hAnsi="Wingdings"/>
                <w:sz w:val="14"/>
                <w:szCs w:val="14"/>
              </w:rPr>
            </w:pPr>
          </w:p>
        </w:tc>
        <w:tc>
          <w:tcPr>
            <w:tcW w:w="170" w:type="dxa"/>
            <w:noWrap/>
            <w:hideMark/>
          </w:tcPr>
          <w:p w14:paraId="7548BD1A" w14:textId="77777777" w:rsidR="004C41CD" w:rsidRPr="003A71AC" w:rsidRDefault="004C41CD" w:rsidP="004C41CD">
            <w:pPr>
              <w:rPr>
                <w:rFonts w:ascii="Wingdings" w:hAnsi="Wingdings"/>
                <w:sz w:val="14"/>
                <w:szCs w:val="14"/>
              </w:rPr>
            </w:pPr>
          </w:p>
        </w:tc>
        <w:tc>
          <w:tcPr>
            <w:tcW w:w="170" w:type="dxa"/>
            <w:noWrap/>
            <w:hideMark/>
          </w:tcPr>
          <w:p w14:paraId="028B93F9" w14:textId="77777777" w:rsidR="004C41CD" w:rsidRPr="003A71AC" w:rsidRDefault="004C41CD" w:rsidP="004C41CD">
            <w:pPr>
              <w:rPr>
                <w:rFonts w:ascii="Wingdings" w:hAnsi="Wingdings"/>
                <w:sz w:val="14"/>
                <w:szCs w:val="14"/>
              </w:rPr>
            </w:pPr>
          </w:p>
        </w:tc>
        <w:tc>
          <w:tcPr>
            <w:tcW w:w="170" w:type="dxa"/>
            <w:noWrap/>
            <w:hideMark/>
          </w:tcPr>
          <w:p w14:paraId="3FB85EF2" w14:textId="77777777" w:rsidR="004C41CD" w:rsidRPr="003A71AC" w:rsidRDefault="004C41CD" w:rsidP="004C41CD">
            <w:pPr>
              <w:rPr>
                <w:rFonts w:ascii="Wingdings" w:hAnsi="Wingdings"/>
                <w:sz w:val="14"/>
                <w:szCs w:val="14"/>
              </w:rPr>
            </w:pPr>
          </w:p>
        </w:tc>
        <w:tc>
          <w:tcPr>
            <w:tcW w:w="170" w:type="dxa"/>
            <w:noWrap/>
            <w:hideMark/>
          </w:tcPr>
          <w:p w14:paraId="1F1F3931" w14:textId="77777777" w:rsidR="004C41CD" w:rsidRPr="003A71AC" w:rsidRDefault="004C41CD" w:rsidP="004C41CD">
            <w:pPr>
              <w:rPr>
                <w:rFonts w:ascii="Wingdings" w:hAnsi="Wingdings"/>
                <w:sz w:val="14"/>
                <w:szCs w:val="14"/>
              </w:rPr>
            </w:pPr>
          </w:p>
        </w:tc>
        <w:tc>
          <w:tcPr>
            <w:tcW w:w="170" w:type="dxa"/>
            <w:noWrap/>
            <w:hideMark/>
          </w:tcPr>
          <w:p w14:paraId="0BE1DE07" w14:textId="77777777" w:rsidR="004C41CD" w:rsidRPr="003A71AC" w:rsidRDefault="004C41CD" w:rsidP="004C41CD">
            <w:pPr>
              <w:rPr>
                <w:rFonts w:ascii="Wingdings" w:hAnsi="Wingdings"/>
                <w:sz w:val="14"/>
                <w:szCs w:val="14"/>
              </w:rPr>
            </w:pPr>
          </w:p>
        </w:tc>
        <w:tc>
          <w:tcPr>
            <w:tcW w:w="170" w:type="dxa"/>
            <w:noWrap/>
            <w:hideMark/>
          </w:tcPr>
          <w:p w14:paraId="730F621F" w14:textId="77777777" w:rsidR="004C41CD" w:rsidRPr="003A71AC" w:rsidRDefault="004C41CD" w:rsidP="004C41CD">
            <w:pPr>
              <w:rPr>
                <w:rFonts w:ascii="Wingdings" w:hAnsi="Wingdings"/>
                <w:sz w:val="14"/>
                <w:szCs w:val="14"/>
              </w:rPr>
            </w:pPr>
          </w:p>
        </w:tc>
        <w:tc>
          <w:tcPr>
            <w:tcW w:w="170" w:type="dxa"/>
            <w:noWrap/>
            <w:hideMark/>
          </w:tcPr>
          <w:p w14:paraId="30342637" w14:textId="77777777" w:rsidR="004C41CD" w:rsidRPr="003A71AC" w:rsidRDefault="004C41CD" w:rsidP="004C41CD">
            <w:pPr>
              <w:rPr>
                <w:rFonts w:ascii="Wingdings" w:hAnsi="Wingdings"/>
                <w:sz w:val="14"/>
                <w:szCs w:val="14"/>
              </w:rPr>
            </w:pPr>
          </w:p>
        </w:tc>
        <w:tc>
          <w:tcPr>
            <w:tcW w:w="170" w:type="dxa"/>
            <w:noWrap/>
            <w:hideMark/>
          </w:tcPr>
          <w:p w14:paraId="5BAAD5A2" w14:textId="77777777" w:rsidR="004C41CD" w:rsidRPr="003A71AC" w:rsidRDefault="004C41CD" w:rsidP="004C41CD">
            <w:pPr>
              <w:rPr>
                <w:rFonts w:ascii="Wingdings" w:hAnsi="Wingdings"/>
                <w:sz w:val="14"/>
                <w:szCs w:val="14"/>
              </w:rPr>
            </w:pPr>
          </w:p>
        </w:tc>
        <w:tc>
          <w:tcPr>
            <w:tcW w:w="170" w:type="dxa"/>
            <w:noWrap/>
            <w:hideMark/>
          </w:tcPr>
          <w:p w14:paraId="43D296E5" w14:textId="77777777" w:rsidR="004C41CD" w:rsidRPr="003A71AC" w:rsidRDefault="004C41CD" w:rsidP="004C41CD">
            <w:pPr>
              <w:rPr>
                <w:rFonts w:ascii="Wingdings" w:hAnsi="Wingdings"/>
                <w:sz w:val="14"/>
                <w:szCs w:val="14"/>
              </w:rPr>
            </w:pPr>
          </w:p>
        </w:tc>
        <w:tc>
          <w:tcPr>
            <w:tcW w:w="170" w:type="dxa"/>
            <w:noWrap/>
            <w:hideMark/>
          </w:tcPr>
          <w:p w14:paraId="00F3B061" w14:textId="77777777" w:rsidR="004C41CD" w:rsidRPr="003A71AC" w:rsidRDefault="004C41CD" w:rsidP="004C41CD">
            <w:pPr>
              <w:rPr>
                <w:rFonts w:ascii="Wingdings" w:hAnsi="Wingdings"/>
                <w:sz w:val="14"/>
                <w:szCs w:val="14"/>
              </w:rPr>
            </w:pPr>
          </w:p>
        </w:tc>
        <w:tc>
          <w:tcPr>
            <w:tcW w:w="170" w:type="dxa"/>
            <w:noWrap/>
            <w:hideMark/>
          </w:tcPr>
          <w:p w14:paraId="1FC21CE8" w14:textId="77777777" w:rsidR="004C41CD" w:rsidRPr="003A71AC" w:rsidRDefault="004C41CD" w:rsidP="004C41CD">
            <w:pPr>
              <w:rPr>
                <w:rFonts w:ascii="Wingdings" w:hAnsi="Wingdings"/>
                <w:sz w:val="14"/>
                <w:szCs w:val="14"/>
              </w:rPr>
            </w:pPr>
          </w:p>
        </w:tc>
        <w:tc>
          <w:tcPr>
            <w:tcW w:w="170" w:type="dxa"/>
            <w:noWrap/>
            <w:hideMark/>
          </w:tcPr>
          <w:p w14:paraId="74DBB570" w14:textId="77777777" w:rsidR="004C41CD" w:rsidRPr="003A71AC" w:rsidRDefault="004C41CD" w:rsidP="004C41CD">
            <w:pPr>
              <w:rPr>
                <w:rFonts w:ascii="Wingdings" w:hAnsi="Wingdings"/>
                <w:sz w:val="14"/>
                <w:szCs w:val="14"/>
              </w:rPr>
            </w:pPr>
          </w:p>
        </w:tc>
        <w:tc>
          <w:tcPr>
            <w:tcW w:w="170" w:type="dxa"/>
            <w:noWrap/>
            <w:hideMark/>
          </w:tcPr>
          <w:p w14:paraId="2BCC8821" w14:textId="77777777" w:rsidR="004C41CD" w:rsidRPr="003A71AC" w:rsidRDefault="004C41CD" w:rsidP="004C41CD">
            <w:pPr>
              <w:rPr>
                <w:rFonts w:ascii="Wingdings" w:hAnsi="Wingdings"/>
                <w:sz w:val="14"/>
                <w:szCs w:val="14"/>
              </w:rPr>
            </w:pPr>
          </w:p>
        </w:tc>
        <w:tc>
          <w:tcPr>
            <w:tcW w:w="170" w:type="dxa"/>
            <w:noWrap/>
            <w:hideMark/>
          </w:tcPr>
          <w:p w14:paraId="608F3493" w14:textId="77777777" w:rsidR="004C41CD" w:rsidRPr="003A71AC" w:rsidRDefault="004C41CD" w:rsidP="004C41CD">
            <w:pPr>
              <w:rPr>
                <w:rFonts w:ascii="Wingdings" w:hAnsi="Wingdings"/>
                <w:sz w:val="14"/>
                <w:szCs w:val="14"/>
              </w:rPr>
            </w:pPr>
          </w:p>
        </w:tc>
        <w:tc>
          <w:tcPr>
            <w:tcW w:w="170" w:type="dxa"/>
            <w:noWrap/>
            <w:hideMark/>
          </w:tcPr>
          <w:p w14:paraId="70E0DC64" w14:textId="77777777" w:rsidR="004C41CD" w:rsidRPr="003A71AC" w:rsidRDefault="004C41CD" w:rsidP="004C41CD">
            <w:pPr>
              <w:rPr>
                <w:rFonts w:ascii="Wingdings" w:hAnsi="Wingdings"/>
                <w:sz w:val="14"/>
                <w:szCs w:val="14"/>
              </w:rPr>
            </w:pPr>
          </w:p>
        </w:tc>
        <w:tc>
          <w:tcPr>
            <w:tcW w:w="170" w:type="dxa"/>
            <w:noWrap/>
            <w:hideMark/>
          </w:tcPr>
          <w:p w14:paraId="7D73E53B" w14:textId="77777777" w:rsidR="004C41CD" w:rsidRPr="003A71AC" w:rsidRDefault="004C41CD" w:rsidP="004C41CD">
            <w:pPr>
              <w:rPr>
                <w:rFonts w:ascii="Wingdings" w:hAnsi="Wingdings"/>
                <w:sz w:val="14"/>
                <w:szCs w:val="14"/>
              </w:rPr>
            </w:pPr>
          </w:p>
        </w:tc>
        <w:tc>
          <w:tcPr>
            <w:tcW w:w="170" w:type="dxa"/>
            <w:noWrap/>
            <w:vAlign w:val="center"/>
            <w:hideMark/>
          </w:tcPr>
          <w:p w14:paraId="622E00D7" w14:textId="77777777" w:rsidR="004C41CD" w:rsidRPr="003A71AC" w:rsidRDefault="004C41CD" w:rsidP="004C41CD">
            <w:pPr>
              <w:rPr>
                <w:bCs/>
                <w:sz w:val="14"/>
                <w:szCs w:val="14"/>
              </w:rPr>
            </w:pPr>
            <w:r w:rsidRPr="003A71AC">
              <w:rPr>
                <w:bCs/>
                <w:sz w:val="14"/>
                <w:szCs w:val="14"/>
              </w:rPr>
              <w:t>1</w:t>
            </w:r>
          </w:p>
        </w:tc>
      </w:tr>
      <w:tr w:rsidR="004C41CD" w:rsidRPr="003A71AC" w14:paraId="510CAD04" w14:textId="77777777" w:rsidTr="004C41CD">
        <w:trPr>
          <w:trHeight w:val="340"/>
          <w:jc w:val="center"/>
        </w:trPr>
        <w:tc>
          <w:tcPr>
            <w:tcW w:w="3649" w:type="dxa"/>
            <w:noWrap/>
            <w:hideMark/>
          </w:tcPr>
          <w:p w14:paraId="3C5E8719" w14:textId="77777777" w:rsidR="004C41CD" w:rsidRPr="003A71AC" w:rsidRDefault="004C41CD" w:rsidP="004C41CD">
            <w:pPr>
              <w:rPr>
                <w:sz w:val="14"/>
                <w:szCs w:val="14"/>
              </w:rPr>
            </w:pPr>
            <w:r w:rsidRPr="003A71AC">
              <w:rPr>
                <w:sz w:val="14"/>
                <w:szCs w:val="14"/>
              </w:rPr>
              <w:t>several firms that can make a significant contribution towards improving the performance</w:t>
            </w:r>
          </w:p>
        </w:tc>
        <w:tc>
          <w:tcPr>
            <w:tcW w:w="170" w:type="dxa"/>
          </w:tcPr>
          <w:p w14:paraId="11719397" w14:textId="77777777" w:rsidR="004C41CD" w:rsidRPr="003A71AC" w:rsidRDefault="004C41CD" w:rsidP="004C41CD">
            <w:pPr>
              <w:rPr>
                <w:rFonts w:ascii="Wingdings" w:hAnsi="Wingdings"/>
                <w:sz w:val="14"/>
                <w:szCs w:val="14"/>
              </w:rPr>
            </w:pPr>
          </w:p>
        </w:tc>
        <w:tc>
          <w:tcPr>
            <w:tcW w:w="170" w:type="dxa"/>
          </w:tcPr>
          <w:p w14:paraId="4D37C299" w14:textId="77777777" w:rsidR="004C41CD" w:rsidRPr="003A71AC" w:rsidRDefault="004C41CD" w:rsidP="004C41CD">
            <w:pPr>
              <w:rPr>
                <w:rFonts w:ascii="Wingdings" w:hAnsi="Wingdings"/>
                <w:sz w:val="14"/>
                <w:szCs w:val="14"/>
              </w:rPr>
            </w:pPr>
          </w:p>
        </w:tc>
        <w:tc>
          <w:tcPr>
            <w:tcW w:w="170" w:type="dxa"/>
          </w:tcPr>
          <w:p w14:paraId="6F315101" w14:textId="77777777" w:rsidR="004C41CD" w:rsidRPr="003A71AC" w:rsidRDefault="004C41CD" w:rsidP="004C41CD">
            <w:pPr>
              <w:rPr>
                <w:rFonts w:ascii="Wingdings" w:hAnsi="Wingdings"/>
                <w:sz w:val="14"/>
                <w:szCs w:val="14"/>
              </w:rPr>
            </w:pPr>
          </w:p>
        </w:tc>
        <w:tc>
          <w:tcPr>
            <w:tcW w:w="170" w:type="dxa"/>
          </w:tcPr>
          <w:p w14:paraId="51FD8301" w14:textId="77777777" w:rsidR="004C41CD" w:rsidRPr="003A71AC" w:rsidRDefault="004C41CD" w:rsidP="004C41CD">
            <w:pPr>
              <w:rPr>
                <w:rFonts w:ascii="Wingdings" w:hAnsi="Wingdings"/>
                <w:sz w:val="14"/>
                <w:szCs w:val="14"/>
              </w:rPr>
            </w:pPr>
          </w:p>
        </w:tc>
        <w:tc>
          <w:tcPr>
            <w:tcW w:w="170" w:type="dxa"/>
            <w:noWrap/>
            <w:hideMark/>
          </w:tcPr>
          <w:p w14:paraId="0597B015" w14:textId="77777777" w:rsidR="004C41CD" w:rsidRPr="003A71AC" w:rsidRDefault="004C41CD" w:rsidP="004C41CD">
            <w:pPr>
              <w:rPr>
                <w:rFonts w:ascii="Wingdings" w:hAnsi="Wingdings"/>
                <w:sz w:val="14"/>
                <w:szCs w:val="14"/>
              </w:rPr>
            </w:pPr>
          </w:p>
        </w:tc>
        <w:tc>
          <w:tcPr>
            <w:tcW w:w="170" w:type="dxa"/>
            <w:noWrap/>
            <w:hideMark/>
          </w:tcPr>
          <w:p w14:paraId="274ACCA1" w14:textId="77777777" w:rsidR="004C41CD" w:rsidRPr="003A71AC" w:rsidRDefault="004C41CD" w:rsidP="004C41CD">
            <w:pPr>
              <w:rPr>
                <w:rFonts w:ascii="Wingdings" w:hAnsi="Wingdings"/>
                <w:sz w:val="14"/>
                <w:szCs w:val="14"/>
              </w:rPr>
            </w:pPr>
          </w:p>
        </w:tc>
        <w:tc>
          <w:tcPr>
            <w:tcW w:w="170" w:type="dxa"/>
          </w:tcPr>
          <w:p w14:paraId="7B98FC66" w14:textId="77777777" w:rsidR="004C41CD" w:rsidRPr="003A71AC" w:rsidRDefault="004C41CD" w:rsidP="004C41CD">
            <w:pPr>
              <w:rPr>
                <w:rFonts w:ascii="Wingdings" w:hAnsi="Wingdings"/>
                <w:sz w:val="14"/>
                <w:szCs w:val="14"/>
              </w:rPr>
            </w:pPr>
          </w:p>
        </w:tc>
        <w:tc>
          <w:tcPr>
            <w:tcW w:w="170" w:type="dxa"/>
            <w:noWrap/>
            <w:hideMark/>
          </w:tcPr>
          <w:p w14:paraId="3717D2EF" w14:textId="77777777" w:rsidR="004C41CD" w:rsidRPr="003A71AC" w:rsidRDefault="004C41CD" w:rsidP="004C41CD">
            <w:pPr>
              <w:rPr>
                <w:rFonts w:ascii="Wingdings" w:hAnsi="Wingdings"/>
                <w:sz w:val="14"/>
                <w:szCs w:val="14"/>
              </w:rPr>
            </w:pPr>
          </w:p>
        </w:tc>
        <w:tc>
          <w:tcPr>
            <w:tcW w:w="170" w:type="dxa"/>
            <w:noWrap/>
            <w:hideMark/>
          </w:tcPr>
          <w:p w14:paraId="2803FAA9" w14:textId="77777777" w:rsidR="004C41CD" w:rsidRPr="003A71AC" w:rsidRDefault="004C41CD" w:rsidP="004C41CD">
            <w:pPr>
              <w:rPr>
                <w:rFonts w:ascii="Wingdings" w:hAnsi="Wingdings"/>
                <w:sz w:val="14"/>
                <w:szCs w:val="14"/>
              </w:rPr>
            </w:pPr>
          </w:p>
        </w:tc>
        <w:tc>
          <w:tcPr>
            <w:tcW w:w="170" w:type="dxa"/>
          </w:tcPr>
          <w:p w14:paraId="3BB3E516" w14:textId="77777777" w:rsidR="004C41CD" w:rsidRPr="003A71AC" w:rsidRDefault="004C41CD" w:rsidP="004C41CD">
            <w:pPr>
              <w:rPr>
                <w:rFonts w:ascii="Wingdings" w:hAnsi="Wingdings"/>
                <w:sz w:val="14"/>
                <w:szCs w:val="14"/>
              </w:rPr>
            </w:pPr>
          </w:p>
        </w:tc>
        <w:tc>
          <w:tcPr>
            <w:tcW w:w="170" w:type="dxa"/>
          </w:tcPr>
          <w:p w14:paraId="7F683F9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D5CE324" w14:textId="77777777" w:rsidR="004C41CD" w:rsidRPr="003A71AC" w:rsidRDefault="004C41CD" w:rsidP="004C41CD">
            <w:pPr>
              <w:rPr>
                <w:rFonts w:ascii="Wingdings" w:hAnsi="Wingdings"/>
                <w:sz w:val="14"/>
                <w:szCs w:val="14"/>
              </w:rPr>
            </w:pPr>
          </w:p>
        </w:tc>
        <w:tc>
          <w:tcPr>
            <w:tcW w:w="170" w:type="dxa"/>
            <w:noWrap/>
            <w:hideMark/>
          </w:tcPr>
          <w:p w14:paraId="4F82C102" w14:textId="77777777" w:rsidR="004C41CD" w:rsidRPr="003A71AC" w:rsidRDefault="004C41CD" w:rsidP="004C41CD">
            <w:pPr>
              <w:rPr>
                <w:rFonts w:ascii="Wingdings" w:hAnsi="Wingdings"/>
                <w:sz w:val="14"/>
                <w:szCs w:val="14"/>
              </w:rPr>
            </w:pPr>
          </w:p>
        </w:tc>
        <w:tc>
          <w:tcPr>
            <w:tcW w:w="170" w:type="dxa"/>
            <w:noWrap/>
            <w:hideMark/>
          </w:tcPr>
          <w:p w14:paraId="663336E7" w14:textId="77777777" w:rsidR="004C41CD" w:rsidRPr="003A71AC" w:rsidRDefault="004C41CD" w:rsidP="004C41CD">
            <w:pPr>
              <w:rPr>
                <w:rFonts w:ascii="Wingdings" w:hAnsi="Wingdings"/>
                <w:sz w:val="14"/>
                <w:szCs w:val="14"/>
              </w:rPr>
            </w:pPr>
          </w:p>
        </w:tc>
        <w:tc>
          <w:tcPr>
            <w:tcW w:w="170" w:type="dxa"/>
            <w:noWrap/>
            <w:hideMark/>
          </w:tcPr>
          <w:p w14:paraId="55CE1934" w14:textId="77777777" w:rsidR="004C41CD" w:rsidRPr="003A71AC" w:rsidRDefault="004C41CD" w:rsidP="004C41CD">
            <w:pPr>
              <w:rPr>
                <w:rFonts w:ascii="Wingdings" w:hAnsi="Wingdings"/>
                <w:sz w:val="14"/>
                <w:szCs w:val="14"/>
              </w:rPr>
            </w:pPr>
          </w:p>
        </w:tc>
        <w:tc>
          <w:tcPr>
            <w:tcW w:w="170" w:type="dxa"/>
            <w:noWrap/>
            <w:hideMark/>
          </w:tcPr>
          <w:p w14:paraId="5EA9BF33" w14:textId="77777777" w:rsidR="004C41CD" w:rsidRPr="003A71AC" w:rsidRDefault="004C41CD" w:rsidP="004C41CD">
            <w:pPr>
              <w:rPr>
                <w:rFonts w:ascii="Wingdings" w:hAnsi="Wingdings"/>
                <w:sz w:val="14"/>
                <w:szCs w:val="14"/>
              </w:rPr>
            </w:pPr>
          </w:p>
        </w:tc>
        <w:tc>
          <w:tcPr>
            <w:tcW w:w="170" w:type="dxa"/>
            <w:noWrap/>
            <w:hideMark/>
          </w:tcPr>
          <w:p w14:paraId="3118E32A" w14:textId="77777777" w:rsidR="004C41CD" w:rsidRPr="003A71AC" w:rsidRDefault="004C41CD" w:rsidP="004C41CD">
            <w:pPr>
              <w:rPr>
                <w:rFonts w:ascii="Wingdings" w:hAnsi="Wingdings"/>
                <w:sz w:val="14"/>
                <w:szCs w:val="14"/>
              </w:rPr>
            </w:pPr>
          </w:p>
        </w:tc>
        <w:tc>
          <w:tcPr>
            <w:tcW w:w="170" w:type="dxa"/>
            <w:noWrap/>
            <w:hideMark/>
          </w:tcPr>
          <w:p w14:paraId="22CFA1B8" w14:textId="77777777" w:rsidR="004C41CD" w:rsidRPr="003A71AC" w:rsidRDefault="004C41CD" w:rsidP="004C41CD">
            <w:pPr>
              <w:rPr>
                <w:rFonts w:ascii="Wingdings" w:hAnsi="Wingdings"/>
                <w:sz w:val="14"/>
                <w:szCs w:val="14"/>
              </w:rPr>
            </w:pPr>
          </w:p>
        </w:tc>
        <w:tc>
          <w:tcPr>
            <w:tcW w:w="170" w:type="dxa"/>
            <w:noWrap/>
            <w:hideMark/>
          </w:tcPr>
          <w:p w14:paraId="127BD30F" w14:textId="77777777" w:rsidR="004C41CD" w:rsidRPr="003A71AC" w:rsidRDefault="004C41CD" w:rsidP="004C41CD">
            <w:pPr>
              <w:rPr>
                <w:rFonts w:ascii="Wingdings" w:hAnsi="Wingdings"/>
                <w:sz w:val="14"/>
                <w:szCs w:val="14"/>
              </w:rPr>
            </w:pPr>
          </w:p>
        </w:tc>
        <w:tc>
          <w:tcPr>
            <w:tcW w:w="170" w:type="dxa"/>
            <w:noWrap/>
            <w:hideMark/>
          </w:tcPr>
          <w:p w14:paraId="335C974E" w14:textId="77777777" w:rsidR="004C41CD" w:rsidRPr="003A71AC" w:rsidRDefault="004C41CD" w:rsidP="004C41CD">
            <w:pPr>
              <w:rPr>
                <w:rFonts w:ascii="Wingdings" w:hAnsi="Wingdings"/>
                <w:sz w:val="14"/>
                <w:szCs w:val="14"/>
              </w:rPr>
            </w:pPr>
          </w:p>
        </w:tc>
        <w:tc>
          <w:tcPr>
            <w:tcW w:w="170" w:type="dxa"/>
            <w:noWrap/>
            <w:hideMark/>
          </w:tcPr>
          <w:p w14:paraId="02254F4D" w14:textId="77777777" w:rsidR="004C41CD" w:rsidRPr="003A71AC" w:rsidRDefault="004C41CD" w:rsidP="004C41CD">
            <w:pPr>
              <w:rPr>
                <w:rFonts w:ascii="Wingdings" w:hAnsi="Wingdings"/>
                <w:sz w:val="14"/>
                <w:szCs w:val="14"/>
              </w:rPr>
            </w:pPr>
          </w:p>
        </w:tc>
        <w:tc>
          <w:tcPr>
            <w:tcW w:w="170" w:type="dxa"/>
            <w:noWrap/>
            <w:hideMark/>
          </w:tcPr>
          <w:p w14:paraId="6C5FE6C8" w14:textId="77777777" w:rsidR="004C41CD" w:rsidRPr="003A71AC" w:rsidRDefault="004C41CD" w:rsidP="004C41CD">
            <w:pPr>
              <w:rPr>
                <w:rFonts w:ascii="Wingdings" w:hAnsi="Wingdings"/>
                <w:sz w:val="14"/>
                <w:szCs w:val="14"/>
              </w:rPr>
            </w:pPr>
          </w:p>
        </w:tc>
        <w:tc>
          <w:tcPr>
            <w:tcW w:w="170" w:type="dxa"/>
            <w:noWrap/>
            <w:hideMark/>
          </w:tcPr>
          <w:p w14:paraId="36256E23" w14:textId="77777777" w:rsidR="004C41CD" w:rsidRPr="003A71AC" w:rsidRDefault="004C41CD" w:rsidP="004C41CD">
            <w:pPr>
              <w:rPr>
                <w:rFonts w:ascii="Wingdings" w:hAnsi="Wingdings"/>
                <w:sz w:val="14"/>
                <w:szCs w:val="14"/>
              </w:rPr>
            </w:pPr>
          </w:p>
        </w:tc>
        <w:tc>
          <w:tcPr>
            <w:tcW w:w="170" w:type="dxa"/>
            <w:noWrap/>
            <w:hideMark/>
          </w:tcPr>
          <w:p w14:paraId="54FEF946" w14:textId="77777777" w:rsidR="004C41CD" w:rsidRPr="003A71AC" w:rsidRDefault="004C41CD" w:rsidP="004C41CD">
            <w:pPr>
              <w:rPr>
                <w:rFonts w:ascii="Wingdings" w:hAnsi="Wingdings"/>
                <w:sz w:val="14"/>
                <w:szCs w:val="14"/>
              </w:rPr>
            </w:pPr>
          </w:p>
        </w:tc>
        <w:tc>
          <w:tcPr>
            <w:tcW w:w="170" w:type="dxa"/>
            <w:noWrap/>
            <w:hideMark/>
          </w:tcPr>
          <w:p w14:paraId="54ADD3FC" w14:textId="77777777" w:rsidR="004C41CD" w:rsidRPr="003A71AC" w:rsidRDefault="004C41CD" w:rsidP="004C41CD">
            <w:pPr>
              <w:rPr>
                <w:rFonts w:ascii="Wingdings" w:hAnsi="Wingdings"/>
                <w:sz w:val="14"/>
                <w:szCs w:val="14"/>
              </w:rPr>
            </w:pPr>
          </w:p>
        </w:tc>
        <w:tc>
          <w:tcPr>
            <w:tcW w:w="170" w:type="dxa"/>
            <w:noWrap/>
            <w:hideMark/>
          </w:tcPr>
          <w:p w14:paraId="2BAA576B" w14:textId="77777777" w:rsidR="004C41CD" w:rsidRPr="003A71AC" w:rsidRDefault="004C41CD" w:rsidP="004C41CD">
            <w:pPr>
              <w:rPr>
                <w:rFonts w:ascii="Wingdings" w:hAnsi="Wingdings"/>
                <w:sz w:val="14"/>
                <w:szCs w:val="14"/>
              </w:rPr>
            </w:pPr>
          </w:p>
        </w:tc>
        <w:tc>
          <w:tcPr>
            <w:tcW w:w="170" w:type="dxa"/>
            <w:noWrap/>
            <w:hideMark/>
          </w:tcPr>
          <w:p w14:paraId="40E87ACA" w14:textId="77777777" w:rsidR="004C41CD" w:rsidRPr="003A71AC" w:rsidRDefault="004C41CD" w:rsidP="004C41CD">
            <w:pPr>
              <w:rPr>
                <w:rFonts w:ascii="Wingdings" w:hAnsi="Wingdings"/>
                <w:sz w:val="14"/>
                <w:szCs w:val="14"/>
              </w:rPr>
            </w:pPr>
          </w:p>
        </w:tc>
        <w:tc>
          <w:tcPr>
            <w:tcW w:w="170" w:type="dxa"/>
            <w:noWrap/>
            <w:hideMark/>
          </w:tcPr>
          <w:p w14:paraId="31BB65D5" w14:textId="77777777" w:rsidR="004C41CD" w:rsidRPr="003A71AC" w:rsidRDefault="004C41CD" w:rsidP="004C41CD">
            <w:pPr>
              <w:rPr>
                <w:rFonts w:ascii="Wingdings" w:hAnsi="Wingdings"/>
                <w:sz w:val="14"/>
                <w:szCs w:val="14"/>
              </w:rPr>
            </w:pPr>
          </w:p>
        </w:tc>
        <w:tc>
          <w:tcPr>
            <w:tcW w:w="170" w:type="dxa"/>
            <w:noWrap/>
            <w:hideMark/>
          </w:tcPr>
          <w:p w14:paraId="7D3E7D08" w14:textId="77777777" w:rsidR="004C41CD" w:rsidRPr="003A71AC" w:rsidRDefault="004C41CD" w:rsidP="004C41CD">
            <w:pPr>
              <w:rPr>
                <w:rFonts w:ascii="Wingdings" w:hAnsi="Wingdings"/>
                <w:sz w:val="14"/>
                <w:szCs w:val="14"/>
              </w:rPr>
            </w:pPr>
          </w:p>
        </w:tc>
        <w:tc>
          <w:tcPr>
            <w:tcW w:w="170" w:type="dxa"/>
            <w:noWrap/>
            <w:hideMark/>
          </w:tcPr>
          <w:p w14:paraId="614FA83F" w14:textId="77777777" w:rsidR="004C41CD" w:rsidRPr="003A71AC" w:rsidRDefault="004C41CD" w:rsidP="004C41CD">
            <w:pPr>
              <w:rPr>
                <w:rFonts w:ascii="Wingdings" w:hAnsi="Wingdings"/>
                <w:sz w:val="14"/>
                <w:szCs w:val="14"/>
              </w:rPr>
            </w:pPr>
          </w:p>
        </w:tc>
        <w:tc>
          <w:tcPr>
            <w:tcW w:w="170" w:type="dxa"/>
            <w:noWrap/>
            <w:vAlign w:val="center"/>
            <w:hideMark/>
          </w:tcPr>
          <w:p w14:paraId="47F65AF8" w14:textId="77777777" w:rsidR="004C41CD" w:rsidRPr="003A71AC" w:rsidRDefault="004C41CD" w:rsidP="004C41CD">
            <w:pPr>
              <w:rPr>
                <w:bCs/>
                <w:sz w:val="14"/>
                <w:szCs w:val="14"/>
              </w:rPr>
            </w:pPr>
            <w:r w:rsidRPr="003A71AC">
              <w:rPr>
                <w:bCs/>
                <w:sz w:val="14"/>
                <w:szCs w:val="14"/>
              </w:rPr>
              <w:t>1</w:t>
            </w:r>
          </w:p>
        </w:tc>
      </w:tr>
      <w:tr w:rsidR="004C41CD" w:rsidRPr="003A71AC" w14:paraId="61CFAE29" w14:textId="77777777" w:rsidTr="004C41CD">
        <w:trPr>
          <w:trHeight w:val="340"/>
          <w:jc w:val="center"/>
        </w:trPr>
        <w:tc>
          <w:tcPr>
            <w:tcW w:w="3649" w:type="dxa"/>
            <w:noWrap/>
            <w:hideMark/>
          </w:tcPr>
          <w:p w14:paraId="6E5652E2" w14:textId="77777777" w:rsidR="004C41CD" w:rsidRPr="003A71AC" w:rsidRDefault="004C41CD" w:rsidP="004C41CD">
            <w:pPr>
              <w:rPr>
                <w:sz w:val="14"/>
                <w:szCs w:val="14"/>
              </w:rPr>
            </w:pPr>
            <w:r w:rsidRPr="003A71AC">
              <w:rPr>
                <w:sz w:val="14"/>
                <w:szCs w:val="14"/>
              </w:rPr>
              <w:t>representatives of neighbours and special interest groups affected by the proposed work</w:t>
            </w:r>
          </w:p>
        </w:tc>
        <w:tc>
          <w:tcPr>
            <w:tcW w:w="170" w:type="dxa"/>
          </w:tcPr>
          <w:p w14:paraId="00B69F8B" w14:textId="77777777" w:rsidR="004C41CD" w:rsidRPr="003A71AC" w:rsidRDefault="004C41CD" w:rsidP="004C41CD">
            <w:pPr>
              <w:rPr>
                <w:rFonts w:ascii="Wingdings" w:hAnsi="Wingdings"/>
                <w:sz w:val="14"/>
                <w:szCs w:val="14"/>
              </w:rPr>
            </w:pPr>
          </w:p>
        </w:tc>
        <w:tc>
          <w:tcPr>
            <w:tcW w:w="170" w:type="dxa"/>
          </w:tcPr>
          <w:p w14:paraId="79133949" w14:textId="77777777" w:rsidR="004C41CD" w:rsidRPr="003A71AC" w:rsidRDefault="004C41CD" w:rsidP="004C41CD">
            <w:pPr>
              <w:rPr>
                <w:rFonts w:ascii="Wingdings" w:hAnsi="Wingdings"/>
                <w:sz w:val="14"/>
                <w:szCs w:val="14"/>
              </w:rPr>
            </w:pPr>
          </w:p>
        </w:tc>
        <w:tc>
          <w:tcPr>
            <w:tcW w:w="170" w:type="dxa"/>
          </w:tcPr>
          <w:p w14:paraId="7189A2A6" w14:textId="77777777" w:rsidR="004C41CD" w:rsidRPr="003A71AC" w:rsidRDefault="004C41CD" w:rsidP="004C41CD">
            <w:pPr>
              <w:rPr>
                <w:rFonts w:ascii="Wingdings" w:hAnsi="Wingdings"/>
                <w:sz w:val="14"/>
                <w:szCs w:val="14"/>
              </w:rPr>
            </w:pPr>
          </w:p>
        </w:tc>
        <w:tc>
          <w:tcPr>
            <w:tcW w:w="170" w:type="dxa"/>
          </w:tcPr>
          <w:p w14:paraId="4831ACB8" w14:textId="77777777" w:rsidR="004C41CD" w:rsidRPr="003A71AC" w:rsidRDefault="004C41CD" w:rsidP="004C41CD">
            <w:pPr>
              <w:rPr>
                <w:rFonts w:ascii="Wingdings" w:hAnsi="Wingdings"/>
                <w:sz w:val="14"/>
                <w:szCs w:val="14"/>
              </w:rPr>
            </w:pPr>
          </w:p>
        </w:tc>
        <w:tc>
          <w:tcPr>
            <w:tcW w:w="170" w:type="dxa"/>
            <w:noWrap/>
            <w:hideMark/>
          </w:tcPr>
          <w:p w14:paraId="34BBF6C5" w14:textId="77777777" w:rsidR="004C41CD" w:rsidRPr="003A71AC" w:rsidRDefault="004C41CD" w:rsidP="004C41CD">
            <w:pPr>
              <w:rPr>
                <w:rFonts w:ascii="Wingdings" w:hAnsi="Wingdings"/>
                <w:sz w:val="14"/>
                <w:szCs w:val="14"/>
              </w:rPr>
            </w:pPr>
          </w:p>
        </w:tc>
        <w:tc>
          <w:tcPr>
            <w:tcW w:w="170" w:type="dxa"/>
            <w:noWrap/>
            <w:hideMark/>
          </w:tcPr>
          <w:p w14:paraId="29F6BAEF" w14:textId="77777777" w:rsidR="004C41CD" w:rsidRPr="003A71AC" w:rsidRDefault="004C41CD" w:rsidP="004C41CD">
            <w:pPr>
              <w:rPr>
                <w:rFonts w:ascii="Wingdings" w:hAnsi="Wingdings"/>
                <w:sz w:val="14"/>
                <w:szCs w:val="14"/>
              </w:rPr>
            </w:pPr>
          </w:p>
        </w:tc>
        <w:tc>
          <w:tcPr>
            <w:tcW w:w="170" w:type="dxa"/>
          </w:tcPr>
          <w:p w14:paraId="796E34B8" w14:textId="77777777" w:rsidR="004C41CD" w:rsidRPr="003A71AC" w:rsidRDefault="004C41CD" w:rsidP="004C41CD">
            <w:pPr>
              <w:rPr>
                <w:rFonts w:ascii="Wingdings" w:hAnsi="Wingdings"/>
                <w:sz w:val="14"/>
                <w:szCs w:val="14"/>
              </w:rPr>
            </w:pPr>
          </w:p>
        </w:tc>
        <w:tc>
          <w:tcPr>
            <w:tcW w:w="170" w:type="dxa"/>
            <w:noWrap/>
            <w:hideMark/>
          </w:tcPr>
          <w:p w14:paraId="13E96524" w14:textId="77777777" w:rsidR="004C41CD" w:rsidRPr="003A71AC" w:rsidRDefault="004C41CD" w:rsidP="004C41CD">
            <w:pPr>
              <w:rPr>
                <w:rFonts w:ascii="Wingdings" w:hAnsi="Wingdings"/>
                <w:sz w:val="14"/>
                <w:szCs w:val="14"/>
              </w:rPr>
            </w:pPr>
          </w:p>
        </w:tc>
        <w:tc>
          <w:tcPr>
            <w:tcW w:w="170" w:type="dxa"/>
            <w:noWrap/>
            <w:hideMark/>
          </w:tcPr>
          <w:p w14:paraId="7BD9D7F0" w14:textId="77777777" w:rsidR="004C41CD" w:rsidRPr="003A71AC" w:rsidRDefault="004C41CD" w:rsidP="004C41CD">
            <w:pPr>
              <w:rPr>
                <w:rFonts w:ascii="Wingdings" w:hAnsi="Wingdings"/>
                <w:sz w:val="14"/>
                <w:szCs w:val="14"/>
              </w:rPr>
            </w:pPr>
          </w:p>
        </w:tc>
        <w:tc>
          <w:tcPr>
            <w:tcW w:w="170" w:type="dxa"/>
          </w:tcPr>
          <w:p w14:paraId="6F3E056D" w14:textId="77777777" w:rsidR="004C41CD" w:rsidRPr="003A71AC" w:rsidRDefault="004C41CD" w:rsidP="004C41CD">
            <w:pPr>
              <w:rPr>
                <w:rFonts w:ascii="Wingdings" w:hAnsi="Wingdings"/>
                <w:sz w:val="14"/>
                <w:szCs w:val="14"/>
              </w:rPr>
            </w:pPr>
          </w:p>
        </w:tc>
        <w:tc>
          <w:tcPr>
            <w:tcW w:w="170" w:type="dxa"/>
          </w:tcPr>
          <w:p w14:paraId="39630E8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831021F" w14:textId="77777777" w:rsidR="004C41CD" w:rsidRPr="003A71AC" w:rsidRDefault="004C41CD" w:rsidP="004C41CD">
            <w:pPr>
              <w:rPr>
                <w:rFonts w:ascii="Wingdings" w:hAnsi="Wingdings"/>
                <w:sz w:val="14"/>
                <w:szCs w:val="14"/>
              </w:rPr>
            </w:pPr>
          </w:p>
        </w:tc>
        <w:tc>
          <w:tcPr>
            <w:tcW w:w="170" w:type="dxa"/>
            <w:noWrap/>
            <w:hideMark/>
          </w:tcPr>
          <w:p w14:paraId="7B2B3820" w14:textId="77777777" w:rsidR="004C41CD" w:rsidRPr="003A71AC" w:rsidRDefault="004C41CD" w:rsidP="004C41CD">
            <w:pPr>
              <w:rPr>
                <w:rFonts w:ascii="Wingdings" w:hAnsi="Wingdings"/>
                <w:sz w:val="14"/>
                <w:szCs w:val="14"/>
              </w:rPr>
            </w:pPr>
          </w:p>
        </w:tc>
        <w:tc>
          <w:tcPr>
            <w:tcW w:w="170" w:type="dxa"/>
            <w:noWrap/>
            <w:hideMark/>
          </w:tcPr>
          <w:p w14:paraId="44150DCC" w14:textId="77777777" w:rsidR="004C41CD" w:rsidRPr="003A71AC" w:rsidRDefault="004C41CD" w:rsidP="004C41CD">
            <w:pPr>
              <w:rPr>
                <w:rFonts w:ascii="Wingdings" w:hAnsi="Wingdings"/>
                <w:sz w:val="14"/>
                <w:szCs w:val="14"/>
              </w:rPr>
            </w:pPr>
          </w:p>
        </w:tc>
        <w:tc>
          <w:tcPr>
            <w:tcW w:w="170" w:type="dxa"/>
            <w:noWrap/>
            <w:hideMark/>
          </w:tcPr>
          <w:p w14:paraId="76BF33C8" w14:textId="77777777" w:rsidR="004C41CD" w:rsidRPr="003A71AC" w:rsidRDefault="004C41CD" w:rsidP="004C41CD">
            <w:pPr>
              <w:rPr>
                <w:rFonts w:ascii="Wingdings" w:hAnsi="Wingdings"/>
                <w:sz w:val="14"/>
                <w:szCs w:val="14"/>
              </w:rPr>
            </w:pPr>
          </w:p>
        </w:tc>
        <w:tc>
          <w:tcPr>
            <w:tcW w:w="170" w:type="dxa"/>
            <w:noWrap/>
            <w:hideMark/>
          </w:tcPr>
          <w:p w14:paraId="20327658" w14:textId="77777777" w:rsidR="004C41CD" w:rsidRPr="003A71AC" w:rsidRDefault="004C41CD" w:rsidP="004C41CD">
            <w:pPr>
              <w:rPr>
                <w:rFonts w:ascii="Wingdings" w:hAnsi="Wingdings"/>
                <w:sz w:val="14"/>
                <w:szCs w:val="14"/>
              </w:rPr>
            </w:pPr>
          </w:p>
        </w:tc>
        <w:tc>
          <w:tcPr>
            <w:tcW w:w="170" w:type="dxa"/>
            <w:noWrap/>
            <w:hideMark/>
          </w:tcPr>
          <w:p w14:paraId="4AF2DD05" w14:textId="77777777" w:rsidR="004C41CD" w:rsidRPr="003A71AC" w:rsidRDefault="004C41CD" w:rsidP="004C41CD">
            <w:pPr>
              <w:rPr>
                <w:rFonts w:ascii="Wingdings" w:hAnsi="Wingdings"/>
                <w:sz w:val="14"/>
                <w:szCs w:val="14"/>
              </w:rPr>
            </w:pPr>
          </w:p>
        </w:tc>
        <w:tc>
          <w:tcPr>
            <w:tcW w:w="170" w:type="dxa"/>
            <w:noWrap/>
            <w:hideMark/>
          </w:tcPr>
          <w:p w14:paraId="6215D47E" w14:textId="77777777" w:rsidR="004C41CD" w:rsidRPr="003A71AC" w:rsidRDefault="004C41CD" w:rsidP="004C41CD">
            <w:pPr>
              <w:rPr>
                <w:rFonts w:ascii="Wingdings" w:hAnsi="Wingdings"/>
                <w:sz w:val="14"/>
                <w:szCs w:val="14"/>
              </w:rPr>
            </w:pPr>
          </w:p>
        </w:tc>
        <w:tc>
          <w:tcPr>
            <w:tcW w:w="170" w:type="dxa"/>
            <w:noWrap/>
            <w:hideMark/>
          </w:tcPr>
          <w:p w14:paraId="7A85D124" w14:textId="77777777" w:rsidR="004C41CD" w:rsidRPr="003A71AC" w:rsidRDefault="004C41CD" w:rsidP="004C41CD">
            <w:pPr>
              <w:rPr>
                <w:rFonts w:ascii="Wingdings" w:hAnsi="Wingdings"/>
                <w:sz w:val="14"/>
                <w:szCs w:val="14"/>
              </w:rPr>
            </w:pPr>
          </w:p>
        </w:tc>
        <w:tc>
          <w:tcPr>
            <w:tcW w:w="170" w:type="dxa"/>
            <w:noWrap/>
            <w:hideMark/>
          </w:tcPr>
          <w:p w14:paraId="7AB55D71" w14:textId="77777777" w:rsidR="004C41CD" w:rsidRPr="003A71AC" w:rsidRDefault="004C41CD" w:rsidP="004C41CD">
            <w:pPr>
              <w:rPr>
                <w:rFonts w:ascii="Wingdings" w:hAnsi="Wingdings"/>
                <w:sz w:val="14"/>
                <w:szCs w:val="14"/>
              </w:rPr>
            </w:pPr>
          </w:p>
        </w:tc>
        <w:tc>
          <w:tcPr>
            <w:tcW w:w="170" w:type="dxa"/>
            <w:noWrap/>
            <w:hideMark/>
          </w:tcPr>
          <w:p w14:paraId="1ACEB290" w14:textId="77777777" w:rsidR="004C41CD" w:rsidRPr="003A71AC" w:rsidRDefault="004C41CD" w:rsidP="004C41CD">
            <w:pPr>
              <w:rPr>
                <w:rFonts w:ascii="Wingdings" w:hAnsi="Wingdings"/>
                <w:sz w:val="14"/>
                <w:szCs w:val="14"/>
              </w:rPr>
            </w:pPr>
          </w:p>
        </w:tc>
        <w:tc>
          <w:tcPr>
            <w:tcW w:w="170" w:type="dxa"/>
            <w:noWrap/>
            <w:hideMark/>
          </w:tcPr>
          <w:p w14:paraId="06A4F131" w14:textId="77777777" w:rsidR="004C41CD" w:rsidRPr="003A71AC" w:rsidRDefault="004C41CD" w:rsidP="004C41CD">
            <w:pPr>
              <w:rPr>
                <w:rFonts w:ascii="Wingdings" w:hAnsi="Wingdings"/>
                <w:sz w:val="14"/>
                <w:szCs w:val="14"/>
              </w:rPr>
            </w:pPr>
          </w:p>
        </w:tc>
        <w:tc>
          <w:tcPr>
            <w:tcW w:w="170" w:type="dxa"/>
            <w:noWrap/>
            <w:hideMark/>
          </w:tcPr>
          <w:p w14:paraId="00C5A518" w14:textId="77777777" w:rsidR="004C41CD" w:rsidRPr="003A71AC" w:rsidRDefault="004C41CD" w:rsidP="004C41CD">
            <w:pPr>
              <w:rPr>
                <w:rFonts w:ascii="Wingdings" w:hAnsi="Wingdings"/>
                <w:sz w:val="14"/>
                <w:szCs w:val="14"/>
              </w:rPr>
            </w:pPr>
          </w:p>
        </w:tc>
        <w:tc>
          <w:tcPr>
            <w:tcW w:w="170" w:type="dxa"/>
            <w:noWrap/>
            <w:hideMark/>
          </w:tcPr>
          <w:p w14:paraId="395B375A" w14:textId="77777777" w:rsidR="004C41CD" w:rsidRPr="003A71AC" w:rsidRDefault="004C41CD" w:rsidP="004C41CD">
            <w:pPr>
              <w:rPr>
                <w:rFonts w:ascii="Wingdings" w:hAnsi="Wingdings"/>
                <w:sz w:val="14"/>
                <w:szCs w:val="14"/>
              </w:rPr>
            </w:pPr>
          </w:p>
        </w:tc>
        <w:tc>
          <w:tcPr>
            <w:tcW w:w="170" w:type="dxa"/>
            <w:noWrap/>
            <w:hideMark/>
          </w:tcPr>
          <w:p w14:paraId="7B6742EC" w14:textId="77777777" w:rsidR="004C41CD" w:rsidRPr="003A71AC" w:rsidRDefault="004C41CD" w:rsidP="004C41CD">
            <w:pPr>
              <w:rPr>
                <w:rFonts w:ascii="Wingdings" w:hAnsi="Wingdings"/>
                <w:sz w:val="14"/>
                <w:szCs w:val="14"/>
              </w:rPr>
            </w:pPr>
          </w:p>
        </w:tc>
        <w:tc>
          <w:tcPr>
            <w:tcW w:w="170" w:type="dxa"/>
            <w:noWrap/>
            <w:hideMark/>
          </w:tcPr>
          <w:p w14:paraId="437F4B20" w14:textId="77777777" w:rsidR="004C41CD" w:rsidRPr="003A71AC" w:rsidRDefault="004C41CD" w:rsidP="004C41CD">
            <w:pPr>
              <w:rPr>
                <w:rFonts w:ascii="Wingdings" w:hAnsi="Wingdings"/>
                <w:sz w:val="14"/>
                <w:szCs w:val="14"/>
              </w:rPr>
            </w:pPr>
          </w:p>
        </w:tc>
        <w:tc>
          <w:tcPr>
            <w:tcW w:w="170" w:type="dxa"/>
            <w:noWrap/>
            <w:hideMark/>
          </w:tcPr>
          <w:p w14:paraId="0571D9FA" w14:textId="77777777" w:rsidR="004C41CD" w:rsidRPr="003A71AC" w:rsidRDefault="004C41CD" w:rsidP="004C41CD">
            <w:pPr>
              <w:rPr>
                <w:rFonts w:ascii="Wingdings" w:hAnsi="Wingdings"/>
                <w:sz w:val="14"/>
                <w:szCs w:val="14"/>
              </w:rPr>
            </w:pPr>
          </w:p>
        </w:tc>
        <w:tc>
          <w:tcPr>
            <w:tcW w:w="170" w:type="dxa"/>
            <w:noWrap/>
            <w:hideMark/>
          </w:tcPr>
          <w:p w14:paraId="7BC40D01" w14:textId="77777777" w:rsidR="004C41CD" w:rsidRPr="003A71AC" w:rsidRDefault="004C41CD" w:rsidP="004C41CD">
            <w:pPr>
              <w:rPr>
                <w:rFonts w:ascii="Wingdings" w:hAnsi="Wingdings"/>
                <w:sz w:val="14"/>
                <w:szCs w:val="14"/>
              </w:rPr>
            </w:pPr>
          </w:p>
        </w:tc>
        <w:tc>
          <w:tcPr>
            <w:tcW w:w="170" w:type="dxa"/>
            <w:noWrap/>
            <w:hideMark/>
          </w:tcPr>
          <w:p w14:paraId="2B33E09E" w14:textId="77777777" w:rsidR="004C41CD" w:rsidRPr="003A71AC" w:rsidRDefault="004C41CD" w:rsidP="004C41CD">
            <w:pPr>
              <w:rPr>
                <w:rFonts w:ascii="Wingdings" w:hAnsi="Wingdings"/>
                <w:sz w:val="14"/>
                <w:szCs w:val="14"/>
              </w:rPr>
            </w:pPr>
          </w:p>
        </w:tc>
        <w:tc>
          <w:tcPr>
            <w:tcW w:w="170" w:type="dxa"/>
            <w:noWrap/>
            <w:hideMark/>
          </w:tcPr>
          <w:p w14:paraId="003CCD9E" w14:textId="77777777" w:rsidR="004C41CD" w:rsidRPr="003A71AC" w:rsidRDefault="004C41CD" w:rsidP="004C41CD">
            <w:pPr>
              <w:rPr>
                <w:rFonts w:ascii="Wingdings" w:hAnsi="Wingdings"/>
                <w:sz w:val="14"/>
                <w:szCs w:val="14"/>
              </w:rPr>
            </w:pPr>
          </w:p>
        </w:tc>
        <w:tc>
          <w:tcPr>
            <w:tcW w:w="170" w:type="dxa"/>
            <w:noWrap/>
            <w:vAlign w:val="center"/>
            <w:hideMark/>
          </w:tcPr>
          <w:p w14:paraId="37A8CD10" w14:textId="77777777" w:rsidR="004C41CD" w:rsidRPr="003A71AC" w:rsidRDefault="004C41CD" w:rsidP="004C41CD">
            <w:pPr>
              <w:rPr>
                <w:bCs/>
                <w:sz w:val="14"/>
                <w:szCs w:val="14"/>
              </w:rPr>
            </w:pPr>
            <w:r w:rsidRPr="003A71AC">
              <w:rPr>
                <w:bCs/>
                <w:sz w:val="14"/>
                <w:szCs w:val="14"/>
              </w:rPr>
              <w:t>1</w:t>
            </w:r>
          </w:p>
        </w:tc>
      </w:tr>
      <w:tr w:rsidR="004C41CD" w:rsidRPr="003A71AC" w14:paraId="305DA8F1" w14:textId="77777777" w:rsidTr="004C41CD">
        <w:trPr>
          <w:trHeight w:val="170"/>
          <w:jc w:val="center"/>
        </w:trPr>
        <w:tc>
          <w:tcPr>
            <w:tcW w:w="3649" w:type="dxa"/>
            <w:noWrap/>
            <w:hideMark/>
          </w:tcPr>
          <w:p w14:paraId="775950D4" w14:textId="77777777" w:rsidR="004C41CD" w:rsidRPr="003A71AC" w:rsidRDefault="004C41CD" w:rsidP="004C41CD">
            <w:pPr>
              <w:rPr>
                <w:sz w:val="14"/>
                <w:szCs w:val="14"/>
              </w:rPr>
            </w:pPr>
            <w:r w:rsidRPr="003A71AC">
              <w:rPr>
                <w:sz w:val="14"/>
                <w:szCs w:val="14"/>
              </w:rPr>
              <w:t>multiple firms and individuals</w:t>
            </w:r>
          </w:p>
        </w:tc>
        <w:tc>
          <w:tcPr>
            <w:tcW w:w="170" w:type="dxa"/>
          </w:tcPr>
          <w:p w14:paraId="387ED179" w14:textId="77777777" w:rsidR="004C41CD" w:rsidRPr="003A71AC" w:rsidRDefault="004C41CD" w:rsidP="004C41CD">
            <w:pPr>
              <w:rPr>
                <w:rFonts w:ascii="Wingdings" w:hAnsi="Wingdings"/>
                <w:sz w:val="14"/>
                <w:szCs w:val="14"/>
              </w:rPr>
            </w:pPr>
          </w:p>
        </w:tc>
        <w:tc>
          <w:tcPr>
            <w:tcW w:w="170" w:type="dxa"/>
          </w:tcPr>
          <w:p w14:paraId="7436DD8E" w14:textId="77777777" w:rsidR="004C41CD" w:rsidRPr="003A71AC" w:rsidRDefault="004C41CD" w:rsidP="004C41CD">
            <w:pPr>
              <w:rPr>
                <w:rFonts w:ascii="Wingdings" w:hAnsi="Wingdings"/>
                <w:sz w:val="14"/>
                <w:szCs w:val="14"/>
              </w:rPr>
            </w:pPr>
          </w:p>
        </w:tc>
        <w:tc>
          <w:tcPr>
            <w:tcW w:w="170" w:type="dxa"/>
          </w:tcPr>
          <w:p w14:paraId="77DE7F2D" w14:textId="77777777" w:rsidR="004C41CD" w:rsidRPr="003A71AC" w:rsidRDefault="004C41CD" w:rsidP="004C41CD">
            <w:pPr>
              <w:rPr>
                <w:rFonts w:ascii="Wingdings" w:hAnsi="Wingdings"/>
                <w:sz w:val="14"/>
                <w:szCs w:val="14"/>
              </w:rPr>
            </w:pPr>
          </w:p>
        </w:tc>
        <w:tc>
          <w:tcPr>
            <w:tcW w:w="170" w:type="dxa"/>
          </w:tcPr>
          <w:p w14:paraId="2DC1E573" w14:textId="77777777" w:rsidR="004C41CD" w:rsidRPr="003A71AC" w:rsidRDefault="004C41CD" w:rsidP="004C41CD">
            <w:pPr>
              <w:rPr>
                <w:rFonts w:ascii="Wingdings" w:hAnsi="Wingdings"/>
                <w:sz w:val="14"/>
                <w:szCs w:val="14"/>
              </w:rPr>
            </w:pPr>
          </w:p>
        </w:tc>
        <w:tc>
          <w:tcPr>
            <w:tcW w:w="170" w:type="dxa"/>
            <w:noWrap/>
            <w:hideMark/>
          </w:tcPr>
          <w:p w14:paraId="028C2940" w14:textId="77777777" w:rsidR="004C41CD" w:rsidRPr="003A71AC" w:rsidRDefault="004C41CD" w:rsidP="004C41CD">
            <w:pPr>
              <w:rPr>
                <w:rFonts w:ascii="Wingdings" w:hAnsi="Wingdings"/>
                <w:sz w:val="14"/>
                <w:szCs w:val="14"/>
              </w:rPr>
            </w:pPr>
          </w:p>
        </w:tc>
        <w:tc>
          <w:tcPr>
            <w:tcW w:w="170" w:type="dxa"/>
            <w:noWrap/>
            <w:hideMark/>
          </w:tcPr>
          <w:p w14:paraId="56171FC4" w14:textId="77777777" w:rsidR="004C41CD" w:rsidRPr="003A71AC" w:rsidRDefault="004C41CD" w:rsidP="004C41CD">
            <w:pPr>
              <w:rPr>
                <w:rFonts w:ascii="Wingdings" w:hAnsi="Wingdings"/>
                <w:sz w:val="14"/>
                <w:szCs w:val="14"/>
              </w:rPr>
            </w:pPr>
          </w:p>
        </w:tc>
        <w:tc>
          <w:tcPr>
            <w:tcW w:w="170" w:type="dxa"/>
          </w:tcPr>
          <w:p w14:paraId="502A7FCA" w14:textId="77777777" w:rsidR="004C41CD" w:rsidRPr="003A71AC" w:rsidRDefault="004C41CD" w:rsidP="004C41CD">
            <w:pPr>
              <w:rPr>
                <w:rFonts w:ascii="Wingdings" w:hAnsi="Wingdings"/>
                <w:sz w:val="14"/>
                <w:szCs w:val="14"/>
              </w:rPr>
            </w:pPr>
          </w:p>
        </w:tc>
        <w:tc>
          <w:tcPr>
            <w:tcW w:w="170" w:type="dxa"/>
            <w:noWrap/>
            <w:hideMark/>
          </w:tcPr>
          <w:p w14:paraId="09755435" w14:textId="77777777" w:rsidR="004C41CD" w:rsidRPr="003A71AC" w:rsidRDefault="004C41CD" w:rsidP="004C41CD">
            <w:pPr>
              <w:rPr>
                <w:rFonts w:ascii="Wingdings" w:hAnsi="Wingdings"/>
                <w:sz w:val="14"/>
                <w:szCs w:val="14"/>
              </w:rPr>
            </w:pPr>
          </w:p>
        </w:tc>
        <w:tc>
          <w:tcPr>
            <w:tcW w:w="170" w:type="dxa"/>
            <w:noWrap/>
            <w:hideMark/>
          </w:tcPr>
          <w:p w14:paraId="752C3756" w14:textId="77777777" w:rsidR="004C41CD" w:rsidRPr="003A71AC" w:rsidRDefault="004C41CD" w:rsidP="004C41CD">
            <w:pPr>
              <w:rPr>
                <w:rFonts w:ascii="Wingdings" w:hAnsi="Wingdings"/>
                <w:sz w:val="14"/>
                <w:szCs w:val="14"/>
              </w:rPr>
            </w:pPr>
          </w:p>
        </w:tc>
        <w:tc>
          <w:tcPr>
            <w:tcW w:w="170" w:type="dxa"/>
          </w:tcPr>
          <w:p w14:paraId="3C53E663" w14:textId="77777777" w:rsidR="004C41CD" w:rsidRPr="003A71AC" w:rsidRDefault="004C41CD" w:rsidP="004C41CD">
            <w:pPr>
              <w:rPr>
                <w:rFonts w:ascii="Wingdings" w:hAnsi="Wingdings"/>
                <w:sz w:val="14"/>
                <w:szCs w:val="14"/>
              </w:rPr>
            </w:pPr>
          </w:p>
        </w:tc>
        <w:tc>
          <w:tcPr>
            <w:tcW w:w="170" w:type="dxa"/>
          </w:tcPr>
          <w:p w14:paraId="79BA3F73" w14:textId="77777777" w:rsidR="004C41CD" w:rsidRPr="003A71AC" w:rsidRDefault="004C41CD" w:rsidP="004C41CD">
            <w:pPr>
              <w:rPr>
                <w:rFonts w:ascii="Wingdings" w:hAnsi="Wingdings"/>
                <w:sz w:val="14"/>
                <w:szCs w:val="14"/>
              </w:rPr>
            </w:pPr>
          </w:p>
        </w:tc>
        <w:tc>
          <w:tcPr>
            <w:tcW w:w="170" w:type="dxa"/>
            <w:noWrap/>
            <w:hideMark/>
          </w:tcPr>
          <w:p w14:paraId="792116A9" w14:textId="77777777" w:rsidR="004C41CD" w:rsidRPr="003A71AC" w:rsidRDefault="004C41CD" w:rsidP="004C41CD">
            <w:pPr>
              <w:rPr>
                <w:rFonts w:ascii="Wingdings" w:hAnsi="Wingdings"/>
                <w:sz w:val="14"/>
                <w:szCs w:val="14"/>
              </w:rPr>
            </w:pPr>
          </w:p>
        </w:tc>
        <w:tc>
          <w:tcPr>
            <w:tcW w:w="170" w:type="dxa"/>
            <w:noWrap/>
            <w:hideMark/>
          </w:tcPr>
          <w:p w14:paraId="056F4337" w14:textId="77777777" w:rsidR="004C41CD" w:rsidRPr="003A71AC" w:rsidRDefault="004C41CD" w:rsidP="004C41CD">
            <w:pPr>
              <w:rPr>
                <w:rFonts w:ascii="Wingdings" w:hAnsi="Wingdings"/>
                <w:sz w:val="14"/>
                <w:szCs w:val="14"/>
              </w:rPr>
            </w:pPr>
          </w:p>
        </w:tc>
        <w:tc>
          <w:tcPr>
            <w:tcW w:w="170" w:type="dxa"/>
            <w:noWrap/>
            <w:hideMark/>
          </w:tcPr>
          <w:p w14:paraId="18724529" w14:textId="77777777" w:rsidR="004C41CD" w:rsidRPr="003A71AC" w:rsidRDefault="004C41CD" w:rsidP="004C41CD">
            <w:pPr>
              <w:rPr>
                <w:rFonts w:ascii="Wingdings" w:hAnsi="Wingdings"/>
                <w:sz w:val="14"/>
                <w:szCs w:val="14"/>
              </w:rPr>
            </w:pPr>
          </w:p>
        </w:tc>
        <w:tc>
          <w:tcPr>
            <w:tcW w:w="170" w:type="dxa"/>
            <w:noWrap/>
            <w:hideMark/>
          </w:tcPr>
          <w:p w14:paraId="72D407DD" w14:textId="77777777" w:rsidR="004C41CD" w:rsidRPr="003A71AC" w:rsidRDefault="004C41CD" w:rsidP="004C41CD">
            <w:pPr>
              <w:rPr>
                <w:rFonts w:ascii="Wingdings" w:hAnsi="Wingdings"/>
                <w:sz w:val="14"/>
                <w:szCs w:val="14"/>
              </w:rPr>
            </w:pPr>
          </w:p>
        </w:tc>
        <w:tc>
          <w:tcPr>
            <w:tcW w:w="170" w:type="dxa"/>
            <w:noWrap/>
            <w:hideMark/>
          </w:tcPr>
          <w:p w14:paraId="4B3E9E8C" w14:textId="77777777" w:rsidR="004C41CD" w:rsidRPr="003A71AC" w:rsidRDefault="004C41CD" w:rsidP="004C41CD">
            <w:pPr>
              <w:rPr>
                <w:rFonts w:ascii="Wingdings" w:hAnsi="Wingdings"/>
                <w:sz w:val="14"/>
                <w:szCs w:val="14"/>
              </w:rPr>
            </w:pPr>
          </w:p>
        </w:tc>
        <w:tc>
          <w:tcPr>
            <w:tcW w:w="170" w:type="dxa"/>
            <w:noWrap/>
            <w:hideMark/>
          </w:tcPr>
          <w:p w14:paraId="3C55450A" w14:textId="77777777" w:rsidR="004C41CD" w:rsidRPr="003A71AC" w:rsidRDefault="004C41CD" w:rsidP="004C41CD">
            <w:pPr>
              <w:rPr>
                <w:rFonts w:ascii="Wingdings" w:hAnsi="Wingdings"/>
                <w:sz w:val="14"/>
                <w:szCs w:val="14"/>
              </w:rPr>
            </w:pPr>
          </w:p>
        </w:tc>
        <w:tc>
          <w:tcPr>
            <w:tcW w:w="170" w:type="dxa"/>
            <w:noWrap/>
            <w:hideMark/>
          </w:tcPr>
          <w:p w14:paraId="2E4664DB" w14:textId="77777777" w:rsidR="004C41CD" w:rsidRPr="003A71AC" w:rsidRDefault="004C41CD" w:rsidP="004C41CD">
            <w:pPr>
              <w:rPr>
                <w:rFonts w:ascii="Wingdings" w:hAnsi="Wingdings"/>
                <w:sz w:val="14"/>
                <w:szCs w:val="14"/>
              </w:rPr>
            </w:pPr>
          </w:p>
        </w:tc>
        <w:tc>
          <w:tcPr>
            <w:tcW w:w="170" w:type="dxa"/>
            <w:noWrap/>
            <w:hideMark/>
          </w:tcPr>
          <w:p w14:paraId="5D97DF54" w14:textId="77777777" w:rsidR="004C41CD" w:rsidRPr="003A71AC" w:rsidRDefault="004C41CD" w:rsidP="004C41CD">
            <w:pPr>
              <w:rPr>
                <w:rFonts w:ascii="Wingdings" w:hAnsi="Wingdings"/>
                <w:sz w:val="14"/>
                <w:szCs w:val="14"/>
              </w:rPr>
            </w:pPr>
          </w:p>
        </w:tc>
        <w:tc>
          <w:tcPr>
            <w:tcW w:w="170" w:type="dxa"/>
            <w:noWrap/>
            <w:hideMark/>
          </w:tcPr>
          <w:p w14:paraId="265F7514" w14:textId="77777777" w:rsidR="004C41CD" w:rsidRPr="003A71AC" w:rsidRDefault="004C41CD" w:rsidP="004C41CD">
            <w:pPr>
              <w:rPr>
                <w:rFonts w:ascii="Wingdings" w:hAnsi="Wingdings"/>
                <w:sz w:val="14"/>
                <w:szCs w:val="14"/>
              </w:rPr>
            </w:pPr>
          </w:p>
        </w:tc>
        <w:tc>
          <w:tcPr>
            <w:tcW w:w="170" w:type="dxa"/>
            <w:noWrap/>
            <w:hideMark/>
          </w:tcPr>
          <w:p w14:paraId="371B58C2" w14:textId="77777777" w:rsidR="004C41CD" w:rsidRPr="003A71AC" w:rsidRDefault="004C41CD" w:rsidP="004C41CD">
            <w:pPr>
              <w:rPr>
                <w:rFonts w:ascii="Wingdings" w:hAnsi="Wingdings"/>
                <w:sz w:val="14"/>
                <w:szCs w:val="14"/>
              </w:rPr>
            </w:pPr>
          </w:p>
        </w:tc>
        <w:tc>
          <w:tcPr>
            <w:tcW w:w="170" w:type="dxa"/>
            <w:noWrap/>
            <w:hideMark/>
          </w:tcPr>
          <w:p w14:paraId="2F28D1CF" w14:textId="77777777" w:rsidR="004C41CD" w:rsidRPr="003A71AC" w:rsidRDefault="004C41CD" w:rsidP="004C41CD">
            <w:pPr>
              <w:rPr>
                <w:rFonts w:ascii="Wingdings" w:hAnsi="Wingdings"/>
                <w:sz w:val="14"/>
                <w:szCs w:val="14"/>
              </w:rPr>
            </w:pPr>
          </w:p>
        </w:tc>
        <w:tc>
          <w:tcPr>
            <w:tcW w:w="170" w:type="dxa"/>
            <w:noWrap/>
            <w:hideMark/>
          </w:tcPr>
          <w:p w14:paraId="4C05C90A" w14:textId="77777777" w:rsidR="004C41CD" w:rsidRPr="003A71AC" w:rsidRDefault="004C41CD" w:rsidP="004C41CD">
            <w:pPr>
              <w:rPr>
                <w:rFonts w:ascii="Wingdings" w:hAnsi="Wingdings"/>
                <w:sz w:val="14"/>
                <w:szCs w:val="14"/>
              </w:rPr>
            </w:pPr>
          </w:p>
        </w:tc>
        <w:tc>
          <w:tcPr>
            <w:tcW w:w="170" w:type="dxa"/>
            <w:noWrap/>
            <w:hideMark/>
          </w:tcPr>
          <w:p w14:paraId="14FE727B" w14:textId="77777777" w:rsidR="004C41CD" w:rsidRPr="003A71AC" w:rsidRDefault="004C41CD" w:rsidP="004C41CD">
            <w:pPr>
              <w:rPr>
                <w:rFonts w:ascii="Wingdings" w:hAnsi="Wingdings"/>
                <w:sz w:val="14"/>
                <w:szCs w:val="14"/>
              </w:rPr>
            </w:pPr>
          </w:p>
        </w:tc>
        <w:tc>
          <w:tcPr>
            <w:tcW w:w="170" w:type="dxa"/>
            <w:noWrap/>
            <w:hideMark/>
          </w:tcPr>
          <w:p w14:paraId="007A971A" w14:textId="77777777" w:rsidR="004C41CD" w:rsidRPr="003A71AC" w:rsidRDefault="004C41CD" w:rsidP="004C41CD">
            <w:pPr>
              <w:rPr>
                <w:rFonts w:ascii="Wingdings" w:hAnsi="Wingdings"/>
                <w:sz w:val="14"/>
                <w:szCs w:val="14"/>
              </w:rPr>
            </w:pPr>
          </w:p>
        </w:tc>
        <w:tc>
          <w:tcPr>
            <w:tcW w:w="170" w:type="dxa"/>
            <w:noWrap/>
            <w:hideMark/>
          </w:tcPr>
          <w:p w14:paraId="7A037FAE" w14:textId="77777777" w:rsidR="004C41CD" w:rsidRPr="003A71AC" w:rsidRDefault="004C41CD" w:rsidP="004C41CD">
            <w:pPr>
              <w:rPr>
                <w:rFonts w:ascii="Wingdings" w:hAnsi="Wingdings"/>
                <w:sz w:val="14"/>
                <w:szCs w:val="14"/>
              </w:rPr>
            </w:pPr>
          </w:p>
        </w:tc>
        <w:tc>
          <w:tcPr>
            <w:tcW w:w="170" w:type="dxa"/>
            <w:noWrap/>
            <w:hideMark/>
          </w:tcPr>
          <w:p w14:paraId="7346421A" w14:textId="77777777" w:rsidR="004C41CD" w:rsidRPr="003A71AC" w:rsidRDefault="004C41CD" w:rsidP="004C41CD">
            <w:pPr>
              <w:rPr>
                <w:rFonts w:ascii="Wingdings" w:hAnsi="Wingdings"/>
                <w:sz w:val="14"/>
                <w:szCs w:val="14"/>
              </w:rPr>
            </w:pPr>
          </w:p>
        </w:tc>
        <w:tc>
          <w:tcPr>
            <w:tcW w:w="170" w:type="dxa"/>
            <w:noWrap/>
            <w:hideMark/>
          </w:tcPr>
          <w:p w14:paraId="6962C99E" w14:textId="77777777" w:rsidR="004C41CD" w:rsidRPr="003A71AC" w:rsidRDefault="004C41CD" w:rsidP="004C41CD">
            <w:pPr>
              <w:rPr>
                <w:rFonts w:ascii="Wingdings" w:hAnsi="Wingdings"/>
                <w:sz w:val="14"/>
                <w:szCs w:val="14"/>
              </w:rPr>
            </w:pPr>
          </w:p>
        </w:tc>
        <w:tc>
          <w:tcPr>
            <w:tcW w:w="170" w:type="dxa"/>
            <w:noWrap/>
            <w:hideMark/>
          </w:tcPr>
          <w:p w14:paraId="0DDD9B1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992F83B" w14:textId="77777777" w:rsidR="004C41CD" w:rsidRPr="003A71AC" w:rsidRDefault="004C41CD" w:rsidP="004C41CD">
            <w:pPr>
              <w:rPr>
                <w:rFonts w:ascii="Wingdings" w:hAnsi="Wingdings"/>
                <w:sz w:val="14"/>
                <w:szCs w:val="14"/>
              </w:rPr>
            </w:pPr>
          </w:p>
        </w:tc>
        <w:tc>
          <w:tcPr>
            <w:tcW w:w="170" w:type="dxa"/>
            <w:noWrap/>
            <w:vAlign w:val="center"/>
            <w:hideMark/>
          </w:tcPr>
          <w:p w14:paraId="6649981E" w14:textId="77777777" w:rsidR="004C41CD" w:rsidRPr="003A71AC" w:rsidRDefault="004C41CD" w:rsidP="004C41CD">
            <w:pPr>
              <w:rPr>
                <w:bCs/>
                <w:sz w:val="14"/>
                <w:szCs w:val="14"/>
              </w:rPr>
            </w:pPr>
            <w:r w:rsidRPr="003A71AC">
              <w:rPr>
                <w:bCs/>
                <w:sz w:val="14"/>
                <w:szCs w:val="14"/>
              </w:rPr>
              <w:t>1</w:t>
            </w:r>
          </w:p>
        </w:tc>
      </w:tr>
      <w:tr w:rsidR="004C41CD" w:rsidRPr="003A71AC" w14:paraId="796517CD" w14:textId="77777777" w:rsidTr="004C41CD">
        <w:trPr>
          <w:trHeight w:val="227"/>
          <w:jc w:val="center"/>
        </w:trPr>
        <w:tc>
          <w:tcPr>
            <w:tcW w:w="3649" w:type="dxa"/>
            <w:noWrap/>
            <w:hideMark/>
          </w:tcPr>
          <w:p w14:paraId="1426EA90" w14:textId="77777777" w:rsidR="004C41CD" w:rsidRPr="003A71AC" w:rsidRDefault="004C41CD" w:rsidP="004C41CD">
            <w:pPr>
              <w:rPr>
                <w:b/>
                <w:bCs/>
                <w:sz w:val="14"/>
                <w:szCs w:val="14"/>
              </w:rPr>
            </w:pPr>
            <w:r w:rsidRPr="003A71AC">
              <w:rPr>
                <w:b/>
                <w:bCs/>
                <w:sz w:val="14"/>
                <w:szCs w:val="14"/>
              </w:rPr>
              <w:t>What - improvement</w:t>
            </w:r>
          </w:p>
        </w:tc>
        <w:tc>
          <w:tcPr>
            <w:tcW w:w="170" w:type="dxa"/>
          </w:tcPr>
          <w:p w14:paraId="340154F4" w14:textId="77777777" w:rsidR="004C41CD" w:rsidRPr="003A71AC" w:rsidRDefault="004C41CD" w:rsidP="004C41CD">
            <w:pPr>
              <w:rPr>
                <w:rFonts w:ascii="Wingdings" w:hAnsi="Wingdings"/>
                <w:sz w:val="14"/>
                <w:szCs w:val="14"/>
              </w:rPr>
            </w:pPr>
          </w:p>
        </w:tc>
        <w:tc>
          <w:tcPr>
            <w:tcW w:w="170" w:type="dxa"/>
          </w:tcPr>
          <w:p w14:paraId="3224E8C9" w14:textId="77777777" w:rsidR="004C41CD" w:rsidRPr="003A71AC" w:rsidRDefault="004C41CD" w:rsidP="004C41CD">
            <w:pPr>
              <w:rPr>
                <w:rFonts w:ascii="Wingdings" w:hAnsi="Wingdings"/>
                <w:sz w:val="14"/>
                <w:szCs w:val="14"/>
              </w:rPr>
            </w:pPr>
          </w:p>
        </w:tc>
        <w:tc>
          <w:tcPr>
            <w:tcW w:w="170" w:type="dxa"/>
          </w:tcPr>
          <w:p w14:paraId="4D03402F" w14:textId="77777777" w:rsidR="004C41CD" w:rsidRPr="003A71AC" w:rsidRDefault="004C41CD" w:rsidP="004C41CD">
            <w:pPr>
              <w:rPr>
                <w:rFonts w:ascii="Wingdings" w:hAnsi="Wingdings"/>
                <w:sz w:val="14"/>
                <w:szCs w:val="14"/>
              </w:rPr>
            </w:pPr>
          </w:p>
        </w:tc>
        <w:tc>
          <w:tcPr>
            <w:tcW w:w="170" w:type="dxa"/>
          </w:tcPr>
          <w:p w14:paraId="10C22AC3" w14:textId="77777777" w:rsidR="004C41CD" w:rsidRPr="003A71AC" w:rsidRDefault="004C41CD" w:rsidP="004C41CD">
            <w:pPr>
              <w:rPr>
                <w:rFonts w:ascii="Wingdings" w:hAnsi="Wingdings"/>
                <w:sz w:val="14"/>
                <w:szCs w:val="14"/>
              </w:rPr>
            </w:pPr>
          </w:p>
        </w:tc>
        <w:tc>
          <w:tcPr>
            <w:tcW w:w="170" w:type="dxa"/>
            <w:noWrap/>
            <w:hideMark/>
          </w:tcPr>
          <w:p w14:paraId="03EF2C99" w14:textId="77777777" w:rsidR="004C41CD" w:rsidRPr="003A71AC" w:rsidRDefault="004C41CD" w:rsidP="004C41CD">
            <w:pPr>
              <w:rPr>
                <w:rFonts w:ascii="Wingdings" w:hAnsi="Wingdings"/>
                <w:sz w:val="14"/>
                <w:szCs w:val="14"/>
              </w:rPr>
            </w:pPr>
          </w:p>
        </w:tc>
        <w:tc>
          <w:tcPr>
            <w:tcW w:w="170" w:type="dxa"/>
            <w:noWrap/>
            <w:hideMark/>
          </w:tcPr>
          <w:p w14:paraId="098E8E13" w14:textId="77777777" w:rsidR="004C41CD" w:rsidRPr="003A71AC" w:rsidRDefault="004C41CD" w:rsidP="004C41CD">
            <w:pPr>
              <w:rPr>
                <w:rFonts w:ascii="Wingdings" w:hAnsi="Wingdings"/>
                <w:sz w:val="14"/>
                <w:szCs w:val="14"/>
              </w:rPr>
            </w:pPr>
          </w:p>
        </w:tc>
        <w:tc>
          <w:tcPr>
            <w:tcW w:w="170" w:type="dxa"/>
          </w:tcPr>
          <w:p w14:paraId="3CED33FD" w14:textId="77777777" w:rsidR="004C41CD" w:rsidRPr="003A71AC" w:rsidRDefault="004C41CD" w:rsidP="004C41CD">
            <w:pPr>
              <w:rPr>
                <w:rFonts w:ascii="Wingdings" w:hAnsi="Wingdings"/>
                <w:sz w:val="14"/>
                <w:szCs w:val="14"/>
              </w:rPr>
            </w:pPr>
          </w:p>
        </w:tc>
        <w:tc>
          <w:tcPr>
            <w:tcW w:w="170" w:type="dxa"/>
            <w:noWrap/>
            <w:hideMark/>
          </w:tcPr>
          <w:p w14:paraId="72F03684" w14:textId="77777777" w:rsidR="004C41CD" w:rsidRPr="003A71AC" w:rsidRDefault="004C41CD" w:rsidP="004C41CD">
            <w:pPr>
              <w:rPr>
                <w:rFonts w:ascii="Wingdings" w:hAnsi="Wingdings"/>
                <w:sz w:val="14"/>
                <w:szCs w:val="14"/>
              </w:rPr>
            </w:pPr>
          </w:p>
        </w:tc>
        <w:tc>
          <w:tcPr>
            <w:tcW w:w="170" w:type="dxa"/>
            <w:noWrap/>
            <w:hideMark/>
          </w:tcPr>
          <w:p w14:paraId="04685C58" w14:textId="77777777" w:rsidR="004C41CD" w:rsidRPr="003A71AC" w:rsidRDefault="004C41CD" w:rsidP="004C41CD">
            <w:pPr>
              <w:rPr>
                <w:rFonts w:ascii="Wingdings" w:hAnsi="Wingdings"/>
                <w:sz w:val="14"/>
                <w:szCs w:val="14"/>
              </w:rPr>
            </w:pPr>
          </w:p>
        </w:tc>
        <w:tc>
          <w:tcPr>
            <w:tcW w:w="170" w:type="dxa"/>
          </w:tcPr>
          <w:p w14:paraId="32AB4F25" w14:textId="77777777" w:rsidR="004C41CD" w:rsidRPr="003A71AC" w:rsidRDefault="004C41CD" w:rsidP="004C41CD">
            <w:pPr>
              <w:rPr>
                <w:rFonts w:ascii="Wingdings" w:hAnsi="Wingdings"/>
                <w:sz w:val="14"/>
                <w:szCs w:val="14"/>
              </w:rPr>
            </w:pPr>
          </w:p>
        </w:tc>
        <w:tc>
          <w:tcPr>
            <w:tcW w:w="170" w:type="dxa"/>
          </w:tcPr>
          <w:p w14:paraId="71081A9A" w14:textId="77777777" w:rsidR="004C41CD" w:rsidRPr="003A71AC" w:rsidRDefault="004C41CD" w:rsidP="004C41CD">
            <w:pPr>
              <w:rPr>
                <w:rFonts w:ascii="Wingdings" w:hAnsi="Wingdings"/>
                <w:sz w:val="14"/>
                <w:szCs w:val="14"/>
              </w:rPr>
            </w:pPr>
          </w:p>
        </w:tc>
        <w:tc>
          <w:tcPr>
            <w:tcW w:w="170" w:type="dxa"/>
            <w:noWrap/>
            <w:hideMark/>
          </w:tcPr>
          <w:p w14:paraId="5EF16FD1" w14:textId="77777777" w:rsidR="004C41CD" w:rsidRPr="003A71AC" w:rsidRDefault="004C41CD" w:rsidP="004C41CD">
            <w:pPr>
              <w:rPr>
                <w:rFonts w:ascii="Wingdings" w:hAnsi="Wingdings"/>
                <w:sz w:val="14"/>
                <w:szCs w:val="14"/>
              </w:rPr>
            </w:pPr>
          </w:p>
        </w:tc>
        <w:tc>
          <w:tcPr>
            <w:tcW w:w="170" w:type="dxa"/>
            <w:noWrap/>
            <w:hideMark/>
          </w:tcPr>
          <w:p w14:paraId="6F5B9817" w14:textId="77777777" w:rsidR="004C41CD" w:rsidRPr="003A71AC" w:rsidRDefault="004C41CD" w:rsidP="004C41CD">
            <w:pPr>
              <w:rPr>
                <w:rFonts w:ascii="Wingdings" w:hAnsi="Wingdings"/>
                <w:sz w:val="14"/>
                <w:szCs w:val="14"/>
              </w:rPr>
            </w:pPr>
          </w:p>
        </w:tc>
        <w:tc>
          <w:tcPr>
            <w:tcW w:w="170" w:type="dxa"/>
            <w:noWrap/>
            <w:hideMark/>
          </w:tcPr>
          <w:p w14:paraId="27E68B2A" w14:textId="77777777" w:rsidR="004C41CD" w:rsidRPr="003A71AC" w:rsidRDefault="004C41CD" w:rsidP="004C41CD">
            <w:pPr>
              <w:rPr>
                <w:rFonts w:ascii="Wingdings" w:hAnsi="Wingdings"/>
                <w:sz w:val="14"/>
                <w:szCs w:val="14"/>
              </w:rPr>
            </w:pPr>
          </w:p>
        </w:tc>
        <w:tc>
          <w:tcPr>
            <w:tcW w:w="170" w:type="dxa"/>
            <w:noWrap/>
            <w:hideMark/>
          </w:tcPr>
          <w:p w14:paraId="527597CF" w14:textId="77777777" w:rsidR="004C41CD" w:rsidRPr="003A71AC" w:rsidRDefault="004C41CD" w:rsidP="004C41CD">
            <w:pPr>
              <w:rPr>
                <w:rFonts w:ascii="Wingdings" w:hAnsi="Wingdings"/>
                <w:sz w:val="14"/>
                <w:szCs w:val="14"/>
              </w:rPr>
            </w:pPr>
          </w:p>
        </w:tc>
        <w:tc>
          <w:tcPr>
            <w:tcW w:w="170" w:type="dxa"/>
            <w:noWrap/>
            <w:hideMark/>
          </w:tcPr>
          <w:p w14:paraId="044DB9F8" w14:textId="77777777" w:rsidR="004C41CD" w:rsidRPr="003A71AC" w:rsidRDefault="004C41CD" w:rsidP="004C41CD">
            <w:pPr>
              <w:rPr>
                <w:rFonts w:ascii="Wingdings" w:hAnsi="Wingdings"/>
                <w:sz w:val="14"/>
                <w:szCs w:val="14"/>
              </w:rPr>
            </w:pPr>
          </w:p>
        </w:tc>
        <w:tc>
          <w:tcPr>
            <w:tcW w:w="170" w:type="dxa"/>
            <w:noWrap/>
            <w:hideMark/>
          </w:tcPr>
          <w:p w14:paraId="34E4036F" w14:textId="77777777" w:rsidR="004C41CD" w:rsidRPr="003A71AC" w:rsidRDefault="004C41CD" w:rsidP="004C41CD">
            <w:pPr>
              <w:rPr>
                <w:rFonts w:ascii="Wingdings" w:hAnsi="Wingdings"/>
                <w:sz w:val="14"/>
                <w:szCs w:val="14"/>
              </w:rPr>
            </w:pPr>
          </w:p>
        </w:tc>
        <w:tc>
          <w:tcPr>
            <w:tcW w:w="170" w:type="dxa"/>
            <w:noWrap/>
            <w:hideMark/>
          </w:tcPr>
          <w:p w14:paraId="2A6496D6" w14:textId="77777777" w:rsidR="004C41CD" w:rsidRPr="003A71AC" w:rsidRDefault="004C41CD" w:rsidP="004C41CD">
            <w:pPr>
              <w:rPr>
                <w:rFonts w:ascii="Wingdings" w:hAnsi="Wingdings"/>
                <w:sz w:val="14"/>
                <w:szCs w:val="14"/>
              </w:rPr>
            </w:pPr>
          </w:p>
        </w:tc>
        <w:tc>
          <w:tcPr>
            <w:tcW w:w="170" w:type="dxa"/>
            <w:noWrap/>
            <w:hideMark/>
          </w:tcPr>
          <w:p w14:paraId="6FFB5D97" w14:textId="77777777" w:rsidR="004C41CD" w:rsidRPr="003A71AC" w:rsidRDefault="004C41CD" w:rsidP="004C41CD">
            <w:pPr>
              <w:rPr>
                <w:rFonts w:ascii="Wingdings" w:hAnsi="Wingdings"/>
                <w:sz w:val="14"/>
                <w:szCs w:val="14"/>
              </w:rPr>
            </w:pPr>
          </w:p>
        </w:tc>
        <w:tc>
          <w:tcPr>
            <w:tcW w:w="170" w:type="dxa"/>
            <w:noWrap/>
            <w:hideMark/>
          </w:tcPr>
          <w:p w14:paraId="19425F7F" w14:textId="77777777" w:rsidR="004C41CD" w:rsidRPr="003A71AC" w:rsidRDefault="004C41CD" w:rsidP="004C41CD">
            <w:pPr>
              <w:rPr>
                <w:rFonts w:ascii="Wingdings" w:hAnsi="Wingdings"/>
                <w:sz w:val="14"/>
                <w:szCs w:val="14"/>
              </w:rPr>
            </w:pPr>
          </w:p>
        </w:tc>
        <w:tc>
          <w:tcPr>
            <w:tcW w:w="170" w:type="dxa"/>
            <w:noWrap/>
            <w:hideMark/>
          </w:tcPr>
          <w:p w14:paraId="22564582" w14:textId="77777777" w:rsidR="004C41CD" w:rsidRPr="003A71AC" w:rsidRDefault="004C41CD" w:rsidP="004C41CD">
            <w:pPr>
              <w:rPr>
                <w:rFonts w:ascii="Wingdings" w:hAnsi="Wingdings"/>
                <w:sz w:val="14"/>
                <w:szCs w:val="14"/>
              </w:rPr>
            </w:pPr>
          </w:p>
        </w:tc>
        <w:tc>
          <w:tcPr>
            <w:tcW w:w="170" w:type="dxa"/>
            <w:noWrap/>
            <w:hideMark/>
          </w:tcPr>
          <w:p w14:paraId="62B552CF" w14:textId="77777777" w:rsidR="004C41CD" w:rsidRPr="003A71AC" w:rsidRDefault="004C41CD" w:rsidP="004C41CD">
            <w:pPr>
              <w:rPr>
                <w:rFonts w:ascii="Wingdings" w:hAnsi="Wingdings"/>
                <w:sz w:val="14"/>
                <w:szCs w:val="14"/>
              </w:rPr>
            </w:pPr>
          </w:p>
        </w:tc>
        <w:tc>
          <w:tcPr>
            <w:tcW w:w="170" w:type="dxa"/>
            <w:noWrap/>
            <w:hideMark/>
          </w:tcPr>
          <w:p w14:paraId="6136AD15" w14:textId="77777777" w:rsidR="004C41CD" w:rsidRPr="003A71AC" w:rsidRDefault="004C41CD" w:rsidP="004C41CD">
            <w:pPr>
              <w:rPr>
                <w:rFonts w:ascii="Wingdings" w:hAnsi="Wingdings"/>
                <w:sz w:val="14"/>
                <w:szCs w:val="14"/>
              </w:rPr>
            </w:pPr>
          </w:p>
        </w:tc>
        <w:tc>
          <w:tcPr>
            <w:tcW w:w="170" w:type="dxa"/>
            <w:noWrap/>
            <w:hideMark/>
          </w:tcPr>
          <w:p w14:paraId="099AEF53" w14:textId="77777777" w:rsidR="004C41CD" w:rsidRPr="003A71AC" w:rsidRDefault="004C41CD" w:rsidP="004C41CD">
            <w:pPr>
              <w:rPr>
                <w:rFonts w:ascii="Wingdings" w:hAnsi="Wingdings"/>
                <w:sz w:val="14"/>
                <w:szCs w:val="14"/>
              </w:rPr>
            </w:pPr>
          </w:p>
        </w:tc>
        <w:tc>
          <w:tcPr>
            <w:tcW w:w="170" w:type="dxa"/>
            <w:noWrap/>
            <w:hideMark/>
          </w:tcPr>
          <w:p w14:paraId="17DBFDD3" w14:textId="77777777" w:rsidR="004C41CD" w:rsidRPr="003A71AC" w:rsidRDefault="004C41CD" w:rsidP="004C41CD">
            <w:pPr>
              <w:rPr>
                <w:rFonts w:ascii="Wingdings" w:hAnsi="Wingdings"/>
                <w:sz w:val="14"/>
                <w:szCs w:val="14"/>
              </w:rPr>
            </w:pPr>
          </w:p>
        </w:tc>
        <w:tc>
          <w:tcPr>
            <w:tcW w:w="170" w:type="dxa"/>
            <w:noWrap/>
            <w:hideMark/>
          </w:tcPr>
          <w:p w14:paraId="6DA543BE" w14:textId="77777777" w:rsidR="004C41CD" w:rsidRPr="003A71AC" w:rsidRDefault="004C41CD" w:rsidP="004C41CD">
            <w:pPr>
              <w:rPr>
                <w:rFonts w:ascii="Wingdings" w:hAnsi="Wingdings"/>
                <w:sz w:val="14"/>
                <w:szCs w:val="14"/>
              </w:rPr>
            </w:pPr>
          </w:p>
        </w:tc>
        <w:tc>
          <w:tcPr>
            <w:tcW w:w="170" w:type="dxa"/>
            <w:noWrap/>
            <w:hideMark/>
          </w:tcPr>
          <w:p w14:paraId="7824C3C9" w14:textId="77777777" w:rsidR="004C41CD" w:rsidRPr="003A71AC" w:rsidRDefault="004C41CD" w:rsidP="004C41CD">
            <w:pPr>
              <w:rPr>
                <w:rFonts w:ascii="Wingdings" w:hAnsi="Wingdings"/>
                <w:sz w:val="14"/>
                <w:szCs w:val="14"/>
              </w:rPr>
            </w:pPr>
          </w:p>
        </w:tc>
        <w:tc>
          <w:tcPr>
            <w:tcW w:w="170" w:type="dxa"/>
            <w:noWrap/>
            <w:hideMark/>
          </w:tcPr>
          <w:p w14:paraId="3577E849" w14:textId="77777777" w:rsidR="004C41CD" w:rsidRPr="003A71AC" w:rsidRDefault="004C41CD" w:rsidP="004C41CD">
            <w:pPr>
              <w:rPr>
                <w:rFonts w:ascii="Wingdings" w:hAnsi="Wingdings"/>
                <w:sz w:val="14"/>
                <w:szCs w:val="14"/>
              </w:rPr>
            </w:pPr>
          </w:p>
        </w:tc>
        <w:tc>
          <w:tcPr>
            <w:tcW w:w="170" w:type="dxa"/>
            <w:noWrap/>
            <w:hideMark/>
          </w:tcPr>
          <w:p w14:paraId="54171282" w14:textId="77777777" w:rsidR="004C41CD" w:rsidRPr="003A71AC" w:rsidRDefault="004C41CD" w:rsidP="004C41CD">
            <w:pPr>
              <w:rPr>
                <w:rFonts w:ascii="Wingdings" w:hAnsi="Wingdings"/>
                <w:sz w:val="14"/>
                <w:szCs w:val="14"/>
              </w:rPr>
            </w:pPr>
          </w:p>
        </w:tc>
        <w:tc>
          <w:tcPr>
            <w:tcW w:w="170" w:type="dxa"/>
            <w:noWrap/>
            <w:hideMark/>
          </w:tcPr>
          <w:p w14:paraId="142DE4D7" w14:textId="77777777" w:rsidR="004C41CD" w:rsidRPr="003A71AC" w:rsidRDefault="004C41CD" w:rsidP="004C41CD">
            <w:pPr>
              <w:rPr>
                <w:rFonts w:ascii="Wingdings" w:hAnsi="Wingdings"/>
                <w:sz w:val="14"/>
                <w:szCs w:val="14"/>
              </w:rPr>
            </w:pPr>
          </w:p>
        </w:tc>
        <w:tc>
          <w:tcPr>
            <w:tcW w:w="170" w:type="dxa"/>
            <w:noWrap/>
            <w:vAlign w:val="center"/>
            <w:hideMark/>
          </w:tcPr>
          <w:p w14:paraId="3FB0B6E4" w14:textId="77777777" w:rsidR="004C41CD" w:rsidRPr="003A71AC" w:rsidRDefault="004C41CD" w:rsidP="004C41CD">
            <w:pPr>
              <w:rPr>
                <w:sz w:val="14"/>
                <w:szCs w:val="14"/>
              </w:rPr>
            </w:pPr>
            <w:r w:rsidRPr="003A71AC">
              <w:rPr>
                <w:sz w:val="14"/>
                <w:szCs w:val="14"/>
              </w:rPr>
              <w:t> </w:t>
            </w:r>
          </w:p>
        </w:tc>
      </w:tr>
      <w:tr w:rsidR="004C41CD" w:rsidRPr="003A71AC" w14:paraId="544EFCE4" w14:textId="77777777" w:rsidTr="004C41CD">
        <w:trPr>
          <w:trHeight w:val="170"/>
          <w:jc w:val="center"/>
        </w:trPr>
        <w:tc>
          <w:tcPr>
            <w:tcW w:w="3649" w:type="dxa"/>
            <w:noWrap/>
            <w:hideMark/>
          </w:tcPr>
          <w:p w14:paraId="364EFE8C" w14:textId="77777777" w:rsidR="004C41CD" w:rsidRPr="003A71AC" w:rsidRDefault="004C41CD" w:rsidP="004C41CD">
            <w:pPr>
              <w:rPr>
                <w:sz w:val="14"/>
                <w:szCs w:val="14"/>
              </w:rPr>
            </w:pPr>
            <w:r w:rsidRPr="003A71AC">
              <w:rPr>
                <w:sz w:val="14"/>
                <w:szCs w:val="14"/>
              </w:rPr>
              <w:t>continuous improvement</w:t>
            </w:r>
          </w:p>
        </w:tc>
        <w:tc>
          <w:tcPr>
            <w:tcW w:w="170" w:type="dxa"/>
          </w:tcPr>
          <w:p w14:paraId="0F880A11" w14:textId="77777777" w:rsidR="004C41CD" w:rsidRPr="003A71AC" w:rsidRDefault="004C41CD" w:rsidP="004C41CD">
            <w:pPr>
              <w:rPr>
                <w:rFonts w:ascii="Wingdings" w:hAnsi="Wingdings"/>
                <w:sz w:val="14"/>
                <w:szCs w:val="14"/>
              </w:rPr>
            </w:pPr>
          </w:p>
        </w:tc>
        <w:tc>
          <w:tcPr>
            <w:tcW w:w="170" w:type="dxa"/>
          </w:tcPr>
          <w:p w14:paraId="70F6F368" w14:textId="77777777" w:rsidR="004C41CD" w:rsidRPr="003A71AC" w:rsidRDefault="004C41CD" w:rsidP="004C41CD">
            <w:pPr>
              <w:rPr>
                <w:rFonts w:ascii="Wingdings" w:hAnsi="Wingdings"/>
                <w:sz w:val="14"/>
                <w:szCs w:val="14"/>
              </w:rPr>
            </w:pPr>
          </w:p>
        </w:tc>
        <w:tc>
          <w:tcPr>
            <w:tcW w:w="170" w:type="dxa"/>
          </w:tcPr>
          <w:p w14:paraId="4CE4D6B0" w14:textId="77777777" w:rsidR="004C41CD" w:rsidRPr="003A71AC" w:rsidRDefault="004C41CD" w:rsidP="004C41CD">
            <w:pPr>
              <w:rPr>
                <w:rFonts w:ascii="Wingdings" w:hAnsi="Wingdings"/>
                <w:sz w:val="14"/>
                <w:szCs w:val="14"/>
              </w:rPr>
            </w:pPr>
          </w:p>
        </w:tc>
        <w:tc>
          <w:tcPr>
            <w:tcW w:w="170" w:type="dxa"/>
          </w:tcPr>
          <w:p w14:paraId="020D0C29" w14:textId="77777777" w:rsidR="004C41CD" w:rsidRPr="003A71AC" w:rsidRDefault="004C41CD" w:rsidP="004C41CD">
            <w:pPr>
              <w:rPr>
                <w:rFonts w:ascii="Wingdings" w:hAnsi="Wingdings"/>
                <w:sz w:val="14"/>
                <w:szCs w:val="14"/>
              </w:rPr>
            </w:pPr>
          </w:p>
        </w:tc>
        <w:tc>
          <w:tcPr>
            <w:tcW w:w="170" w:type="dxa"/>
            <w:noWrap/>
            <w:hideMark/>
          </w:tcPr>
          <w:p w14:paraId="49983BCA" w14:textId="77777777" w:rsidR="004C41CD" w:rsidRPr="003A71AC" w:rsidRDefault="004C41CD" w:rsidP="004C41CD">
            <w:pPr>
              <w:rPr>
                <w:rFonts w:ascii="Wingdings" w:hAnsi="Wingdings"/>
                <w:sz w:val="14"/>
                <w:szCs w:val="14"/>
              </w:rPr>
            </w:pPr>
          </w:p>
        </w:tc>
        <w:tc>
          <w:tcPr>
            <w:tcW w:w="170" w:type="dxa"/>
            <w:noWrap/>
            <w:hideMark/>
          </w:tcPr>
          <w:p w14:paraId="703A8561" w14:textId="77777777" w:rsidR="004C41CD" w:rsidRPr="003A71AC" w:rsidRDefault="004C41CD" w:rsidP="004C41CD">
            <w:pPr>
              <w:rPr>
                <w:rFonts w:ascii="Wingdings" w:hAnsi="Wingdings"/>
                <w:sz w:val="14"/>
                <w:szCs w:val="14"/>
              </w:rPr>
            </w:pPr>
          </w:p>
        </w:tc>
        <w:tc>
          <w:tcPr>
            <w:tcW w:w="170" w:type="dxa"/>
          </w:tcPr>
          <w:p w14:paraId="101BD8A5" w14:textId="77777777" w:rsidR="004C41CD" w:rsidRPr="003A71AC" w:rsidRDefault="004C41CD" w:rsidP="004C41CD">
            <w:pPr>
              <w:rPr>
                <w:rFonts w:ascii="Wingdings" w:hAnsi="Wingdings"/>
                <w:sz w:val="14"/>
                <w:szCs w:val="14"/>
              </w:rPr>
            </w:pPr>
          </w:p>
        </w:tc>
        <w:tc>
          <w:tcPr>
            <w:tcW w:w="170" w:type="dxa"/>
            <w:noWrap/>
            <w:hideMark/>
          </w:tcPr>
          <w:p w14:paraId="1752F5E7" w14:textId="77777777" w:rsidR="004C41CD" w:rsidRPr="003A71AC" w:rsidRDefault="004C41CD" w:rsidP="004C41CD">
            <w:pPr>
              <w:rPr>
                <w:rFonts w:ascii="Wingdings" w:hAnsi="Wingdings"/>
                <w:sz w:val="14"/>
                <w:szCs w:val="14"/>
              </w:rPr>
            </w:pPr>
          </w:p>
        </w:tc>
        <w:tc>
          <w:tcPr>
            <w:tcW w:w="170" w:type="dxa"/>
            <w:noWrap/>
            <w:hideMark/>
          </w:tcPr>
          <w:p w14:paraId="64B06F17" w14:textId="77777777" w:rsidR="004C41CD" w:rsidRPr="003A71AC" w:rsidRDefault="004C41CD" w:rsidP="004C41CD">
            <w:pPr>
              <w:rPr>
                <w:rFonts w:ascii="Wingdings" w:hAnsi="Wingdings"/>
                <w:sz w:val="14"/>
                <w:szCs w:val="14"/>
              </w:rPr>
            </w:pPr>
          </w:p>
        </w:tc>
        <w:tc>
          <w:tcPr>
            <w:tcW w:w="170" w:type="dxa"/>
          </w:tcPr>
          <w:p w14:paraId="5FA2ACD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ECD3B4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268BD3C" w14:textId="77777777" w:rsidR="004C41CD" w:rsidRPr="003A71AC" w:rsidRDefault="004C41CD" w:rsidP="004C41CD">
            <w:pPr>
              <w:rPr>
                <w:rFonts w:ascii="Wingdings" w:hAnsi="Wingdings"/>
                <w:sz w:val="14"/>
                <w:szCs w:val="14"/>
              </w:rPr>
            </w:pPr>
          </w:p>
        </w:tc>
        <w:tc>
          <w:tcPr>
            <w:tcW w:w="170" w:type="dxa"/>
            <w:noWrap/>
            <w:hideMark/>
          </w:tcPr>
          <w:p w14:paraId="27306C8F" w14:textId="77777777" w:rsidR="004C41CD" w:rsidRPr="003A71AC" w:rsidRDefault="004C41CD" w:rsidP="004C41CD">
            <w:pPr>
              <w:rPr>
                <w:rFonts w:ascii="Wingdings" w:hAnsi="Wingdings"/>
                <w:sz w:val="14"/>
                <w:szCs w:val="14"/>
              </w:rPr>
            </w:pPr>
          </w:p>
        </w:tc>
        <w:tc>
          <w:tcPr>
            <w:tcW w:w="170" w:type="dxa"/>
            <w:noWrap/>
            <w:hideMark/>
          </w:tcPr>
          <w:p w14:paraId="07C1618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0C80929" w14:textId="77777777" w:rsidR="004C41CD" w:rsidRPr="003A71AC" w:rsidRDefault="004C41CD" w:rsidP="004C41CD">
            <w:pPr>
              <w:rPr>
                <w:rFonts w:ascii="Wingdings" w:hAnsi="Wingdings"/>
                <w:sz w:val="14"/>
                <w:szCs w:val="14"/>
              </w:rPr>
            </w:pPr>
          </w:p>
        </w:tc>
        <w:tc>
          <w:tcPr>
            <w:tcW w:w="170" w:type="dxa"/>
            <w:noWrap/>
            <w:hideMark/>
          </w:tcPr>
          <w:p w14:paraId="3514207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02D71E1" w14:textId="77777777" w:rsidR="004C41CD" w:rsidRPr="003A71AC" w:rsidRDefault="004C41CD" w:rsidP="004C41CD">
            <w:pPr>
              <w:rPr>
                <w:rFonts w:ascii="Wingdings" w:hAnsi="Wingdings"/>
                <w:sz w:val="14"/>
                <w:szCs w:val="14"/>
              </w:rPr>
            </w:pPr>
          </w:p>
        </w:tc>
        <w:tc>
          <w:tcPr>
            <w:tcW w:w="170" w:type="dxa"/>
            <w:noWrap/>
            <w:hideMark/>
          </w:tcPr>
          <w:p w14:paraId="4A76B4F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709DEC5" w14:textId="77777777" w:rsidR="004C41CD" w:rsidRPr="003A71AC" w:rsidRDefault="004C41CD" w:rsidP="004C41CD">
            <w:pPr>
              <w:rPr>
                <w:rFonts w:ascii="Wingdings" w:hAnsi="Wingdings"/>
                <w:sz w:val="14"/>
                <w:szCs w:val="14"/>
              </w:rPr>
            </w:pPr>
          </w:p>
        </w:tc>
        <w:tc>
          <w:tcPr>
            <w:tcW w:w="170" w:type="dxa"/>
            <w:noWrap/>
            <w:hideMark/>
          </w:tcPr>
          <w:p w14:paraId="60B40062" w14:textId="77777777" w:rsidR="004C41CD" w:rsidRPr="003A71AC" w:rsidRDefault="004C41CD" w:rsidP="004C41CD">
            <w:pPr>
              <w:rPr>
                <w:rFonts w:ascii="Wingdings" w:hAnsi="Wingdings"/>
                <w:sz w:val="14"/>
                <w:szCs w:val="14"/>
              </w:rPr>
            </w:pPr>
          </w:p>
        </w:tc>
        <w:tc>
          <w:tcPr>
            <w:tcW w:w="170" w:type="dxa"/>
            <w:noWrap/>
            <w:hideMark/>
          </w:tcPr>
          <w:p w14:paraId="747FA11D" w14:textId="77777777" w:rsidR="004C41CD" w:rsidRPr="003A71AC" w:rsidRDefault="004C41CD" w:rsidP="004C41CD">
            <w:pPr>
              <w:rPr>
                <w:rFonts w:ascii="Wingdings" w:hAnsi="Wingdings"/>
                <w:sz w:val="14"/>
                <w:szCs w:val="14"/>
              </w:rPr>
            </w:pPr>
          </w:p>
        </w:tc>
        <w:tc>
          <w:tcPr>
            <w:tcW w:w="170" w:type="dxa"/>
            <w:noWrap/>
            <w:hideMark/>
          </w:tcPr>
          <w:p w14:paraId="5F54DCDB" w14:textId="77777777" w:rsidR="004C41CD" w:rsidRPr="003A71AC" w:rsidRDefault="004C41CD" w:rsidP="004C41CD">
            <w:pPr>
              <w:rPr>
                <w:rFonts w:ascii="Wingdings" w:hAnsi="Wingdings"/>
                <w:sz w:val="14"/>
                <w:szCs w:val="14"/>
              </w:rPr>
            </w:pPr>
          </w:p>
        </w:tc>
        <w:tc>
          <w:tcPr>
            <w:tcW w:w="170" w:type="dxa"/>
            <w:noWrap/>
            <w:hideMark/>
          </w:tcPr>
          <w:p w14:paraId="55A9993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666F29F" w14:textId="77777777" w:rsidR="004C41CD" w:rsidRPr="003A71AC" w:rsidRDefault="004C41CD" w:rsidP="004C41CD">
            <w:pPr>
              <w:rPr>
                <w:rFonts w:ascii="Wingdings" w:hAnsi="Wingdings"/>
                <w:sz w:val="14"/>
                <w:szCs w:val="14"/>
              </w:rPr>
            </w:pPr>
          </w:p>
        </w:tc>
        <w:tc>
          <w:tcPr>
            <w:tcW w:w="170" w:type="dxa"/>
            <w:noWrap/>
            <w:hideMark/>
          </w:tcPr>
          <w:p w14:paraId="1676A757" w14:textId="77777777" w:rsidR="004C41CD" w:rsidRPr="003A71AC" w:rsidRDefault="004C41CD" w:rsidP="004C41CD">
            <w:pPr>
              <w:rPr>
                <w:rFonts w:ascii="Wingdings" w:hAnsi="Wingdings"/>
                <w:sz w:val="14"/>
                <w:szCs w:val="14"/>
              </w:rPr>
            </w:pPr>
          </w:p>
        </w:tc>
        <w:tc>
          <w:tcPr>
            <w:tcW w:w="170" w:type="dxa"/>
            <w:noWrap/>
            <w:hideMark/>
          </w:tcPr>
          <w:p w14:paraId="60FE6575" w14:textId="77777777" w:rsidR="004C41CD" w:rsidRPr="003A71AC" w:rsidRDefault="004C41CD" w:rsidP="004C41CD">
            <w:pPr>
              <w:rPr>
                <w:rFonts w:ascii="Wingdings" w:hAnsi="Wingdings"/>
                <w:sz w:val="14"/>
                <w:szCs w:val="14"/>
              </w:rPr>
            </w:pPr>
          </w:p>
        </w:tc>
        <w:tc>
          <w:tcPr>
            <w:tcW w:w="170" w:type="dxa"/>
            <w:noWrap/>
            <w:hideMark/>
          </w:tcPr>
          <w:p w14:paraId="1A8723D4" w14:textId="77777777" w:rsidR="004C41CD" w:rsidRPr="003A71AC" w:rsidRDefault="004C41CD" w:rsidP="004C41CD">
            <w:pPr>
              <w:rPr>
                <w:rFonts w:ascii="Wingdings" w:hAnsi="Wingdings"/>
                <w:sz w:val="14"/>
                <w:szCs w:val="14"/>
              </w:rPr>
            </w:pPr>
          </w:p>
        </w:tc>
        <w:tc>
          <w:tcPr>
            <w:tcW w:w="170" w:type="dxa"/>
            <w:noWrap/>
            <w:hideMark/>
          </w:tcPr>
          <w:p w14:paraId="4D764C30" w14:textId="77777777" w:rsidR="004C41CD" w:rsidRPr="003A71AC" w:rsidRDefault="004C41CD" w:rsidP="004C41CD">
            <w:pPr>
              <w:rPr>
                <w:rFonts w:ascii="Wingdings" w:hAnsi="Wingdings"/>
                <w:sz w:val="14"/>
                <w:szCs w:val="14"/>
              </w:rPr>
            </w:pPr>
          </w:p>
        </w:tc>
        <w:tc>
          <w:tcPr>
            <w:tcW w:w="170" w:type="dxa"/>
            <w:noWrap/>
            <w:hideMark/>
          </w:tcPr>
          <w:p w14:paraId="4E55B4EA" w14:textId="77777777" w:rsidR="004C41CD" w:rsidRPr="003A71AC" w:rsidRDefault="004C41CD" w:rsidP="004C41CD">
            <w:pPr>
              <w:rPr>
                <w:rFonts w:ascii="Wingdings" w:hAnsi="Wingdings"/>
                <w:sz w:val="14"/>
                <w:szCs w:val="14"/>
              </w:rPr>
            </w:pPr>
          </w:p>
        </w:tc>
        <w:tc>
          <w:tcPr>
            <w:tcW w:w="170" w:type="dxa"/>
            <w:noWrap/>
            <w:hideMark/>
          </w:tcPr>
          <w:p w14:paraId="490A48ED" w14:textId="77777777" w:rsidR="004C41CD" w:rsidRPr="003A71AC" w:rsidRDefault="004C41CD" w:rsidP="004C41CD">
            <w:pPr>
              <w:rPr>
                <w:rFonts w:ascii="Wingdings" w:hAnsi="Wingdings"/>
                <w:sz w:val="14"/>
                <w:szCs w:val="14"/>
              </w:rPr>
            </w:pPr>
          </w:p>
        </w:tc>
        <w:tc>
          <w:tcPr>
            <w:tcW w:w="170" w:type="dxa"/>
            <w:noWrap/>
            <w:vAlign w:val="center"/>
            <w:hideMark/>
          </w:tcPr>
          <w:p w14:paraId="2A9C96B9" w14:textId="77777777" w:rsidR="004C41CD" w:rsidRPr="003A71AC" w:rsidRDefault="004C41CD" w:rsidP="004C41CD">
            <w:pPr>
              <w:rPr>
                <w:bCs/>
                <w:sz w:val="14"/>
                <w:szCs w:val="14"/>
              </w:rPr>
            </w:pPr>
            <w:r w:rsidRPr="003A71AC">
              <w:rPr>
                <w:bCs/>
                <w:sz w:val="14"/>
                <w:szCs w:val="14"/>
              </w:rPr>
              <w:t>6</w:t>
            </w:r>
          </w:p>
        </w:tc>
      </w:tr>
      <w:tr w:rsidR="004C41CD" w:rsidRPr="003A71AC" w14:paraId="4978C731" w14:textId="77777777" w:rsidTr="004C41CD">
        <w:trPr>
          <w:trHeight w:val="170"/>
          <w:jc w:val="center"/>
        </w:trPr>
        <w:tc>
          <w:tcPr>
            <w:tcW w:w="3649" w:type="dxa"/>
            <w:noWrap/>
            <w:hideMark/>
          </w:tcPr>
          <w:p w14:paraId="75488DD1" w14:textId="77777777" w:rsidR="004C41CD" w:rsidRPr="003A71AC" w:rsidRDefault="004C41CD" w:rsidP="004C41CD">
            <w:pPr>
              <w:rPr>
                <w:sz w:val="14"/>
                <w:szCs w:val="14"/>
              </w:rPr>
            </w:pPr>
            <w:r w:rsidRPr="003A71AC">
              <w:rPr>
                <w:sz w:val="14"/>
                <w:szCs w:val="14"/>
              </w:rPr>
              <w:t>improved cost effectiveness</w:t>
            </w:r>
          </w:p>
        </w:tc>
        <w:tc>
          <w:tcPr>
            <w:tcW w:w="170" w:type="dxa"/>
          </w:tcPr>
          <w:p w14:paraId="7B7586B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66BDAA4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53ABF50" w14:textId="77777777" w:rsidR="004C41CD" w:rsidRPr="003A71AC" w:rsidRDefault="004C41CD" w:rsidP="004C41CD">
            <w:pPr>
              <w:rPr>
                <w:rFonts w:ascii="Wingdings" w:hAnsi="Wingdings"/>
                <w:sz w:val="14"/>
                <w:szCs w:val="14"/>
              </w:rPr>
            </w:pPr>
          </w:p>
        </w:tc>
        <w:tc>
          <w:tcPr>
            <w:tcW w:w="170" w:type="dxa"/>
          </w:tcPr>
          <w:p w14:paraId="09CA1F28" w14:textId="77777777" w:rsidR="004C41CD" w:rsidRPr="003A71AC" w:rsidRDefault="004C41CD" w:rsidP="004C41CD">
            <w:pPr>
              <w:rPr>
                <w:rFonts w:ascii="Wingdings" w:hAnsi="Wingdings"/>
                <w:sz w:val="14"/>
                <w:szCs w:val="14"/>
              </w:rPr>
            </w:pPr>
          </w:p>
        </w:tc>
        <w:tc>
          <w:tcPr>
            <w:tcW w:w="170" w:type="dxa"/>
            <w:noWrap/>
            <w:hideMark/>
          </w:tcPr>
          <w:p w14:paraId="2A19F2C3" w14:textId="77777777" w:rsidR="004C41CD" w:rsidRPr="003A71AC" w:rsidRDefault="004C41CD" w:rsidP="004C41CD">
            <w:pPr>
              <w:rPr>
                <w:rFonts w:ascii="Wingdings" w:hAnsi="Wingdings"/>
                <w:sz w:val="14"/>
                <w:szCs w:val="14"/>
              </w:rPr>
            </w:pPr>
          </w:p>
        </w:tc>
        <w:tc>
          <w:tcPr>
            <w:tcW w:w="170" w:type="dxa"/>
            <w:noWrap/>
            <w:hideMark/>
          </w:tcPr>
          <w:p w14:paraId="4082E347" w14:textId="77777777" w:rsidR="004C41CD" w:rsidRPr="003A71AC" w:rsidRDefault="004C41CD" w:rsidP="004C41CD">
            <w:pPr>
              <w:rPr>
                <w:rFonts w:ascii="Wingdings" w:hAnsi="Wingdings"/>
                <w:sz w:val="14"/>
                <w:szCs w:val="14"/>
              </w:rPr>
            </w:pPr>
          </w:p>
        </w:tc>
        <w:tc>
          <w:tcPr>
            <w:tcW w:w="170" w:type="dxa"/>
          </w:tcPr>
          <w:p w14:paraId="7855FCB9" w14:textId="77777777" w:rsidR="004C41CD" w:rsidRPr="003A71AC" w:rsidRDefault="004C41CD" w:rsidP="004C41CD">
            <w:pPr>
              <w:rPr>
                <w:rFonts w:ascii="Wingdings" w:hAnsi="Wingdings"/>
                <w:sz w:val="14"/>
                <w:szCs w:val="14"/>
              </w:rPr>
            </w:pPr>
          </w:p>
        </w:tc>
        <w:tc>
          <w:tcPr>
            <w:tcW w:w="170" w:type="dxa"/>
            <w:noWrap/>
            <w:hideMark/>
          </w:tcPr>
          <w:p w14:paraId="15CD2E8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B7FE668" w14:textId="77777777" w:rsidR="004C41CD" w:rsidRPr="003A71AC" w:rsidRDefault="004C41CD" w:rsidP="004C41CD">
            <w:pPr>
              <w:rPr>
                <w:rFonts w:ascii="Wingdings" w:hAnsi="Wingdings"/>
                <w:sz w:val="14"/>
                <w:szCs w:val="14"/>
              </w:rPr>
            </w:pPr>
          </w:p>
        </w:tc>
        <w:tc>
          <w:tcPr>
            <w:tcW w:w="170" w:type="dxa"/>
          </w:tcPr>
          <w:p w14:paraId="74B7286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195E4BD" w14:textId="77777777" w:rsidR="004C41CD" w:rsidRPr="003A71AC" w:rsidRDefault="004C41CD" w:rsidP="004C41CD">
            <w:pPr>
              <w:rPr>
                <w:rFonts w:ascii="Wingdings" w:hAnsi="Wingdings"/>
                <w:sz w:val="14"/>
                <w:szCs w:val="14"/>
              </w:rPr>
            </w:pPr>
          </w:p>
        </w:tc>
        <w:tc>
          <w:tcPr>
            <w:tcW w:w="170" w:type="dxa"/>
            <w:noWrap/>
            <w:hideMark/>
          </w:tcPr>
          <w:p w14:paraId="5E750119" w14:textId="77777777" w:rsidR="004C41CD" w:rsidRPr="003A71AC" w:rsidRDefault="004C41CD" w:rsidP="004C41CD">
            <w:pPr>
              <w:rPr>
                <w:rFonts w:ascii="Wingdings" w:hAnsi="Wingdings"/>
                <w:sz w:val="14"/>
                <w:szCs w:val="14"/>
              </w:rPr>
            </w:pPr>
          </w:p>
        </w:tc>
        <w:tc>
          <w:tcPr>
            <w:tcW w:w="170" w:type="dxa"/>
            <w:noWrap/>
            <w:hideMark/>
          </w:tcPr>
          <w:p w14:paraId="49B7FF2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2C3C080" w14:textId="77777777" w:rsidR="004C41CD" w:rsidRPr="003A71AC" w:rsidRDefault="004C41CD" w:rsidP="004C41CD">
            <w:pPr>
              <w:rPr>
                <w:rFonts w:ascii="Wingdings" w:hAnsi="Wingdings"/>
                <w:sz w:val="14"/>
                <w:szCs w:val="14"/>
              </w:rPr>
            </w:pPr>
          </w:p>
        </w:tc>
        <w:tc>
          <w:tcPr>
            <w:tcW w:w="170" w:type="dxa"/>
            <w:noWrap/>
            <w:hideMark/>
          </w:tcPr>
          <w:p w14:paraId="1ABCBFBA" w14:textId="77777777" w:rsidR="004C41CD" w:rsidRPr="003A71AC" w:rsidRDefault="004C41CD" w:rsidP="004C41CD">
            <w:pPr>
              <w:rPr>
                <w:rFonts w:ascii="Wingdings" w:hAnsi="Wingdings"/>
                <w:sz w:val="14"/>
                <w:szCs w:val="14"/>
              </w:rPr>
            </w:pPr>
          </w:p>
        </w:tc>
        <w:tc>
          <w:tcPr>
            <w:tcW w:w="170" w:type="dxa"/>
            <w:noWrap/>
            <w:hideMark/>
          </w:tcPr>
          <w:p w14:paraId="5613F226" w14:textId="77777777" w:rsidR="004C41CD" w:rsidRPr="003A71AC" w:rsidRDefault="004C41CD" w:rsidP="004C41CD">
            <w:pPr>
              <w:rPr>
                <w:rFonts w:ascii="Wingdings" w:hAnsi="Wingdings"/>
                <w:sz w:val="14"/>
                <w:szCs w:val="14"/>
              </w:rPr>
            </w:pPr>
          </w:p>
        </w:tc>
        <w:tc>
          <w:tcPr>
            <w:tcW w:w="170" w:type="dxa"/>
            <w:noWrap/>
            <w:hideMark/>
          </w:tcPr>
          <w:p w14:paraId="563D82C1" w14:textId="77777777" w:rsidR="004C41CD" w:rsidRPr="003A71AC" w:rsidRDefault="004C41CD" w:rsidP="004C41CD">
            <w:pPr>
              <w:rPr>
                <w:rFonts w:ascii="Wingdings" w:hAnsi="Wingdings"/>
                <w:sz w:val="14"/>
                <w:szCs w:val="14"/>
              </w:rPr>
            </w:pPr>
          </w:p>
        </w:tc>
        <w:tc>
          <w:tcPr>
            <w:tcW w:w="170" w:type="dxa"/>
            <w:noWrap/>
            <w:hideMark/>
          </w:tcPr>
          <w:p w14:paraId="10CE15FC" w14:textId="77777777" w:rsidR="004C41CD" w:rsidRPr="003A71AC" w:rsidRDefault="004C41CD" w:rsidP="004C41CD">
            <w:pPr>
              <w:rPr>
                <w:rFonts w:ascii="Wingdings" w:hAnsi="Wingdings"/>
                <w:sz w:val="14"/>
                <w:szCs w:val="14"/>
              </w:rPr>
            </w:pPr>
          </w:p>
        </w:tc>
        <w:tc>
          <w:tcPr>
            <w:tcW w:w="170" w:type="dxa"/>
            <w:noWrap/>
            <w:hideMark/>
          </w:tcPr>
          <w:p w14:paraId="4D2E1F4A" w14:textId="77777777" w:rsidR="004C41CD" w:rsidRPr="003A71AC" w:rsidRDefault="004C41CD" w:rsidP="004C41CD">
            <w:pPr>
              <w:rPr>
                <w:rFonts w:ascii="Wingdings" w:hAnsi="Wingdings"/>
                <w:sz w:val="14"/>
                <w:szCs w:val="14"/>
              </w:rPr>
            </w:pPr>
          </w:p>
        </w:tc>
        <w:tc>
          <w:tcPr>
            <w:tcW w:w="170" w:type="dxa"/>
            <w:noWrap/>
            <w:hideMark/>
          </w:tcPr>
          <w:p w14:paraId="7D73434E" w14:textId="77777777" w:rsidR="004C41CD" w:rsidRPr="003A71AC" w:rsidRDefault="004C41CD" w:rsidP="004C41CD">
            <w:pPr>
              <w:rPr>
                <w:rFonts w:ascii="Wingdings" w:hAnsi="Wingdings"/>
                <w:sz w:val="14"/>
                <w:szCs w:val="14"/>
              </w:rPr>
            </w:pPr>
          </w:p>
        </w:tc>
        <w:tc>
          <w:tcPr>
            <w:tcW w:w="170" w:type="dxa"/>
            <w:noWrap/>
            <w:hideMark/>
          </w:tcPr>
          <w:p w14:paraId="49E9F6FB" w14:textId="77777777" w:rsidR="004C41CD" w:rsidRPr="003A71AC" w:rsidRDefault="004C41CD" w:rsidP="004C41CD">
            <w:pPr>
              <w:rPr>
                <w:rFonts w:ascii="Wingdings" w:hAnsi="Wingdings"/>
                <w:sz w:val="14"/>
                <w:szCs w:val="14"/>
              </w:rPr>
            </w:pPr>
          </w:p>
        </w:tc>
        <w:tc>
          <w:tcPr>
            <w:tcW w:w="170" w:type="dxa"/>
            <w:noWrap/>
            <w:hideMark/>
          </w:tcPr>
          <w:p w14:paraId="2FB4C789" w14:textId="77777777" w:rsidR="004C41CD" w:rsidRPr="003A71AC" w:rsidRDefault="004C41CD" w:rsidP="004C41CD">
            <w:pPr>
              <w:rPr>
                <w:rFonts w:ascii="Wingdings" w:hAnsi="Wingdings"/>
                <w:sz w:val="14"/>
                <w:szCs w:val="14"/>
              </w:rPr>
            </w:pPr>
          </w:p>
        </w:tc>
        <w:tc>
          <w:tcPr>
            <w:tcW w:w="170" w:type="dxa"/>
            <w:noWrap/>
            <w:hideMark/>
          </w:tcPr>
          <w:p w14:paraId="4557B021" w14:textId="77777777" w:rsidR="004C41CD" w:rsidRPr="003A71AC" w:rsidRDefault="004C41CD" w:rsidP="004C41CD">
            <w:pPr>
              <w:rPr>
                <w:rFonts w:ascii="Wingdings" w:hAnsi="Wingdings"/>
                <w:sz w:val="14"/>
                <w:szCs w:val="14"/>
              </w:rPr>
            </w:pPr>
          </w:p>
        </w:tc>
        <w:tc>
          <w:tcPr>
            <w:tcW w:w="170" w:type="dxa"/>
            <w:noWrap/>
            <w:hideMark/>
          </w:tcPr>
          <w:p w14:paraId="500CC844" w14:textId="77777777" w:rsidR="004C41CD" w:rsidRPr="003A71AC" w:rsidRDefault="004C41CD" w:rsidP="004C41CD">
            <w:pPr>
              <w:rPr>
                <w:rFonts w:ascii="Wingdings" w:hAnsi="Wingdings"/>
                <w:sz w:val="14"/>
                <w:szCs w:val="14"/>
              </w:rPr>
            </w:pPr>
          </w:p>
        </w:tc>
        <w:tc>
          <w:tcPr>
            <w:tcW w:w="170" w:type="dxa"/>
            <w:noWrap/>
            <w:hideMark/>
          </w:tcPr>
          <w:p w14:paraId="156BB039" w14:textId="77777777" w:rsidR="004C41CD" w:rsidRPr="003A71AC" w:rsidRDefault="004C41CD" w:rsidP="004C41CD">
            <w:pPr>
              <w:rPr>
                <w:rFonts w:ascii="Wingdings" w:hAnsi="Wingdings"/>
                <w:sz w:val="14"/>
                <w:szCs w:val="14"/>
              </w:rPr>
            </w:pPr>
          </w:p>
        </w:tc>
        <w:tc>
          <w:tcPr>
            <w:tcW w:w="170" w:type="dxa"/>
            <w:noWrap/>
            <w:hideMark/>
          </w:tcPr>
          <w:p w14:paraId="5F54342D" w14:textId="77777777" w:rsidR="004C41CD" w:rsidRPr="003A71AC" w:rsidRDefault="004C41CD" w:rsidP="004C41CD">
            <w:pPr>
              <w:rPr>
                <w:rFonts w:ascii="Wingdings" w:hAnsi="Wingdings"/>
                <w:sz w:val="14"/>
                <w:szCs w:val="14"/>
              </w:rPr>
            </w:pPr>
          </w:p>
        </w:tc>
        <w:tc>
          <w:tcPr>
            <w:tcW w:w="170" w:type="dxa"/>
            <w:noWrap/>
            <w:hideMark/>
          </w:tcPr>
          <w:p w14:paraId="3C628867" w14:textId="77777777" w:rsidR="004C41CD" w:rsidRPr="003A71AC" w:rsidRDefault="004C41CD" w:rsidP="004C41CD">
            <w:pPr>
              <w:rPr>
                <w:rFonts w:ascii="Wingdings" w:hAnsi="Wingdings"/>
                <w:sz w:val="14"/>
                <w:szCs w:val="14"/>
              </w:rPr>
            </w:pPr>
          </w:p>
        </w:tc>
        <w:tc>
          <w:tcPr>
            <w:tcW w:w="170" w:type="dxa"/>
            <w:noWrap/>
            <w:hideMark/>
          </w:tcPr>
          <w:p w14:paraId="2B179A08" w14:textId="77777777" w:rsidR="004C41CD" w:rsidRPr="003A71AC" w:rsidRDefault="004C41CD" w:rsidP="004C41CD">
            <w:pPr>
              <w:rPr>
                <w:rFonts w:ascii="Wingdings" w:hAnsi="Wingdings"/>
                <w:sz w:val="14"/>
                <w:szCs w:val="14"/>
              </w:rPr>
            </w:pPr>
          </w:p>
        </w:tc>
        <w:tc>
          <w:tcPr>
            <w:tcW w:w="170" w:type="dxa"/>
            <w:noWrap/>
            <w:hideMark/>
          </w:tcPr>
          <w:p w14:paraId="437CEABD" w14:textId="77777777" w:rsidR="004C41CD" w:rsidRPr="003A71AC" w:rsidRDefault="004C41CD" w:rsidP="004C41CD">
            <w:pPr>
              <w:rPr>
                <w:rFonts w:ascii="Wingdings" w:hAnsi="Wingdings"/>
                <w:sz w:val="14"/>
                <w:szCs w:val="14"/>
              </w:rPr>
            </w:pPr>
          </w:p>
        </w:tc>
        <w:tc>
          <w:tcPr>
            <w:tcW w:w="170" w:type="dxa"/>
            <w:noWrap/>
            <w:hideMark/>
          </w:tcPr>
          <w:p w14:paraId="2A463997" w14:textId="77777777" w:rsidR="004C41CD" w:rsidRPr="003A71AC" w:rsidRDefault="004C41CD" w:rsidP="004C41CD">
            <w:pPr>
              <w:rPr>
                <w:rFonts w:ascii="Wingdings" w:hAnsi="Wingdings"/>
                <w:sz w:val="14"/>
                <w:szCs w:val="14"/>
              </w:rPr>
            </w:pPr>
          </w:p>
        </w:tc>
        <w:tc>
          <w:tcPr>
            <w:tcW w:w="170" w:type="dxa"/>
            <w:noWrap/>
            <w:vAlign w:val="center"/>
            <w:hideMark/>
          </w:tcPr>
          <w:p w14:paraId="631C2308" w14:textId="77777777" w:rsidR="004C41CD" w:rsidRPr="003A71AC" w:rsidRDefault="004C41CD" w:rsidP="004C41CD">
            <w:pPr>
              <w:rPr>
                <w:bCs/>
                <w:sz w:val="14"/>
                <w:szCs w:val="14"/>
              </w:rPr>
            </w:pPr>
            <w:r w:rsidRPr="003A71AC">
              <w:rPr>
                <w:bCs/>
                <w:sz w:val="14"/>
                <w:szCs w:val="14"/>
              </w:rPr>
              <w:t>5</w:t>
            </w:r>
          </w:p>
        </w:tc>
      </w:tr>
      <w:tr w:rsidR="004C41CD" w:rsidRPr="003A71AC" w14:paraId="10E09214" w14:textId="77777777" w:rsidTr="004C41CD">
        <w:trPr>
          <w:trHeight w:val="170"/>
          <w:jc w:val="center"/>
        </w:trPr>
        <w:tc>
          <w:tcPr>
            <w:tcW w:w="3649" w:type="dxa"/>
            <w:noWrap/>
            <w:hideMark/>
          </w:tcPr>
          <w:p w14:paraId="397E821C" w14:textId="77777777" w:rsidR="004C41CD" w:rsidRPr="003A71AC" w:rsidRDefault="004C41CD" w:rsidP="004C41CD">
            <w:pPr>
              <w:rPr>
                <w:sz w:val="14"/>
                <w:szCs w:val="14"/>
              </w:rPr>
            </w:pPr>
            <w:r w:rsidRPr="003A71AC">
              <w:rPr>
                <w:sz w:val="14"/>
                <w:szCs w:val="14"/>
              </w:rPr>
              <w:t>improve performance</w:t>
            </w:r>
          </w:p>
        </w:tc>
        <w:tc>
          <w:tcPr>
            <w:tcW w:w="170" w:type="dxa"/>
          </w:tcPr>
          <w:p w14:paraId="455247CF" w14:textId="77777777" w:rsidR="004C41CD" w:rsidRPr="003A71AC" w:rsidRDefault="004C41CD" w:rsidP="004C41CD">
            <w:pPr>
              <w:rPr>
                <w:rFonts w:ascii="Wingdings" w:hAnsi="Wingdings"/>
                <w:sz w:val="14"/>
                <w:szCs w:val="14"/>
              </w:rPr>
            </w:pPr>
          </w:p>
        </w:tc>
        <w:tc>
          <w:tcPr>
            <w:tcW w:w="170" w:type="dxa"/>
          </w:tcPr>
          <w:p w14:paraId="0099AFA9" w14:textId="77777777" w:rsidR="004C41CD" w:rsidRPr="003A71AC" w:rsidRDefault="004C41CD" w:rsidP="004C41CD">
            <w:pPr>
              <w:rPr>
                <w:rFonts w:ascii="Wingdings" w:hAnsi="Wingdings"/>
                <w:sz w:val="14"/>
                <w:szCs w:val="14"/>
              </w:rPr>
            </w:pPr>
          </w:p>
        </w:tc>
        <w:tc>
          <w:tcPr>
            <w:tcW w:w="170" w:type="dxa"/>
          </w:tcPr>
          <w:p w14:paraId="22F4A99B" w14:textId="77777777" w:rsidR="004C41CD" w:rsidRPr="003A71AC" w:rsidRDefault="004C41CD" w:rsidP="004C41CD">
            <w:pPr>
              <w:rPr>
                <w:rFonts w:ascii="Wingdings" w:hAnsi="Wingdings"/>
                <w:sz w:val="14"/>
                <w:szCs w:val="14"/>
              </w:rPr>
            </w:pPr>
          </w:p>
        </w:tc>
        <w:tc>
          <w:tcPr>
            <w:tcW w:w="170" w:type="dxa"/>
          </w:tcPr>
          <w:p w14:paraId="1F1B7687" w14:textId="77777777" w:rsidR="004C41CD" w:rsidRPr="003A71AC" w:rsidRDefault="004C41CD" w:rsidP="004C41CD">
            <w:pPr>
              <w:rPr>
                <w:rFonts w:ascii="Wingdings" w:hAnsi="Wingdings"/>
                <w:sz w:val="14"/>
                <w:szCs w:val="14"/>
              </w:rPr>
            </w:pPr>
          </w:p>
        </w:tc>
        <w:tc>
          <w:tcPr>
            <w:tcW w:w="170" w:type="dxa"/>
            <w:noWrap/>
            <w:hideMark/>
          </w:tcPr>
          <w:p w14:paraId="7B9EE880" w14:textId="77777777" w:rsidR="004C41CD" w:rsidRPr="003A71AC" w:rsidRDefault="004C41CD" w:rsidP="004C41CD">
            <w:pPr>
              <w:rPr>
                <w:rFonts w:ascii="Wingdings" w:hAnsi="Wingdings"/>
                <w:sz w:val="14"/>
                <w:szCs w:val="14"/>
              </w:rPr>
            </w:pPr>
          </w:p>
        </w:tc>
        <w:tc>
          <w:tcPr>
            <w:tcW w:w="170" w:type="dxa"/>
            <w:noWrap/>
            <w:hideMark/>
          </w:tcPr>
          <w:p w14:paraId="1A4A7BB0" w14:textId="77777777" w:rsidR="004C41CD" w:rsidRPr="003A71AC" w:rsidRDefault="004C41CD" w:rsidP="004C41CD">
            <w:pPr>
              <w:rPr>
                <w:rFonts w:ascii="Wingdings" w:hAnsi="Wingdings"/>
                <w:sz w:val="14"/>
                <w:szCs w:val="14"/>
              </w:rPr>
            </w:pPr>
          </w:p>
        </w:tc>
        <w:tc>
          <w:tcPr>
            <w:tcW w:w="170" w:type="dxa"/>
          </w:tcPr>
          <w:p w14:paraId="3677D080" w14:textId="77777777" w:rsidR="004C41CD" w:rsidRPr="003A71AC" w:rsidRDefault="004C41CD" w:rsidP="004C41CD">
            <w:pPr>
              <w:rPr>
                <w:rFonts w:ascii="Wingdings" w:hAnsi="Wingdings"/>
                <w:sz w:val="14"/>
                <w:szCs w:val="14"/>
              </w:rPr>
            </w:pPr>
          </w:p>
        </w:tc>
        <w:tc>
          <w:tcPr>
            <w:tcW w:w="170" w:type="dxa"/>
            <w:noWrap/>
            <w:hideMark/>
          </w:tcPr>
          <w:p w14:paraId="2D8695DE" w14:textId="77777777" w:rsidR="004C41CD" w:rsidRPr="003A71AC" w:rsidRDefault="004C41CD" w:rsidP="004C41CD">
            <w:pPr>
              <w:rPr>
                <w:rFonts w:ascii="Wingdings" w:hAnsi="Wingdings"/>
                <w:sz w:val="14"/>
                <w:szCs w:val="14"/>
              </w:rPr>
            </w:pPr>
          </w:p>
        </w:tc>
        <w:tc>
          <w:tcPr>
            <w:tcW w:w="170" w:type="dxa"/>
            <w:noWrap/>
            <w:hideMark/>
          </w:tcPr>
          <w:p w14:paraId="1F30378C" w14:textId="77777777" w:rsidR="004C41CD" w:rsidRPr="003A71AC" w:rsidRDefault="004C41CD" w:rsidP="004C41CD">
            <w:pPr>
              <w:rPr>
                <w:rFonts w:ascii="Wingdings" w:hAnsi="Wingdings"/>
                <w:sz w:val="14"/>
                <w:szCs w:val="14"/>
              </w:rPr>
            </w:pPr>
          </w:p>
        </w:tc>
        <w:tc>
          <w:tcPr>
            <w:tcW w:w="170" w:type="dxa"/>
          </w:tcPr>
          <w:p w14:paraId="17CFBDC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7B0D69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625EB8C" w14:textId="77777777" w:rsidR="004C41CD" w:rsidRPr="003A71AC" w:rsidRDefault="004C41CD" w:rsidP="004C41CD">
            <w:pPr>
              <w:rPr>
                <w:rFonts w:ascii="Wingdings" w:hAnsi="Wingdings"/>
                <w:sz w:val="14"/>
                <w:szCs w:val="14"/>
              </w:rPr>
            </w:pPr>
          </w:p>
        </w:tc>
        <w:tc>
          <w:tcPr>
            <w:tcW w:w="170" w:type="dxa"/>
            <w:noWrap/>
            <w:hideMark/>
          </w:tcPr>
          <w:p w14:paraId="27CA41A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544D3B9" w14:textId="77777777" w:rsidR="004C41CD" w:rsidRPr="003A71AC" w:rsidRDefault="004C41CD" w:rsidP="004C41CD">
            <w:pPr>
              <w:rPr>
                <w:rFonts w:ascii="Wingdings" w:hAnsi="Wingdings"/>
                <w:sz w:val="14"/>
                <w:szCs w:val="14"/>
              </w:rPr>
            </w:pPr>
          </w:p>
        </w:tc>
        <w:tc>
          <w:tcPr>
            <w:tcW w:w="170" w:type="dxa"/>
            <w:noWrap/>
            <w:hideMark/>
          </w:tcPr>
          <w:p w14:paraId="0C7B1AF4" w14:textId="77777777" w:rsidR="004C41CD" w:rsidRPr="003A71AC" w:rsidRDefault="004C41CD" w:rsidP="004C41CD">
            <w:pPr>
              <w:rPr>
                <w:rFonts w:ascii="Wingdings" w:hAnsi="Wingdings"/>
                <w:sz w:val="14"/>
                <w:szCs w:val="14"/>
              </w:rPr>
            </w:pPr>
          </w:p>
        </w:tc>
        <w:tc>
          <w:tcPr>
            <w:tcW w:w="170" w:type="dxa"/>
            <w:noWrap/>
            <w:hideMark/>
          </w:tcPr>
          <w:p w14:paraId="69C5C5B3" w14:textId="77777777" w:rsidR="004C41CD" w:rsidRPr="003A71AC" w:rsidRDefault="004C41CD" w:rsidP="004C41CD">
            <w:pPr>
              <w:rPr>
                <w:rFonts w:ascii="Wingdings" w:hAnsi="Wingdings"/>
                <w:sz w:val="14"/>
                <w:szCs w:val="14"/>
              </w:rPr>
            </w:pPr>
          </w:p>
        </w:tc>
        <w:tc>
          <w:tcPr>
            <w:tcW w:w="170" w:type="dxa"/>
            <w:noWrap/>
            <w:hideMark/>
          </w:tcPr>
          <w:p w14:paraId="633E53AB" w14:textId="77777777" w:rsidR="004C41CD" w:rsidRPr="003A71AC" w:rsidRDefault="004C41CD" w:rsidP="004C41CD">
            <w:pPr>
              <w:rPr>
                <w:rFonts w:ascii="Wingdings" w:hAnsi="Wingdings"/>
                <w:sz w:val="14"/>
                <w:szCs w:val="14"/>
              </w:rPr>
            </w:pPr>
          </w:p>
        </w:tc>
        <w:tc>
          <w:tcPr>
            <w:tcW w:w="170" w:type="dxa"/>
            <w:noWrap/>
            <w:hideMark/>
          </w:tcPr>
          <w:p w14:paraId="691CB9AF" w14:textId="77777777" w:rsidR="004C41CD" w:rsidRPr="003A71AC" w:rsidRDefault="004C41CD" w:rsidP="004C41CD">
            <w:pPr>
              <w:rPr>
                <w:rFonts w:ascii="Wingdings" w:hAnsi="Wingdings"/>
                <w:sz w:val="14"/>
                <w:szCs w:val="14"/>
              </w:rPr>
            </w:pPr>
          </w:p>
        </w:tc>
        <w:tc>
          <w:tcPr>
            <w:tcW w:w="170" w:type="dxa"/>
            <w:noWrap/>
            <w:hideMark/>
          </w:tcPr>
          <w:p w14:paraId="0E0C645D" w14:textId="77777777" w:rsidR="004C41CD" w:rsidRPr="003A71AC" w:rsidRDefault="004C41CD" w:rsidP="004C41CD">
            <w:pPr>
              <w:rPr>
                <w:rFonts w:ascii="Wingdings" w:hAnsi="Wingdings"/>
                <w:sz w:val="14"/>
                <w:szCs w:val="14"/>
              </w:rPr>
            </w:pPr>
          </w:p>
        </w:tc>
        <w:tc>
          <w:tcPr>
            <w:tcW w:w="170" w:type="dxa"/>
            <w:noWrap/>
            <w:hideMark/>
          </w:tcPr>
          <w:p w14:paraId="0C730BF2" w14:textId="77777777" w:rsidR="004C41CD" w:rsidRPr="003A71AC" w:rsidRDefault="004C41CD" w:rsidP="004C41CD">
            <w:pPr>
              <w:rPr>
                <w:rFonts w:ascii="Wingdings" w:hAnsi="Wingdings"/>
                <w:sz w:val="14"/>
                <w:szCs w:val="14"/>
              </w:rPr>
            </w:pPr>
          </w:p>
        </w:tc>
        <w:tc>
          <w:tcPr>
            <w:tcW w:w="170" w:type="dxa"/>
            <w:noWrap/>
            <w:hideMark/>
          </w:tcPr>
          <w:p w14:paraId="349DF352" w14:textId="77777777" w:rsidR="004C41CD" w:rsidRPr="003A71AC" w:rsidRDefault="004C41CD" w:rsidP="004C41CD">
            <w:pPr>
              <w:rPr>
                <w:rFonts w:ascii="Wingdings" w:hAnsi="Wingdings"/>
                <w:sz w:val="14"/>
                <w:szCs w:val="14"/>
              </w:rPr>
            </w:pPr>
          </w:p>
        </w:tc>
        <w:tc>
          <w:tcPr>
            <w:tcW w:w="170" w:type="dxa"/>
            <w:noWrap/>
            <w:hideMark/>
          </w:tcPr>
          <w:p w14:paraId="2A8C514E" w14:textId="77777777" w:rsidR="004C41CD" w:rsidRPr="003A71AC" w:rsidRDefault="004C41CD" w:rsidP="004C41CD">
            <w:pPr>
              <w:rPr>
                <w:rFonts w:ascii="Wingdings" w:hAnsi="Wingdings"/>
                <w:sz w:val="14"/>
                <w:szCs w:val="14"/>
              </w:rPr>
            </w:pPr>
          </w:p>
        </w:tc>
        <w:tc>
          <w:tcPr>
            <w:tcW w:w="170" w:type="dxa"/>
            <w:noWrap/>
            <w:hideMark/>
          </w:tcPr>
          <w:p w14:paraId="6417DFDF" w14:textId="77777777" w:rsidR="004C41CD" w:rsidRPr="003A71AC" w:rsidRDefault="004C41CD" w:rsidP="004C41CD">
            <w:pPr>
              <w:rPr>
                <w:rFonts w:ascii="Wingdings" w:hAnsi="Wingdings"/>
                <w:sz w:val="14"/>
                <w:szCs w:val="14"/>
              </w:rPr>
            </w:pPr>
          </w:p>
        </w:tc>
        <w:tc>
          <w:tcPr>
            <w:tcW w:w="170" w:type="dxa"/>
            <w:noWrap/>
            <w:hideMark/>
          </w:tcPr>
          <w:p w14:paraId="02F4533E" w14:textId="77777777" w:rsidR="004C41CD" w:rsidRPr="003A71AC" w:rsidRDefault="004C41CD" w:rsidP="004C41CD">
            <w:pPr>
              <w:rPr>
                <w:rFonts w:ascii="Wingdings" w:hAnsi="Wingdings"/>
                <w:sz w:val="14"/>
                <w:szCs w:val="14"/>
              </w:rPr>
            </w:pPr>
          </w:p>
        </w:tc>
        <w:tc>
          <w:tcPr>
            <w:tcW w:w="170" w:type="dxa"/>
            <w:noWrap/>
            <w:hideMark/>
          </w:tcPr>
          <w:p w14:paraId="722A3435" w14:textId="77777777" w:rsidR="004C41CD" w:rsidRPr="003A71AC" w:rsidRDefault="004C41CD" w:rsidP="004C41CD">
            <w:pPr>
              <w:rPr>
                <w:rFonts w:ascii="Wingdings" w:hAnsi="Wingdings"/>
                <w:sz w:val="14"/>
                <w:szCs w:val="14"/>
              </w:rPr>
            </w:pPr>
          </w:p>
        </w:tc>
        <w:tc>
          <w:tcPr>
            <w:tcW w:w="170" w:type="dxa"/>
            <w:noWrap/>
            <w:hideMark/>
          </w:tcPr>
          <w:p w14:paraId="5821C86B" w14:textId="77777777" w:rsidR="004C41CD" w:rsidRPr="003A71AC" w:rsidRDefault="004C41CD" w:rsidP="004C41CD">
            <w:pPr>
              <w:rPr>
                <w:rFonts w:ascii="Wingdings" w:hAnsi="Wingdings"/>
                <w:sz w:val="14"/>
                <w:szCs w:val="14"/>
              </w:rPr>
            </w:pPr>
          </w:p>
        </w:tc>
        <w:tc>
          <w:tcPr>
            <w:tcW w:w="170" w:type="dxa"/>
            <w:noWrap/>
            <w:hideMark/>
          </w:tcPr>
          <w:p w14:paraId="2312A8AF" w14:textId="77777777" w:rsidR="004C41CD" w:rsidRPr="003A71AC" w:rsidRDefault="004C41CD" w:rsidP="004C41CD">
            <w:pPr>
              <w:rPr>
                <w:rFonts w:ascii="Wingdings" w:hAnsi="Wingdings"/>
                <w:sz w:val="14"/>
                <w:szCs w:val="14"/>
              </w:rPr>
            </w:pPr>
          </w:p>
        </w:tc>
        <w:tc>
          <w:tcPr>
            <w:tcW w:w="170" w:type="dxa"/>
            <w:noWrap/>
            <w:hideMark/>
          </w:tcPr>
          <w:p w14:paraId="1DDE0610" w14:textId="77777777" w:rsidR="004C41CD" w:rsidRPr="003A71AC" w:rsidRDefault="004C41CD" w:rsidP="004C41CD">
            <w:pPr>
              <w:rPr>
                <w:rFonts w:ascii="Wingdings" w:hAnsi="Wingdings"/>
                <w:sz w:val="14"/>
                <w:szCs w:val="14"/>
              </w:rPr>
            </w:pPr>
          </w:p>
        </w:tc>
        <w:tc>
          <w:tcPr>
            <w:tcW w:w="170" w:type="dxa"/>
            <w:noWrap/>
            <w:hideMark/>
          </w:tcPr>
          <w:p w14:paraId="699B4809" w14:textId="77777777" w:rsidR="004C41CD" w:rsidRPr="003A71AC" w:rsidRDefault="004C41CD" w:rsidP="004C41CD">
            <w:pPr>
              <w:rPr>
                <w:rFonts w:ascii="Wingdings" w:hAnsi="Wingdings"/>
                <w:sz w:val="14"/>
                <w:szCs w:val="14"/>
              </w:rPr>
            </w:pPr>
          </w:p>
        </w:tc>
        <w:tc>
          <w:tcPr>
            <w:tcW w:w="170" w:type="dxa"/>
            <w:noWrap/>
            <w:hideMark/>
          </w:tcPr>
          <w:p w14:paraId="05277244" w14:textId="77777777" w:rsidR="004C41CD" w:rsidRPr="003A71AC" w:rsidRDefault="004C41CD" w:rsidP="004C41CD">
            <w:pPr>
              <w:rPr>
                <w:rFonts w:ascii="Wingdings" w:hAnsi="Wingdings"/>
                <w:sz w:val="14"/>
                <w:szCs w:val="14"/>
              </w:rPr>
            </w:pPr>
          </w:p>
        </w:tc>
        <w:tc>
          <w:tcPr>
            <w:tcW w:w="170" w:type="dxa"/>
            <w:noWrap/>
            <w:vAlign w:val="center"/>
            <w:hideMark/>
          </w:tcPr>
          <w:p w14:paraId="55574AE2" w14:textId="77777777" w:rsidR="004C41CD" w:rsidRPr="003A71AC" w:rsidRDefault="004C41CD" w:rsidP="004C41CD">
            <w:pPr>
              <w:rPr>
                <w:bCs/>
                <w:sz w:val="14"/>
                <w:szCs w:val="14"/>
              </w:rPr>
            </w:pPr>
            <w:r w:rsidRPr="003A71AC">
              <w:rPr>
                <w:bCs/>
                <w:sz w:val="14"/>
                <w:szCs w:val="14"/>
              </w:rPr>
              <w:t>3</w:t>
            </w:r>
          </w:p>
        </w:tc>
      </w:tr>
      <w:tr w:rsidR="004C41CD" w:rsidRPr="003A71AC" w14:paraId="0C1C8143" w14:textId="77777777" w:rsidTr="004C41CD">
        <w:trPr>
          <w:trHeight w:val="170"/>
          <w:jc w:val="center"/>
        </w:trPr>
        <w:tc>
          <w:tcPr>
            <w:tcW w:w="3649" w:type="dxa"/>
            <w:noWrap/>
            <w:hideMark/>
          </w:tcPr>
          <w:p w14:paraId="1250B1CE" w14:textId="77777777" w:rsidR="004C41CD" w:rsidRPr="003A71AC" w:rsidRDefault="004C41CD" w:rsidP="004C41CD">
            <w:pPr>
              <w:rPr>
                <w:sz w:val="14"/>
                <w:szCs w:val="14"/>
              </w:rPr>
            </w:pPr>
            <w:r w:rsidRPr="003A71AC">
              <w:rPr>
                <w:sz w:val="14"/>
                <w:szCs w:val="14"/>
              </w:rPr>
              <w:t>maximizing the effectiveness of each participants resources</w:t>
            </w:r>
          </w:p>
        </w:tc>
        <w:tc>
          <w:tcPr>
            <w:tcW w:w="170" w:type="dxa"/>
          </w:tcPr>
          <w:p w14:paraId="3CC1E994" w14:textId="77777777" w:rsidR="004C41CD" w:rsidRPr="003A71AC" w:rsidRDefault="004C41CD" w:rsidP="004C41CD">
            <w:pPr>
              <w:rPr>
                <w:rFonts w:ascii="Wingdings" w:hAnsi="Wingdings"/>
                <w:sz w:val="14"/>
                <w:szCs w:val="14"/>
              </w:rPr>
            </w:pPr>
          </w:p>
        </w:tc>
        <w:tc>
          <w:tcPr>
            <w:tcW w:w="170" w:type="dxa"/>
          </w:tcPr>
          <w:p w14:paraId="762AA00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5C499DB5" w14:textId="77777777" w:rsidR="004C41CD" w:rsidRPr="003A71AC" w:rsidRDefault="004C41CD" w:rsidP="004C41CD">
            <w:pPr>
              <w:rPr>
                <w:rFonts w:ascii="Wingdings" w:hAnsi="Wingdings"/>
                <w:sz w:val="14"/>
                <w:szCs w:val="14"/>
              </w:rPr>
            </w:pPr>
          </w:p>
        </w:tc>
        <w:tc>
          <w:tcPr>
            <w:tcW w:w="170" w:type="dxa"/>
          </w:tcPr>
          <w:p w14:paraId="0F340418" w14:textId="77777777" w:rsidR="004C41CD" w:rsidRPr="003A71AC" w:rsidRDefault="004C41CD" w:rsidP="004C41CD">
            <w:pPr>
              <w:rPr>
                <w:rFonts w:ascii="Wingdings" w:hAnsi="Wingdings"/>
                <w:sz w:val="14"/>
                <w:szCs w:val="14"/>
              </w:rPr>
            </w:pPr>
          </w:p>
        </w:tc>
        <w:tc>
          <w:tcPr>
            <w:tcW w:w="170" w:type="dxa"/>
            <w:noWrap/>
            <w:hideMark/>
          </w:tcPr>
          <w:p w14:paraId="598DD04E" w14:textId="77777777" w:rsidR="004C41CD" w:rsidRPr="003A71AC" w:rsidRDefault="004C41CD" w:rsidP="004C41CD">
            <w:pPr>
              <w:rPr>
                <w:rFonts w:ascii="Wingdings" w:hAnsi="Wingdings"/>
                <w:sz w:val="14"/>
                <w:szCs w:val="14"/>
              </w:rPr>
            </w:pPr>
          </w:p>
        </w:tc>
        <w:tc>
          <w:tcPr>
            <w:tcW w:w="170" w:type="dxa"/>
            <w:noWrap/>
            <w:hideMark/>
          </w:tcPr>
          <w:p w14:paraId="307D1408" w14:textId="77777777" w:rsidR="004C41CD" w:rsidRPr="003A71AC" w:rsidRDefault="004C41CD" w:rsidP="004C41CD">
            <w:pPr>
              <w:rPr>
                <w:rFonts w:ascii="Wingdings" w:hAnsi="Wingdings"/>
                <w:sz w:val="14"/>
                <w:szCs w:val="14"/>
              </w:rPr>
            </w:pPr>
          </w:p>
        </w:tc>
        <w:tc>
          <w:tcPr>
            <w:tcW w:w="170" w:type="dxa"/>
          </w:tcPr>
          <w:p w14:paraId="49764CA0" w14:textId="77777777" w:rsidR="004C41CD" w:rsidRPr="003A71AC" w:rsidRDefault="004C41CD" w:rsidP="004C41CD">
            <w:pPr>
              <w:rPr>
                <w:rFonts w:ascii="Wingdings" w:hAnsi="Wingdings"/>
                <w:sz w:val="14"/>
                <w:szCs w:val="14"/>
              </w:rPr>
            </w:pPr>
          </w:p>
        </w:tc>
        <w:tc>
          <w:tcPr>
            <w:tcW w:w="170" w:type="dxa"/>
            <w:noWrap/>
            <w:hideMark/>
          </w:tcPr>
          <w:p w14:paraId="5A66682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5B735DB" w14:textId="77777777" w:rsidR="004C41CD" w:rsidRPr="003A71AC" w:rsidRDefault="004C41CD" w:rsidP="004C41CD">
            <w:pPr>
              <w:rPr>
                <w:rFonts w:ascii="Wingdings" w:hAnsi="Wingdings"/>
                <w:sz w:val="14"/>
                <w:szCs w:val="14"/>
              </w:rPr>
            </w:pPr>
          </w:p>
        </w:tc>
        <w:tc>
          <w:tcPr>
            <w:tcW w:w="170" w:type="dxa"/>
          </w:tcPr>
          <w:p w14:paraId="0099CC2F" w14:textId="77777777" w:rsidR="004C41CD" w:rsidRPr="003A71AC" w:rsidRDefault="004C41CD" w:rsidP="004C41CD">
            <w:pPr>
              <w:rPr>
                <w:rFonts w:ascii="Wingdings" w:hAnsi="Wingdings"/>
                <w:sz w:val="14"/>
                <w:szCs w:val="14"/>
              </w:rPr>
            </w:pPr>
          </w:p>
        </w:tc>
        <w:tc>
          <w:tcPr>
            <w:tcW w:w="170" w:type="dxa"/>
          </w:tcPr>
          <w:p w14:paraId="273ACE57" w14:textId="77777777" w:rsidR="004C41CD" w:rsidRPr="003A71AC" w:rsidRDefault="004C41CD" w:rsidP="004C41CD">
            <w:pPr>
              <w:rPr>
                <w:rFonts w:ascii="Wingdings" w:hAnsi="Wingdings"/>
                <w:sz w:val="14"/>
                <w:szCs w:val="14"/>
              </w:rPr>
            </w:pPr>
          </w:p>
        </w:tc>
        <w:tc>
          <w:tcPr>
            <w:tcW w:w="170" w:type="dxa"/>
            <w:noWrap/>
            <w:hideMark/>
          </w:tcPr>
          <w:p w14:paraId="160A99FB" w14:textId="77777777" w:rsidR="004C41CD" w:rsidRPr="003A71AC" w:rsidRDefault="004C41CD" w:rsidP="004C41CD">
            <w:pPr>
              <w:rPr>
                <w:rFonts w:ascii="Wingdings" w:hAnsi="Wingdings"/>
                <w:sz w:val="14"/>
                <w:szCs w:val="14"/>
              </w:rPr>
            </w:pPr>
          </w:p>
        </w:tc>
        <w:tc>
          <w:tcPr>
            <w:tcW w:w="170" w:type="dxa"/>
            <w:noWrap/>
            <w:hideMark/>
          </w:tcPr>
          <w:p w14:paraId="2FC1DDE8" w14:textId="77777777" w:rsidR="004C41CD" w:rsidRPr="003A71AC" w:rsidRDefault="004C41CD" w:rsidP="004C41CD">
            <w:pPr>
              <w:rPr>
                <w:rFonts w:ascii="Wingdings" w:hAnsi="Wingdings"/>
                <w:sz w:val="14"/>
                <w:szCs w:val="14"/>
              </w:rPr>
            </w:pPr>
          </w:p>
        </w:tc>
        <w:tc>
          <w:tcPr>
            <w:tcW w:w="170" w:type="dxa"/>
            <w:noWrap/>
            <w:hideMark/>
          </w:tcPr>
          <w:p w14:paraId="3B6AD374" w14:textId="77777777" w:rsidR="004C41CD" w:rsidRPr="003A71AC" w:rsidRDefault="004C41CD" w:rsidP="004C41CD">
            <w:pPr>
              <w:rPr>
                <w:rFonts w:ascii="Wingdings" w:hAnsi="Wingdings"/>
                <w:sz w:val="14"/>
                <w:szCs w:val="14"/>
              </w:rPr>
            </w:pPr>
          </w:p>
        </w:tc>
        <w:tc>
          <w:tcPr>
            <w:tcW w:w="170" w:type="dxa"/>
            <w:noWrap/>
            <w:hideMark/>
          </w:tcPr>
          <w:p w14:paraId="0C3ED3E3" w14:textId="77777777" w:rsidR="004C41CD" w:rsidRPr="003A71AC" w:rsidRDefault="004C41CD" w:rsidP="004C41CD">
            <w:pPr>
              <w:rPr>
                <w:rFonts w:ascii="Wingdings" w:hAnsi="Wingdings"/>
                <w:sz w:val="14"/>
                <w:szCs w:val="14"/>
              </w:rPr>
            </w:pPr>
          </w:p>
        </w:tc>
        <w:tc>
          <w:tcPr>
            <w:tcW w:w="170" w:type="dxa"/>
            <w:noWrap/>
            <w:hideMark/>
          </w:tcPr>
          <w:p w14:paraId="615352E0" w14:textId="77777777" w:rsidR="004C41CD" w:rsidRPr="003A71AC" w:rsidRDefault="004C41CD" w:rsidP="004C41CD">
            <w:pPr>
              <w:rPr>
                <w:rFonts w:ascii="Wingdings" w:hAnsi="Wingdings"/>
                <w:sz w:val="14"/>
                <w:szCs w:val="14"/>
              </w:rPr>
            </w:pPr>
          </w:p>
        </w:tc>
        <w:tc>
          <w:tcPr>
            <w:tcW w:w="170" w:type="dxa"/>
            <w:noWrap/>
            <w:hideMark/>
          </w:tcPr>
          <w:p w14:paraId="549F4A0B" w14:textId="77777777" w:rsidR="004C41CD" w:rsidRPr="003A71AC" w:rsidRDefault="004C41CD" w:rsidP="004C41CD">
            <w:pPr>
              <w:rPr>
                <w:rFonts w:ascii="Wingdings" w:hAnsi="Wingdings"/>
                <w:sz w:val="14"/>
                <w:szCs w:val="14"/>
              </w:rPr>
            </w:pPr>
          </w:p>
        </w:tc>
        <w:tc>
          <w:tcPr>
            <w:tcW w:w="170" w:type="dxa"/>
            <w:noWrap/>
            <w:hideMark/>
          </w:tcPr>
          <w:p w14:paraId="7DE86CB2" w14:textId="77777777" w:rsidR="004C41CD" w:rsidRPr="003A71AC" w:rsidRDefault="004C41CD" w:rsidP="004C41CD">
            <w:pPr>
              <w:rPr>
                <w:rFonts w:ascii="Wingdings" w:hAnsi="Wingdings"/>
                <w:sz w:val="14"/>
                <w:szCs w:val="14"/>
              </w:rPr>
            </w:pPr>
          </w:p>
        </w:tc>
        <w:tc>
          <w:tcPr>
            <w:tcW w:w="170" w:type="dxa"/>
            <w:noWrap/>
            <w:hideMark/>
          </w:tcPr>
          <w:p w14:paraId="589EEDA9" w14:textId="77777777" w:rsidR="004C41CD" w:rsidRPr="003A71AC" w:rsidRDefault="004C41CD" w:rsidP="004C41CD">
            <w:pPr>
              <w:rPr>
                <w:rFonts w:ascii="Wingdings" w:hAnsi="Wingdings"/>
                <w:sz w:val="14"/>
                <w:szCs w:val="14"/>
              </w:rPr>
            </w:pPr>
          </w:p>
        </w:tc>
        <w:tc>
          <w:tcPr>
            <w:tcW w:w="170" w:type="dxa"/>
            <w:noWrap/>
            <w:hideMark/>
          </w:tcPr>
          <w:p w14:paraId="6410561E" w14:textId="77777777" w:rsidR="004C41CD" w:rsidRPr="003A71AC" w:rsidRDefault="004C41CD" w:rsidP="004C41CD">
            <w:pPr>
              <w:rPr>
                <w:rFonts w:ascii="Wingdings" w:hAnsi="Wingdings"/>
                <w:sz w:val="14"/>
                <w:szCs w:val="14"/>
              </w:rPr>
            </w:pPr>
          </w:p>
        </w:tc>
        <w:tc>
          <w:tcPr>
            <w:tcW w:w="170" w:type="dxa"/>
            <w:noWrap/>
            <w:hideMark/>
          </w:tcPr>
          <w:p w14:paraId="61C4A20D" w14:textId="77777777" w:rsidR="004C41CD" w:rsidRPr="003A71AC" w:rsidRDefault="004C41CD" w:rsidP="004C41CD">
            <w:pPr>
              <w:rPr>
                <w:rFonts w:ascii="Wingdings" w:hAnsi="Wingdings"/>
                <w:sz w:val="14"/>
                <w:szCs w:val="14"/>
              </w:rPr>
            </w:pPr>
          </w:p>
        </w:tc>
        <w:tc>
          <w:tcPr>
            <w:tcW w:w="170" w:type="dxa"/>
            <w:noWrap/>
            <w:hideMark/>
          </w:tcPr>
          <w:p w14:paraId="4F89AECE" w14:textId="77777777" w:rsidR="004C41CD" w:rsidRPr="003A71AC" w:rsidRDefault="004C41CD" w:rsidP="004C41CD">
            <w:pPr>
              <w:rPr>
                <w:rFonts w:ascii="Wingdings" w:hAnsi="Wingdings"/>
                <w:sz w:val="14"/>
                <w:szCs w:val="14"/>
              </w:rPr>
            </w:pPr>
          </w:p>
        </w:tc>
        <w:tc>
          <w:tcPr>
            <w:tcW w:w="170" w:type="dxa"/>
            <w:noWrap/>
            <w:hideMark/>
          </w:tcPr>
          <w:p w14:paraId="7003E5C2" w14:textId="77777777" w:rsidR="004C41CD" w:rsidRPr="003A71AC" w:rsidRDefault="004C41CD" w:rsidP="004C41CD">
            <w:pPr>
              <w:rPr>
                <w:rFonts w:ascii="Wingdings" w:hAnsi="Wingdings"/>
                <w:sz w:val="14"/>
                <w:szCs w:val="14"/>
              </w:rPr>
            </w:pPr>
          </w:p>
        </w:tc>
        <w:tc>
          <w:tcPr>
            <w:tcW w:w="170" w:type="dxa"/>
            <w:noWrap/>
            <w:hideMark/>
          </w:tcPr>
          <w:p w14:paraId="609223E8" w14:textId="77777777" w:rsidR="004C41CD" w:rsidRPr="003A71AC" w:rsidRDefault="004C41CD" w:rsidP="004C41CD">
            <w:pPr>
              <w:rPr>
                <w:rFonts w:ascii="Wingdings" w:hAnsi="Wingdings"/>
                <w:sz w:val="14"/>
                <w:szCs w:val="14"/>
              </w:rPr>
            </w:pPr>
          </w:p>
        </w:tc>
        <w:tc>
          <w:tcPr>
            <w:tcW w:w="170" w:type="dxa"/>
            <w:noWrap/>
            <w:hideMark/>
          </w:tcPr>
          <w:p w14:paraId="617872CA" w14:textId="77777777" w:rsidR="004C41CD" w:rsidRPr="003A71AC" w:rsidRDefault="004C41CD" w:rsidP="004C41CD">
            <w:pPr>
              <w:rPr>
                <w:rFonts w:ascii="Wingdings" w:hAnsi="Wingdings"/>
                <w:sz w:val="14"/>
                <w:szCs w:val="14"/>
              </w:rPr>
            </w:pPr>
          </w:p>
        </w:tc>
        <w:tc>
          <w:tcPr>
            <w:tcW w:w="170" w:type="dxa"/>
            <w:noWrap/>
            <w:hideMark/>
          </w:tcPr>
          <w:p w14:paraId="64D8A4B8" w14:textId="77777777" w:rsidR="004C41CD" w:rsidRPr="003A71AC" w:rsidRDefault="004C41CD" w:rsidP="004C41CD">
            <w:pPr>
              <w:rPr>
                <w:rFonts w:ascii="Wingdings" w:hAnsi="Wingdings"/>
                <w:sz w:val="14"/>
                <w:szCs w:val="14"/>
              </w:rPr>
            </w:pPr>
          </w:p>
        </w:tc>
        <w:tc>
          <w:tcPr>
            <w:tcW w:w="170" w:type="dxa"/>
            <w:noWrap/>
            <w:hideMark/>
          </w:tcPr>
          <w:p w14:paraId="663411EA" w14:textId="77777777" w:rsidR="004C41CD" w:rsidRPr="003A71AC" w:rsidRDefault="004C41CD" w:rsidP="004C41CD">
            <w:pPr>
              <w:rPr>
                <w:rFonts w:ascii="Wingdings" w:hAnsi="Wingdings"/>
                <w:sz w:val="14"/>
                <w:szCs w:val="14"/>
              </w:rPr>
            </w:pPr>
          </w:p>
        </w:tc>
        <w:tc>
          <w:tcPr>
            <w:tcW w:w="170" w:type="dxa"/>
            <w:noWrap/>
            <w:hideMark/>
          </w:tcPr>
          <w:p w14:paraId="76A02D80" w14:textId="77777777" w:rsidR="004C41CD" w:rsidRPr="003A71AC" w:rsidRDefault="004C41CD" w:rsidP="004C41CD">
            <w:pPr>
              <w:rPr>
                <w:rFonts w:ascii="Wingdings" w:hAnsi="Wingdings"/>
                <w:sz w:val="14"/>
                <w:szCs w:val="14"/>
              </w:rPr>
            </w:pPr>
          </w:p>
        </w:tc>
        <w:tc>
          <w:tcPr>
            <w:tcW w:w="170" w:type="dxa"/>
            <w:noWrap/>
            <w:hideMark/>
          </w:tcPr>
          <w:p w14:paraId="79FE6C20" w14:textId="77777777" w:rsidR="004C41CD" w:rsidRPr="003A71AC" w:rsidRDefault="004C41CD" w:rsidP="004C41CD">
            <w:pPr>
              <w:rPr>
                <w:rFonts w:ascii="Wingdings" w:hAnsi="Wingdings"/>
                <w:sz w:val="14"/>
                <w:szCs w:val="14"/>
              </w:rPr>
            </w:pPr>
          </w:p>
        </w:tc>
        <w:tc>
          <w:tcPr>
            <w:tcW w:w="170" w:type="dxa"/>
            <w:noWrap/>
            <w:hideMark/>
          </w:tcPr>
          <w:p w14:paraId="308705BB" w14:textId="77777777" w:rsidR="004C41CD" w:rsidRPr="003A71AC" w:rsidRDefault="004C41CD" w:rsidP="004C41CD">
            <w:pPr>
              <w:rPr>
                <w:rFonts w:ascii="Wingdings" w:hAnsi="Wingdings"/>
                <w:sz w:val="14"/>
                <w:szCs w:val="14"/>
              </w:rPr>
            </w:pPr>
          </w:p>
        </w:tc>
        <w:tc>
          <w:tcPr>
            <w:tcW w:w="170" w:type="dxa"/>
            <w:noWrap/>
            <w:vAlign w:val="center"/>
            <w:hideMark/>
          </w:tcPr>
          <w:p w14:paraId="46F3A562" w14:textId="77777777" w:rsidR="004C41CD" w:rsidRPr="003A71AC" w:rsidRDefault="004C41CD" w:rsidP="004C41CD">
            <w:pPr>
              <w:rPr>
                <w:bCs/>
                <w:sz w:val="14"/>
                <w:szCs w:val="14"/>
              </w:rPr>
            </w:pPr>
            <w:r w:rsidRPr="003A71AC">
              <w:rPr>
                <w:bCs/>
                <w:sz w:val="14"/>
                <w:szCs w:val="14"/>
              </w:rPr>
              <w:t>2</w:t>
            </w:r>
          </w:p>
        </w:tc>
      </w:tr>
      <w:tr w:rsidR="004C41CD" w:rsidRPr="003A71AC" w14:paraId="59189DE6" w14:textId="77777777" w:rsidTr="004C41CD">
        <w:trPr>
          <w:trHeight w:val="170"/>
          <w:jc w:val="center"/>
        </w:trPr>
        <w:tc>
          <w:tcPr>
            <w:tcW w:w="3649" w:type="dxa"/>
            <w:noWrap/>
            <w:hideMark/>
          </w:tcPr>
          <w:p w14:paraId="3C97A6F4" w14:textId="77777777" w:rsidR="004C41CD" w:rsidRPr="003A71AC" w:rsidRDefault="004C41CD" w:rsidP="004C41CD">
            <w:pPr>
              <w:rPr>
                <w:sz w:val="14"/>
                <w:szCs w:val="14"/>
              </w:rPr>
            </w:pPr>
            <w:r w:rsidRPr="003A71AC">
              <w:rPr>
                <w:sz w:val="14"/>
                <w:szCs w:val="14"/>
              </w:rPr>
              <w:t>improved efficiency</w:t>
            </w:r>
          </w:p>
        </w:tc>
        <w:tc>
          <w:tcPr>
            <w:tcW w:w="170" w:type="dxa"/>
          </w:tcPr>
          <w:p w14:paraId="20ECC0A6" w14:textId="77777777" w:rsidR="004C41CD" w:rsidRPr="003A71AC" w:rsidRDefault="004C41CD" w:rsidP="004C41CD">
            <w:pPr>
              <w:rPr>
                <w:rFonts w:ascii="Wingdings" w:hAnsi="Wingdings"/>
                <w:sz w:val="14"/>
                <w:szCs w:val="14"/>
              </w:rPr>
            </w:pPr>
          </w:p>
        </w:tc>
        <w:tc>
          <w:tcPr>
            <w:tcW w:w="170" w:type="dxa"/>
          </w:tcPr>
          <w:p w14:paraId="35A76A4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2A44A87" w14:textId="77777777" w:rsidR="004C41CD" w:rsidRPr="003A71AC" w:rsidRDefault="004C41CD" w:rsidP="004C41CD">
            <w:pPr>
              <w:rPr>
                <w:rFonts w:ascii="Wingdings" w:hAnsi="Wingdings"/>
                <w:sz w:val="14"/>
                <w:szCs w:val="14"/>
              </w:rPr>
            </w:pPr>
          </w:p>
        </w:tc>
        <w:tc>
          <w:tcPr>
            <w:tcW w:w="170" w:type="dxa"/>
          </w:tcPr>
          <w:p w14:paraId="23CC141B" w14:textId="77777777" w:rsidR="004C41CD" w:rsidRPr="003A71AC" w:rsidRDefault="004C41CD" w:rsidP="004C41CD">
            <w:pPr>
              <w:rPr>
                <w:rFonts w:ascii="Wingdings" w:hAnsi="Wingdings"/>
                <w:sz w:val="14"/>
                <w:szCs w:val="14"/>
              </w:rPr>
            </w:pPr>
          </w:p>
        </w:tc>
        <w:tc>
          <w:tcPr>
            <w:tcW w:w="170" w:type="dxa"/>
            <w:noWrap/>
            <w:hideMark/>
          </w:tcPr>
          <w:p w14:paraId="672C1B69" w14:textId="77777777" w:rsidR="004C41CD" w:rsidRPr="003A71AC" w:rsidRDefault="004C41CD" w:rsidP="004C41CD">
            <w:pPr>
              <w:rPr>
                <w:rFonts w:ascii="Wingdings" w:hAnsi="Wingdings"/>
                <w:sz w:val="14"/>
                <w:szCs w:val="14"/>
              </w:rPr>
            </w:pPr>
          </w:p>
        </w:tc>
        <w:tc>
          <w:tcPr>
            <w:tcW w:w="170" w:type="dxa"/>
            <w:noWrap/>
            <w:hideMark/>
          </w:tcPr>
          <w:p w14:paraId="22246F8D" w14:textId="77777777" w:rsidR="004C41CD" w:rsidRPr="003A71AC" w:rsidRDefault="004C41CD" w:rsidP="004C41CD">
            <w:pPr>
              <w:rPr>
                <w:rFonts w:ascii="Wingdings" w:hAnsi="Wingdings"/>
                <w:sz w:val="14"/>
                <w:szCs w:val="14"/>
              </w:rPr>
            </w:pPr>
          </w:p>
        </w:tc>
        <w:tc>
          <w:tcPr>
            <w:tcW w:w="170" w:type="dxa"/>
          </w:tcPr>
          <w:p w14:paraId="6AD836FB" w14:textId="77777777" w:rsidR="004C41CD" w:rsidRPr="003A71AC" w:rsidRDefault="004C41CD" w:rsidP="004C41CD">
            <w:pPr>
              <w:rPr>
                <w:rFonts w:ascii="Wingdings" w:hAnsi="Wingdings"/>
                <w:sz w:val="14"/>
                <w:szCs w:val="14"/>
              </w:rPr>
            </w:pPr>
          </w:p>
        </w:tc>
        <w:tc>
          <w:tcPr>
            <w:tcW w:w="170" w:type="dxa"/>
            <w:noWrap/>
            <w:hideMark/>
          </w:tcPr>
          <w:p w14:paraId="03C23552" w14:textId="77777777" w:rsidR="004C41CD" w:rsidRPr="003A71AC" w:rsidRDefault="004C41CD" w:rsidP="004C41CD">
            <w:pPr>
              <w:rPr>
                <w:rFonts w:ascii="Wingdings" w:hAnsi="Wingdings"/>
                <w:sz w:val="14"/>
                <w:szCs w:val="14"/>
              </w:rPr>
            </w:pPr>
          </w:p>
        </w:tc>
        <w:tc>
          <w:tcPr>
            <w:tcW w:w="170" w:type="dxa"/>
            <w:noWrap/>
            <w:hideMark/>
          </w:tcPr>
          <w:p w14:paraId="4C844143" w14:textId="77777777" w:rsidR="004C41CD" w:rsidRPr="003A71AC" w:rsidRDefault="004C41CD" w:rsidP="004C41CD">
            <w:pPr>
              <w:rPr>
                <w:rFonts w:ascii="Wingdings" w:hAnsi="Wingdings"/>
                <w:sz w:val="14"/>
                <w:szCs w:val="14"/>
              </w:rPr>
            </w:pPr>
          </w:p>
        </w:tc>
        <w:tc>
          <w:tcPr>
            <w:tcW w:w="170" w:type="dxa"/>
          </w:tcPr>
          <w:p w14:paraId="08C88335" w14:textId="77777777" w:rsidR="004C41CD" w:rsidRPr="003A71AC" w:rsidRDefault="004C41CD" w:rsidP="004C41CD">
            <w:pPr>
              <w:rPr>
                <w:rFonts w:ascii="Wingdings" w:hAnsi="Wingdings"/>
                <w:sz w:val="14"/>
                <w:szCs w:val="14"/>
              </w:rPr>
            </w:pPr>
          </w:p>
        </w:tc>
        <w:tc>
          <w:tcPr>
            <w:tcW w:w="170" w:type="dxa"/>
          </w:tcPr>
          <w:p w14:paraId="0F5E2FE5" w14:textId="77777777" w:rsidR="004C41CD" w:rsidRPr="003A71AC" w:rsidRDefault="004C41CD" w:rsidP="004C41CD">
            <w:pPr>
              <w:rPr>
                <w:rFonts w:ascii="Wingdings" w:hAnsi="Wingdings"/>
                <w:sz w:val="14"/>
                <w:szCs w:val="14"/>
              </w:rPr>
            </w:pPr>
          </w:p>
        </w:tc>
        <w:tc>
          <w:tcPr>
            <w:tcW w:w="170" w:type="dxa"/>
            <w:noWrap/>
            <w:hideMark/>
          </w:tcPr>
          <w:p w14:paraId="2B601B0A" w14:textId="77777777" w:rsidR="004C41CD" w:rsidRPr="003A71AC" w:rsidRDefault="004C41CD" w:rsidP="004C41CD">
            <w:pPr>
              <w:rPr>
                <w:rFonts w:ascii="Wingdings" w:hAnsi="Wingdings"/>
                <w:sz w:val="14"/>
                <w:szCs w:val="14"/>
              </w:rPr>
            </w:pPr>
          </w:p>
        </w:tc>
        <w:tc>
          <w:tcPr>
            <w:tcW w:w="170" w:type="dxa"/>
            <w:noWrap/>
            <w:hideMark/>
          </w:tcPr>
          <w:p w14:paraId="20FA26FA" w14:textId="77777777" w:rsidR="004C41CD" w:rsidRPr="003A71AC" w:rsidRDefault="004C41CD" w:rsidP="004C41CD">
            <w:pPr>
              <w:rPr>
                <w:rFonts w:ascii="Wingdings" w:hAnsi="Wingdings"/>
                <w:sz w:val="14"/>
                <w:szCs w:val="14"/>
              </w:rPr>
            </w:pPr>
          </w:p>
        </w:tc>
        <w:tc>
          <w:tcPr>
            <w:tcW w:w="170" w:type="dxa"/>
            <w:noWrap/>
            <w:hideMark/>
          </w:tcPr>
          <w:p w14:paraId="37B5FE37" w14:textId="77777777" w:rsidR="004C41CD" w:rsidRPr="003A71AC" w:rsidRDefault="004C41CD" w:rsidP="004C41CD">
            <w:pPr>
              <w:rPr>
                <w:rFonts w:ascii="Wingdings" w:hAnsi="Wingdings"/>
                <w:sz w:val="14"/>
                <w:szCs w:val="14"/>
              </w:rPr>
            </w:pPr>
          </w:p>
        </w:tc>
        <w:tc>
          <w:tcPr>
            <w:tcW w:w="170" w:type="dxa"/>
            <w:noWrap/>
            <w:hideMark/>
          </w:tcPr>
          <w:p w14:paraId="5BE66310" w14:textId="77777777" w:rsidR="004C41CD" w:rsidRPr="003A71AC" w:rsidRDefault="004C41CD" w:rsidP="004C41CD">
            <w:pPr>
              <w:rPr>
                <w:rFonts w:ascii="Wingdings" w:hAnsi="Wingdings"/>
                <w:sz w:val="14"/>
                <w:szCs w:val="14"/>
              </w:rPr>
            </w:pPr>
          </w:p>
        </w:tc>
        <w:tc>
          <w:tcPr>
            <w:tcW w:w="170" w:type="dxa"/>
            <w:noWrap/>
            <w:hideMark/>
          </w:tcPr>
          <w:p w14:paraId="307349E9" w14:textId="77777777" w:rsidR="004C41CD" w:rsidRPr="003A71AC" w:rsidRDefault="004C41CD" w:rsidP="004C41CD">
            <w:pPr>
              <w:rPr>
                <w:rFonts w:ascii="Wingdings" w:hAnsi="Wingdings"/>
                <w:sz w:val="14"/>
                <w:szCs w:val="14"/>
              </w:rPr>
            </w:pPr>
          </w:p>
        </w:tc>
        <w:tc>
          <w:tcPr>
            <w:tcW w:w="170" w:type="dxa"/>
            <w:noWrap/>
            <w:hideMark/>
          </w:tcPr>
          <w:p w14:paraId="51E7351A" w14:textId="77777777" w:rsidR="004C41CD" w:rsidRPr="003A71AC" w:rsidRDefault="004C41CD" w:rsidP="004C41CD">
            <w:pPr>
              <w:rPr>
                <w:rFonts w:ascii="Wingdings" w:hAnsi="Wingdings"/>
                <w:sz w:val="14"/>
                <w:szCs w:val="14"/>
              </w:rPr>
            </w:pPr>
          </w:p>
        </w:tc>
        <w:tc>
          <w:tcPr>
            <w:tcW w:w="170" w:type="dxa"/>
            <w:noWrap/>
            <w:hideMark/>
          </w:tcPr>
          <w:p w14:paraId="2DED0EE6" w14:textId="77777777" w:rsidR="004C41CD" w:rsidRPr="003A71AC" w:rsidRDefault="004C41CD" w:rsidP="004C41CD">
            <w:pPr>
              <w:rPr>
                <w:rFonts w:ascii="Wingdings" w:hAnsi="Wingdings"/>
                <w:sz w:val="14"/>
                <w:szCs w:val="14"/>
              </w:rPr>
            </w:pPr>
          </w:p>
        </w:tc>
        <w:tc>
          <w:tcPr>
            <w:tcW w:w="170" w:type="dxa"/>
            <w:noWrap/>
            <w:hideMark/>
          </w:tcPr>
          <w:p w14:paraId="7A6148F8" w14:textId="77777777" w:rsidR="004C41CD" w:rsidRPr="003A71AC" w:rsidRDefault="004C41CD" w:rsidP="004C41CD">
            <w:pPr>
              <w:rPr>
                <w:rFonts w:ascii="Wingdings" w:hAnsi="Wingdings"/>
                <w:sz w:val="14"/>
                <w:szCs w:val="14"/>
              </w:rPr>
            </w:pPr>
          </w:p>
        </w:tc>
        <w:tc>
          <w:tcPr>
            <w:tcW w:w="170" w:type="dxa"/>
            <w:noWrap/>
            <w:hideMark/>
          </w:tcPr>
          <w:p w14:paraId="013953E0" w14:textId="77777777" w:rsidR="004C41CD" w:rsidRPr="003A71AC" w:rsidRDefault="004C41CD" w:rsidP="004C41CD">
            <w:pPr>
              <w:rPr>
                <w:rFonts w:ascii="Wingdings" w:hAnsi="Wingdings"/>
                <w:sz w:val="14"/>
                <w:szCs w:val="14"/>
              </w:rPr>
            </w:pPr>
          </w:p>
        </w:tc>
        <w:tc>
          <w:tcPr>
            <w:tcW w:w="170" w:type="dxa"/>
            <w:noWrap/>
            <w:hideMark/>
          </w:tcPr>
          <w:p w14:paraId="0F535C92" w14:textId="77777777" w:rsidR="004C41CD" w:rsidRPr="003A71AC" w:rsidRDefault="004C41CD" w:rsidP="004C41CD">
            <w:pPr>
              <w:rPr>
                <w:rFonts w:ascii="Wingdings" w:hAnsi="Wingdings"/>
                <w:sz w:val="14"/>
                <w:szCs w:val="14"/>
              </w:rPr>
            </w:pPr>
          </w:p>
        </w:tc>
        <w:tc>
          <w:tcPr>
            <w:tcW w:w="170" w:type="dxa"/>
            <w:noWrap/>
            <w:hideMark/>
          </w:tcPr>
          <w:p w14:paraId="0C12F641" w14:textId="77777777" w:rsidR="004C41CD" w:rsidRPr="003A71AC" w:rsidRDefault="004C41CD" w:rsidP="004C41CD">
            <w:pPr>
              <w:rPr>
                <w:rFonts w:ascii="Wingdings" w:hAnsi="Wingdings"/>
                <w:sz w:val="14"/>
                <w:szCs w:val="14"/>
              </w:rPr>
            </w:pPr>
          </w:p>
        </w:tc>
        <w:tc>
          <w:tcPr>
            <w:tcW w:w="170" w:type="dxa"/>
            <w:noWrap/>
            <w:hideMark/>
          </w:tcPr>
          <w:p w14:paraId="4E7DD6D8" w14:textId="77777777" w:rsidR="004C41CD" w:rsidRPr="003A71AC" w:rsidRDefault="004C41CD" w:rsidP="004C41CD">
            <w:pPr>
              <w:rPr>
                <w:rFonts w:ascii="Wingdings" w:hAnsi="Wingdings"/>
                <w:sz w:val="14"/>
                <w:szCs w:val="14"/>
              </w:rPr>
            </w:pPr>
          </w:p>
        </w:tc>
        <w:tc>
          <w:tcPr>
            <w:tcW w:w="170" w:type="dxa"/>
            <w:noWrap/>
            <w:hideMark/>
          </w:tcPr>
          <w:p w14:paraId="4CA7F9A4" w14:textId="77777777" w:rsidR="004C41CD" w:rsidRPr="003A71AC" w:rsidRDefault="004C41CD" w:rsidP="004C41CD">
            <w:pPr>
              <w:rPr>
                <w:rFonts w:ascii="Wingdings" w:hAnsi="Wingdings"/>
                <w:sz w:val="14"/>
                <w:szCs w:val="14"/>
              </w:rPr>
            </w:pPr>
          </w:p>
        </w:tc>
        <w:tc>
          <w:tcPr>
            <w:tcW w:w="170" w:type="dxa"/>
            <w:noWrap/>
            <w:hideMark/>
          </w:tcPr>
          <w:p w14:paraId="6320F094" w14:textId="77777777" w:rsidR="004C41CD" w:rsidRPr="003A71AC" w:rsidRDefault="004C41CD" w:rsidP="004C41CD">
            <w:pPr>
              <w:rPr>
                <w:rFonts w:ascii="Wingdings" w:hAnsi="Wingdings"/>
                <w:sz w:val="14"/>
                <w:szCs w:val="14"/>
              </w:rPr>
            </w:pPr>
          </w:p>
        </w:tc>
        <w:tc>
          <w:tcPr>
            <w:tcW w:w="170" w:type="dxa"/>
            <w:noWrap/>
            <w:hideMark/>
          </w:tcPr>
          <w:p w14:paraId="01BA3C1B" w14:textId="77777777" w:rsidR="004C41CD" w:rsidRPr="003A71AC" w:rsidRDefault="004C41CD" w:rsidP="004C41CD">
            <w:pPr>
              <w:rPr>
                <w:rFonts w:ascii="Wingdings" w:hAnsi="Wingdings"/>
                <w:sz w:val="14"/>
                <w:szCs w:val="14"/>
              </w:rPr>
            </w:pPr>
          </w:p>
        </w:tc>
        <w:tc>
          <w:tcPr>
            <w:tcW w:w="170" w:type="dxa"/>
            <w:noWrap/>
            <w:hideMark/>
          </w:tcPr>
          <w:p w14:paraId="60A07F38" w14:textId="77777777" w:rsidR="004C41CD" w:rsidRPr="003A71AC" w:rsidRDefault="004C41CD" w:rsidP="004C41CD">
            <w:pPr>
              <w:rPr>
                <w:rFonts w:ascii="Wingdings" w:hAnsi="Wingdings"/>
                <w:sz w:val="14"/>
                <w:szCs w:val="14"/>
              </w:rPr>
            </w:pPr>
          </w:p>
        </w:tc>
        <w:tc>
          <w:tcPr>
            <w:tcW w:w="170" w:type="dxa"/>
            <w:noWrap/>
            <w:hideMark/>
          </w:tcPr>
          <w:p w14:paraId="083D7605" w14:textId="77777777" w:rsidR="004C41CD" w:rsidRPr="003A71AC" w:rsidRDefault="004C41CD" w:rsidP="004C41CD">
            <w:pPr>
              <w:rPr>
                <w:rFonts w:ascii="Wingdings" w:hAnsi="Wingdings"/>
                <w:sz w:val="14"/>
                <w:szCs w:val="14"/>
              </w:rPr>
            </w:pPr>
          </w:p>
        </w:tc>
        <w:tc>
          <w:tcPr>
            <w:tcW w:w="170" w:type="dxa"/>
            <w:noWrap/>
            <w:hideMark/>
          </w:tcPr>
          <w:p w14:paraId="38E54CC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FC003AD" w14:textId="77777777" w:rsidR="004C41CD" w:rsidRPr="003A71AC" w:rsidRDefault="004C41CD" w:rsidP="004C41CD">
            <w:pPr>
              <w:rPr>
                <w:rFonts w:ascii="Wingdings" w:hAnsi="Wingdings"/>
                <w:sz w:val="14"/>
                <w:szCs w:val="14"/>
              </w:rPr>
            </w:pPr>
          </w:p>
        </w:tc>
        <w:tc>
          <w:tcPr>
            <w:tcW w:w="170" w:type="dxa"/>
            <w:noWrap/>
            <w:vAlign w:val="center"/>
            <w:hideMark/>
          </w:tcPr>
          <w:p w14:paraId="1459EE53" w14:textId="77777777" w:rsidR="004C41CD" w:rsidRPr="003A71AC" w:rsidRDefault="004C41CD" w:rsidP="004C41CD">
            <w:pPr>
              <w:rPr>
                <w:bCs/>
                <w:sz w:val="14"/>
                <w:szCs w:val="14"/>
              </w:rPr>
            </w:pPr>
            <w:r w:rsidRPr="003A71AC">
              <w:rPr>
                <w:bCs/>
                <w:sz w:val="14"/>
                <w:szCs w:val="14"/>
              </w:rPr>
              <w:t>2</w:t>
            </w:r>
          </w:p>
        </w:tc>
      </w:tr>
      <w:tr w:rsidR="004C41CD" w:rsidRPr="003A71AC" w14:paraId="5472EFF0" w14:textId="77777777" w:rsidTr="004C41CD">
        <w:trPr>
          <w:trHeight w:val="170"/>
          <w:jc w:val="center"/>
        </w:trPr>
        <w:tc>
          <w:tcPr>
            <w:tcW w:w="3649" w:type="dxa"/>
            <w:noWrap/>
            <w:hideMark/>
          </w:tcPr>
          <w:p w14:paraId="206E5FCA" w14:textId="77777777" w:rsidR="004C41CD" w:rsidRPr="003A71AC" w:rsidRDefault="004C41CD" w:rsidP="004C41CD">
            <w:pPr>
              <w:rPr>
                <w:sz w:val="14"/>
                <w:szCs w:val="14"/>
              </w:rPr>
            </w:pPr>
            <w:r w:rsidRPr="003A71AC">
              <w:rPr>
                <w:sz w:val="14"/>
                <w:szCs w:val="14"/>
              </w:rPr>
              <w:t>maximising effectiveness</w:t>
            </w:r>
          </w:p>
        </w:tc>
        <w:tc>
          <w:tcPr>
            <w:tcW w:w="170" w:type="dxa"/>
          </w:tcPr>
          <w:p w14:paraId="455D9D0D" w14:textId="77777777" w:rsidR="004C41CD" w:rsidRPr="003A71AC" w:rsidRDefault="004C41CD" w:rsidP="004C41CD">
            <w:pPr>
              <w:rPr>
                <w:rFonts w:ascii="Wingdings" w:hAnsi="Wingdings"/>
                <w:sz w:val="14"/>
                <w:szCs w:val="14"/>
              </w:rPr>
            </w:pPr>
          </w:p>
        </w:tc>
        <w:tc>
          <w:tcPr>
            <w:tcW w:w="170" w:type="dxa"/>
          </w:tcPr>
          <w:p w14:paraId="335EDF4E" w14:textId="77777777" w:rsidR="004C41CD" w:rsidRPr="003A71AC" w:rsidRDefault="004C41CD" w:rsidP="004C41CD">
            <w:pPr>
              <w:rPr>
                <w:rFonts w:ascii="Wingdings" w:hAnsi="Wingdings"/>
                <w:sz w:val="14"/>
                <w:szCs w:val="14"/>
              </w:rPr>
            </w:pPr>
          </w:p>
        </w:tc>
        <w:tc>
          <w:tcPr>
            <w:tcW w:w="170" w:type="dxa"/>
          </w:tcPr>
          <w:p w14:paraId="59A9762C" w14:textId="77777777" w:rsidR="004C41CD" w:rsidRPr="003A71AC" w:rsidRDefault="004C41CD" w:rsidP="004C41CD">
            <w:pPr>
              <w:rPr>
                <w:rFonts w:ascii="Wingdings" w:hAnsi="Wingdings"/>
                <w:sz w:val="14"/>
                <w:szCs w:val="14"/>
              </w:rPr>
            </w:pPr>
          </w:p>
        </w:tc>
        <w:tc>
          <w:tcPr>
            <w:tcW w:w="170" w:type="dxa"/>
          </w:tcPr>
          <w:p w14:paraId="552750B9" w14:textId="77777777" w:rsidR="004C41CD" w:rsidRPr="003A71AC" w:rsidRDefault="004C41CD" w:rsidP="004C41CD">
            <w:pPr>
              <w:rPr>
                <w:rFonts w:ascii="Wingdings" w:hAnsi="Wingdings"/>
                <w:sz w:val="14"/>
                <w:szCs w:val="14"/>
              </w:rPr>
            </w:pPr>
          </w:p>
        </w:tc>
        <w:tc>
          <w:tcPr>
            <w:tcW w:w="170" w:type="dxa"/>
            <w:noWrap/>
            <w:hideMark/>
          </w:tcPr>
          <w:p w14:paraId="6050A1C5" w14:textId="77777777" w:rsidR="004C41CD" w:rsidRPr="003A71AC" w:rsidRDefault="004C41CD" w:rsidP="004C41CD">
            <w:pPr>
              <w:rPr>
                <w:rFonts w:ascii="Wingdings" w:hAnsi="Wingdings"/>
                <w:sz w:val="14"/>
                <w:szCs w:val="14"/>
              </w:rPr>
            </w:pPr>
          </w:p>
        </w:tc>
        <w:tc>
          <w:tcPr>
            <w:tcW w:w="170" w:type="dxa"/>
            <w:noWrap/>
            <w:hideMark/>
          </w:tcPr>
          <w:p w14:paraId="105AF73C" w14:textId="77777777" w:rsidR="004C41CD" w:rsidRPr="003A71AC" w:rsidRDefault="004C41CD" w:rsidP="004C41CD">
            <w:pPr>
              <w:rPr>
                <w:rFonts w:ascii="Wingdings" w:hAnsi="Wingdings"/>
                <w:sz w:val="14"/>
                <w:szCs w:val="14"/>
              </w:rPr>
            </w:pPr>
          </w:p>
        </w:tc>
        <w:tc>
          <w:tcPr>
            <w:tcW w:w="170" w:type="dxa"/>
          </w:tcPr>
          <w:p w14:paraId="0CCB6528" w14:textId="77777777" w:rsidR="004C41CD" w:rsidRPr="003A71AC" w:rsidRDefault="004C41CD" w:rsidP="004C41CD">
            <w:pPr>
              <w:rPr>
                <w:rFonts w:ascii="Wingdings" w:hAnsi="Wingdings"/>
                <w:sz w:val="14"/>
                <w:szCs w:val="14"/>
              </w:rPr>
            </w:pPr>
          </w:p>
        </w:tc>
        <w:tc>
          <w:tcPr>
            <w:tcW w:w="170" w:type="dxa"/>
            <w:noWrap/>
            <w:hideMark/>
          </w:tcPr>
          <w:p w14:paraId="71F47762" w14:textId="77777777" w:rsidR="004C41CD" w:rsidRPr="003A71AC" w:rsidRDefault="004C41CD" w:rsidP="004C41CD">
            <w:pPr>
              <w:rPr>
                <w:rFonts w:ascii="Wingdings" w:hAnsi="Wingdings"/>
                <w:sz w:val="14"/>
                <w:szCs w:val="14"/>
              </w:rPr>
            </w:pPr>
          </w:p>
        </w:tc>
        <w:tc>
          <w:tcPr>
            <w:tcW w:w="170" w:type="dxa"/>
            <w:noWrap/>
            <w:hideMark/>
          </w:tcPr>
          <w:p w14:paraId="4A94F239" w14:textId="77777777" w:rsidR="004C41CD" w:rsidRPr="003A71AC" w:rsidRDefault="004C41CD" w:rsidP="004C41CD">
            <w:pPr>
              <w:rPr>
                <w:rFonts w:ascii="Wingdings" w:hAnsi="Wingdings"/>
                <w:sz w:val="14"/>
                <w:szCs w:val="14"/>
              </w:rPr>
            </w:pPr>
          </w:p>
        </w:tc>
        <w:tc>
          <w:tcPr>
            <w:tcW w:w="170" w:type="dxa"/>
          </w:tcPr>
          <w:p w14:paraId="4F1D45DB" w14:textId="77777777" w:rsidR="004C41CD" w:rsidRPr="003A71AC" w:rsidRDefault="004C41CD" w:rsidP="004C41CD">
            <w:pPr>
              <w:rPr>
                <w:rFonts w:ascii="Wingdings" w:hAnsi="Wingdings"/>
                <w:sz w:val="14"/>
                <w:szCs w:val="14"/>
              </w:rPr>
            </w:pPr>
          </w:p>
        </w:tc>
        <w:tc>
          <w:tcPr>
            <w:tcW w:w="170" w:type="dxa"/>
          </w:tcPr>
          <w:p w14:paraId="310DB189" w14:textId="77777777" w:rsidR="004C41CD" w:rsidRPr="003A71AC" w:rsidRDefault="004C41CD" w:rsidP="004C41CD">
            <w:pPr>
              <w:rPr>
                <w:rFonts w:ascii="Wingdings" w:hAnsi="Wingdings"/>
                <w:sz w:val="14"/>
                <w:szCs w:val="14"/>
              </w:rPr>
            </w:pPr>
          </w:p>
        </w:tc>
        <w:tc>
          <w:tcPr>
            <w:tcW w:w="170" w:type="dxa"/>
            <w:noWrap/>
            <w:hideMark/>
          </w:tcPr>
          <w:p w14:paraId="7560997A" w14:textId="77777777" w:rsidR="004C41CD" w:rsidRPr="003A71AC" w:rsidRDefault="004C41CD" w:rsidP="004C41CD">
            <w:pPr>
              <w:rPr>
                <w:rFonts w:ascii="Wingdings" w:hAnsi="Wingdings"/>
                <w:sz w:val="14"/>
                <w:szCs w:val="14"/>
              </w:rPr>
            </w:pPr>
          </w:p>
        </w:tc>
        <w:tc>
          <w:tcPr>
            <w:tcW w:w="170" w:type="dxa"/>
            <w:noWrap/>
            <w:hideMark/>
          </w:tcPr>
          <w:p w14:paraId="15ECCCD1" w14:textId="77777777" w:rsidR="004C41CD" w:rsidRPr="003A71AC" w:rsidRDefault="004C41CD" w:rsidP="004C41CD">
            <w:pPr>
              <w:rPr>
                <w:rFonts w:ascii="Wingdings" w:hAnsi="Wingdings"/>
                <w:sz w:val="14"/>
                <w:szCs w:val="14"/>
              </w:rPr>
            </w:pPr>
          </w:p>
        </w:tc>
        <w:tc>
          <w:tcPr>
            <w:tcW w:w="170" w:type="dxa"/>
            <w:noWrap/>
            <w:hideMark/>
          </w:tcPr>
          <w:p w14:paraId="387A2C31" w14:textId="77777777" w:rsidR="004C41CD" w:rsidRPr="003A71AC" w:rsidRDefault="004C41CD" w:rsidP="004C41CD">
            <w:pPr>
              <w:rPr>
                <w:rFonts w:ascii="Wingdings" w:hAnsi="Wingdings"/>
                <w:sz w:val="14"/>
                <w:szCs w:val="14"/>
              </w:rPr>
            </w:pPr>
          </w:p>
        </w:tc>
        <w:tc>
          <w:tcPr>
            <w:tcW w:w="170" w:type="dxa"/>
            <w:noWrap/>
            <w:hideMark/>
          </w:tcPr>
          <w:p w14:paraId="41FE2B7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ED66200" w14:textId="77777777" w:rsidR="004C41CD" w:rsidRPr="003A71AC" w:rsidRDefault="004C41CD" w:rsidP="004C41CD">
            <w:pPr>
              <w:rPr>
                <w:rFonts w:ascii="Wingdings" w:hAnsi="Wingdings"/>
                <w:sz w:val="14"/>
                <w:szCs w:val="14"/>
              </w:rPr>
            </w:pPr>
          </w:p>
        </w:tc>
        <w:tc>
          <w:tcPr>
            <w:tcW w:w="170" w:type="dxa"/>
            <w:noWrap/>
            <w:hideMark/>
          </w:tcPr>
          <w:p w14:paraId="117A77D0" w14:textId="77777777" w:rsidR="004C41CD" w:rsidRPr="003A71AC" w:rsidRDefault="004C41CD" w:rsidP="004C41CD">
            <w:pPr>
              <w:rPr>
                <w:rFonts w:ascii="Wingdings" w:hAnsi="Wingdings"/>
                <w:sz w:val="14"/>
                <w:szCs w:val="14"/>
              </w:rPr>
            </w:pPr>
          </w:p>
        </w:tc>
        <w:tc>
          <w:tcPr>
            <w:tcW w:w="170" w:type="dxa"/>
            <w:noWrap/>
            <w:hideMark/>
          </w:tcPr>
          <w:p w14:paraId="225329ED" w14:textId="77777777" w:rsidR="004C41CD" w:rsidRPr="003A71AC" w:rsidRDefault="004C41CD" w:rsidP="004C41CD">
            <w:pPr>
              <w:rPr>
                <w:rFonts w:ascii="Wingdings" w:hAnsi="Wingdings"/>
                <w:sz w:val="14"/>
                <w:szCs w:val="14"/>
              </w:rPr>
            </w:pPr>
          </w:p>
        </w:tc>
        <w:tc>
          <w:tcPr>
            <w:tcW w:w="170" w:type="dxa"/>
            <w:noWrap/>
            <w:hideMark/>
          </w:tcPr>
          <w:p w14:paraId="6B7C27E3" w14:textId="77777777" w:rsidR="004C41CD" w:rsidRPr="003A71AC" w:rsidRDefault="004C41CD" w:rsidP="004C41CD">
            <w:pPr>
              <w:rPr>
                <w:rFonts w:ascii="Wingdings" w:hAnsi="Wingdings"/>
                <w:sz w:val="14"/>
                <w:szCs w:val="14"/>
              </w:rPr>
            </w:pPr>
          </w:p>
        </w:tc>
        <w:tc>
          <w:tcPr>
            <w:tcW w:w="170" w:type="dxa"/>
            <w:noWrap/>
            <w:hideMark/>
          </w:tcPr>
          <w:p w14:paraId="1513118D" w14:textId="77777777" w:rsidR="004C41CD" w:rsidRPr="003A71AC" w:rsidRDefault="004C41CD" w:rsidP="004C41CD">
            <w:pPr>
              <w:rPr>
                <w:rFonts w:ascii="Wingdings" w:hAnsi="Wingdings"/>
                <w:sz w:val="14"/>
                <w:szCs w:val="14"/>
              </w:rPr>
            </w:pPr>
          </w:p>
        </w:tc>
        <w:tc>
          <w:tcPr>
            <w:tcW w:w="170" w:type="dxa"/>
            <w:noWrap/>
            <w:hideMark/>
          </w:tcPr>
          <w:p w14:paraId="1794F8DC" w14:textId="77777777" w:rsidR="004C41CD" w:rsidRPr="003A71AC" w:rsidRDefault="004C41CD" w:rsidP="004C41CD">
            <w:pPr>
              <w:rPr>
                <w:rFonts w:ascii="Wingdings" w:hAnsi="Wingdings"/>
                <w:sz w:val="14"/>
                <w:szCs w:val="14"/>
              </w:rPr>
            </w:pPr>
          </w:p>
        </w:tc>
        <w:tc>
          <w:tcPr>
            <w:tcW w:w="170" w:type="dxa"/>
            <w:noWrap/>
            <w:hideMark/>
          </w:tcPr>
          <w:p w14:paraId="491BD0F6" w14:textId="77777777" w:rsidR="004C41CD" w:rsidRPr="003A71AC" w:rsidRDefault="004C41CD" w:rsidP="004C41CD">
            <w:pPr>
              <w:rPr>
                <w:rFonts w:ascii="Wingdings" w:hAnsi="Wingdings"/>
                <w:sz w:val="14"/>
                <w:szCs w:val="14"/>
              </w:rPr>
            </w:pPr>
          </w:p>
        </w:tc>
        <w:tc>
          <w:tcPr>
            <w:tcW w:w="170" w:type="dxa"/>
            <w:noWrap/>
            <w:hideMark/>
          </w:tcPr>
          <w:p w14:paraId="4B2C3A51" w14:textId="77777777" w:rsidR="004C41CD" w:rsidRPr="003A71AC" w:rsidRDefault="004C41CD" w:rsidP="004C41CD">
            <w:pPr>
              <w:rPr>
                <w:rFonts w:ascii="Wingdings" w:hAnsi="Wingdings"/>
                <w:sz w:val="14"/>
                <w:szCs w:val="14"/>
              </w:rPr>
            </w:pPr>
          </w:p>
        </w:tc>
        <w:tc>
          <w:tcPr>
            <w:tcW w:w="170" w:type="dxa"/>
            <w:noWrap/>
            <w:hideMark/>
          </w:tcPr>
          <w:p w14:paraId="7AC6242B" w14:textId="77777777" w:rsidR="004C41CD" w:rsidRPr="003A71AC" w:rsidRDefault="004C41CD" w:rsidP="004C41CD">
            <w:pPr>
              <w:rPr>
                <w:rFonts w:ascii="Wingdings" w:hAnsi="Wingdings"/>
                <w:sz w:val="14"/>
                <w:szCs w:val="14"/>
              </w:rPr>
            </w:pPr>
          </w:p>
        </w:tc>
        <w:tc>
          <w:tcPr>
            <w:tcW w:w="170" w:type="dxa"/>
            <w:noWrap/>
            <w:hideMark/>
          </w:tcPr>
          <w:p w14:paraId="1E66714C" w14:textId="77777777" w:rsidR="004C41CD" w:rsidRPr="003A71AC" w:rsidRDefault="004C41CD" w:rsidP="004C41CD">
            <w:pPr>
              <w:rPr>
                <w:rFonts w:ascii="Wingdings" w:hAnsi="Wingdings"/>
                <w:sz w:val="14"/>
                <w:szCs w:val="14"/>
              </w:rPr>
            </w:pPr>
          </w:p>
        </w:tc>
        <w:tc>
          <w:tcPr>
            <w:tcW w:w="170" w:type="dxa"/>
            <w:noWrap/>
            <w:hideMark/>
          </w:tcPr>
          <w:p w14:paraId="5B1524D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532F05F" w14:textId="77777777" w:rsidR="004C41CD" w:rsidRPr="003A71AC" w:rsidRDefault="004C41CD" w:rsidP="004C41CD">
            <w:pPr>
              <w:rPr>
                <w:rFonts w:ascii="Wingdings" w:hAnsi="Wingdings"/>
                <w:sz w:val="14"/>
                <w:szCs w:val="14"/>
              </w:rPr>
            </w:pPr>
          </w:p>
        </w:tc>
        <w:tc>
          <w:tcPr>
            <w:tcW w:w="170" w:type="dxa"/>
            <w:noWrap/>
            <w:hideMark/>
          </w:tcPr>
          <w:p w14:paraId="1E3C430E" w14:textId="77777777" w:rsidR="004C41CD" w:rsidRPr="003A71AC" w:rsidRDefault="004C41CD" w:rsidP="004C41CD">
            <w:pPr>
              <w:rPr>
                <w:rFonts w:ascii="Wingdings" w:hAnsi="Wingdings"/>
                <w:sz w:val="14"/>
                <w:szCs w:val="14"/>
              </w:rPr>
            </w:pPr>
          </w:p>
        </w:tc>
        <w:tc>
          <w:tcPr>
            <w:tcW w:w="170" w:type="dxa"/>
            <w:noWrap/>
            <w:hideMark/>
          </w:tcPr>
          <w:p w14:paraId="08E54210" w14:textId="77777777" w:rsidR="004C41CD" w:rsidRPr="003A71AC" w:rsidRDefault="004C41CD" w:rsidP="004C41CD">
            <w:pPr>
              <w:rPr>
                <w:rFonts w:ascii="Wingdings" w:hAnsi="Wingdings"/>
                <w:sz w:val="14"/>
                <w:szCs w:val="14"/>
              </w:rPr>
            </w:pPr>
          </w:p>
        </w:tc>
        <w:tc>
          <w:tcPr>
            <w:tcW w:w="170" w:type="dxa"/>
            <w:noWrap/>
            <w:hideMark/>
          </w:tcPr>
          <w:p w14:paraId="5E240859" w14:textId="77777777" w:rsidR="004C41CD" w:rsidRPr="003A71AC" w:rsidRDefault="004C41CD" w:rsidP="004C41CD">
            <w:pPr>
              <w:rPr>
                <w:rFonts w:ascii="Wingdings" w:hAnsi="Wingdings"/>
                <w:sz w:val="14"/>
                <w:szCs w:val="14"/>
              </w:rPr>
            </w:pPr>
          </w:p>
        </w:tc>
        <w:tc>
          <w:tcPr>
            <w:tcW w:w="170" w:type="dxa"/>
            <w:noWrap/>
            <w:vAlign w:val="center"/>
            <w:hideMark/>
          </w:tcPr>
          <w:p w14:paraId="27612270" w14:textId="77777777" w:rsidR="004C41CD" w:rsidRPr="003A71AC" w:rsidRDefault="004C41CD" w:rsidP="004C41CD">
            <w:pPr>
              <w:rPr>
                <w:bCs/>
                <w:sz w:val="14"/>
                <w:szCs w:val="14"/>
              </w:rPr>
            </w:pPr>
            <w:r w:rsidRPr="003A71AC">
              <w:rPr>
                <w:bCs/>
                <w:sz w:val="14"/>
                <w:szCs w:val="14"/>
              </w:rPr>
              <w:t>2</w:t>
            </w:r>
          </w:p>
        </w:tc>
      </w:tr>
      <w:tr w:rsidR="004C41CD" w:rsidRPr="003A71AC" w14:paraId="0C030789" w14:textId="77777777" w:rsidTr="004C41CD">
        <w:trPr>
          <w:trHeight w:val="170"/>
          <w:jc w:val="center"/>
        </w:trPr>
        <w:tc>
          <w:tcPr>
            <w:tcW w:w="3649" w:type="dxa"/>
            <w:noWrap/>
            <w:hideMark/>
          </w:tcPr>
          <w:p w14:paraId="586BAE71" w14:textId="77777777" w:rsidR="004C41CD" w:rsidRPr="003A71AC" w:rsidRDefault="004C41CD" w:rsidP="004C41CD">
            <w:pPr>
              <w:rPr>
                <w:sz w:val="14"/>
                <w:szCs w:val="14"/>
              </w:rPr>
            </w:pPr>
            <w:r w:rsidRPr="003A71AC">
              <w:rPr>
                <w:sz w:val="14"/>
                <w:szCs w:val="14"/>
              </w:rPr>
              <w:t>reducing duplication and waste of resources</w:t>
            </w:r>
          </w:p>
        </w:tc>
        <w:tc>
          <w:tcPr>
            <w:tcW w:w="170" w:type="dxa"/>
          </w:tcPr>
          <w:p w14:paraId="3610003D" w14:textId="77777777" w:rsidR="004C41CD" w:rsidRPr="003A71AC" w:rsidRDefault="004C41CD" w:rsidP="004C41CD">
            <w:pPr>
              <w:rPr>
                <w:rFonts w:ascii="Wingdings" w:hAnsi="Wingdings"/>
                <w:sz w:val="14"/>
                <w:szCs w:val="14"/>
              </w:rPr>
            </w:pPr>
          </w:p>
        </w:tc>
        <w:tc>
          <w:tcPr>
            <w:tcW w:w="170" w:type="dxa"/>
          </w:tcPr>
          <w:p w14:paraId="1EE6002D" w14:textId="77777777" w:rsidR="004C41CD" w:rsidRPr="003A71AC" w:rsidRDefault="004C41CD" w:rsidP="004C41CD">
            <w:pPr>
              <w:rPr>
                <w:rFonts w:ascii="Wingdings" w:hAnsi="Wingdings"/>
                <w:sz w:val="14"/>
                <w:szCs w:val="14"/>
              </w:rPr>
            </w:pPr>
          </w:p>
        </w:tc>
        <w:tc>
          <w:tcPr>
            <w:tcW w:w="170" w:type="dxa"/>
          </w:tcPr>
          <w:p w14:paraId="78A173EB" w14:textId="77777777" w:rsidR="004C41CD" w:rsidRPr="003A71AC" w:rsidRDefault="004C41CD" w:rsidP="004C41CD">
            <w:pPr>
              <w:rPr>
                <w:rFonts w:ascii="Wingdings" w:hAnsi="Wingdings"/>
                <w:sz w:val="14"/>
                <w:szCs w:val="14"/>
              </w:rPr>
            </w:pPr>
          </w:p>
        </w:tc>
        <w:tc>
          <w:tcPr>
            <w:tcW w:w="170" w:type="dxa"/>
          </w:tcPr>
          <w:p w14:paraId="64E8F9B3" w14:textId="77777777" w:rsidR="004C41CD" w:rsidRPr="003A71AC" w:rsidRDefault="004C41CD" w:rsidP="004C41CD">
            <w:pPr>
              <w:rPr>
                <w:rFonts w:ascii="Wingdings" w:hAnsi="Wingdings"/>
                <w:sz w:val="14"/>
                <w:szCs w:val="14"/>
              </w:rPr>
            </w:pPr>
          </w:p>
        </w:tc>
        <w:tc>
          <w:tcPr>
            <w:tcW w:w="170" w:type="dxa"/>
            <w:noWrap/>
            <w:hideMark/>
          </w:tcPr>
          <w:p w14:paraId="58C047A1" w14:textId="77777777" w:rsidR="004C41CD" w:rsidRPr="003A71AC" w:rsidRDefault="004C41CD" w:rsidP="004C41CD">
            <w:pPr>
              <w:rPr>
                <w:rFonts w:ascii="Wingdings" w:hAnsi="Wingdings"/>
                <w:sz w:val="14"/>
                <w:szCs w:val="14"/>
              </w:rPr>
            </w:pPr>
          </w:p>
        </w:tc>
        <w:tc>
          <w:tcPr>
            <w:tcW w:w="170" w:type="dxa"/>
            <w:noWrap/>
            <w:hideMark/>
          </w:tcPr>
          <w:p w14:paraId="6388D223" w14:textId="77777777" w:rsidR="004C41CD" w:rsidRPr="003A71AC" w:rsidRDefault="004C41CD" w:rsidP="004C41CD">
            <w:pPr>
              <w:rPr>
                <w:rFonts w:ascii="Wingdings" w:hAnsi="Wingdings"/>
                <w:sz w:val="14"/>
                <w:szCs w:val="14"/>
              </w:rPr>
            </w:pPr>
          </w:p>
        </w:tc>
        <w:tc>
          <w:tcPr>
            <w:tcW w:w="170" w:type="dxa"/>
          </w:tcPr>
          <w:p w14:paraId="12F28313" w14:textId="77777777" w:rsidR="004C41CD" w:rsidRPr="003A71AC" w:rsidRDefault="004C41CD" w:rsidP="004C41CD">
            <w:pPr>
              <w:rPr>
                <w:rFonts w:ascii="Wingdings" w:hAnsi="Wingdings"/>
                <w:sz w:val="14"/>
                <w:szCs w:val="14"/>
              </w:rPr>
            </w:pPr>
          </w:p>
        </w:tc>
        <w:tc>
          <w:tcPr>
            <w:tcW w:w="170" w:type="dxa"/>
            <w:noWrap/>
            <w:hideMark/>
          </w:tcPr>
          <w:p w14:paraId="7C9B3B21" w14:textId="77777777" w:rsidR="004C41CD" w:rsidRPr="003A71AC" w:rsidRDefault="004C41CD" w:rsidP="004C41CD">
            <w:pPr>
              <w:rPr>
                <w:rFonts w:ascii="Wingdings" w:hAnsi="Wingdings"/>
                <w:sz w:val="14"/>
                <w:szCs w:val="14"/>
              </w:rPr>
            </w:pPr>
          </w:p>
        </w:tc>
        <w:tc>
          <w:tcPr>
            <w:tcW w:w="170" w:type="dxa"/>
            <w:noWrap/>
            <w:hideMark/>
          </w:tcPr>
          <w:p w14:paraId="6A3848E9" w14:textId="77777777" w:rsidR="004C41CD" w:rsidRPr="003A71AC" w:rsidRDefault="004C41CD" w:rsidP="004C41CD">
            <w:pPr>
              <w:rPr>
                <w:rFonts w:ascii="Wingdings" w:hAnsi="Wingdings"/>
                <w:sz w:val="14"/>
                <w:szCs w:val="14"/>
              </w:rPr>
            </w:pPr>
          </w:p>
        </w:tc>
        <w:tc>
          <w:tcPr>
            <w:tcW w:w="170" w:type="dxa"/>
          </w:tcPr>
          <w:p w14:paraId="0C521074" w14:textId="77777777" w:rsidR="004C41CD" w:rsidRPr="003A71AC" w:rsidRDefault="004C41CD" w:rsidP="004C41CD">
            <w:pPr>
              <w:rPr>
                <w:rFonts w:ascii="Wingdings" w:hAnsi="Wingdings"/>
                <w:sz w:val="14"/>
                <w:szCs w:val="14"/>
              </w:rPr>
            </w:pPr>
          </w:p>
        </w:tc>
        <w:tc>
          <w:tcPr>
            <w:tcW w:w="170" w:type="dxa"/>
          </w:tcPr>
          <w:p w14:paraId="434DE4A4" w14:textId="77777777" w:rsidR="004C41CD" w:rsidRPr="003A71AC" w:rsidRDefault="004C41CD" w:rsidP="004C41CD">
            <w:pPr>
              <w:rPr>
                <w:rFonts w:ascii="Wingdings" w:hAnsi="Wingdings"/>
                <w:sz w:val="14"/>
                <w:szCs w:val="14"/>
              </w:rPr>
            </w:pPr>
          </w:p>
        </w:tc>
        <w:tc>
          <w:tcPr>
            <w:tcW w:w="170" w:type="dxa"/>
            <w:noWrap/>
            <w:hideMark/>
          </w:tcPr>
          <w:p w14:paraId="1E4951C1" w14:textId="77777777" w:rsidR="004C41CD" w:rsidRPr="003A71AC" w:rsidRDefault="004C41CD" w:rsidP="004C41CD">
            <w:pPr>
              <w:rPr>
                <w:rFonts w:ascii="Wingdings" w:hAnsi="Wingdings"/>
                <w:sz w:val="14"/>
                <w:szCs w:val="14"/>
              </w:rPr>
            </w:pPr>
          </w:p>
        </w:tc>
        <w:tc>
          <w:tcPr>
            <w:tcW w:w="170" w:type="dxa"/>
            <w:noWrap/>
            <w:hideMark/>
          </w:tcPr>
          <w:p w14:paraId="7DD21B59" w14:textId="77777777" w:rsidR="004C41CD" w:rsidRPr="003A71AC" w:rsidRDefault="004C41CD" w:rsidP="004C41CD">
            <w:pPr>
              <w:rPr>
                <w:rFonts w:ascii="Wingdings" w:hAnsi="Wingdings"/>
                <w:sz w:val="14"/>
                <w:szCs w:val="14"/>
              </w:rPr>
            </w:pPr>
          </w:p>
        </w:tc>
        <w:tc>
          <w:tcPr>
            <w:tcW w:w="170" w:type="dxa"/>
            <w:noWrap/>
            <w:hideMark/>
          </w:tcPr>
          <w:p w14:paraId="0070150E" w14:textId="77777777" w:rsidR="004C41CD" w:rsidRPr="003A71AC" w:rsidRDefault="004C41CD" w:rsidP="004C41CD">
            <w:pPr>
              <w:rPr>
                <w:rFonts w:ascii="Wingdings" w:hAnsi="Wingdings"/>
                <w:sz w:val="14"/>
                <w:szCs w:val="14"/>
              </w:rPr>
            </w:pPr>
          </w:p>
        </w:tc>
        <w:tc>
          <w:tcPr>
            <w:tcW w:w="170" w:type="dxa"/>
            <w:noWrap/>
            <w:hideMark/>
          </w:tcPr>
          <w:p w14:paraId="66E466F7" w14:textId="77777777" w:rsidR="004C41CD" w:rsidRPr="003A71AC" w:rsidRDefault="004C41CD" w:rsidP="004C41CD">
            <w:pPr>
              <w:rPr>
                <w:rFonts w:ascii="Wingdings" w:hAnsi="Wingdings"/>
                <w:sz w:val="14"/>
                <w:szCs w:val="14"/>
              </w:rPr>
            </w:pPr>
          </w:p>
        </w:tc>
        <w:tc>
          <w:tcPr>
            <w:tcW w:w="170" w:type="dxa"/>
            <w:noWrap/>
            <w:hideMark/>
          </w:tcPr>
          <w:p w14:paraId="634F0A5D" w14:textId="77777777" w:rsidR="004C41CD" w:rsidRPr="003A71AC" w:rsidRDefault="004C41CD" w:rsidP="004C41CD">
            <w:pPr>
              <w:rPr>
                <w:rFonts w:ascii="Wingdings" w:hAnsi="Wingdings"/>
                <w:sz w:val="14"/>
                <w:szCs w:val="14"/>
              </w:rPr>
            </w:pPr>
          </w:p>
        </w:tc>
        <w:tc>
          <w:tcPr>
            <w:tcW w:w="170" w:type="dxa"/>
            <w:noWrap/>
            <w:hideMark/>
          </w:tcPr>
          <w:p w14:paraId="6A4D8805" w14:textId="77777777" w:rsidR="004C41CD" w:rsidRPr="003A71AC" w:rsidRDefault="004C41CD" w:rsidP="004C41CD">
            <w:pPr>
              <w:rPr>
                <w:rFonts w:ascii="Wingdings" w:hAnsi="Wingdings"/>
                <w:sz w:val="14"/>
                <w:szCs w:val="14"/>
              </w:rPr>
            </w:pPr>
          </w:p>
        </w:tc>
        <w:tc>
          <w:tcPr>
            <w:tcW w:w="170" w:type="dxa"/>
            <w:noWrap/>
            <w:hideMark/>
          </w:tcPr>
          <w:p w14:paraId="3B6819C8" w14:textId="77777777" w:rsidR="004C41CD" w:rsidRPr="003A71AC" w:rsidRDefault="004C41CD" w:rsidP="004C41CD">
            <w:pPr>
              <w:rPr>
                <w:rFonts w:ascii="Wingdings" w:hAnsi="Wingdings"/>
                <w:sz w:val="14"/>
                <w:szCs w:val="14"/>
              </w:rPr>
            </w:pPr>
          </w:p>
        </w:tc>
        <w:tc>
          <w:tcPr>
            <w:tcW w:w="170" w:type="dxa"/>
            <w:noWrap/>
            <w:hideMark/>
          </w:tcPr>
          <w:p w14:paraId="23B1F21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CA01292" w14:textId="77777777" w:rsidR="004C41CD" w:rsidRPr="003A71AC" w:rsidRDefault="004C41CD" w:rsidP="004C41CD">
            <w:pPr>
              <w:rPr>
                <w:rFonts w:ascii="Wingdings" w:hAnsi="Wingdings"/>
                <w:sz w:val="14"/>
                <w:szCs w:val="14"/>
              </w:rPr>
            </w:pPr>
          </w:p>
        </w:tc>
        <w:tc>
          <w:tcPr>
            <w:tcW w:w="170" w:type="dxa"/>
            <w:noWrap/>
            <w:hideMark/>
          </w:tcPr>
          <w:p w14:paraId="23F5652D" w14:textId="77777777" w:rsidR="004C41CD" w:rsidRPr="003A71AC" w:rsidRDefault="004C41CD" w:rsidP="004C41CD">
            <w:pPr>
              <w:rPr>
                <w:rFonts w:ascii="Wingdings" w:hAnsi="Wingdings"/>
                <w:sz w:val="14"/>
                <w:szCs w:val="14"/>
              </w:rPr>
            </w:pPr>
          </w:p>
        </w:tc>
        <w:tc>
          <w:tcPr>
            <w:tcW w:w="170" w:type="dxa"/>
            <w:noWrap/>
            <w:hideMark/>
          </w:tcPr>
          <w:p w14:paraId="183725D3" w14:textId="77777777" w:rsidR="004C41CD" w:rsidRPr="003A71AC" w:rsidRDefault="004C41CD" w:rsidP="004C41CD">
            <w:pPr>
              <w:rPr>
                <w:rFonts w:ascii="Wingdings" w:hAnsi="Wingdings"/>
                <w:sz w:val="14"/>
                <w:szCs w:val="14"/>
              </w:rPr>
            </w:pPr>
          </w:p>
        </w:tc>
        <w:tc>
          <w:tcPr>
            <w:tcW w:w="170" w:type="dxa"/>
            <w:noWrap/>
            <w:hideMark/>
          </w:tcPr>
          <w:p w14:paraId="16B2C527" w14:textId="77777777" w:rsidR="004C41CD" w:rsidRPr="003A71AC" w:rsidRDefault="004C41CD" w:rsidP="004C41CD">
            <w:pPr>
              <w:rPr>
                <w:rFonts w:ascii="Wingdings" w:hAnsi="Wingdings"/>
                <w:sz w:val="14"/>
                <w:szCs w:val="14"/>
              </w:rPr>
            </w:pPr>
          </w:p>
        </w:tc>
        <w:tc>
          <w:tcPr>
            <w:tcW w:w="170" w:type="dxa"/>
            <w:noWrap/>
            <w:hideMark/>
          </w:tcPr>
          <w:p w14:paraId="6342372B" w14:textId="77777777" w:rsidR="004C41CD" w:rsidRPr="003A71AC" w:rsidRDefault="004C41CD" w:rsidP="004C41CD">
            <w:pPr>
              <w:rPr>
                <w:rFonts w:ascii="Wingdings" w:hAnsi="Wingdings"/>
                <w:sz w:val="14"/>
                <w:szCs w:val="14"/>
              </w:rPr>
            </w:pPr>
          </w:p>
        </w:tc>
        <w:tc>
          <w:tcPr>
            <w:tcW w:w="170" w:type="dxa"/>
            <w:noWrap/>
            <w:hideMark/>
          </w:tcPr>
          <w:p w14:paraId="7E4B49D4" w14:textId="77777777" w:rsidR="004C41CD" w:rsidRPr="003A71AC" w:rsidRDefault="004C41CD" w:rsidP="004C41CD">
            <w:pPr>
              <w:rPr>
                <w:rFonts w:ascii="Wingdings" w:hAnsi="Wingdings"/>
                <w:sz w:val="14"/>
                <w:szCs w:val="14"/>
              </w:rPr>
            </w:pPr>
          </w:p>
        </w:tc>
        <w:tc>
          <w:tcPr>
            <w:tcW w:w="170" w:type="dxa"/>
            <w:noWrap/>
            <w:hideMark/>
          </w:tcPr>
          <w:p w14:paraId="295C48B9" w14:textId="77777777" w:rsidR="004C41CD" w:rsidRPr="003A71AC" w:rsidRDefault="004C41CD" w:rsidP="004C41CD">
            <w:pPr>
              <w:rPr>
                <w:rFonts w:ascii="Wingdings" w:hAnsi="Wingdings"/>
                <w:sz w:val="14"/>
                <w:szCs w:val="14"/>
              </w:rPr>
            </w:pPr>
          </w:p>
        </w:tc>
        <w:tc>
          <w:tcPr>
            <w:tcW w:w="170" w:type="dxa"/>
            <w:noWrap/>
            <w:hideMark/>
          </w:tcPr>
          <w:p w14:paraId="545E9AAD" w14:textId="77777777" w:rsidR="004C41CD" w:rsidRPr="003A71AC" w:rsidRDefault="004C41CD" w:rsidP="004C41CD">
            <w:pPr>
              <w:rPr>
                <w:rFonts w:ascii="Wingdings" w:hAnsi="Wingdings"/>
                <w:sz w:val="14"/>
                <w:szCs w:val="14"/>
              </w:rPr>
            </w:pPr>
          </w:p>
        </w:tc>
        <w:tc>
          <w:tcPr>
            <w:tcW w:w="170" w:type="dxa"/>
            <w:noWrap/>
            <w:hideMark/>
          </w:tcPr>
          <w:p w14:paraId="4C60C4E6" w14:textId="77777777" w:rsidR="004C41CD" w:rsidRPr="003A71AC" w:rsidRDefault="004C41CD" w:rsidP="004C41CD">
            <w:pPr>
              <w:rPr>
                <w:rFonts w:ascii="Wingdings" w:hAnsi="Wingdings"/>
                <w:sz w:val="14"/>
                <w:szCs w:val="14"/>
              </w:rPr>
            </w:pPr>
          </w:p>
        </w:tc>
        <w:tc>
          <w:tcPr>
            <w:tcW w:w="170" w:type="dxa"/>
            <w:noWrap/>
            <w:hideMark/>
          </w:tcPr>
          <w:p w14:paraId="376E9488" w14:textId="77777777" w:rsidR="004C41CD" w:rsidRPr="003A71AC" w:rsidRDefault="004C41CD" w:rsidP="004C41CD">
            <w:pPr>
              <w:rPr>
                <w:rFonts w:ascii="Wingdings" w:hAnsi="Wingdings"/>
                <w:sz w:val="14"/>
                <w:szCs w:val="14"/>
              </w:rPr>
            </w:pPr>
          </w:p>
        </w:tc>
        <w:tc>
          <w:tcPr>
            <w:tcW w:w="170" w:type="dxa"/>
            <w:noWrap/>
            <w:hideMark/>
          </w:tcPr>
          <w:p w14:paraId="2844EB3E" w14:textId="77777777" w:rsidR="004C41CD" w:rsidRPr="003A71AC" w:rsidRDefault="004C41CD" w:rsidP="004C41CD">
            <w:pPr>
              <w:rPr>
                <w:rFonts w:ascii="Wingdings" w:hAnsi="Wingdings"/>
                <w:sz w:val="14"/>
                <w:szCs w:val="14"/>
              </w:rPr>
            </w:pPr>
          </w:p>
        </w:tc>
        <w:tc>
          <w:tcPr>
            <w:tcW w:w="170" w:type="dxa"/>
            <w:noWrap/>
            <w:vAlign w:val="center"/>
            <w:hideMark/>
          </w:tcPr>
          <w:p w14:paraId="77016816" w14:textId="77777777" w:rsidR="004C41CD" w:rsidRPr="003A71AC" w:rsidRDefault="004C41CD" w:rsidP="004C41CD">
            <w:pPr>
              <w:rPr>
                <w:bCs/>
                <w:sz w:val="14"/>
                <w:szCs w:val="14"/>
              </w:rPr>
            </w:pPr>
            <w:r w:rsidRPr="003A71AC">
              <w:rPr>
                <w:bCs/>
                <w:sz w:val="14"/>
                <w:szCs w:val="14"/>
              </w:rPr>
              <w:t>1</w:t>
            </w:r>
          </w:p>
        </w:tc>
      </w:tr>
      <w:tr w:rsidR="004C41CD" w:rsidRPr="003A71AC" w14:paraId="301ECE19" w14:textId="77777777" w:rsidTr="004C41CD">
        <w:trPr>
          <w:trHeight w:val="170"/>
          <w:jc w:val="center"/>
        </w:trPr>
        <w:tc>
          <w:tcPr>
            <w:tcW w:w="3649" w:type="dxa"/>
            <w:noWrap/>
            <w:hideMark/>
          </w:tcPr>
          <w:p w14:paraId="6B44C9D7" w14:textId="77777777" w:rsidR="004C41CD" w:rsidRPr="003A71AC" w:rsidRDefault="004C41CD" w:rsidP="004C41CD">
            <w:pPr>
              <w:rPr>
                <w:sz w:val="14"/>
                <w:szCs w:val="14"/>
              </w:rPr>
            </w:pPr>
            <w:r w:rsidRPr="003A71AC">
              <w:rPr>
                <w:sz w:val="14"/>
                <w:szCs w:val="14"/>
              </w:rPr>
              <w:t xml:space="preserve">vast improvements in construction performance </w:t>
            </w:r>
          </w:p>
        </w:tc>
        <w:tc>
          <w:tcPr>
            <w:tcW w:w="170" w:type="dxa"/>
          </w:tcPr>
          <w:p w14:paraId="49002A5A" w14:textId="77777777" w:rsidR="004C41CD" w:rsidRPr="003A71AC" w:rsidRDefault="004C41CD" w:rsidP="004C41CD">
            <w:pPr>
              <w:rPr>
                <w:rFonts w:ascii="Wingdings" w:hAnsi="Wingdings"/>
                <w:sz w:val="14"/>
                <w:szCs w:val="14"/>
              </w:rPr>
            </w:pPr>
          </w:p>
        </w:tc>
        <w:tc>
          <w:tcPr>
            <w:tcW w:w="170" w:type="dxa"/>
          </w:tcPr>
          <w:p w14:paraId="2665923E" w14:textId="77777777" w:rsidR="004C41CD" w:rsidRPr="003A71AC" w:rsidRDefault="004C41CD" w:rsidP="004C41CD">
            <w:pPr>
              <w:rPr>
                <w:rFonts w:ascii="Wingdings" w:hAnsi="Wingdings"/>
                <w:sz w:val="14"/>
                <w:szCs w:val="14"/>
              </w:rPr>
            </w:pPr>
          </w:p>
        </w:tc>
        <w:tc>
          <w:tcPr>
            <w:tcW w:w="170" w:type="dxa"/>
          </w:tcPr>
          <w:p w14:paraId="21A81C4F" w14:textId="77777777" w:rsidR="004C41CD" w:rsidRPr="003A71AC" w:rsidRDefault="004C41CD" w:rsidP="004C41CD">
            <w:pPr>
              <w:rPr>
                <w:rFonts w:ascii="Wingdings" w:hAnsi="Wingdings"/>
                <w:sz w:val="14"/>
                <w:szCs w:val="14"/>
              </w:rPr>
            </w:pPr>
          </w:p>
        </w:tc>
        <w:tc>
          <w:tcPr>
            <w:tcW w:w="170" w:type="dxa"/>
          </w:tcPr>
          <w:p w14:paraId="4952B6A0" w14:textId="77777777" w:rsidR="004C41CD" w:rsidRPr="003A71AC" w:rsidRDefault="004C41CD" w:rsidP="004C41CD">
            <w:pPr>
              <w:rPr>
                <w:rFonts w:ascii="Wingdings" w:hAnsi="Wingdings"/>
                <w:sz w:val="14"/>
                <w:szCs w:val="14"/>
              </w:rPr>
            </w:pPr>
          </w:p>
        </w:tc>
        <w:tc>
          <w:tcPr>
            <w:tcW w:w="170" w:type="dxa"/>
            <w:noWrap/>
            <w:hideMark/>
          </w:tcPr>
          <w:p w14:paraId="0534ED3F" w14:textId="77777777" w:rsidR="004C41CD" w:rsidRPr="003A71AC" w:rsidRDefault="004C41CD" w:rsidP="004C41CD">
            <w:pPr>
              <w:rPr>
                <w:rFonts w:ascii="Wingdings" w:hAnsi="Wingdings"/>
                <w:sz w:val="14"/>
                <w:szCs w:val="14"/>
              </w:rPr>
            </w:pPr>
          </w:p>
        </w:tc>
        <w:tc>
          <w:tcPr>
            <w:tcW w:w="170" w:type="dxa"/>
            <w:noWrap/>
            <w:hideMark/>
          </w:tcPr>
          <w:p w14:paraId="5A7E4A8C" w14:textId="77777777" w:rsidR="004C41CD" w:rsidRPr="003A71AC" w:rsidRDefault="004C41CD" w:rsidP="004C41CD">
            <w:pPr>
              <w:rPr>
                <w:rFonts w:ascii="Wingdings" w:hAnsi="Wingdings"/>
                <w:sz w:val="14"/>
                <w:szCs w:val="14"/>
              </w:rPr>
            </w:pPr>
          </w:p>
        </w:tc>
        <w:tc>
          <w:tcPr>
            <w:tcW w:w="170" w:type="dxa"/>
          </w:tcPr>
          <w:p w14:paraId="39FED3B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00C30A8" w14:textId="77777777" w:rsidR="004C41CD" w:rsidRPr="003A71AC" w:rsidRDefault="004C41CD" w:rsidP="004C41CD">
            <w:pPr>
              <w:rPr>
                <w:rFonts w:ascii="Wingdings" w:hAnsi="Wingdings"/>
                <w:sz w:val="14"/>
                <w:szCs w:val="14"/>
              </w:rPr>
            </w:pPr>
          </w:p>
        </w:tc>
        <w:tc>
          <w:tcPr>
            <w:tcW w:w="170" w:type="dxa"/>
            <w:noWrap/>
            <w:hideMark/>
          </w:tcPr>
          <w:p w14:paraId="6EB33A1A" w14:textId="77777777" w:rsidR="004C41CD" w:rsidRPr="003A71AC" w:rsidRDefault="004C41CD" w:rsidP="004C41CD">
            <w:pPr>
              <w:rPr>
                <w:rFonts w:ascii="Wingdings" w:hAnsi="Wingdings"/>
                <w:sz w:val="14"/>
                <w:szCs w:val="14"/>
              </w:rPr>
            </w:pPr>
          </w:p>
        </w:tc>
        <w:tc>
          <w:tcPr>
            <w:tcW w:w="170" w:type="dxa"/>
          </w:tcPr>
          <w:p w14:paraId="6CC8E391" w14:textId="77777777" w:rsidR="004C41CD" w:rsidRPr="003A71AC" w:rsidRDefault="004C41CD" w:rsidP="004C41CD">
            <w:pPr>
              <w:rPr>
                <w:rFonts w:ascii="Wingdings" w:hAnsi="Wingdings"/>
                <w:sz w:val="14"/>
                <w:szCs w:val="14"/>
              </w:rPr>
            </w:pPr>
          </w:p>
        </w:tc>
        <w:tc>
          <w:tcPr>
            <w:tcW w:w="170" w:type="dxa"/>
          </w:tcPr>
          <w:p w14:paraId="71CF1D58" w14:textId="77777777" w:rsidR="004C41CD" w:rsidRPr="003A71AC" w:rsidRDefault="004C41CD" w:rsidP="004C41CD">
            <w:pPr>
              <w:rPr>
                <w:rFonts w:ascii="Wingdings" w:hAnsi="Wingdings"/>
                <w:sz w:val="14"/>
                <w:szCs w:val="14"/>
              </w:rPr>
            </w:pPr>
          </w:p>
        </w:tc>
        <w:tc>
          <w:tcPr>
            <w:tcW w:w="170" w:type="dxa"/>
            <w:noWrap/>
            <w:hideMark/>
          </w:tcPr>
          <w:p w14:paraId="31A5B9EC" w14:textId="77777777" w:rsidR="004C41CD" w:rsidRPr="003A71AC" w:rsidRDefault="004C41CD" w:rsidP="004C41CD">
            <w:pPr>
              <w:rPr>
                <w:rFonts w:ascii="Wingdings" w:hAnsi="Wingdings"/>
                <w:sz w:val="14"/>
                <w:szCs w:val="14"/>
              </w:rPr>
            </w:pPr>
          </w:p>
        </w:tc>
        <w:tc>
          <w:tcPr>
            <w:tcW w:w="170" w:type="dxa"/>
            <w:noWrap/>
            <w:hideMark/>
          </w:tcPr>
          <w:p w14:paraId="3DDA5D70" w14:textId="77777777" w:rsidR="004C41CD" w:rsidRPr="003A71AC" w:rsidRDefault="004C41CD" w:rsidP="004C41CD">
            <w:pPr>
              <w:rPr>
                <w:rFonts w:ascii="Wingdings" w:hAnsi="Wingdings"/>
                <w:sz w:val="14"/>
                <w:szCs w:val="14"/>
              </w:rPr>
            </w:pPr>
          </w:p>
        </w:tc>
        <w:tc>
          <w:tcPr>
            <w:tcW w:w="170" w:type="dxa"/>
            <w:noWrap/>
            <w:hideMark/>
          </w:tcPr>
          <w:p w14:paraId="7D3F6F32" w14:textId="77777777" w:rsidR="004C41CD" w:rsidRPr="003A71AC" w:rsidRDefault="004C41CD" w:rsidP="004C41CD">
            <w:pPr>
              <w:rPr>
                <w:rFonts w:ascii="Wingdings" w:hAnsi="Wingdings"/>
                <w:sz w:val="14"/>
                <w:szCs w:val="14"/>
              </w:rPr>
            </w:pPr>
          </w:p>
        </w:tc>
        <w:tc>
          <w:tcPr>
            <w:tcW w:w="170" w:type="dxa"/>
            <w:noWrap/>
            <w:hideMark/>
          </w:tcPr>
          <w:p w14:paraId="0599C562" w14:textId="77777777" w:rsidR="004C41CD" w:rsidRPr="003A71AC" w:rsidRDefault="004C41CD" w:rsidP="004C41CD">
            <w:pPr>
              <w:rPr>
                <w:rFonts w:ascii="Wingdings" w:hAnsi="Wingdings"/>
                <w:sz w:val="14"/>
                <w:szCs w:val="14"/>
              </w:rPr>
            </w:pPr>
          </w:p>
        </w:tc>
        <w:tc>
          <w:tcPr>
            <w:tcW w:w="170" w:type="dxa"/>
            <w:noWrap/>
            <w:hideMark/>
          </w:tcPr>
          <w:p w14:paraId="7735E996" w14:textId="77777777" w:rsidR="004C41CD" w:rsidRPr="003A71AC" w:rsidRDefault="004C41CD" w:rsidP="004C41CD">
            <w:pPr>
              <w:rPr>
                <w:rFonts w:ascii="Wingdings" w:hAnsi="Wingdings"/>
                <w:sz w:val="14"/>
                <w:szCs w:val="14"/>
              </w:rPr>
            </w:pPr>
          </w:p>
        </w:tc>
        <w:tc>
          <w:tcPr>
            <w:tcW w:w="170" w:type="dxa"/>
            <w:noWrap/>
            <w:hideMark/>
          </w:tcPr>
          <w:p w14:paraId="6A4F070A" w14:textId="77777777" w:rsidR="004C41CD" w:rsidRPr="003A71AC" w:rsidRDefault="004C41CD" w:rsidP="004C41CD">
            <w:pPr>
              <w:rPr>
                <w:rFonts w:ascii="Wingdings" w:hAnsi="Wingdings"/>
                <w:sz w:val="14"/>
                <w:szCs w:val="14"/>
              </w:rPr>
            </w:pPr>
          </w:p>
        </w:tc>
        <w:tc>
          <w:tcPr>
            <w:tcW w:w="170" w:type="dxa"/>
            <w:noWrap/>
            <w:hideMark/>
          </w:tcPr>
          <w:p w14:paraId="74CE0C08" w14:textId="77777777" w:rsidR="004C41CD" w:rsidRPr="003A71AC" w:rsidRDefault="004C41CD" w:rsidP="004C41CD">
            <w:pPr>
              <w:rPr>
                <w:rFonts w:ascii="Wingdings" w:hAnsi="Wingdings"/>
                <w:sz w:val="14"/>
                <w:szCs w:val="14"/>
              </w:rPr>
            </w:pPr>
          </w:p>
        </w:tc>
        <w:tc>
          <w:tcPr>
            <w:tcW w:w="170" w:type="dxa"/>
            <w:noWrap/>
            <w:hideMark/>
          </w:tcPr>
          <w:p w14:paraId="1FB08359" w14:textId="77777777" w:rsidR="004C41CD" w:rsidRPr="003A71AC" w:rsidRDefault="004C41CD" w:rsidP="004C41CD">
            <w:pPr>
              <w:rPr>
                <w:rFonts w:ascii="Wingdings" w:hAnsi="Wingdings"/>
                <w:sz w:val="14"/>
                <w:szCs w:val="14"/>
              </w:rPr>
            </w:pPr>
          </w:p>
        </w:tc>
        <w:tc>
          <w:tcPr>
            <w:tcW w:w="170" w:type="dxa"/>
            <w:noWrap/>
            <w:hideMark/>
          </w:tcPr>
          <w:p w14:paraId="51ABAB4C" w14:textId="77777777" w:rsidR="004C41CD" w:rsidRPr="003A71AC" w:rsidRDefault="004C41CD" w:rsidP="004C41CD">
            <w:pPr>
              <w:rPr>
                <w:rFonts w:ascii="Wingdings" w:hAnsi="Wingdings"/>
                <w:sz w:val="14"/>
                <w:szCs w:val="14"/>
              </w:rPr>
            </w:pPr>
          </w:p>
        </w:tc>
        <w:tc>
          <w:tcPr>
            <w:tcW w:w="170" w:type="dxa"/>
            <w:noWrap/>
            <w:hideMark/>
          </w:tcPr>
          <w:p w14:paraId="41D764C4" w14:textId="77777777" w:rsidR="004C41CD" w:rsidRPr="003A71AC" w:rsidRDefault="004C41CD" w:rsidP="004C41CD">
            <w:pPr>
              <w:rPr>
                <w:rFonts w:ascii="Wingdings" w:hAnsi="Wingdings"/>
                <w:sz w:val="14"/>
                <w:szCs w:val="14"/>
              </w:rPr>
            </w:pPr>
          </w:p>
        </w:tc>
        <w:tc>
          <w:tcPr>
            <w:tcW w:w="170" w:type="dxa"/>
            <w:noWrap/>
            <w:hideMark/>
          </w:tcPr>
          <w:p w14:paraId="7F418B17" w14:textId="77777777" w:rsidR="004C41CD" w:rsidRPr="003A71AC" w:rsidRDefault="004C41CD" w:rsidP="004C41CD">
            <w:pPr>
              <w:rPr>
                <w:rFonts w:ascii="Wingdings" w:hAnsi="Wingdings"/>
                <w:sz w:val="14"/>
                <w:szCs w:val="14"/>
              </w:rPr>
            </w:pPr>
          </w:p>
        </w:tc>
        <w:tc>
          <w:tcPr>
            <w:tcW w:w="170" w:type="dxa"/>
            <w:noWrap/>
            <w:hideMark/>
          </w:tcPr>
          <w:p w14:paraId="1081F409" w14:textId="77777777" w:rsidR="004C41CD" w:rsidRPr="003A71AC" w:rsidRDefault="004C41CD" w:rsidP="004C41CD">
            <w:pPr>
              <w:rPr>
                <w:rFonts w:ascii="Wingdings" w:hAnsi="Wingdings"/>
                <w:sz w:val="14"/>
                <w:szCs w:val="14"/>
              </w:rPr>
            </w:pPr>
          </w:p>
        </w:tc>
        <w:tc>
          <w:tcPr>
            <w:tcW w:w="170" w:type="dxa"/>
            <w:noWrap/>
            <w:hideMark/>
          </w:tcPr>
          <w:p w14:paraId="647BA85A" w14:textId="77777777" w:rsidR="004C41CD" w:rsidRPr="003A71AC" w:rsidRDefault="004C41CD" w:rsidP="004C41CD">
            <w:pPr>
              <w:rPr>
                <w:rFonts w:ascii="Wingdings" w:hAnsi="Wingdings"/>
                <w:sz w:val="14"/>
                <w:szCs w:val="14"/>
              </w:rPr>
            </w:pPr>
          </w:p>
        </w:tc>
        <w:tc>
          <w:tcPr>
            <w:tcW w:w="170" w:type="dxa"/>
            <w:noWrap/>
            <w:hideMark/>
          </w:tcPr>
          <w:p w14:paraId="76F66F8A" w14:textId="77777777" w:rsidR="004C41CD" w:rsidRPr="003A71AC" w:rsidRDefault="004C41CD" w:rsidP="004C41CD">
            <w:pPr>
              <w:rPr>
                <w:rFonts w:ascii="Wingdings" w:hAnsi="Wingdings"/>
                <w:sz w:val="14"/>
                <w:szCs w:val="14"/>
              </w:rPr>
            </w:pPr>
          </w:p>
        </w:tc>
        <w:tc>
          <w:tcPr>
            <w:tcW w:w="170" w:type="dxa"/>
            <w:noWrap/>
            <w:hideMark/>
          </w:tcPr>
          <w:p w14:paraId="67220215" w14:textId="77777777" w:rsidR="004C41CD" w:rsidRPr="003A71AC" w:rsidRDefault="004C41CD" w:rsidP="004C41CD">
            <w:pPr>
              <w:rPr>
                <w:rFonts w:ascii="Wingdings" w:hAnsi="Wingdings"/>
                <w:sz w:val="14"/>
                <w:szCs w:val="14"/>
              </w:rPr>
            </w:pPr>
          </w:p>
        </w:tc>
        <w:tc>
          <w:tcPr>
            <w:tcW w:w="170" w:type="dxa"/>
            <w:noWrap/>
            <w:hideMark/>
          </w:tcPr>
          <w:p w14:paraId="1EB6D0B3" w14:textId="77777777" w:rsidR="004C41CD" w:rsidRPr="003A71AC" w:rsidRDefault="004C41CD" w:rsidP="004C41CD">
            <w:pPr>
              <w:rPr>
                <w:rFonts w:ascii="Wingdings" w:hAnsi="Wingdings"/>
                <w:sz w:val="14"/>
                <w:szCs w:val="14"/>
              </w:rPr>
            </w:pPr>
          </w:p>
        </w:tc>
        <w:tc>
          <w:tcPr>
            <w:tcW w:w="170" w:type="dxa"/>
            <w:noWrap/>
            <w:hideMark/>
          </w:tcPr>
          <w:p w14:paraId="66711A2C" w14:textId="77777777" w:rsidR="004C41CD" w:rsidRPr="003A71AC" w:rsidRDefault="004C41CD" w:rsidP="004C41CD">
            <w:pPr>
              <w:rPr>
                <w:rFonts w:ascii="Wingdings" w:hAnsi="Wingdings"/>
                <w:sz w:val="14"/>
                <w:szCs w:val="14"/>
              </w:rPr>
            </w:pPr>
          </w:p>
        </w:tc>
        <w:tc>
          <w:tcPr>
            <w:tcW w:w="170" w:type="dxa"/>
            <w:noWrap/>
            <w:hideMark/>
          </w:tcPr>
          <w:p w14:paraId="1C05FE33" w14:textId="77777777" w:rsidR="004C41CD" w:rsidRPr="003A71AC" w:rsidRDefault="004C41CD" w:rsidP="004C41CD">
            <w:pPr>
              <w:rPr>
                <w:rFonts w:ascii="Wingdings" w:hAnsi="Wingdings"/>
                <w:sz w:val="14"/>
                <w:szCs w:val="14"/>
              </w:rPr>
            </w:pPr>
          </w:p>
        </w:tc>
        <w:tc>
          <w:tcPr>
            <w:tcW w:w="170" w:type="dxa"/>
            <w:noWrap/>
            <w:hideMark/>
          </w:tcPr>
          <w:p w14:paraId="2CF5B9CE" w14:textId="77777777" w:rsidR="004C41CD" w:rsidRPr="003A71AC" w:rsidRDefault="004C41CD" w:rsidP="004C41CD">
            <w:pPr>
              <w:rPr>
                <w:rFonts w:ascii="Wingdings" w:hAnsi="Wingdings"/>
                <w:sz w:val="14"/>
                <w:szCs w:val="14"/>
              </w:rPr>
            </w:pPr>
          </w:p>
        </w:tc>
        <w:tc>
          <w:tcPr>
            <w:tcW w:w="170" w:type="dxa"/>
            <w:noWrap/>
            <w:vAlign w:val="center"/>
            <w:hideMark/>
          </w:tcPr>
          <w:p w14:paraId="69E5CE0E" w14:textId="77777777" w:rsidR="004C41CD" w:rsidRPr="003A71AC" w:rsidRDefault="004C41CD" w:rsidP="004C41CD">
            <w:pPr>
              <w:rPr>
                <w:bCs/>
                <w:sz w:val="14"/>
                <w:szCs w:val="14"/>
              </w:rPr>
            </w:pPr>
            <w:r w:rsidRPr="003A71AC">
              <w:rPr>
                <w:bCs/>
                <w:sz w:val="14"/>
                <w:szCs w:val="14"/>
              </w:rPr>
              <w:t>1</w:t>
            </w:r>
          </w:p>
        </w:tc>
      </w:tr>
      <w:tr w:rsidR="004C41CD" w:rsidRPr="003A71AC" w14:paraId="0BABE99E" w14:textId="77777777" w:rsidTr="004C41CD">
        <w:trPr>
          <w:trHeight w:val="170"/>
          <w:jc w:val="center"/>
        </w:trPr>
        <w:tc>
          <w:tcPr>
            <w:tcW w:w="3649" w:type="dxa"/>
            <w:noWrap/>
            <w:hideMark/>
          </w:tcPr>
          <w:p w14:paraId="28D554D9" w14:textId="77777777" w:rsidR="004C41CD" w:rsidRPr="003A71AC" w:rsidRDefault="004C41CD" w:rsidP="004C41CD">
            <w:pPr>
              <w:rPr>
                <w:sz w:val="14"/>
                <w:szCs w:val="14"/>
              </w:rPr>
            </w:pPr>
            <w:r w:rsidRPr="003A71AC">
              <w:rPr>
                <w:sz w:val="14"/>
                <w:szCs w:val="14"/>
              </w:rPr>
              <w:t>real cost savings</w:t>
            </w:r>
          </w:p>
        </w:tc>
        <w:tc>
          <w:tcPr>
            <w:tcW w:w="170" w:type="dxa"/>
          </w:tcPr>
          <w:p w14:paraId="1B24D26A" w14:textId="77777777" w:rsidR="004C41CD" w:rsidRPr="003A71AC" w:rsidRDefault="004C41CD" w:rsidP="004C41CD">
            <w:pPr>
              <w:rPr>
                <w:rFonts w:ascii="Wingdings" w:hAnsi="Wingdings"/>
                <w:sz w:val="14"/>
                <w:szCs w:val="14"/>
              </w:rPr>
            </w:pPr>
          </w:p>
        </w:tc>
        <w:tc>
          <w:tcPr>
            <w:tcW w:w="170" w:type="dxa"/>
          </w:tcPr>
          <w:p w14:paraId="6EA8EE38" w14:textId="77777777" w:rsidR="004C41CD" w:rsidRPr="003A71AC" w:rsidRDefault="004C41CD" w:rsidP="004C41CD">
            <w:pPr>
              <w:rPr>
                <w:rFonts w:ascii="Wingdings" w:hAnsi="Wingdings"/>
                <w:sz w:val="14"/>
                <w:szCs w:val="14"/>
              </w:rPr>
            </w:pPr>
          </w:p>
        </w:tc>
        <w:tc>
          <w:tcPr>
            <w:tcW w:w="170" w:type="dxa"/>
          </w:tcPr>
          <w:p w14:paraId="61C7BFA5" w14:textId="77777777" w:rsidR="004C41CD" w:rsidRPr="003A71AC" w:rsidRDefault="004C41CD" w:rsidP="004C41CD">
            <w:pPr>
              <w:rPr>
                <w:rFonts w:ascii="Wingdings" w:hAnsi="Wingdings"/>
                <w:sz w:val="14"/>
                <w:szCs w:val="14"/>
              </w:rPr>
            </w:pPr>
          </w:p>
        </w:tc>
        <w:tc>
          <w:tcPr>
            <w:tcW w:w="170" w:type="dxa"/>
          </w:tcPr>
          <w:p w14:paraId="47100CF6" w14:textId="77777777" w:rsidR="004C41CD" w:rsidRPr="003A71AC" w:rsidRDefault="004C41CD" w:rsidP="004C41CD">
            <w:pPr>
              <w:rPr>
                <w:rFonts w:ascii="Wingdings" w:hAnsi="Wingdings"/>
                <w:sz w:val="14"/>
                <w:szCs w:val="14"/>
              </w:rPr>
            </w:pPr>
          </w:p>
        </w:tc>
        <w:tc>
          <w:tcPr>
            <w:tcW w:w="170" w:type="dxa"/>
            <w:noWrap/>
            <w:hideMark/>
          </w:tcPr>
          <w:p w14:paraId="4DCE020C" w14:textId="77777777" w:rsidR="004C41CD" w:rsidRPr="003A71AC" w:rsidRDefault="004C41CD" w:rsidP="004C41CD">
            <w:pPr>
              <w:rPr>
                <w:rFonts w:ascii="Wingdings" w:hAnsi="Wingdings"/>
                <w:sz w:val="14"/>
                <w:szCs w:val="14"/>
              </w:rPr>
            </w:pPr>
          </w:p>
        </w:tc>
        <w:tc>
          <w:tcPr>
            <w:tcW w:w="170" w:type="dxa"/>
            <w:noWrap/>
            <w:hideMark/>
          </w:tcPr>
          <w:p w14:paraId="7331678A" w14:textId="77777777" w:rsidR="004C41CD" w:rsidRPr="003A71AC" w:rsidRDefault="004C41CD" w:rsidP="004C41CD">
            <w:pPr>
              <w:rPr>
                <w:rFonts w:ascii="Wingdings" w:hAnsi="Wingdings"/>
                <w:sz w:val="14"/>
                <w:szCs w:val="14"/>
              </w:rPr>
            </w:pPr>
          </w:p>
        </w:tc>
        <w:tc>
          <w:tcPr>
            <w:tcW w:w="170" w:type="dxa"/>
          </w:tcPr>
          <w:p w14:paraId="495E0986" w14:textId="77777777" w:rsidR="004C41CD" w:rsidRPr="003A71AC" w:rsidRDefault="004C41CD" w:rsidP="004C41CD">
            <w:pPr>
              <w:rPr>
                <w:rFonts w:ascii="Wingdings" w:hAnsi="Wingdings"/>
                <w:sz w:val="14"/>
                <w:szCs w:val="14"/>
              </w:rPr>
            </w:pPr>
          </w:p>
        </w:tc>
        <w:tc>
          <w:tcPr>
            <w:tcW w:w="170" w:type="dxa"/>
            <w:noWrap/>
            <w:hideMark/>
          </w:tcPr>
          <w:p w14:paraId="37A04534" w14:textId="77777777" w:rsidR="004C41CD" w:rsidRPr="003A71AC" w:rsidRDefault="004C41CD" w:rsidP="004C41CD">
            <w:pPr>
              <w:rPr>
                <w:rFonts w:ascii="Wingdings" w:hAnsi="Wingdings"/>
                <w:sz w:val="14"/>
                <w:szCs w:val="14"/>
              </w:rPr>
            </w:pPr>
          </w:p>
        </w:tc>
        <w:tc>
          <w:tcPr>
            <w:tcW w:w="170" w:type="dxa"/>
            <w:noWrap/>
            <w:hideMark/>
          </w:tcPr>
          <w:p w14:paraId="1A8BA878" w14:textId="77777777" w:rsidR="004C41CD" w:rsidRPr="003A71AC" w:rsidRDefault="004C41CD" w:rsidP="004C41CD">
            <w:pPr>
              <w:rPr>
                <w:rFonts w:ascii="Wingdings" w:hAnsi="Wingdings"/>
                <w:sz w:val="14"/>
                <w:szCs w:val="14"/>
              </w:rPr>
            </w:pPr>
          </w:p>
        </w:tc>
        <w:tc>
          <w:tcPr>
            <w:tcW w:w="170" w:type="dxa"/>
          </w:tcPr>
          <w:p w14:paraId="7ACACF7E" w14:textId="77777777" w:rsidR="004C41CD" w:rsidRPr="003A71AC" w:rsidRDefault="004C41CD" w:rsidP="004C41CD">
            <w:pPr>
              <w:rPr>
                <w:rFonts w:ascii="Wingdings" w:hAnsi="Wingdings"/>
                <w:sz w:val="14"/>
                <w:szCs w:val="14"/>
              </w:rPr>
            </w:pPr>
          </w:p>
        </w:tc>
        <w:tc>
          <w:tcPr>
            <w:tcW w:w="170" w:type="dxa"/>
          </w:tcPr>
          <w:p w14:paraId="5187150D" w14:textId="77777777" w:rsidR="004C41CD" w:rsidRPr="003A71AC" w:rsidRDefault="004C41CD" w:rsidP="004C41CD">
            <w:pPr>
              <w:rPr>
                <w:rFonts w:ascii="Wingdings" w:hAnsi="Wingdings"/>
                <w:sz w:val="14"/>
                <w:szCs w:val="14"/>
              </w:rPr>
            </w:pPr>
          </w:p>
        </w:tc>
        <w:tc>
          <w:tcPr>
            <w:tcW w:w="170" w:type="dxa"/>
            <w:noWrap/>
            <w:hideMark/>
          </w:tcPr>
          <w:p w14:paraId="463F6C5D" w14:textId="77777777" w:rsidR="004C41CD" w:rsidRPr="003A71AC" w:rsidRDefault="004C41CD" w:rsidP="004C41CD">
            <w:pPr>
              <w:rPr>
                <w:rFonts w:ascii="Wingdings" w:hAnsi="Wingdings"/>
                <w:sz w:val="14"/>
                <w:szCs w:val="14"/>
              </w:rPr>
            </w:pPr>
          </w:p>
        </w:tc>
        <w:tc>
          <w:tcPr>
            <w:tcW w:w="170" w:type="dxa"/>
            <w:noWrap/>
            <w:hideMark/>
          </w:tcPr>
          <w:p w14:paraId="0A2D010F" w14:textId="77777777" w:rsidR="004C41CD" w:rsidRPr="003A71AC" w:rsidRDefault="004C41CD" w:rsidP="004C41CD">
            <w:pPr>
              <w:rPr>
                <w:rFonts w:ascii="Wingdings" w:hAnsi="Wingdings"/>
                <w:sz w:val="14"/>
                <w:szCs w:val="14"/>
              </w:rPr>
            </w:pPr>
          </w:p>
        </w:tc>
        <w:tc>
          <w:tcPr>
            <w:tcW w:w="170" w:type="dxa"/>
            <w:noWrap/>
            <w:hideMark/>
          </w:tcPr>
          <w:p w14:paraId="7B8E44A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BEDDC2C" w14:textId="77777777" w:rsidR="004C41CD" w:rsidRPr="003A71AC" w:rsidRDefault="004C41CD" w:rsidP="004C41CD">
            <w:pPr>
              <w:rPr>
                <w:rFonts w:ascii="Wingdings" w:hAnsi="Wingdings"/>
                <w:sz w:val="14"/>
                <w:szCs w:val="14"/>
              </w:rPr>
            </w:pPr>
          </w:p>
        </w:tc>
        <w:tc>
          <w:tcPr>
            <w:tcW w:w="170" w:type="dxa"/>
            <w:noWrap/>
            <w:hideMark/>
          </w:tcPr>
          <w:p w14:paraId="0F243B5C" w14:textId="77777777" w:rsidR="004C41CD" w:rsidRPr="003A71AC" w:rsidRDefault="004C41CD" w:rsidP="004C41CD">
            <w:pPr>
              <w:rPr>
                <w:rFonts w:ascii="Wingdings" w:hAnsi="Wingdings"/>
                <w:sz w:val="14"/>
                <w:szCs w:val="14"/>
              </w:rPr>
            </w:pPr>
          </w:p>
        </w:tc>
        <w:tc>
          <w:tcPr>
            <w:tcW w:w="170" w:type="dxa"/>
            <w:noWrap/>
            <w:hideMark/>
          </w:tcPr>
          <w:p w14:paraId="7C05F4D0" w14:textId="77777777" w:rsidR="004C41CD" w:rsidRPr="003A71AC" w:rsidRDefault="004C41CD" w:rsidP="004C41CD">
            <w:pPr>
              <w:rPr>
                <w:rFonts w:ascii="Wingdings" w:hAnsi="Wingdings"/>
                <w:sz w:val="14"/>
                <w:szCs w:val="14"/>
              </w:rPr>
            </w:pPr>
          </w:p>
        </w:tc>
        <w:tc>
          <w:tcPr>
            <w:tcW w:w="170" w:type="dxa"/>
            <w:noWrap/>
            <w:hideMark/>
          </w:tcPr>
          <w:p w14:paraId="0B8DB8D7" w14:textId="77777777" w:rsidR="004C41CD" w:rsidRPr="003A71AC" w:rsidRDefault="004C41CD" w:rsidP="004C41CD">
            <w:pPr>
              <w:rPr>
                <w:rFonts w:ascii="Wingdings" w:hAnsi="Wingdings"/>
                <w:sz w:val="14"/>
                <w:szCs w:val="14"/>
              </w:rPr>
            </w:pPr>
          </w:p>
        </w:tc>
        <w:tc>
          <w:tcPr>
            <w:tcW w:w="170" w:type="dxa"/>
            <w:noWrap/>
            <w:hideMark/>
          </w:tcPr>
          <w:p w14:paraId="56F8CB86" w14:textId="77777777" w:rsidR="004C41CD" w:rsidRPr="003A71AC" w:rsidRDefault="004C41CD" w:rsidP="004C41CD">
            <w:pPr>
              <w:rPr>
                <w:rFonts w:ascii="Wingdings" w:hAnsi="Wingdings"/>
                <w:sz w:val="14"/>
                <w:szCs w:val="14"/>
              </w:rPr>
            </w:pPr>
          </w:p>
        </w:tc>
        <w:tc>
          <w:tcPr>
            <w:tcW w:w="170" w:type="dxa"/>
            <w:noWrap/>
            <w:hideMark/>
          </w:tcPr>
          <w:p w14:paraId="21A4AF18" w14:textId="77777777" w:rsidR="004C41CD" w:rsidRPr="003A71AC" w:rsidRDefault="004C41CD" w:rsidP="004C41CD">
            <w:pPr>
              <w:rPr>
                <w:rFonts w:ascii="Wingdings" w:hAnsi="Wingdings"/>
                <w:sz w:val="14"/>
                <w:szCs w:val="14"/>
              </w:rPr>
            </w:pPr>
          </w:p>
        </w:tc>
        <w:tc>
          <w:tcPr>
            <w:tcW w:w="170" w:type="dxa"/>
            <w:noWrap/>
            <w:hideMark/>
          </w:tcPr>
          <w:p w14:paraId="45DDF646" w14:textId="77777777" w:rsidR="004C41CD" w:rsidRPr="003A71AC" w:rsidRDefault="004C41CD" w:rsidP="004C41CD">
            <w:pPr>
              <w:rPr>
                <w:rFonts w:ascii="Wingdings" w:hAnsi="Wingdings"/>
                <w:sz w:val="14"/>
                <w:szCs w:val="14"/>
              </w:rPr>
            </w:pPr>
          </w:p>
        </w:tc>
        <w:tc>
          <w:tcPr>
            <w:tcW w:w="170" w:type="dxa"/>
            <w:noWrap/>
            <w:hideMark/>
          </w:tcPr>
          <w:p w14:paraId="6F3DAB00" w14:textId="77777777" w:rsidR="004C41CD" w:rsidRPr="003A71AC" w:rsidRDefault="004C41CD" w:rsidP="004C41CD">
            <w:pPr>
              <w:rPr>
                <w:rFonts w:ascii="Wingdings" w:hAnsi="Wingdings"/>
                <w:sz w:val="14"/>
                <w:szCs w:val="14"/>
              </w:rPr>
            </w:pPr>
          </w:p>
        </w:tc>
        <w:tc>
          <w:tcPr>
            <w:tcW w:w="170" w:type="dxa"/>
            <w:noWrap/>
            <w:hideMark/>
          </w:tcPr>
          <w:p w14:paraId="2BD61B75" w14:textId="77777777" w:rsidR="004C41CD" w:rsidRPr="003A71AC" w:rsidRDefault="004C41CD" w:rsidP="004C41CD">
            <w:pPr>
              <w:rPr>
                <w:rFonts w:ascii="Wingdings" w:hAnsi="Wingdings"/>
                <w:sz w:val="14"/>
                <w:szCs w:val="14"/>
              </w:rPr>
            </w:pPr>
          </w:p>
        </w:tc>
        <w:tc>
          <w:tcPr>
            <w:tcW w:w="170" w:type="dxa"/>
            <w:noWrap/>
            <w:hideMark/>
          </w:tcPr>
          <w:p w14:paraId="4FE8261A" w14:textId="77777777" w:rsidR="004C41CD" w:rsidRPr="003A71AC" w:rsidRDefault="004C41CD" w:rsidP="004C41CD">
            <w:pPr>
              <w:rPr>
                <w:rFonts w:ascii="Wingdings" w:hAnsi="Wingdings"/>
                <w:sz w:val="14"/>
                <w:szCs w:val="14"/>
              </w:rPr>
            </w:pPr>
          </w:p>
        </w:tc>
        <w:tc>
          <w:tcPr>
            <w:tcW w:w="170" w:type="dxa"/>
            <w:noWrap/>
            <w:hideMark/>
          </w:tcPr>
          <w:p w14:paraId="180AA20B" w14:textId="77777777" w:rsidR="004C41CD" w:rsidRPr="003A71AC" w:rsidRDefault="004C41CD" w:rsidP="004C41CD">
            <w:pPr>
              <w:rPr>
                <w:rFonts w:ascii="Wingdings" w:hAnsi="Wingdings"/>
                <w:sz w:val="14"/>
                <w:szCs w:val="14"/>
              </w:rPr>
            </w:pPr>
          </w:p>
        </w:tc>
        <w:tc>
          <w:tcPr>
            <w:tcW w:w="170" w:type="dxa"/>
            <w:noWrap/>
            <w:hideMark/>
          </w:tcPr>
          <w:p w14:paraId="6AF7375E" w14:textId="77777777" w:rsidR="004C41CD" w:rsidRPr="003A71AC" w:rsidRDefault="004C41CD" w:rsidP="004C41CD">
            <w:pPr>
              <w:rPr>
                <w:rFonts w:ascii="Wingdings" w:hAnsi="Wingdings"/>
                <w:sz w:val="14"/>
                <w:szCs w:val="14"/>
              </w:rPr>
            </w:pPr>
          </w:p>
        </w:tc>
        <w:tc>
          <w:tcPr>
            <w:tcW w:w="170" w:type="dxa"/>
            <w:noWrap/>
            <w:hideMark/>
          </w:tcPr>
          <w:p w14:paraId="2913F3E8" w14:textId="77777777" w:rsidR="004C41CD" w:rsidRPr="003A71AC" w:rsidRDefault="004C41CD" w:rsidP="004C41CD">
            <w:pPr>
              <w:rPr>
                <w:rFonts w:ascii="Wingdings" w:hAnsi="Wingdings"/>
                <w:sz w:val="14"/>
                <w:szCs w:val="14"/>
              </w:rPr>
            </w:pPr>
          </w:p>
        </w:tc>
        <w:tc>
          <w:tcPr>
            <w:tcW w:w="170" w:type="dxa"/>
            <w:noWrap/>
            <w:hideMark/>
          </w:tcPr>
          <w:p w14:paraId="7D80CE57" w14:textId="77777777" w:rsidR="004C41CD" w:rsidRPr="003A71AC" w:rsidRDefault="004C41CD" w:rsidP="004C41CD">
            <w:pPr>
              <w:rPr>
                <w:rFonts w:ascii="Wingdings" w:hAnsi="Wingdings"/>
                <w:sz w:val="14"/>
                <w:szCs w:val="14"/>
              </w:rPr>
            </w:pPr>
          </w:p>
        </w:tc>
        <w:tc>
          <w:tcPr>
            <w:tcW w:w="170" w:type="dxa"/>
            <w:noWrap/>
            <w:hideMark/>
          </w:tcPr>
          <w:p w14:paraId="5178CF3F" w14:textId="77777777" w:rsidR="004C41CD" w:rsidRPr="003A71AC" w:rsidRDefault="004C41CD" w:rsidP="004C41CD">
            <w:pPr>
              <w:rPr>
                <w:rFonts w:ascii="Wingdings" w:hAnsi="Wingdings"/>
                <w:sz w:val="14"/>
                <w:szCs w:val="14"/>
              </w:rPr>
            </w:pPr>
          </w:p>
        </w:tc>
        <w:tc>
          <w:tcPr>
            <w:tcW w:w="170" w:type="dxa"/>
            <w:noWrap/>
            <w:hideMark/>
          </w:tcPr>
          <w:p w14:paraId="22B3969B" w14:textId="77777777" w:rsidR="004C41CD" w:rsidRPr="003A71AC" w:rsidRDefault="004C41CD" w:rsidP="004C41CD">
            <w:pPr>
              <w:rPr>
                <w:rFonts w:ascii="Wingdings" w:hAnsi="Wingdings"/>
                <w:sz w:val="14"/>
                <w:szCs w:val="14"/>
              </w:rPr>
            </w:pPr>
          </w:p>
        </w:tc>
        <w:tc>
          <w:tcPr>
            <w:tcW w:w="170" w:type="dxa"/>
            <w:noWrap/>
            <w:vAlign w:val="center"/>
            <w:hideMark/>
          </w:tcPr>
          <w:p w14:paraId="5EA56F4E" w14:textId="77777777" w:rsidR="004C41CD" w:rsidRPr="003A71AC" w:rsidRDefault="004C41CD" w:rsidP="004C41CD">
            <w:pPr>
              <w:rPr>
                <w:bCs/>
                <w:sz w:val="14"/>
                <w:szCs w:val="14"/>
              </w:rPr>
            </w:pPr>
            <w:r w:rsidRPr="003A71AC">
              <w:rPr>
                <w:bCs/>
                <w:sz w:val="14"/>
                <w:szCs w:val="14"/>
              </w:rPr>
              <w:t>1</w:t>
            </w:r>
          </w:p>
        </w:tc>
      </w:tr>
      <w:tr w:rsidR="004C41CD" w:rsidRPr="003A71AC" w14:paraId="1F1AF9A4" w14:textId="77777777" w:rsidTr="004C41CD">
        <w:trPr>
          <w:trHeight w:val="170"/>
          <w:jc w:val="center"/>
        </w:trPr>
        <w:tc>
          <w:tcPr>
            <w:tcW w:w="3649" w:type="dxa"/>
            <w:noWrap/>
            <w:hideMark/>
          </w:tcPr>
          <w:p w14:paraId="5D2E038D" w14:textId="77777777" w:rsidR="004C41CD" w:rsidRPr="003A71AC" w:rsidRDefault="004C41CD" w:rsidP="004C41CD">
            <w:pPr>
              <w:rPr>
                <w:sz w:val="14"/>
                <w:szCs w:val="14"/>
              </w:rPr>
            </w:pPr>
            <w:r w:rsidRPr="003A71AC">
              <w:rPr>
                <w:sz w:val="14"/>
                <w:szCs w:val="14"/>
              </w:rPr>
              <w:t>improve building design</w:t>
            </w:r>
          </w:p>
        </w:tc>
        <w:tc>
          <w:tcPr>
            <w:tcW w:w="170" w:type="dxa"/>
          </w:tcPr>
          <w:p w14:paraId="494B180E" w14:textId="77777777" w:rsidR="004C41CD" w:rsidRPr="003A71AC" w:rsidRDefault="004C41CD" w:rsidP="004C41CD">
            <w:pPr>
              <w:rPr>
                <w:rFonts w:ascii="Wingdings" w:hAnsi="Wingdings"/>
                <w:sz w:val="14"/>
                <w:szCs w:val="14"/>
              </w:rPr>
            </w:pPr>
          </w:p>
        </w:tc>
        <w:tc>
          <w:tcPr>
            <w:tcW w:w="170" w:type="dxa"/>
          </w:tcPr>
          <w:p w14:paraId="60E6B723" w14:textId="77777777" w:rsidR="004C41CD" w:rsidRPr="003A71AC" w:rsidRDefault="004C41CD" w:rsidP="004C41CD">
            <w:pPr>
              <w:rPr>
                <w:rFonts w:ascii="Wingdings" w:hAnsi="Wingdings"/>
                <w:sz w:val="14"/>
                <w:szCs w:val="14"/>
              </w:rPr>
            </w:pPr>
          </w:p>
        </w:tc>
        <w:tc>
          <w:tcPr>
            <w:tcW w:w="170" w:type="dxa"/>
          </w:tcPr>
          <w:p w14:paraId="0E0CA2B1" w14:textId="77777777" w:rsidR="004C41CD" w:rsidRPr="003A71AC" w:rsidRDefault="004C41CD" w:rsidP="004C41CD">
            <w:pPr>
              <w:rPr>
                <w:rFonts w:ascii="Wingdings" w:hAnsi="Wingdings"/>
                <w:sz w:val="14"/>
                <w:szCs w:val="14"/>
              </w:rPr>
            </w:pPr>
          </w:p>
        </w:tc>
        <w:tc>
          <w:tcPr>
            <w:tcW w:w="170" w:type="dxa"/>
          </w:tcPr>
          <w:p w14:paraId="15CA2623" w14:textId="77777777" w:rsidR="004C41CD" w:rsidRPr="003A71AC" w:rsidRDefault="004C41CD" w:rsidP="004C41CD">
            <w:pPr>
              <w:rPr>
                <w:rFonts w:ascii="Wingdings" w:hAnsi="Wingdings"/>
                <w:sz w:val="14"/>
                <w:szCs w:val="14"/>
              </w:rPr>
            </w:pPr>
          </w:p>
        </w:tc>
        <w:tc>
          <w:tcPr>
            <w:tcW w:w="170" w:type="dxa"/>
            <w:noWrap/>
            <w:hideMark/>
          </w:tcPr>
          <w:p w14:paraId="0725CB49" w14:textId="77777777" w:rsidR="004C41CD" w:rsidRPr="003A71AC" w:rsidRDefault="004C41CD" w:rsidP="004C41CD">
            <w:pPr>
              <w:rPr>
                <w:rFonts w:ascii="Wingdings" w:hAnsi="Wingdings"/>
                <w:sz w:val="14"/>
                <w:szCs w:val="14"/>
              </w:rPr>
            </w:pPr>
          </w:p>
        </w:tc>
        <w:tc>
          <w:tcPr>
            <w:tcW w:w="170" w:type="dxa"/>
            <w:noWrap/>
            <w:hideMark/>
          </w:tcPr>
          <w:p w14:paraId="4FF45655" w14:textId="77777777" w:rsidR="004C41CD" w:rsidRPr="003A71AC" w:rsidRDefault="004C41CD" w:rsidP="004C41CD">
            <w:pPr>
              <w:rPr>
                <w:rFonts w:ascii="Wingdings" w:hAnsi="Wingdings"/>
                <w:sz w:val="14"/>
                <w:szCs w:val="14"/>
              </w:rPr>
            </w:pPr>
          </w:p>
        </w:tc>
        <w:tc>
          <w:tcPr>
            <w:tcW w:w="170" w:type="dxa"/>
          </w:tcPr>
          <w:p w14:paraId="6BA0D82A" w14:textId="77777777" w:rsidR="004C41CD" w:rsidRPr="003A71AC" w:rsidRDefault="004C41CD" w:rsidP="004C41CD">
            <w:pPr>
              <w:rPr>
                <w:rFonts w:ascii="Wingdings" w:hAnsi="Wingdings"/>
                <w:sz w:val="14"/>
                <w:szCs w:val="14"/>
              </w:rPr>
            </w:pPr>
          </w:p>
        </w:tc>
        <w:tc>
          <w:tcPr>
            <w:tcW w:w="170" w:type="dxa"/>
            <w:noWrap/>
            <w:hideMark/>
          </w:tcPr>
          <w:p w14:paraId="1491A292" w14:textId="77777777" w:rsidR="004C41CD" w:rsidRPr="003A71AC" w:rsidRDefault="004C41CD" w:rsidP="004C41CD">
            <w:pPr>
              <w:rPr>
                <w:rFonts w:ascii="Wingdings" w:hAnsi="Wingdings"/>
                <w:sz w:val="14"/>
                <w:szCs w:val="14"/>
              </w:rPr>
            </w:pPr>
          </w:p>
        </w:tc>
        <w:tc>
          <w:tcPr>
            <w:tcW w:w="170" w:type="dxa"/>
            <w:noWrap/>
            <w:hideMark/>
          </w:tcPr>
          <w:p w14:paraId="32167050" w14:textId="77777777" w:rsidR="004C41CD" w:rsidRPr="003A71AC" w:rsidRDefault="004C41CD" w:rsidP="004C41CD">
            <w:pPr>
              <w:rPr>
                <w:rFonts w:ascii="Wingdings" w:hAnsi="Wingdings"/>
                <w:sz w:val="14"/>
                <w:szCs w:val="14"/>
              </w:rPr>
            </w:pPr>
          </w:p>
        </w:tc>
        <w:tc>
          <w:tcPr>
            <w:tcW w:w="170" w:type="dxa"/>
          </w:tcPr>
          <w:p w14:paraId="21DF8C86" w14:textId="77777777" w:rsidR="004C41CD" w:rsidRPr="003A71AC" w:rsidRDefault="004C41CD" w:rsidP="004C41CD">
            <w:pPr>
              <w:rPr>
                <w:rFonts w:ascii="Wingdings" w:hAnsi="Wingdings"/>
                <w:sz w:val="14"/>
                <w:szCs w:val="14"/>
              </w:rPr>
            </w:pPr>
          </w:p>
        </w:tc>
        <w:tc>
          <w:tcPr>
            <w:tcW w:w="170" w:type="dxa"/>
          </w:tcPr>
          <w:p w14:paraId="181EB3E5" w14:textId="77777777" w:rsidR="004C41CD" w:rsidRPr="003A71AC" w:rsidRDefault="004C41CD" w:rsidP="004C41CD">
            <w:pPr>
              <w:rPr>
                <w:rFonts w:ascii="Wingdings" w:hAnsi="Wingdings"/>
                <w:sz w:val="14"/>
                <w:szCs w:val="14"/>
              </w:rPr>
            </w:pPr>
          </w:p>
        </w:tc>
        <w:tc>
          <w:tcPr>
            <w:tcW w:w="170" w:type="dxa"/>
            <w:noWrap/>
            <w:hideMark/>
          </w:tcPr>
          <w:p w14:paraId="6CE8090B" w14:textId="77777777" w:rsidR="004C41CD" w:rsidRPr="003A71AC" w:rsidRDefault="004C41CD" w:rsidP="004C41CD">
            <w:pPr>
              <w:rPr>
                <w:rFonts w:ascii="Wingdings" w:hAnsi="Wingdings"/>
                <w:sz w:val="14"/>
                <w:szCs w:val="14"/>
              </w:rPr>
            </w:pPr>
          </w:p>
        </w:tc>
        <w:tc>
          <w:tcPr>
            <w:tcW w:w="170" w:type="dxa"/>
            <w:noWrap/>
            <w:hideMark/>
          </w:tcPr>
          <w:p w14:paraId="1CAFD552" w14:textId="77777777" w:rsidR="004C41CD" w:rsidRPr="003A71AC" w:rsidRDefault="004C41CD" w:rsidP="004C41CD">
            <w:pPr>
              <w:rPr>
                <w:rFonts w:ascii="Wingdings" w:hAnsi="Wingdings"/>
                <w:sz w:val="14"/>
                <w:szCs w:val="14"/>
              </w:rPr>
            </w:pPr>
          </w:p>
        </w:tc>
        <w:tc>
          <w:tcPr>
            <w:tcW w:w="170" w:type="dxa"/>
            <w:noWrap/>
            <w:hideMark/>
          </w:tcPr>
          <w:p w14:paraId="20977B0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E57F6B6" w14:textId="77777777" w:rsidR="004C41CD" w:rsidRPr="003A71AC" w:rsidRDefault="004C41CD" w:rsidP="004C41CD">
            <w:pPr>
              <w:rPr>
                <w:rFonts w:ascii="Wingdings" w:hAnsi="Wingdings"/>
                <w:sz w:val="14"/>
                <w:szCs w:val="14"/>
              </w:rPr>
            </w:pPr>
          </w:p>
        </w:tc>
        <w:tc>
          <w:tcPr>
            <w:tcW w:w="170" w:type="dxa"/>
            <w:noWrap/>
            <w:hideMark/>
          </w:tcPr>
          <w:p w14:paraId="3FA09A48" w14:textId="77777777" w:rsidR="004C41CD" w:rsidRPr="003A71AC" w:rsidRDefault="004C41CD" w:rsidP="004C41CD">
            <w:pPr>
              <w:rPr>
                <w:rFonts w:ascii="Wingdings" w:hAnsi="Wingdings"/>
                <w:sz w:val="14"/>
                <w:szCs w:val="14"/>
              </w:rPr>
            </w:pPr>
          </w:p>
        </w:tc>
        <w:tc>
          <w:tcPr>
            <w:tcW w:w="170" w:type="dxa"/>
            <w:noWrap/>
            <w:hideMark/>
          </w:tcPr>
          <w:p w14:paraId="0F4B80DE" w14:textId="77777777" w:rsidR="004C41CD" w:rsidRPr="003A71AC" w:rsidRDefault="004C41CD" w:rsidP="004C41CD">
            <w:pPr>
              <w:rPr>
                <w:rFonts w:ascii="Wingdings" w:hAnsi="Wingdings"/>
                <w:sz w:val="14"/>
                <w:szCs w:val="14"/>
              </w:rPr>
            </w:pPr>
          </w:p>
        </w:tc>
        <w:tc>
          <w:tcPr>
            <w:tcW w:w="170" w:type="dxa"/>
            <w:noWrap/>
            <w:hideMark/>
          </w:tcPr>
          <w:p w14:paraId="5E9B8DC7" w14:textId="77777777" w:rsidR="004C41CD" w:rsidRPr="003A71AC" w:rsidRDefault="004C41CD" w:rsidP="004C41CD">
            <w:pPr>
              <w:rPr>
                <w:rFonts w:ascii="Wingdings" w:hAnsi="Wingdings"/>
                <w:sz w:val="14"/>
                <w:szCs w:val="14"/>
              </w:rPr>
            </w:pPr>
          </w:p>
        </w:tc>
        <w:tc>
          <w:tcPr>
            <w:tcW w:w="170" w:type="dxa"/>
            <w:noWrap/>
            <w:hideMark/>
          </w:tcPr>
          <w:p w14:paraId="109AEFED" w14:textId="77777777" w:rsidR="004C41CD" w:rsidRPr="003A71AC" w:rsidRDefault="004C41CD" w:rsidP="004C41CD">
            <w:pPr>
              <w:rPr>
                <w:rFonts w:ascii="Wingdings" w:hAnsi="Wingdings"/>
                <w:sz w:val="14"/>
                <w:szCs w:val="14"/>
              </w:rPr>
            </w:pPr>
          </w:p>
        </w:tc>
        <w:tc>
          <w:tcPr>
            <w:tcW w:w="170" w:type="dxa"/>
            <w:noWrap/>
            <w:hideMark/>
          </w:tcPr>
          <w:p w14:paraId="22F30867" w14:textId="77777777" w:rsidR="004C41CD" w:rsidRPr="003A71AC" w:rsidRDefault="004C41CD" w:rsidP="004C41CD">
            <w:pPr>
              <w:rPr>
                <w:rFonts w:ascii="Wingdings" w:hAnsi="Wingdings"/>
                <w:sz w:val="14"/>
                <w:szCs w:val="14"/>
              </w:rPr>
            </w:pPr>
          </w:p>
        </w:tc>
        <w:tc>
          <w:tcPr>
            <w:tcW w:w="170" w:type="dxa"/>
            <w:noWrap/>
            <w:hideMark/>
          </w:tcPr>
          <w:p w14:paraId="60961ED3" w14:textId="77777777" w:rsidR="004C41CD" w:rsidRPr="003A71AC" w:rsidRDefault="004C41CD" w:rsidP="004C41CD">
            <w:pPr>
              <w:rPr>
                <w:rFonts w:ascii="Wingdings" w:hAnsi="Wingdings"/>
                <w:sz w:val="14"/>
                <w:szCs w:val="14"/>
              </w:rPr>
            </w:pPr>
          </w:p>
        </w:tc>
        <w:tc>
          <w:tcPr>
            <w:tcW w:w="170" w:type="dxa"/>
            <w:noWrap/>
            <w:hideMark/>
          </w:tcPr>
          <w:p w14:paraId="7A296276" w14:textId="77777777" w:rsidR="004C41CD" w:rsidRPr="003A71AC" w:rsidRDefault="004C41CD" w:rsidP="004C41CD">
            <w:pPr>
              <w:rPr>
                <w:rFonts w:ascii="Wingdings" w:hAnsi="Wingdings"/>
                <w:sz w:val="14"/>
                <w:szCs w:val="14"/>
              </w:rPr>
            </w:pPr>
          </w:p>
        </w:tc>
        <w:tc>
          <w:tcPr>
            <w:tcW w:w="170" w:type="dxa"/>
            <w:noWrap/>
            <w:hideMark/>
          </w:tcPr>
          <w:p w14:paraId="20B33298" w14:textId="77777777" w:rsidR="004C41CD" w:rsidRPr="003A71AC" w:rsidRDefault="004C41CD" w:rsidP="004C41CD">
            <w:pPr>
              <w:rPr>
                <w:rFonts w:ascii="Wingdings" w:hAnsi="Wingdings"/>
                <w:sz w:val="14"/>
                <w:szCs w:val="14"/>
              </w:rPr>
            </w:pPr>
          </w:p>
        </w:tc>
        <w:tc>
          <w:tcPr>
            <w:tcW w:w="170" w:type="dxa"/>
            <w:noWrap/>
            <w:hideMark/>
          </w:tcPr>
          <w:p w14:paraId="15A8B016" w14:textId="77777777" w:rsidR="004C41CD" w:rsidRPr="003A71AC" w:rsidRDefault="004C41CD" w:rsidP="004C41CD">
            <w:pPr>
              <w:rPr>
                <w:rFonts w:ascii="Wingdings" w:hAnsi="Wingdings"/>
                <w:sz w:val="14"/>
                <w:szCs w:val="14"/>
              </w:rPr>
            </w:pPr>
          </w:p>
        </w:tc>
        <w:tc>
          <w:tcPr>
            <w:tcW w:w="170" w:type="dxa"/>
            <w:noWrap/>
            <w:hideMark/>
          </w:tcPr>
          <w:p w14:paraId="0377FEAF" w14:textId="77777777" w:rsidR="004C41CD" w:rsidRPr="003A71AC" w:rsidRDefault="004C41CD" w:rsidP="004C41CD">
            <w:pPr>
              <w:rPr>
                <w:rFonts w:ascii="Wingdings" w:hAnsi="Wingdings"/>
                <w:sz w:val="14"/>
                <w:szCs w:val="14"/>
              </w:rPr>
            </w:pPr>
          </w:p>
        </w:tc>
        <w:tc>
          <w:tcPr>
            <w:tcW w:w="170" w:type="dxa"/>
            <w:noWrap/>
            <w:hideMark/>
          </w:tcPr>
          <w:p w14:paraId="2D722604" w14:textId="77777777" w:rsidR="004C41CD" w:rsidRPr="003A71AC" w:rsidRDefault="004C41CD" w:rsidP="004C41CD">
            <w:pPr>
              <w:rPr>
                <w:rFonts w:ascii="Wingdings" w:hAnsi="Wingdings"/>
                <w:sz w:val="14"/>
                <w:szCs w:val="14"/>
              </w:rPr>
            </w:pPr>
          </w:p>
        </w:tc>
        <w:tc>
          <w:tcPr>
            <w:tcW w:w="170" w:type="dxa"/>
            <w:noWrap/>
            <w:hideMark/>
          </w:tcPr>
          <w:p w14:paraId="0F2921E7" w14:textId="77777777" w:rsidR="004C41CD" w:rsidRPr="003A71AC" w:rsidRDefault="004C41CD" w:rsidP="004C41CD">
            <w:pPr>
              <w:rPr>
                <w:rFonts w:ascii="Wingdings" w:hAnsi="Wingdings"/>
                <w:sz w:val="14"/>
                <w:szCs w:val="14"/>
              </w:rPr>
            </w:pPr>
          </w:p>
        </w:tc>
        <w:tc>
          <w:tcPr>
            <w:tcW w:w="170" w:type="dxa"/>
            <w:noWrap/>
            <w:hideMark/>
          </w:tcPr>
          <w:p w14:paraId="3806421B" w14:textId="77777777" w:rsidR="004C41CD" w:rsidRPr="003A71AC" w:rsidRDefault="004C41CD" w:rsidP="004C41CD">
            <w:pPr>
              <w:rPr>
                <w:rFonts w:ascii="Wingdings" w:hAnsi="Wingdings"/>
                <w:sz w:val="14"/>
                <w:szCs w:val="14"/>
              </w:rPr>
            </w:pPr>
          </w:p>
        </w:tc>
        <w:tc>
          <w:tcPr>
            <w:tcW w:w="170" w:type="dxa"/>
            <w:noWrap/>
            <w:hideMark/>
          </w:tcPr>
          <w:p w14:paraId="6322DF92" w14:textId="77777777" w:rsidR="004C41CD" w:rsidRPr="003A71AC" w:rsidRDefault="004C41CD" w:rsidP="004C41CD">
            <w:pPr>
              <w:rPr>
                <w:rFonts w:ascii="Wingdings" w:hAnsi="Wingdings"/>
                <w:sz w:val="14"/>
                <w:szCs w:val="14"/>
              </w:rPr>
            </w:pPr>
          </w:p>
        </w:tc>
        <w:tc>
          <w:tcPr>
            <w:tcW w:w="170" w:type="dxa"/>
            <w:noWrap/>
            <w:hideMark/>
          </w:tcPr>
          <w:p w14:paraId="4BE7D51B" w14:textId="77777777" w:rsidR="004C41CD" w:rsidRPr="003A71AC" w:rsidRDefault="004C41CD" w:rsidP="004C41CD">
            <w:pPr>
              <w:rPr>
                <w:rFonts w:ascii="Wingdings" w:hAnsi="Wingdings"/>
                <w:sz w:val="14"/>
                <w:szCs w:val="14"/>
              </w:rPr>
            </w:pPr>
          </w:p>
        </w:tc>
        <w:tc>
          <w:tcPr>
            <w:tcW w:w="170" w:type="dxa"/>
            <w:noWrap/>
            <w:vAlign w:val="center"/>
            <w:hideMark/>
          </w:tcPr>
          <w:p w14:paraId="17E74A52" w14:textId="77777777" w:rsidR="004C41CD" w:rsidRPr="003A71AC" w:rsidRDefault="004C41CD" w:rsidP="004C41CD">
            <w:pPr>
              <w:rPr>
                <w:bCs/>
                <w:sz w:val="14"/>
                <w:szCs w:val="14"/>
              </w:rPr>
            </w:pPr>
            <w:r w:rsidRPr="003A71AC">
              <w:rPr>
                <w:bCs/>
                <w:sz w:val="14"/>
                <w:szCs w:val="14"/>
              </w:rPr>
              <w:t>1</w:t>
            </w:r>
          </w:p>
        </w:tc>
      </w:tr>
      <w:tr w:rsidR="004C41CD" w:rsidRPr="003A71AC" w14:paraId="002C5F00" w14:textId="77777777" w:rsidTr="004C41CD">
        <w:trPr>
          <w:trHeight w:val="170"/>
          <w:jc w:val="center"/>
        </w:trPr>
        <w:tc>
          <w:tcPr>
            <w:tcW w:w="3649" w:type="dxa"/>
            <w:noWrap/>
            <w:hideMark/>
          </w:tcPr>
          <w:p w14:paraId="68E7D7DA" w14:textId="77777777" w:rsidR="004C41CD" w:rsidRPr="003A71AC" w:rsidRDefault="004C41CD" w:rsidP="004C41CD">
            <w:pPr>
              <w:rPr>
                <w:sz w:val="14"/>
                <w:szCs w:val="14"/>
              </w:rPr>
            </w:pPr>
            <w:r w:rsidRPr="003A71AC">
              <w:rPr>
                <w:sz w:val="14"/>
                <w:szCs w:val="14"/>
              </w:rPr>
              <w:t>identify ways of driving out inefficiency</w:t>
            </w:r>
          </w:p>
        </w:tc>
        <w:tc>
          <w:tcPr>
            <w:tcW w:w="170" w:type="dxa"/>
          </w:tcPr>
          <w:p w14:paraId="2150A6C8" w14:textId="77777777" w:rsidR="004C41CD" w:rsidRPr="003A71AC" w:rsidRDefault="004C41CD" w:rsidP="004C41CD">
            <w:pPr>
              <w:rPr>
                <w:rFonts w:ascii="Wingdings" w:hAnsi="Wingdings"/>
                <w:sz w:val="14"/>
                <w:szCs w:val="14"/>
              </w:rPr>
            </w:pPr>
          </w:p>
        </w:tc>
        <w:tc>
          <w:tcPr>
            <w:tcW w:w="170" w:type="dxa"/>
          </w:tcPr>
          <w:p w14:paraId="2E1AFF4E" w14:textId="77777777" w:rsidR="004C41CD" w:rsidRPr="003A71AC" w:rsidRDefault="004C41CD" w:rsidP="004C41CD">
            <w:pPr>
              <w:rPr>
                <w:rFonts w:ascii="Wingdings" w:hAnsi="Wingdings"/>
                <w:sz w:val="14"/>
                <w:szCs w:val="14"/>
              </w:rPr>
            </w:pPr>
          </w:p>
        </w:tc>
        <w:tc>
          <w:tcPr>
            <w:tcW w:w="170" w:type="dxa"/>
          </w:tcPr>
          <w:p w14:paraId="5CC11319" w14:textId="77777777" w:rsidR="004C41CD" w:rsidRPr="003A71AC" w:rsidRDefault="004C41CD" w:rsidP="004C41CD">
            <w:pPr>
              <w:rPr>
                <w:rFonts w:ascii="Wingdings" w:hAnsi="Wingdings"/>
                <w:sz w:val="14"/>
                <w:szCs w:val="14"/>
              </w:rPr>
            </w:pPr>
          </w:p>
        </w:tc>
        <w:tc>
          <w:tcPr>
            <w:tcW w:w="170" w:type="dxa"/>
          </w:tcPr>
          <w:p w14:paraId="76069606" w14:textId="77777777" w:rsidR="004C41CD" w:rsidRPr="003A71AC" w:rsidRDefault="004C41CD" w:rsidP="004C41CD">
            <w:pPr>
              <w:rPr>
                <w:rFonts w:ascii="Wingdings" w:hAnsi="Wingdings"/>
                <w:sz w:val="14"/>
                <w:szCs w:val="14"/>
              </w:rPr>
            </w:pPr>
          </w:p>
        </w:tc>
        <w:tc>
          <w:tcPr>
            <w:tcW w:w="170" w:type="dxa"/>
            <w:noWrap/>
            <w:hideMark/>
          </w:tcPr>
          <w:p w14:paraId="75B64C41" w14:textId="77777777" w:rsidR="004C41CD" w:rsidRPr="003A71AC" w:rsidRDefault="004C41CD" w:rsidP="004C41CD">
            <w:pPr>
              <w:rPr>
                <w:rFonts w:ascii="Wingdings" w:hAnsi="Wingdings"/>
                <w:sz w:val="14"/>
                <w:szCs w:val="14"/>
              </w:rPr>
            </w:pPr>
          </w:p>
        </w:tc>
        <w:tc>
          <w:tcPr>
            <w:tcW w:w="170" w:type="dxa"/>
            <w:noWrap/>
            <w:hideMark/>
          </w:tcPr>
          <w:p w14:paraId="6D983EFD" w14:textId="77777777" w:rsidR="004C41CD" w:rsidRPr="003A71AC" w:rsidRDefault="004C41CD" w:rsidP="004C41CD">
            <w:pPr>
              <w:rPr>
                <w:rFonts w:ascii="Wingdings" w:hAnsi="Wingdings"/>
                <w:sz w:val="14"/>
                <w:szCs w:val="14"/>
              </w:rPr>
            </w:pPr>
          </w:p>
        </w:tc>
        <w:tc>
          <w:tcPr>
            <w:tcW w:w="170" w:type="dxa"/>
          </w:tcPr>
          <w:p w14:paraId="04B566FA" w14:textId="77777777" w:rsidR="004C41CD" w:rsidRPr="003A71AC" w:rsidRDefault="004C41CD" w:rsidP="004C41CD">
            <w:pPr>
              <w:rPr>
                <w:rFonts w:ascii="Wingdings" w:hAnsi="Wingdings"/>
                <w:sz w:val="14"/>
                <w:szCs w:val="14"/>
              </w:rPr>
            </w:pPr>
          </w:p>
        </w:tc>
        <w:tc>
          <w:tcPr>
            <w:tcW w:w="170" w:type="dxa"/>
            <w:noWrap/>
            <w:hideMark/>
          </w:tcPr>
          <w:p w14:paraId="3E3C2A0F" w14:textId="77777777" w:rsidR="004C41CD" w:rsidRPr="003A71AC" w:rsidRDefault="004C41CD" w:rsidP="004C41CD">
            <w:pPr>
              <w:rPr>
                <w:rFonts w:ascii="Wingdings" w:hAnsi="Wingdings"/>
                <w:sz w:val="14"/>
                <w:szCs w:val="14"/>
              </w:rPr>
            </w:pPr>
          </w:p>
        </w:tc>
        <w:tc>
          <w:tcPr>
            <w:tcW w:w="170" w:type="dxa"/>
            <w:noWrap/>
            <w:hideMark/>
          </w:tcPr>
          <w:p w14:paraId="252665DB" w14:textId="77777777" w:rsidR="004C41CD" w:rsidRPr="003A71AC" w:rsidRDefault="004C41CD" w:rsidP="004C41CD">
            <w:pPr>
              <w:rPr>
                <w:rFonts w:ascii="Wingdings" w:hAnsi="Wingdings"/>
                <w:sz w:val="14"/>
                <w:szCs w:val="14"/>
              </w:rPr>
            </w:pPr>
          </w:p>
        </w:tc>
        <w:tc>
          <w:tcPr>
            <w:tcW w:w="170" w:type="dxa"/>
          </w:tcPr>
          <w:p w14:paraId="4D1E4552" w14:textId="77777777" w:rsidR="004C41CD" w:rsidRPr="003A71AC" w:rsidRDefault="004C41CD" w:rsidP="004C41CD">
            <w:pPr>
              <w:rPr>
                <w:rFonts w:ascii="Wingdings" w:hAnsi="Wingdings"/>
                <w:sz w:val="14"/>
                <w:szCs w:val="14"/>
              </w:rPr>
            </w:pPr>
          </w:p>
        </w:tc>
        <w:tc>
          <w:tcPr>
            <w:tcW w:w="170" w:type="dxa"/>
          </w:tcPr>
          <w:p w14:paraId="1D562E90" w14:textId="77777777" w:rsidR="004C41CD" w:rsidRPr="003A71AC" w:rsidRDefault="004C41CD" w:rsidP="004C41CD">
            <w:pPr>
              <w:rPr>
                <w:rFonts w:ascii="Wingdings" w:hAnsi="Wingdings"/>
                <w:sz w:val="14"/>
                <w:szCs w:val="14"/>
              </w:rPr>
            </w:pPr>
          </w:p>
        </w:tc>
        <w:tc>
          <w:tcPr>
            <w:tcW w:w="170" w:type="dxa"/>
            <w:noWrap/>
            <w:hideMark/>
          </w:tcPr>
          <w:p w14:paraId="0E4500A4" w14:textId="77777777" w:rsidR="004C41CD" w:rsidRPr="003A71AC" w:rsidRDefault="004C41CD" w:rsidP="004C41CD">
            <w:pPr>
              <w:rPr>
                <w:rFonts w:ascii="Wingdings" w:hAnsi="Wingdings"/>
                <w:sz w:val="14"/>
                <w:szCs w:val="14"/>
              </w:rPr>
            </w:pPr>
          </w:p>
        </w:tc>
        <w:tc>
          <w:tcPr>
            <w:tcW w:w="170" w:type="dxa"/>
            <w:noWrap/>
            <w:hideMark/>
          </w:tcPr>
          <w:p w14:paraId="08363B25" w14:textId="77777777" w:rsidR="004C41CD" w:rsidRPr="003A71AC" w:rsidRDefault="004C41CD" w:rsidP="004C41CD">
            <w:pPr>
              <w:rPr>
                <w:rFonts w:ascii="Wingdings" w:hAnsi="Wingdings"/>
                <w:sz w:val="14"/>
                <w:szCs w:val="14"/>
              </w:rPr>
            </w:pPr>
          </w:p>
        </w:tc>
        <w:tc>
          <w:tcPr>
            <w:tcW w:w="170" w:type="dxa"/>
            <w:noWrap/>
            <w:hideMark/>
          </w:tcPr>
          <w:p w14:paraId="2387AA5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69DE841" w14:textId="77777777" w:rsidR="004C41CD" w:rsidRPr="003A71AC" w:rsidRDefault="004C41CD" w:rsidP="004C41CD">
            <w:pPr>
              <w:rPr>
                <w:rFonts w:ascii="Wingdings" w:hAnsi="Wingdings"/>
                <w:sz w:val="14"/>
                <w:szCs w:val="14"/>
              </w:rPr>
            </w:pPr>
          </w:p>
        </w:tc>
        <w:tc>
          <w:tcPr>
            <w:tcW w:w="170" w:type="dxa"/>
            <w:noWrap/>
            <w:hideMark/>
          </w:tcPr>
          <w:p w14:paraId="12E3BEA3" w14:textId="77777777" w:rsidR="004C41CD" w:rsidRPr="003A71AC" w:rsidRDefault="004C41CD" w:rsidP="004C41CD">
            <w:pPr>
              <w:rPr>
                <w:rFonts w:ascii="Wingdings" w:hAnsi="Wingdings"/>
                <w:sz w:val="14"/>
                <w:szCs w:val="14"/>
              </w:rPr>
            </w:pPr>
          </w:p>
        </w:tc>
        <w:tc>
          <w:tcPr>
            <w:tcW w:w="170" w:type="dxa"/>
            <w:noWrap/>
            <w:hideMark/>
          </w:tcPr>
          <w:p w14:paraId="46152F75" w14:textId="77777777" w:rsidR="004C41CD" w:rsidRPr="003A71AC" w:rsidRDefault="004C41CD" w:rsidP="004C41CD">
            <w:pPr>
              <w:rPr>
                <w:rFonts w:ascii="Wingdings" w:hAnsi="Wingdings"/>
                <w:sz w:val="14"/>
                <w:szCs w:val="14"/>
              </w:rPr>
            </w:pPr>
          </w:p>
        </w:tc>
        <w:tc>
          <w:tcPr>
            <w:tcW w:w="170" w:type="dxa"/>
            <w:noWrap/>
            <w:hideMark/>
          </w:tcPr>
          <w:p w14:paraId="35CA76D8" w14:textId="77777777" w:rsidR="004C41CD" w:rsidRPr="003A71AC" w:rsidRDefault="004C41CD" w:rsidP="004C41CD">
            <w:pPr>
              <w:rPr>
                <w:rFonts w:ascii="Wingdings" w:hAnsi="Wingdings"/>
                <w:sz w:val="14"/>
                <w:szCs w:val="14"/>
              </w:rPr>
            </w:pPr>
          </w:p>
        </w:tc>
        <w:tc>
          <w:tcPr>
            <w:tcW w:w="170" w:type="dxa"/>
            <w:noWrap/>
            <w:hideMark/>
          </w:tcPr>
          <w:p w14:paraId="333E000E" w14:textId="77777777" w:rsidR="004C41CD" w:rsidRPr="003A71AC" w:rsidRDefault="004C41CD" w:rsidP="004C41CD">
            <w:pPr>
              <w:rPr>
                <w:rFonts w:ascii="Wingdings" w:hAnsi="Wingdings"/>
                <w:sz w:val="14"/>
                <w:szCs w:val="14"/>
              </w:rPr>
            </w:pPr>
          </w:p>
        </w:tc>
        <w:tc>
          <w:tcPr>
            <w:tcW w:w="170" w:type="dxa"/>
            <w:noWrap/>
            <w:hideMark/>
          </w:tcPr>
          <w:p w14:paraId="6C94ECC7" w14:textId="77777777" w:rsidR="004C41CD" w:rsidRPr="003A71AC" w:rsidRDefault="004C41CD" w:rsidP="004C41CD">
            <w:pPr>
              <w:rPr>
                <w:rFonts w:ascii="Wingdings" w:hAnsi="Wingdings"/>
                <w:sz w:val="14"/>
                <w:szCs w:val="14"/>
              </w:rPr>
            </w:pPr>
          </w:p>
        </w:tc>
        <w:tc>
          <w:tcPr>
            <w:tcW w:w="170" w:type="dxa"/>
            <w:noWrap/>
            <w:hideMark/>
          </w:tcPr>
          <w:p w14:paraId="284C8A60" w14:textId="77777777" w:rsidR="004C41CD" w:rsidRPr="003A71AC" w:rsidRDefault="004C41CD" w:rsidP="004C41CD">
            <w:pPr>
              <w:rPr>
                <w:rFonts w:ascii="Wingdings" w:hAnsi="Wingdings"/>
                <w:sz w:val="14"/>
                <w:szCs w:val="14"/>
              </w:rPr>
            </w:pPr>
          </w:p>
        </w:tc>
        <w:tc>
          <w:tcPr>
            <w:tcW w:w="170" w:type="dxa"/>
            <w:noWrap/>
            <w:hideMark/>
          </w:tcPr>
          <w:p w14:paraId="1B6556ED" w14:textId="77777777" w:rsidR="004C41CD" w:rsidRPr="003A71AC" w:rsidRDefault="004C41CD" w:rsidP="004C41CD">
            <w:pPr>
              <w:rPr>
                <w:rFonts w:ascii="Wingdings" w:hAnsi="Wingdings"/>
                <w:sz w:val="14"/>
                <w:szCs w:val="14"/>
              </w:rPr>
            </w:pPr>
          </w:p>
        </w:tc>
        <w:tc>
          <w:tcPr>
            <w:tcW w:w="170" w:type="dxa"/>
            <w:noWrap/>
            <w:hideMark/>
          </w:tcPr>
          <w:p w14:paraId="19C4719B" w14:textId="77777777" w:rsidR="004C41CD" w:rsidRPr="003A71AC" w:rsidRDefault="004C41CD" w:rsidP="004C41CD">
            <w:pPr>
              <w:rPr>
                <w:rFonts w:ascii="Wingdings" w:hAnsi="Wingdings"/>
                <w:sz w:val="14"/>
                <w:szCs w:val="14"/>
              </w:rPr>
            </w:pPr>
          </w:p>
        </w:tc>
        <w:tc>
          <w:tcPr>
            <w:tcW w:w="170" w:type="dxa"/>
            <w:noWrap/>
            <w:hideMark/>
          </w:tcPr>
          <w:p w14:paraId="204700EE" w14:textId="77777777" w:rsidR="004C41CD" w:rsidRPr="003A71AC" w:rsidRDefault="004C41CD" w:rsidP="004C41CD">
            <w:pPr>
              <w:rPr>
                <w:rFonts w:ascii="Wingdings" w:hAnsi="Wingdings"/>
                <w:sz w:val="14"/>
                <w:szCs w:val="14"/>
              </w:rPr>
            </w:pPr>
          </w:p>
        </w:tc>
        <w:tc>
          <w:tcPr>
            <w:tcW w:w="170" w:type="dxa"/>
            <w:noWrap/>
            <w:hideMark/>
          </w:tcPr>
          <w:p w14:paraId="5EFB7816" w14:textId="77777777" w:rsidR="004C41CD" w:rsidRPr="003A71AC" w:rsidRDefault="004C41CD" w:rsidP="004C41CD">
            <w:pPr>
              <w:rPr>
                <w:rFonts w:ascii="Wingdings" w:hAnsi="Wingdings"/>
                <w:sz w:val="14"/>
                <w:szCs w:val="14"/>
              </w:rPr>
            </w:pPr>
          </w:p>
        </w:tc>
        <w:tc>
          <w:tcPr>
            <w:tcW w:w="170" w:type="dxa"/>
            <w:noWrap/>
            <w:hideMark/>
          </w:tcPr>
          <w:p w14:paraId="703AC4B9" w14:textId="77777777" w:rsidR="004C41CD" w:rsidRPr="003A71AC" w:rsidRDefault="004C41CD" w:rsidP="004C41CD">
            <w:pPr>
              <w:rPr>
                <w:rFonts w:ascii="Wingdings" w:hAnsi="Wingdings"/>
                <w:sz w:val="14"/>
                <w:szCs w:val="14"/>
              </w:rPr>
            </w:pPr>
          </w:p>
        </w:tc>
        <w:tc>
          <w:tcPr>
            <w:tcW w:w="170" w:type="dxa"/>
            <w:noWrap/>
            <w:hideMark/>
          </w:tcPr>
          <w:p w14:paraId="1999DA28" w14:textId="77777777" w:rsidR="004C41CD" w:rsidRPr="003A71AC" w:rsidRDefault="004C41CD" w:rsidP="004C41CD">
            <w:pPr>
              <w:rPr>
                <w:rFonts w:ascii="Wingdings" w:hAnsi="Wingdings"/>
                <w:sz w:val="14"/>
                <w:szCs w:val="14"/>
              </w:rPr>
            </w:pPr>
          </w:p>
        </w:tc>
        <w:tc>
          <w:tcPr>
            <w:tcW w:w="170" w:type="dxa"/>
            <w:noWrap/>
            <w:hideMark/>
          </w:tcPr>
          <w:p w14:paraId="3E52E834" w14:textId="77777777" w:rsidR="004C41CD" w:rsidRPr="003A71AC" w:rsidRDefault="004C41CD" w:rsidP="004C41CD">
            <w:pPr>
              <w:rPr>
                <w:rFonts w:ascii="Wingdings" w:hAnsi="Wingdings"/>
                <w:sz w:val="14"/>
                <w:szCs w:val="14"/>
              </w:rPr>
            </w:pPr>
          </w:p>
        </w:tc>
        <w:tc>
          <w:tcPr>
            <w:tcW w:w="170" w:type="dxa"/>
            <w:noWrap/>
            <w:hideMark/>
          </w:tcPr>
          <w:p w14:paraId="0DA2EB29" w14:textId="77777777" w:rsidR="004C41CD" w:rsidRPr="003A71AC" w:rsidRDefault="004C41CD" w:rsidP="004C41CD">
            <w:pPr>
              <w:rPr>
                <w:rFonts w:ascii="Wingdings" w:hAnsi="Wingdings"/>
                <w:sz w:val="14"/>
                <w:szCs w:val="14"/>
              </w:rPr>
            </w:pPr>
          </w:p>
        </w:tc>
        <w:tc>
          <w:tcPr>
            <w:tcW w:w="170" w:type="dxa"/>
            <w:noWrap/>
            <w:hideMark/>
          </w:tcPr>
          <w:p w14:paraId="3E243652" w14:textId="77777777" w:rsidR="004C41CD" w:rsidRPr="003A71AC" w:rsidRDefault="004C41CD" w:rsidP="004C41CD">
            <w:pPr>
              <w:rPr>
                <w:rFonts w:ascii="Wingdings" w:hAnsi="Wingdings"/>
                <w:sz w:val="14"/>
                <w:szCs w:val="14"/>
              </w:rPr>
            </w:pPr>
          </w:p>
        </w:tc>
        <w:tc>
          <w:tcPr>
            <w:tcW w:w="170" w:type="dxa"/>
            <w:noWrap/>
            <w:vAlign w:val="center"/>
            <w:hideMark/>
          </w:tcPr>
          <w:p w14:paraId="0E44CAFF" w14:textId="77777777" w:rsidR="004C41CD" w:rsidRPr="003A71AC" w:rsidRDefault="004C41CD" w:rsidP="004C41CD">
            <w:pPr>
              <w:rPr>
                <w:bCs/>
                <w:sz w:val="14"/>
                <w:szCs w:val="14"/>
              </w:rPr>
            </w:pPr>
            <w:r w:rsidRPr="003A71AC">
              <w:rPr>
                <w:bCs/>
                <w:sz w:val="14"/>
                <w:szCs w:val="14"/>
              </w:rPr>
              <w:t>1</w:t>
            </w:r>
          </w:p>
        </w:tc>
      </w:tr>
      <w:tr w:rsidR="004C41CD" w:rsidRPr="003A71AC" w14:paraId="748D2C23" w14:textId="77777777" w:rsidTr="004C41CD">
        <w:trPr>
          <w:trHeight w:val="170"/>
          <w:jc w:val="center"/>
        </w:trPr>
        <w:tc>
          <w:tcPr>
            <w:tcW w:w="3649" w:type="dxa"/>
            <w:noWrap/>
            <w:hideMark/>
          </w:tcPr>
          <w:p w14:paraId="4145259E" w14:textId="77777777" w:rsidR="004C41CD" w:rsidRPr="003A71AC" w:rsidRDefault="004C41CD" w:rsidP="004C41CD">
            <w:pPr>
              <w:rPr>
                <w:sz w:val="14"/>
                <w:szCs w:val="14"/>
              </w:rPr>
            </w:pPr>
            <w:r w:rsidRPr="003A71AC">
              <w:rPr>
                <w:sz w:val="14"/>
                <w:szCs w:val="14"/>
              </w:rPr>
              <w:t>continuously improve joint performance</w:t>
            </w:r>
          </w:p>
        </w:tc>
        <w:tc>
          <w:tcPr>
            <w:tcW w:w="170" w:type="dxa"/>
          </w:tcPr>
          <w:p w14:paraId="14C0F518" w14:textId="77777777" w:rsidR="004C41CD" w:rsidRPr="003A71AC" w:rsidRDefault="004C41CD" w:rsidP="004C41CD">
            <w:pPr>
              <w:rPr>
                <w:rFonts w:ascii="Wingdings" w:hAnsi="Wingdings"/>
                <w:sz w:val="14"/>
                <w:szCs w:val="14"/>
              </w:rPr>
            </w:pPr>
          </w:p>
        </w:tc>
        <w:tc>
          <w:tcPr>
            <w:tcW w:w="170" w:type="dxa"/>
          </w:tcPr>
          <w:p w14:paraId="498761A6" w14:textId="77777777" w:rsidR="004C41CD" w:rsidRPr="003A71AC" w:rsidRDefault="004C41CD" w:rsidP="004C41CD">
            <w:pPr>
              <w:rPr>
                <w:rFonts w:ascii="Wingdings" w:hAnsi="Wingdings"/>
                <w:sz w:val="14"/>
                <w:szCs w:val="14"/>
              </w:rPr>
            </w:pPr>
          </w:p>
        </w:tc>
        <w:tc>
          <w:tcPr>
            <w:tcW w:w="170" w:type="dxa"/>
          </w:tcPr>
          <w:p w14:paraId="69BA0587" w14:textId="77777777" w:rsidR="004C41CD" w:rsidRPr="003A71AC" w:rsidRDefault="004C41CD" w:rsidP="004C41CD">
            <w:pPr>
              <w:rPr>
                <w:rFonts w:ascii="Wingdings" w:hAnsi="Wingdings"/>
                <w:sz w:val="14"/>
                <w:szCs w:val="14"/>
              </w:rPr>
            </w:pPr>
          </w:p>
        </w:tc>
        <w:tc>
          <w:tcPr>
            <w:tcW w:w="170" w:type="dxa"/>
          </w:tcPr>
          <w:p w14:paraId="2072FF49" w14:textId="77777777" w:rsidR="004C41CD" w:rsidRPr="003A71AC" w:rsidRDefault="004C41CD" w:rsidP="004C41CD">
            <w:pPr>
              <w:rPr>
                <w:rFonts w:ascii="Wingdings" w:hAnsi="Wingdings"/>
                <w:sz w:val="14"/>
                <w:szCs w:val="14"/>
              </w:rPr>
            </w:pPr>
          </w:p>
        </w:tc>
        <w:tc>
          <w:tcPr>
            <w:tcW w:w="170" w:type="dxa"/>
            <w:noWrap/>
            <w:hideMark/>
          </w:tcPr>
          <w:p w14:paraId="76B854EE" w14:textId="77777777" w:rsidR="004C41CD" w:rsidRPr="003A71AC" w:rsidRDefault="004C41CD" w:rsidP="004C41CD">
            <w:pPr>
              <w:rPr>
                <w:rFonts w:ascii="Wingdings" w:hAnsi="Wingdings"/>
                <w:sz w:val="14"/>
                <w:szCs w:val="14"/>
              </w:rPr>
            </w:pPr>
          </w:p>
        </w:tc>
        <w:tc>
          <w:tcPr>
            <w:tcW w:w="170" w:type="dxa"/>
            <w:noWrap/>
            <w:hideMark/>
          </w:tcPr>
          <w:p w14:paraId="189F1E42" w14:textId="77777777" w:rsidR="004C41CD" w:rsidRPr="003A71AC" w:rsidRDefault="004C41CD" w:rsidP="004C41CD">
            <w:pPr>
              <w:rPr>
                <w:rFonts w:ascii="Wingdings" w:hAnsi="Wingdings"/>
                <w:sz w:val="14"/>
                <w:szCs w:val="14"/>
              </w:rPr>
            </w:pPr>
          </w:p>
        </w:tc>
        <w:tc>
          <w:tcPr>
            <w:tcW w:w="170" w:type="dxa"/>
          </w:tcPr>
          <w:p w14:paraId="2B587DC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CDD1C4B" w14:textId="77777777" w:rsidR="004C41CD" w:rsidRPr="003A71AC" w:rsidRDefault="004C41CD" w:rsidP="004C41CD">
            <w:pPr>
              <w:rPr>
                <w:rFonts w:ascii="Wingdings" w:hAnsi="Wingdings"/>
                <w:sz w:val="14"/>
                <w:szCs w:val="14"/>
              </w:rPr>
            </w:pPr>
          </w:p>
        </w:tc>
        <w:tc>
          <w:tcPr>
            <w:tcW w:w="170" w:type="dxa"/>
            <w:noWrap/>
            <w:hideMark/>
          </w:tcPr>
          <w:p w14:paraId="49935884" w14:textId="77777777" w:rsidR="004C41CD" w:rsidRPr="003A71AC" w:rsidRDefault="004C41CD" w:rsidP="004C41CD">
            <w:pPr>
              <w:rPr>
                <w:rFonts w:ascii="Wingdings" w:hAnsi="Wingdings"/>
                <w:sz w:val="14"/>
                <w:szCs w:val="14"/>
              </w:rPr>
            </w:pPr>
          </w:p>
        </w:tc>
        <w:tc>
          <w:tcPr>
            <w:tcW w:w="170" w:type="dxa"/>
          </w:tcPr>
          <w:p w14:paraId="34B78FC1" w14:textId="77777777" w:rsidR="004C41CD" w:rsidRPr="003A71AC" w:rsidRDefault="004C41CD" w:rsidP="004C41CD">
            <w:pPr>
              <w:rPr>
                <w:rFonts w:ascii="Wingdings" w:hAnsi="Wingdings"/>
                <w:sz w:val="14"/>
                <w:szCs w:val="14"/>
              </w:rPr>
            </w:pPr>
          </w:p>
        </w:tc>
        <w:tc>
          <w:tcPr>
            <w:tcW w:w="170" w:type="dxa"/>
          </w:tcPr>
          <w:p w14:paraId="0112A3C0" w14:textId="77777777" w:rsidR="004C41CD" w:rsidRPr="003A71AC" w:rsidRDefault="004C41CD" w:rsidP="004C41CD">
            <w:pPr>
              <w:rPr>
                <w:rFonts w:ascii="Wingdings" w:hAnsi="Wingdings"/>
                <w:sz w:val="14"/>
                <w:szCs w:val="14"/>
              </w:rPr>
            </w:pPr>
          </w:p>
        </w:tc>
        <w:tc>
          <w:tcPr>
            <w:tcW w:w="170" w:type="dxa"/>
            <w:noWrap/>
            <w:hideMark/>
          </w:tcPr>
          <w:p w14:paraId="4320BEE9" w14:textId="77777777" w:rsidR="004C41CD" w:rsidRPr="003A71AC" w:rsidRDefault="004C41CD" w:rsidP="004C41CD">
            <w:pPr>
              <w:rPr>
                <w:rFonts w:ascii="Wingdings" w:hAnsi="Wingdings"/>
                <w:sz w:val="14"/>
                <w:szCs w:val="14"/>
              </w:rPr>
            </w:pPr>
          </w:p>
        </w:tc>
        <w:tc>
          <w:tcPr>
            <w:tcW w:w="170" w:type="dxa"/>
            <w:noWrap/>
            <w:hideMark/>
          </w:tcPr>
          <w:p w14:paraId="5A48D965" w14:textId="77777777" w:rsidR="004C41CD" w:rsidRPr="003A71AC" w:rsidRDefault="004C41CD" w:rsidP="004C41CD">
            <w:pPr>
              <w:rPr>
                <w:rFonts w:ascii="Wingdings" w:hAnsi="Wingdings"/>
                <w:sz w:val="14"/>
                <w:szCs w:val="14"/>
              </w:rPr>
            </w:pPr>
          </w:p>
        </w:tc>
        <w:tc>
          <w:tcPr>
            <w:tcW w:w="170" w:type="dxa"/>
            <w:noWrap/>
            <w:hideMark/>
          </w:tcPr>
          <w:p w14:paraId="37C8DA73" w14:textId="77777777" w:rsidR="004C41CD" w:rsidRPr="003A71AC" w:rsidRDefault="004C41CD" w:rsidP="004C41CD">
            <w:pPr>
              <w:rPr>
                <w:rFonts w:ascii="Wingdings" w:hAnsi="Wingdings"/>
                <w:sz w:val="14"/>
                <w:szCs w:val="14"/>
              </w:rPr>
            </w:pPr>
          </w:p>
        </w:tc>
        <w:tc>
          <w:tcPr>
            <w:tcW w:w="170" w:type="dxa"/>
            <w:noWrap/>
            <w:hideMark/>
          </w:tcPr>
          <w:p w14:paraId="2F7130B1" w14:textId="77777777" w:rsidR="004C41CD" w:rsidRPr="003A71AC" w:rsidRDefault="004C41CD" w:rsidP="004C41CD">
            <w:pPr>
              <w:rPr>
                <w:rFonts w:ascii="Wingdings" w:hAnsi="Wingdings"/>
                <w:sz w:val="14"/>
                <w:szCs w:val="14"/>
              </w:rPr>
            </w:pPr>
          </w:p>
        </w:tc>
        <w:tc>
          <w:tcPr>
            <w:tcW w:w="170" w:type="dxa"/>
            <w:noWrap/>
            <w:hideMark/>
          </w:tcPr>
          <w:p w14:paraId="2465B1A5" w14:textId="77777777" w:rsidR="004C41CD" w:rsidRPr="003A71AC" w:rsidRDefault="004C41CD" w:rsidP="004C41CD">
            <w:pPr>
              <w:rPr>
                <w:rFonts w:ascii="Wingdings" w:hAnsi="Wingdings"/>
                <w:sz w:val="14"/>
                <w:szCs w:val="14"/>
              </w:rPr>
            </w:pPr>
          </w:p>
        </w:tc>
        <w:tc>
          <w:tcPr>
            <w:tcW w:w="170" w:type="dxa"/>
            <w:noWrap/>
            <w:hideMark/>
          </w:tcPr>
          <w:p w14:paraId="6C5CDB62" w14:textId="77777777" w:rsidR="004C41CD" w:rsidRPr="003A71AC" w:rsidRDefault="004C41CD" w:rsidP="004C41CD">
            <w:pPr>
              <w:rPr>
                <w:rFonts w:ascii="Wingdings" w:hAnsi="Wingdings"/>
                <w:sz w:val="14"/>
                <w:szCs w:val="14"/>
              </w:rPr>
            </w:pPr>
          </w:p>
        </w:tc>
        <w:tc>
          <w:tcPr>
            <w:tcW w:w="170" w:type="dxa"/>
            <w:noWrap/>
            <w:hideMark/>
          </w:tcPr>
          <w:p w14:paraId="415933A4" w14:textId="77777777" w:rsidR="004C41CD" w:rsidRPr="003A71AC" w:rsidRDefault="004C41CD" w:rsidP="004C41CD">
            <w:pPr>
              <w:rPr>
                <w:rFonts w:ascii="Wingdings" w:hAnsi="Wingdings"/>
                <w:sz w:val="14"/>
                <w:szCs w:val="14"/>
              </w:rPr>
            </w:pPr>
          </w:p>
        </w:tc>
        <w:tc>
          <w:tcPr>
            <w:tcW w:w="170" w:type="dxa"/>
            <w:noWrap/>
            <w:hideMark/>
          </w:tcPr>
          <w:p w14:paraId="161EE9EE" w14:textId="77777777" w:rsidR="004C41CD" w:rsidRPr="003A71AC" w:rsidRDefault="004C41CD" w:rsidP="004C41CD">
            <w:pPr>
              <w:rPr>
                <w:rFonts w:ascii="Wingdings" w:hAnsi="Wingdings"/>
                <w:sz w:val="14"/>
                <w:szCs w:val="14"/>
              </w:rPr>
            </w:pPr>
          </w:p>
        </w:tc>
        <w:tc>
          <w:tcPr>
            <w:tcW w:w="170" w:type="dxa"/>
            <w:noWrap/>
            <w:hideMark/>
          </w:tcPr>
          <w:p w14:paraId="3B0110A6" w14:textId="77777777" w:rsidR="004C41CD" w:rsidRPr="003A71AC" w:rsidRDefault="004C41CD" w:rsidP="004C41CD">
            <w:pPr>
              <w:rPr>
                <w:rFonts w:ascii="Wingdings" w:hAnsi="Wingdings"/>
                <w:sz w:val="14"/>
                <w:szCs w:val="14"/>
              </w:rPr>
            </w:pPr>
          </w:p>
        </w:tc>
        <w:tc>
          <w:tcPr>
            <w:tcW w:w="170" w:type="dxa"/>
            <w:noWrap/>
            <w:hideMark/>
          </w:tcPr>
          <w:p w14:paraId="32E88B32" w14:textId="77777777" w:rsidR="004C41CD" w:rsidRPr="003A71AC" w:rsidRDefault="004C41CD" w:rsidP="004C41CD">
            <w:pPr>
              <w:rPr>
                <w:rFonts w:ascii="Wingdings" w:hAnsi="Wingdings"/>
                <w:sz w:val="14"/>
                <w:szCs w:val="14"/>
              </w:rPr>
            </w:pPr>
          </w:p>
        </w:tc>
        <w:tc>
          <w:tcPr>
            <w:tcW w:w="170" w:type="dxa"/>
            <w:noWrap/>
            <w:hideMark/>
          </w:tcPr>
          <w:p w14:paraId="1E30BD4E" w14:textId="77777777" w:rsidR="004C41CD" w:rsidRPr="003A71AC" w:rsidRDefault="004C41CD" w:rsidP="004C41CD">
            <w:pPr>
              <w:rPr>
                <w:rFonts w:ascii="Wingdings" w:hAnsi="Wingdings"/>
                <w:sz w:val="14"/>
                <w:szCs w:val="14"/>
              </w:rPr>
            </w:pPr>
          </w:p>
        </w:tc>
        <w:tc>
          <w:tcPr>
            <w:tcW w:w="170" w:type="dxa"/>
            <w:noWrap/>
            <w:hideMark/>
          </w:tcPr>
          <w:p w14:paraId="4EDB1F65" w14:textId="77777777" w:rsidR="004C41CD" w:rsidRPr="003A71AC" w:rsidRDefault="004C41CD" w:rsidP="004C41CD">
            <w:pPr>
              <w:rPr>
                <w:rFonts w:ascii="Wingdings" w:hAnsi="Wingdings"/>
                <w:sz w:val="14"/>
                <w:szCs w:val="14"/>
              </w:rPr>
            </w:pPr>
          </w:p>
        </w:tc>
        <w:tc>
          <w:tcPr>
            <w:tcW w:w="170" w:type="dxa"/>
            <w:noWrap/>
            <w:hideMark/>
          </w:tcPr>
          <w:p w14:paraId="47503929" w14:textId="77777777" w:rsidR="004C41CD" w:rsidRPr="003A71AC" w:rsidRDefault="004C41CD" w:rsidP="004C41CD">
            <w:pPr>
              <w:rPr>
                <w:rFonts w:ascii="Wingdings" w:hAnsi="Wingdings"/>
                <w:sz w:val="14"/>
                <w:szCs w:val="14"/>
              </w:rPr>
            </w:pPr>
          </w:p>
        </w:tc>
        <w:tc>
          <w:tcPr>
            <w:tcW w:w="170" w:type="dxa"/>
            <w:noWrap/>
            <w:hideMark/>
          </w:tcPr>
          <w:p w14:paraId="6BADC112" w14:textId="77777777" w:rsidR="004C41CD" w:rsidRPr="003A71AC" w:rsidRDefault="004C41CD" w:rsidP="004C41CD">
            <w:pPr>
              <w:rPr>
                <w:rFonts w:ascii="Wingdings" w:hAnsi="Wingdings"/>
                <w:sz w:val="14"/>
                <w:szCs w:val="14"/>
              </w:rPr>
            </w:pPr>
          </w:p>
        </w:tc>
        <w:tc>
          <w:tcPr>
            <w:tcW w:w="170" w:type="dxa"/>
            <w:noWrap/>
            <w:hideMark/>
          </w:tcPr>
          <w:p w14:paraId="03D4ADF4" w14:textId="77777777" w:rsidR="004C41CD" w:rsidRPr="003A71AC" w:rsidRDefault="004C41CD" w:rsidP="004C41CD">
            <w:pPr>
              <w:rPr>
                <w:rFonts w:ascii="Wingdings" w:hAnsi="Wingdings"/>
                <w:sz w:val="14"/>
                <w:szCs w:val="14"/>
              </w:rPr>
            </w:pPr>
          </w:p>
        </w:tc>
        <w:tc>
          <w:tcPr>
            <w:tcW w:w="170" w:type="dxa"/>
            <w:noWrap/>
            <w:hideMark/>
          </w:tcPr>
          <w:p w14:paraId="11221806" w14:textId="77777777" w:rsidR="004C41CD" w:rsidRPr="003A71AC" w:rsidRDefault="004C41CD" w:rsidP="004C41CD">
            <w:pPr>
              <w:rPr>
                <w:rFonts w:ascii="Wingdings" w:hAnsi="Wingdings"/>
                <w:sz w:val="14"/>
                <w:szCs w:val="14"/>
              </w:rPr>
            </w:pPr>
          </w:p>
        </w:tc>
        <w:tc>
          <w:tcPr>
            <w:tcW w:w="170" w:type="dxa"/>
            <w:noWrap/>
            <w:hideMark/>
          </w:tcPr>
          <w:p w14:paraId="6400625D" w14:textId="77777777" w:rsidR="004C41CD" w:rsidRPr="003A71AC" w:rsidRDefault="004C41CD" w:rsidP="004C41CD">
            <w:pPr>
              <w:rPr>
                <w:rFonts w:ascii="Wingdings" w:hAnsi="Wingdings"/>
                <w:sz w:val="14"/>
                <w:szCs w:val="14"/>
              </w:rPr>
            </w:pPr>
          </w:p>
        </w:tc>
        <w:tc>
          <w:tcPr>
            <w:tcW w:w="170" w:type="dxa"/>
            <w:noWrap/>
            <w:hideMark/>
          </w:tcPr>
          <w:p w14:paraId="7DCA6EDC" w14:textId="77777777" w:rsidR="004C41CD" w:rsidRPr="003A71AC" w:rsidRDefault="004C41CD" w:rsidP="004C41CD">
            <w:pPr>
              <w:rPr>
                <w:rFonts w:ascii="Wingdings" w:hAnsi="Wingdings"/>
                <w:sz w:val="14"/>
                <w:szCs w:val="14"/>
              </w:rPr>
            </w:pPr>
          </w:p>
        </w:tc>
        <w:tc>
          <w:tcPr>
            <w:tcW w:w="170" w:type="dxa"/>
            <w:noWrap/>
            <w:hideMark/>
          </w:tcPr>
          <w:p w14:paraId="5A0BEF66" w14:textId="77777777" w:rsidR="004C41CD" w:rsidRPr="003A71AC" w:rsidRDefault="004C41CD" w:rsidP="004C41CD">
            <w:pPr>
              <w:rPr>
                <w:rFonts w:ascii="Wingdings" w:hAnsi="Wingdings"/>
                <w:sz w:val="14"/>
                <w:szCs w:val="14"/>
              </w:rPr>
            </w:pPr>
          </w:p>
        </w:tc>
        <w:tc>
          <w:tcPr>
            <w:tcW w:w="170" w:type="dxa"/>
            <w:noWrap/>
            <w:vAlign w:val="center"/>
            <w:hideMark/>
          </w:tcPr>
          <w:p w14:paraId="16EBF11A" w14:textId="77777777" w:rsidR="004C41CD" w:rsidRPr="003A71AC" w:rsidRDefault="004C41CD" w:rsidP="004C41CD">
            <w:pPr>
              <w:rPr>
                <w:bCs/>
                <w:sz w:val="14"/>
                <w:szCs w:val="14"/>
              </w:rPr>
            </w:pPr>
            <w:r w:rsidRPr="003A71AC">
              <w:rPr>
                <w:bCs/>
                <w:sz w:val="14"/>
                <w:szCs w:val="14"/>
              </w:rPr>
              <w:t>1</w:t>
            </w:r>
          </w:p>
        </w:tc>
      </w:tr>
      <w:tr w:rsidR="004C41CD" w:rsidRPr="003A71AC" w14:paraId="395E2FB9" w14:textId="77777777" w:rsidTr="004C41CD">
        <w:trPr>
          <w:trHeight w:val="170"/>
          <w:jc w:val="center"/>
        </w:trPr>
        <w:tc>
          <w:tcPr>
            <w:tcW w:w="3649" w:type="dxa"/>
            <w:noWrap/>
            <w:hideMark/>
          </w:tcPr>
          <w:p w14:paraId="66E335AC" w14:textId="77777777" w:rsidR="004C41CD" w:rsidRPr="003A71AC" w:rsidRDefault="004C41CD" w:rsidP="004C41CD">
            <w:pPr>
              <w:rPr>
                <w:sz w:val="14"/>
                <w:szCs w:val="14"/>
              </w:rPr>
            </w:pPr>
            <w:r w:rsidRPr="003A71AC">
              <w:rPr>
                <w:sz w:val="14"/>
                <w:szCs w:val="14"/>
              </w:rPr>
              <w:t>improved certainty of time and cost</w:t>
            </w:r>
          </w:p>
        </w:tc>
        <w:tc>
          <w:tcPr>
            <w:tcW w:w="170" w:type="dxa"/>
          </w:tcPr>
          <w:p w14:paraId="358EE42C" w14:textId="77777777" w:rsidR="004C41CD" w:rsidRPr="003A71AC" w:rsidRDefault="004C41CD" w:rsidP="004C41CD">
            <w:pPr>
              <w:rPr>
                <w:rFonts w:ascii="Wingdings" w:hAnsi="Wingdings"/>
                <w:sz w:val="14"/>
                <w:szCs w:val="14"/>
              </w:rPr>
            </w:pPr>
          </w:p>
        </w:tc>
        <w:tc>
          <w:tcPr>
            <w:tcW w:w="170" w:type="dxa"/>
          </w:tcPr>
          <w:p w14:paraId="45D439E9" w14:textId="77777777" w:rsidR="004C41CD" w:rsidRPr="003A71AC" w:rsidRDefault="004C41CD" w:rsidP="004C41CD">
            <w:pPr>
              <w:rPr>
                <w:rFonts w:ascii="Wingdings" w:hAnsi="Wingdings"/>
                <w:sz w:val="14"/>
                <w:szCs w:val="14"/>
              </w:rPr>
            </w:pPr>
          </w:p>
        </w:tc>
        <w:tc>
          <w:tcPr>
            <w:tcW w:w="170" w:type="dxa"/>
          </w:tcPr>
          <w:p w14:paraId="79BE75E2" w14:textId="77777777" w:rsidR="004C41CD" w:rsidRPr="003A71AC" w:rsidRDefault="004C41CD" w:rsidP="004C41CD">
            <w:pPr>
              <w:rPr>
                <w:rFonts w:ascii="Wingdings" w:hAnsi="Wingdings"/>
                <w:sz w:val="14"/>
                <w:szCs w:val="14"/>
              </w:rPr>
            </w:pPr>
          </w:p>
        </w:tc>
        <w:tc>
          <w:tcPr>
            <w:tcW w:w="170" w:type="dxa"/>
          </w:tcPr>
          <w:p w14:paraId="1ABD61EE" w14:textId="77777777" w:rsidR="004C41CD" w:rsidRPr="003A71AC" w:rsidRDefault="004C41CD" w:rsidP="004C41CD">
            <w:pPr>
              <w:rPr>
                <w:rFonts w:ascii="Wingdings" w:hAnsi="Wingdings"/>
                <w:sz w:val="14"/>
                <w:szCs w:val="14"/>
              </w:rPr>
            </w:pPr>
          </w:p>
        </w:tc>
        <w:tc>
          <w:tcPr>
            <w:tcW w:w="170" w:type="dxa"/>
            <w:noWrap/>
            <w:hideMark/>
          </w:tcPr>
          <w:p w14:paraId="6E62A0A1" w14:textId="77777777" w:rsidR="004C41CD" w:rsidRPr="003A71AC" w:rsidRDefault="004C41CD" w:rsidP="004C41CD">
            <w:pPr>
              <w:rPr>
                <w:rFonts w:ascii="Wingdings" w:hAnsi="Wingdings"/>
                <w:sz w:val="14"/>
                <w:szCs w:val="14"/>
              </w:rPr>
            </w:pPr>
          </w:p>
        </w:tc>
        <w:tc>
          <w:tcPr>
            <w:tcW w:w="170" w:type="dxa"/>
            <w:noWrap/>
            <w:hideMark/>
          </w:tcPr>
          <w:p w14:paraId="58B93108" w14:textId="77777777" w:rsidR="004C41CD" w:rsidRPr="003A71AC" w:rsidRDefault="004C41CD" w:rsidP="004C41CD">
            <w:pPr>
              <w:rPr>
                <w:rFonts w:ascii="Wingdings" w:hAnsi="Wingdings"/>
                <w:sz w:val="14"/>
                <w:szCs w:val="14"/>
              </w:rPr>
            </w:pPr>
          </w:p>
        </w:tc>
        <w:tc>
          <w:tcPr>
            <w:tcW w:w="170" w:type="dxa"/>
          </w:tcPr>
          <w:p w14:paraId="539AD327" w14:textId="77777777" w:rsidR="004C41CD" w:rsidRPr="003A71AC" w:rsidRDefault="004C41CD" w:rsidP="004C41CD">
            <w:pPr>
              <w:rPr>
                <w:rFonts w:ascii="Wingdings" w:hAnsi="Wingdings"/>
                <w:sz w:val="14"/>
                <w:szCs w:val="14"/>
              </w:rPr>
            </w:pPr>
          </w:p>
        </w:tc>
        <w:tc>
          <w:tcPr>
            <w:tcW w:w="170" w:type="dxa"/>
            <w:noWrap/>
            <w:hideMark/>
          </w:tcPr>
          <w:p w14:paraId="75A35170" w14:textId="77777777" w:rsidR="004C41CD" w:rsidRPr="003A71AC" w:rsidRDefault="004C41CD" w:rsidP="004C41CD">
            <w:pPr>
              <w:rPr>
                <w:rFonts w:ascii="Wingdings" w:hAnsi="Wingdings"/>
                <w:sz w:val="14"/>
                <w:szCs w:val="14"/>
              </w:rPr>
            </w:pPr>
          </w:p>
        </w:tc>
        <w:tc>
          <w:tcPr>
            <w:tcW w:w="170" w:type="dxa"/>
            <w:noWrap/>
            <w:hideMark/>
          </w:tcPr>
          <w:p w14:paraId="15782077" w14:textId="77777777" w:rsidR="004C41CD" w:rsidRPr="003A71AC" w:rsidRDefault="004C41CD" w:rsidP="004C41CD">
            <w:pPr>
              <w:rPr>
                <w:rFonts w:ascii="Wingdings" w:hAnsi="Wingdings"/>
                <w:sz w:val="14"/>
                <w:szCs w:val="14"/>
              </w:rPr>
            </w:pPr>
          </w:p>
        </w:tc>
        <w:tc>
          <w:tcPr>
            <w:tcW w:w="170" w:type="dxa"/>
          </w:tcPr>
          <w:p w14:paraId="3C822290" w14:textId="77777777" w:rsidR="004C41CD" w:rsidRPr="003A71AC" w:rsidRDefault="004C41CD" w:rsidP="004C41CD">
            <w:pPr>
              <w:rPr>
                <w:rFonts w:ascii="Wingdings" w:hAnsi="Wingdings"/>
                <w:sz w:val="14"/>
                <w:szCs w:val="14"/>
              </w:rPr>
            </w:pPr>
          </w:p>
        </w:tc>
        <w:tc>
          <w:tcPr>
            <w:tcW w:w="170" w:type="dxa"/>
          </w:tcPr>
          <w:p w14:paraId="6774C407" w14:textId="77777777" w:rsidR="004C41CD" w:rsidRPr="003A71AC" w:rsidRDefault="004C41CD" w:rsidP="004C41CD">
            <w:pPr>
              <w:rPr>
                <w:rFonts w:ascii="Wingdings" w:hAnsi="Wingdings"/>
                <w:sz w:val="14"/>
                <w:szCs w:val="14"/>
              </w:rPr>
            </w:pPr>
          </w:p>
        </w:tc>
        <w:tc>
          <w:tcPr>
            <w:tcW w:w="170" w:type="dxa"/>
            <w:noWrap/>
            <w:hideMark/>
          </w:tcPr>
          <w:p w14:paraId="059138F5" w14:textId="77777777" w:rsidR="004C41CD" w:rsidRPr="003A71AC" w:rsidRDefault="004C41CD" w:rsidP="004C41CD">
            <w:pPr>
              <w:rPr>
                <w:rFonts w:ascii="Wingdings" w:hAnsi="Wingdings"/>
                <w:sz w:val="14"/>
                <w:szCs w:val="14"/>
              </w:rPr>
            </w:pPr>
          </w:p>
        </w:tc>
        <w:tc>
          <w:tcPr>
            <w:tcW w:w="170" w:type="dxa"/>
            <w:noWrap/>
            <w:hideMark/>
          </w:tcPr>
          <w:p w14:paraId="2F42BE83" w14:textId="77777777" w:rsidR="004C41CD" w:rsidRPr="003A71AC" w:rsidRDefault="004C41CD" w:rsidP="004C41CD">
            <w:pPr>
              <w:rPr>
                <w:rFonts w:ascii="Wingdings" w:hAnsi="Wingdings"/>
                <w:sz w:val="14"/>
                <w:szCs w:val="14"/>
              </w:rPr>
            </w:pPr>
          </w:p>
        </w:tc>
        <w:tc>
          <w:tcPr>
            <w:tcW w:w="170" w:type="dxa"/>
            <w:noWrap/>
            <w:hideMark/>
          </w:tcPr>
          <w:p w14:paraId="2E936136" w14:textId="77777777" w:rsidR="004C41CD" w:rsidRPr="003A71AC" w:rsidRDefault="004C41CD" w:rsidP="004C41CD">
            <w:pPr>
              <w:rPr>
                <w:rFonts w:ascii="Wingdings" w:hAnsi="Wingdings"/>
                <w:sz w:val="14"/>
                <w:szCs w:val="14"/>
              </w:rPr>
            </w:pPr>
          </w:p>
        </w:tc>
        <w:tc>
          <w:tcPr>
            <w:tcW w:w="170" w:type="dxa"/>
            <w:noWrap/>
            <w:hideMark/>
          </w:tcPr>
          <w:p w14:paraId="6705223E" w14:textId="77777777" w:rsidR="004C41CD" w:rsidRPr="003A71AC" w:rsidRDefault="004C41CD" w:rsidP="004C41CD">
            <w:pPr>
              <w:rPr>
                <w:rFonts w:ascii="Wingdings" w:hAnsi="Wingdings"/>
                <w:sz w:val="14"/>
                <w:szCs w:val="14"/>
              </w:rPr>
            </w:pPr>
          </w:p>
        </w:tc>
        <w:tc>
          <w:tcPr>
            <w:tcW w:w="170" w:type="dxa"/>
            <w:noWrap/>
            <w:hideMark/>
          </w:tcPr>
          <w:p w14:paraId="4AFF8541" w14:textId="77777777" w:rsidR="004C41CD" w:rsidRPr="003A71AC" w:rsidRDefault="004C41CD" w:rsidP="004C41CD">
            <w:pPr>
              <w:rPr>
                <w:rFonts w:ascii="Wingdings" w:hAnsi="Wingdings"/>
                <w:sz w:val="14"/>
                <w:szCs w:val="14"/>
              </w:rPr>
            </w:pPr>
          </w:p>
        </w:tc>
        <w:tc>
          <w:tcPr>
            <w:tcW w:w="170" w:type="dxa"/>
            <w:noWrap/>
            <w:hideMark/>
          </w:tcPr>
          <w:p w14:paraId="47A7FB8F" w14:textId="77777777" w:rsidR="004C41CD" w:rsidRPr="003A71AC" w:rsidRDefault="004C41CD" w:rsidP="004C41CD">
            <w:pPr>
              <w:rPr>
                <w:rFonts w:ascii="Wingdings" w:hAnsi="Wingdings"/>
                <w:sz w:val="14"/>
                <w:szCs w:val="14"/>
              </w:rPr>
            </w:pPr>
          </w:p>
        </w:tc>
        <w:tc>
          <w:tcPr>
            <w:tcW w:w="170" w:type="dxa"/>
            <w:noWrap/>
            <w:hideMark/>
          </w:tcPr>
          <w:p w14:paraId="126A7AD6" w14:textId="77777777" w:rsidR="004C41CD" w:rsidRPr="003A71AC" w:rsidRDefault="004C41CD" w:rsidP="004C41CD">
            <w:pPr>
              <w:rPr>
                <w:rFonts w:ascii="Wingdings" w:hAnsi="Wingdings"/>
                <w:sz w:val="14"/>
                <w:szCs w:val="14"/>
              </w:rPr>
            </w:pPr>
          </w:p>
        </w:tc>
        <w:tc>
          <w:tcPr>
            <w:tcW w:w="170" w:type="dxa"/>
            <w:noWrap/>
            <w:hideMark/>
          </w:tcPr>
          <w:p w14:paraId="19F72E13" w14:textId="77777777" w:rsidR="004C41CD" w:rsidRPr="003A71AC" w:rsidRDefault="004C41CD" w:rsidP="004C41CD">
            <w:pPr>
              <w:rPr>
                <w:rFonts w:ascii="Wingdings" w:hAnsi="Wingdings"/>
                <w:sz w:val="14"/>
                <w:szCs w:val="14"/>
              </w:rPr>
            </w:pPr>
          </w:p>
        </w:tc>
        <w:tc>
          <w:tcPr>
            <w:tcW w:w="170" w:type="dxa"/>
            <w:noWrap/>
            <w:hideMark/>
          </w:tcPr>
          <w:p w14:paraId="3AAF4992" w14:textId="77777777" w:rsidR="004C41CD" w:rsidRPr="003A71AC" w:rsidRDefault="004C41CD" w:rsidP="004C41CD">
            <w:pPr>
              <w:rPr>
                <w:rFonts w:ascii="Wingdings" w:hAnsi="Wingdings"/>
                <w:sz w:val="14"/>
                <w:szCs w:val="14"/>
              </w:rPr>
            </w:pPr>
          </w:p>
        </w:tc>
        <w:tc>
          <w:tcPr>
            <w:tcW w:w="170" w:type="dxa"/>
            <w:noWrap/>
            <w:hideMark/>
          </w:tcPr>
          <w:p w14:paraId="71A6487E" w14:textId="77777777" w:rsidR="004C41CD" w:rsidRPr="003A71AC" w:rsidRDefault="004C41CD" w:rsidP="004C41CD">
            <w:pPr>
              <w:rPr>
                <w:rFonts w:ascii="Wingdings" w:hAnsi="Wingdings"/>
                <w:sz w:val="14"/>
                <w:szCs w:val="14"/>
              </w:rPr>
            </w:pPr>
          </w:p>
        </w:tc>
        <w:tc>
          <w:tcPr>
            <w:tcW w:w="170" w:type="dxa"/>
            <w:noWrap/>
            <w:hideMark/>
          </w:tcPr>
          <w:p w14:paraId="1337FD8A" w14:textId="77777777" w:rsidR="004C41CD" w:rsidRPr="003A71AC" w:rsidRDefault="004C41CD" w:rsidP="004C41CD">
            <w:pPr>
              <w:rPr>
                <w:rFonts w:ascii="Wingdings" w:hAnsi="Wingdings"/>
                <w:sz w:val="14"/>
                <w:szCs w:val="14"/>
              </w:rPr>
            </w:pPr>
          </w:p>
        </w:tc>
        <w:tc>
          <w:tcPr>
            <w:tcW w:w="170" w:type="dxa"/>
            <w:noWrap/>
            <w:hideMark/>
          </w:tcPr>
          <w:p w14:paraId="66066308" w14:textId="77777777" w:rsidR="004C41CD" w:rsidRPr="003A71AC" w:rsidRDefault="004C41CD" w:rsidP="004C41CD">
            <w:pPr>
              <w:rPr>
                <w:rFonts w:ascii="Wingdings" w:hAnsi="Wingdings"/>
                <w:sz w:val="14"/>
                <w:szCs w:val="14"/>
              </w:rPr>
            </w:pPr>
          </w:p>
        </w:tc>
        <w:tc>
          <w:tcPr>
            <w:tcW w:w="170" w:type="dxa"/>
            <w:noWrap/>
            <w:hideMark/>
          </w:tcPr>
          <w:p w14:paraId="1E122A30" w14:textId="77777777" w:rsidR="004C41CD" w:rsidRPr="003A71AC" w:rsidRDefault="004C41CD" w:rsidP="004C41CD">
            <w:pPr>
              <w:rPr>
                <w:rFonts w:ascii="Wingdings" w:hAnsi="Wingdings"/>
                <w:sz w:val="14"/>
                <w:szCs w:val="14"/>
              </w:rPr>
            </w:pPr>
          </w:p>
        </w:tc>
        <w:tc>
          <w:tcPr>
            <w:tcW w:w="170" w:type="dxa"/>
            <w:noWrap/>
            <w:hideMark/>
          </w:tcPr>
          <w:p w14:paraId="39E925B7" w14:textId="77777777" w:rsidR="004C41CD" w:rsidRPr="003A71AC" w:rsidRDefault="004C41CD" w:rsidP="004C41CD">
            <w:pPr>
              <w:rPr>
                <w:rFonts w:ascii="Wingdings" w:hAnsi="Wingdings"/>
                <w:sz w:val="14"/>
                <w:szCs w:val="14"/>
              </w:rPr>
            </w:pPr>
          </w:p>
        </w:tc>
        <w:tc>
          <w:tcPr>
            <w:tcW w:w="170" w:type="dxa"/>
            <w:noWrap/>
            <w:hideMark/>
          </w:tcPr>
          <w:p w14:paraId="4058B2C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5CE3E5A" w14:textId="77777777" w:rsidR="004C41CD" w:rsidRPr="003A71AC" w:rsidRDefault="004C41CD" w:rsidP="004C41CD">
            <w:pPr>
              <w:rPr>
                <w:rFonts w:ascii="Wingdings" w:hAnsi="Wingdings"/>
                <w:sz w:val="14"/>
                <w:szCs w:val="14"/>
              </w:rPr>
            </w:pPr>
          </w:p>
        </w:tc>
        <w:tc>
          <w:tcPr>
            <w:tcW w:w="170" w:type="dxa"/>
            <w:noWrap/>
            <w:hideMark/>
          </w:tcPr>
          <w:p w14:paraId="743ACAEC" w14:textId="77777777" w:rsidR="004C41CD" w:rsidRPr="003A71AC" w:rsidRDefault="004C41CD" w:rsidP="004C41CD">
            <w:pPr>
              <w:rPr>
                <w:rFonts w:ascii="Wingdings" w:hAnsi="Wingdings"/>
                <w:sz w:val="14"/>
                <w:szCs w:val="14"/>
              </w:rPr>
            </w:pPr>
          </w:p>
        </w:tc>
        <w:tc>
          <w:tcPr>
            <w:tcW w:w="170" w:type="dxa"/>
            <w:noWrap/>
            <w:hideMark/>
          </w:tcPr>
          <w:p w14:paraId="0E87C3D6" w14:textId="77777777" w:rsidR="004C41CD" w:rsidRPr="003A71AC" w:rsidRDefault="004C41CD" w:rsidP="004C41CD">
            <w:pPr>
              <w:rPr>
                <w:rFonts w:ascii="Wingdings" w:hAnsi="Wingdings"/>
                <w:sz w:val="14"/>
                <w:szCs w:val="14"/>
              </w:rPr>
            </w:pPr>
          </w:p>
        </w:tc>
        <w:tc>
          <w:tcPr>
            <w:tcW w:w="170" w:type="dxa"/>
            <w:noWrap/>
            <w:hideMark/>
          </w:tcPr>
          <w:p w14:paraId="0970A537" w14:textId="77777777" w:rsidR="004C41CD" w:rsidRPr="003A71AC" w:rsidRDefault="004C41CD" w:rsidP="004C41CD">
            <w:pPr>
              <w:rPr>
                <w:rFonts w:ascii="Wingdings" w:hAnsi="Wingdings"/>
                <w:sz w:val="14"/>
                <w:szCs w:val="14"/>
              </w:rPr>
            </w:pPr>
          </w:p>
        </w:tc>
        <w:tc>
          <w:tcPr>
            <w:tcW w:w="170" w:type="dxa"/>
            <w:noWrap/>
            <w:vAlign w:val="center"/>
            <w:hideMark/>
          </w:tcPr>
          <w:p w14:paraId="417ED27F" w14:textId="77777777" w:rsidR="004C41CD" w:rsidRPr="003A71AC" w:rsidRDefault="004C41CD" w:rsidP="004C41CD">
            <w:pPr>
              <w:rPr>
                <w:bCs/>
                <w:sz w:val="14"/>
                <w:szCs w:val="14"/>
              </w:rPr>
            </w:pPr>
            <w:r w:rsidRPr="003A71AC">
              <w:rPr>
                <w:bCs/>
                <w:sz w:val="14"/>
                <w:szCs w:val="14"/>
              </w:rPr>
              <w:t>1</w:t>
            </w:r>
          </w:p>
        </w:tc>
      </w:tr>
      <w:tr w:rsidR="004C41CD" w:rsidRPr="003A71AC" w14:paraId="3DA69BA1" w14:textId="77777777" w:rsidTr="004C41CD">
        <w:trPr>
          <w:trHeight w:val="340"/>
          <w:jc w:val="center"/>
        </w:trPr>
        <w:tc>
          <w:tcPr>
            <w:tcW w:w="3649" w:type="dxa"/>
            <w:hideMark/>
          </w:tcPr>
          <w:p w14:paraId="6D59A106" w14:textId="77777777" w:rsidR="004C41CD" w:rsidRPr="003A71AC" w:rsidRDefault="004C41CD" w:rsidP="004C41CD">
            <w:pPr>
              <w:rPr>
                <w:sz w:val="14"/>
                <w:szCs w:val="14"/>
              </w:rPr>
            </w:pPr>
            <w:r w:rsidRPr="003A71AC">
              <w:rPr>
                <w:sz w:val="14"/>
                <w:szCs w:val="14"/>
              </w:rPr>
              <w:t>procure works, services, materials or goods, share expertise, promote efficiency and deliver value for money savings</w:t>
            </w:r>
          </w:p>
        </w:tc>
        <w:tc>
          <w:tcPr>
            <w:tcW w:w="170" w:type="dxa"/>
          </w:tcPr>
          <w:p w14:paraId="228354B3" w14:textId="77777777" w:rsidR="004C41CD" w:rsidRPr="003A71AC" w:rsidRDefault="004C41CD" w:rsidP="004C41CD">
            <w:pPr>
              <w:rPr>
                <w:rFonts w:ascii="Wingdings" w:hAnsi="Wingdings"/>
                <w:sz w:val="14"/>
                <w:szCs w:val="14"/>
              </w:rPr>
            </w:pPr>
          </w:p>
        </w:tc>
        <w:tc>
          <w:tcPr>
            <w:tcW w:w="170" w:type="dxa"/>
          </w:tcPr>
          <w:p w14:paraId="235511B3" w14:textId="77777777" w:rsidR="004C41CD" w:rsidRPr="003A71AC" w:rsidRDefault="004C41CD" w:rsidP="004C41CD">
            <w:pPr>
              <w:rPr>
                <w:rFonts w:ascii="Wingdings" w:hAnsi="Wingdings"/>
                <w:sz w:val="14"/>
                <w:szCs w:val="14"/>
              </w:rPr>
            </w:pPr>
          </w:p>
        </w:tc>
        <w:tc>
          <w:tcPr>
            <w:tcW w:w="170" w:type="dxa"/>
          </w:tcPr>
          <w:p w14:paraId="1194BC1F" w14:textId="77777777" w:rsidR="004C41CD" w:rsidRPr="003A71AC" w:rsidRDefault="004C41CD" w:rsidP="004C41CD">
            <w:pPr>
              <w:rPr>
                <w:rFonts w:ascii="Wingdings" w:hAnsi="Wingdings"/>
                <w:sz w:val="14"/>
                <w:szCs w:val="14"/>
              </w:rPr>
            </w:pPr>
          </w:p>
        </w:tc>
        <w:tc>
          <w:tcPr>
            <w:tcW w:w="170" w:type="dxa"/>
          </w:tcPr>
          <w:p w14:paraId="1201BEAA" w14:textId="77777777" w:rsidR="004C41CD" w:rsidRPr="003A71AC" w:rsidRDefault="004C41CD" w:rsidP="004C41CD">
            <w:pPr>
              <w:rPr>
                <w:rFonts w:ascii="Wingdings" w:hAnsi="Wingdings"/>
                <w:sz w:val="14"/>
                <w:szCs w:val="14"/>
              </w:rPr>
            </w:pPr>
          </w:p>
        </w:tc>
        <w:tc>
          <w:tcPr>
            <w:tcW w:w="170" w:type="dxa"/>
            <w:noWrap/>
            <w:hideMark/>
          </w:tcPr>
          <w:p w14:paraId="67FC4B95" w14:textId="77777777" w:rsidR="004C41CD" w:rsidRPr="003A71AC" w:rsidRDefault="004C41CD" w:rsidP="004C41CD">
            <w:pPr>
              <w:rPr>
                <w:rFonts w:ascii="Wingdings" w:hAnsi="Wingdings"/>
                <w:sz w:val="14"/>
                <w:szCs w:val="14"/>
              </w:rPr>
            </w:pPr>
          </w:p>
        </w:tc>
        <w:tc>
          <w:tcPr>
            <w:tcW w:w="170" w:type="dxa"/>
            <w:noWrap/>
            <w:hideMark/>
          </w:tcPr>
          <w:p w14:paraId="54EC8C70" w14:textId="77777777" w:rsidR="004C41CD" w:rsidRPr="003A71AC" w:rsidRDefault="004C41CD" w:rsidP="004C41CD">
            <w:pPr>
              <w:rPr>
                <w:rFonts w:ascii="Wingdings" w:hAnsi="Wingdings"/>
                <w:sz w:val="14"/>
                <w:szCs w:val="14"/>
              </w:rPr>
            </w:pPr>
          </w:p>
        </w:tc>
        <w:tc>
          <w:tcPr>
            <w:tcW w:w="170" w:type="dxa"/>
          </w:tcPr>
          <w:p w14:paraId="11D48174" w14:textId="77777777" w:rsidR="004C41CD" w:rsidRPr="003A71AC" w:rsidRDefault="004C41CD" w:rsidP="004C41CD">
            <w:pPr>
              <w:rPr>
                <w:rFonts w:ascii="Wingdings" w:hAnsi="Wingdings"/>
                <w:sz w:val="14"/>
                <w:szCs w:val="14"/>
              </w:rPr>
            </w:pPr>
          </w:p>
        </w:tc>
        <w:tc>
          <w:tcPr>
            <w:tcW w:w="170" w:type="dxa"/>
            <w:noWrap/>
            <w:hideMark/>
          </w:tcPr>
          <w:p w14:paraId="2076EDAC" w14:textId="77777777" w:rsidR="004C41CD" w:rsidRPr="003A71AC" w:rsidRDefault="004C41CD" w:rsidP="004C41CD">
            <w:pPr>
              <w:rPr>
                <w:rFonts w:ascii="Wingdings" w:hAnsi="Wingdings"/>
                <w:sz w:val="14"/>
                <w:szCs w:val="14"/>
              </w:rPr>
            </w:pPr>
          </w:p>
        </w:tc>
        <w:tc>
          <w:tcPr>
            <w:tcW w:w="170" w:type="dxa"/>
            <w:noWrap/>
            <w:hideMark/>
          </w:tcPr>
          <w:p w14:paraId="0D88B19C" w14:textId="77777777" w:rsidR="004C41CD" w:rsidRPr="003A71AC" w:rsidRDefault="004C41CD" w:rsidP="004C41CD">
            <w:pPr>
              <w:rPr>
                <w:rFonts w:ascii="Wingdings" w:hAnsi="Wingdings"/>
                <w:sz w:val="14"/>
                <w:szCs w:val="14"/>
              </w:rPr>
            </w:pPr>
          </w:p>
        </w:tc>
        <w:tc>
          <w:tcPr>
            <w:tcW w:w="170" w:type="dxa"/>
          </w:tcPr>
          <w:p w14:paraId="50126425" w14:textId="77777777" w:rsidR="004C41CD" w:rsidRPr="003A71AC" w:rsidRDefault="004C41CD" w:rsidP="004C41CD">
            <w:pPr>
              <w:rPr>
                <w:rFonts w:ascii="Wingdings" w:hAnsi="Wingdings"/>
                <w:sz w:val="14"/>
                <w:szCs w:val="14"/>
              </w:rPr>
            </w:pPr>
          </w:p>
        </w:tc>
        <w:tc>
          <w:tcPr>
            <w:tcW w:w="170" w:type="dxa"/>
          </w:tcPr>
          <w:p w14:paraId="6C98BB4D" w14:textId="77777777" w:rsidR="004C41CD" w:rsidRPr="003A71AC" w:rsidRDefault="004C41CD" w:rsidP="004C41CD">
            <w:pPr>
              <w:rPr>
                <w:rFonts w:ascii="Wingdings" w:hAnsi="Wingdings"/>
                <w:sz w:val="14"/>
                <w:szCs w:val="14"/>
              </w:rPr>
            </w:pPr>
          </w:p>
        </w:tc>
        <w:tc>
          <w:tcPr>
            <w:tcW w:w="170" w:type="dxa"/>
            <w:noWrap/>
            <w:hideMark/>
          </w:tcPr>
          <w:p w14:paraId="3A566D56" w14:textId="77777777" w:rsidR="004C41CD" w:rsidRPr="003A71AC" w:rsidRDefault="004C41CD" w:rsidP="004C41CD">
            <w:pPr>
              <w:rPr>
                <w:rFonts w:ascii="Wingdings" w:hAnsi="Wingdings"/>
                <w:sz w:val="14"/>
                <w:szCs w:val="14"/>
              </w:rPr>
            </w:pPr>
          </w:p>
        </w:tc>
        <w:tc>
          <w:tcPr>
            <w:tcW w:w="170" w:type="dxa"/>
            <w:noWrap/>
            <w:hideMark/>
          </w:tcPr>
          <w:p w14:paraId="20AD5988" w14:textId="77777777" w:rsidR="004C41CD" w:rsidRPr="003A71AC" w:rsidRDefault="004C41CD" w:rsidP="004C41CD">
            <w:pPr>
              <w:rPr>
                <w:rFonts w:ascii="Wingdings" w:hAnsi="Wingdings"/>
                <w:sz w:val="14"/>
                <w:szCs w:val="14"/>
              </w:rPr>
            </w:pPr>
          </w:p>
        </w:tc>
        <w:tc>
          <w:tcPr>
            <w:tcW w:w="170" w:type="dxa"/>
            <w:noWrap/>
            <w:hideMark/>
          </w:tcPr>
          <w:p w14:paraId="35506F5A" w14:textId="77777777" w:rsidR="004C41CD" w:rsidRPr="003A71AC" w:rsidRDefault="004C41CD" w:rsidP="004C41CD">
            <w:pPr>
              <w:rPr>
                <w:rFonts w:ascii="Wingdings" w:hAnsi="Wingdings"/>
                <w:sz w:val="14"/>
                <w:szCs w:val="14"/>
              </w:rPr>
            </w:pPr>
          </w:p>
        </w:tc>
        <w:tc>
          <w:tcPr>
            <w:tcW w:w="170" w:type="dxa"/>
            <w:noWrap/>
            <w:hideMark/>
          </w:tcPr>
          <w:p w14:paraId="69CCAB55" w14:textId="77777777" w:rsidR="004C41CD" w:rsidRPr="003A71AC" w:rsidRDefault="004C41CD" w:rsidP="004C41CD">
            <w:pPr>
              <w:rPr>
                <w:rFonts w:ascii="Wingdings" w:hAnsi="Wingdings"/>
                <w:sz w:val="14"/>
                <w:szCs w:val="14"/>
              </w:rPr>
            </w:pPr>
          </w:p>
        </w:tc>
        <w:tc>
          <w:tcPr>
            <w:tcW w:w="170" w:type="dxa"/>
            <w:noWrap/>
            <w:hideMark/>
          </w:tcPr>
          <w:p w14:paraId="6BD5BB56" w14:textId="77777777" w:rsidR="004C41CD" w:rsidRPr="003A71AC" w:rsidRDefault="004C41CD" w:rsidP="004C41CD">
            <w:pPr>
              <w:rPr>
                <w:rFonts w:ascii="Wingdings" w:hAnsi="Wingdings"/>
                <w:sz w:val="14"/>
                <w:szCs w:val="14"/>
              </w:rPr>
            </w:pPr>
          </w:p>
        </w:tc>
        <w:tc>
          <w:tcPr>
            <w:tcW w:w="170" w:type="dxa"/>
            <w:noWrap/>
            <w:hideMark/>
          </w:tcPr>
          <w:p w14:paraId="0180BBD2" w14:textId="77777777" w:rsidR="004C41CD" w:rsidRPr="003A71AC" w:rsidRDefault="004C41CD" w:rsidP="004C41CD">
            <w:pPr>
              <w:rPr>
                <w:rFonts w:ascii="Wingdings" w:hAnsi="Wingdings"/>
                <w:sz w:val="14"/>
                <w:szCs w:val="14"/>
              </w:rPr>
            </w:pPr>
          </w:p>
        </w:tc>
        <w:tc>
          <w:tcPr>
            <w:tcW w:w="170" w:type="dxa"/>
            <w:noWrap/>
            <w:hideMark/>
          </w:tcPr>
          <w:p w14:paraId="42B21838" w14:textId="77777777" w:rsidR="004C41CD" w:rsidRPr="003A71AC" w:rsidRDefault="004C41CD" w:rsidP="004C41CD">
            <w:pPr>
              <w:rPr>
                <w:rFonts w:ascii="Wingdings" w:hAnsi="Wingdings"/>
                <w:sz w:val="14"/>
                <w:szCs w:val="14"/>
              </w:rPr>
            </w:pPr>
          </w:p>
        </w:tc>
        <w:tc>
          <w:tcPr>
            <w:tcW w:w="170" w:type="dxa"/>
            <w:noWrap/>
            <w:hideMark/>
          </w:tcPr>
          <w:p w14:paraId="4557E746" w14:textId="77777777" w:rsidR="004C41CD" w:rsidRPr="003A71AC" w:rsidRDefault="004C41CD" w:rsidP="004C41CD">
            <w:pPr>
              <w:rPr>
                <w:rFonts w:ascii="Wingdings" w:hAnsi="Wingdings"/>
                <w:sz w:val="14"/>
                <w:szCs w:val="14"/>
              </w:rPr>
            </w:pPr>
          </w:p>
        </w:tc>
        <w:tc>
          <w:tcPr>
            <w:tcW w:w="170" w:type="dxa"/>
            <w:noWrap/>
            <w:hideMark/>
          </w:tcPr>
          <w:p w14:paraId="58503FF2" w14:textId="77777777" w:rsidR="004C41CD" w:rsidRPr="003A71AC" w:rsidRDefault="004C41CD" w:rsidP="004C41CD">
            <w:pPr>
              <w:rPr>
                <w:rFonts w:ascii="Wingdings" w:hAnsi="Wingdings"/>
                <w:sz w:val="14"/>
                <w:szCs w:val="14"/>
              </w:rPr>
            </w:pPr>
          </w:p>
        </w:tc>
        <w:tc>
          <w:tcPr>
            <w:tcW w:w="170" w:type="dxa"/>
            <w:noWrap/>
            <w:hideMark/>
          </w:tcPr>
          <w:p w14:paraId="19B206C0" w14:textId="77777777" w:rsidR="004C41CD" w:rsidRPr="003A71AC" w:rsidRDefault="004C41CD" w:rsidP="004C41CD">
            <w:pPr>
              <w:rPr>
                <w:rFonts w:ascii="Wingdings" w:hAnsi="Wingdings"/>
                <w:sz w:val="14"/>
                <w:szCs w:val="14"/>
              </w:rPr>
            </w:pPr>
          </w:p>
        </w:tc>
        <w:tc>
          <w:tcPr>
            <w:tcW w:w="170" w:type="dxa"/>
            <w:noWrap/>
            <w:hideMark/>
          </w:tcPr>
          <w:p w14:paraId="5DB9B370" w14:textId="77777777" w:rsidR="004C41CD" w:rsidRPr="003A71AC" w:rsidRDefault="004C41CD" w:rsidP="004C41CD">
            <w:pPr>
              <w:rPr>
                <w:rFonts w:ascii="Wingdings" w:hAnsi="Wingdings"/>
                <w:sz w:val="14"/>
                <w:szCs w:val="14"/>
              </w:rPr>
            </w:pPr>
          </w:p>
        </w:tc>
        <w:tc>
          <w:tcPr>
            <w:tcW w:w="170" w:type="dxa"/>
            <w:noWrap/>
            <w:hideMark/>
          </w:tcPr>
          <w:p w14:paraId="3825B8AA" w14:textId="77777777" w:rsidR="004C41CD" w:rsidRPr="003A71AC" w:rsidRDefault="004C41CD" w:rsidP="004C41CD">
            <w:pPr>
              <w:rPr>
                <w:rFonts w:ascii="Wingdings" w:hAnsi="Wingdings"/>
                <w:sz w:val="14"/>
                <w:szCs w:val="14"/>
              </w:rPr>
            </w:pPr>
          </w:p>
        </w:tc>
        <w:tc>
          <w:tcPr>
            <w:tcW w:w="170" w:type="dxa"/>
            <w:noWrap/>
            <w:hideMark/>
          </w:tcPr>
          <w:p w14:paraId="1A2A1798" w14:textId="77777777" w:rsidR="004C41CD" w:rsidRPr="003A71AC" w:rsidRDefault="004C41CD" w:rsidP="004C41CD">
            <w:pPr>
              <w:rPr>
                <w:rFonts w:ascii="Wingdings" w:hAnsi="Wingdings"/>
                <w:sz w:val="14"/>
                <w:szCs w:val="14"/>
              </w:rPr>
            </w:pPr>
          </w:p>
        </w:tc>
        <w:tc>
          <w:tcPr>
            <w:tcW w:w="170" w:type="dxa"/>
            <w:noWrap/>
            <w:hideMark/>
          </w:tcPr>
          <w:p w14:paraId="5BD7E0C8" w14:textId="77777777" w:rsidR="004C41CD" w:rsidRPr="003A71AC" w:rsidRDefault="004C41CD" w:rsidP="004C41CD">
            <w:pPr>
              <w:rPr>
                <w:rFonts w:ascii="Wingdings" w:hAnsi="Wingdings"/>
                <w:sz w:val="14"/>
                <w:szCs w:val="14"/>
              </w:rPr>
            </w:pPr>
          </w:p>
        </w:tc>
        <w:tc>
          <w:tcPr>
            <w:tcW w:w="170" w:type="dxa"/>
            <w:noWrap/>
            <w:hideMark/>
          </w:tcPr>
          <w:p w14:paraId="03D74C33" w14:textId="77777777" w:rsidR="004C41CD" w:rsidRPr="003A71AC" w:rsidRDefault="004C41CD" w:rsidP="004C41CD">
            <w:pPr>
              <w:rPr>
                <w:rFonts w:ascii="Wingdings" w:hAnsi="Wingdings"/>
                <w:sz w:val="14"/>
                <w:szCs w:val="14"/>
              </w:rPr>
            </w:pPr>
          </w:p>
        </w:tc>
        <w:tc>
          <w:tcPr>
            <w:tcW w:w="170" w:type="dxa"/>
            <w:noWrap/>
            <w:hideMark/>
          </w:tcPr>
          <w:p w14:paraId="7592F772" w14:textId="77777777" w:rsidR="004C41CD" w:rsidRPr="003A71AC" w:rsidRDefault="004C41CD" w:rsidP="004C41CD">
            <w:pPr>
              <w:rPr>
                <w:rFonts w:ascii="Wingdings" w:hAnsi="Wingdings"/>
                <w:sz w:val="14"/>
                <w:szCs w:val="14"/>
              </w:rPr>
            </w:pPr>
          </w:p>
        </w:tc>
        <w:tc>
          <w:tcPr>
            <w:tcW w:w="170" w:type="dxa"/>
            <w:noWrap/>
            <w:hideMark/>
          </w:tcPr>
          <w:p w14:paraId="222BD617" w14:textId="77777777" w:rsidR="004C41CD" w:rsidRPr="003A71AC" w:rsidRDefault="004C41CD" w:rsidP="004C41CD">
            <w:pPr>
              <w:rPr>
                <w:rFonts w:ascii="Wingdings" w:hAnsi="Wingdings"/>
                <w:sz w:val="14"/>
                <w:szCs w:val="14"/>
              </w:rPr>
            </w:pPr>
          </w:p>
        </w:tc>
        <w:tc>
          <w:tcPr>
            <w:tcW w:w="170" w:type="dxa"/>
            <w:noWrap/>
            <w:hideMark/>
          </w:tcPr>
          <w:p w14:paraId="06C0E5A2" w14:textId="77777777" w:rsidR="004C41CD" w:rsidRPr="003A71AC" w:rsidRDefault="004C41CD" w:rsidP="004C41CD">
            <w:pPr>
              <w:rPr>
                <w:rFonts w:ascii="Wingdings" w:hAnsi="Wingdings"/>
                <w:sz w:val="14"/>
                <w:szCs w:val="14"/>
              </w:rPr>
            </w:pPr>
          </w:p>
        </w:tc>
        <w:tc>
          <w:tcPr>
            <w:tcW w:w="170" w:type="dxa"/>
            <w:noWrap/>
            <w:hideMark/>
          </w:tcPr>
          <w:p w14:paraId="313630F3" w14:textId="77777777" w:rsidR="004C41CD" w:rsidRPr="003A71AC" w:rsidRDefault="004C41CD" w:rsidP="004C41CD">
            <w:pPr>
              <w:rPr>
                <w:rFonts w:ascii="Wingdings" w:hAnsi="Wingdings"/>
                <w:sz w:val="14"/>
                <w:szCs w:val="14"/>
              </w:rPr>
            </w:pPr>
          </w:p>
        </w:tc>
        <w:tc>
          <w:tcPr>
            <w:tcW w:w="170" w:type="dxa"/>
            <w:noWrap/>
            <w:vAlign w:val="center"/>
            <w:hideMark/>
          </w:tcPr>
          <w:p w14:paraId="07009D7E" w14:textId="77777777" w:rsidR="004C41CD" w:rsidRPr="003A71AC" w:rsidRDefault="004C41CD" w:rsidP="004C41CD">
            <w:pPr>
              <w:rPr>
                <w:bCs/>
                <w:sz w:val="14"/>
                <w:szCs w:val="14"/>
              </w:rPr>
            </w:pPr>
            <w:r w:rsidRPr="003A71AC">
              <w:rPr>
                <w:bCs/>
                <w:sz w:val="14"/>
                <w:szCs w:val="14"/>
              </w:rPr>
              <w:t>1</w:t>
            </w:r>
          </w:p>
        </w:tc>
      </w:tr>
      <w:tr w:rsidR="004C41CD" w:rsidRPr="003A71AC" w14:paraId="2C7181DD" w14:textId="77777777" w:rsidTr="004C41CD">
        <w:trPr>
          <w:trHeight w:val="340"/>
          <w:jc w:val="center"/>
        </w:trPr>
        <w:tc>
          <w:tcPr>
            <w:tcW w:w="3649" w:type="dxa"/>
            <w:hideMark/>
          </w:tcPr>
          <w:p w14:paraId="3BAD3373" w14:textId="77777777" w:rsidR="004C41CD" w:rsidRPr="003A71AC" w:rsidRDefault="004C41CD" w:rsidP="004C41CD">
            <w:pPr>
              <w:rPr>
                <w:sz w:val="14"/>
                <w:szCs w:val="14"/>
              </w:rPr>
            </w:pPr>
            <w:r w:rsidRPr="003A71AC">
              <w:rPr>
                <w:sz w:val="14"/>
                <w:szCs w:val="14"/>
              </w:rPr>
              <w:t>to achieve something one cannot easily do or chooses not to do alone</w:t>
            </w:r>
          </w:p>
        </w:tc>
        <w:tc>
          <w:tcPr>
            <w:tcW w:w="170" w:type="dxa"/>
          </w:tcPr>
          <w:p w14:paraId="7E9B92F2" w14:textId="77777777" w:rsidR="004C41CD" w:rsidRPr="003A71AC" w:rsidRDefault="004C41CD" w:rsidP="004C41CD">
            <w:pPr>
              <w:rPr>
                <w:rFonts w:ascii="Wingdings" w:hAnsi="Wingdings"/>
                <w:sz w:val="14"/>
                <w:szCs w:val="14"/>
              </w:rPr>
            </w:pPr>
          </w:p>
        </w:tc>
        <w:tc>
          <w:tcPr>
            <w:tcW w:w="170" w:type="dxa"/>
          </w:tcPr>
          <w:p w14:paraId="31615BC1" w14:textId="77777777" w:rsidR="004C41CD" w:rsidRPr="003A71AC" w:rsidRDefault="004C41CD" w:rsidP="004C41CD">
            <w:pPr>
              <w:rPr>
                <w:rFonts w:ascii="Wingdings" w:hAnsi="Wingdings"/>
                <w:sz w:val="14"/>
                <w:szCs w:val="14"/>
              </w:rPr>
            </w:pPr>
          </w:p>
        </w:tc>
        <w:tc>
          <w:tcPr>
            <w:tcW w:w="170" w:type="dxa"/>
          </w:tcPr>
          <w:p w14:paraId="7F09CF1B" w14:textId="77777777" w:rsidR="004C41CD" w:rsidRPr="003A71AC" w:rsidRDefault="004C41CD" w:rsidP="004C41CD">
            <w:pPr>
              <w:rPr>
                <w:rFonts w:ascii="Wingdings" w:hAnsi="Wingdings"/>
                <w:sz w:val="14"/>
                <w:szCs w:val="14"/>
              </w:rPr>
            </w:pPr>
          </w:p>
        </w:tc>
        <w:tc>
          <w:tcPr>
            <w:tcW w:w="170" w:type="dxa"/>
          </w:tcPr>
          <w:p w14:paraId="365B3067" w14:textId="77777777" w:rsidR="004C41CD" w:rsidRPr="003A71AC" w:rsidRDefault="004C41CD" w:rsidP="004C41CD">
            <w:pPr>
              <w:rPr>
                <w:rFonts w:ascii="Wingdings" w:hAnsi="Wingdings"/>
                <w:sz w:val="14"/>
                <w:szCs w:val="14"/>
              </w:rPr>
            </w:pPr>
          </w:p>
        </w:tc>
        <w:tc>
          <w:tcPr>
            <w:tcW w:w="170" w:type="dxa"/>
            <w:noWrap/>
            <w:hideMark/>
          </w:tcPr>
          <w:p w14:paraId="635CA0FA" w14:textId="77777777" w:rsidR="004C41CD" w:rsidRPr="003A71AC" w:rsidRDefault="004C41CD" w:rsidP="004C41CD">
            <w:pPr>
              <w:rPr>
                <w:rFonts w:ascii="Wingdings" w:hAnsi="Wingdings"/>
                <w:sz w:val="14"/>
                <w:szCs w:val="14"/>
              </w:rPr>
            </w:pPr>
          </w:p>
        </w:tc>
        <w:tc>
          <w:tcPr>
            <w:tcW w:w="170" w:type="dxa"/>
            <w:noWrap/>
            <w:hideMark/>
          </w:tcPr>
          <w:p w14:paraId="7398948C" w14:textId="77777777" w:rsidR="004C41CD" w:rsidRPr="003A71AC" w:rsidRDefault="004C41CD" w:rsidP="004C41CD">
            <w:pPr>
              <w:rPr>
                <w:rFonts w:ascii="Wingdings" w:hAnsi="Wingdings"/>
                <w:sz w:val="14"/>
                <w:szCs w:val="14"/>
              </w:rPr>
            </w:pPr>
          </w:p>
        </w:tc>
        <w:tc>
          <w:tcPr>
            <w:tcW w:w="170" w:type="dxa"/>
          </w:tcPr>
          <w:p w14:paraId="3F87B71F" w14:textId="77777777" w:rsidR="004C41CD" w:rsidRPr="003A71AC" w:rsidRDefault="004C41CD" w:rsidP="004C41CD">
            <w:pPr>
              <w:rPr>
                <w:rFonts w:ascii="Wingdings" w:hAnsi="Wingdings"/>
                <w:sz w:val="14"/>
                <w:szCs w:val="14"/>
              </w:rPr>
            </w:pPr>
          </w:p>
        </w:tc>
        <w:tc>
          <w:tcPr>
            <w:tcW w:w="170" w:type="dxa"/>
            <w:noWrap/>
            <w:hideMark/>
          </w:tcPr>
          <w:p w14:paraId="5488E844" w14:textId="77777777" w:rsidR="004C41CD" w:rsidRPr="003A71AC" w:rsidRDefault="004C41CD" w:rsidP="004C41CD">
            <w:pPr>
              <w:rPr>
                <w:rFonts w:ascii="Wingdings" w:hAnsi="Wingdings"/>
                <w:sz w:val="14"/>
                <w:szCs w:val="14"/>
              </w:rPr>
            </w:pPr>
          </w:p>
        </w:tc>
        <w:tc>
          <w:tcPr>
            <w:tcW w:w="170" w:type="dxa"/>
            <w:noWrap/>
            <w:hideMark/>
          </w:tcPr>
          <w:p w14:paraId="234367E6" w14:textId="77777777" w:rsidR="004C41CD" w:rsidRPr="003A71AC" w:rsidRDefault="004C41CD" w:rsidP="004C41CD">
            <w:pPr>
              <w:rPr>
                <w:rFonts w:ascii="Wingdings" w:hAnsi="Wingdings"/>
                <w:sz w:val="14"/>
                <w:szCs w:val="14"/>
              </w:rPr>
            </w:pPr>
          </w:p>
        </w:tc>
        <w:tc>
          <w:tcPr>
            <w:tcW w:w="170" w:type="dxa"/>
          </w:tcPr>
          <w:p w14:paraId="6BF5AB4F" w14:textId="77777777" w:rsidR="004C41CD" w:rsidRPr="003A71AC" w:rsidRDefault="004C41CD" w:rsidP="004C41CD">
            <w:pPr>
              <w:rPr>
                <w:rFonts w:ascii="Wingdings" w:hAnsi="Wingdings"/>
                <w:sz w:val="14"/>
                <w:szCs w:val="14"/>
              </w:rPr>
            </w:pPr>
          </w:p>
        </w:tc>
        <w:tc>
          <w:tcPr>
            <w:tcW w:w="170" w:type="dxa"/>
          </w:tcPr>
          <w:p w14:paraId="4AB9DDD9" w14:textId="77777777" w:rsidR="004C41CD" w:rsidRPr="003A71AC" w:rsidRDefault="004C41CD" w:rsidP="004C41CD">
            <w:pPr>
              <w:rPr>
                <w:rFonts w:ascii="Wingdings" w:hAnsi="Wingdings"/>
                <w:sz w:val="14"/>
                <w:szCs w:val="14"/>
              </w:rPr>
            </w:pPr>
          </w:p>
        </w:tc>
        <w:tc>
          <w:tcPr>
            <w:tcW w:w="170" w:type="dxa"/>
            <w:noWrap/>
            <w:hideMark/>
          </w:tcPr>
          <w:p w14:paraId="5780BA41" w14:textId="77777777" w:rsidR="004C41CD" w:rsidRPr="003A71AC" w:rsidRDefault="004C41CD" w:rsidP="004C41CD">
            <w:pPr>
              <w:rPr>
                <w:rFonts w:ascii="Wingdings" w:hAnsi="Wingdings"/>
                <w:sz w:val="14"/>
                <w:szCs w:val="14"/>
              </w:rPr>
            </w:pPr>
          </w:p>
        </w:tc>
        <w:tc>
          <w:tcPr>
            <w:tcW w:w="170" w:type="dxa"/>
            <w:noWrap/>
            <w:hideMark/>
          </w:tcPr>
          <w:p w14:paraId="00762316" w14:textId="77777777" w:rsidR="004C41CD" w:rsidRPr="003A71AC" w:rsidRDefault="004C41CD" w:rsidP="004C41CD">
            <w:pPr>
              <w:rPr>
                <w:rFonts w:ascii="Wingdings" w:hAnsi="Wingdings"/>
                <w:sz w:val="14"/>
                <w:szCs w:val="14"/>
              </w:rPr>
            </w:pPr>
          </w:p>
        </w:tc>
        <w:tc>
          <w:tcPr>
            <w:tcW w:w="170" w:type="dxa"/>
            <w:noWrap/>
            <w:hideMark/>
          </w:tcPr>
          <w:p w14:paraId="4F2CC3CE" w14:textId="77777777" w:rsidR="004C41CD" w:rsidRPr="003A71AC" w:rsidRDefault="004C41CD" w:rsidP="004C41CD">
            <w:pPr>
              <w:rPr>
                <w:rFonts w:ascii="Wingdings" w:hAnsi="Wingdings"/>
                <w:sz w:val="14"/>
                <w:szCs w:val="14"/>
              </w:rPr>
            </w:pPr>
          </w:p>
        </w:tc>
        <w:tc>
          <w:tcPr>
            <w:tcW w:w="170" w:type="dxa"/>
            <w:noWrap/>
            <w:hideMark/>
          </w:tcPr>
          <w:p w14:paraId="03609440" w14:textId="77777777" w:rsidR="004C41CD" w:rsidRPr="003A71AC" w:rsidRDefault="004C41CD" w:rsidP="004C41CD">
            <w:pPr>
              <w:rPr>
                <w:rFonts w:ascii="Wingdings" w:hAnsi="Wingdings"/>
                <w:sz w:val="14"/>
                <w:szCs w:val="14"/>
              </w:rPr>
            </w:pPr>
          </w:p>
        </w:tc>
        <w:tc>
          <w:tcPr>
            <w:tcW w:w="170" w:type="dxa"/>
            <w:noWrap/>
            <w:hideMark/>
          </w:tcPr>
          <w:p w14:paraId="2B241519" w14:textId="77777777" w:rsidR="004C41CD" w:rsidRPr="003A71AC" w:rsidRDefault="004C41CD" w:rsidP="004C41CD">
            <w:pPr>
              <w:rPr>
                <w:rFonts w:ascii="Wingdings" w:hAnsi="Wingdings"/>
                <w:sz w:val="14"/>
                <w:szCs w:val="14"/>
              </w:rPr>
            </w:pPr>
          </w:p>
        </w:tc>
        <w:tc>
          <w:tcPr>
            <w:tcW w:w="170" w:type="dxa"/>
            <w:noWrap/>
            <w:hideMark/>
          </w:tcPr>
          <w:p w14:paraId="224A1C40" w14:textId="77777777" w:rsidR="004C41CD" w:rsidRPr="003A71AC" w:rsidRDefault="004C41CD" w:rsidP="004C41CD">
            <w:pPr>
              <w:rPr>
                <w:rFonts w:ascii="Wingdings" w:hAnsi="Wingdings"/>
                <w:sz w:val="14"/>
                <w:szCs w:val="14"/>
              </w:rPr>
            </w:pPr>
          </w:p>
        </w:tc>
        <w:tc>
          <w:tcPr>
            <w:tcW w:w="170" w:type="dxa"/>
            <w:noWrap/>
            <w:hideMark/>
          </w:tcPr>
          <w:p w14:paraId="102A979F" w14:textId="77777777" w:rsidR="004C41CD" w:rsidRPr="003A71AC" w:rsidRDefault="004C41CD" w:rsidP="004C41CD">
            <w:pPr>
              <w:rPr>
                <w:rFonts w:ascii="Wingdings" w:hAnsi="Wingdings"/>
                <w:sz w:val="14"/>
                <w:szCs w:val="14"/>
              </w:rPr>
            </w:pPr>
          </w:p>
        </w:tc>
        <w:tc>
          <w:tcPr>
            <w:tcW w:w="170" w:type="dxa"/>
            <w:noWrap/>
            <w:hideMark/>
          </w:tcPr>
          <w:p w14:paraId="4D077678" w14:textId="77777777" w:rsidR="004C41CD" w:rsidRPr="003A71AC" w:rsidRDefault="004C41CD" w:rsidP="004C41CD">
            <w:pPr>
              <w:rPr>
                <w:rFonts w:ascii="Wingdings" w:hAnsi="Wingdings"/>
                <w:sz w:val="14"/>
                <w:szCs w:val="14"/>
              </w:rPr>
            </w:pPr>
          </w:p>
        </w:tc>
        <w:tc>
          <w:tcPr>
            <w:tcW w:w="170" w:type="dxa"/>
            <w:noWrap/>
            <w:hideMark/>
          </w:tcPr>
          <w:p w14:paraId="3258ACEA" w14:textId="77777777" w:rsidR="004C41CD" w:rsidRPr="003A71AC" w:rsidRDefault="004C41CD" w:rsidP="004C41CD">
            <w:pPr>
              <w:rPr>
                <w:rFonts w:ascii="Wingdings" w:hAnsi="Wingdings"/>
                <w:sz w:val="14"/>
                <w:szCs w:val="14"/>
              </w:rPr>
            </w:pPr>
          </w:p>
        </w:tc>
        <w:tc>
          <w:tcPr>
            <w:tcW w:w="170" w:type="dxa"/>
            <w:noWrap/>
            <w:hideMark/>
          </w:tcPr>
          <w:p w14:paraId="0EEE6640" w14:textId="77777777" w:rsidR="004C41CD" w:rsidRPr="003A71AC" w:rsidRDefault="004C41CD" w:rsidP="004C41CD">
            <w:pPr>
              <w:rPr>
                <w:rFonts w:ascii="Wingdings" w:hAnsi="Wingdings"/>
                <w:sz w:val="14"/>
                <w:szCs w:val="14"/>
              </w:rPr>
            </w:pPr>
          </w:p>
        </w:tc>
        <w:tc>
          <w:tcPr>
            <w:tcW w:w="170" w:type="dxa"/>
            <w:noWrap/>
            <w:hideMark/>
          </w:tcPr>
          <w:p w14:paraId="6AD5658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7A53321" w14:textId="77777777" w:rsidR="004C41CD" w:rsidRPr="003A71AC" w:rsidRDefault="004C41CD" w:rsidP="004C41CD">
            <w:pPr>
              <w:rPr>
                <w:rFonts w:ascii="Wingdings" w:hAnsi="Wingdings"/>
                <w:sz w:val="14"/>
                <w:szCs w:val="14"/>
              </w:rPr>
            </w:pPr>
          </w:p>
        </w:tc>
        <w:tc>
          <w:tcPr>
            <w:tcW w:w="170" w:type="dxa"/>
            <w:noWrap/>
            <w:hideMark/>
          </w:tcPr>
          <w:p w14:paraId="37A7444B" w14:textId="77777777" w:rsidR="004C41CD" w:rsidRPr="003A71AC" w:rsidRDefault="004C41CD" w:rsidP="004C41CD">
            <w:pPr>
              <w:rPr>
                <w:rFonts w:ascii="Wingdings" w:hAnsi="Wingdings"/>
                <w:sz w:val="14"/>
                <w:szCs w:val="14"/>
              </w:rPr>
            </w:pPr>
          </w:p>
        </w:tc>
        <w:tc>
          <w:tcPr>
            <w:tcW w:w="170" w:type="dxa"/>
            <w:noWrap/>
            <w:hideMark/>
          </w:tcPr>
          <w:p w14:paraId="26F3B9C7" w14:textId="77777777" w:rsidR="004C41CD" w:rsidRPr="003A71AC" w:rsidRDefault="004C41CD" w:rsidP="004C41CD">
            <w:pPr>
              <w:rPr>
                <w:rFonts w:ascii="Wingdings" w:hAnsi="Wingdings"/>
                <w:sz w:val="14"/>
                <w:szCs w:val="14"/>
              </w:rPr>
            </w:pPr>
          </w:p>
        </w:tc>
        <w:tc>
          <w:tcPr>
            <w:tcW w:w="170" w:type="dxa"/>
            <w:noWrap/>
            <w:hideMark/>
          </w:tcPr>
          <w:p w14:paraId="6F2ADA89" w14:textId="77777777" w:rsidR="004C41CD" w:rsidRPr="003A71AC" w:rsidRDefault="004C41CD" w:rsidP="004C41CD">
            <w:pPr>
              <w:rPr>
                <w:rFonts w:ascii="Wingdings" w:hAnsi="Wingdings"/>
                <w:sz w:val="14"/>
                <w:szCs w:val="14"/>
              </w:rPr>
            </w:pPr>
          </w:p>
        </w:tc>
        <w:tc>
          <w:tcPr>
            <w:tcW w:w="170" w:type="dxa"/>
            <w:noWrap/>
            <w:hideMark/>
          </w:tcPr>
          <w:p w14:paraId="5A0EB267" w14:textId="77777777" w:rsidR="004C41CD" w:rsidRPr="003A71AC" w:rsidRDefault="004C41CD" w:rsidP="004C41CD">
            <w:pPr>
              <w:rPr>
                <w:rFonts w:ascii="Wingdings" w:hAnsi="Wingdings"/>
                <w:sz w:val="14"/>
                <w:szCs w:val="14"/>
              </w:rPr>
            </w:pPr>
          </w:p>
        </w:tc>
        <w:tc>
          <w:tcPr>
            <w:tcW w:w="170" w:type="dxa"/>
            <w:noWrap/>
            <w:hideMark/>
          </w:tcPr>
          <w:p w14:paraId="00DF0458" w14:textId="77777777" w:rsidR="004C41CD" w:rsidRPr="003A71AC" w:rsidRDefault="004C41CD" w:rsidP="004C41CD">
            <w:pPr>
              <w:rPr>
                <w:rFonts w:ascii="Wingdings" w:hAnsi="Wingdings"/>
                <w:sz w:val="14"/>
                <w:szCs w:val="14"/>
              </w:rPr>
            </w:pPr>
          </w:p>
        </w:tc>
        <w:tc>
          <w:tcPr>
            <w:tcW w:w="170" w:type="dxa"/>
            <w:noWrap/>
            <w:hideMark/>
          </w:tcPr>
          <w:p w14:paraId="06B65F2A" w14:textId="77777777" w:rsidR="004C41CD" w:rsidRPr="003A71AC" w:rsidRDefault="004C41CD" w:rsidP="004C41CD">
            <w:pPr>
              <w:rPr>
                <w:rFonts w:ascii="Wingdings" w:hAnsi="Wingdings"/>
                <w:sz w:val="14"/>
                <w:szCs w:val="14"/>
              </w:rPr>
            </w:pPr>
          </w:p>
        </w:tc>
        <w:tc>
          <w:tcPr>
            <w:tcW w:w="170" w:type="dxa"/>
            <w:noWrap/>
            <w:hideMark/>
          </w:tcPr>
          <w:p w14:paraId="1D6D94C5" w14:textId="77777777" w:rsidR="004C41CD" w:rsidRPr="003A71AC" w:rsidRDefault="004C41CD" w:rsidP="004C41CD">
            <w:pPr>
              <w:rPr>
                <w:rFonts w:ascii="Wingdings" w:hAnsi="Wingdings"/>
                <w:sz w:val="14"/>
                <w:szCs w:val="14"/>
              </w:rPr>
            </w:pPr>
          </w:p>
        </w:tc>
        <w:tc>
          <w:tcPr>
            <w:tcW w:w="170" w:type="dxa"/>
            <w:noWrap/>
            <w:vAlign w:val="center"/>
            <w:hideMark/>
          </w:tcPr>
          <w:p w14:paraId="0FF105A0" w14:textId="77777777" w:rsidR="004C41CD" w:rsidRPr="003A71AC" w:rsidRDefault="004C41CD" w:rsidP="004C41CD">
            <w:pPr>
              <w:rPr>
                <w:bCs/>
                <w:sz w:val="14"/>
                <w:szCs w:val="14"/>
              </w:rPr>
            </w:pPr>
            <w:r w:rsidRPr="003A71AC">
              <w:rPr>
                <w:bCs/>
                <w:sz w:val="14"/>
                <w:szCs w:val="14"/>
              </w:rPr>
              <w:t>1</w:t>
            </w:r>
          </w:p>
        </w:tc>
      </w:tr>
      <w:tr w:rsidR="004C41CD" w:rsidRPr="003A71AC" w14:paraId="0A1D6B7D" w14:textId="77777777" w:rsidTr="004C41CD">
        <w:trPr>
          <w:trHeight w:val="170"/>
          <w:jc w:val="center"/>
        </w:trPr>
        <w:tc>
          <w:tcPr>
            <w:tcW w:w="3649" w:type="dxa"/>
            <w:noWrap/>
            <w:hideMark/>
          </w:tcPr>
          <w:p w14:paraId="198FB5FF" w14:textId="77777777" w:rsidR="004C41CD" w:rsidRPr="003A71AC" w:rsidRDefault="004C41CD" w:rsidP="004C41CD">
            <w:pPr>
              <w:rPr>
                <w:sz w:val="14"/>
                <w:szCs w:val="14"/>
              </w:rPr>
            </w:pPr>
            <w:r w:rsidRPr="003A71AC">
              <w:rPr>
                <w:sz w:val="14"/>
                <w:szCs w:val="14"/>
              </w:rPr>
              <w:t>continuous improvement of quality products and services</w:t>
            </w:r>
          </w:p>
        </w:tc>
        <w:tc>
          <w:tcPr>
            <w:tcW w:w="170" w:type="dxa"/>
          </w:tcPr>
          <w:p w14:paraId="3945A408" w14:textId="77777777" w:rsidR="004C41CD" w:rsidRPr="003A71AC" w:rsidRDefault="004C41CD" w:rsidP="004C41CD">
            <w:pPr>
              <w:rPr>
                <w:rFonts w:ascii="Wingdings" w:hAnsi="Wingdings"/>
                <w:sz w:val="14"/>
                <w:szCs w:val="14"/>
              </w:rPr>
            </w:pPr>
          </w:p>
        </w:tc>
        <w:tc>
          <w:tcPr>
            <w:tcW w:w="170" w:type="dxa"/>
          </w:tcPr>
          <w:p w14:paraId="3FB2A56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38138F0" w14:textId="77777777" w:rsidR="004C41CD" w:rsidRPr="003A71AC" w:rsidRDefault="004C41CD" w:rsidP="004C41CD">
            <w:pPr>
              <w:rPr>
                <w:rFonts w:ascii="Wingdings" w:hAnsi="Wingdings"/>
                <w:sz w:val="14"/>
                <w:szCs w:val="14"/>
              </w:rPr>
            </w:pPr>
          </w:p>
        </w:tc>
        <w:tc>
          <w:tcPr>
            <w:tcW w:w="170" w:type="dxa"/>
          </w:tcPr>
          <w:p w14:paraId="4F723012" w14:textId="77777777" w:rsidR="004C41CD" w:rsidRPr="003A71AC" w:rsidRDefault="004C41CD" w:rsidP="004C41CD">
            <w:pPr>
              <w:rPr>
                <w:rFonts w:ascii="Wingdings" w:hAnsi="Wingdings"/>
                <w:sz w:val="14"/>
                <w:szCs w:val="14"/>
              </w:rPr>
            </w:pPr>
          </w:p>
        </w:tc>
        <w:tc>
          <w:tcPr>
            <w:tcW w:w="170" w:type="dxa"/>
            <w:noWrap/>
            <w:hideMark/>
          </w:tcPr>
          <w:p w14:paraId="6AAAF70E" w14:textId="77777777" w:rsidR="004C41CD" w:rsidRPr="003A71AC" w:rsidRDefault="004C41CD" w:rsidP="004C41CD">
            <w:pPr>
              <w:rPr>
                <w:rFonts w:ascii="Wingdings" w:hAnsi="Wingdings"/>
                <w:sz w:val="14"/>
                <w:szCs w:val="14"/>
              </w:rPr>
            </w:pPr>
          </w:p>
        </w:tc>
        <w:tc>
          <w:tcPr>
            <w:tcW w:w="170" w:type="dxa"/>
            <w:noWrap/>
            <w:hideMark/>
          </w:tcPr>
          <w:p w14:paraId="3BD4D018" w14:textId="77777777" w:rsidR="004C41CD" w:rsidRPr="003A71AC" w:rsidRDefault="004C41CD" w:rsidP="004C41CD">
            <w:pPr>
              <w:rPr>
                <w:rFonts w:ascii="Wingdings" w:hAnsi="Wingdings"/>
                <w:sz w:val="14"/>
                <w:szCs w:val="14"/>
              </w:rPr>
            </w:pPr>
          </w:p>
        </w:tc>
        <w:tc>
          <w:tcPr>
            <w:tcW w:w="170" w:type="dxa"/>
          </w:tcPr>
          <w:p w14:paraId="6E3FF3CB" w14:textId="77777777" w:rsidR="004C41CD" w:rsidRPr="003A71AC" w:rsidRDefault="004C41CD" w:rsidP="004C41CD">
            <w:pPr>
              <w:rPr>
                <w:rFonts w:ascii="Wingdings" w:hAnsi="Wingdings"/>
                <w:sz w:val="14"/>
                <w:szCs w:val="14"/>
              </w:rPr>
            </w:pPr>
          </w:p>
        </w:tc>
        <w:tc>
          <w:tcPr>
            <w:tcW w:w="170" w:type="dxa"/>
            <w:noWrap/>
            <w:hideMark/>
          </w:tcPr>
          <w:p w14:paraId="2678B31A" w14:textId="77777777" w:rsidR="004C41CD" w:rsidRPr="003A71AC" w:rsidRDefault="004C41CD" w:rsidP="004C41CD">
            <w:pPr>
              <w:rPr>
                <w:rFonts w:ascii="Wingdings" w:hAnsi="Wingdings"/>
                <w:sz w:val="14"/>
                <w:szCs w:val="14"/>
              </w:rPr>
            </w:pPr>
          </w:p>
        </w:tc>
        <w:tc>
          <w:tcPr>
            <w:tcW w:w="170" w:type="dxa"/>
            <w:noWrap/>
            <w:hideMark/>
          </w:tcPr>
          <w:p w14:paraId="7F7BA5C3" w14:textId="77777777" w:rsidR="004C41CD" w:rsidRPr="003A71AC" w:rsidRDefault="004C41CD" w:rsidP="004C41CD">
            <w:pPr>
              <w:rPr>
                <w:rFonts w:ascii="Wingdings" w:hAnsi="Wingdings"/>
                <w:sz w:val="14"/>
                <w:szCs w:val="14"/>
              </w:rPr>
            </w:pPr>
          </w:p>
        </w:tc>
        <w:tc>
          <w:tcPr>
            <w:tcW w:w="170" w:type="dxa"/>
          </w:tcPr>
          <w:p w14:paraId="45932852" w14:textId="77777777" w:rsidR="004C41CD" w:rsidRPr="003A71AC" w:rsidRDefault="004C41CD" w:rsidP="004C41CD">
            <w:pPr>
              <w:rPr>
                <w:rFonts w:ascii="Wingdings" w:hAnsi="Wingdings"/>
                <w:sz w:val="14"/>
                <w:szCs w:val="14"/>
              </w:rPr>
            </w:pPr>
          </w:p>
        </w:tc>
        <w:tc>
          <w:tcPr>
            <w:tcW w:w="170" w:type="dxa"/>
          </w:tcPr>
          <w:p w14:paraId="397E9CA5" w14:textId="77777777" w:rsidR="004C41CD" w:rsidRPr="003A71AC" w:rsidRDefault="004C41CD" w:rsidP="004C41CD">
            <w:pPr>
              <w:rPr>
                <w:rFonts w:ascii="Wingdings" w:hAnsi="Wingdings"/>
                <w:sz w:val="14"/>
                <w:szCs w:val="14"/>
              </w:rPr>
            </w:pPr>
          </w:p>
        </w:tc>
        <w:tc>
          <w:tcPr>
            <w:tcW w:w="170" w:type="dxa"/>
            <w:noWrap/>
            <w:hideMark/>
          </w:tcPr>
          <w:p w14:paraId="494C2B06" w14:textId="77777777" w:rsidR="004C41CD" w:rsidRPr="003A71AC" w:rsidRDefault="004C41CD" w:rsidP="004C41CD">
            <w:pPr>
              <w:rPr>
                <w:rFonts w:ascii="Wingdings" w:hAnsi="Wingdings"/>
                <w:sz w:val="14"/>
                <w:szCs w:val="14"/>
              </w:rPr>
            </w:pPr>
          </w:p>
        </w:tc>
        <w:tc>
          <w:tcPr>
            <w:tcW w:w="170" w:type="dxa"/>
            <w:noWrap/>
            <w:hideMark/>
          </w:tcPr>
          <w:p w14:paraId="0A1B7128" w14:textId="77777777" w:rsidR="004C41CD" w:rsidRPr="003A71AC" w:rsidRDefault="004C41CD" w:rsidP="004C41CD">
            <w:pPr>
              <w:rPr>
                <w:rFonts w:ascii="Wingdings" w:hAnsi="Wingdings"/>
                <w:sz w:val="14"/>
                <w:szCs w:val="14"/>
              </w:rPr>
            </w:pPr>
          </w:p>
        </w:tc>
        <w:tc>
          <w:tcPr>
            <w:tcW w:w="170" w:type="dxa"/>
            <w:noWrap/>
            <w:hideMark/>
          </w:tcPr>
          <w:p w14:paraId="59D0B531" w14:textId="77777777" w:rsidR="004C41CD" w:rsidRPr="003A71AC" w:rsidRDefault="004C41CD" w:rsidP="004C41CD">
            <w:pPr>
              <w:rPr>
                <w:rFonts w:ascii="Wingdings" w:hAnsi="Wingdings"/>
                <w:sz w:val="14"/>
                <w:szCs w:val="14"/>
              </w:rPr>
            </w:pPr>
          </w:p>
        </w:tc>
        <w:tc>
          <w:tcPr>
            <w:tcW w:w="170" w:type="dxa"/>
            <w:noWrap/>
            <w:hideMark/>
          </w:tcPr>
          <w:p w14:paraId="36C3F257" w14:textId="77777777" w:rsidR="004C41CD" w:rsidRPr="003A71AC" w:rsidRDefault="004C41CD" w:rsidP="004C41CD">
            <w:pPr>
              <w:rPr>
                <w:rFonts w:ascii="Wingdings" w:hAnsi="Wingdings"/>
                <w:sz w:val="14"/>
                <w:szCs w:val="14"/>
              </w:rPr>
            </w:pPr>
          </w:p>
        </w:tc>
        <w:tc>
          <w:tcPr>
            <w:tcW w:w="170" w:type="dxa"/>
            <w:noWrap/>
            <w:hideMark/>
          </w:tcPr>
          <w:p w14:paraId="1634CFC5" w14:textId="77777777" w:rsidR="004C41CD" w:rsidRPr="003A71AC" w:rsidRDefault="004C41CD" w:rsidP="004C41CD">
            <w:pPr>
              <w:rPr>
                <w:rFonts w:ascii="Wingdings" w:hAnsi="Wingdings"/>
                <w:sz w:val="14"/>
                <w:szCs w:val="14"/>
              </w:rPr>
            </w:pPr>
          </w:p>
        </w:tc>
        <w:tc>
          <w:tcPr>
            <w:tcW w:w="170" w:type="dxa"/>
            <w:noWrap/>
            <w:hideMark/>
          </w:tcPr>
          <w:p w14:paraId="03137C15" w14:textId="77777777" w:rsidR="004C41CD" w:rsidRPr="003A71AC" w:rsidRDefault="004C41CD" w:rsidP="004C41CD">
            <w:pPr>
              <w:rPr>
                <w:rFonts w:ascii="Wingdings" w:hAnsi="Wingdings"/>
                <w:sz w:val="14"/>
                <w:szCs w:val="14"/>
              </w:rPr>
            </w:pPr>
          </w:p>
        </w:tc>
        <w:tc>
          <w:tcPr>
            <w:tcW w:w="170" w:type="dxa"/>
            <w:noWrap/>
            <w:hideMark/>
          </w:tcPr>
          <w:p w14:paraId="1D8BD7FF" w14:textId="77777777" w:rsidR="004C41CD" w:rsidRPr="003A71AC" w:rsidRDefault="004C41CD" w:rsidP="004C41CD">
            <w:pPr>
              <w:rPr>
                <w:rFonts w:ascii="Wingdings" w:hAnsi="Wingdings"/>
                <w:sz w:val="14"/>
                <w:szCs w:val="14"/>
              </w:rPr>
            </w:pPr>
          </w:p>
        </w:tc>
        <w:tc>
          <w:tcPr>
            <w:tcW w:w="170" w:type="dxa"/>
            <w:noWrap/>
            <w:hideMark/>
          </w:tcPr>
          <w:p w14:paraId="18EA051E" w14:textId="77777777" w:rsidR="004C41CD" w:rsidRPr="003A71AC" w:rsidRDefault="004C41CD" w:rsidP="004C41CD">
            <w:pPr>
              <w:rPr>
                <w:rFonts w:ascii="Wingdings" w:hAnsi="Wingdings"/>
                <w:sz w:val="14"/>
                <w:szCs w:val="14"/>
              </w:rPr>
            </w:pPr>
          </w:p>
        </w:tc>
        <w:tc>
          <w:tcPr>
            <w:tcW w:w="170" w:type="dxa"/>
            <w:noWrap/>
            <w:hideMark/>
          </w:tcPr>
          <w:p w14:paraId="64D31235" w14:textId="77777777" w:rsidR="004C41CD" w:rsidRPr="003A71AC" w:rsidRDefault="004C41CD" w:rsidP="004C41CD">
            <w:pPr>
              <w:rPr>
                <w:rFonts w:ascii="Wingdings" w:hAnsi="Wingdings"/>
                <w:sz w:val="14"/>
                <w:szCs w:val="14"/>
              </w:rPr>
            </w:pPr>
          </w:p>
        </w:tc>
        <w:tc>
          <w:tcPr>
            <w:tcW w:w="170" w:type="dxa"/>
            <w:noWrap/>
            <w:hideMark/>
          </w:tcPr>
          <w:p w14:paraId="106E71F2" w14:textId="77777777" w:rsidR="004C41CD" w:rsidRPr="003A71AC" w:rsidRDefault="004C41CD" w:rsidP="004C41CD">
            <w:pPr>
              <w:rPr>
                <w:rFonts w:ascii="Wingdings" w:hAnsi="Wingdings"/>
                <w:sz w:val="14"/>
                <w:szCs w:val="14"/>
              </w:rPr>
            </w:pPr>
          </w:p>
        </w:tc>
        <w:tc>
          <w:tcPr>
            <w:tcW w:w="170" w:type="dxa"/>
            <w:noWrap/>
            <w:hideMark/>
          </w:tcPr>
          <w:p w14:paraId="7815F999" w14:textId="77777777" w:rsidR="004C41CD" w:rsidRPr="003A71AC" w:rsidRDefault="004C41CD" w:rsidP="004C41CD">
            <w:pPr>
              <w:rPr>
                <w:rFonts w:ascii="Wingdings" w:hAnsi="Wingdings"/>
                <w:sz w:val="14"/>
                <w:szCs w:val="14"/>
              </w:rPr>
            </w:pPr>
          </w:p>
        </w:tc>
        <w:tc>
          <w:tcPr>
            <w:tcW w:w="170" w:type="dxa"/>
            <w:noWrap/>
            <w:hideMark/>
          </w:tcPr>
          <w:p w14:paraId="7E15549F" w14:textId="77777777" w:rsidR="004C41CD" w:rsidRPr="003A71AC" w:rsidRDefault="004C41CD" w:rsidP="004C41CD">
            <w:pPr>
              <w:rPr>
                <w:rFonts w:ascii="Wingdings" w:hAnsi="Wingdings"/>
                <w:sz w:val="14"/>
                <w:szCs w:val="14"/>
              </w:rPr>
            </w:pPr>
          </w:p>
        </w:tc>
        <w:tc>
          <w:tcPr>
            <w:tcW w:w="170" w:type="dxa"/>
            <w:noWrap/>
            <w:hideMark/>
          </w:tcPr>
          <w:p w14:paraId="135C4349" w14:textId="77777777" w:rsidR="004C41CD" w:rsidRPr="003A71AC" w:rsidRDefault="004C41CD" w:rsidP="004C41CD">
            <w:pPr>
              <w:rPr>
                <w:rFonts w:ascii="Wingdings" w:hAnsi="Wingdings"/>
                <w:sz w:val="14"/>
                <w:szCs w:val="14"/>
              </w:rPr>
            </w:pPr>
          </w:p>
        </w:tc>
        <w:tc>
          <w:tcPr>
            <w:tcW w:w="170" w:type="dxa"/>
            <w:noWrap/>
            <w:hideMark/>
          </w:tcPr>
          <w:p w14:paraId="558E142C" w14:textId="77777777" w:rsidR="004C41CD" w:rsidRPr="003A71AC" w:rsidRDefault="004C41CD" w:rsidP="004C41CD">
            <w:pPr>
              <w:rPr>
                <w:rFonts w:ascii="Wingdings" w:hAnsi="Wingdings"/>
                <w:sz w:val="14"/>
                <w:szCs w:val="14"/>
              </w:rPr>
            </w:pPr>
          </w:p>
        </w:tc>
        <w:tc>
          <w:tcPr>
            <w:tcW w:w="170" w:type="dxa"/>
            <w:noWrap/>
            <w:hideMark/>
          </w:tcPr>
          <w:p w14:paraId="46A8AEDB" w14:textId="77777777" w:rsidR="004C41CD" w:rsidRPr="003A71AC" w:rsidRDefault="004C41CD" w:rsidP="004C41CD">
            <w:pPr>
              <w:rPr>
                <w:rFonts w:ascii="Wingdings" w:hAnsi="Wingdings"/>
                <w:sz w:val="14"/>
                <w:szCs w:val="14"/>
              </w:rPr>
            </w:pPr>
          </w:p>
        </w:tc>
        <w:tc>
          <w:tcPr>
            <w:tcW w:w="170" w:type="dxa"/>
            <w:noWrap/>
            <w:hideMark/>
          </w:tcPr>
          <w:p w14:paraId="5048DD5A" w14:textId="77777777" w:rsidR="004C41CD" w:rsidRPr="003A71AC" w:rsidRDefault="004C41CD" w:rsidP="004C41CD">
            <w:pPr>
              <w:rPr>
                <w:rFonts w:ascii="Wingdings" w:hAnsi="Wingdings"/>
                <w:sz w:val="14"/>
                <w:szCs w:val="14"/>
              </w:rPr>
            </w:pPr>
          </w:p>
        </w:tc>
        <w:tc>
          <w:tcPr>
            <w:tcW w:w="170" w:type="dxa"/>
            <w:noWrap/>
            <w:hideMark/>
          </w:tcPr>
          <w:p w14:paraId="16609EB7" w14:textId="77777777" w:rsidR="004C41CD" w:rsidRPr="003A71AC" w:rsidRDefault="004C41CD" w:rsidP="004C41CD">
            <w:pPr>
              <w:rPr>
                <w:rFonts w:ascii="Wingdings" w:hAnsi="Wingdings"/>
                <w:sz w:val="14"/>
                <w:szCs w:val="14"/>
              </w:rPr>
            </w:pPr>
          </w:p>
        </w:tc>
        <w:tc>
          <w:tcPr>
            <w:tcW w:w="170" w:type="dxa"/>
            <w:noWrap/>
            <w:hideMark/>
          </w:tcPr>
          <w:p w14:paraId="13B57DDE" w14:textId="77777777" w:rsidR="004C41CD" w:rsidRPr="003A71AC" w:rsidRDefault="004C41CD" w:rsidP="004C41CD">
            <w:pPr>
              <w:rPr>
                <w:rFonts w:ascii="Wingdings" w:hAnsi="Wingdings"/>
                <w:sz w:val="14"/>
                <w:szCs w:val="14"/>
              </w:rPr>
            </w:pPr>
          </w:p>
        </w:tc>
        <w:tc>
          <w:tcPr>
            <w:tcW w:w="170" w:type="dxa"/>
            <w:noWrap/>
            <w:hideMark/>
          </w:tcPr>
          <w:p w14:paraId="34AA67A5" w14:textId="77777777" w:rsidR="004C41CD" w:rsidRPr="003A71AC" w:rsidRDefault="004C41CD" w:rsidP="004C41CD">
            <w:pPr>
              <w:rPr>
                <w:rFonts w:ascii="Wingdings" w:hAnsi="Wingdings"/>
                <w:sz w:val="14"/>
                <w:szCs w:val="14"/>
              </w:rPr>
            </w:pPr>
          </w:p>
        </w:tc>
        <w:tc>
          <w:tcPr>
            <w:tcW w:w="170" w:type="dxa"/>
            <w:noWrap/>
            <w:vAlign w:val="center"/>
            <w:hideMark/>
          </w:tcPr>
          <w:p w14:paraId="0856EF0D" w14:textId="77777777" w:rsidR="004C41CD" w:rsidRPr="003A71AC" w:rsidRDefault="004C41CD" w:rsidP="004C41CD">
            <w:pPr>
              <w:rPr>
                <w:bCs/>
                <w:sz w:val="14"/>
                <w:szCs w:val="14"/>
              </w:rPr>
            </w:pPr>
            <w:r w:rsidRPr="003A71AC">
              <w:rPr>
                <w:bCs/>
                <w:sz w:val="14"/>
                <w:szCs w:val="14"/>
              </w:rPr>
              <w:t>1</w:t>
            </w:r>
          </w:p>
        </w:tc>
      </w:tr>
      <w:tr w:rsidR="004C41CD" w:rsidRPr="003A71AC" w14:paraId="20101369" w14:textId="77777777" w:rsidTr="004C41CD">
        <w:trPr>
          <w:trHeight w:val="227"/>
          <w:jc w:val="center"/>
        </w:trPr>
        <w:tc>
          <w:tcPr>
            <w:tcW w:w="3649" w:type="dxa"/>
            <w:noWrap/>
            <w:hideMark/>
          </w:tcPr>
          <w:p w14:paraId="25B162DE" w14:textId="77777777" w:rsidR="004C41CD" w:rsidRPr="003A71AC" w:rsidRDefault="004C41CD" w:rsidP="004C41CD">
            <w:pPr>
              <w:rPr>
                <w:b/>
                <w:bCs/>
                <w:sz w:val="14"/>
                <w:szCs w:val="14"/>
              </w:rPr>
            </w:pPr>
            <w:r w:rsidRPr="003A71AC">
              <w:rPr>
                <w:b/>
                <w:bCs/>
                <w:sz w:val="14"/>
                <w:szCs w:val="14"/>
              </w:rPr>
              <w:t>What - dispute, conflict and cooperation</w:t>
            </w:r>
          </w:p>
        </w:tc>
        <w:tc>
          <w:tcPr>
            <w:tcW w:w="170" w:type="dxa"/>
          </w:tcPr>
          <w:p w14:paraId="212AAAED" w14:textId="77777777" w:rsidR="004C41CD" w:rsidRPr="003A71AC" w:rsidRDefault="004C41CD" w:rsidP="004C41CD">
            <w:pPr>
              <w:rPr>
                <w:rFonts w:ascii="Wingdings" w:hAnsi="Wingdings"/>
                <w:sz w:val="14"/>
                <w:szCs w:val="14"/>
              </w:rPr>
            </w:pPr>
          </w:p>
        </w:tc>
        <w:tc>
          <w:tcPr>
            <w:tcW w:w="170" w:type="dxa"/>
          </w:tcPr>
          <w:p w14:paraId="7CEC1C7D" w14:textId="77777777" w:rsidR="004C41CD" w:rsidRPr="003A71AC" w:rsidRDefault="004C41CD" w:rsidP="004C41CD">
            <w:pPr>
              <w:rPr>
                <w:rFonts w:ascii="Wingdings" w:hAnsi="Wingdings"/>
                <w:sz w:val="14"/>
                <w:szCs w:val="14"/>
              </w:rPr>
            </w:pPr>
          </w:p>
        </w:tc>
        <w:tc>
          <w:tcPr>
            <w:tcW w:w="170" w:type="dxa"/>
          </w:tcPr>
          <w:p w14:paraId="090DD1D0" w14:textId="77777777" w:rsidR="004C41CD" w:rsidRPr="003A71AC" w:rsidRDefault="004C41CD" w:rsidP="004C41CD">
            <w:pPr>
              <w:rPr>
                <w:rFonts w:ascii="Wingdings" w:hAnsi="Wingdings"/>
                <w:sz w:val="14"/>
                <w:szCs w:val="14"/>
              </w:rPr>
            </w:pPr>
          </w:p>
        </w:tc>
        <w:tc>
          <w:tcPr>
            <w:tcW w:w="170" w:type="dxa"/>
          </w:tcPr>
          <w:p w14:paraId="7236C957" w14:textId="77777777" w:rsidR="004C41CD" w:rsidRPr="003A71AC" w:rsidRDefault="004C41CD" w:rsidP="004C41CD">
            <w:pPr>
              <w:rPr>
                <w:rFonts w:ascii="Wingdings" w:hAnsi="Wingdings"/>
                <w:sz w:val="14"/>
                <w:szCs w:val="14"/>
              </w:rPr>
            </w:pPr>
          </w:p>
        </w:tc>
        <w:tc>
          <w:tcPr>
            <w:tcW w:w="170" w:type="dxa"/>
            <w:noWrap/>
            <w:hideMark/>
          </w:tcPr>
          <w:p w14:paraId="3AD6F1F6" w14:textId="77777777" w:rsidR="004C41CD" w:rsidRPr="003A71AC" w:rsidRDefault="004C41CD" w:rsidP="004C41CD">
            <w:pPr>
              <w:rPr>
                <w:rFonts w:ascii="Wingdings" w:hAnsi="Wingdings"/>
                <w:sz w:val="14"/>
                <w:szCs w:val="14"/>
              </w:rPr>
            </w:pPr>
          </w:p>
        </w:tc>
        <w:tc>
          <w:tcPr>
            <w:tcW w:w="170" w:type="dxa"/>
            <w:noWrap/>
            <w:hideMark/>
          </w:tcPr>
          <w:p w14:paraId="630D3ECF" w14:textId="77777777" w:rsidR="004C41CD" w:rsidRPr="003A71AC" w:rsidRDefault="004C41CD" w:rsidP="004C41CD">
            <w:pPr>
              <w:rPr>
                <w:rFonts w:ascii="Wingdings" w:hAnsi="Wingdings"/>
                <w:sz w:val="14"/>
                <w:szCs w:val="14"/>
              </w:rPr>
            </w:pPr>
          </w:p>
        </w:tc>
        <w:tc>
          <w:tcPr>
            <w:tcW w:w="170" w:type="dxa"/>
          </w:tcPr>
          <w:p w14:paraId="0E2F803E" w14:textId="77777777" w:rsidR="004C41CD" w:rsidRPr="003A71AC" w:rsidRDefault="004C41CD" w:rsidP="004C41CD">
            <w:pPr>
              <w:rPr>
                <w:rFonts w:ascii="Wingdings" w:hAnsi="Wingdings"/>
                <w:sz w:val="14"/>
                <w:szCs w:val="14"/>
              </w:rPr>
            </w:pPr>
          </w:p>
        </w:tc>
        <w:tc>
          <w:tcPr>
            <w:tcW w:w="170" w:type="dxa"/>
            <w:noWrap/>
            <w:hideMark/>
          </w:tcPr>
          <w:p w14:paraId="4F57735C" w14:textId="77777777" w:rsidR="004C41CD" w:rsidRPr="003A71AC" w:rsidRDefault="004C41CD" w:rsidP="004C41CD">
            <w:pPr>
              <w:rPr>
                <w:rFonts w:ascii="Wingdings" w:hAnsi="Wingdings"/>
                <w:sz w:val="14"/>
                <w:szCs w:val="14"/>
              </w:rPr>
            </w:pPr>
          </w:p>
        </w:tc>
        <w:tc>
          <w:tcPr>
            <w:tcW w:w="170" w:type="dxa"/>
            <w:noWrap/>
            <w:hideMark/>
          </w:tcPr>
          <w:p w14:paraId="68F16A09" w14:textId="77777777" w:rsidR="004C41CD" w:rsidRPr="003A71AC" w:rsidRDefault="004C41CD" w:rsidP="004C41CD">
            <w:pPr>
              <w:rPr>
                <w:rFonts w:ascii="Wingdings" w:hAnsi="Wingdings"/>
                <w:sz w:val="14"/>
                <w:szCs w:val="14"/>
              </w:rPr>
            </w:pPr>
          </w:p>
        </w:tc>
        <w:tc>
          <w:tcPr>
            <w:tcW w:w="170" w:type="dxa"/>
          </w:tcPr>
          <w:p w14:paraId="107DBE67" w14:textId="77777777" w:rsidR="004C41CD" w:rsidRPr="003A71AC" w:rsidRDefault="004C41CD" w:rsidP="004C41CD">
            <w:pPr>
              <w:rPr>
                <w:rFonts w:ascii="Wingdings" w:hAnsi="Wingdings"/>
                <w:sz w:val="14"/>
                <w:szCs w:val="14"/>
              </w:rPr>
            </w:pPr>
          </w:p>
        </w:tc>
        <w:tc>
          <w:tcPr>
            <w:tcW w:w="170" w:type="dxa"/>
          </w:tcPr>
          <w:p w14:paraId="42FE34CF" w14:textId="77777777" w:rsidR="004C41CD" w:rsidRPr="003A71AC" w:rsidRDefault="004C41CD" w:rsidP="004C41CD">
            <w:pPr>
              <w:rPr>
                <w:rFonts w:ascii="Wingdings" w:hAnsi="Wingdings"/>
                <w:sz w:val="14"/>
                <w:szCs w:val="14"/>
              </w:rPr>
            </w:pPr>
          </w:p>
        </w:tc>
        <w:tc>
          <w:tcPr>
            <w:tcW w:w="170" w:type="dxa"/>
            <w:noWrap/>
            <w:hideMark/>
          </w:tcPr>
          <w:p w14:paraId="2D3CB64D" w14:textId="77777777" w:rsidR="004C41CD" w:rsidRPr="003A71AC" w:rsidRDefault="004C41CD" w:rsidP="004C41CD">
            <w:pPr>
              <w:rPr>
                <w:rFonts w:ascii="Wingdings" w:hAnsi="Wingdings"/>
                <w:sz w:val="14"/>
                <w:szCs w:val="14"/>
              </w:rPr>
            </w:pPr>
          </w:p>
        </w:tc>
        <w:tc>
          <w:tcPr>
            <w:tcW w:w="170" w:type="dxa"/>
            <w:noWrap/>
            <w:hideMark/>
          </w:tcPr>
          <w:p w14:paraId="0D2A7E4B" w14:textId="77777777" w:rsidR="004C41CD" w:rsidRPr="003A71AC" w:rsidRDefault="004C41CD" w:rsidP="004C41CD">
            <w:pPr>
              <w:rPr>
                <w:rFonts w:ascii="Wingdings" w:hAnsi="Wingdings"/>
                <w:sz w:val="14"/>
                <w:szCs w:val="14"/>
              </w:rPr>
            </w:pPr>
          </w:p>
        </w:tc>
        <w:tc>
          <w:tcPr>
            <w:tcW w:w="170" w:type="dxa"/>
            <w:noWrap/>
            <w:hideMark/>
          </w:tcPr>
          <w:p w14:paraId="323BC050" w14:textId="77777777" w:rsidR="004C41CD" w:rsidRPr="003A71AC" w:rsidRDefault="004C41CD" w:rsidP="004C41CD">
            <w:pPr>
              <w:rPr>
                <w:rFonts w:ascii="Wingdings" w:hAnsi="Wingdings"/>
                <w:sz w:val="14"/>
                <w:szCs w:val="14"/>
              </w:rPr>
            </w:pPr>
          </w:p>
        </w:tc>
        <w:tc>
          <w:tcPr>
            <w:tcW w:w="170" w:type="dxa"/>
            <w:noWrap/>
            <w:hideMark/>
          </w:tcPr>
          <w:p w14:paraId="394D9853" w14:textId="77777777" w:rsidR="004C41CD" w:rsidRPr="003A71AC" w:rsidRDefault="004C41CD" w:rsidP="004C41CD">
            <w:pPr>
              <w:rPr>
                <w:rFonts w:ascii="Wingdings" w:hAnsi="Wingdings"/>
                <w:sz w:val="14"/>
                <w:szCs w:val="14"/>
              </w:rPr>
            </w:pPr>
          </w:p>
        </w:tc>
        <w:tc>
          <w:tcPr>
            <w:tcW w:w="170" w:type="dxa"/>
            <w:noWrap/>
            <w:hideMark/>
          </w:tcPr>
          <w:p w14:paraId="70D98B21" w14:textId="77777777" w:rsidR="004C41CD" w:rsidRPr="003A71AC" w:rsidRDefault="004C41CD" w:rsidP="004C41CD">
            <w:pPr>
              <w:rPr>
                <w:rFonts w:ascii="Wingdings" w:hAnsi="Wingdings"/>
                <w:sz w:val="14"/>
                <w:szCs w:val="14"/>
              </w:rPr>
            </w:pPr>
          </w:p>
        </w:tc>
        <w:tc>
          <w:tcPr>
            <w:tcW w:w="170" w:type="dxa"/>
            <w:noWrap/>
            <w:hideMark/>
          </w:tcPr>
          <w:p w14:paraId="64BB6F2A" w14:textId="77777777" w:rsidR="004C41CD" w:rsidRPr="003A71AC" w:rsidRDefault="004C41CD" w:rsidP="004C41CD">
            <w:pPr>
              <w:rPr>
                <w:rFonts w:ascii="Wingdings" w:hAnsi="Wingdings"/>
                <w:sz w:val="14"/>
                <w:szCs w:val="14"/>
              </w:rPr>
            </w:pPr>
          </w:p>
        </w:tc>
        <w:tc>
          <w:tcPr>
            <w:tcW w:w="170" w:type="dxa"/>
            <w:noWrap/>
            <w:hideMark/>
          </w:tcPr>
          <w:p w14:paraId="05A499F8" w14:textId="77777777" w:rsidR="004C41CD" w:rsidRPr="003A71AC" w:rsidRDefault="004C41CD" w:rsidP="004C41CD">
            <w:pPr>
              <w:rPr>
                <w:rFonts w:ascii="Wingdings" w:hAnsi="Wingdings"/>
                <w:sz w:val="14"/>
                <w:szCs w:val="14"/>
              </w:rPr>
            </w:pPr>
          </w:p>
        </w:tc>
        <w:tc>
          <w:tcPr>
            <w:tcW w:w="170" w:type="dxa"/>
            <w:noWrap/>
            <w:hideMark/>
          </w:tcPr>
          <w:p w14:paraId="16B36E4D" w14:textId="77777777" w:rsidR="004C41CD" w:rsidRPr="003A71AC" w:rsidRDefault="004C41CD" w:rsidP="004C41CD">
            <w:pPr>
              <w:rPr>
                <w:rFonts w:ascii="Wingdings" w:hAnsi="Wingdings"/>
                <w:sz w:val="14"/>
                <w:szCs w:val="14"/>
              </w:rPr>
            </w:pPr>
          </w:p>
        </w:tc>
        <w:tc>
          <w:tcPr>
            <w:tcW w:w="170" w:type="dxa"/>
            <w:noWrap/>
            <w:hideMark/>
          </w:tcPr>
          <w:p w14:paraId="7C9B4414" w14:textId="77777777" w:rsidR="004C41CD" w:rsidRPr="003A71AC" w:rsidRDefault="004C41CD" w:rsidP="004C41CD">
            <w:pPr>
              <w:rPr>
                <w:rFonts w:ascii="Wingdings" w:hAnsi="Wingdings"/>
                <w:sz w:val="14"/>
                <w:szCs w:val="14"/>
              </w:rPr>
            </w:pPr>
          </w:p>
        </w:tc>
        <w:tc>
          <w:tcPr>
            <w:tcW w:w="170" w:type="dxa"/>
            <w:noWrap/>
            <w:hideMark/>
          </w:tcPr>
          <w:p w14:paraId="6B8FB7BD" w14:textId="77777777" w:rsidR="004C41CD" w:rsidRPr="003A71AC" w:rsidRDefault="004C41CD" w:rsidP="004C41CD">
            <w:pPr>
              <w:rPr>
                <w:rFonts w:ascii="Wingdings" w:hAnsi="Wingdings"/>
                <w:sz w:val="14"/>
                <w:szCs w:val="14"/>
              </w:rPr>
            </w:pPr>
          </w:p>
        </w:tc>
        <w:tc>
          <w:tcPr>
            <w:tcW w:w="170" w:type="dxa"/>
            <w:noWrap/>
            <w:hideMark/>
          </w:tcPr>
          <w:p w14:paraId="0388ACE6" w14:textId="77777777" w:rsidR="004C41CD" w:rsidRPr="003A71AC" w:rsidRDefault="004C41CD" w:rsidP="004C41CD">
            <w:pPr>
              <w:rPr>
                <w:rFonts w:ascii="Wingdings" w:hAnsi="Wingdings"/>
                <w:sz w:val="14"/>
                <w:szCs w:val="14"/>
              </w:rPr>
            </w:pPr>
          </w:p>
        </w:tc>
        <w:tc>
          <w:tcPr>
            <w:tcW w:w="170" w:type="dxa"/>
            <w:noWrap/>
            <w:hideMark/>
          </w:tcPr>
          <w:p w14:paraId="2D5DA1F0" w14:textId="77777777" w:rsidR="004C41CD" w:rsidRPr="003A71AC" w:rsidRDefault="004C41CD" w:rsidP="004C41CD">
            <w:pPr>
              <w:rPr>
                <w:rFonts w:ascii="Wingdings" w:hAnsi="Wingdings"/>
                <w:sz w:val="14"/>
                <w:szCs w:val="14"/>
              </w:rPr>
            </w:pPr>
          </w:p>
        </w:tc>
        <w:tc>
          <w:tcPr>
            <w:tcW w:w="170" w:type="dxa"/>
            <w:noWrap/>
            <w:hideMark/>
          </w:tcPr>
          <w:p w14:paraId="7C1A385E" w14:textId="77777777" w:rsidR="004C41CD" w:rsidRPr="003A71AC" w:rsidRDefault="004C41CD" w:rsidP="004C41CD">
            <w:pPr>
              <w:rPr>
                <w:rFonts w:ascii="Wingdings" w:hAnsi="Wingdings"/>
                <w:sz w:val="14"/>
                <w:szCs w:val="14"/>
              </w:rPr>
            </w:pPr>
          </w:p>
        </w:tc>
        <w:tc>
          <w:tcPr>
            <w:tcW w:w="170" w:type="dxa"/>
            <w:noWrap/>
            <w:hideMark/>
          </w:tcPr>
          <w:p w14:paraId="14F17998" w14:textId="77777777" w:rsidR="004C41CD" w:rsidRPr="003A71AC" w:rsidRDefault="004C41CD" w:rsidP="004C41CD">
            <w:pPr>
              <w:rPr>
                <w:rFonts w:ascii="Wingdings" w:hAnsi="Wingdings"/>
                <w:sz w:val="14"/>
                <w:szCs w:val="14"/>
              </w:rPr>
            </w:pPr>
          </w:p>
        </w:tc>
        <w:tc>
          <w:tcPr>
            <w:tcW w:w="170" w:type="dxa"/>
            <w:noWrap/>
            <w:hideMark/>
          </w:tcPr>
          <w:p w14:paraId="0ED2710C" w14:textId="77777777" w:rsidR="004C41CD" w:rsidRPr="003A71AC" w:rsidRDefault="004C41CD" w:rsidP="004C41CD">
            <w:pPr>
              <w:rPr>
                <w:rFonts w:ascii="Wingdings" w:hAnsi="Wingdings"/>
                <w:sz w:val="14"/>
                <w:szCs w:val="14"/>
              </w:rPr>
            </w:pPr>
          </w:p>
        </w:tc>
        <w:tc>
          <w:tcPr>
            <w:tcW w:w="170" w:type="dxa"/>
            <w:noWrap/>
            <w:hideMark/>
          </w:tcPr>
          <w:p w14:paraId="3A478F02" w14:textId="77777777" w:rsidR="004C41CD" w:rsidRPr="003A71AC" w:rsidRDefault="004C41CD" w:rsidP="004C41CD">
            <w:pPr>
              <w:rPr>
                <w:rFonts w:ascii="Wingdings" w:hAnsi="Wingdings"/>
                <w:sz w:val="14"/>
                <w:szCs w:val="14"/>
              </w:rPr>
            </w:pPr>
          </w:p>
        </w:tc>
        <w:tc>
          <w:tcPr>
            <w:tcW w:w="170" w:type="dxa"/>
            <w:noWrap/>
            <w:hideMark/>
          </w:tcPr>
          <w:p w14:paraId="66461BA9" w14:textId="77777777" w:rsidR="004C41CD" w:rsidRPr="003A71AC" w:rsidRDefault="004C41CD" w:rsidP="004C41CD">
            <w:pPr>
              <w:rPr>
                <w:rFonts w:ascii="Wingdings" w:hAnsi="Wingdings"/>
                <w:sz w:val="14"/>
                <w:szCs w:val="14"/>
              </w:rPr>
            </w:pPr>
          </w:p>
        </w:tc>
        <w:tc>
          <w:tcPr>
            <w:tcW w:w="170" w:type="dxa"/>
            <w:noWrap/>
            <w:hideMark/>
          </w:tcPr>
          <w:p w14:paraId="2AA01DBA" w14:textId="77777777" w:rsidR="004C41CD" w:rsidRPr="003A71AC" w:rsidRDefault="004C41CD" w:rsidP="004C41CD">
            <w:pPr>
              <w:rPr>
                <w:rFonts w:ascii="Wingdings" w:hAnsi="Wingdings"/>
                <w:sz w:val="14"/>
                <w:szCs w:val="14"/>
              </w:rPr>
            </w:pPr>
          </w:p>
        </w:tc>
        <w:tc>
          <w:tcPr>
            <w:tcW w:w="170" w:type="dxa"/>
            <w:noWrap/>
            <w:hideMark/>
          </w:tcPr>
          <w:p w14:paraId="5BA141A9" w14:textId="77777777" w:rsidR="004C41CD" w:rsidRPr="003A71AC" w:rsidRDefault="004C41CD" w:rsidP="004C41CD">
            <w:pPr>
              <w:rPr>
                <w:rFonts w:ascii="Wingdings" w:hAnsi="Wingdings"/>
                <w:sz w:val="14"/>
                <w:szCs w:val="14"/>
              </w:rPr>
            </w:pPr>
          </w:p>
        </w:tc>
        <w:tc>
          <w:tcPr>
            <w:tcW w:w="170" w:type="dxa"/>
            <w:noWrap/>
            <w:vAlign w:val="center"/>
            <w:hideMark/>
          </w:tcPr>
          <w:p w14:paraId="5460C91C" w14:textId="77777777" w:rsidR="004C41CD" w:rsidRPr="003A71AC" w:rsidRDefault="004C41CD" w:rsidP="004C41CD">
            <w:pPr>
              <w:rPr>
                <w:sz w:val="14"/>
                <w:szCs w:val="14"/>
              </w:rPr>
            </w:pPr>
            <w:r w:rsidRPr="003A71AC">
              <w:rPr>
                <w:sz w:val="14"/>
                <w:szCs w:val="14"/>
              </w:rPr>
              <w:t> </w:t>
            </w:r>
          </w:p>
        </w:tc>
      </w:tr>
      <w:tr w:rsidR="004C41CD" w:rsidRPr="003A71AC" w14:paraId="3568CA73" w14:textId="77777777" w:rsidTr="004C41CD">
        <w:trPr>
          <w:trHeight w:val="170"/>
          <w:jc w:val="center"/>
        </w:trPr>
        <w:tc>
          <w:tcPr>
            <w:tcW w:w="3649" w:type="dxa"/>
            <w:noWrap/>
            <w:hideMark/>
          </w:tcPr>
          <w:p w14:paraId="23C56DA0" w14:textId="77777777" w:rsidR="004C41CD" w:rsidRPr="003A71AC" w:rsidRDefault="004C41CD" w:rsidP="004C41CD">
            <w:pPr>
              <w:rPr>
                <w:sz w:val="14"/>
                <w:szCs w:val="14"/>
              </w:rPr>
            </w:pPr>
            <w:r w:rsidRPr="003A71AC">
              <w:rPr>
                <w:sz w:val="14"/>
                <w:szCs w:val="14"/>
              </w:rPr>
              <w:t>resolving inter organizational conflict</w:t>
            </w:r>
          </w:p>
        </w:tc>
        <w:tc>
          <w:tcPr>
            <w:tcW w:w="170" w:type="dxa"/>
          </w:tcPr>
          <w:p w14:paraId="680B5BBA" w14:textId="77777777" w:rsidR="004C41CD" w:rsidRPr="003A71AC" w:rsidRDefault="004C41CD" w:rsidP="004C41CD">
            <w:pPr>
              <w:rPr>
                <w:rFonts w:ascii="Wingdings" w:hAnsi="Wingdings"/>
                <w:sz w:val="14"/>
                <w:szCs w:val="14"/>
              </w:rPr>
            </w:pPr>
          </w:p>
        </w:tc>
        <w:tc>
          <w:tcPr>
            <w:tcW w:w="170" w:type="dxa"/>
          </w:tcPr>
          <w:p w14:paraId="16CAEF26" w14:textId="77777777" w:rsidR="004C41CD" w:rsidRPr="003A71AC" w:rsidRDefault="004C41CD" w:rsidP="004C41CD">
            <w:pPr>
              <w:rPr>
                <w:rFonts w:ascii="Wingdings" w:hAnsi="Wingdings"/>
                <w:sz w:val="14"/>
                <w:szCs w:val="14"/>
              </w:rPr>
            </w:pPr>
          </w:p>
        </w:tc>
        <w:tc>
          <w:tcPr>
            <w:tcW w:w="170" w:type="dxa"/>
          </w:tcPr>
          <w:p w14:paraId="024552F6" w14:textId="77777777" w:rsidR="004C41CD" w:rsidRPr="003A71AC" w:rsidRDefault="004C41CD" w:rsidP="004C41CD">
            <w:pPr>
              <w:rPr>
                <w:rFonts w:ascii="Wingdings" w:hAnsi="Wingdings"/>
                <w:sz w:val="14"/>
                <w:szCs w:val="14"/>
              </w:rPr>
            </w:pPr>
          </w:p>
        </w:tc>
        <w:tc>
          <w:tcPr>
            <w:tcW w:w="170" w:type="dxa"/>
          </w:tcPr>
          <w:p w14:paraId="388C45CA" w14:textId="77777777" w:rsidR="004C41CD" w:rsidRPr="003A71AC" w:rsidRDefault="004C41CD" w:rsidP="004C41CD">
            <w:pPr>
              <w:rPr>
                <w:rFonts w:ascii="Wingdings" w:hAnsi="Wingdings"/>
                <w:sz w:val="14"/>
                <w:szCs w:val="14"/>
              </w:rPr>
            </w:pPr>
          </w:p>
        </w:tc>
        <w:tc>
          <w:tcPr>
            <w:tcW w:w="170" w:type="dxa"/>
            <w:noWrap/>
            <w:hideMark/>
          </w:tcPr>
          <w:p w14:paraId="785E267B" w14:textId="77777777" w:rsidR="004C41CD" w:rsidRPr="003A71AC" w:rsidRDefault="004C41CD" w:rsidP="004C41CD">
            <w:pPr>
              <w:rPr>
                <w:rFonts w:ascii="Wingdings" w:hAnsi="Wingdings"/>
                <w:sz w:val="14"/>
                <w:szCs w:val="14"/>
              </w:rPr>
            </w:pPr>
          </w:p>
        </w:tc>
        <w:tc>
          <w:tcPr>
            <w:tcW w:w="170" w:type="dxa"/>
            <w:noWrap/>
            <w:hideMark/>
          </w:tcPr>
          <w:p w14:paraId="4EF7343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C9A3136" w14:textId="77777777" w:rsidR="004C41CD" w:rsidRPr="003A71AC" w:rsidRDefault="004C41CD" w:rsidP="004C41CD">
            <w:pPr>
              <w:rPr>
                <w:rFonts w:ascii="Wingdings" w:hAnsi="Wingdings"/>
                <w:sz w:val="14"/>
                <w:szCs w:val="14"/>
              </w:rPr>
            </w:pPr>
          </w:p>
        </w:tc>
        <w:tc>
          <w:tcPr>
            <w:tcW w:w="170" w:type="dxa"/>
            <w:noWrap/>
            <w:hideMark/>
          </w:tcPr>
          <w:p w14:paraId="425ED6A9" w14:textId="77777777" w:rsidR="004C41CD" w:rsidRPr="003A71AC" w:rsidRDefault="004C41CD" w:rsidP="004C41CD">
            <w:pPr>
              <w:rPr>
                <w:rFonts w:ascii="Wingdings" w:hAnsi="Wingdings"/>
                <w:sz w:val="14"/>
                <w:szCs w:val="14"/>
              </w:rPr>
            </w:pPr>
          </w:p>
        </w:tc>
        <w:tc>
          <w:tcPr>
            <w:tcW w:w="170" w:type="dxa"/>
            <w:noWrap/>
            <w:hideMark/>
          </w:tcPr>
          <w:p w14:paraId="4B5DD68E" w14:textId="77777777" w:rsidR="004C41CD" w:rsidRPr="003A71AC" w:rsidRDefault="004C41CD" w:rsidP="004C41CD">
            <w:pPr>
              <w:rPr>
                <w:rFonts w:ascii="Wingdings" w:hAnsi="Wingdings"/>
                <w:sz w:val="14"/>
                <w:szCs w:val="14"/>
              </w:rPr>
            </w:pPr>
          </w:p>
        </w:tc>
        <w:tc>
          <w:tcPr>
            <w:tcW w:w="170" w:type="dxa"/>
          </w:tcPr>
          <w:p w14:paraId="69FCD229" w14:textId="77777777" w:rsidR="004C41CD" w:rsidRPr="003A71AC" w:rsidRDefault="004C41CD" w:rsidP="004C41CD">
            <w:pPr>
              <w:rPr>
                <w:rFonts w:ascii="Wingdings" w:hAnsi="Wingdings"/>
                <w:sz w:val="14"/>
                <w:szCs w:val="14"/>
              </w:rPr>
            </w:pPr>
          </w:p>
        </w:tc>
        <w:tc>
          <w:tcPr>
            <w:tcW w:w="170" w:type="dxa"/>
          </w:tcPr>
          <w:p w14:paraId="2317612A" w14:textId="77777777" w:rsidR="004C41CD" w:rsidRPr="003A71AC" w:rsidRDefault="004C41CD" w:rsidP="004C41CD">
            <w:pPr>
              <w:rPr>
                <w:rFonts w:ascii="Wingdings" w:hAnsi="Wingdings"/>
                <w:sz w:val="14"/>
                <w:szCs w:val="14"/>
              </w:rPr>
            </w:pPr>
          </w:p>
        </w:tc>
        <w:tc>
          <w:tcPr>
            <w:tcW w:w="170" w:type="dxa"/>
            <w:noWrap/>
            <w:hideMark/>
          </w:tcPr>
          <w:p w14:paraId="52F73BCF" w14:textId="77777777" w:rsidR="004C41CD" w:rsidRPr="003A71AC" w:rsidRDefault="004C41CD" w:rsidP="004C41CD">
            <w:pPr>
              <w:rPr>
                <w:rFonts w:ascii="Wingdings" w:hAnsi="Wingdings"/>
                <w:sz w:val="14"/>
                <w:szCs w:val="14"/>
              </w:rPr>
            </w:pPr>
          </w:p>
        </w:tc>
        <w:tc>
          <w:tcPr>
            <w:tcW w:w="170" w:type="dxa"/>
            <w:noWrap/>
            <w:hideMark/>
          </w:tcPr>
          <w:p w14:paraId="71BE4CD6" w14:textId="77777777" w:rsidR="004C41CD" w:rsidRPr="003A71AC" w:rsidRDefault="004C41CD" w:rsidP="004C41CD">
            <w:pPr>
              <w:rPr>
                <w:rFonts w:ascii="Wingdings" w:hAnsi="Wingdings"/>
                <w:sz w:val="14"/>
                <w:szCs w:val="14"/>
              </w:rPr>
            </w:pPr>
          </w:p>
        </w:tc>
        <w:tc>
          <w:tcPr>
            <w:tcW w:w="170" w:type="dxa"/>
            <w:noWrap/>
            <w:hideMark/>
          </w:tcPr>
          <w:p w14:paraId="2C96A960" w14:textId="77777777" w:rsidR="004C41CD" w:rsidRPr="003A71AC" w:rsidRDefault="004C41CD" w:rsidP="004C41CD">
            <w:pPr>
              <w:rPr>
                <w:rFonts w:ascii="Wingdings" w:hAnsi="Wingdings"/>
                <w:sz w:val="14"/>
                <w:szCs w:val="14"/>
              </w:rPr>
            </w:pPr>
          </w:p>
        </w:tc>
        <w:tc>
          <w:tcPr>
            <w:tcW w:w="170" w:type="dxa"/>
            <w:noWrap/>
            <w:hideMark/>
          </w:tcPr>
          <w:p w14:paraId="2AEC96A0" w14:textId="77777777" w:rsidR="004C41CD" w:rsidRPr="003A71AC" w:rsidRDefault="004C41CD" w:rsidP="004C41CD">
            <w:pPr>
              <w:rPr>
                <w:rFonts w:ascii="Wingdings" w:hAnsi="Wingdings"/>
                <w:sz w:val="14"/>
                <w:szCs w:val="14"/>
              </w:rPr>
            </w:pPr>
          </w:p>
        </w:tc>
        <w:tc>
          <w:tcPr>
            <w:tcW w:w="170" w:type="dxa"/>
            <w:noWrap/>
            <w:hideMark/>
          </w:tcPr>
          <w:p w14:paraId="515B4E4B" w14:textId="77777777" w:rsidR="004C41CD" w:rsidRPr="003A71AC" w:rsidRDefault="004C41CD" w:rsidP="004C41CD">
            <w:pPr>
              <w:rPr>
                <w:rFonts w:ascii="Wingdings" w:hAnsi="Wingdings"/>
                <w:sz w:val="14"/>
                <w:szCs w:val="14"/>
              </w:rPr>
            </w:pPr>
          </w:p>
        </w:tc>
        <w:tc>
          <w:tcPr>
            <w:tcW w:w="170" w:type="dxa"/>
            <w:noWrap/>
            <w:hideMark/>
          </w:tcPr>
          <w:p w14:paraId="36D768BD" w14:textId="77777777" w:rsidR="004C41CD" w:rsidRPr="003A71AC" w:rsidRDefault="004C41CD" w:rsidP="004C41CD">
            <w:pPr>
              <w:rPr>
                <w:rFonts w:ascii="Wingdings" w:hAnsi="Wingdings"/>
                <w:sz w:val="14"/>
                <w:szCs w:val="14"/>
              </w:rPr>
            </w:pPr>
          </w:p>
        </w:tc>
        <w:tc>
          <w:tcPr>
            <w:tcW w:w="170" w:type="dxa"/>
            <w:noWrap/>
            <w:hideMark/>
          </w:tcPr>
          <w:p w14:paraId="00D9FE2B" w14:textId="77777777" w:rsidR="004C41CD" w:rsidRPr="003A71AC" w:rsidRDefault="004C41CD" w:rsidP="004C41CD">
            <w:pPr>
              <w:rPr>
                <w:rFonts w:ascii="Wingdings" w:hAnsi="Wingdings"/>
                <w:sz w:val="14"/>
                <w:szCs w:val="14"/>
              </w:rPr>
            </w:pPr>
          </w:p>
        </w:tc>
        <w:tc>
          <w:tcPr>
            <w:tcW w:w="170" w:type="dxa"/>
            <w:noWrap/>
            <w:hideMark/>
          </w:tcPr>
          <w:p w14:paraId="45F8737D" w14:textId="77777777" w:rsidR="004C41CD" w:rsidRPr="003A71AC" w:rsidRDefault="004C41CD" w:rsidP="004C41CD">
            <w:pPr>
              <w:rPr>
                <w:rFonts w:ascii="Wingdings" w:hAnsi="Wingdings"/>
                <w:sz w:val="14"/>
                <w:szCs w:val="14"/>
              </w:rPr>
            </w:pPr>
          </w:p>
        </w:tc>
        <w:tc>
          <w:tcPr>
            <w:tcW w:w="170" w:type="dxa"/>
            <w:noWrap/>
            <w:hideMark/>
          </w:tcPr>
          <w:p w14:paraId="67736145" w14:textId="77777777" w:rsidR="004C41CD" w:rsidRPr="003A71AC" w:rsidRDefault="004C41CD" w:rsidP="004C41CD">
            <w:pPr>
              <w:rPr>
                <w:rFonts w:ascii="Wingdings" w:hAnsi="Wingdings"/>
                <w:sz w:val="14"/>
                <w:szCs w:val="14"/>
              </w:rPr>
            </w:pPr>
          </w:p>
        </w:tc>
        <w:tc>
          <w:tcPr>
            <w:tcW w:w="170" w:type="dxa"/>
            <w:noWrap/>
            <w:hideMark/>
          </w:tcPr>
          <w:p w14:paraId="506777B8" w14:textId="77777777" w:rsidR="004C41CD" w:rsidRPr="003A71AC" w:rsidRDefault="004C41CD" w:rsidP="004C41CD">
            <w:pPr>
              <w:rPr>
                <w:rFonts w:ascii="Wingdings" w:hAnsi="Wingdings"/>
                <w:sz w:val="14"/>
                <w:szCs w:val="14"/>
              </w:rPr>
            </w:pPr>
          </w:p>
        </w:tc>
        <w:tc>
          <w:tcPr>
            <w:tcW w:w="170" w:type="dxa"/>
            <w:noWrap/>
            <w:hideMark/>
          </w:tcPr>
          <w:p w14:paraId="2C68BE03" w14:textId="77777777" w:rsidR="004C41CD" w:rsidRPr="003A71AC" w:rsidRDefault="004C41CD" w:rsidP="004C41CD">
            <w:pPr>
              <w:rPr>
                <w:rFonts w:ascii="Wingdings" w:hAnsi="Wingdings"/>
                <w:sz w:val="14"/>
                <w:szCs w:val="14"/>
              </w:rPr>
            </w:pPr>
          </w:p>
        </w:tc>
        <w:tc>
          <w:tcPr>
            <w:tcW w:w="170" w:type="dxa"/>
            <w:noWrap/>
            <w:hideMark/>
          </w:tcPr>
          <w:p w14:paraId="494E4FB5" w14:textId="77777777" w:rsidR="004C41CD" w:rsidRPr="003A71AC" w:rsidRDefault="004C41CD" w:rsidP="004C41CD">
            <w:pPr>
              <w:rPr>
                <w:rFonts w:ascii="Wingdings" w:hAnsi="Wingdings"/>
                <w:sz w:val="14"/>
                <w:szCs w:val="14"/>
              </w:rPr>
            </w:pPr>
          </w:p>
        </w:tc>
        <w:tc>
          <w:tcPr>
            <w:tcW w:w="170" w:type="dxa"/>
            <w:noWrap/>
            <w:hideMark/>
          </w:tcPr>
          <w:p w14:paraId="5C54ABB1" w14:textId="77777777" w:rsidR="004C41CD" w:rsidRPr="003A71AC" w:rsidRDefault="004C41CD" w:rsidP="004C41CD">
            <w:pPr>
              <w:rPr>
                <w:rFonts w:ascii="Wingdings" w:hAnsi="Wingdings"/>
                <w:sz w:val="14"/>
                <w:szCs w:val="14"/>
              </w:rPr>
            </w:pPr>
          </w:p>
        </w:tc>
        <w:tc>
          <w:tcPr>
            <w:tcW w:w="170" w:type="dxa"/>
            <w:noWrap/>
            <w:hideMark/>
          </w:tcPr>
          <w:p w14:paraId="374B9671" w14:textId="77777777" w:rsidR="004C41CD" w:rsidRPr="003A71AC" w:rsidRDefault="004C41CD" w:rsidP="004C41CD">
            <w:pPr>
              <w:rPr>
                <w:rFonts w:ascii="Wingdings" w:hAnsi="Wingdings"/>
                <w:sz w:val="14"/>
                <w:szCs w:val="14"/>
              </w:rPr>
            </w:pPr>
          </w:p>
        </w:tc>
        <w:tc>
          <w:tcPr>
            <w:tcW w:w="170" w:type="dxa"/>
            <w:noWrap/>
            <w:hideMark/>
          </w:tcPr>
          <w:p w14:paraId="69D75187" w14:textId="77777777" w:rsidR="004C41CD" w:rsidRPr="003A71AC" w:rsidRDefault="004C41CD" w:rsidP="004C41CD">
            <w:pPr>
              <w:rPr>
                <w:rFonts w:ascii="Wingdings" w:hAnsi="Wingdings"/>
                <w:sz w:val="14"/>
                <w:szCs w:val="14"/>
              </w:rPr>
            </w:pPr>
          </w:p>
        </w:tc>
        <w:tc>
          <w:tcPr>
            <w:tcW w:w="170" w:type="dxa"/>
            <w:noWrap/>
            <w:hideMark/>
          </w:tcPr>
          <w:p w14:paraId="045F9824" w14:textId="77777777" w:rsidR="004C41CD" w:rsidRPr="003A71AC" w:rsidRDefault="004C41CD" w:rsidP="004C41CD">
            <w:pPr>
              <w:rPr>
                <w:rFonts w:ascii="Wingdings" w:hAnsi="Wingdings"/>
                <w:sz w:val="14"/>
                <w:szCs w:val="14"/>
              </w:rPr>
            </w:pPr>
          </w:p>
        </w:tc>
        <w:tc>
          <w:tcPr>
            <w:tcW w:w="170" w:type="dxa"/>
            <w:noWrap/>
            <w:hideMark/>
          </w:tcPr>
          <w:p w14:paraId="625C465D" w14:textId="77777777" w:rsidR="004C41CD" w:rsidRPr="003A71AC" w:rsidRDefault="004C41CD" w:rsidP="004C41CD">
            <w:pPr>
              <w:rPr>
                <w:rFonts w:ascii="Wingdings" w:hAnsi="Wingdings"/>
                <w:sz w:val="14"/>
                <w:szCs w:val="14"/>
              </w:rPr>
            </w:pPr>
          </w:p>
        </w:tc>
        <w:tc>
          <w:tcPr>
            <w:tcW w:w="170" w:type="dxa"/>
            <w:noWrap/>
            <w:hideMark/>
          </w:tcPr>
          <w:p w14:paraId="09043ADA" w14:textId="77777777" w:rsidR="004C41CD" w:rsidRPr="003A71AC" w:rsidRDefault="004C41CD" w:rsidP="004C41CD">
            <w:pPr>
              <w:rPr>
                <w:rFonts w:ascii="Wingdings" w:hAnsi="Wingdings"/>
                <w:sz w:val="14"/>
                <w:szCs w:val="14"/>
              </w:rPr>
            </w:pPr>
          </w:p>
        </w:tc>
        <w:tc>
          <w:tcPr>
            <w:tcW w:w="170" w:type="dxa"/>
            <w:noWrap/>
            <w:hideMark/>
          </w:tcPr>
          <w:p w14:paraId="0252613D" w14:textId="77777777" w:rsidR="004C41CD" w:rsidRPr="003A71AC" w:rsidRDefault="004C41CD" w:rsidP="004C41CD">
            <w:pPr>
              <w:rPr>
                <w:rFonts w:ascii="Wingdings" w:hAnsi="Wingdings"/>
                <w:sz w:val="14"/>
                <w:szCs w:val="14"/>
              </w:rPr>
            </w:pPr>
          </w:p>
        </w:tc>
        <w:tc>
          <w:tcPr>
            <w:tcW w:w="170" w:type="dxa"/>
            <w:noWrap/>
            <w:vAlign w:val="center"/>
            <w:hideMark/>
          </w:tcPr>
          <w:p w14:paraId="2D6922CC" w14:textId="77777777" w:rsidR="004C41CD" w:rsidRPr="003A71AC" w:rsidRDefault="004C41CD" w:rsidP="004C41CD">
            <w:pPr>
              <w:rPr>
                <w:bCs/>
                <w:sz w:val="14"/>
                <w:szCs w:val="14"/>
              </w:rPr>
            </w:pPr>
            <w:r w:rsidRPr="003A71AC">
              <w:rPr>
                <w:bCs/>
                <w:sz w:val="14"/>
                <w:szCs w:val="14"/>
              </w:rPr>
              <w:t>1</w:t>
            </w:r>
          </w:p>
        </w:tc>
      </w:tr>
      <w:tr w:rsidR="004C41CD" w:rsidRPr="003A71AC" w14:paraId="757FD2DF" w14:textId="77777777" w:rsidTr="004C41CD">
        <w:trPr>
          <w:trHeight w:val="170"/>
          <w:jc w:val="center"/>
        </w:trPr>
        <w:tc>
          <w:tcPr>
            <w:tcW w:w="3649" w:type="dxa"/>
            <w:hideMark/>
          </w:tcPr>
          <w:p w14:paraId="102B5C32" w14:textId="77777777" w:rsidR="004C41CD" w:rsidRPr="003A71AC" w:rsidRDefault="004C41CD" w:rsidP="004C41CD">
            <w:pPr>
              <w:rPr>
                <w:sz w:val="14"/>
                <w:szCs w:val="14"/>
              </w:rPr>
            </w:pPr>
            <w:r w:rsidRPr="003A71AC">
              <w:rPr>
                <w:sz w:val="14"/>
                <w:szCs w:val="14"/>
              </w:rPr>
              <w:t>more collaborative relationships</w:t>
            </w:r>
          </w:p>
        </w:tc>
        <w:tc>
          <w:tcPr>
            <w:tcW w:w="170" w:type="dxa"/>
          </w:tcPr>
          <w:p w14:paraId="6A7CA967" w14:textId="77777777" w:rsidR="004C41CD" w:rsidRPr="003A71AC" w:rsidRDefault="004C41CD" w:rsidP="004C41CD">
            <w:pPr>
              <w:rPr>
                <w:rFonts w:ascii="Wingdings" w:hAnsi="Wingdings"/>
                <w:sz w:val="14"/>
                <w:szCs w:val="14"/>
              </w:rPr>
            </w:pPr>
          </w:p>
        </w:tc>
        <w:tc>
          <w:tcPr>
            <w:tcW w:w="170" w:type="dxa"/>
          </w:tcPr>
          <w:p w14:paraId="4B7BB9F2" w14:textId="77777777" w:rsidR="004C41CD" w:rsidRPr="003A71AC" w:rsidRDefault="004C41CD" w:rsidP="004C41CD">
            <w:pPr>
              <w:rPr>
                <w:rFonts w:ascii="Wingdings" w:hAnsi="Wingdings"/>
                <w:sz w:val="14"/>
                <w:szCs w:val="14"/>
              </w:rPr>
            </w:pPr>
          </w:p>
        </w:tc>
        <w:tc>
          <w:tcPr>
            <w:tcW w:w="170" w:type="dxa"/>
          </w:tcPr>
          <w:p w14:paraId="64995779" w14:textId="77777777" w:rsidR="004C41CD" w:rsidRPr="003A71AC" w:rsidRDefault="004C41CD" w:rsidP="004C41CD">
            <w:pPr>
              <w:rPr>
                <w:rFonts w:ascii="Wingdings" w:hAnsi="Wingdings"/>
                <w:sz w:val="14"/>
                <w:szCs w:val="14"/>
              </w:rPr>
            </w:pPr>
          </w:p>
        </w:tc>
        <w:tc>
          <w:tcPr>
            <w:tcW w:w="170" w:type="dxa"/>
          </w:tcPr>
          <w:p w14:paraId="69BD9FA3" w14:textId="77777777" w:rsidR="004C41CD" w:rsidRPr="003A71AC" w:rsidRDefault="004C41CD" w:rsidP="004C41CD">
            <w:pPr>
              <w:rPr>
                <w:rFonts w:ascii="Wingdings" w:hAnsi="Wingdings"/>
                <w:sz w:val="14"/>
                <w:szCs w:val="14"/>
              </w:rPr>
            </w:pPr>
          </w:p>
        </w:tc>
        <w:tc>
          <w:tcPr>
            <w:tcW w:w="170" w:type="dxa"/>
            <w:noWrap/>
            <w:hideMark/>
          </w:tcPr>
          <w:p w14:paraId="2AA21286" w14:textId="77777777" w:rsidR="004C41CD" w:rsidRPr="003A71AC" w:rsidRDefault="004C41CD" w:rsidP="004C41CD">
            <w:pPr>
              <w:rPr>
                <w:rFonts w:ascii="Wingdings" w:hAnsi="Wingdings"/>
                <w:sz w:val="14"/>
                <w:szCs w:val="14"/>
              </w:rPr>
            </w:pPr>
          </w:p>
        </w:tc>
        <w:tc>
          <w:tcPr>
            <w:tcW w:w="170" w:type="dxa"/>
            <w:noWrap/>
            <w:hideMark/>
          </w:tcPr>
          <w:p w14:paraId="26AD5E25" w14:textId="77777777" w:rsidR="004C41CD" w:rsidRPr="003A71AC" w:rsidRDefault="004C41CD" w:rsidP="004C41CD">
            <w:pPr>
              <w:rPr>
                <w:rFonts w:ascii="Wingdings" w:hAnsi="Wingdings"/>
                <w:sz w:val="14"/>
                <w:szCs w:val="14"/>
              </w:rPr>
            </w:pPr>
          </w:p>
        </w:tc>
        <w:tc>
          <w:tcPr>
            <w:tcW w:w="170" w:type="dxa"/>
          </w:tcPr>
          <w:p w14:paraId="64018582" w14:textId="77777777" w:rsidR="004C41CD" w:rsidRPr="003A71AC" w:rsidRDefault="004C41CD" w:rsidP="004C41CD">
            <w:pPr>
              <w:rPr>
                <w:rFonts w:ascii="Wingdings" w:hAnsi="Wingdings"/>
                <w:sz w:val="14"/>
                <w:szCs w:val="14"/>
              </w:rPr>
            </w:pPr>
          </w:p>
        </w:tc>
        <w:tc>
          <w:tcPr>
            <w:tcW w:w="170" w:type="dxa"/>
            <w:noWrap/>
            <w:hideMark/>
          </w:tcPr>
          <w:p w14:paraId="296BC4CA" w14:textId="77777777" w:rsidR="004C41CD" w:rsidRPr="003A71AC" w:rsidRDefault="004C41CD" w:rsidP="004C41CD">
            <w:pPr>
              <w:rPr>
                <w:rFonts w:ascii="Wingdings" w:hAnsi="Wingdings"/>
                <w:sz w:val="14"/>
                <w:szCs w:val="14"/>
              </w:rPr>
            </w:pPr>
          </w:p>
        </w:tc>
        <w:tc>
          <w:tcPr>
            <w:tcW w:w="170" w:type="dxa"/>
            <w:noWrap/>
            <w:hideMark/>
          </w:tcPr>
          <w:p w14:paraId="266936D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2D691465" w14:textId="77777777" w:rsidR="004C41CD" w:rsidRPr="003A71AC" w:rsidRDefault="004C41CD" w:rsidP="004C41CD">
            <w:pPr>
              <w:rPr>
                <w:rFonts w:ascii="Wingdings" w:hAnsi="Wingdings"/>
                <w:sz w:val="14"/>
                <w:szCs w:val="14"/>
              </w:rPr>
            </w:pPr>
          </w:p>
        </w:tc>
        <w:tc>
          <w:tcPr>
            <w:tcW w:w="170" w:type="dxa"/>
          </w:tcPr>
          <w:p w14:paraId="33403511" w14:textId="77777777" w:rsidR="004C41CD" w:rsidRPr="003A71AC" w:rsidRDefault="004C41CD" w:rsidP="004C41CD">
            <w:pPr>
              <w:rPr>
                <w:rFonts w:ascii="Wingdings" w:hAnsi="Wingdings"/>
                <w:sz w:val="14"/>
                <w:szCs w:val="14"/>
              </w:rPr>
            </w:pPr>
          </w:p>
        </w:tc>
        <w:tc>
          <w:tcPr>
            <w:tcW w:w="170" w:type="dxa"/>
            <w:noWrap/>
            <w:hideMark/>
          </w:tcPr>
          <w:p w14:paraId="4140A6DD" w14:textId="77777777" w:rsidR="004C41CD" w:rsidRPr="003A71AC" w:rsidRDefault="004C41CD" w:rsidP="004C41CD">
            <w:pPr>
              <w:rPr>
                <w:rFonts w:ascii="Wingdings" w:hAnsi="Wingdings"/>
                <w:sz w:val="14"/>
                <w:szCs w:val="14"/>
              </w:rPr>
            </w:pPr>
          </w:p>
        </w:tc>
        <w:tc>
          <w:tcPr>
            <w:tcW w:w="170" w:type="dxa"/>
            <w:noWrap/>
            <w:hideMark/>
          </w:tcPr>
          <w:p w14:paraId="684E5662" w14:textId="77777777" w:rsidR="004C41CD" w:rsidRPr="003A71AC" w:rsidRDefault="004C41CD" w:rsidP="004C41CD">
            <w:pPr>
              <w:rPr>
                <w:rFonts w:ascii="Wingdings" w:hAnsi="Wingdings"/>
                <w:sz w:val="14"/>
                <w:szCs w:val="14"/>
              </w:rPr>
            </w:pPr>
          </w:p>
        </w:tc>
        <w:tc>
          <w:tcPr>
            <w:tcW w:w="170" w:type="dxa"/>
            <w:noWrap/>
            <w:hideMark/>
          </w:tcPr>
          <w:p w14:paraId="2054CF3C" w14:textId="77777777" w:rsidR="004C41CD" w:rsidRPr="003A71AC" w:rsidRDefault="004C41CD" w:rsidP="004C41CD">
            <w:pPr>
              <w:rPr>
                <w:rFonts w:ascii="Wingdings" w:hAnsi="Wingdings"/>
                <w:sz w:val="14"/>
                <w:szCs w:val="14"/>
              </w:rPr>
            </w:pPr>
          </w:p>
        </w:tc>
        <w:tc>
          <w:tcPr>
            <w:tcW w:w="170" w:type="dxa"/>
            <w:noWrap/>
            <w:hideMark/>
          </w:tcPr>
          <w:p w14:paraId="709EFE45" w14:textId="77777777" w:rsidR="004C41CD" w:rsidRPr="003A71AC" w:rsidRDefault="004C41CD" w:rsidP="004C41CD">
            <w:pPr>
              <w:rPr>
                <w:rFonts w:ascii="Wingdings" w:hAnsi="Wingdings"/>
                <w:sz w:val="14"/>
                <w:szCs w:val="14"/>
              </w:rPr>
            </w:pPr>
          </w:p>
        </w:tc>
        <w:tc>
          <w:tcPr>
            <w:tcW w:w="170" w:type="dxa"/>
            <w:noWrap/>
            <w:hideMark/>
          </w:tcPr>
          <w:p w14:paraId="1E8D963A" w14:textId="77777777" w:rsidR="004C41CD" w:rsidRPr="003A71AC" w:rsidRDefault="004C41CD" w:rsidP="004C41CD">
            <w:pPr>
              <w:rPr>
                <w:rFonts w:ascii="Wingdings" w:hAnsi="Wingdings"/>
                <w:sz w:val="14"/>
                <w:szCs w:val="14"/>
              </w:rPr>
            </w:pPr>
          </w:p>
        </w:tc>
        <w:tc>
          <w:tcPr>
            <w:tcW w:w="170" w:type="dxa"/>
            <w:noWrap/>
            <w:hideMark/>
          </w:tcPr>
          <w:p w14:paraId="38C8FDF8" w14:textId="77777777" w:rsidR="004C41CD" w:rsidRPr="003A71AC" w:rsidRDefault="004C41CD" w:rsidP="004C41CD">
            <w:pPr>
              <w:rPr>
                <w:rFonts w:ascii="Wingdings" w:hAnsi="Wingdings"/>
                <w:sz w:val="14"/>
                <w:szCs w:val="14"/>
              </w:rPr>
            </w:pPr>
          </w:p>
        </w:tc>
        <w:tc>
          <w:tcPr>
            <w:tcW w:w="170" w:type="dxa"/>
            <w:noWrap/>
            <w:hideMark/>
          </w:tcPr>
          <w:p w14:paraId="11C3F733" w14:textId="77777777" w:rsidR="004C41CD" w:rsidRPr="003A71AC" w:rsidRDefault="004C41CD" w:rsidP="004C41CD">
            <w:pPr>
              <w:rPr>
                <w:rFonts w:ascii="Wingdings" w:hAnsi="Wingdings"/>
                <w:sz w:val="14"/>
                <w:szCs w:val="14"/>
              </w:rPr>
            </w:pPr>
          </w:p>
        </w:tc>
        <w:tc>
          <w:tcPr>
            <w:tcW w:w="170" w:type="dxa"/>
            <w:noWrap/>
            <w:hideMark/>
          </w:tcPr>
          <w:p w14:paraId="25EF2CC8" w14:textId="77777777" w:rsidR="004C41CD" w:rsidRPr="003A71AC" w:rsidRDefault="004C41CD" w:rsidP="004C41CD">
            <w:pPr>
              <w:rPr>
                <w:rFonts w:ascii="Wingdings" w:hAnsi="Wingdings"/>
                <w:sz w:val="14"/>
                <w:szCs w:val="14"/>
              </w:rPr>
            </w:pPr>
          </w:p>
        </w:tc>
        <w:tc>
          <w:tcPr>
            <w:tcW w:w="170" w:type="dxa"/>
            <w:noWrap/>
            <w:hideMark/>
          </w:tcPr>
          <w:p w14:paraId="6395B28C" w14:textId="77777777" w:rsidR="004C41CD" w:rsidRPr="003A71AC" w:rsidRDefault="004C41CD" w:rsidP="004C41CD">
            <w:pPr>
              <w:rPr>
                <w:rFonts w:ascii="Wingdings" w:hAnsi="Wingdings"/>
                <w:sz w:val="14"/>
                <w:szCs w:val="14"/>
              </w:rPr>
            </w:pPr>
          </w:p>
        </w:tc>
        <w:tc>
          <w:tcPr>
            <w:tcW w:w="170" w:type="dxa"/>
            <w:noWrap/>
            <w:hideMark/>
          </w:tcPr>
          <w:p w14:paraId="00EF800D" w14:textId="77777777" w:rsidR="004C41CD" w:rsidRPr="003A71AC" w:rsidRDefault="004C41CD" w:rsidP="004C41CD">
            <w:pPr>
              <w:rPr>
                <w:rFonts w:ascii="Wingdings" w:hAnsi="Wingdings"/>
                <w:sz w:val="14"/>
                <w:szCs w:val="14"/>
              </w:rPr>
            </w:pPr>
          </w:p>
        </w:tc>
        <w:tc>
          <w:tcPr>
            <w:tcW w:w="170" w:type="dxa"/>
            <w:noWrap/>
            <w:hideMark/>
          </w:tcPr>
          <w:p w14:paraId="7F10285E" w14:textId="77777777" w:rsidR="004C41CD" w:rsidRPr="003A71AC" w:rsidRDefault="004C41CD" w:rsidP="004C41CD">
            <w:pPr>
              <w:rPr>
                <w:rFonts w:ascii="Wingdings" w:hAnsi="Wingdings"/>
                <w:sz w:val="14"/>
                <w:szCs w:val="14"/>
              </w:rPr>
            </w:pPr>
          </w:p>
        </w:tc>
        <w:tc>
          <w:tcPr>
            <w:tcW w:w="170" w:type="dxa"/>
            <w:noWrap/>
            <w:hideMark/>
          </w:tcPr>
          <w:p w14:paraId="29E9A074" w14:textId="77777777" w:rsidR="004C41CD" w:rsidRPr="003A71AC" w:rsidRDefault="004C41CD" w:rsidP="004C41CD">
            <w:pPr>
              <w:rPr>
                <w:rFonts w:ascii="Wingdings" w:hAnsi="Wingdings"/>
                <w:sz w:val="14"/>
                <w:szCs w:val="14"/>
              </w:rPr>
            </w:pPr>
          </w:p>
        </w:tc>
        <w:tc>
          <w:tcPr>
            <w:tcW w:w="170" w:type="dxa"/>
            <w:noWrap/>
            <w:hideMark/>
          </w:tcPr>
          <w:p w14:paraId="02BD3C5D" w14:textId="77777777" w:rsidR="004C41CD" w:rsidRPr="003A71AC" w:rsidRDefault="004C41CD" w:rsidP="004C41CD">
            <w:pPr>
              <w:rPr>
                <w:rFonts w:ascii="Wingdings" w:hAnsi="Wingdings"/>
                <w:sz w:val="14"/>
                <w:szCs w:val="14"/>
              </w:rPr>
            </w:pPr>
          </w:p>
        </w:tc>
        <w:tc>
          <w:tcPr>
            <w:tcW w:w="170" w:type="dxa"/>
            <w:noWrap/>
            <w:hideMark/>
          </w:tcPr>
          <w:p w14:paraId="30C1746F" w14:textId="77777777" w:rsidR="004C41CD" w:rsidRPr="003A71AC" w:rsidRDefault="004C41CD" w:rsidP="004C41CD">
            <w:pPr>
              <w:rPr>
                <w:rFonts w:ascii="Wingdings" w:hAnsi="Wingdings"/>
                <w:sz w:val="14"/>
                <w:szCs w:val="14"/>
              </w:rPr>
            </w:pPr>
          </w:p>
        </w:tc>
        <w:tc>
          <w:tcPr>
            <w:tcW w:w="170" w:type="dxa"/>
            <w:noWrap/>
            <w:hideMark/>
          </w:tcPr>
          <w:p w14:paraId="089C8618" w14:textId="77777777" w:rsidR="004C41CD" w:rsidRPr="003A71AC" w:rsidRDefault="004C41CD" w:rsidP="004C41CD">
            <w:pPr>
              <w:rPr>
                <w:rFonts w:ascii="Wingdings" w:hAnsi="Wingdings"/>
                <w:sz w:val="14"/>
                <w:szCs w:val="14"/>
              </w:rPr>
            </w:pPr>
          </w:p>
        </w:tc>
        <w:tc>
          <w:tcPr>
            <w:tcW w:w="170" w:type="dxa"/>
            <w:noWrap/>
            <w:hideMark/>
          </w:tcPr>
          <w:p w14:paraId="77D100EF" w14:textId="77777777" w:rsidR="004C41CD" w:rsidRPr="003A71AC" w:rsidRDefault="004C41CD" w:rsidP="004C41CD">
            <w:pPr>
              <w:rPr>
                <w:rFonts w:ascii="Wingdings" w:hAnsi="Wingdings"/>
                <w:sz w:val="14"/>
                <w:szCs w:val="14"/>
              </w:rPr>
            </w:pPr>
          </w:p>
        </w:tc>
        <w:tc>
          <w:tcPr>
            <w:tcW w:w="170" w:type="dxa"/>
            <w:noWrap/>
            <w:hideMark/>
          </w:tcPr>
          <w:p w14:paraId="281DD633" w14:textId="77777777" w:rsidR="004C41CD" w:rsidRPr="003A71AC" w:rsidRDefault="004C41CD" w:rsidP="004C41CD">
            <w:pPr>
              <w:rPr>
                <w:rFonts w:ascii="Wingdings" w:hAnsi="Wingdings"/>
                <w:sz w:val="14"/>
                <w:szCs w:val="14"/>
              </w:rPr>
            </w:pPr>
          </w:p>
        </w:tc>
        <w:tc>
          <w:tcPr>
            <w:tcW w:w="170" w:type="dxa"/>
            <w:noWrap/>
            <w:hideMark/>
          </w:tcPr>
          <w:p w14:paraId="1BAF224B" w14:textId="77777777" w:rsidR="004C41CD" w:rsidRPr="003A71AC" w:rsidRDefault="004C41CD" w:rsidP="004C41CD">
            <w:pPr>
              <w:rPr>
                <w:rFonts w:ascii="Wingdings" w:hAnsi="Wingdings"/>
                <w:sz w:val="14"/>
                <w:szCs w:val="14"/>
              </w:rPr>
            </w:pPr>
          </w:p>
        </w:tc>
        <w:tc>
          <w:tcPr>
            <w:tcW w:w="170" w:type="dxa"/>
            <w:noWrap/>
            <w:hideMark/>
          </w:tcPr>
          <w:p w14:paraId="28C360D4" w14:textId="77777777" w:rsidR="004C41CD" w:rsidRPr="003A71AC" w:rsidRDefault="004C41CD" w:rsidP="004C41CD">
            <w:pPr>
              <w:rPr>
                <w:rFonts w:ascii="Wingdings" w:hAnsi="Wingdings"/>
                <w:sz w:val="14"/>
                <w:szCs w:val="14"/>
              </w:rPr>
            </w:pPr>
          </w:p>
        </w:tc>
        <w:tc>
          <w:tcPr>
            <w:tcW w:w="170" w:type="dxa"/>
            <w:noWrap/>
            <w:vAlign w:val="center"/>
            <w:hideMark/>
          </w:tcPr>
          <w:p w14:paraId="6A6666BA" w14:textId="77777777" w:rsidR="004C41CD" w:rsidRPr="003A71AC" w:rsidRDefault="004C41CD" w:rsidP="004C41CD">
            <w:pPr>
              <w:rPr>
                <w:bCs/>
                <w:sz w:val="14"/>
                <w:szCs w:val="14"/>
              </w:rPr>
            </w:pPr>
            <w:r w:rsidRPr="003A71AC">
              <w:rPr>
                <w:bCs/>
                <w:sz w:val="14"/>
                <w:szCs w:val="14"/>
              </w:rPr>
              <w:t>1</w:t>
            </w:r>
          </w:p>
        </w:tc>
      </w:tr>
      <w:tr w:rsidR="004C41CD" w:rsidRPr="003A71AC" w14:paraId="158E16A7" w14:textId="77777777" w:rsidTr="004C41CD">
        <w:trPr>
          <w:trHeight w:val="170"/>
          <w:jc w:val="center"/>
        </w:trPr>
        <w:tc>
          <w:tcPr>
            <w:tcW w:w="3649" w:type="dxa"/>
            <w:noWrap/>
            <w:hideMark/>
          </w:tcPr>
          <w:p w14:paraId="43C9A508" w14:textId="77777777" w:rsidR="004C41CD" w:rsidRPr="003A71AC" w:rsidRDefault="004C41CD" w:rsidP="004C41CD">
            <w:pPr>
              <w:rPr>
                <w:sz w:val="14"/>
                <w:szCs w:val="14"/>
              </w:rPr>
            </w:pPr>
            <w:r w:rsidRPr="003A71AC">
              <w:rPr>
                <w:sz w:val="14"/>
                <w:szCs w:val="14"/>
              </w:rPr>
              <w:t>minimise the risk of costly disputes</w:t>
            </w:r>
          </w:p>
        </w:tc>
        <w:tc>
          <w:tcPr>
            <w:tcW w:w="170" w:type="dxa"/>
          </w:tcPr>
          <w:p w14:paraId="29CCECAA" w14:textId="77777777" w:rsidR="004C41CD" w:rsidRPr="003A71AC" w:rsidRDefault="004C41CD" w:rsidP="004C41CD">
            <w:pPr>
              <w:rPr>
                <w:rFonts w:ascii="Wingdings" w:hAnsi="Wingdings"/>
                <w:sz w:val="14"/>
                <w:szCs w:val="14"/>
              </w:rPr>
            </w:pPr>
          </w:p>
        </w:tc>
        <w:tc>
          <w:tcPr>
            <w:tcW w:w="170" w:type="dxa"/>
          </w:tcPr>
          <w:p w14:paraId="359FF78C" w14:textId="77777777" w:rsidR="004C41CD" w:rsidRPr="003A71AC" w:rsidRDefault="004C41CD" w:rsidP="004C41CD">
            <w:pPr>
              <w:rPr>
                <w:rFonts w:ascii="Wingdings" w:hAnsi="Wingdings"/>
                <w:sz w:val="14"/>
                <w:szCs w:val="14"/>
              </w:rPr>
            </w:pPr>
          </w:p>
        </w:tc>
        <w:tc>
          <w:tcPr>
            <w:tcW w:w="170" w:type="dxa"/>
          </w:tcPr>
          <w:p w14:paraId="54E87BC4" w14:textId="77777777" w:rsidR="004C41CD" w:rsidRPr="003A71AC" w:rsidRDefault="004C41CD" w:rsidP="004C41CD">
            <w:pPr>
              <w:rPr>
                <w:rFonts w:ascii="Wingdings" w:hAnsi="Wingdings"/>
                <w:sz w:val="14"/>
                <w:szCs w:val="14"/>
              </w:rPr>
            </w:pPr>
          </w:p>
        </w:tc>
        <w:tc>
          <w:tcPr>
            <w:tcW w:w="170" w:type="dxa"/>
          </w:tcPr>
          <w:p w14:paraId="75E0FA19" w14:textId="77777777" w:rsidR="004C41CD" w:rsidRPr="003A71AC" w:rsidRDefault="004C41CD" w:rsidP="004C41CD">
            <w:pPr>
              <w:rPr>
                <w:rFonts w:ascii="Wingdings" w:hAnsi="Wingdings"/>
                <w:sz w:val="14"/>
                <w:szCs w:val="14"/>
              </w:rPr>
            </w:pPr>
          </w:p>
        </w:tc>
        <w:tc>
          <w:tcPr>
            <w:tcW w:w="170" w:type="dxa"/>
            <w:noWrap/>
            <w:hideMark/>
          </w:tcPr>
          <w:p w14:paraId="52E78080" w14:textId="77777777" w:rsidR="004C41CD" w:rsidRPr="003A71AC" w:rsidRDefault="004C41CD" w:rsidP="004C41CD">
            <w:pPr>
              <w:rPr>
                <w:rFonts w:ascii="Wingdings" w:hAnsi="Wingdings"/>
                <w:sz w:val="14"/>
                <w:szCs w:val="14"/>
              </w:rPr>
            </w:pPr>
          </w:p>
        </w:tc>
        <w:tc>
          <w:tcPr>
            <w:tcW w:w="170" w:type="dxa"/>
            <w:noWrap/>
            <w:hideMark/>
          </w:tcPr>
          <w:p w14:paraId="16398C3D" w14:textId="77777777" w:rsidR="004C41CD" w:rsidRPr="003A71AC" w:rsidRDefault="004C41CD" w:rsidP="004C41CD">
            <w:pPr>
              <w:rPr>
                <w:rFonts w:ascii="Wingdings" w:hAnsi="Wingdings"/>
                <w:sz w:val="14"/>
                <w:szCs w:val="14"/>
              </w:rPr>
            </w:pPr>
          </w:p>
        </w:tc>
        <w:tc>
          <w:tcPr>
            <w:tcW w:w="170" w:type="dxa"/>
          </w:tcPr>
          <w:p w14:paraId="38C5BC8E" w14:textId="77777777" w:rsidR="004C41CD" w:rsidRPr="003A71AC" w:rsidRDefault="004C41CD" w:rsidP="004C41CD">
            <w:pPr>
              <w:rPr>
                <w:rFonts w:ascii="Wingdings" w:hAnsi="Wingdings"/>
                <w:sz w:val="14"/>
                <w:szCs w:val="14"/>
              </w:rPr>
            </w:pPr>
          </w:p>
        </w:tc>
        <w:tc>
          <w:tcPr>
            <w:tcW w:w="170" w:type="dxa"/>
            <w:noWrap/>
            <w:hideMark/>
          </w:tcPr>
          <w:p w14:paraId="14DF5680" w14:textId="77777777" w:rsidR="004C41CD" w:rsidRPr="003A71AC" w:rsidRDefault="004C41CD" w:rsidP="004C41CD">
            <w:pPr>
              <w:rPr>
                <w:rFonts w:ascii="Wingdings" w:hAnsi="Wingdings"/>
                <w:sz w:val="14"/>
                <w:szCs w:val="14"/>
              </w:rPr>
            </w:pPr>
          </w:p>
        </w:tc>
        <w:tc>
          <w:tcPr>
            <w:tcW w:w="170" w:type="dxa"/>
            <w:noWrap/>
            <w:hideMark/>
          </w:tcPr>
          <w:p w14:paraId="570627D8" w14:textId="77777777" w:rsidR="004C41CD" w:rsidRPr="003A71AC" w:rsidRDefault="004C41CD" w:rsidP="004C41CD">
            <w:pPr>
              <w:rPr>
                <w:rFonts w:ascii="Wingdings" w:hAnsi="Wingdings"/>
                <w:sz w:val="14"/>
                <w:szCs w:val="14"/>
              </w:rPr>
            </w:pPr>
          </w:p>
        </w:tc>
        <w:tc>
          <w:tcPr>
            <w:tcW w:w="170" w:type="dxa"/>
          </w:tcPr>
          <w:p w14:paraId="22335DEA" w14:textId="77777777" w:rsidR="004C41CD" w:rsidRPr="003A71AC" w:rsidRDefault="004C41CD" w:rsidP="004C41CD">
            <w:pPr>
              <w:rPr>
                <w:rFonts w:ascii="Wingdings" w:hAnsi="Wingdings"/>
                <w:sz w:val="14"/>
                <w:szCs w:val="14"/>
              </w:rPr>
            </w:pPr>
          </w:p>
        </w:tc>
        <w:tc>
          <w:tcPr>
            <w:tcW w:w="170" w:type="dxa"/>
          </w:tcPr>
          <w:p w14:paraId="27A6A8AF" w14:textId="77777777" w:rsidR="004C41CD" w:rsidRPr="003A71AC" w:rsidRDefault="004C41CD" w:rsidP="004C41CD">
            <w:pPr>
              <w:rPr>
                <w:rFonts w:ascii="Wingdings" w:hAnsi="Wingdings"/>
                <w:sz w:val="14"/>
                <w:szCs w:val="14"/>
              </w:rPr>
            </w:pPr>
          </w:p>
        </w:tc>
        <w:tc>
          <w:tcPr>
            <w:tcW w:w="170" w:type="dxa"/>
            <w:noWrap/>
            <w:hideMark/>
          </w:tcPr>
          <w:p w14:paraId="3FA210C6" w14:textId="77777777" w:rsidR="004C41CD" w:rsidRPr="003A71AC" w:rsidRDefault="004C41CD" w:rsidP="004C41CD">
            <w:pPr>
              <w:rPr>
                <w:rFonts w:ascii="Wingdings" w:hAnsi="Wingdings"/>
                <w:sz w:val="14"/>
                <w:szCs w:val="14"/>
              </w:rPr>
            </w:pPr>
          </w:p>
        </w:tc>
        <w:tc>
          <w:tcPr>
            <w:tcW w:w="170" w:type="dxa"/>
            <w:noWrap/>
            <w:hideMark/>
          </w:tcPr>
          <w:p w14:paraId="476A558B" w14:textId="77777777" w:rsidR="004C41CD" w:rsidRPr="003A71AC" w:rsidRDefault="004C41CD" w:rsidP="004C41CD">
            <w:pPr>
              <w:rPr>
                <w:rFonts w:ascii="Wingdings" w:hAnsi="Wingdings"/>
                <w:sz w:val="14"/>
                <w:szCs w:val="14"/>
              </w:rPr>
            </w:pPr>
          </w:p>
        </w:tc>
        <w:tc>
          <w:tcPr>
            <w:tcW w:w="170" w:type="dxa"/>
            <w:noWrap/>
            <w:hideMark/>
          </w:tcPr>
          <w:p w14:paraId="556098A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5CC17E0" w14:textId="77777777" w:rsidR="004C41CD" w:rsidRPr="003A71AC" w:rsidRDefault="004C41CD" w:rsidP="004C41CD">
            <w:pPr>
              <w:rPr>
                <w:rFonts w:ascii="Wingdings" w:hAnsi="Wingdings"/>
                <w:sz w:val="14"/>
                <w:szCs w:val="14"/>
              </w:rPr>
            </w:pPr>
          </w:p>
        </w:tc>
        <w:tc>
          <w:tcPr>
            <w:tcW w:w="170" w:type="dxa"/>
            <w:noWrap/>
            <w:hideMark/>
          </w:tcPr>
          <w:p w14:paraId="31BCDFD7" w14:textId="77777777" w:rsidR="004C41CD" w:rsidRPr="003A71AC" w:rsidRDefault="004C41CD" w:rsidP="004C41CD">
            <w:pPr>
              <w:rPr>
                <w:rFonts w:ascii="Wingdings" w:hAnsi="Wingdings"/>
                <w:sz w:val="14"/>
                <w:szCs w:val="14"/>
              </w:rPr>
            </w:pPr>
          </w:p>
        </w:tc>
        <w:tc>
          <w:tcPr>
            <w:tcW w:w="170" w:type="dxa"/>
            <w:noWrap/>
            <w:hideMark/>
          </w:tcPr>
          <w:p w14:paraId="35E41180" w14:textId="77777777" w:rsidR="004C41CD" w:rsidRPr="003A71AC" w:rsidRDefault="004C41CD" w:rsidP="004C41CD">
            <w:pPr>
              <w:rPr>
                <w:rFonts w:ascii="Wingdings" w:hAnsi="Wingdings"/>
                <w:sz w:val="14"/>
                <w:szCs w:val="14"/>
              </w:rPr>
            </w:pPr>
          </w:p>
        </w:tc>
        <w:tc>
          <w:tcPr>
            <w:tcW w:w="170" w:type="dxa"/>
            <w:noWrap/>
            <w:hideMark/>
          </w:tcPr>
          <w:p w14:paraId="09801F8A" w14:textId="77777777" w:rsidR="004C41CD" w:rsidRPr="003A71AC" w:rsidRDefault="004C41CD" w:rsidP="004C41CD">
            <w:pPr>
              <w:rPr>
                <w:rFonts w:ascii="Wingdings" w:hAnsi="Wingdings"/>
                <w:sz w:val="14"/>
                <w:szCs w:val="14"/>
              </w:rPr>
            </w:pPr>
          </w:p>
        </w:tc>
        <w:tc>
          <w:tcPr>
            <w:tcW w:w="170" w:type="dxa"/>
            <w:noWrap/>
            <w:hideMark/>
          </w:tcPr>
          <w:p w14:paraId="1346A1EA" w14:textId="77777777" w:rsidR="004C41CD" w:rsidRPr="003A71AC" w:rsidRDefault="004C41CD" w:rsidP="004C41CD">
            <w:pPr>
              <w:rPr>
                <w:rFonts w:ascii="Wingdings" w:hAnsi="Wingdings"/>
                <w:sz w:val="14"/>
                <w:szCs w:val="14"/>
              </w:rPr>
            </w:pPr>
          </w:p>
        </w:tc>
        <w:tc>
          <w:tcPr>
            <w:tcW w:w="170" w:type="dxa"/>
            <w:noWrap/>
            <w:hideMark/>
          </w:tcPr>
          <w:p w14:paraId="17BE4B01" w14:textId="77777777" w:rsidR="004C41CD" w:rsidRPr="003A71AC" w:rsidRDefault="004C41CD" w:rsidP="004C41CD">
            <w:pPr>
              <w:rPr>
                <w:rFonts w:ascii="Wingdings" w:hAnsi="Wingdings"/>
                <w:sz w:val="14"/>
                <w:szCs w:val="14"/>
              </w:rPr>
            </w:pPr>
          </w:p>
        </w:tc>
        <w:tc>
          <w:tcPr>
            <w:tcW w:w="170" w:type="dxa"/>
            <w:noWrap/>
            <w:hideMark/>
          </w:tcPr>
          <w:p w14:paraId="7A50134B" w14:textId="77777777" w:rsidR="004C41CD" w:rsidRPr="003A71AC" w:rsidRDefault="004C41CD" w:rsidP="004C41CD">
            <w:pPr>
              <w:rPr>
                <w:rFonts w:ascii="Wingdings" w:hAnsi="Wingdings"/>
                <w:sz w:val="14"/>
                <w:szCs w:val="14"/>
              </w:rPr>
            </w:pPr>
          </w:p>
        </w:tc>
        <w:tc>
          <w:tcPr>
            <w:tcW w:w="170" w:type="dxa"/>
            <w:noWrap/>
            <w:hideMark/>
          </w:tcPr>
          <w:p w14:paraId="6D010B58" w14:textId="77777777" w:rsidR="004C41CD" w:rsidRPr="003A71AC" w:rsidRDefault="004C41CD" w:rsidP="004C41CD">
            <w:pPr>
              <w:rPr>
                <w:rFonts w:ascii="Wingdings" w:hAnsi="Wingdings"/>
                <w:sz w:val="14"/>
                <w:szCs w:val="14"/>
              </w:rPr>
            </w:pPr>
          </w:p>
        </w:tc>
        <w:tc>
          <w:tcPr>
            <w:tcW w:w="170" w:type="dxa"/>
            <w:noWrap/>
            <w:hideMark/>
          </w:tcPr>
          <w:p w14:paraId="5C1D2CC6" w14:textId="77777777" w:rsidR="004C41CD" w:rsidRPr="003A71AC" w:rsidRDefault="004C41CD" w:rsidP="004C41CD">
            <w:pPr>
              <w:rPr>
                <w:rFonts w:ascii="Wingdings" w:hAnsi="Wingdings"/>
                <w:sz w:val="14"/>
                <w:szCs w:val="14"/>
              </w:rPr>
            </w:pPr>
          </w:p>
        </w:tc>
        <w:tc>
          <w:tcPr>
            <w:tcW w:w="170" w:type="dxa"/>
            <w:noWrap/>
            <w:hideMark/>
          </w:tcPr>
          <w:p w14:paraId="664B80DE" w14:textId="77777777" w:rsidR="004C41CD" w:rsidRPr="003A71AC" w:rsidRDefault="004C41CD" w:rsidP="004C41CD">
            <w:pPr>
              <w:rPr>
                <w:rFonts w:ascii="Wingdings" w:hAnsi="Wingdings"/>
                <w:sz w:val="14"/>
                <w:szCs w:val="14"/>
              </w:rPr>
            </w:pPr>
          </w:p>
        </w:tc>
        <w:tc>
          <w:tcPr>
            <w:tcW w:w="170" w:type="dxa"/>
            <w:noWrap/>
            <w:hideMark/>
          </w:tcPr>
          <w:p w14:paraId="799BB5C9" w14:textId="77777777" w:rsidR="004C41CD" w:rsidRPr="003A71AC" w:rsidRDefault="004C41CD" w:rsidP="004C41CD">
            <w:pPr>
              <w:rPr>
                <w:rFonts w:ascii="Wingdings" w:hAnsi="Wingdings"/>
                <w:sz w:val="14"/>
                <w:szCs w:val="14"/>
              </w:rPr>
            </w:pPr>
          </w:p>
        </w:tc>
        <w:tc>
          <w:tcPr>
            <w:tcW w:w="170" w:type="dxa"/>
            <w:noWrap/>
            <w:hideMark/>
          </w:tcPr>
          <w:p w14:paraId="6599EADC" w14:textId="77777777" w:rsidR="004C41CD" w:rsidRPr="003A71AC" w:rsidRDefault="004C41CD" w:rsidP="004C41CD">
            <w:pPr>
              <w:rPr>
                <w:rFonts w:ascii="Wingdings" w:hAnsi="Wingdings"/>
                <w:sz w:val="14"/>
                <w:szCs w:val="14"/>
              </w:rPr>
            </w:pPr>
          </w:p>
        </w:tc>
        <w:tc>
          <w:tcPr>
            <w:tcW w:w="170" w:type="dxa"/>
            <w:noWrap/>
            <w:hideMark/>
          </w:tcPr>
          <w:p w14:paraId="5CD3EA17" w14:textId="77777777" w:rsidR="004C41CD" w:rsidRPr="003A71AC" w:rsidRDefault="004C41CD" w:rsidP="004C41CD">
            <w:pPr>
              <w:rPr>
                <w:rFonts w:ascii="Wingdings" w:hAnsi="Wingdings"/>
                <w:sz w:val="14"/>
                <w:szCs w:val="14"/>
              </w:rPr>
            </w:pPr>
          </w:p>
        </w:tc>
        <w:tc>
          <w:tcPr>
            <w:tcW w:w="170" w:type="dxa"/>
            <w:noWrap/>
            <w:hideMark/>
          </w:tcPr>
          <w:p w14:paraId="48C84AF9" w14:textId="77777777" w:rsidR="004C41CD" w:rsidRPr="003A71AC" w:rsidRDefault="004C41CD" w:rsidP="004C41CD">
            <w:pPr>
              <w:rPr>
                <w:rFonts w:ascii="Wingdings" w:hAnsi="Wingdings"/>
                <w:sz w:val="14"/>
                <w:szCs w:val="14"/>
              </w:rPr>
            </w:pPr>
          </w:p>
        </w:tc>
        <w:tc>
          <w:tcPr>
            <w:tcW w:w="170" w:type="dxa"/>
            <w:noWrap/>
            <w:hideMark/>
          </w:tcPr>
          <w:p w14:paraId="46F10B66" w14:textId="77777777" w:rsidR="004C41CD" w:rsidRPr="003A71AC" w:rsidRDefault="004C41CD" w:rsidP="004C41CD">
            <w:pPr>
              <w:rPr>
                <w:rFonts w:ascii="Wingdings" w:hAnsi="Wingdings"/>
                <w:sz w:val="14"/>
                <w:szCs w:val="14"/>
              </w:rPr>
            </w:pPr>
          </w:p>
        </w:tc>
        <w:tc>
          <w:tcPr>
            <w:tcW w:w="170" w:type="dxa"/>
            <w:noWrap/>
            <w:hideMark/>
          </w:tcPr>
          <w:p w14:paraId="284F12D6" w14:textId="77777777" w:rsidR="004C41CD" w:rsidRPr="003A71AC" w:rsidRDefault="004C41CD" w:rsidP="004C41CD">
            <w:pPr>
              <w:rPr>
                <w:rFonts w:ascii="Wingdings" w:hAnsi="Wingdings"/>
                <w:sz w:val="14"/>
                <w:szCs w:val="14"/>
              </w:rPr>
            </w:pPr>
          </w:p>
        </w:tc>
        <w:tc>
          <w:tcPr>
            <w:tcW w:w="170" w:type="dxa"/>
            <w:noWrap/>
            <w:vAlign w:val="center"/>
            <w:hideMark/>
          </w:tcPr>
          <w:p w14:paraId="7C9259DB" w14:textId="77777777" w:rsidR="004C41CD" w:rsidRPr="003A71AC" w:rsidRDefault="004C41CD" w:rsidP="004C41CD">
            <w:pPr>
              <w:rPr>
                <w:bCs/>
                <w:sz w:val="14"/>
                <w:szCs w:val="14"/>
              </w:rPr>
            </w:pPr>
            <w:r w:rsidRPr="003A71AC">
              <w:rPr>
                <w:bCs/>
                <w:sz w:val="14"/>
                <w:szCs w:val="14"/>
              </w:rPr>
              <w:t>1</w:t>
            </w:r>
          </w:p>
        </w:tc>
      </w:tr>
      <w:tr w:rsidR="004C41CD" w:rsidRPr="003A71AC" w14:paraId="6110D659" w14:textId="77777777" w:rsidTr="004C41CD">
        <w:trPr>
          <w:trHeight w:val="170"/>
          <w:jc w:val="center"/>
        </w:trPr>
        <w:tc>
          <w:tcPr>
            <w:tcW w:w="3649" w:type="dxa"/>
            <w:hideMark/>
          </w:tcPr>
          <w:p w14:paraId="0707D452" w14:textId="77777777" w:rsidR="004C41CD" w:rsidRPr="003A71AC" w:rsidRDefault="004C41CD" w:rsidP="004C41CD">
            <w:pPr>
              <w:rPr>
                <w:sz w:val="14"/>
                <w:szCs w:val="14"/>
              </w:rPr>
            </w:pPr>
            <w:r w:rsidRPr="003A71AC">
              <w:rPr>
                <w:sz w:val="14"/>
                <w:szCs w:val="14"/>
              </w:rPr>
              <w:t>collaborative team</w:t>
            </w:r>
          </w:p>
        </w:tc>
        <w:tc>
          <w:tcPr>
            <w:tcW w:w="170" w:type="dxa"/>
          </w:tcPr>
          <w:p w14:paraId="5269047C" w14:textId="77777777" w:rsidR="004C41CD" w:rsidRPr="003A71AC" w:rsidRDefault="004C41CD" w:rsidP="004C41CD">
            <w:pPr>
              <w:rPr>
                <w:rFonts w:ascii="Wingdings" w:hAnsi="Wingdings"/>
                <w:sz w:val="14"/>
                <w:szCs w:val="14"/>
              </w:rPr>
            </w:pPr>
          </w:p>
        </w:tc>
        <w:tc>
          <w:tcPr>
            <w:tcW w:w="170" w:type="dxa"/>
          </w:tcPr>
          <w:p w14:paraId="21DDF9D1" w14:textId="77777777" w:rsidR="004C41CD" w:rsidRPr="003A71AC" w:rsidRDefault="004C41CD" w:rsidP="004C41CD">
            <w:pPr>
              <w:rPr>
                <w:rFonts w:ascii="Wingdings" w:hAnsi="Wingdings"/>
                <w:sz w:val="14"/>
                <w:szCs w:val="14"/>
              </w:rPr>
            </w:pPr>
          </w:p>
        </w:tc>
        <w:tc>
          <w:tcPr>
            <w:tcW w:w="170" w:type="dxa"/>
          </w:tcPr>
          <w:p w14:paraId="5BC58890" w14:textId="77777777" w:rsidR="004C41CD" w:rsidRPr="003A71AC" w:rsidRDefault="004C41CD" w:rsidP="004C41CD">
            <w:pPr>
              <w:rPr>
                <w:rFonts w:ascii="Wingdings" w:hAnsi="Wingdings"/>
                <w:sz w:val="14"/>
                <w:szCs w:val="14"/>
              </w:rPr>
            </w:pPr>
          </w:p>
        </w:tc>
        <w:tc>
          <w:tcPr>
            <w:tcW w:w="170" w:type="dxa"/>
          </w:tcPr>
          <w:p w14:paraId="4414DAA6" w14:textId="77777777" w:rsidR="004C41CD" w:rsidRPr="003A71AC" w:rsidRDefault="004C41CD" w:rsidP="004C41CD">
            <w:pPr>
              <w:rPr>
                <w:rFonts w:ascii="Wingdings" w:hAnsi="Wingdings"/>
                <w:sz w:val="14"/>
                <w:szCs w:val="14"/>
              </w:rPr>
            </w:pPr>
          </w:p>
        </w:tc>
        <w:tc>
          <w:tcPr>
            <w:tcW w:w="170" w:type="dxa"/>
            <w:noWrap/>
            <w:hideMark/>
          </w:tcPr>
          <w:p w14:paraId="6F14E014" w14:textId="77777777" w:rsidR="004C41CD" w:rsidRPr="003A71AC" w:rsidRDefault="004C41CD" w:rsidP="004C41CD">
            <w:pPr>
              <w:rPr>
                <w:rFonts w:ascii="Wingdings" w:hAnsi="Wingdings"/>
                <w:sz w:val="14"/>
                <w:szCs w:val="14"/>
              </w:rPr>
            </w:pPr>
          </w:p>
        </w:tc>
        <w:tc>
          <w:tcPr>
            <w:tcW w:w="170" w:type="dxa"/>
            <w:noWrap/>
            <w:hideMark/>
          </w:tcPr>
          <w:p w14:paraId="0EE54DF0" w14:textId="77777777" w:rsidR="004C41CD" w:rsidRPr="003A71AC" w:rsidRDefault="004C41CD" w:rsidP="004C41CD">
            <w:pPr>
              <w:rPr>
                <w:rFonts w:ascii="Wingdings" w:hAnsi="Wingdings"/>
                <w:sz w:val="14"/>
                <w:szCs w:val="14"/>
              </w:rPr>
            </w:pPr>
          </w:p>
        </w:tc>
        <w:tc>
          <w:tcPr>
            <w:tcW w:w="170" w:type="dxa"/>
          </w:tcPr>
          <w:p w14:paraId="0DEBAE9B" w14:textId="77777777" w:rsidR="004C41CD" w:rsidRPr="003A71AC" w:rsidRDefault="004C41CD" w:rsidP="004C41CD">
            <w:pPr>
              <w:rPr>
                <w:rFonts w:ascii="Wingdings" w:hAnsi="Wingdings"/>
                <w:sz w:val="14"/>
                <w:szCs w:val="14"/>
              </w:rPr>
            </w:pPr>
          </w:p>
        </w:tc>
        <w:tc>
          <w:tcPr>
            <w:tcW w:w="170" w:type="dxa"/>
            <w:noWrap/>
            <w:hideMark/>
          </w:tcPr>
          <w:p w14:paraId="25962F8D" w14:textId="77777777" w:rsidR="004C41CD" w:rsidRPr="003A71AC" w:rsidRDefault="004C41CD" w:rsidP="004C41CD">
            <w:pPr>
              <w:rPr>
                <w:rFonts w:ascii="Wingdings" w:hAnsi="Wingdings"/>
                <w:sz w:val="14"/>
                <w:szCs w:val="14"/>
              </w:rPr>
            </w:pPr>
          </w:p>
        </w:tc>
        <w:tc>
          <w:tcPr>
            <w:tcW w:w="170" w:type="dxa"/>
            <w:noWrap/>
            <w:hideMark/>
          </w:tcPr>
          <w:p w14:paraId="0DAAF364" w14:textId="77777777" w:rsidR="004C41CD" w:rsidRPr="003A71AC" w:rsidRDefault="004C41CD" w:rsidP="004C41CD">
            <w:pPr>
              <w:rPr>
                <w:rFonts w:ascii="Wingdings" w:hAnsi="Wingdings"/>
                <w:sz w:val="14"/>
                <w:szCs w:val="14"/>
              </w:rPr>
            </w:pPr>
          </w:p>
        </w:tc>
        <w:tc>
          <w:tcPr>
            <w:tcW w:w="170" w:type="dxa"/>
          </w:tcPr>
          <w:p w14:paraId="7247FB86" w14:textId="77777777" w:rsidR="004C41CD" w:rsidRPr="003A71AC" w:rsidRDefault="004C41CD" w:rsidP="004C41CD">
            <w:pPr>
              <w:rPr>
                <w:rFonts w:ascii="Wingdings" w:hAnsi="Wingdings"/>
                <w:sz w:val="14"/>
                <w:szCs w:val="14"/>
              </w:rPr>
            </w:pPr>
          </w:p>
        </w:tc>
        <w:tc>
          <w:tcPr>
            <w:tcW w:w="170" w:type="dxa"/>
          </w:tcPr>
          <w:p w14:paraId="4E89265C" w14:textId="77777777" w:rsidR="004C41CD" w:rsidRPr="003A71AC" w:rsidRDefault="004C41CD" w:rsidP="004C41CD">
            <w:pPr>
              <w:rPr>
                <w:rFonts w:ascii="Wingdings" w:hAnsi="Wingdings"/>
                <w:sz w:val="14"/>
                <w:szCs w:val="14"/>
              </w:rPr>
            </w:pPr>
          </w:p>
        </w:tc>
        <w:tc>
          <w:tcPr>
            <w:tcW w:w="170" w:type="dxa"/>
            <w:noWrap/>
            <w:hideMark/>
          </w:tcPr>
          <w:p w14:paraId="7E9179CD" w14:textId="77777777" w:rsidR="004C41CD" w:rsidRPr="003A71AC" w:rsidRDefault="004C41CD" w:rsidP="004C41CD">
            <w:pPr>
              <w:rPr>
                <w:rFonts w:ascii="Wingdings" w:hAnsi="Wingdings"/>
                <w:sz w:val="14"/>
                <w:szCs w:val="14"/>
              </w:rPr>
            </w:pPr>
          </w:p>
        </w:tc>
        <w:tc>
          <w:tcPr>
            <w:tcW w:w="170" w:type="dxa"/>
            <w:noWrap/>
            <w:hideMark/>
          </w:tcPr>
          <w:p w14:paraId="2DFA9A45" w14:textId="77777777" w:rsidR="004C41CD" w:rsidRPr="003A71AC" w:rsidRDefault="004C41CD" w:rsidP="004C41CD">
            <w:pPr>
              <w:rPr>
                <w:rFonts w:ascii="Wingdings" w:hAnsi="Wingdings"/>
                <w:sz w:val="14"/>
                <w:szCs w:val="14"/>
              </w:rPr>
            </w:pPr>
          </w:p>
        </w:tc>
        <w:tc>
          <w:tcPr>
            <w:tcW w:w="170" w:type="dxa"/>
            <w:noWrap/>
            <w:hideMark/>
          </w:tcPr>
          <w:p w14:paraId="01FD1905" w14:textId="77777777" w:rsidR="004C41CD" w:rsidRPr="003A71AC" w:rsidRDefault="004C41CD" w:rsidP="004C41CD">
            <w:pPr>
              <w:rPr>
                <w:rFonts w:ascii="Wingdings" w:hAnsi="Wingdings"/>
                <w:sz w:val="14"/>
                <w:szCs w:val="14"/>
              </w:rPr>
            </w:pPr>
          </w:p>
        </w:tc>
        <w:tc>
          <w:tcPr>
            <w:tcW w:w="170" w:type="dxa"/>
            <w:noWrap/>
            <w:hideMark/>
          </w:tcPr>
          <w:p w14:paraId="65B58106" w14:textId="77777777" w:rsidR="004C41CD" w:rsidRPr="003A71AC" w:rsidRDefault="004C41CD" w:rsidP="004C41CD">
            <w:pPr>
              <w:rPr>
                <w:rFonts w:ascii="Wingdings" w:hAnsi="Wingdings"/>
                <w:sz w:val="14"/>
                <w:szCs w:val="14"/>
              </w:rPr>
            </w:pPr>
          </w:p>
        </w:tc>
        <w:tc>
          <w:tcPr>
            <w:tcW w:w="170" w:type="dxa"/>
            <w:noWrap/>
            <w:hideMark/>
          </w:tcPr>
          <w:p w14:paraId="7F23A376" w14:textId="77777777" w:rsidR="004C41CD" w:rsidRPr="003A71AC" w:rsidRDefault="004C41CD" w:rsidP="004C41CD">
            <w:pPr>
              <w:rPr>
                <w:rFonts w:ascii="Wingdings" w:hAnsi="Wingdings"/>
                <w:sz w:val="14"/>
                <w:szCs w:val="14"/>
              </w:rPr>
            </w:pPr>
          </w:p>
        </w:tc>
        <w:tc>
          <w:tcPr>
            <w:tcW w:w="170" w:type="dxa"/>
            <w:noWrap/>
            <w:hideMark/>
          </w:tcPr>
          <w:p w14:paraId="1542E65F" w14:textId="77777777" w:rsidR="004C41CD" w:rsidRPr="003A71AC" w:rsidRDefault="004C41CD" w:rsidP="004C41CD">
            <w:pPr>
              <w:rPr>
                <w:rFonts w:ascii="Wingdings" w:hAnsi="Wingdings"/>
                <w:sz w:val="14"/>
                <w:szCs w:val="14"/>
              </w:rPr>
            </w:pPr>
          </w:p>
        </w:tc>
        <w:tc>
          <w:tcPr>
            <w:tcW w:w="170" w:type="dxa"/>
            <w:noWrap/>
            <w:hideMark/>
          </w:tcPr>
          <w:p w14:paraId="428C91C5" w14:textId="77777777" w:rsidR="004C41CD" w:rsidRPr="003A71AC" w:rsidRDefault="004C41CD" w:rsidP="004C41CD">
            <w:pPr>
              <w:rPr>
                <w:rFonts w:ascii="Wingdings" w:hAnsi="Wingdings"/>
                <w:sz w:val="14"/>
                <w:szCs w:val="14"/>
              </w:rPr>
            </w:pPr>
          </w:p>
        </w:tc>
        <w:tc>
          <w:tcPr>
            <w:tcW w:w="170" w:type="dxa"/>
            <w:noWrap/>
            <w:hideMark/>
          </w:tcPr>
          <w:p w14:paraId="25C10271" w14:textId="77777777" w:rsidR="004C41CD" w:rsidRPr="003A71AC" w:rsidRDefault="004C41CD" w:rsidP="004C41CD">
            <w:pPr>
              <w:rPr>
                <w:rFonts w:ascii="Wingdings" w:hAnsi="Wingdings"/>
                <w:sz w:val="14"/>
                <w:szCs w:val="14"/>
              </w:rPr>
            </w:pPr>
          </w:p>
        </w:tc>
        <w:tc>
          <w:tcPr>
            <w:tcW w:w="170" w:type="dxa"/>
            <w:noWrap/>
            <w:hideMark/>
          </w:tcPr>
          <w:p w14:paraId="788774A6" w14:textId="77777777" w:rsidR="004C41CD" w:rsidRPr="003A71AC" w:rsidRDefault="004C41CD" w:rsidP="004C41CD">
            <w:pPr>
              <w:rPr>
                <w:rFonts w:ascii="Wingdings" w:hAnsi="Wingdings"/>
                <w:sz w:val="14"/>
                <w:szCs w:val="14"/>
              </w:rPr>
            </w:pPr>
          </w:p>
        </w:tc>
        <w:tc>
          <w:tcPr>
            <w:tcW w:w="170" w:type="dxa"/>
            <w:noWrap/>
            <w:hideMark/>
          </w:tcPr>
          <w:p w14:paraId="7F930F11" w14:textId="77777777" w:rsidR="004C41CD" w:rsidRPr="003A71AC" w:rsidRDefault="004C41CD" w:rsidP="004C41CD">
            <w:pPr>
              <w:rPr>
                <w:rFonts w:ascii="Wingdings" w:hAnsi="Wingdings"/>
                <w:sz w:val="14"/>
                <w:szCs w:val="14"/>
              </w:rPr>
            </w:pPr>
          </w:p>
        </w:tc>
        <w:tc>
          <w:tcPr>
            <w:tcW w:w="170" w:type="dxa"/>
            <w:noWrap/>
            <w:hideMark/>
          </w:tcPr>
          <w:p w14:paraId="47B60EAA" w14:textId="77777777" w:rsidR="004C41CD" w:rsidRPr="003A71AC" w:rsidRDefault="004C41CD" w:rsidP="004C41CD">
            <w:pPr>
              <w:rPr>
                <w:rFonts w:ascii="Wingdings" w:hAnsi="Wingdings"/>
                <w:sz w:val="14"/>
                <w:szCs w:val="14"/>
              </w:rPr>
            </w:pPr>
          </w:p>
        </w:tc>
        <w:tc>
          <w:tcPr>
            <w:tcW w:w="170" w:type="dxa"/>
            <w:noWrap/>
            <w:hideMark/>
          </w:tcPr>
          <w:p w14:paraId="2E5D639B" w14:textId="77777777" w:rsidR="004C41CD" w:rsidRPr="003A71AC" w:rsidRDefault="004C41CD" w:rsidP="004C41CD">
            <w:pPr>
              <w:rPr>
                <w:rFonts w:ascii="Wingdings" w:hAnsi="Wingdings"/>
                <w:sz w:val="14"/>
                <w:szCs w:val="14"/>
              </w:rPr>
            </w:pPr>
          </w:p>
        </w:tc>
        <w:tc>
          <w:tcPr>
            <w:tcW w:w="170" w:type="dxa"/>
            <w:noWrap/>
            <w:hideMark/>
          </w:tcPr>
          <w:p w14:paraId="4FC2EE99" w14:textId="77777777" w:rsidR="004C41CD" w:rsidRPr="003A71AC" w:rsidRDefault="004C41CD" w:rsidP="004C41CD">
            <w:pPr>
              <w:rPr>
                <w:rFonts w:ascii="Wingdings" w:hAnsi="Wingdings"/>
                <w:sz w:val="14"/>
                <w:szCs w:val="14"/>
              </w:rPr>
            </w:pPr>
          </w:p>
        </w:tc>
        <w:tc>
          <w:tcPr>
            <w:tcW w:w="170" w:type="dxa"/>
            <w:noWrap/>
            <w:hideMark/>
          </w:tcPr>
          <w:p w14:paraId="044853C1" w14:textId="77777777" w:rsidR="004C41CD" w:rsidRPr="003A71AC" w:rsidRDefault="004C41CD" w:rsidP="004C41CD">
            <w:pPr>
              <w:rPr>
                <w:rFonts w:ascii="Wingdings" w:hAnsi="Wingdings"/>
                <w:sz w:val="14"/>
                <w:szCs w:val="14"/>
              </w:rPr>
            </w:pPr>
          </w:p>
        </w:tc>
        <w:tc>
          <w:tcPr>
            <w:tcW w:w="170" w:type="dxa"/>
            <w:noWrap/>
            <w:hideMark/>
          </w:tcPr>
          <w:p w14:paraId="65C1C35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570C616" w14:textId="77777777" w:rsidR="004C41CD" w:rsidRPr="003A71AC" w:rsidRDefault="004C41CD" w:rsidP="004C41CD">
            <w:pPr>
              <w:rPr>
                <w:rFonts w:ascii="Wingdings" w:hAnsi="Wingdings"/>
                <w:sz w:val="14"/>
                <w:szCs w:val="14"/>
              </w:rPr>
            </w:pPr>
          </w:p>
        </w:tc>
        <w:tc>
          <w:tcPr>
            <w:tcW w:w="170" w:type="dxa"/>
            <w:noWrap/>
            <w:hideMark/>
          </w:tcPr>
          <w:p w14:paraId="626C2B22" w14:textId="77777777" w:rsidR="004C41CD" w:rsidRPr="003A71AC" w:rsidRDefault="004C41CD" w:rsidP="004C41CD">
            <w:pPr>
              <w:rPr>
                <w:rFonts w:ascii="Wingdings" w:hAnsi="Wingdings"/>
                <w:sz w:val="14"/>
                <w:szCs w:val="14"/>
              </w:rPr>
            </w:pPr>
          </w:p>
        </w:tc>
        <w:tc>
          <w:tcPr>
            <w:tcW w:w="170" w:type="dxa"/>
            <w:noWrap/>
            <w:hideMark/>
          </w:tcPr>
          <w:p w14:paraId="6ABF9BD4" w14:textId="77777777" w:rsidR="004C41CD" w:rsidRPr="003A71AC" w:rsidRDefault="004C41CD" w:rsidP="004C41CD">
            <w:pPr>
              <w:rPr>
                <w:rFonts w:ascii="Wingdings" w:hAnsi="Wingdings"/>
                <w:sz w:val="14"/>
                <w:szCs w:val="14"/>
              </w:rPr>
            </w:pPr>
          </w:p>
        </w:tc>
        <w:tc>
          <w:tcPr>
            <w:tcW w:w="170" w:type="dxa"/>
            <w:noWrap/>
            <w:hideMark/>
          </w:tcPr>
          <w:p w14:paraId="53CA041C" w14:textId="77777777" w:rsidR="004C41CD" w:rsidRPr="003A71AC" w:rsidRDefault="004C41CD" w:rsidP="004C41CD">
            <w:pPr>
              <w:rPr>
                <w:rFonts w:ascii="Wingdings" w:hAnsi="Wingdings"/>
                <w:sz w:val="14"/>
                <w:szCs w:val="14"/>
              </w:rPr>
            </w:pPr>
          </w:p>
        </w:tc>
        <w:tc>
          <w:tcPr>
            <w:tcW w:w="170" w:type="dxa"/>
            <w:noWrap/>
            <w:vAlign w:val="center"/>
            <w:hideMark/>
          </w:tcPr>
          <w:p w14:paraId="080C75D3" w14:textId="77777777" w:rsidR="004C41CD" w:rsidRPr="003A71AC" w:rsidRDefault="004C41CD" w:rsidP="004C41CD">
            <w:pPr>
              <w:rPr>
                <w:bCs/>
                <w:sz w:val="14"/>
                <w:szCs w:val="14"/>
              </w:rPr>
            </w:pPr>
            <w:r w:rsidRPr="003A71AC">
              <w:rPr>
                <w:bCs/>
                <w:sz w:val="14"/>
                <w:szCs w:val="14"/>
              </w:rPr>
              <w:t>1</w:t>
            </w:r>
          </w:p>
        </w:tc>
      </w:tr>
      <w:tr w:rsidR="004C41CD" w:rsidRPr="003A71AC" w14:paraId="45D25C1D" w14:textId="77777777" w:rsidTr="004C41CD">
        <w:trPr>
          <w:trHeight w:val="170"/>
          <w:jc w:val="center"/>
        </w:trPr>
        <w:tc>
          <w:tcPr>
            <w:tcW w:w="3649" w:type="dxa"/>
            <w:hideMark/>
          </w:tcPr>
          <w:p w14:paraId="5DFC0519" w14:textId="77777777" w:rsidR="004C41CD" w:rsidRPr="003A71AC" w:rsidRDefault="004C41CD" w:rsidP="004C41CD">
            <w:pPr>
              <w:rPr>
                <w:sz w:val="14"/>
                <w:szCs w:val="14"/>
              </w:rPr>
            </w:pPr>
            <w:r w:rsidRPr="003A71AC">
              <w:rPr>
                <w:sz w:val="14"/>
                <w:szCs w:val="14"/>
              </w:rPr>
              <w:t>improved stakeholder involvement</w:t>
            </w:r>
          </w:p>
        </w:tc>
        <w:tc>
          <w:tcPr>
            <w:tcW w:w="170" w:type="dxa"/>
          </w:tcPr>
          <w:p w14:paraId="285C7816" w14:textId="77777777" w:rsidR="004C41CD" w:rsidRPr="003A71AC" w:rsidRDefault="004C41CD" w:rsidP="004C41CD">
            <w:pPr>
              <w:rPr>
                <w:rFonts w:ascii="Wingdings" w:hAnsi="Wingdings"/>
                <w:sz w:val="14"/>
                <w:szCs w:val="14"/>
              </w:rPr>
            </w:pPr>
          </w:p>
        </w:tc>
        <w:tc>
          <w:tcPr>
            <w:tcW w:w="170" w:type="dxa"/>
          </w:tcPr>
          <w:p w14:paraId="7E779BF6" w14:textId="77777777" w:rsidR="004C41CD" w:rsidRPr="003A71AC" w:rsidRDefault="004C41CD" w:rsidP="004C41CD">
            <w:pPr>
              <w:rPr>
                <w:rFonts w:ascii="Wingdings" w:hAnsi="Wingdings"/>
                <w:sz w:val="14"/>
                <w:szCs w:val="14"/>
              </w:rPr>
            </w:pPr>
          </w:p>
        </w:tc>
        <w:tc>
          <w:tcPr>
            <w:tcW w:w="170" w:type="dxa"/>
          </w:tcPr>
          <w:p w14:paraId="4DA72081" w14:textId="77777777" w:rsidR="004C41CD" w:rsidRPr="003A71AC" w:rsidRDefault="004C41CD" w:rsidP="004C41CD">
            <w:pPr>
              <w:rPr>
                <w:rFonts w:ascii="Wingdings" w:hAnsi="Wingdings"/>
                <w:sz w:val="14"/>
                <w:szCs w:val="14"/>
              </w:rPr>
            </w:pPr>
          </w:p>
        </w:tc>
        <w:tc>
          <w:tcPr>
            <w:tcW w:w="170" w:type="dxa"/>
          </w:tcPr>
          <w:p w14:paraId="1F96E3AF" w14:textId="77777777" w:rsidR="004C41CD" w:rsidRPr="003A71AC" w:rsidRDefault="004C41CD" w:rsidP="004C41CD">
            <w:pPr>
              <w:rPr>
                <w:rFonts w:ascii="Wingdings" w:hAnsi="Wingdings"/>
                <w:sz w:val="14"/>
                <w:szCs w:val="14"/>
              </w:rPr>
            </w:pPr>
          </w:p>
        </w:tc>
        <w:tc>
          <w:tcPr>
            <w:tcW w:w="170" w:type="dxa"/>
            <w:noWrap/>
            <w:hideMark/>
          </w:tcPr>
          <w:p w14:paraId="7AA97CD9" w14:textId="77777777" w:rsidR="004C41CD" w:rsidRPr="003A71AC" w:rsidRDefault="004C41CD" w:rsidP="004C41CD">
            <w:pPr>
              <w:rPr>
                <w:rFonts w:ascii="Wingdings" w:hAnsi="Wingdings"/>
                <w:sz w:val="14"/>
                <w:szCs w:val="14"/>
              </w:rPr>
            </w:pPr>
          </w:p>
        </w:tc>
        <w:tc>
          <w:tcPr>
            <w:tcW w:w="170" w:type="dxa"/>
            <w:noWrap/>
            <w:hideMark/>
          </w:tcPr>
          <w:p w14:paraId="53278D96" w14:textId="77777777" w:rsidR="004C41CD" w:rsidRPr="003A71AC" w:rsidRDefault="004C41CD" w:rsidP="004C41CD">
            <w:pPr>
              <w:rPr>
                <w:rFonts w:ascii="Wingdings" w:hAnsi="Wingdings"/>
                <w:sz w:val="14"/>
                <w:szCs w:val="14"/>
              </w:rPr>
            </w:pPr>
          </w:p>
        </w:tc>
        <w:tc>
          <w:tcPr>
            <w:tcW w:w="170" w:type="dxa"/>
          </w:tcPr>
          <w:p w14:paraId="2F6F9DF7" w14:textId="77777777" w:rsidR="004C41CD" w:rsidRPr="003A71AC" w:rsidRDefault="004C41CD" w:rsidP="004C41CD">
            <w:pPr>
              <w:rPr>
                <w:rFonts w:ascii="Wingdings" w:hAnsi="Wingdings"/>
                <w:sz w:val="14"/>
                <w:szCs w:val="14"/>
              </w:rPr>
            </w:pPr>
          </w:p>
        </w:tc>
        <w:tc>
          <w:tcPr>
            <w:tcW w:w="170" w:type="dxa"/>
            <w:noWrap/>
            <w:hideMark/>
          </w:tcPr>
          <w:p w14:paraId="680BEAD7" w14:textId="77777777" w:rsidR="004C41CD" w:rsidRPr="003A71AC" w:rsidRDefault="004C41CD" w:rsidP="004C41CD">
            <w:pPr>
              <w:rPr>
                <w:rFonts w:ascii="Wingdings" w:hAnsi="Wingdings"/>
                <w:sz w:val="14"/>
                <w:szCs w:val="14"/>
              </w:rPr>
            </w:pPr>
          </w:p>
        </w:tc>
        <w:tc>
          <w:tcPr>
            <w:tcW w:w="170" w:type="dxa"/>
            <w:noWrap/>
            <w:hideMark/>
          </w:tcPr>
          <w:p w14:paraId="2C3D1957" w14:textId="77777777" w:rsidR="004C41CD" w:rsidRPr="003A71AC" w:rsidRDefault="004C41CD" w:rsidP="004C41CD">
            <w:pPr>
              <w:rPr>
                <w:rFonts w:ascii="Wingdings" w:hAnsi="Wingdings"/>
                <w:sz w:val="14"/>
                <w:szCs w:val="14"/>
              </w:rPr>
            </w:pPr>
          </w:p>
        </w:tc>
        <w:tc>
          <w:tcPr>
            <w:tcW w:w="170" w:type="dxa"/>
          </w:tcPr>
          <w:p w14:paraId="3F01F346" w14:textId="77777777" w:rsidR="004C41CD" w:rsidRPr="003A71AC" w:rsidRDefault="004C41CD" w:rsidP="004C41CD">
            <w:pPr>
              <w:rPr>
                <w:rFonts w:ascii="Wingdings" w:hAnsi="Wingdings"/>
                <w:sz w:val="14"/>
                <w:szCs w:val="14"/>
              </w:rPr>
            </w:pPr>
          </w:p>
        </w:tc>
        <w:tc>
          <w:tcPr>
            <w:tcW w:w="170" w:type="dxa"/>
          </w:tcPr>
          <w:p w14:paraId="48DEA802" w14:textId="77777777" w:rsidR="004C41CD" w:rsidRPr="003A71AC" w:rsidRDefault="004C41CD" w:rsidP="004C41CD">
            <w:pPr>
              <w:rPr>
                <w:rFonts w:ascii="Wingdings" w:hAnsi="Wingdings"/>
                <w:sz w:val="14"/>
                <w:szCs w:val="14"/>
              </w:rPr>
            </w:pPr>
          </w:p>
        </w:tc>
        <w:tc>
          <w:tcPr>
            <w:tcW w:w="170" w:type="dxa"/>
            <w:noWrap/>
            <w:hideMark/>
          </w:tcPr>
          <w:p w14:paraId="20E03DEE" w14:textId="77777777" w:rsidR="004C41CD" w:rsidRPr="003A71AC" w:rsidRDefault="004C41CD" w:rsidP="004C41CD">
            <w:pPr>
              <w:rPr>
                <w:rFonts w:ascii="Wingdings" w:hAnsi="Wingdings"/>
                <w:sz w:val="14"/>
                <w:szCs w:val="14"/>
              </w:rPr>
            </w:pPr>
          </w:p>
        </w:tc>
        <w:tc>
          <w:tcPr>
            <w:tcW w:w="170" w:type="dxa"/>
            <w:noWrap/>
            <w:hideMark/>
          </w:tcPr>
          <w:p w14:paraId="55B487D6" w14:textId="77777777" w:rsidR="004C41CD" w:rsidRPr="003A71AC" w:rsidRDefault="004C41CD" w:rsidP="004C41CD">
            <w:pPr>
              <w:rPr>
                <w:rFonts w:ascii="Wingdings" w:hAnsi="Wingdings"/>
                <w:sz w:val="14"/>
                <w:szCs w:val="14"/>
              </w:rPr>
            </w:pPr>
          </w:p>
        </w:tc>
        <w:tc>
          <w:tcPr>
            <w:tcW w:w="170" w:type="dxa"/>
            <w:noWrap/>
            <w:hideMark/>
          </w:tcPr>
          <w:p w14:paraId="09CBF550" w14:textId="77777777" w:rsidR="004C41CD" w:rsidRPr="003A71AC" w:rsidRDefault="004C41CD" w:rsidP="004C41CD">
            <w:pPr>
              <w:rPr>
                <w:rFonts w:ascii="Wingdings" w:hAnsi="Wingdings"/>
                <w:sz w:val="14"/>
                <w:szCs w:val="14"/>
              </w:rPr>
            </w:pPr>
          </w:p>
        </w:tc>
        <w:tc>
          <w:tcPr>
            <w:tcW w:w="170" w:type="dxa"/>
            <w:noWrap/>
            <w:hideMark/>
          </w:tcPr>
          <w:p w14:paraId="708EA5FF" w14:textId="77777777" w:rsidR="004C41CD" w:rsidRPr="003A71AC" w:rsidRDefault="004C41CD" w:rsidP="004C41CD">
            <w:pPr>
              <w:rPr>
                <w:rFonts w:ascii="Wingdings" w:hAnsi="Wingdings"/>
                <w:sz w:val="14"/>
                <w:szCs w:val="14"/>
              </w:rPr>
            </w:pPr>
          </w:p>
        </w:tc>
        <w:tc>
          <w:tcPr>
            <w:tcW w:w="170" w:type="dxa"/>
            <w:noWrap/>
            <w:hideMark/>
          </w:tcPr>
          <w:p w14:paraId="2B8320B9" w14:textId="77777777" w:rsidR="004C41CD" w:rsidRPr="003A71AC" w:rsidRDefault="004C41CD" w:rsidP="004C41CD">
            <w:pPr>
              <w:rPr>
                <w:rFonts w:ascii="Wingdings" w:hAnsi="Wingdings"/>
                <w:sz w:val="14"/>
                <w:szCs w:val="14"/>
              </w:rPr>
            </w:pPr>
          </w:p>
        </w:tc>
        <w:tc>
          <w:tcPr>
            <w:tcW w:w="170" w:type="dxa"/>
            <w:noWrap/>
            <w:hideMark/>
          </w:tcPr>
          <w:p w14:paraId="608B2110" w14:textId="77777777" w:rsidR="004C41CD" w:rsidRPr="003A71AC" w:rsidRDefault="004C41CD" w:rsidP="004C41CD">
            <w:pPr>
              <w:rPr>
                <w:rFonts w:ascii="Wingdings" w:hAnsi="Wingdings"/>
                <w:sz w:val="14"/>
                <w:szCs w:val="14"/>
              </w:rPr>
            </w:pPr>
          </w:p>
        </w:tc>
        <w:tc>
          <w:tcPr>
            <w:tcW w:w="170" w:type="dxa"/>
            <w:noWrap/>
            <w:hideMark/>
          </w:tcPr>
          <w:p w14:paraId="54804412" w14:textId="77777777" w:rsidR="004C41CD" w:rsidRPr="003A71AC" w:rsidRDefault="004C41CD" w:rsidP="004C41CD">
            <w:pPr>
              <w:rPr>
                <w:rFonts w:ascii="Wingdings" w:hAnsi="Wingdings"/>
                <w:sz w:val="14"/>
                <w:szCs w:val="14"/>
              </w:rPr>
            </w:pPr>
          </w:p>
        </w:tc>
        <w:tc>
          <w:tcPr>
            <w:tcW w:w="170" w:type="dxa"/>
            <w:noWrap/>
            <w:hideMark/>
          </w:tcPr>
          <w:p w14:paraId="57C03789" w14:textId="77777777" w:rsidR="004C41CD" w:rsidRPr="003A71AC" w:rsidRDefault="004C41CD" w:rsidP="004C41CD">
            <w:pPr>
              <w:rPr>
                <w:rFonts w:ascii="Wingdings" w:hAnsi="Wingdings"/>
                <w:sz w:val="14"/>
                <w:szCs w:val="14"/>
              </w:rPr>
            </w:pPr>
          </w:p>
        </w:tc>
        <w:tc>
          <w:tcPr>
            <w:tcW w:w="170" w:type="dxa"/>
            <w:noWrap/>
            <w:hideMark/>
          </w:tcPr>
          <w:p w14:paraId="041F6A2D" w14:textId="77777777" w:rsidR="004C41CD" w:rsidRPr="003A71AC" w:rsidRDefault="004C41CD" w:rsidP="004C41CD">
            <w:pPr>
              <w:rPr>
                <w:rFonts w:ascii="Wingdings" w:hAnsi="Wingdings"/>
                <w:sz w:val="14"/>
                <w:szCs w:val="14"/>
              </w:rPr>
            </w:pPr>
          </w:p>
        </w:tc>
        <w:tc>
          <w:tcPr>
            <w:tcW w:w="170" w:type="dxa"/>
            <w:noWrap/>
            <w:hideMark/>
          </w:tcPr>
          <w:p w14:paraId="4438E6F0" w14:textId="77777777" w:rsidR="004C41CD" w:rsidRPr="003A71AC" w:rsidRDefault="004C41CD" w:rsidP="004C41CD">
            <w:pPr>
              <w:rPr>
                <w:rFonts w:ascii="Wingdings" w:hAnsi="Wingdings"/>
                <w:sz w:val="14"/>
                <w:szCs w:val="14"/>
              </w:rPr>
            </w:pPr>
          </w:p>
        </w:tc>
        <w:tc>
          <w:tcPr>
            <w:tcW w:w="170" w:type="dxa"/>
            <w:noWrap/>
            <w:hideMark/>
          </w:tcPr>
          <w:p w14:paraId="56004D91" w14:textId="77777777" w:rsidR="004C41CD" w:rsidRPr="003A71AC" w:rsidRDefault="004C41CD" w:rsidP="004C41CD">
            <w:pPr>
              <w:rPr>
                <w:rFonts w:ascii="Wingdings" w:hAnsi="Wingdings"/>
                <w:sz w:val="14"/>
                <w:szCs w:val="14"/>
              </w:rPr>
            </w:pPr>
          </w:p>
        </w:tc>
        <w:tc>
          <w:tcPr>
            <w:tcW w:w="170" w:type="dxa"/>
            <w:noWrap/>
            <w:hideMark/>
          </w:tcPr>
          <w:p w14:paraId="64AC9F59" w14:textId="77777777" w:rsidR="004C41CD" w:rsidRPr="003A71AC" w:rsidRDefault="004C41CD" w:rsidP="004C41CD">
            <w:pPr>
              <w:rPr>
                <w:rFonts w:ascii="Wingdings" w:hAnsi="Wingdings"/>
                <w:sz w:val="14"/>
                <w:szCs w:val="14"/>
              </w:rPr>
            </w:pPr>
          </w:p>
        </w:tc>
        <w:tc>
          <w:tcPr>
            <w:tcW w:w="170" w:type="dxa"/>
            <w:noWrap/>
            <w:hideMark/>
          </w:tcPr>
          <w:p w14:paraId="4D69F3D8" w14:textId="77777777" w:rsidR="004C41CD" w:rsidRPr="003A71AC" w:rsidRDefault="004C41CD" w:rsidP="004C41CD">
            <w:pPr>
              <w:rPr>
                <w:rFonts w:ascii="Wingdings" w:hAnsi="Wingdings"/>
                <w:sz w:val="14"/>
                <w:szCs w:val="14"/>
              </w:rPr>
            </w:pPr>
          </w:p>
        </w:tc>
        <w:tc>
          <w:tcPr>
            <w:tcW w:w="170" w:type="dxa"/>
            <w:noWrap/>
            <w:hideMark/>
          </w:tcPr>
          <w:p w14:paraId="74BC8F7D" w14:textId="77777777" w:rsidR="004C41CD" w:rsidRPr="003A71AC" w:rsidRDefault="004C41CD" w:rsidP="004C41CD">
            <w:pPr>
              <w:rPr>
                <w:rFonts w:ascii="Wingdings" w:hAnsi="Wingdings"/>
                <w:sz w:val="14"/>
                <w:szCs w:val="14"/>
              </w:rPr>
            </w:pPr>
          </w:p>
        </w:tc>
        <w:tc>
          <w:tcPr>
            <w:tcW w:w="170" w:type="dxa"/>
            <w:noWrap/>
            <w:hideMark/>
          </w:tcPr>
          <w:p w14:paraId="00D9AF7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A2C2D6F" w14:textId="77777777" w:rsidR="004C41CD" w:rsidRPr="003A71AC" w:rsidRDefault="004C41CD" w:rsidP="004C41CD">
            <w:pPr>
              <w:rPr>
                <w:rFonts w:ascii="Wingdings" w:hAnsi="Wingdings"/>
                <w:sz w:val="14"/>
                <w:szCs w:val="14"/>
              </w:rPr>
            </w:pPr>
          </w:p>
        </w:tc>
        <w:tc>
          <w:tcPr>
            <w:tcW w:w="170" w:type="dxa"/>
            <w:noWrap/>
            <w:hideMark/>
          </w:tcPr>
          <w:p w14:paraId="4BD7DBAF" w14:textId="77777777" w:rsidR="004C41CD" w:rsidRPr="003A71AC" w:rsidRDefault="004C41CD" w:rsidP="004C41CD">
            <w:pPr>
              <w:rPr>
                <w:rFonts w:ascii="Wingdings" w:hAnsi="Wingdings"/>
                <w:sz w:val="14"/>
                <w:szCs w:val="14"/>
              </w:rPr>
            </w:pPr>
          </w:p>
        </w:tc>
        <w:tc>
          <w:tcPr>
            <w:tcW w:w="170" w:type="dxa"/>
            <w:noWrap/>
            <w:hideMark/>
          </w:tcPr>
          <w:p w14:paraId="33139E25" w14:textId="77777777" w:rsidR="004C41CD" w:rsidRPr="003A71AC" w:rsidRDefault="004C41CD" w:rsidP="004C41CD">
            <w:pPr>
              <w:rPr>
                <w:rFonts w:ascii="Wingdings" w:hAnsi="Wingdings"/>
                <w:sz w:val="14"/>
                <w:szCs w:val="14"/>
              </w:rPr>
            </w:pPr>
          </w:p>
        </w:tc>
        <w:tc>
          <w:tcPr>
            <w:tcW w:w="170" w:type="dxa"/>
            <w:noWrap/>
            <w:hideMark/>
          </w:tcPr>
          <w:p w14:paraId="12A6B58E" w14:textId="77777777" w:rsidR="004C41CD" w:rsidRPr="003A71AC" w:rsidRDefault="004C41CD" w:rsidP="004C41CD">
            <w:pPr>
              <w:rPr>
                <w:rFonts w:ascii="Wingdings" w:hAnsi="Wingdings"/>
                <w:sz w:val="14"/>
                <w:szCs w:val="14"/>
              </w:rPr>
            </w:pPr>
          </w:p>
        </w:tc>
        <w:tc>
          <w:tcPr>
            <w:tcW w:w="170" w:type="dxa"/>
            <w:noWrap/>
            <w:vAlign w:val="center"/>
            <w:hideMark/>
          </w:tcPr>
          <w:p w14:paraId="208FC056" w14:textId="77777777" w:rsidR="004C41CD" w:rsidRPr="003A71AC" w:rsidRDefault="004C41CD" w:rsidP="004C41CD">
            <w:pPr>
              <w:rPr>
                <w:bCs/>
                <w:sz w:val="14"/>
                <w:szCs w:val="14"/>
              </w:rPr>
            </w:pPr>
            <w:r w:rsidRPr="003A71AC">
              <w:rPr>
                <w:bCs/>
                <w:sz w:val="14"/>
                <w:szCs w:val="14"/>
              </w:rPr>
              <w:t>1</w:t>
            </w:r>
          </w:p>
        </w:tc>
      </w:tr>
      <w:tr w:rsidR="004C41CD" w:rsidRPr="003A71AC" w14:paraId="3A028F30" w14:textId="77777777" w:rsidTr="004C41CD">
        <w:trPr>
          <w:trHeight w:val="170"/>
          <w:jc w:val="center"/>
        </w:trPr>
        <w:tc>
          <w:tcPr>
            <w:tcW w:w="3649" w:type="dxa"/>
            <w:hideMark/>
          </w:tcPr>
          <w:p w14:paraId="32249935" w14:textId="77777777" w:rsidR="004C41CD" w:rsidRPr="003A71AC" w:rsidRDefault="004C41CD" w:rsidP="004C41CD">
            <w:pPr>
              <w:rPr>
                <w:sz w:val="14"/>
                <w:szCs w:val="14"/>
              </w:rPr>
            </w:pPr>
            <w:r w:rsidRPr="003A71AC">
              <w:rPr>
                <w:sz w:val="14"/>
                <w:szCs w:val="14"/>
              </w:rPr>
              <w:t>trust (as an objective)</w:t>
            </w:r>
          </w:p>
        </w:tc>
        <w:tc>
          <w:tcPr>
            <w:tcW w:w="170" w:type="dxa"/>
          </w:tcPr>
          <w:p w14:paraId="41164378" w14:textId="77777777" w:rsidR="004C41CD" w:rsidRPr="003A71AC" w:rsidRDefault="004C41CD" w:rsidP="004C41CD">
            <w:pPr>
              <w:rPr>
                <w:rFonts w:ascii="Wingdings" w:hAnsi="Wingdings"/>
                <w:sz w:val="14"/>
                <w:szCs w:val="14"/>
              </w:rPr>
            </w:pPr>
          </w:p>
        </w:tc>
        <w:tc>
          <w:tcPr>
            <w:tcW w:w="170" w:type="dxa"/>
          </w:tcPr>
          <w:p w14:paraId="0E273BCC" w14:textId="77777777" w:rsidR="004C41CD" w:rsidRPr="003A71AC" w:rsidRDefault="004C41CD" w:rsidP="004C41CD">
            <w:pPr>
              <w:rPr>
                <w:rFonts w:ascii="Wingdings" w:hAnsi="Wingdings"/>
                <w:sz w:val="14"/>
                <w:szCs w:val="14"/>
              </w:rPr>
            </w:pPr>
          </w:p>
        </w:tc>
        <w:tc>
          <w:tcPr>
            <w:tcW w:w="170" w:type="dxa"/>
          </w:tcPr>
          <w:p w14:paraId="122DB57D" w14:textId="77777777" w:rsidR="004C41CD" w:rsidRPr="003A71AC" w:rsidRDefault="004C41CD" w:rsidP="004C41CD">
            <w:pPr>
              <w:rPr>
                <w:rFonts w:ascii="Wingdings" w:hAnsi="Wingdings"/>
                <w:sz w:val="14"/>
                <w:szCs w:val="14"/>
              </w:rPr>
            </w:pPr>
          </w:p>
        </w:tc>
        <w:tc>
          <w:tcPr>
            <w:tcW w:w="170" w:type="dxa"/>
          </w:tcPr>
          <w:p w14:paraId="7E982E9C" w14:textId="77777777" w:rsidR="004C41CD" w:rsidRPr="003A71AC" w:rsidRDefault="004C41CD" w:rsidP="004C41CD">
            <w:pPr>
              <w:rPr>
                <w:rFonts w:ascii="Wingdings" w:hAnsi="Wingdings"/>
                <w:sz w:val="14"/>
                <w:szCs w:val="14"/>
              </w:rPr>
            </w:pPr>
          </w:p>
        </w:tc>
        <w:tc>
          <w:tcPr>
            <w:tcW w:w="170" w:type="dxa"/>
            <w:noWrap/>
            <w:hideMark/>
          </w:tcPr>
          <w:p w14:paraId="2F410B56" w14:textId="77777777" w:rsidR="004C41CD" w:rsidRPr="003A71AC" w:rsidRDefault="004C41CD" w:rsidP="004C41CD">
            <w:pPr>
              <w:rPr>
                <w:rFonts w:ascii="Wingdings" w:hAnsi="Wingdings"/>
                <w:sz w:val="14"/>
                <w:szCs w:val="14"/>
              </w:rPr>
            </w:pPr>
          </w:p>
        </w:tc>
        <w:tc>
          <w:tcPr>
            <w:tcW w:w="170" w:type="dxa"/>
            <w:noWrap/>
            <w:hideMark/>
          </w:tcPr>
          <w:p w14:paraId="6D5CB509" w14:textId="77777777" w:rsidR="004C41CD" w:rsidRPr="003A71AC" w:rsidRDefault="004C41CD" w:rsidP="004C41CD">
            <w:pPr>
              <w:rPr>
                <w:rFonts w:ascii="Wingdings" w:hAnsi="Wingdings"/>
                <w:sz w:val="14"/>
                <w:szCs w:val="14"/>
              </w:rPr>
            </w:pPr>
          </w:p>
        </w:tc>
        <w:tc>
          <w:tcPr>
            <w:tcW w:w="170" w:type="dxa"/>
          </w:tcPr>
          <w:p w14:paraId="189A0F76" w14:textId="77777777" w:rsidR="004C41CD" w:rsidRPr="003A71AC" w:rsidRDefault="004C41CD" w:rsidP="004C41CD">
            <w:pPr>
              <w:rPr>
                <w:rFonts w:ascii="Wingdings" w:hAnsi="Wingdings"/>
                <w:sz w:val="14"/>
                <w:szCs w:val="14"/>
              </w:rPr>
            </w:pPr>
          </w:p>
        </w:tc>
        <w:tc>
          <w:tcPr>
            <w:tcW w:w="170" w:type="dxa"/>
            <w:noWrap/>
            <w:hideMark/>
          </w:tcPr>
          <w:p w14:paraId="694FD8A3" w14:textId="77777777" w:rsidR="004C41CD" w:rsidRPr="003A71AC" w:rsidRDefault="004C41CD" w:rsidP="004C41CD">
            <w:pPr>
              <w:rPr>
                <w:rFonts w:ascii="Wingdings" w:hAnsi="Wingdings"/>
                <w:sz w:val="14"/>
                <w:szCs w:val="14"/>
              </w:rPr>
            </w:pPr>
          </w:p>
        </w:tc>
        <w:tc>
          <w:tcPr>
            <w:tcW w:w="170" w:type="dxa"/>
            <w:noWrap/>
            <w:hideMark/>
          </w:tcPr>
          <w:p w14:paraId="3736DCF3" w14:textId="77777777" w:rsidR="004C41CD" w:rsidRPr="003A71AC" w:rsidRDefault="004C41CD" w:rsidP="004C41CD">
            <w:pPr>
              <w:rPr>
                <w:rFonts w:ascii="Wingdings" w:hAnsi="Wingdings"/>
                <w:sz w:val="14"/>
                <w:szCs w:val="14"/>
              </w:rPr>
            </w:pPr>
          </w:p>
        </w:tc>
        <w:tc>
          <w:tcPr>
            <w:tcW w:w="170" w:type="dxa"/>
          </w:tcPr>
          <w:p w14:paraId="4EC73A28" w14:textId="77777777" w:rsidR="004C41CD" w:rsidRPr="003A71AC" w:rsidRDefault="004C41CD" w:rsidP="004C41CD">
            <w:pPr>
              <w:rPr>
                <w:rFonts w:ascii="Wingdings" w:hAnsi="Wingdings"/>
                <w:sz w:val="14"/>
                <w:szCs w:val="14"/>
              </w:rPr>
            </w:pPr>
          </w:p>
        </w:tc>
        <w:tc>
          <w:tcPr>
            <w:tcW w:w="170" w:type="dxa"/>
          </w:tcPr>
          <w:p w14:paraId="4C0EEF3D" w14:textId="77777777" w:rsidR="004C41CD" w:rsidRPr="003A71AC" w:rsidRDefault="004C41CD" w:rsidP="004C41CD">
            <w:pPr>
              <w:rPr>
                <w:rFonts w:ascii="Wingdings" w:hAnsi="Wingdings"/>
                <w:sz w:val="14"/>
                <w:szCs w:val="14"/>
              </w:rPr>
            </w:pPr>
          </w:p>
        </w:tc>
        <w:tc>
          <w:tcPr>
            <w:tcW w:w="170" w:type="dxa"/>
            <w:noWrap/>
            <w:hideMark/>
          </w:tcPr>
          <w:p w14:paraId="73FCE7C6" w14:textId="77777777" w:rsidR="004C41CD" w:rsidRPr="003A71AC" w:rsidRDefault="004C41CD" w:rsidP="004C41CD">
            <w:pPr>
              <w:rPr>
                <w:rFonts w:ascii="Wingdings" w:hAnsi="Wingdings"/>
                <w:sz w:val="14"/>
                <w:szCs w:val="14"/>
              </w:rPr>
            </w:pPr>
          </w:p>
        </w:tc>
        <w:tc>
          <w:tcPr>
            <w:tcW w:w="170" w:type="dxa"/>
            <w:noWrap/>
            <w:hideMark/>
          </w:tcPr>
          <w:p w14:paraId="4854975B" w14:textId="77777777" w:rsidR="004C41CD" w:rsidRPr="003A71AC" w:rsidRDefault="004C41CD" w:rsidP="004C41CD">
            <w:pPr>
              <w:rPr>
                <w:rFonts w:ascii="Wingdings" w:hAnsi="Wingdings"/>
                <w:sz w:val="14"/>
                <w:szCs w:val="14"/>
              </w:rPr>
            </w:pPr>
          </w:p>
        </w:tc>
        <w:tc>
          <w:tcPr>
            <w:tcW w:w="170" w:type="dxa"/>
            <w:noWrap/>
            <w:hideMark/>
          </w:tcPr>
          <w:p w14:paraId="703F64C8" w14:textId="77777777" w:rsidR="004C41CD" w:rsidRPr="003A71AC" w:rsidRDefault="004C41CD" w:rsidP="004C41CD">
            <w:pPr>
              <w:rPr>
                <w:rFonts w:ascii="Wingdings" w:hAnsi="Wingdings"/>
                <w:sz w:val="14"/>
                <w:szCs w:val="14"/>
              </w:rPr>
            </w:pPr>
          </w:p>
        </w:tc>
        <w:tc>
          <w:tcPr>
            <w:tcW w:w="170" w:type="dxa"/>
            <w:noWrap/>
            <w:hideMark/>
          </w:tcPr>
          <w:p w14:paraId="4B0A4DFB" w14:textId="77777777" w:rsidR="004C41CD" w:rsidRPr="003A71AC" w:rsidRDefault="004C41CD" w:rsidP="004C41CD">
            <w:pPr>
              <w:rPr>
                <w:rFonts w:ascii="Wingdings" w:hAnsi="Wingdings"/>
                <w:sz w:val="14"/>
                <w:szCs w:val="14"/>
              </w:rPr>
            </w:pPr>
          </w:p>
        </w:tc>
        <w:tc>
          <w:tcPr>
            <w:tcW w:w="170" w:type="dxa"/>
            <w:noWrap/>
            <w:hideMark/>
          </w:tcPr>
          <w:p w14:paraId="655E83CD" w14:textId="77777777" w:rsidR="004C41CD" w:rsidRPr="003A71AC" w:rsidRDefault="004C41CD" w:rsidP="004C41CD">
            <w:pPr>
              <w:rPr>
                <w:rFonts w:ascii="Wingdings" w:hAnsi="Wingdings"/>
                <w:sz w:val="14"/>
                <w:szCs w:val="14"/>
              </w:rPr>
            </w:pPr>
          </w:p>
        </w:tc>
        <w:tc>
          <w:tcPr>
            <w:tcW w:w="170" w:type="dxa"/>
            <w:noWrap/>
            <w:hideMark/>
          </w:tcPr>
          <w:p w14:paraId="75F345B5" w14:textId="77777777" w:rsidR="004C41CD" w:rsidRPr="003A71AC" w:rsidRDefault="004C41CD" w:rsidP="004C41CD">
            <w:pPr>
              <w:rPr>
                <w:rFonts w:ascii="Wingdings" w:hAnsi="Wingdings"/>
                <w:sz w:val="14"/>
                <w:szCs w:val="14"/>
              </w:rPr>
            </w:pPr>
          </w:p>
        </w:tc>
        <w:tc>
          <w:tcPr>
            <w:tcW w:w="170" w:type="dxa"/>
            <w:noWrap/>
            <w:hideMark/>
          </w:tcPr>
          <w:p w14:paraId="10C622B9" w14:textId="77777777" w:rsidR="004C41CD" w:rsidRPr="003A71AC" w:rsidRDefault="004C41CD" w:rsidP="004C41CD">
            <w:pPr>
              <w:rPr>
                <w:rFonts w:ascii="Wingdings" w:hAnsi="Wingdings"/>
                <w:sz w:val="14"/>
                <w:szCs w:val="14"/>
              </w:rPr>
            </w:pPr>
          </w:p>
        </w:tc>
        <w:tc>
          <w:tcPr>
            <w:tcW w:w="170" w:type="dxa"/>
            <w:noWrap/>
            <w:hideMark/>
          </w:tcPr>
          <w:p w14:paraId="1C2ED153" w14:textId="77777777" w:rsidR="004C41CD" w:rsidRPr="003A71AC" w:rsidRDefault="004C41CD" w:rsidP="004C41CD">
            <w:pPr>
              <w:rPr>
                <w:rFonts w:ascii="Wingdings" w:hAnsi="Wingdings"/>
                <w:sz w:val="14"/>
                <w:szCs w:val="14"/>
              </w:rPr>
            </w:pPr>
          </w:p>
        </w:tc>
        <w:tc>
          <w:tcPr>
            <w:tcW w:w="170" w:type="dxa"/>
            <w:noWrap/>
            <w:hideMark/>
          </w:tcPr>
          <w:p w14:paraId="4B2126E2" w14:textId="77777777" w:rsidR="004C41CD" w:rsidRPr="003A71AC" w:rsidRDefault="004C41CD" w:rsidP="004C41CD">
            <w:pPr>
              <w:rPr>
                <w:rFonts w:ascii="Wingdings" w:hAnsi="Wingdings"/>
                <w:sz w:val="14"/>
                <w:szCs w:val="14"/>
              </w:rPr>
            </w:pPr>
          </w:p>
        </w:tc>
        <w:tc>
          <w:tcPr>
            <w:tcW w:w="170" w:type="dxa"/>
            <w:noWrap/>
            <w:hideMark/>
          </w:tcPr>
          <w:p w14:paraId="51DD7BC0" w14:textId="77777777" w:rsidR="004C41CD" w:rsidRPr="003A71AC" w:rsidRDefault="004C41CD" w:rsidP="004C41CD">
            <w:pPr>
              <w:rPr>
                <w:rFonts w:ascii="Wingdings" w:hAnsi="Wingdings"/>
                <w:sz w:val="14"/>
                <w:szCs w:val="14"/>
              </w:rPr>
            </w:pPr>
          </w:p>
        </w:tc>
        <w:tc>
          <w:tcPr>
            <w:tcW w:w="170" w:type="dxa"/>
            <w:noWrap/>
            <w:hideMark/>
          </w:tcPr>
          <w:p w14:paraId="38E151D0" w14:textId="77777777" w:rsidR="004C41CD" w:rsidRPr="003A71AC" w:rsidRDefault="004C41CD" w:rsidP="004C41CD">
            <w:pPr>
              <w:rPr>
                <w:rFonts w:ascii="Wingdings" w:hAnsi="Wingdings"/>
                <w:sz w:val="14"/>
                <w:szCs w:val="14"/>
              </w:rPr>
            </w:pPr>
          </w:p>
        </w:tc>
        <w:tc>
          <w:tcPr>
            <w:tcW w:w="170" w:type="dxa"/>
            <w:noWrap/>
            <w:hideMark/>
          </w:tcPr>
          <w:p w14:paraId="370C62F8" w14:textId="77777777" w:rsidR="004C41CD" w:rsidRPr="003A71AC" w:rsidRDefault="004C41CD" w:rsidP="004C41CD">
            <w:pPr>
              <w:rPr>
                <w:rFonts w:ascii="Wingdings" w:hAnsi="Wingdings"/>
                <w:sz w:val="14"/>
                <w:szCs w:val="14"/>
              </w:rPr>
            </w:pPr>
          </w:p>
        </w:tc>
        <w:tc>
          <w:tcPr>
            <w:tcW w:w="170" w:type="dxa"/>
            <w:noWrap/>
            <w:hideMark/>
          </w:tcPr>
          <w:p w14:paraId="713D85BA" w14:textId="77777777" w:rsidR="004C41CD" w:rsidRPr="003A71AC" w:rsidRDefault="004C41CD" w:rsidP="004C41CD">
            <w:pPr>
              <w:rPr>
                <w:rFonts w:ascii="Wingdings" w:hAnsi="Wingdings"/>
                <w:sz w:val="14"/>
                <w:szCs w:val="14"/>
              </w:rPr>
            </w:pPr>
          </w:p>
        </w:tc>
        <w:tc>
          <w:tcPr>
            <w:tcW w:w="170" w:type="dxa"/>
            <w:noWrap/>
            <w:hideMark/>
          </w:tcPr>
          <w:p w14:paraId="60403544" w14:textId="77777777" w:rsidR="004C41CD" w:rsidRPr="003A71AC" w:rsidRDefault="004C41CD" w:rsidP="004C41CD">
            <w:pPr>
              <w:rPr>
                <w:rFonts w:ascii="Wingdings" w:hAnsi="Wingdings"/>
                <w:sz w:val="14"/>
                <w:szCs w:val="14"/>
              </w:rPr>
            </w:pPr>
          </w:p>
        </w:tc>
        <w:tc>
          <w:tcPr>
            <w:tcW w:w="170" w:type="dxa"/>
            <w:noWrap/>
            <w:hideMark/>
          </w:tcPr>
          <w:p w14:paraId="1A4865E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67AB7A5" w14:textId="77777777" w:rsidR="004C41CD" w:rsidRPr="003A71AC" w:rsidRDefault="004C41CD" w:rsidP="004C41CD">
            <w:pPr>
              <w:rPr>
                <w:rFonts w:ascii="Wingdings" w:hAnsi="Wingdings"/>
                <w:sz w:val="14"/>
                <w:szCs w:val="14"/>
              </w:rPr>
            </w:pPr>
          </w:p>
        </w:tc>
        <w:tc>
          <w:tcPr>
            <w:tcW w:w="170" w:type="dxa"/>
            <w:noWrap/>
            <w:hideMark/>
          </w:tcPr>
          <w:p w14:paraId="0CE41587" w14:textId="77777777" w:rsidR="004C41CD" w:rsidRPr="003A71AC" w:rsidRDefault="004C41CD" w:rsidP="004C41CD">
            <w:pPr>
              <w:rPr>
                <w:rFonts w:ascii="Wingdings" w:hAnsi="Wingdings"/>
                <w:sz w:val="14"/>
                <w:szCs w:val="14"/>
              </w:rPr>
            </w:pPr>
          </w:p>
        </w:tc>
        <w:tc>
          <w:tcPr>
            <w:tcW w:w="170" w:type="dxa"/>
            <w:noWrap/>
            <w:hideMark/>
          </w:tcPr>
          <w:p w14:paraId="251A94B1" w14:textId="77777777" w:rsidR="004C41CD" w:rsidRPr="003A71AC" w:rsidRDefault="004C41CD" w:rsidP="004C41CD">
            <w:pPr>
              <w:rPr>
                <w:rFonts w:ascii="Wingdings" w:hAnsi="Wingdings"/>
                <w:sz w:val="14"/>
                <w:szCs w:val="14"/>
              </w:rPr>
            </w:pPr>
          </w:p>
        </w:tc>
        <w:tc>
          <w:tcPr>
            <w:tcW w:w="170" w:type="dxa"/>
            <w:noWrap/>
            <w:hideMark/>
          </w:tcPr>
          <w:p w14:paraId="07C70A12" w14:textId="77777777" w:rsidR="004C41CD" w:rsidRPr="003A71AC" w:rsidRDefault="004C41CD" w:rsidP="004C41CD">
            <w:pPr>
              <w:rPr>
                <w:rFonts w:ascii="Wingdings" w:hAnsi="Wingdings"/>
                <w:sz w:val="14"/>
                <w:szCs w:val="14"/>
              </w:rPr>
            </w:pPr>
          </w:p>
        </w:tc>
        <w:tc>
          <w:tcPr>
            <w:tcW w:w="170" w:type="dxa"/>
            <w:noWrap/>
            <w:vAlign w:val="center"/>
            <w:hideMark/>
          </w:tcPr>
          <w:p w14:paraId="79D9F7C1" w14:textId="77777777" w:rsidR="004C41CD" w:rsidRPr="003A71AC" w:rsidRDefault="004C41CD" w:rsidP="004C41CD">
            <w:pPr>
              <w:rPr>
                <w:bCs/>
                <w:sz w:val="14"/>
                <w:szCs w:val="14"/>
              </w:rPr>
            </w:pPr>
            <w:r w:rsidRPr="003A71AC">
              <w:rPr>
                <w:bCs/>
                <w:sz w:val="14"/>
                <w:szCs w:val="14"/>
              </w:rPr>
              <w:t>1</w:t>
            </w:r>
          </w:p>
        </w:tc>
      </w:tr>
      <w:tr w:rsidR="004C41CD" w:rsidRPr="003A71AC" w14:paraId="39448FC8" w14:textId="77777777" w:rsidTr="004C41CD">
        <w:trPr>
          <w:trHeight w:val="170"/>
          <w:jc w:val="center"/>
        </w:trPr>
        <w:tc>
          <w:tcPr>
            <w:tcW w:w="3649" w:type="dxa"/>
            <w:hideMark/>
          </w:tcPr>
          <w:p w14:paraId="0F3C09D2" w14:textId="77777777" w:rsidR="004C41CD" w:rsidRPr="003A71AC" w:rsidRDefault="004C41CD" w:rsidP="004C41CD">
            <w:pPr>
              <w:rPr>
                <w:sz w:val="14"/>
                <w:szCs w:val="14"/>
              </w:rPr>
            </w:pPr>
            <w:r w:rsidRPr="003A71AC">
              <w:rPr>
                <w:sz w:val="14"/>
                <w:szCs w:val="14"/>
              </w:rPr>
              <w:t>cooperation-based coopetition</w:t>
            </w:r>
          </w:p>
        </w:tc>
        <w:tc>
          <w:tcPr>
            <w:tcW w:w="170" w:type="dxa"/>
          </w:tcPr>
          <w:p w14:paraId="0D51678D" w14:textId="77777777" w:rsidR="004C41CD" w:rsidRPr="003A71AC" w:rsidRDefault="004C41CD" w:rsidP="004C41CD">
            <w:pPr>
              <w:rPr>
                <w:rFonts w:ascii="Wingdings" w:hAnsi="Wingdings"/>
                <w:sz w:val="14"/>
                <w:szCs w:val="14"/>
              </w:rPr>
            </w:pPr>
          </w:p>
        </w:tc>
        <w:tc>
          <w:tcPr>
            <w:tcW w:w="170" w:type="dxa"/>
          </w:tcPr>
          <w:p w14:paraId="06FE50C9" w14:textId="77777777" w:rsidR="004C41CD" w:rsidRPr="003A71AC" w:rsidRDefault="004C41CD" w:rsidP="004C41CD">
            <w:pPr>
              <w:rPr>
                <w:rFonts w:ascii="Wingdings" w:hAnsi="Wingdings"/>
                <w:sz w:val="14"/>
                <w:szCs w:val="14"/>
              </w:rPr>
            </w:pPr>
          </w:p>
        </w:tc>
        <w:tc>
          <w:tcPr>
            <w:tcW w:w="170" w:type="dxa"/>
          </w:tcPr>
          <w:p w14:paraId="656DEA36" w14:textId="77777777" w:rsidR="004C41CD" w:rsidRPr="003A71AC" w:rsidRDefault="004C41CD" w:rsidP="004C41CD">
            <w:pPr>
              <w:rPr>
                <w:rFonts w:ascii="Wingdings" w:hAnsi="Wingdings"/>
                <w:sz w:val="14"/>
                <w:szCs w:val="14"/>
              </w:rPr>
            </w:pPr>
          </w:p>
        </w:tc>
        <w:tc>
          <w:tcPr>
            <w:tcW w:w="170" w:type="dxa"/>
          </w:tcPr>
          <w:p w14:paraId="44BF067D" w14:textId="77777777" w:rsidR="004C41CD" w:rsidRPr="003A71AC" w:rsidRDefault="004C41CD" w:rsidP="004C41CD">
            <w:pPr>
              <w:rPr>
                <w:rFonts w:ascii="Wingdings" w:hAnsi="Wingdings"/>
                <w:sz w:val="14"/>
                <w:szCs w:val="14"/>
              </w:rPr>
            </w:pPr>
          </w:p>
        </w:tc>
        <w:tc>
          <w:tcPr>
            <w:tcW w:w="170" w:type="dxa"/>
            <w:noWrap/>
            <w:hideMark/>
          </w:tcPr>
          <w:p w14:paraId="6F68C053" w14:textId="77777777" w:rsidR="004C41CD" w:rsidRPr="003A71AC" w:rsidRDefault="004C41CD" w:rsidP="004C41CD">
            <w:pPr>
              <w:rPr>
                <w:rFonts w:ascii="Wingdings" w:hAnsi="Wingdings"/>
                <w:sz w:val="14"/>
                <w:szCs w:val="14"/>
              </w:rPr>
            </w:pPr>
          </w:p>
        </w:tc>
        <w:tc>
          <w:tcPr>
            <w:tcW w:w="170" w:type="dxa"/>
            <w:noWrap/>
            <w:hideMark/>
          </w:tcPr>
          <w:p w14:paraId="20A724F8" w14:textId="77777777" w:rsidR="004C41CD" w:rsidRPr="003A71AC" w:rsidRDefault="004C41CD" w:rsidP="004C41CD">
            <w:pPr>
              <w:rPr>
                <w:rFonts w:ascii="Wingdings" w:hAnsi="Wingdings"/>
                <w:sz w:val="14"/>
                <w:szCs w:val="14"/>
              </w:rPr>
            </w:pPr>
          </w:p>
        </w:tc>
        <w:tc>
          <w:tcPr>
            <w:tcW w:w="170" w:type="dxa"/>
          </w:tcPr>
          <w:p w14:paraId="4741F876" w14:textId="77777777" w:rsidR="004C41CD" w:rsidRPr="003A71AC" w:rsidRDefault="004C41CD" w:rsidP="004C41CD">
            <w:pPr>
              <w:rPr>
                <w:rFonts w:ascii="Wingdings" w:hAnsi="Wingdings"/>
                <w:sz w:val="14"/>
                <w:szCs w:val="14"/>
              </w:rPr>
            </w:pPr>
          </w:p>
        </w:tc>
        <w:tc>
          <w:tcPr>
            <w:tcW w:w="170" w:type="dxa"/>
            <w:noWrap/>
            <w:hideMark/>
          </w:tcPr>
          <w:p w14:paraId="48E5B3D0" w14:textId="77777777" w:rsidR="004C41CD" w:rsidRPr="003A71AC" w:rsidRDefault="004C41CD" w:rsidP="004C41CD">
            <w:pPr>
              <w:rPr>
                <w:rFonts w:ascii="Wingdings" w:hAnsi="Wingdings"/>
                <w:sz w:val="14"/>
                <w:szCs w:val="14"/>
              </w:rPr>
            </w:pPr>
          </w:p>
        </w:tc>
        <w:tc>
          <w:tcPr>
            <w:tcW w:w="170" w:type="dxa"/>
            <w:noWrap/>
            <w:hideMark/>
          </w:tcPr>
          <w:p w14:paraId="2F301073" w14:textId="77777777" w:rsidR="004C41CD" w:rsidRPr="003A71AC" w:rsidRDefault="004C41CD" w:rsidP="004C41CD">
            <w:pPr>
              <w:rPr>
                <w:rFonts w:ascii="Wingdings" w:hAnsi="Wingdings"/>
                <w:sz w:val="14"/>
                <w:szCs w:val="14"/>
              </w:rPr>
            </w:pPr>
          </w:p>
        </w:tc>
        <w:tc>
          <w:tcPr>
            <w:tcW w:w="170" w:type="dxa"/>
          </w:tcPr>
          <w:p w14:paraId="61F3D61B" w14:textId="77777777" w:rsidR="004C41CD" w:rsidRPr="003A71AC" w:rsidRDefault="004C41CD" w:rsidP="004C41CD">
            <w:pPr>
              <w:rPr>
                <w:rFonts w:ascii="Wingdings" w:hAnsi="Wingdings"/>
                <w:sz w:val="14"/>
                <w:szCs w:val="14"/>
              </w:rPr>
            </w:pPr>
          </w:p>
        </w:tc>
        <w:tc>
          <w:tcPr>
            <w:tcW w:w="170" w:type="dxa"/>
          </w:tcPr>
          <w:p w14:paraId="6269AAD7" w14:textId="77777777" w:rsidR="004C41CD" w:rsidRPr="003A71AC" w:rsidRDefault="004C41CD" w:rsidP="004C41CD">
            <w:pPr>
              <w:rPr>
                <w:rFonts w:ascii="Wingdings" w:hAnsi="Wingdings"/>
                <w:sz w:val="14"/>
                <w:szCs w:val="14"/>
              </w:rPr>
            </w:pPr>
          </w:p>
        </w:tc>
        <w:tc>
          <w:tcPr>
            <w:tcW w:w="170" w:type="dxa"/>
            <w:noWrap/>
            <w:hideMark/>
          </w:tcPr>
          <w:p w14:paraId="0ACBDC91" w14:textId="77777777" w:rsidR="004C41CD" w:rsidRPr="003A71AC" w:rsidRDefault="004C41CD" w:rsidP="004C41CD">
            <w:pPr>
              <w:rPr>
                <w:rFonts w:ascii="Wingdings" w:hAnsi="Wingdings"/>
                <w:sz w:val="14"/>
                <w:szCs w:val="14"/>
              </w:rPr>
            </w:pPr>
          </w:p>
        </w:tc>
        <w:tc>
          <w:tcPr>
            <w:tcW w:w="170" w:type="dxa"/>
            <w:noWrap/>
            <w:hideMark/>
          </w:tcPr>
          <w:p w14:paraId="49D94DB7" w14:textId="77777777" w:rsidR="004C41CD" w:rsidRPr="003A71AC" w:rsidRDefault="004C41CD" w:rsidP="004C41CD">
            <w:pPr>
              <w:rPr>
                <w:rFonts w:ascii="Wingdings" w:hAnsi="Wingdings"/>
                <w:sz w:val="14"/>
                <w:szCs w:val="14"/>
              </w:rPr>
            </w:pPr>
          </w:p>
        </w:tc>
        <w:tc>
          <w:tcPr>
            <w:tcW w:w="170" w:type="dxa"/>
            <w:noWrap/>
            <w:hideMark/>
          </w:tcPr>
          <w:p w14:paraId="3087314F" w14:textId="77777777" w:rsidR="004C41CD" w:rsidRPr="003A71AC" w:rsidRDefault="004C41CD" w:rsidP="004C41CD">
            <w:pPr>
              <w:rPr>
                <w:rFonts w:ascii="Wingdings" w:hAnsi="Wingdings"/>
                <w:sz w:val="14"/>
                <w:szCs w:val="14"/>
              </w:rPr>
            </w:pPr>
          </w:p>
        </w:tc>
        <w:tc>
          <w:tcPr>
            <w:tcW w:w="170" w:type="dxa"/>
            <w:noWrap/>
            <w:hideMark/>
          </w:tcPr>
          <w:p w14:paraId="4D7B76A5" w14:textId="77777777" w:rsidR="004C41CD" w:rsidRPr="003A71AC" w:rsidRDefault="004C41CD" w:rsidP="004C41CD">
            <w:pPr>
              <w:rPr>
                <w:rFonts w:ascii="Wingdings" w:hAnsi="Wingdings"/>
                <w:sz w:val="14"/>
                <w:szCs w:val="14"/>
              </w:rPr>
            </w:pPr>
          </w:p>
        </w:tc>
        <w:tc>
          <w:tcPr>
            <w:tcW w:w="170" w:type="dxa"/>
            <w:noWrap/>
            <w:hideMark/>
          </w:tcPr>
          <w:p w14:paraId="148374B5" w14:textId="77777777" w:rsidR="004C41CD" w:rsidRPr="003A71AC" w:rsidRDefault="004C41CD" w:rsidP="004C41CD">
            <w:pPr>
              <w:rPr>
                <w:rFonts w:ascii="Wingdings" w:hAnsi="Wingdings"/>
                <w:sz w:val="14"/>
                <w:szCs w:val="14"/>
              </w:rPr>
            </w:pPr>
          </w:p>
        </w:tc>
        <w:tc>
          <w:tcPr>
            <w:tcW w:w="170" w:type="dxa"/>
            <w:noWrap/>
            <w:hideMark/>
          </w:tcPr>
          <w:p w14:paraId="1220F24A" w14:textId="77777777" w:rsidR="004C41CD" w:rsidRPr="003A71AC" w:rsidRDefault="004C41CD" w:rsidP="004C41CD">
            <w:pPr>
              <w:rPr>
                <w:rFonts w:ascii="Wingdings" w:hAnsi="Wingdings"/>
                <w:sz w:val="14"/>
                <w:szCs w:val="14"/>
              </w:rPr>
            </w:pPr>
          </w:p>
        </w:tc>
        <w:tc>
          <w:tcPr>
            <w:tcW w:w="170" w:type="dxa"/>
            <w:noWrap/>
            <w:hideMark/>
          </w:tcPr>
          <w:p w14:paraId="14FBACA5" w14:textId="77777777" w:rsidR="004C41CD" w:rsidRPr="003A71AC" w:rsidRDefault="004C41CD" w:rsidP="004C41CD">
            <w:pPr>
              <w:rPr>
                <w:rFonts w:ascii="Wingdings" w:hAnsi="Wingdings"/>
                <w:sz w:val="14"/>
                <w:szCs w:val="14"/>
              </w:rPr>
            </w:pPr>
          </w:p>
        </w:tc>
        <w:tc>
          <w:tcPr>
            <w:tcW w:w="170" w:type="dxa"/>
            <w:noWrap/>
            <w:hideMark/>
          </w:tcPr>
          <w:p w14:paraId="161AEC6B" w14:textId="77777777" w:rsidR="004C41CD" w:rsidRPr="003A71AC" w:rsidRDefault="004C41CD" w:rsidP="004C41CD">
            <w:pPr>
              <w:rPr>
                <w:rFonts w:ascii="Wingdings" w:hAnsi="Wingdings"/>
                <w:sz w:val="14"/>
                <w:szCs w:val="14"/>
              </w:rPr>
            </w:pPr>
          </w:p>
        </w:tc>
        <w:tc>
          <w:tcPr>
            <w:tcW w:w="170" w:type="dxa"/>
            <w:noWrap/>
            <w:hideMark/>
          </w:tcPr>
          <w:p w14:paraId="21EC7A5F" w14:textId="77777777" w:rsidR="004C41CD" w:rsidRPr="003A71AC" w:rsidRDefault="004C41CD" w:rsidP="004C41CD">
            <w:pPr>
              <w:rPr>
                <w:rFonts w:ascii="Wingdings" w:hAnsi="Wingdings"/>
                <w:sz w:val="14"/>
                <w:szCs w:val="14"/>
              </w:rPr>
            </w:pPr>
          </w:p>
        </w:tc>
        <w:tc>
          <w:tcPr>
            <w:tcW w:w="170" w:type="dxa"/>
            <w:noWrap/>
            <w:hideMark/>
          </w:tcPr>
          <w:p w14:paraId="081F5C84" w14:textId="77777777" w:rsidR="004C41CD" w:rsidRPr="003A71AC" w:rsidRDefault="004C41CD" w:rsidP="004C41CD">
            <w:pPr>
              <w:rPr>
                <w:rFonts w:ascii="Wingdings" w:hAnsi="Wingdings"/>
                <w:sz w:val="14"/>
                <w:szCs w:val="14"/>
              </w:rPr>
            </w:pPr>
          </w:p>
        </w:tc>
        <w:tc>
          <w:tcPr>
            <w:tcW w:w="170" w:type="dxa"/>
            <w:noWrap/>
            <w:hideMark/>
          </w:tcPr>
          <w:p w14:paraId="362CEACD" w14:textId="77777777" w:rsidR="004C41CD" w:rsidRPr="003A71AC" w:rsidRDefault="004C41CD" w:rsidP="004C41CD">
            <w:pPr>
              <w:rPr>
                <w:rFonts w:ascii="Wingdings" w:hAnsi="Wingdings"/>
                <w:sz w:val="14"/>
                <w:szCs w:val="14"/>
              </w:rPr>
            </w:pPr>
          </w:p>
        </w:tc>
        <w:tc>
          <w:tcPr>
            <w:tcW w:w="170" w:type="dxa"/>
            <w:noWrap/>
            <w:hideMark/>
          </w:tcPr>
          <w:p w14:paraId="743892CF" w14:textId="77777777" w:rsidR="004C41CD" w:rsidRPr="003A71AC" w:rsidRDefault="004C41CD" w:rsidP="004C41CD">
            <w:pPr>
              <w:rPr>
                <w:rFonts w:ascii="Wingdings" w:hAnsi="Wingdings"/>
                <w:sz w:val="14"/>
                <w:szCs w:val="14"/>
              </w:rPr>
            </w:pPr>
          </w:p>
        </w:tc>
        <w:tc>
          <w:tcPr>
            <w:tcW w:w="170" w:type="dxa"/>
            <w:noWrap/>
            <w:hideMark/>
          </w:tcPr>
          <w:p w14:paraId="39651552" w14:textId="77777777" w:rsidR="004C41CD" w:rsidRPr="003A71AC" w:rsidRDefault="004C41CD" w:rsidP="004C41CD">
            <w:pPr>
              <w:rPr>
                <w:rFonts w:ascii="Wingdings" w:hAnsi="Wingdings"/>
                <w:sz w:val="14"/>
                <w:szCs w:val="14"/>
              </w:rPr>
            </w:pPr>
          </w:p>
        </w:tc>
        <w:tc>
          <w:tcPr>
            <w:tcW w:w="170" w:type="dxa"/>
            <w:noWrap/>
            <w:hideMark/>
          </w:tcPr>
          <w:p w14:paraId="75EFCA05" w14:textId="77777777" w:rsidR="004C41CD" w:rsidRPr="003A71AC" w:rsidRDefault="004C41CD" w:rsidP="004C41CD">
            <w:pPr>
              <w:rPr>
                <w:rFonts w:ascii="Wingdings" w:hAnsi="Wingdings"/>
                <w:sz w:val="14"/>
                <w:szCs w:val="14"/>
              </w:rPr>
            </w:pPr>
          </w:p>
        </w:tc>
        <w:tc>
          <w:tcPr>
            <w:tcW w:w="170" w:type="dxa"/>
            <w:noWrap/>
            <w:hideMark/>
          </w:tcPr>
          <w:p w14:paraId="0B261CDA" w14:textId="77777777" w:rsidR="004C41CD" w:rsidRPr="003A71AC" w:rsidRDefault="004C41CD" w:rsidP="004C41CD">
            <w:pPr>
              <w:rPr>
                <w:rFonts w:ascii="Wingdings" w:hAnsi="Wingdings"/>
                <w:sz w:val="14"/>
                <w:szCs w:val="14"/>
              </w:rPr>
            </w:pPr>
          </w:p>
        </w:tc>
        <w:tc>
          <w:tcPr>
            <w:tcW w:w="170" w:type="dxa"/>
            <w:noWrap/>
            <w:hideMark/>
          </w:tcPr>
          <w:p w14:paraId="502D949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FA92915" w14:textId="77777777" w:rsidR="004C41CD" w:rsidRPr="003A71AC" w:rsidRDefault="004C41CD" w:rsidP="004C41CD">
            <w:pPr>
              <w:rPr>
                <w:rFonts w:ascii="Wingdings" w:hAnsi="Wingdings"/>
                <w:sz w:val="14"/>
                <w:szCs w:val="14"/>
              </w:rPr>
            </w:pPr>
          </w:p>
        </w:tc>
        <w:tc>
          <w:tcPr>
            <w:tcW w:w="170" w:type="dxa"/>
            <w:noWrap/>
            <w:hideMark/>
          </w:tcPr>
          <w:p w14:paraId="179A037E" w14:textId="77777777" w:rsidR="004C41CD" w:rsidRPr="003A71AC" w:rsidRDefault="004C41CD" w:rsidP="004C41CD">
            <w:pPr>
              <w:rPr>
                <w:rFonts w:ascii="Wingdings" w:hAnsi="Wingdings"/>
                <w:sz w:val="14"/>
                <w:szCs w:val="14"/>
              </w:rPr>
            </w:pPr>
          </w:p>
        </w:tc>
        <w:tc>
          <w:tcPr>
            <w:tcW w:w="170" w:type="dxa"/>
            <w:noWrap/>
            <w:hideMark/>
          </w:tcPr>
          <w:p w14:paraId="0A84ABCE" w14:textId="77777777" w:rsidR="004C41CD" w:rsidRPr="003A71AC" w:rsidRDefault="004C41CD" w:rsidP="004C41CD">
            <w:pPr>
              <w:rPr>
                <w:rFonts w:ascii="Wingdings" w:hAnsi="Wingdings"/>
                <w:sz w:val="14"/>
                <w:szCs w:val="14"/>
              </w:rPr>
            </w:pPr>
          </w:p>
        </w:tc>
        <w:tc>
          <w:tcPr>
            <w:tcW w:w="170" w:type="dxa"/>
            <w:noWrap/>
            <w:vAlign w:val="center"/>
            <w:hideMark/>
          </w:tcPr>
          <w:p w14:paraId="1EBFA5B3" w14:textId="77777777" w:rsidR="004C41CD" w:rsidRPr="003A71AC" w:rsidRDefault="004C41CD" w:rsidP="004C41CD">
            <w:pPr>
              <w:rPr>
                <w:bCs/>
                <w:sz w:val="14"/>
                <w:szCs w:val="14"/>
              </w:rPr>
            </w:pPr>
            <w:r w:rsidRPr="003A71AC">
              <w:rPr>
                <w:bCs/>
                <w:sz w:val="14"/>
                <w:szCs w:val="14"/>
              </w:rPr>
              <w:t>1</w:t>
            </w:r>
          </w:p>
        </w:tc>
      </w:tr>
      <w:tr w:rsidR="004C41CD" w:rsidRPr="003A71AC" w14:paraId="2E66FEE0" w14:textId="77777777" w:rsidTr="004C41CD">
        <w:trPr>
          <w:trHeight w:val="170"/>
          <w:jc w:val="center"/>
        </w:trPr>
        <w:tc>
          <w:tcPr>
            <w:tcW w:w="3649" w:type="dxa"/>
            <w:noWrap/>
            <w:hideMark/>
          </w:tcPr>
          <w:p w14:paraId="164CB7A3" w14:textId="77777777" w:rsidR="004C41CD" w:rsidRPr="003A71AC" w:rsidRDefault="004C41CD" w:rsidP="004C41CD">
            <w:pPr>
              <w:rPr>
                <w:sz w:val="14"/>
                <w:szCs w:val="14"/>
              </w:rPr>
            </w:pPr>
            <w:r w:rsidRPr="003A71AC">
              <w:rPr>
                <w:sz w:val="14"/>
                <w:szCs w:val="14"/>
              </w:rPr>
              <w:t>avoiding conflict</w:t>
            </w:r>
          </w:p>
        </w:tc>
        <w:tc>
          <w:tcPr>
            <w:tcW w:w="170" w:type="dxa"/>
          </w:tcPr>
          <w:p w14:paraId="182DA2BD" w14:textId="77777777" w:rsidR="004C41CD" w:rsidRPr="003A71AC" w:rsidRDefault="004C41CD" w:rsidP="004C41CD">
            <w:pPr>
              <w:rPr>
                <w:rFonts w:ascii="Wingdings" w:hAnsi="Wingdings"/>
                <w:sz w:val="14"/>
                <w:szCs w:val="14"/>
              </w:rPr>
            </w:pPr>
          </w:p>
        </w:tc>
        <w:tc>
          <w:tcPr>
            <w:tcW w:w="170" w:type="dxa"/>
          </w:tcPr>
          <w:p w14:paraId="29C8DAD1" w14:textId="77777777" w:rsidR="004C41CD" w:rsidRPr="003A71AC" w:rsidRDefault="004C41CD" w:rsidP="004C41CD">
            <w:pPr>
              <w:rPr>
                <w:rFonts w:ascii="Wingdings" w:hAnsi="Wingdings"/>
                <w:sz w:val="14"/>
                <w:szCs w:val="14"/>
              </w:rPr>
            </w:pPr>
          </w:p>
        </w:tc>
        <w:tc>
          <w:tcPr>
            <w:tcW w:w="170" w:type="dxa"/>
          </w:tcPr>
          <w:p w14:paraId="197F5992" w14:textId="77777777" w:rsidR="004C41CD" w:rsidRPr="003A71AC" w:rsidRDefault="004C41CD" w:rsidP="004C41CD">
            <w:pPr>
              <w:rPr>
                <w:rFonts w:ascii="Wingdings" w:hAnsi="Wingdings"/>
                <w:sz w:val="14"/>
                <w:szCs w:val="14"/>
              </w:rPr>
            </w:pPr>
          </w:p>
        </w:tc>
        <w:tc>
          <w:tcPr>
            <w:tcW w:w="170" w:type="dxa"/>
          </w:tcPr>
          <w:p w14:paraId="459C011E" w14:textId="77777777" w:rsidR="004C41CD" w:rsidRPr="003A71AC" w:rsidRDefault="004C41CD" w:rsidP="004C41CD">
            <w:pPr>
              <w:rPr>
                <w:rFonts w:ascii="Wingdings" w:hAnsi="Wingdings"/>
                <w:sz w:val="14"/>
                <w:szCs w:val="14"/>
              </w:rPr>
            </w:pPr>
          </w:p>
        </w:tc>
        <w:tc>
          <w:tcPr>
            <w:tcW w:w="170" w:type="dxa"/>
            <w:noWrap/>
            <w:hideMark/>
          </w:tcPr>
          <w:p w14:paraId="0CE3B5E4" w14:textId="77777777" w:rsidR="004C41CD" w:rsidRPr="003A71AC" w:rsidRDefault="004C41CD" w:rsidP="004C41CD">
            <w:pPr>
              <w:rPr>
                <w:rFonts w:ascii="Wingdings" w:hAnsi="Wingdings"/>
                <w:sz w:val="14"/>
                <w:szCs w:val="14"/>
              </w:rPr>
            </w:pPr>
          </w:p>
        </w:tc>
        <w:tc>
          <w:tcPr>
            <w:tcW w:w="170" w:type="dxa"/>
            <w:noWrap/>
            <w:hideMark/>
          </w:tcPr>
          <w:p w14:paraId="16C5A514" w14:textId="77777777" w:rsidR="004C41CD" w:rsidRPr="003A71AC" w:rsidRDefault="004C41CD" w:rsidP="004C41CD">
            <w:pPr>
              <w:rPr>
                <w:rFonts w:ascii="Wingdings" w:hAnsi="Wingdings"/>
                <w:sz w:val="14"/>
                <w:szCs w:val="14"/>
              </w:rPr>
            </w:pPr>
          </w:p>
        </w:tc>
        <w:tc>
          <w:tcPr>
            <w:tcW w:w="170" w:type="dxa"/>
          </w:tcPr>
          <w:p w14:paraId="375A9B0D" w14:textId="77777777" w:rsidR="004C41CD" w:rsidRPr="003A71AC" w:rsidRDefault="004C41CD" w:rsidP="004C41CD">
            <w:pPr>
              <w:rPr>
                <w:rFonts w:ascii="Wingdings" w:hAnsi="Wingdings"/>
                <w:sz w:val="14"/>
                <w:szCs w:val="14"/>
              </w:rPr>
            </w:pPr>
          </w:p>
        </w:tc>
        <w:tc>
          <w:tcPr>
            <w:tcW w:w="170" w:type="dxa"/>
            <w:noWrap/>
            <w:hideMark/>
          </w:tcPr>
          <w:p w14:paraId="29FB10B3" w14:textId="77777777" w:rsidR="004C41CD" w:rsidRPr="003A71AC" w:rsidRDefault="004C41CD" w:rsidP="004C41CD">
            <w:pPr>
              <w:rPr>
                <w:rFonts w:ascii="Wingdings" w:hAnsi="Wingdings"/>
                <w:sz w:val="14"/>
                <w:szCs w:val="14"/>
              </w:rPr>
            </w:pPr>
          </w:p>
        </w:tc>
        <w:tc>
          <w:tcPr>
            <w:tcW w:w="170" w:type="dxa"/>
            <w:noWrap/>
            <w:hideMark/>
          </w:tcPr>
          <w:p w14:paraId="1FBC67BD" w14:textId="77777777" w:rsidR="004C41CD" w:rsidRPr="003A71AC" w:rsidRDefault="004C41CD" w:rsidP="004C41CD">
            <w:pPr>
              <w:rPr>
                <w:rFonts w:ascii="Wingdings" w:hAnsi="Wingdings"/>
                <w:sz w:val="14"/>
                <w:szCs w:val="14"/>
              </w:rPr>
            </w:pPr>
          </w:p>
        </w:tc>
        <w:tc>
          <w:tcPr>
            <w:tcW w:w="170" w:type="dxa"/>
          </w:tcPr>
          <w:p w14:paraId="19E486CB" w14:textId="77777777" w:rsidR="004C41CD" w:rsidRPr="003A71AC" w:rsidRDefault="004C41CD" w:rsidP="004C41CD">
            <w:pPr>
              <w:rPr>
                <w:rFonts w:ascii="Wingdings" w:hAnsi="Wingdings"/>
                <w:sz w:val="14"/>
                <w:szCs w:val="14"/>
              </w:rPr>
            </w:pPr>
          </w:p>
        </w:tc>
        <w:tc>
          <w:tcPr>
            <w:tcW w:w="170" w:type="dxa"/>
          </w:tcPr>
          <w:p w14:paraId="6F13D802" w14:textId="77777777" w:rsidR="004C41CD" w:rsidRPr="003A71AC" w:rsidRDefault="004C41CD" w:rsidP="004C41CD">
            <w:pPr>
              <w:rPr>
                <w:rFonts w:ascii="Wingdings" w:hAnsi="Wingdings"/>
                <w:sz w:val="14"/>
                <w:szCs w:val="14"/>
              </w:rPr>
            </w:pPr>
          </w:p>
        </w:tc>
        <w:tc>
          <w:tcPr>
            <w:tcW w:w="170" w:type="dxa"/>
            <w:noWrap/>
            <w:hideMark/>
          </w:tcPr>
          <w:p w14:paraId="6752C2C1" w14:textId="77777777" w:rsidR="004C41CD" w:rsidRPr="003A71AC" w:rsidRDefault="004C41CD" w:rsidP="004C41CD">
            <w:pPr>
              <w:rPr>
                <w:rFonts w:ascii="Wingdings" w:hAnsi="Wingdings"/>
                <w:sz w:val="14"/>
                <w:szCs w:val="14"/>
              </w:rPr>
            </w:pPr>
          </w:p>
        </w:tc>
        <w:tc>
          <w:tcPr>
            <w:tcW w:w="170" w:type="dxa"/>
            <w:noWrap/>
            <w:hideMark/>
          </w:tcPr>
          <w:p w14:paraId="6D065408" w14:textId="77777777" w:rsidR="004C41CD" w:rsidRPr="003A71AC" w:rsidRDefault="004C41CD" w:rsidP="004C41CD">
            <w:pPr>
              <w:rPr>
                <w:rFonts w:ascii="Wingdings" w:hAnsi="Wingdings"/>
                <w:sz w:val="14"/>
                <w:szCs w:val="14"/>
              </w:rPr>
            </w:pPr>
          </w:p>
        </w:tc>
        <w:tc>
          <w:tcPr>
            <w:tcW w:w="170" w:type="dxa"/>
            <w:noWrap/>
            <w:hideMark/>
          </w:tcPr>
          <w:p w14:paraId="26D2A2A8" w14:textId="77777777" w:rsidR="004C41CD" w:rsidRPr="003A71AC" w:rsidRDefault="004C41CD" w:rsidP="004C41CD">
            <w:pPr>
              <w:rPr>
                <w:rFonts w:ascii="Wingdings" w:hAnsi="Wingdings"/>
                <w:sz w:val="14"/>
                <w:szCs w:val="14"/>
              </w:rPr>
            </w:pPr>
          </w:p>
        </w:tc>
        <w:tc>
          <w:tcPr>
            <w:tcW w:w="170" w:type="dxa"/>
            <w:noWrap/>
            <w:hideMark/>
          </w:tcPr>
          <w:p w14:paraId="79B6C24C" w14:textId="77777777" w:rsidR="004C41CD" w:rsidRPr="003A71AC" w:rsidRDefault="004C41CD" w:rsidP="004C41CD">
            <w:pPr>
              <w:rPr>
                <w:rFonts w:ascii="Wingdings" w:hAnsi="Wingdings"/>
                <w:sz w:val="14"/>
                <w:szCs w:val="14"/>
              </w:rPr>
            </w:pPr>
          </w:p>
        </w:tc>
        <w:tc>
          <w:tcPr>
            <w:tcW w:w="170" w:type="dxa"/>
            <w:noWrap/>
            <w:hideMark/>
          </w:tcPr>
          <w:p w14:paraId="7348D172" w14:textId="77777777" w:rsidR="004C41CD" w:rsidRPr="003A71AC" w:rsidRDefault="004C41CD" w:rsidP="004C41CD">
            <w:pPr>
              <w:rPr>
                <w:rFonts w:ascii="Wingdings" w:hAnsi="Wingdings"/>
                <w:sz w:val="14"/>
                <w:szCs w:val="14"/>
              </w:rPr>
            </w:pPr>
          </w:p>
        </w:tc>
        <w:tc>
          <w:tcPr>
            <w:tcW w:w="170" w:type="dxa"/>
            <w:noWrap/>
            <w:hideMark/>
          </w:tcPr>
          <w:p w14:paraId="4B97FBB9" w14:textId="77777777" w:rsidR="004C41CD" w:rsidRPr="003A71AC" w:rsidRDefault="004C41CD" w:rsidP="004C41CD">
            <w:pPr>
              <w:rPr>
                <w:rFonts w:ascii="Wingdings" w:hAnsi="Wingdings"/>
                <w:sz w:val="14"/>
                <w:szCs w:val="14"/>
              </w:rPr>
            </w:pPr>
          </w:p>
        </w:tc>
        <w:tc>
          <w:tcPr>
            <w:tcW w:w="170" w:type="dxa"/>
            <w:noWrap/>
            <w:hideMark/>
          </w:tcPr>
          <w:p w14:paraId="20A0C50C" w14:textId="77777777" w:rsidR="004C41CD" w:rsidRPr="003A71AC" w:rsidRDefault="004C41CD" w:rsidP="004C41CD">
            <w:pPr>
              <w:rPr>
                <w:rFonts w:ascii="Wingdings" w:hAnsi="Wingdings"/>
                <w:sz w:val="14"/>
                <w:szCs w:val="14"/>
              </w:rPr>
            </w:pPr>
          </w:p>
        </w:tc>
        <w:tc>
          <w:tcPr>
            <w:tcW w:w="170" w:type="dxa"/>
            <w:noWrap/>
            <w:hideMark/>
          </w:tcPr>
          <w:p w14:paraId="52B412DB" w14:textId="77777777" w:rsidR="004C41CD" w:rsidRPr="003A71AC" w:rsidRDefault="004C41CD" w:rsidP="004C41CD">
            <w:pPr>
              <w:rPr>
                <w:rFonts w:ascii="Wingdings" w:hAnsi="Wingdings"/>
                <w:sz w:val="14"/>
                <w:szCs w:val="14"/>
              </w:rPr>
            </w:pPr>
          </w:p>
        </w:tc>
        <w:tc>
          <w:tcPr>
            <w:tcW w:w="170" w:type="dxa"/>
            <w:noWrap/>
            <w:hideMark/>
          </w:tcPr>
          <w:p w14:paraId="61444FEC" w14:textId="77777777" w:rsidR="004C41CD" w:rsidRPr="003A71AC" w:rsidRDefault="004C41CD" w:rsidP="004C41CD">
            <w:pPr>
              <w:rPr>
                <w:rFonts w:ascii="Wingdings" w:hAnsi="Wingdings"/>
                <w:sz w:val="14"/>
                <w:szCs w:val="14"/>
              </w:rPr>
            </w:pPr>
          </w:p>
        </w:tc>
        <w:tc>
          <w:tcPr>
            <w:tcW w:w="170" w:type="dxa"/>
            <w:noWrap/>
            <w:hideMark/>
          </w:tcPr>
          <w:p w14:paraId="14BAEDF3" w14:textId="77777777" w:rsidR="004C41CD" w:rsidRPr="003A71AC" w:rsidRDefault="004C41CD" w:rsidP="004C41CD">
            <w:pPr>
              <w:rPr>
                <w:rFonts w:ascii="Wingdings" w:hAnsi="Wingdings"/>
                <w:sz w:val="14"/>
                <w:szCs w:val="14"/>
              </w:rPr>
            </w:pPr>
          </w:p>
        </w:tc>
        <w:tc>
          <w:tcPr>
            <w:tcW w:w="170" w:type="dxa"/>
            <w:noWrap/>
            <w:hideMark/>
          </w:tcPr>
          <w:p w14:paraId="62473541" w14:textId="77777777" w:rsidR="004C41CD" w:rsidRPr="003A71AC" w:rsidRDefault="004C41CD" w:rsidP="004C41CD">
            <w:pPr>
              <w:rPr>
                <w:rFonts w:ascii="Wingdings" w:hAnsi="Wingdings"/>
                <w:sz w:val="14"/>
                <w:szCs w:val="14"/>
              </w:rPr>
            </w:pPr>
          </w:p>
        </w:tc>
        <w:tc>
          <w:tcPr>
            <w:tcW w:w="170" w:type="dxa"/>
            <w:noWrap/>
            <w:hideMark/>
          </w:tcPr>
          <w:p w14:paraId="60D2DE5F" w14:textId="77777777" w:rsidR="004C41CD" w:rsidRPr="003A71AC" w:rsidRDefault="004C41CD" w:rsidP="004C41CD">
            <w:pPr>
              <w:rPr>
                <w:rFonts w:ascii="Wingdings" w:hAnsi="Wingdings"/>
                <w:sz w:val="14"/>
                <w:szCs w:val="14"/>
              </w:rPr>
            </w:pPr>
          </w:p>
        </w:tc>
        <w:tc>
          <w:tcPr>
            <w:tcW w:w="170" w:type="dxa"/>
            <w:noWrap/>
            <w:hideMark/>
          </w:tcPr>
          <w:p w14:paraId="14A9C199" w14:textId="77777777" w:rsidR="004C41CD" w:rsidRPr="003A71AC" w:rsidRDefault="004C41CD" w:rsidP="004C41CD">
            <w:pPr>
              <w:rPr>
                <w:rFonts w:ascii="Wingdings" w:hAnsi="Wingdings"/>
                <w:sz w:val="14"/>
                <w:szCs w:val="14"/>
              </w:rPr>
            </w:pPr>
          </w:p>
        </w:tc>
        <w:tc>
          <w:tcPr>
            <w:tcW w:w="170" w:type="dxa"/>
            <w:noWrap/>
            <w:hideMark/>
          </w:tcPr>
          <w:p w14:paraId="4F74D150" w14:textId="77777777" w:rsidR="004C41CD" w:rsidRPr="003A71AC" w:rsidRDefault="004C41CD" w:rsidP="004C41CD">
            <w:pPr>
              <w:rPr>
                <w:rFonts w:ascii="Wingdings" w:hAnsi="Wingdings"/>
                <w:sz w:val="14"/>
                <w:szCs w:val="14"/>
              </w:rPr>
            </w:pPr>
          </w:p>
        </w:tc>
        <w:tc>
          <w:tcPr>
            <w:tcW w:w="170" w:type="dxa"/>
            <w:noWrap/>
            <w:hideMark/>
          </w:tcPr>
          <w:p w14:paraId="4F8ED5E2" w14:textId="77777777" w:rsidR="004C41CD" w:rsidRPr="003A71AC" w:rsidRDefault="004C41CD" w:rsidP="004C41CD">
            <w:pPr>
              <w:rPr>
                <w:rFonts w:ascii="Wingdings" w:hAnsi="Wingdings"/>
                <w:sz w:val="14"/>
                <w:szCs w:val="14"/>
              </w:rPr>
            </w:pPr>
          </w:p>
        </w:tc>
        <w:tc>
          <w:tcPr>
            <w:tcW w:w="170" w:type="dxa"/>
            <w:noWrap/>
            <w:hideMark/>
          </w:tcPr>
          <w:p w14:paraId="35B0278D" w14:textId="77777777" w:rsidR="004C41CD" w:rsidRPr="003A71AC" w:rsidRDefault="004C41CD" w:rsidP="004C41CD">
            <w:pPr>
              <w:rPr>
                <w:rFonts w:ascii="Wingdings" w:hAnsi="Wingdings"/>
                <w:sz w:val="14"/>
                <w:szCs w:val="14"/>
              </w:rPr>
            </w:pPr>
          </w:p>
        </w:tc>
        <w:tc>
          <w:tcPr>
            <w:tcW w:w="170" w:type="dxa"/>
            <w:noWrap/>
            <w:hideMark/>
          </w:tcPr>
          <w:p w14:paraId="41EA2E01" w14:textId="77777777" w:rsidR="004C41CD" w:rsidRPr="003A71AC" w:rsidRDefault="004C41CD" w:rsidP="004C41CD">
            <w:pPr>
              <w:rPr>
                <w:rFonts w:ascii="Wingdings" w:hAnsi="Wingdings"/>
                <w:sz w:val="14"/>
                <w:szCs w:val="14"/>
              </w:rPr>
            </w:pPr>
          </w:p>
        </w:tc>
        <w:tc>
          <w:tcPr>
            <w:tcW w:w="170" w:type="dxa"/>
            <w:noWrap/>
            <w:hideMark/>
          </w:tcPr>
          <w:p w14:paraId="4FF3B7C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3DE17D9" w14:textId="77777777" w:rsidR="004C41CD" w:rsidRPr="003A71AC" w:rsidRDefault="004C41CD" w:rsidP="004C41CD">
            <w:pPr>
              <w:rPr>
                <w:rFonts w:ascii="Wingdings" w:hAnsi="Wingdings"/>
                <w:sz w:val="14"/>
                <w:szCs w:val="14"/>
              </w:rPr>
            </w:pPr>
          </w:p>
        </w:tc>
        <w:tc>
          <w:tcPr>
            <w:tcW w:w="170" w:type="dxa"/>
            <w:noWrap/>
            <w:vAlign w:val="center"/>
            <w:hideMark/>
          </w:tcPr>
          <w:p w14:paraId="0A45AF69" w14:textId="77777777" w:rsidR="004C41CD" w:rsidRPr="003A71AC" w:rsidRDefault="004C41CD" w:rsidP="004C41CD">
            <w:pPr>
              <w:rPr>
                <w:bCs/>
                <w:sz w:val="14"/>
                <w:szCs w:val="14"/>
              </w:rPr>
            </w:pPr>
            <w:r w:rsidRPr="003A71AC">
              <w:rPr>
                <w:bCs/>
                <w:sz w:val="14"/>
                <w:szCs w:val="14"/>
              </w:rPr>
              <w:t>1</w:t>
            </w:r>
          </w:p>
        </w:tc>
      </w:tr>
      <w:tr w:rsidR="004C41CD" w:rsidRPr="003A71AC" w14:paraId="07583B9D" w14:textId="77777777" w:rsidTr="004C41CD">
        <w:trPr>
          <w:trHeight w:val="227"/>
          <w:jc w:val="center"/>
        </w:trPr>
        <w:tc>
          <w:tcPr>
            <w:tcW w:w="3649" w:type="dxa"/>
            <w:noWrap/>
            <w:hideMark/>
          </w:tcPr>
          <w:p w14:paraId="404CA5E6" w14:textId="77777777" w:rsidR="004C41CD" w:rsidRPr="003A71AC" w:rsidRDefault="004C41CD" w:rsidP="004C41CD">
            <w:pPr>
              <w:rPr>
                <w:b/>
                <w:bCs/>
                <w:sz w:val="14"/>
                <w:szCs w:val="14"/>
              </w:rPr>
            </w:pPr>
            <w:r w:rsidRPr="003A71AC">
              <w:rPr>
                <w:b/>
                <w:bCs/>
                <w:sz w:val="14"/>
                <w:szCs w:val="14"/>
              </w:rPr>
              <w:t>Goals</w:t>
            </w:r>
          </w:p>
        </w:tc>
        <w:tc>
          <w:tcPr>
            <w:tcW w:w="170" w:type="dxa"/>
          </w:tcPr>
          <w:p w14:paraId="5785502E" w14:textId="77777777" w:rsidR="004C41CD" w:rsidRPr="003A71AC" w:rsidRDefault="004C41CD" w:rsidP="004C41CD">
            <w:pPr>
              <w:rPr>
                <w:rFonts w:ascii="Wingdings" w:hAnsi="Wingdings"/>
                <w:sz w:val="14"/>
                <w:szCs w:val="14"/>
              </w:rPr>
            </w:pPr>
          </w:p>
        </w:tc>
        <w:tc>
          <w:tcPr>
            <w:tcW w:w="170" w:type="dxa"/>
          </w:tcPr>
          <w:p w14:paraId="3061D692" w14:textId="77777777" w:rsidR="004C41CD" w:rsidRPr="003A71AC" w:rsidRDefault="004C41CD" w:rsidP="004C41CD">
            <w:pPr>
              <w:rPr>
                <w:rFonts w:ascii="Wingdings" w:hAnsi="Wingdings"/>
                <w:sz w:val="14"/>
                <w:szCs w:val="14"/>
              </w:rPr>
            </w:pPr>
          </w:p>
        </w:tc>
        <w:tc>
          <w:tcPr>
            <w:tcW w:w="170" w:type="dxa"/>
          </w:tcPr>
          <w:p w14:paraId="34715B0F" w14:textId="77777777" w:rsidR="004C41CD" w:rsidRPr="003A71AC" w:rsidRDefault="004C41CD" w:rsidP="004C41CD">
            <w:pPr>
              <w:rPr>
                <w:rFonts w:ascii="Wingdings" w:hAnsi="Wingdings"/>
                <w:sz w:val="14"/>
                <w:szCs w:val="14"/>
              </w:rPr>
            </w:pPr>
          </w:p>
        </w:tc>
        <w:tc>
          <w:tcPr>
            <w:tcW w:w="170" w:type="dxa"/>
          </w:tcPr>
          <w:p w14:paraId="7BBF14E1" w14:textId="77777777" w:rsidR="004C41CD" w:rsidRPr="003A71AC" w:rsidRDefault="004C41CD" w:rsidP="004C41CD">
            <w:pPr>
              <w:rPr>
                <w:rFonts w:ascii="Wingdings" w:hAnsi="Wingdings"/>
                <w:sz w:val="14"/>
                <w:szCs w:val="14"/>
              </w:rPr>
            </w:pPr>
          </w:p>
        </w:tc>
        <w:tc>
          <w:tcPr>
            <w:tcW w:w="170" w:type="dxa"/>
            <w:noWrap/>
            <w:hideMark/>
          </w:tcPr>
          <w:p w14:paraId="6C90F20C" w14:textId="77777777" w:rsidR="004C41CD" w:rsidRPr="003A71AC" w:rsidRDefault="004C41CD" w:rsidP="004C41CD">
            <w:pPr>
              <w:rPr>
                <w:rFonts w:ascii="Wingdings" w:hAnsi="Wingdings"/>
                <w:sz w:val="14"/>
                <w:szCs w:val="14"/>
              </w:rPr>
            </w:pPr>
          </w:p>
        </w:tc>
        <w:tc>
          <w:tcPr>
            <w:tcW w:w="170" w:type="dxa"/>
            <w:noWrap/>
            <w:hideMark/>
          </w:tcPr>
          <w:p w14:paraId="0FA2AF5F" w14:textId="77777777" w:rsidR="004C41CD" w:rsidRPr="003A71AC" w:rsidRDefault="004C41CD" w:rsidP="004C41CD">
            <w:pPr>
              <w:rPr>
                <w:rFonts w:ascii="Wingdings" w:hAnsi="Wingdings"/>
                <w:sz w:val="14"/>
                <w:szCs w:val="14"/>
              </w:rPr>
            </w:pPr>
          </w:p>
        </w:tc>
        <w:tc>
          <w:tcPr>
            <w:tcW w:w="170" w:type="dxa"/>
          </w:tcPr>
          <w:p w14:paraId="6F2E9079" w14:textId="77777777" w:rsidR="004C41CD" w:rsidRPr="003A71AC" w:rsidRDefault="004C41CD" w:rsidP="004C41CD">
            <w:pPr>
              <w:rPr>
                <w:rFonts w:ascii="Wingdings" w:hAnsi="Wingdings"/>
                <w:sz w:val="14"/>
                <w:szCs w:val="14"/>
              </w:rPr>
            </w:pPr>
          </w:p>
        </w:tc>
        <w:tc>
          <w:tcPr>
            <w:tcW w:w="170" w:type="dxa"/>
            <w:noWrap/>
            <w:hideMark/>
          </w:tcPr>
          <w:p w14:paraId="68695E4D" w14:textId="77777777" w:rsidR="004C41CD" w:rsidRPr="003A71AC" w:rsidRDefault="004C41CD" w:rsidP="004C41CD">
            <w:pPr>
              <w:rPr>
                <w:rFonts w:ascii="Wingdings" w:hAnsi="Wingdings"/>
                <w:sz w:val="14"/>
                <w:szCs w:val="14"/>
              </w:rPr>
            </w:pPr>
          </w:p>
        </w:tc>
        <w:tc>
          <w:tcPr>
            <w:tcW w:w="170" w:type="dxa"/>
            <w:noWrap/>
            <w:hideMark/>
          </w:tcPr>
          <w:p w14:paraId="2D53A2FD" w14:textId="77777777" w:rsidR="004C41CD" w:rsidRPr="003A71AC" w:rsidRDefault="004C41CD" w:rsidP="004C41CD">
            <w:pPr>
              <w:rPr>
                <w:rFonts w:ascii="Wingdings" w:hAnsi="Wingdings"/>
                <w:sz w:val="14"/>
                <w:szCs w:val="14"/>
              </w:rPr>
            </w:pPr>
          </w:p>
        </w:tc>
        <w:tc>
          <w:tcPr>
            <w:tcW w:w="170" w:type="dxa"/>
          </w:tcPr>
          <w:p w14:paraId="7CA096C7" w14:textId="77777777" w:rsidR="004C41CD" w:rsidRPr="003A71AC" w:rsidRDefault="004C41CD" w:rsidP="004C41CD">
            <w:pPr>
              <w:rPr>
                <w:rFonts w:ascii="Wingdings" w:hAnsi="Wingdings"/>
                <w:sz w:val="14"/>
                <w:szCs w:val="14"/>
              </w:rPr>
            </w:pPr>
          </w:p>
        </w:tc>
        <w:tc>
          <w:tcPr>
            <w:tcW w:w="170" w:type="dxa"/>
          </w:tcPr>
          <w:p w14:paraId="37C54C73" w14:textId="77777777" w:rsidR="004C41CD" w:rsidRPr="003A71AC" w:rsidRDefault="004C41CD" w:rsidP="004C41CD">
            <w:pPr>
              <w:rPr>
                <w:rFonts w:ascii="Wingdings" w:hAnsi="Wingdings"/>
                <w:sz w:val="14"/>
                <w:szCs w:val="14"/>
              </w:rPr>
            </w:pPr>
          </w:p>
        </w:tc>
        <w:tc>
          <w:tcPr>
            <w:tcW w:w="170" w:type="dxa"/>
            <w:noWrap/>
            <w:hideMark/>
          </w:tcPr>
          <w:p w14:paraId="2712B0DE" w14:textId="77777777" w:rsidR="004C41CD" w:rsidRPr="003A71AC" w:rsidRDefault="004C41CD" w:rsidP="004C41CD">
            <w:pPr>
              <w:rPr>
                <w:rFonts w:ascii="Wingdings" w:hAnsi="Wingdings"/>
                <w:sz w:val="14"/>
                <w:szCs w:val="14"/>
              </w:rPr>
            </w:pPr>
          </w:p>
        </w:tc>
        <w:tc>
          <w:tcPr>
            <w:tcW w:w="170" w:type="dxa"/>
            <w:noWrap/>
            <w:hideMark/>
          </w:tcPr>
          <w:p w14:paraId="13180D5E" w14:textId="77777777" w:rsidR="004C41CD" w:rsidRPr="003A71AC" w:rsidRDefault="004C41CD" w:rsidP="004C41CD">
            <w:pPr>
              <w:rPr>
                <w:rFonts w:ascii="Wingdings" w:hAnsi="Wingdings"/>
                <w:sz w:val="14"/>
                <w:szCs w:val="14"/>
              </w:rPr>
            </w:pPr>
          </w:p>
        </w:tc>
        <w:tc>
          <w:tcPr>
            <w:tcW w:w="170" w:type="dxa"/>
            <w:noWrap/>
            <w:hideMark/>
          </w:tcPr>
          <w:p w14:paraId="1CC58506" w14:textId="77777777" w:rsidR="004C41CD" w:rsidRPr="003A71AC" w:rsidRDefault="004C41CD" w:rsidP="004C41CD">
            <w:pPr>
              <w:rPr>
                <w:rFonts w:ascii="Wingdings" w:hAnsi="Wingdings"/>
                <w:sz w:val="14"/>
                <w:szCs w:val="14"/>
              </w:rPr>
            </w:pPr>
          </w:p>
        </w:tc>
        <w:tc>
          <w:tcPr>
            <w:tcW w:w="170" w:type="dxa"/>
            <w:noWrap/>
            <w:hideMark/>
          </w:tcPr>
          <w:p w14:paraId="608D01A8" w14:textId="77777777" w:rsidR="004C41CD" w:rsidRPr="003A71AC" w:rsidRDefault="004C41CD" w:rsidP="004C41CD">
            <w:pPr>
              <w:rPr>
                <w:rFonts w:ascii="Wingdings" w:hAnsi="Wingdings"/>
                <w:sz w:val="14"/>
                <w:szCs w:val="14"/>
              </w:rPr>
            </w:pPr>
          </w:p>
        </w:tc>
        <w:tc>
          <w:tcPr>
            <w:tcW w:w="170" w:type="dxa"/>
            <w:noWrap/>
            <w:hideMark/>
          </w:tcPr>
          <w:p w14:paraId="1C857901" w14:textId="77777777" w:rsidR="004C41CD" w:rsidRPr="003A71AC" w:rsidRDefault="004C41CD" w:rsidP="004C41CD">
            <w:pPr>
              <w:rPr>
                <w:rFonts w:ascii="Wingdings" w:hAnsi="Wingdings"/>
                <w:sz w:val="14"/>
                <w:szCs w:val="14"/>
              </w:rPr>
            </w:pPr>
          </w:p>
        </w:tc>
        <w:tc>
          <w:tcPr>
            <w:tcW w:w="170" w:type="dxa"/>
            <w:noWrap/>
            <w:hideMark/>
          </w:tcPr>
          <w:p w14:paraId="477FCF37" w14:textId="77777777" w:rsidR="004C41CD" w:rsidRPr="003A71AC" w:rsidRDefault="004C41CD" w:rsidP="004C41CD">
            <w:pPr>
              <w:rPr>
                <w:rFonts w:ascii="Wingdings" w:hAnsi="Wingdings"/>
                <w:sz w:val="14"/>
                <w:szCs w:val="14"/>
              </w:rPr>
            </w:pPr>
          </w:p>
        </w:tc>
        <w:tc>
          <w:tcPr>
            <w:tcW w:w="170" w:type="dxa"/>
            <w:noWrap/>
            <w:hideMark/>
          </w:tcPr>
          <w:p w14:paraId="0D3D3F22" w14:textId="77777777" w:rsidR="004C41CD" w:rsidRPr="003A71AC" w:rsidRDefault="004C41CD" w:rsidP="004C41CD">
            <w:pPr>
              <w:rPr>
                <w:rFonts w:ascii="Wingdings" w:hAnsi="Wingdings"/>
                <w:sz w:val="14"/>
                <w:szCs w:val="14"/>
              </w:rPr>
            </w:pPr>
          </w:p>
        </w:tc>
        <w:tc>
          <w:tcPr>
            <w:tcW w:w="170" w:type="dxa"/>
            <w:noWrap/>
            <w:hideMark/>
          </w:tcPr>
          <w:p w14:paraId="01ABC024" w14:textId="77777777" w:rsidR="004C41CD" w:rsidRPr="003A71AC" w:rsidRDefault="004C41CD" w:rsidP="004C41CD">
            <w:pPr>
              <w:rPr>
                <w:rFonts w:ascii="Wingdings" w:hAnsi="Wingdings"/>
                <w:sz w:val="14"/>
                <w:szCs w:val="14"/>
              </w:rPr>
            </w:pPr>
          </w:p>
        </w:tc>
        <w:tc>
          <w:tcPr>
            <w:tcW w:w="170" w:type="dxa"/>
            <w:noWrap/>
            <w:hideMark/>
          </w:tcPr>
          <w:p w14:paraId="34F6CED0" w14:textId="77777777" w:rsidR="004C41CD" w:rsidRPr="003A71AC" w:rsidRDefault="004C41CD" w:rsidP="004C41CD">
            <w:pPr>
              <w:rPr>
                <w:rFonts w:ascii="Wingdings" w:hAnsi="Wingdings"/>
                <w:sz w:val="14"/>
                <w:szCs w:val="14"/>
              </w:rPr>
            </w:pPr>
          </w:p>
        </w:tc>
        <w:tc>
          <w:tcPr>
            <w:tcW w:w="170" w:type="dxa"/>
            <w:noWrap/>
            <w:hideMark/>
          </w:tcPr>
          <w:p w14:paraId="7B68E212" w14:textId="77777777" w:rsidR="004C41CD" w:rsidRPr="003A71AC" w:rsidRDefault="004C41CD" w:rsidP="004C41CD">
            <w:pPr>
              <w:rPr>
                <w:rFonts w:ascii="Wingdings" w:hAnsi="Wingdings"/>
                <w:sz w:val="14"/>
                <w:szCs w:val="14"/>
              </w:rPr>
            </w:pPr>
          </w:p>
        </w:tc>
        <w:tc>
          <w:tcPr>
            <w:tcW w:w="170" w:type="dxa"/>
            <w:noWrap/>
            <w:hideMark/>
          </w:tcPr>
          <w:p w14:paraId="01B5BB96" w14:textId="77777777" w:rsidR="004C41CD" w:rsidRPr="003A71AC" w:rsidRDefault="004C41CD" w:rsidP="004C41CD">
            <w:pPr>
              <w:rPr>
                <w:rFonts w:ascii="Wingdings" w:hAnsi="Wingdings"/>
                <w:sz w:val="14"/>
                <w:szCs w:val="14"/>
              </w:rPr>
            </w:pPr>
          </w:p>
        </w:tc>
        <w:tc>
          <w:tcPr>
            <w:tcW w:w="170" w:type="dxa"/>
            <w:noWrap/>
            <w:hideMark/>
          </w:tcPr>
          <w:p w14:paraId="33EA2476" w14:textId="77777777" w:rsidR="004C41CD" w:rsidRPr="003A71AC" w:rsidRDefault="004C41CD" w:rsidP="004C41CD">
            <w:pPr>
              <w:rPr>
                <w:rFonts w:ascii="Wingdings" w:hAnsi="Wingdings"/>
                <w:sz w:val="14"/>
                <w:szCs w:val="14"/>
              </w:rPr>
            </w:pPr>
          </w:p>
        </w:tc>
        <w:tc>
          <w:tcPr>
            <w:tcW w:w="170" w:type="dxa"/>
            <w:noWrap/>
            <w:hideMark/>
          </w:tcPr>
          <w:p w14:paraId="38859AD6" w14:textId="77777777" w:rsidR="004C41CD" w:rsidRPr="003A71AC" w:rsidRDefault="004C41CD" w:rsidP="004C41CD">
            <w:pPr>
              <w:rPr>
                <w:rFonts w:ascii="Wingdings" w:hAnsi="Wingdings"/>
                <w:sz w:val="14"/>
                <w:szCs w:val="14"/>
              </w:rPr>
            </w:pPr>
          </w:p>
        </w:tc>
        <w:tc>
          <w:tcPr>
            <w:tcW w:w="170" w:type="dxa"/>
            <w:noWrap/>
            <w:hideMark/>
          </w:tcPr>
          <w:p w14:paraId="7891D7A9" w14:textId="77777777" w:rsidR="004C41CD" w:rsidRPr="003A71AC" w:rsidRDefault="004C41CD" w:rsidP="004C41CD">
            <w:pPr>
              <w:rPr>
                <w:rFonts w:ascii="Wingdings" w:hAnsi="Wingdings"/>
                <w:sz w:val="14"/>
                <w:szCs w:val="14"/>
              </w:rPr>
            </w:pPr>
          </w:p>
        </w:tc>
        <w:tc>
          <w:tcPr>
            <w:tcW w:w="170" w:type="dxa"/>
            <w:noWrap/>
            <w:hideMark/>
          </w:tcPr>
          <w:p w14:paraId="0E0B5905" w14:textId="77777777" w:rsidR="004C41CD" w:rsidRPr="003A71AC" w:rsidRDefault="004C41CD" w:rsidP="004C41CD">
            <w:pPr>
              <w:rPr>
                <w:rFonts w:ascii="Wingdings" w:hAnsi="Wingdings"/>
                <w:sz w:val="14"/>
                <w:szCs w:val="14"/>
              </w:rPr>
            </w:pPr>
          </w:p>
        </w:tc>
        <w:tc>
          <w:tcPr>
            <w:tcW w:w="170" w:type="dxa"/>
            <w:noWrap/>
            <w:hideMark/>
          </w:tcPr>
          <w:p w14:paraId="6462DA93" w14:textId="77777777" w:rsidR="004C41CD" w:rsidRPr="003A71AC" w:rsidRDefault="004C41CD" w:rsidP="004C41CD">
            <w:pPr>
              <w:rPr>
                <w:rFonts w:ascii="Wingdings" w:hAnsi="Wingdings"/>
                <w:sz w:val="14"/>
                <w:szCs w:val="14"/>
              </w:rPr>
            </w:pPr>
          </w:p>
        </w:tc>
        <w:tc>
          <w:tcPr>
            <w:tcW w:w="170" w:type="dxa"/>
            <w:noWrap/>
            <w:hideMark/>
          </w:tcPr>
          <w:p w14:paraId="3F68175D" w14:textId="77777777" w:rsidR="004C41CD" w:rsidRPr="003A71AC" w:rsidRDefault="004C41CD" w:rsidP="004C41CD">
            <w:pPr>
              <w:rPr>
                <w:rFonts w:ascii="Wingdings" w:hAnsi="Wingdings"/>
                <w:sz w:val="14"/>
                <w:szCs w:val="14"/>
              </w:rPr>
            </w:pPr>
          </w:p>
        </w:tc>
        <w:tc>
          <w:tcPr>
            <w:tcW w:w="170" w:type="dxa"/>
            <w:noWrap/>
            <w:hideMark/>
          </w:tcPr>
          <w:p w14:paraId="17551C16" w14:textId="77777777" w:rsidR="004C41CD" w:rsidRPr="003A71AC" w:rsidRDefault="004C41CD" w:rsidP="004C41CD">
            <w:pPr>
              <w:rPr>
                <w:rFonts w:ascii="Wingdings" w:hAnsi="Wingdings"/>
                <w:sz w:val="14"/>
                <w:szCs w:val="14"/>
              </w:rPr>
            </w:pPr>
          </w:p>
        </w:tc>
        <w:tc>
          <w:tcPr>
            <w:tcW w:w="170" w:type="dxa"/>
            <w:noWrap/>
            <w:hideMark/>
          </w:tcPr>
          <w:p w14:paraId="37232E8A" w14:textId="77777777" w:rsidR="004C41CD" w:rsidRPr="003A71AC" w:rsidRDefault="004C41CD" w:rsidP="004C41CD">
            <w:pPr>
              <w:rPr>
                <w:rFonts w:ascii="Wingdings" w:hAnsi="Wingdings"/>
                <w:sz w:val="14"/>
                <w:szCs w:val="14"/>
              </w:rPr>
            </w:pPr>
          </w:p>
        </w:tc>
        <w:tc>
          <w:tcPr>
            <w:tcW w:w="170" w:type="dxa"/>
            <w:noWrap/>
            <w:vAlign w:val="center"/>
            <w:hideMark/>
          </w:tcPr>
          <w:p w14:paraId="5BBD46F6" w14:textId="77777777" w:rsidR="004C41CD" w:rsidRPr="003A71AC" w:rsidRDefault="004C41CD" w:rsidP="004C41CD">
            <w:pPr>
              <w:rPr>
                <w:sz w:val="14"/>
                <w:szCs w:val="14"/>
              </w:rPr>
            </w:pPr>
            <w:r w:rsidRPr="003A71AC">
              <w:rPr>
                <w:sz w:val="14"/>
                <w:szCs w:val="14"/>
              </w:rPr>
              <w:t> </w:t>
            </w:r>
          </w:p>
        </w:tc>
      </w:tr>
      <w:tr w:rsidR="004C41CD" w:rsidRPr="003A71AC" w14:paraId="0C3EF511" w14:textId="77777777" w:rsidTr="004C41CD">
        <w:trPr>
          <w:trHeight w:val="170"/>
          <w:jc w:val="center"/>
        </w:trPr>
        <w:tc>
          <w:tcPr>
            <w:tcW w:w="3649" w:type="dxa"/>
            <w:noWrap/>
            <w:hideMark/>
          </w:tcPr>
          <w:p w14:paraId="5EF3AD41" w14:textId="77777777" w:rsidR="004C41CD" w:rsidRPr="003A71AC" w:rsidRDefault="004C41CD" w:rsidP="004C41CD">
            <w:pPr>
              <w:rPr>
                <w:sz w:val="14"/>
                <w:szCs w:val="14"/>
              </w:rPr>
            </w:pPr>
            <w:r w:rsidRPr="003A71AC">
              <w:rPr>
                <w:sz w:val="14"/>
                <w:szCs w:val="14"/>
              </w:rPr>
              <w:t>specific business objectives</w:t>
            </w:r>
          </w:p>
        </w:tc>
        <w:tc>
          <w:tcPr>
            <w:tcW w:w="170" w:type="dxa"/>
          </w:tcPr>
          <w:p w14:paraId="454A91C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58C80A4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0D3E8D4D" w14:textId="77777777" w:rsidR="004C41CD" w:rsidRPr="003A71AC" w:rsidRDefault="004C41CD" w:rsidP="004C41CD">
            <w:pPr>
              <w:rPr>
                <w:rFonts w:ascii="Wingdings" w:hAnsi="Wingdings"/>
                <w:sz w:val="14"/>
                <w:szCs w:val="14"/>
              </w:rPr>
            </w:pPr>
          </w:p>
        </w:tc>
        <w:tc>
          <w:tcPr>
            <w:tcW w:w="170" w:type="dxa"/>
          </w:tcPr>
          <w:p w14:paraId="33BF7819" w14:textId="77777777" w:rsidR="004C41CD" w:rsidRPr="003A71AC" w:rsidRDefault="004C41CD" w:rsidP="004C41CD">
            <w:pPr>
              <w:rPr>
                <w:rFonts w:ascii="Wingdings" w:hAnsi="Wingdings"/>
                <w:sz w:val="14"/>
                <w:szCs w:val="14"/>
              </w:rPr>
            </w:pPr>
          </w:p>
        </w:tc>
        <w:tc>
          <w:tcPr>
            <w:tcW w:w="170" w:type="dxa"/>
            <w:noWrap/>
            <w:hideMark/>
          </w:tcPr>
          <w:p w14:paraId="536F289A" w14:textId="77777777" w:rsidR="004C41CD" w:rsidRPr="003A71AC" w:rsidRDefault="004C41CD" w:rsidP="004C41CD">
            <w:pPr>
              <w:rPr>
                <w:rFonts w:ascii="Wingdings" w:hAnsi="Wingdings"/>
                <w:sz w:val="14"/>
                <w:szCs w:val="14"/>
              </w:rPr>
            </w:pPr>
          </w:p>
        </w:tc>
        <w:tc>
          <w:tcPr>
            <w:tcW w:w="170" w:type="dxa"/>
            <w:noWrap/>
            <w:hideMark/>
          </w:tcPr>
          <w:p w14:paraId="6A758DC2" w14:textId="77777777" w:rsidR="004C41CD" w:rsidRPr="003A71AC" w:rsidRDefault="004C41CD" w:rsidP="004C41CD">
            <w:pPr>
              <w:rPr>
                <w:rFonts w:ascii="Wingdings" w:hAnsi="Wingdings"/>
                <w:sz w:val="14"/>
                <w:szCs w:val="14"/>
              </w:rPr>
            </w:pPr>
          </w:p>
        </w:tc>
        <w:tc>
          <w:tcPr>
            <w:tcW w:w="170" w:type="dxa"/>
          </w:tcPr>
          <w:p w14:paraId="3ACC484F" w14:textId="77777777" w:rsidR="004C41CD" w:rsidRPr="003A71AC" w:rsidRDefault="004C41CD" w:rsidP="004C41CD">
            <w:pPr>
              <w:rPr>
                <w:rFonts w:ascii="Wingdings" w:hAnsi="Wingdings"/>
                <w:sz w:val="14"/>
                <w:szCs w:val="14"/>
              </w:rPr>
            </w:pPr>
          </w:p>
        </w:tc>
        <w:tc>
          <w:tcPr>
            <w:tcW w:w="170" w:type="dxa"/>
            <w:noWrap/>
            <w:hideMark/>
          </w:tcPr>
          <w:p w14:paraId="49FEC9B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E8CD169" w14:textId="77777777" w:rsidR="004C41CD" w:rsidRPr="003A71AC" w:rsidRDefault="004C41CD" w:rsidP="004C41CD">
            <w:pPr>
              <w:rPr>
                <w:rFonts w:ascii="Wingdings" w:hAnsi="Wingdings"/>
                <w:sz w:val="14"/>
                <w:szCs w:val="14"/>
              </w:rPr>
            </w:pPr>
          </w:p>
        </w:tc>
        <w:tc>
          <w:tcPr>
            <w:tcW w:w="170" w:type="dxa"/>
          </w:tcPr>
          <w:p w14:paraId="0B4A8CE1" w14:textId="77777777" w:rsidR="004C41CD" w:rsidRPr="003A71AC" w:rsidRDefault="004C41CD" w:rsidP="004C41CD">
            <w:pPr>
              <w:rPr>
                <w:rFonts w:ascii="Wingdings" w:hAnsi="Wingdings"/>
                <w:sz w:val="14"/>
                <w:szCs w:val="14"/>
              </w:rPr>
            </w:pPr>
          </w:p>
        </w:tc>
        <w:tc>
          <w:tcPr>
            <w:tcW w:w="170" w:type="dxa"/>
          </w:tcPr>
          <w:p w14:paraId="460B3E26" w14:textId="77777777" w:rsidR="004C41CD" w:rsidRPr="003A71AC" w:rsidRDefault="004C41CD" w:rsidP="004C41CD">
            <w:pPr>
              <w:rPr>
                <w:rFonts w:ascii="Wingdings" w:hAnsi="Wingdings"/>
                <w:sz w:val="14"/>
                <w:szCs w:val="14"/>
              </w:rPr>
            </w:pPr>
          </w:p>
        </w:tc>
        <w:tc>
          <w:tcPr>
            <w:tcW w:w="170" w:type="dxa"/>
            <w:noWrap/>
            <w:hideMark/>
          </w:tcPr>
          <w:p w14:paraId="385C0A4D" w14:textId="77777777" w:rsidR="004C41CD" w:rsidRPr="003A71AC" w:rsidRDefault="004C41CD" w:rsidP="004C41CD">
            <w:pPr>
              <w:rPr>
                <w:rFonts w:ascii="Wingdings" w:hAnsi="Wingdings"/>
                <w:sz w:val="14"/>
                <w:szCs w:val="14"/>
              </w:rPr>
            </w:pPr>
          </w:p>
        </w:tc>
        <w:tc>
          <w:tcPr>
            <w:tcW w:w="170" w:type="dxa"/>
            <w:noWrap/>
            <w:hideMark/>
          </w:tcPr>
          <w:p w14:paraId="3E04054A" w14:textId="77777777" w:rsidR="004C41CD" w:rsidRPr="003A71AC" w:rsidRDefault="004C41CD" w:rsidP="004C41CD">
            <w:pPr>
              <w:rPr>
                <w:rFonts w:ascii="Wingdings" w:hAnsi="Wingdings"/>
                <w:sz w:val="14"/>
                <w:szCs w:val="14"/>
              </w:rPr>
            </w:pPr>
          </w:p>
        </w:tc>
        <w:tc>
          <w:tcPr>
            <w:tcW w:w="170" w:type="dxa"/>
            <w:noWrap/>
            <w:hideMark/>
          </w:tcPr>
          <w:p w14:paraId="3B4BAF24" w14:textId="77777777" w:rsidR="004C41CD" w:rsidRPr="003A71AC" w:rsidRDefault="004C41CD" w:rsidP="004C41CD">
            <w:pPr>
              <w:rPr>
                <w:rFonts w:ascii="Wingdings" w:hAnsi="Wingdings"/>
                <w:sz w:val="14"/>
                <w:szCs w:val="14"/>
              </w:rPr>
            </w:pPr>
          </w:p>
        </w:tc>
        <w:tc>
          <w:tcPr>
            <w:tcW w:w="170" w:type="dxa"/>
            <w:noWrap/>
            <w:hideMark/>
          </w:tcPr>
          <w:p w14:paraId="618AC7F3" w14:textId="77777777" w:rsidR="004C41CD" w:rsidRPr="003A71AC" w:rsidRDefault="004C41CD" w:rsidP="004C41CD">
            <w:pPr>
              <w:rPr>
                <w:rFonts w:ascii="Wingdings" w:hAnsi="Wingdings"/>
                <w:sz w:val="14"/>
                <w:szCs w:val="14"/>
              </w:rPr>
            </w:pPr>
          </w:p>
        </w:tc>
        <w:tc>
          <w:tcPr>
            <w:tcW w:w="170" w:type="dxa"/>
            <w:noWrap/>
            <w:hideMark/>
          </w:tcPr>
          <w:p w14:paraId="2425A73F" w14:textId="77777777" w:rsidR="004C41CD" w:rsidRPr="003A71AC" w:rsidRDefault="004C41CD" w:rsidP="004C41CD">
            <w:pPr>
              <w:rPr>
                <w:rFonts w:ascii="Wingdings" w:hAnsi="Wingdings"/>
                <w:sz w:val="14"/>
                <w:szCs w:val="14"/>
              </w:rPr>
            </w:pPr>
          </w:p>
        </w:tc>
        <w:tc>
          <w:tcPr>
            <w:tcW w:w="170" w:type="dxa"/>
            <w:noWrap/>
            <w:hideMark/>
          </w:tcPr>
          <w:p w14:paraId="538DD9ED" w14:textId="77777777" w:rsidR="004C41CD" w:rsidRPr="003A71AC" w:rsidRDefault="004C41CD" w:rsidP="004C41CD">
            <w:pPr>
              <w:rPr>
                <w:rFonts w:ascii="Wingdings" w:hAnsi="Wingdings"/>
                <w:sz w:val="14"/>
                <w:szCs w:val="14"/>
              </w:rPr>
            </w:pPr>
          </w:p>
        </w:tc>
        <w:tc>
          <w:tcPr>
            <w:tcW w:w="170" w:type="dxa"/>
            <w:noWrap/>
            <w:hideMark/>
          </w:tcPr>
          <w:p w14:paraId="03EE423A" w14:textId="77777777" w:rsidR="004C41CD" w:rsidRPr="003A71AC" w:rsidRDefault="004C41CD" w:rsidP="004C41CD">
            <w:pPr>
              <w:rPr>
                <w:rFonts w:ascii="Wingdings" w:hAnsi="Wingdings"/>
                <w:sz w:val="14"/>
                <w:szCs w:val="14"/>
              </w:rPr>
            </w:pPr>
          </w:p>
        </w:tc>
        <w:tc>
          <w:tcPr>
            <w:tcW w:w="170" w:type="dxa"/>
            <w:noWrap/>
            <w:hideMark/>
          </w:tcPr>
          <w:p w14:paraId="666F587A" w14:textId="77777777" w:rsidR="004C41CD" w:rsidRPr="003A71AC" w:rsidRDefault="004C41CD" w:rsidP="004C41CD">
            <w:pPr>
              <w:rPr>
                <w:rFonts w:ascii="Wingdings" w:hAnsi="Wingdings"/>
                <w:sz w:val="14"/>
                <w:szCs w:val="14"/>
              </w:rPr>
            </w:pPr>
          </w:p>
        </w:tc>
        <w:tc>
          <w:tcPr>
            <w:tcW w:w="170" w:type="dxa"/>
            <w:noWrap/>
            <w:hideMark/>
          </w:tcPr>
          <w:p w14:paraId="58A21D01" w14:textId="77777777" w:rsidR="004C41CD" w:rsidRPr="003A71AC" w:rsidRDefault="004C41CD" w:rsidP="004C41CD">
            <w:pPr>
              <w:rPr>
                <w:rFonts w:ascii="Wingdings" w:hAnsi="Wingdings"/>
                <w:sz w:val="14"/>
                <w:szCs w:val="14"/>
              </w:rPr>
            </w:pPr>
          </w:p>
        </w:tc>
        <w:tc>
          <w:tcPr>
            <w:tcW w:w="170" w:type="dxa"/>
            <w:noWrap/>
            <w:hideMark/>
          </w:tcPr>
          <w:p w14:paraId="5E3FA3A7" w14:textId="77777777" w:rsidR="004C41CD" w:rsidRPr="003A71AC" w:rsidRDefault="004C41CD" w:rsidP="004C41CD">
            <w:pPr>
              <w:rPr>
                <w:rFonts w:ascii="Wingdings" w:hAnsi="Wingdings"/>
                <w:sz w:val="14"/>
                <w:szCs w:val="14"/>
              </w:rPr>
            </w:pPr>
          </w:p>
        </w:tc>
        <w:tc>
          <w:tcPr>
            <w:tcW w:w="170" w:type="dxa"/>
            <w:noWrap/>
            <w:hideMark/>
          </w:tcPr>
          <w:p w14:paraId="4A7613E9" w14:textId="77777777" w:rsidR="004C41CD" w:rsidRPr="003A71AC" w:rsidRDefault="004C41CD" w:rsidP="004C41CD">
            <w:pPr>
              <w:rPr>
                <w:rFonts w:ascii="Wingdings" w:hAnsi="Wingdings"/>
                <w:sz w:val="14"/>
                <w:szCs w:val="14"/>
              </w:rPr>
            </w:pPr>
          </w:p>
        </w:tc>
        <w:tc>
          <w:tcPr>
            <w:tcW w:w="170" w:type="dxa"/>
            <w:noWrap/>
            <w:hideMark/>
          </w:tcPr>
          <w:p w14:paraId="2EE6AE1B" w14:textId="77777777" w:rsidR="004C41CD" w:rsidRPr="003A71AC" w:rsidRDefault="004C41CD" w:rsidP="004C41CD">
            <w:pPr>
              <w:rPr>
                <w:rFonts w:ascii="Wingdings" w:hAnsi="Wingdings"/>
                <w:sz w:val="14"/>
                <w:szCs w:val="14"/>
              </w:rPr>
            </w:pPr>
          </w:p>
        </w:tc>
        <w:tc>
          <w:tcPr>
            <w:tcW w:w="170" w:type="dxa"/>
            <w:noWrap/>
            <w:hideMark/>
          </w:tcPr>
          <w:p w14:paraId="62B22131" w14:textId="77777777" w:rsidR="004C41CD" w:rsidRPr="003A71AC" w:rsidRDefault="004C41CD" w:rsidP="004C41CD">
            <w:pPr>
              <w:rPr>
                <w:rFonts w:ascii="Wingdings" w:hAnsi="Wingdings"/>
                <w:sz w:val="14"/>
                <w:szCs w:val="14"/>
              </w:rPr>
            </w:pPr>
          </w:p>
        </w:tc>
        <w:tc>
          <w:tcPr>
            <w:tcW w:w="170" w:type="dxa"/>
            <w:noWrap/>
            <w:hideMark/>
          </w:tcPr>
          <w:p w14:paraId="66B03768" w14:textId="77777777" w:rsidR="004C41CD" w:rsidRPr="003A71AC" w:rsidRDefault="004C41CD" w:rsidP="004C41CD">
            <w:pPr>
              <w:rPr>
                <w:rFonts w:ascii="Wingdings" w:hAnsi="Wingdings"/>
                <w:sz w:val="14"/>
                <w:szCs w:val="14"/>
              </w:rPr>
            </w:pPr>
          </w:p>
        </w:tc>
        <w:tc>
          <w:tcPr>
            <w:tcW w:w="170" w:type="dxa"/>
            <w:noWrap/>
            <w:hideMark/>
          </w:tcPr>
          <w:p w14:paraId="114A6C1F" w14:textId="77777777" w:rsidR="004C41CD" w:rsidRPr="003A71AC" w:rsidRDefault="004C41CD" w:rsidP="004C41CD">
            <w:pPr>
              <w:rPr>
                <w:rFonts w:ascii="Wingdings" w:hAnsi="Wingdings"/>
                <w:sz w:val="14"/>
                <w:szCs w:val="14"/>
              </w:rPr>
            </w:pPr>
          </w:p>
        </w:tc>
        <w:tc>
          <w:tcPr>
            <w:tcW w:w="170" w:type="dxa"/>
            <w:noWrap/>
            <w:hideMark/>
          </w:tcPr>
          <w:p w14:paraId="6F22A4D8" w14:textId="77777777" w:rsidR="004C41CD" w:rsidRPr="003A71AC" w:rsidRDefault="004C41CD" w:rsidP="004C41CD">
            <w:pPr>
              <w:rPr>
                <w:rFonts w:ascii="Wingdings" w:hAnsi="Wingdings"/>
                <w:sz w:val="14"/>
                <w:szCs w:val="14"/>
              </w:rPr>
            </w:pPr>
          </w:p>
        </w:tc>
        <w:tc>
          <w:tcPr>
            <w:tcW w:w="170" w:type="dxa"/>
            <w:noWrap/>
            <w:hideMark/>
          </w:tcPr>
          <w:p w14:paraId="1F1AEC87" w14:textId="77777777" w:rsidR="004C41CD" w:rsidRPr="003A71AC" w:rsidRDefault="004C41CD" w:rsidP="004C41CD">
            <w:pPr>
              <w:rPr>
                <w:rFonts w:ascii="Wingdings" w:hAnsi="Wingdings"/>
                <w:sz w:val="14"/>
                <w:szCs w:val="14"/>
              </w:rPr>
            </w:pPr>
          </w:p>
        </w:tc>
        <w:tc>
          <w:tcPr>
            <w:tcW w:w="170" w:type="dxa"/>
            <w:noWrap/>
            <w:hideMark/>
          </w:tcPr>
          <w:p w14:paraId="66F0CCD5" w14:textId="77777777" w:rsidR="004C41CD" w:rsidRPr="003A71AC" w:rsidRDefault="004C41CD" w:rsidP="004C41CD">
            <w:pPr>
              <w:rPr>
                <w:rFonts w:ascii="Wingdings" w:hAnsi="Wingdings"/>
                <w:sz w:val="14"/>
                <w:szCs w:val="14"/>
              </w:rPr>
            </w:pPr>
          </w:p>
        </w:tc>
        <w:tc>
          <w:tcPr>
            <w:tcW w:w="170" w:type="dxa"/>
            <w:noWrap/>
            <w:hideMark/>
          </w:tcPr>
          <w:p w14:paraId="3EEF06C2" w14:textId="77777777" w:rsidR="004C41CD" w:rsidRPr="003A71AC" w:rsidRDefault="004C41CD" w:rsidP="004C41CD">
            <w:pPr>
              <w:rPr>
                <w:rFonts w:ascii="Wingdings" w:hAnsi="Wingdings"/>
                <w:sz w:val="14"/>
                <w:szCs w:val="14"/>
              </w:rPr>
            </w:pPr>
          </w:p>
        </w:tc>
        <w:tc>
          <w:tcPr>
            <w:tcW w:w="170" w:type="dxa"/>
            <w:noWrap/>
            <w:vAlign w:val="center"/>
            <w:hideMark/>
          </w:tcPr>
          <w:p w14:paraId="72E31238" w14:textId="77777777" w:rsidR="004C41CD" w:rsidRPr="003A71AC" w:rsidRDefault="004C41CD" w:rsidP="004C41CD">
            <w:pPr>
              <w:rPr>
                <w:bCs/>
                <w:sz w:val="14"/>
                <w:szCs w:val="14"/>
              </w:rPr>
            </w:pPr>
            <w:r w:rsidRPr="003A71AC">
              <w:rPr>
                <w:bCs/>
                <w:sz w:val="14"/>
                <w:szCs w:val="14"/>
              </w:rPr>
              <w:t>3</w:t>
            </w:r>
          </w:p>
        </w:tc>
      </w:tr>
      <w:tr w:rsidR="004C41CD" w:rsidRPr="003A71AC" w14:paraId="1CB2ED31" w14:textId="77777777" w:rsidTr="004C41CD">
        <w:trPr>
          <w:trHeight w:val="170"/>
          <w:jc w:val="center"/>
        </w:trPr>
        <w:tc>
          <w:tcPr>
            <w:tcW w:w="3649" w:type="dxa"/>
            <w:noWrap/>
            <w:hideMark/>
          </w:tcPr>
          <w:p w14:paraId="664C576D" w14:textId="77777777" w:rsidR="004C41CD" w:rsidRPr="003A71AC" w:rsidRDefault="004C41CD" w:rsidP="004C41CD">
            <w:pPr>
              <w:rPr>
                <w:sz w:val="14"/>
                <w:szCs w:val="14"/>
              </w:rPr>
            </w:pPr>
            <w:r w:rsidRPr="003A71AC">
              <w:rPr>
                <w:sz w:val="14"/>
                <w:szCs w:val="14"/>
              </w:rPr>
              <w:t>increased opportunity for innovation</w:t>
            </w:r>
          </w:p>
        </w:tc>
        <w:tc>
          <w:tcPr>
            <w:tcW w:w="170" w:type="dxa"/>
          </w:tcPr>
          <w:p w14:paraId="19C2F107" w14:textId="77777777" w:rsidR="004C41CD" w:rsidRPr="003A71AC" w:rsidRDefault="004C41CD" w:rsidP="004C41CD">
            <w:pPr>
              <w:rPr>
                <w:rFonts w:ascii="Wingdings" w:hAnsi="Wingdings"/>
                <w:sz w:val="14"/>
                <w:szCs w:val="14"/>
              </w:rPr>
            </w:pPr>
          </w:p>
        </w:tc>
        <w:tc>
          <w:tcPr>
            <w:tcW w:w="170" w:type="dxa"/>
          </w:tcPr>
          <w:p w14:paraId="66A559C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0713480" w14:textId="77777777" w:rsidR="004C41CD" w:rsidRPr="003A71AC" w:rsidRDefault="004C41CD" w:rsidP="004C41CD">
            <w:pPr>
              <w:rPr>
                <w:rFonts w:ascii="Wingdings" w:hAnsi="Wingdings"/>
                <w:sz w:val="14"/>
                <w:szCs w:val="14"/>
              </w:rPr>
            </w:pPr>
          </w:p>
        </w:tc>
        <w:tc>
          <w:tcPr>
            <w:tcW w:w="170" w:type="dxa"/>
          </w:tcPr>
          <w:p w14:paraId="41F80836" w14:textId="77777777" w:rsidR="004C41CD" w:rsidRPr="003A71AC" w:rsidRDefault="004C41CD" w:rsidP="004C41CD">
            <w:pPr>
              <w:rPr>
                <w:rFonts w:ascii="Wingdings" w:hAnsi="Wingdings"/>
                <w:sz w:val="14"/>
                <w:szCs w:val="14"/>
              </w:rPr>
            </w:pPr>
          </w:p>
        </w:tc>
        <w:tc>
          <w:tcPr>
            <w:tcW w:w="170" w:type="dxa"/>
            <w:noWrap/>
            <w:hideMark/>
          </w:tcPr>
          <w:p w14:paraId="635FE73E" w14:textId="77777777" w:rsidR="004C41CD" w:rsidRPr="003A71AC" w:rsidRDefault="004C41CD" w:rsidP="004C41CD">
            <w:pPr>
              <w:rPr>
                <w:rFonts w:ascii="Wingdings" w:hAnsi="Wingdings"/>
                <w:sz w:val="14"/>
                <w:szCs w:val="14"/>
              </w:rPr>
            </w:pPr>
          </w:p>
        </w:tc>
        <w:tc>
          <w:tcPr>
            <w:tcW w:w="170" w:type="dxa"/>
            <w:noWrap/>
            <w:hideMark/>
          </w:tcPr>
          <w:p w14:paraId="71371761" w14:textId="77777777" w:rsidR="004C41CD" w:rsidRPr="003A71AC" w:rsidRDefault="004C41CD" w:rsidP="004C41CD">
            <w:pPr>
              <w:rPr>
                <w:rFonts w:ascii="Wingdings" w:hAnsi="Wingdings"/>
                <w:sz w:val="14"/>
                <w:szCs w:val="14"/>
              </w:rPr>
            </w:pPr>
          </w:p>
        </w:tc>
        <w:tc>
          <w:tcPr>
            <w:tcW w:w="170" w:type="dxa"/>
          </w:tcPr>
          <w:p w14:paraId="6988C69E" w14:textId="77777777" w:rsidR="004C41CD" w:rsidRPr="003A71AC" w:rsidRDefault="004C41CD" w:rsidP="004C41CD">
            <w:pPr>
              <w:rPr>
                <w:rFonts w:ascii="Wingdings" w:hAnsi="Wingdings"/>
                <w:sz w:val="14"/>
                <w:szCs w:val="14"/>
              </w:rPr>
            </w:pPr>
          </w:p>
        </w:tc>
        <w:tc>
          <w:tcPr>
            <w:tcW w:w="170" w:type="dxa"/>
            <w:noWrap/>
            <w:hideMark/>
          </w:tcPr>
          <w:p w14:paraId="3F388845" w14:textId="77777777" w:rsidR="004C41CD" w:rsidRPr="003A71AC" w:rsidRDefault="004C41CD" w:rsidP="004C41CD">
            <w:pPr>
              <w:rPr>
                <w:rFonts w:ascii="Wingdings" w:hAnsi="Wingdings"/>
                <w:sz w:val="14"/>
                <w:szCs w:val="14"/>
              </w:rPr>
            </w:pPr>
          </w:p>
        </w:tc>
        <w:tc>
          <w:tcPr>
            <w:tcW w:w="170" w:type="dxa"/>
            <w:noWrap/>
            <w:hideMark/>
          </w:tcPr>
          <w:p w14:paraId="76D095FB" w14:textId="77777777" w:rsidR="004C41CD" w:rsidRPr="003A71AC" w:rsidRDefault="004C41CD" w:rsidP="004C41CD">
            <w:pPr>
              <w:rPr>
                <w:rFonts w:ascii="Wingdings" w:hAnsi="Wingdings"/>
                <w:sz w:val="14"/>
                <w:szCs w:val="14"/>
              </w:rPr>
            </w:pPr>
          </w:p>
        </w:tc>
        <w:tc>
          <w:tcPr>
            <w:tcW w:w="170" w:type="dxa"/>
          </w:tcPr>
          <w:p w14:paraId="3B16B2FF" w14:textId="77777777" w:rsidR="004C41CD" w:rsidRPr="003A71AC" w:rsidRDefault="004C41CD" w:rsidP="004C41CD">
            <w:pPr>
              <w:rPr>
                <w:rFonts w:ascii="Wingdings" w:hAnsi="Wingdings"/>
                <w:sz w:val="14"/>
                <w:szCs w:val="14"/>
              </w:rPr>
            </w:pPr>
          </w:p>
        </w:tc>
        <w:tc>
          <w:tcPr>
            <w:tcW w:w="170" w:type="dxa"/>
          </w:tcPr>
          <w:p w14:paraId="70DDC15E" w14:textId="77777777" w:rsidR="004C41CD" w:rsidRPr="003A71AC" w:rsidRDefault="004C41CD" w:rsidP="004C41CD">
            <w:pPr>
              <w:rPr>
                <w:rFonts w:ascii="Wingdings" w:hAnsi="Wingdings"/>
                <w:sz w:val="14"/>
                <w:szCs w:val="14"/>
              </w:rPr>
            </w:pPr>
          </w:p>
        </w:tc>
        <w:tc>
          <w:tcPr>
            <w:tcW w:w="170" w:type="dxa"/>
            <w:noWrap/>
            <w:hideMark/>
          </w:tcPr>
          <w:p w14:paraId="06502019" w14:textId="77777777" w:rsidR="004C41CD" w:rsidRPr="003A71AC" w:rsidRDefault="004C41CD" w:rsidP="004C41CD">
            <w:pPr>
              <w:rPr>
                <w:rFonts w:ascii="Wingdings" w:hAnsi="Wingdings"/>
                <w:sz w:val="14"/>
                <w:szCs w:val="14"/>
              </w:rPr>
            </w:pPr>
          </w:p>
        </w:tc>
        <w:tc>
          <w:tcPr>
            <w:tcW w:w="170" w:type="dxa"/>
            <w:noWrap/>
            <w:hideMark/>
          </w:tcPr>
          <w:p w14:paraId="4AEC16C1" w14:textId="77777777" w:rsidR="004C41CD" w:rsidRPr="003A71AC" w:rsidRDefault="004C41CD" w:rsidP="004C41CD">
            <w:pPr>
              <w:rPr>
                <w:rFonts w:ascii="Wingdings" w:hAnsi="Wingdings"/>
                <w:sz w:val="14"/>
                <w:szCs w:val="14"/>
              </w:rPr>
            </w:pPr>
          </w:p>
        </w:tc>
        <w:tc>
          <w:tcPr>
            <w:tcW w:w="170" w:type="dxa"/>
            <w:noWrap/>
            <w:hideMark/>
          </w:tcPr>
          <w:p w14:paraId="5E31C261" w14:textId="77777777" w:rsidR="004C41CD" w:rsidRPr="003A71AC" w:rsidRDefault="004C41CD" w:rsidP="004C41CD">
            <w:pPr>
              <w:rPr>
                <w:rFonts w:ascii="Wingdings" w:hAnsi="Wingdings"/>
                <w:sz w:val="14"/>
                <w:szCs w:val="14"/>
              </w:rPr>
            </w:pPr>
          </w:p>
        </w:tc>
        <w:tc>
          <w:tcPr>
            <w:tcW w:w="170" w:type="dxa"/>
            <w:noWrap/>
            <w:hideMark/>
          </w:tcPr>
          <w:p w14:paraId="35FADC07" w14:textId="77777777" w:rsidR="004C41CD" w:rsidRPr="003A71AC" w:rsidRDefault="004C41CD" w:rsidP="004C41CD">
            <w:pPr>
              <w:rPr>
                <w:rFonts w:ascii="Wingdings" w:hAnsi="Wingdings"/>
                <w:sz w:val="14"/>
                <w:szCs w:val="14"/>
              </w:rPr>
            </w:pPr>
          </w:p>
        </w:tc>
        <w:tc>
          <w:tcPr>
            <w:tcW w:w="170" w:type="dxa"/>
            <w:noWrap/>
            <w:hideMark/>
          </w:tcPr>
          <w:p w14:paraId="73D7DBBF" w14:textId="77777777" w:rsidR="004C41CD" w:rsidRPr="003A71AC" w:rsidRDefault="004C41CD" w:rsidP="004C41CD">
            <w:pPr>
              <w:rPr>
                <w:rFonts w:ascii="Wingdings" w:hAnsi="Wingdings"/>
                <w:sz w:val="14"/>
                <w:szCs w:val="14"/>
              </w:rPr>
            </w:pPr>
          </w:p>
        </w:tc>
        <w:tc>
          <w:tcPr>
            <w:tcW w:w="170" w:type="dxa"/>
            <w:noWrap/>
            <w:hideMark/>
          </w:tcPr>
          <w:p w14:paraId="3B161B1C" w14:textId="77777777" w:rsidR="004C41CD" w:rsidRPr="003A71AC" w:rsidRDefault="004C41CD" w:rsidP="004C41CD">
            <w:pPr>
              <w:rPr>
                <w:rFonts w:ascii="Wingdings" w:hAnsi="Wingdings"/>
                <w:sz w:val="14"/>
                <w:szCs w:val="14"/>
              </w:rPr>
            </w:pPr>
          </w:p>
        </w:tc>
        <w:tc>
          <w:tcPr>
            <w:tcW w:w="170" w:type="dxa"/>
            <w:noWrap/>
            <w:hideMark/>
          </w:tcPr>
          <w:p w14:paraId="5A1ACA3A" w14:textId="77777777" w:rsidR="004C41CD" w:rsidRPr="003A71AC" w:rsidRDefault="004C41CD" w:rsidP="004C41CD">
            <w:pPr>
              <w:rPr>
                <w:rFonts w:ascii="Wingdings" w:hAnsi="Wingdings"/>
                <w:sz w:val="14"/>
                <w:szCs w:val="14"/>
              </w:rPr>
            </w:pPr>
          </w:p>
        </w:tc>
        <w:tc>
          <w:tcPr>
            <w:tcW w:w="170" w:type="dxa"/>
            <w:noWrap/>
            <w:hideMark/>
          </w:tcPr>
          <w:p w14:paraId="50CCF0BB" w14:textId="77777777" w:rsidR="004C41CD" w:rsidRPr="003A71AC" w:rsidRDefault="004C41CD" w:rsidP="004C41CD">
            <w:pPr>
              <w:rPr>
                <w:rFonts w:ascii="Wingdings" w:hAnsi="Wingdings"/>
                <w:sz w:val="14"/>
                <w:szCs w:val="14"/>
              </w:rPr>
            </w:pPr>
          </w:p>
        </w:tc>
        <w:tc>
          <w:tcPr>
            <w:tcW w:w="170" w:type="dxa"/>
            <w:noWrap/>
            <w:hideMark/>
          </w:tcPr>
          <w:p w14:paraId="613C11B8" w14:textId="77777777" w:rsidR="004C41CD" w:rsidRPr="003A71AC" w:rsidRDefault="004C41CD" w:rsidP="004C41CD">
            <w:pPr>
              <w:rPr>
                <w:rFonts w:ascii="Wingdings" w:hAnsi="Wingdings"/>
                <w:sz w:val="14"/>
                <w:szCs w:val="14"/>
              </w:rPr>
            </w:pPr>
          </w:p>
        </w:tc>
        <w:tc>
          <w:tcPr>
            <w:tcW w:w="170" w:type="dxa"/>
            <w:noWrap/>
            <w:hideMark/>
          </w:tcPr>
          <w:p w14:paraId="5880AD3D" w14:textId="77777777" w:rsidR="004C41CD" w:rsidRPr="003A71AC" w:rsidRDefault="004C41CD" w:rsidP="004C41CD">
            <w:pPr>
              <w:rPr>
                <w:rFonts w:ascii="Wingdings" w:hAnsi="Wingdings"/>
                <w:sz w:val="14"/>
                <w:szCs w:val="14"/>
              </w:rPr>
            </w:pPr>
          </w:p>
        </w:tc>
        <w:tc>
          <w:tcPr>
            <w:tcW w:w="170" w:type="dxa"/>
            <w:noWrap/>
            <w:hideMark/>
          </w:tcPr>
          <w:p w14:paraId="5B82DE7E" w14:textId="77777777" w:rsidR="004C41CD" w:rsidRPr="003A71AC" w:rsidRDefault="004C41CD" w:rsidP="004C41CD">
            <w:pPr>
              <w:rPr>
                <w:rFonts w:ascii="Wingdings" w:hAnsi="Wingdings"/>
                <w:sz w:val="14"/>
                <w:szCs w:val="14"/>
              </w:rPr>
            </w:pPr>
          </w:p>
        </w:tc>
        <w:tc>
          <w:tcPr>
            <w:tcW w:w="170" w:type="dxa"/>
            <w:noWrap/>
            <w:hideMark/>
          </w:tcPr>
          <w:p w14:paraId="469E5FBD" w14:textId="77777777" w:rsidR="004C41CD" w:rsidRPr="003A71AC" w:rsidRDefault="004C41CD" w:rsidP="004C41CD">
            <w:pPr>
              <w:rPr>
                <w:rFonts w:ascii="Wingdings" w:hAnsi="Wingdings"/>
                <w:sz w:val="14"/>
                <w:szCs w:val="14"/>
              </w:rPr>
            </w:pPr>
          </w:p>
        </w:tc>
        <w:tc>
          <w:tcPr>
            <w:tcW w:w="170" w:type="dxa"/>
            <w:noWrap/>
            <w:hideMark/>
          </w:tcPr>
          <w:p w14:paraId="44CBB8F1" w14:textId="77777777" w:rsidR="004C41CD" w:rsidRPr="003A71AC" w:rsidRDefault="004C41CD" w:rsidP="004C41CD">
            <w:pPr>
              <w:rPr>
                <w:rFonts w:ascii="Wingdings" w:hAnsi="Wingdings"/>
                <w:sz w:val="14"/>
                <w:szCs w:val="14"/>
              </w:rPr>
            </w:pPr>
          </w:p>
        </w:tc>
        <w:tc>
          <w:tcPr>
            <w:tcW w:w="170" w:type="dxa"/>
            <w:noWrap/>
            <w:hideMark/>
          </w:tcPr>
          <w:p w14:paraId="5682C2E0" w14:textId="77777777" w:rsidR="004C41CD" w:rsidRPr="003A71AC" w:rsidRDefault="004C41CD" w:rsidP="004C41CD">
            <w:pPr>
              <w:rPr>
                <w:rFonts w:ascii="Wingdings" w:hAnsi="Wingdings"/>
                <w:sz w:val="14"/>
                <w:szCs w:val="14"/>
              </w:rPr>
            </w:pPr>
          </w:p>
        </w:tc>
        <w:tc>
          <w:tcPr>
            <w:tcW w:w="170" w:type="dxa"/>
            <w:noWrap/>
            <w:hideMark/>
          </w:tcPr>
          <w:p w14:paraId="717AF698" w14:textId="77777777" w:rsidR="004C41CD" w:rsidRPr="003A71AC" w:rsidRDefault="004C41CD" w:rsidP="004C41CD">
            <w:pPr>
              <w:rPr>
                <w:rFonts w:ascii="Wingdings" w:hAnsi="Wingdings"/>
                <w:sz w:val="14"/>
                <w:szCs w:val="14"/>
              </w:rPr>
            </w:pPr>
          </w:p>
        </w:tc>
        <w:tc>
          <w:tcPr>
            <w:tcW w:w="170" w:type="dxa"/>
            <w:noWrap/>
            <w:hideMark/>
          </w:tcPr>
          <w:p w14:paraId="155322A7" w14:textId="77777777" w:rsidR="004C41CD" w:rsidRPr="003A71AC" w:rsidRDefault="004C41CD" w:rsidP="004C41CD">
            <w:pPr>
              <w:rPr>
                <w:rFonts w:ascii="Wingdings" w:hAnsi="Wingdings"/>
                <w:sz w:val="14"/>
                <w:szCs w:val="14"/>
              </w:rPr>
            </w:pPr>
          </w:p>
        </w:tc>
        <w:tc>
          <w:tcPr>
            <w:tcW w:w="170" w:type="dxa"/>
            <w:noWrap/>
            <w:hideMark/>
          </w:tcPr>
          <w:p w14:paraId="316516D8" w14:textId="77777777" w:rsidR="004C41CD" w:rsidRPr="003A71AC" w:rsidRDefault="004C41CD" w:rsidP="004C41CD">
            <w:pPr>
              <w:rPr>
                <w:rFonts w:ascii="Wingdings" w:hAnsi="Wingdings"/>
                <w:sz w:val="14"/>
                <w:szCs w:val="14"/>
              </w:rPr>
            </w:pPr>
          </w:p>
        </w:tc>
        <w:tc>
          <w:tcPr>
            <w:tcW w:w="170" w:type="dxa"/>
            <w:noWrap/>
            <w:hideMark/>
          </w:tcPr>
          <w:p w14:paraId="0E2A1C7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09292FE" w14:textId="77777777" w:rsidR="004C41CD" w:rsidRPr="003A71AC" w:rsidRDefault="004C41CD" w:rsidP="004C41CD">
            <w:pPr>
              <w:rPr>
                <w:rFonts w:ascii="Wingdings" w:hAnsi="Wingdings"/>
                <w:sz w:val="14"/>
                <w:szCs w:val="14"/>
              </w:rPr>
            </w:pPr>
          </w:p>
        </w:tc>
        <w:tc>
          <w:tcPr>
            <w:tcW w:w="170" w:type="dxa"/>
            <w:noWrap/>
            <w:vAlign w:val="center"/>
            <w:hideMark/>
          </w:tcPr>
          <w:p w14:paraId="121DCFA0" w14:textId="77777777" w:rsidR="004C41CD" w:rsidRPr="003A71AC" w:rsidRDefault="004C41CD" w:rsidP="004C41CD">
            <w:pPr>
              <w:rPr>
                <w:bCs/>
                <w:sz w:val="14"/>
                <w:szCs w:val="14"/>
              </w:rPr>
            </w:pPr>
            <w:r w:rsidRPr="003A71AC">
              <w:rPr>
                <w:bCs/>
                <w:sz w:val="14"/>
                <w:szCs w:val="14"/>
              </w:rPr>
              <w:t>2</w:t>
            </w:r>
          </w:p>
        </w:tc>
      </w:tr>
      <w:tr w:rsidR="004C41CD" w:rsidRPr="003A71AC" w14:paraId="6E2A1AC7" w14:textId="77777777" w:rsidTr="004C41CD">
        <w:trPr>
          <w:trHeight w:val="170"/>
          <w:jc w:val="center"/>
        </w:trPr>
        <w:tc>
          <w:tcPr>
            <w:tcW w:w="3649" w:type="dxa"/>
            <w:noWrap/>
            <w:hideMark/>
          </w:tcPr>
          <w:p w14:paraId="17423B65" w14:textId="77777777" w:rsidR="004C41CD" w:rsidRPr="003A71AC" w:rsidRDefault="004C41CD" w:rsidP="004C41CD">
            <w:pPr>
              <w:rPr>
                <w:sz w:val="14"/>
                <w:szCs w:val="14"/>
              </w:rPr>
            </w:pPr>
            <w:r w:rsidRPr="003A71AC">
              <w:rPr>
                <w:sz w:val="14"/>
                <w:szCs w:val="14"/>
              </w:rPr>
              <w:t>client satisfaction</w:t>
            </w:r>
          </w:p>
        </w:tc>
        <w:tc>
          <w:tcPr>
            <w:tcW w:w="170" w:type="dxa"/>
          </w:tcPr>
          <w:p w14:paraId="62ED5191" w14:textId="77777777" w:rsidR="004C41CD" w:rsidRPr="003A71AC" w:rsidRDefault="004C41CD" w:rsidP="004C41CD">
            <w:pPr>
              <w:rPr>
                <w:rFonts w:ascii="Wingdings" w:hAnsi="Wingdings"/>
                <w:sz w:val="14"/>
                <w:szCs w:val="14"/>
              </w:rPr>
            </w:pPr>
          </w:p>
        </w:tc>
        <w:tc>
          <w:tcPr>
            <w:tcW w:w="170" w:type="dxa"/>
          </w:tcPr>
          <w:p w14:paraId="455F0EE4" w14:textId="77777777" w:rsidR="004C41CD" w:rsidRPr="003A71AC" w:rsidRDefault="004C41CD" w:rsidP="004C41CD">
            <w:pPr>
              <w:rPr>
                <w:rFonts w:ascii="Wingdings" w:hAnsi="Wingdings"/>
                <w:sz w:val="14"/>
                <w:szCs w:val="14"/>
              </w:rPr>
            </w:pPr>
          </w:p>
        </w:tc>
        <w:tc>
          <w:tcPr>
            <w:tcW w:w="170" w:type="dxa"/>
          </w:tcPr>
          <w:p w14:paraId="6ACB0F80" w14:textId="77777777" w:rsidR="004C41CD" w:rsidRPr="003A71AC" w:rsidRDefault="004C41CD" w:rsidP="004C41CD">
            <w:pPr>
              <w:rPr>
                <w:rFonts w:ascii="Wingdings" w:hAnsi="Wingdings"/>
                <w:sz w:val="14"/>
                <w:szCs w:val="14"/>
              </w:rPr>
            </w:pPr>
          </w:p>
        </w:tc>
        <w:tc>
          <w:tcPr>
            <w:tcW w:w="170" w:type="dxa"/>
          </w:tcPr>
          <w:p w14:paraId="0B1E9711" w14:textId="77777777" w:rsidR="004C41CD" w:rsidRPr="003A71AC" w:rsidRDefault="004C41CD" w:rsidP="004C41CD">
            <w:pPr>
              <w:rPr>
                <w:rFonts w:ascii="Wingdings" w:hAnsi="Wingdings"/>
                <w:sz w:val="14"/>
                <w:szCs w:val="14"/>
              </w:rPr>
            </w:pPr>
          </w:p>
        </w:tc>
        <w:tc>
          <w:tcPr>
            <w:tcW w:w="170" w:type="dxa"/>
            <w:noWrap/>
            <w:hideMark/>
          </w:tcPr>
          <w:p w14:paraId="2F961A81" w14:textId="77777777" w:rsidR="004C41CD" w:rsidRPr="003A71AC" w:rsidRDefault="004C41CD" w:rsidP="004C41CD">
            <w:pPr>
              <w:rPr>
                <w:rFonts w:ascii="Wingdings" w:hAnsi="Wingdings"/>
                <w:sz w:val="14"/>
                <w:szCs w:val="14"/>
              </w:rPr>
            </w:pPr>
          </w:p>
        </w:tc>
        <w:tc>
          <w:tcPr>
            <w:tcW w:w="170" w:type="dxa"/>
            <w:noWrap/>
            <w:hideMark/>
          </w:tcPr>
          <w:p w14:paraId="2C838A9A" w14:textId="77777777" w:rsidR="004C41CD" w:rsidRPr="003A71AC" w:rsidRDefault="004C41CD" w:rsidP="004C41CD">
            <w:pPr>
              <w:rPr>
                <w:rFonts w:ascii="Wingdings" w:hAnsi="Wingdings"/>
                <w:sz w:val="14"/>
                <w:szCs w:val="14"/>
              </w:rPr>
            </w:pPr>
          </w:p>
        </w:tc>
        <w:tc>
          <w:tcPr>
            <w:tcW w:w="170" w:type="dxa"/>
          </w:tcPr>
          <w:p w14:paraId="4D68F137" w14:textId="77777777" w:rsidR="004C41CD" w:rsidRPr="003A71AC" w:rsidRDefault="004C41CD" w:rsidP="004C41CD">
            <w:pPr>
              <w:rPr>
                <w:rFonts w:ascii="Wingdings" w:hAnsi="Wingdings"/>
                <w:sz w:val="14"/>
                <w:szCs w:val="14"/>
              </w:rPr>
            </w:pPr>
          </w:p>
        </w:tc>
        <w:tc>
          <w:tcPr>
            <w:tcW w:w="170" w:type="dxa"/>
            <w:noWrap/>
            <w:hideMark/>
          </w:tcPr>
          <w:p w14:paraId="4DFA9875" w14:textId="77777777" w:rsidR="004C41CD" w:rsidRPr="003A71AC" w:rsidRDefault="004C41CD" w:rsidP="004C41CD">
            <w:pPr>
              <w:rPr>
                <w:rFonts w:ascii="Wingdings" w:hAnsi="Wingdings"/>
                <w:sz w:val="14"/>
                <w:szCs w:val="14"/>
              </w:rPr>
            </w:pPr>
          </w:p>
        </w:tc>
        <w:tc>
          <w:tcPr>
            <w:tcW w:w="170" w:type="dxa"/>
            <w:noWrap/>
            <w:hideMark/>
          </w:tcPr>
          <w:p w14:paraId="21B7934D" w14:textId="77777777" w:rsidR="004C41CD" w:rsidRPr="003A71AC" w:rsidRDefault="004C41CD" w:rsidP="004C41CD">
            <w:pPr>
              <w:rPr>
                <w:rFonts w:ascii="Wingdings" w:hAnsi="Wingdings"/>
                <w:sz w:val="14"/>
                <w:szCs w:val="14"/>
              </w:rPr>
            </w:pPr>
          </w:p>
        </w:tc>
        <w:tc>
          <w:tcPr>
            <w:tcW w:w="170" w:type="dxa"/>
          </w:tcPr>
          <w:p w14:paraId="1A9ABFCD" w14:textId="77777777" w:rsidR="004C41CD" w:rsidRPr="003A71AC" w:rsidRDefault="004C41CD" w:rsidP="004C41CD">
            <w:pPr>
              <w:rPr>
                <w:rFonts w:ascii="Wingdings" w:hAnsi="Wingdings"/>
                <w:sz w:val="14"/>
                <w:szCs w:val="14"/>
              </w:rPr>
            </w:pPr>
          </w:p>
        </w:tc>
        <w:tc>
          <w:tcPr>
            <w:tcW w:w="170" w:type="dxa"/>
          </w:tcPr>
          <w:p w14:paraId="3DBCD23F" w14:textId="77777777" w:rsidR="004C41CD" w:rsidRPr="003A71AC" w:rsidRDefault="004C41CD" w:rsidP="004C41CD">
            <w:pPr>
              <w:rPr>
                <w:rFonts w:ascii="Wingdings" w:hAnsi="Wingdings"/>
                <w:sz w:val="14"/>
                <w:szCs w:val="14"/>
              </w:rPr>
            </w:pPr>
          </w:p>
        </w:tc>
        <w:tc>
          <w:tcPr>
            <w:tcW w:w="170" w:type="dxa"/>
            <w:noWrap/>
            <w:hideMark/>
          </w:tcPr>
          <w:p w14:paraId="0FDA8C43" w14:textId="77777777" w:rsidR="004C41CD" w:rsidRPr="003A71AC" w:rsidRDefault="004C41CD" w:rsidP="004C41CD">
            <w:pPr>
              <w:rPr>
                <w:rFonts w:ascii="Wingdings" w:hAnsi="Wingdings"/>
                <w:sz w:val="14"/>
                <w:szCs w:val="14"/>
              </w:rPr>
            </w:pPr>
          </w:p>
        </w:tc>
        <w:tc>
          <w:tcPr>
            <w:tcW w:w="170" w:type="dxa"/>
            <w:noWrap/>
            <w:hideMark/>
          </w:tcPr>
          <w:p w14:paraId="4E43A3DB" w14:textId="77777777" w:rsidR="004C41CD" w:rsidRPr="003A71AC" w:rsidRDefault="004C41CD" w:rsidP="004C41CD">
            <w:pPr>
              <w:rPr>
                <w:rFonts w:ascii="Wingdings" w:hAnsi="Wingdings"/>
                <w:sz w:val="14"/>
                <w:szCs w:val="14"/>
              </w:rPr>
            </w:pPr>
          </w:p>
        </w:tc>
        <w:tc>
          <w:tcPr>
            <w:tcW w:w="170" w:type="dxa"/>
            <w:noWrap/>
            <w:hideMark/>
          </w:tcPr>
          <w:p w14:paraId="13F1E74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2420C52" w14:textId="77777777" w:rsidR="004C41CD" w:rsidRPr="003A71AC" w:rsidRDefault="004C41CD" w:rsidP="004C41CD">
            <w:pPr>
              <w:rPr>
                <w:rFonts w:ascii="Wingdings" w:hAnsi="Wingdings"/>
                <w:sz w:val="14"/>
                <w:szCs w:val="14"/>
              </w:rPr>
            </w:pPr>
          </w:p>
        </w:tc>
        <w:tc>
          <w:tcPr>
            <w:tcW w:w="170" w:type="dxa"/>
            <w:noWrap/>
            <w:hideMark/>
          </w:tcPr>
          <w:p w14:paraId="7ADF7FD9" w14:textId="77777777" w:rsidR="004C41CD" w:rsidRPr="003A71AC" w:rsidRDefault="004C41CD" w:rsidP="004C41CD">
            <w:pPr>
              <w:rPr>
                <w:rFonts w:ascii="Wingdings" w:hAnsi="Wingdings"/>
                <w:sz w:val="14"/>
                <w:szCs w:val="14"/>
              </w:rPr>
            </w:pPr>
          </w:p>
        </w:tc>
        <w:tc>
          <w:tcPr>
            <w:tcW w:w="170" w:type="dxa"/>
            <w:noWrap/>
            <w:hideMark/>
          </w:tcPr>
          <w:p w14:paraId="6B38B4C5" w14:textId="77777777" w:rsidR="004C41CD" w:rsidRPr="003A71AC" w:rsidRDefault="004C41CD" w:rsidP="004C41CD">
            <w:pPr>
              <w:rPr>
                <w:rFonts w:ascii="Wingdings" w:hAnsi="Wingdings"/>
                <w:sz w:val="14"/>
                <w:szCs w:val="14"/>
              </w:rPr>
            </w:pPr>
          </w:p>
        </w:tc>
        <w:tc>
          <w:tcPr>
            <w:tcW w:w="170" w:type="dxa"/>
            <w:noWrap/>
            <w:hideMark/>
          </w:tcPr>
          <w:p w14:paraId="797BDD07" w14:textId="77777777" w:rsidR="004C41CD" w:rsidRPr="003A71AC" w:rsidRDefault="004C41CD" w:rsidP="004C41CD">
            <w:pPr>
              <w:rPr>
                <w:rFonts w:ascii="Wingdings" w:hAnsi="Wingdings"/>
                <w:sz w:val="14"/>
                <w:szCs w:val="14"/>
              </w:rPr>
            </w:pPr>
          </w:p>
        </w:tc>
        <w:tc>
          <w:tcPr>
            <w:tcW w:w="170" w:type="dxa"/>
            <w:noWrap/>
            <w:hideMark/>
          </w:tcPr>
          <w:p w14:paraId="1FDB524D" w14:textId="77777777" w:rsidR="004C41CD" w:rsidRPr="003A71AC" w:rsidRDefault="004C41CD" w:rsidP="004C41CD">
            <w:pPr>
              <w:rPr>
                <w:rFonts w:ascii="Wingdings" w:hAnsi="Wingdings"/>
                <w:sz w:val="14"/>
                <w:szCs w:val="14"/>
              </w:rPr>
            </w:pPr>
          </w:p>
        </w:tc>
        <w:tc>
          <w:tcPr>
            <w:tcW w:w="170" w:type="dxa"/>
            <w:noWrap/>
            <w:hideMark/>
          </w:tcPr>
          <w:p w14:paraId="3BF11815" w14:textId="77777777" w:rsidR="004C41CD" w:rsidRPr="003A71AC" w:rsidRDefault="004C41CD" w:rsidP="004C41CD">
            <w:pPr>
              <w:rPr>
                <w:rFonts w:ascii="Wingdings" w:hAnsi="Wingdings"/>
                <w:sz w:val="14"/>
                <w:szCs w:val="14"/>
              </w:rPr>
            </w:pPr>
          </w:p>
        </w:tc>
        <w:tc>
          <w:tcPr>
            <w:tcW w:w="170" w:type="dxa"/>
            <w:noWrap/>
            <w:hideMark/>
          </w:tcPr>
          <w:p w14:paraId="2B35BBBE" w14:textId="77777777" w:rsidR="004C41CD" w:rsidRPr="003A71AC" w:rsidRDefault="004C41CD" w:rsidP="004C41CD">
            <w:pPr>
              <w:rPr>
                <w:rFonts w:ascii="Wingdings" w:hAnsi="Wingdings"/>
                <w:sz w:val="14"/>
                <w:szCs w:val="14"/>
              </w:rPr>
            </w:pPr>
          </w:p>
        </w:tc>
        <w:tc>
          <w:tcPr>
            <w:tcW w:w="170" w:type="dxa"/>
            <w:noWrap/>
            <w:hideMark/>
          </w:tcPr>
          <w:p w14:paraId="477020E5" w14:textId="77777777" w:rsidR="004C41CD" w:rsidRPr="003A71AC" w:rsidRDefault="004C41CD" w:rsidP="004C41CD">
            <w:pPr>
              <w:rPr>
                <w:rFonts w:ascii="Wingdings" w:hAnsi="Wingdings"/>
                <w:sz w:val="14"/>
                <w:szCs w:val="14"/>
              </w:rPr>
            </w:pPr>
          </w:p>
        </w:tc>
        <w:tc>
          <w:tcPr>
            <w:tcW w:w="170" w:type="dxa"/>
            <w:noWrap/>
            <w:hideMark/>
          </w:tcPr>
          <w:p w14:paraId="33AAC5DD" w14:textId="77777777" w:rsidR="004C41CD" w:rsidRPr="003A71AC" w:rsidRDefault="004C41CD" w:rsidP="004C41CD">
            <w:pPr>
              <w:rPr>
                <w:rFonts w:ascii="Wingdings" w:hAnsi="Wingdings"/>
                <w:sz w:val="14"/>
                <w:szCs w:val="14"/>
              </w:rPr>
            </w:pPr>
          </w:p>
        </w:tc>
        <w:tc>
          <w:tcPr>
            <w:tcW w:w="170" w:type="dxa"/>
            <w:noWrap/>
            <w:hideMark/>
          </w:tcPr>
          <w:p w14:paraId="39756C81" w14:textId="77777777" w:rsidR="004C41CD" w:rsidRPr="003A71AC" w:rsidRDefault="004C41CD" w:rsidP="004C41CD">
            <w:pPr>
              <w:rPr>
                <w:rFonts w:ascii="Wingdings" w:hAnsi="Wingdings"/>
                <w:sz w:val="14"/>
                <w:szCs w:val="14"/>
              </w:rPr>
            </w:pPr>
          </w:p>
        </w:tc>
        <w:tc>
          <w:tcPr>
            <w:tcW w:w="170" w:type="dxa"/>
            <w:noWrap/>
            <w:hideMark/>
          </w:tcPr>
          <w:p w14:paraId="68D053B2" w14:textId="77777777" w:rsidR="004C41CD" w:rsidRPr="003A71AC" w:rsidRDefault="004C41CD" w:rsidP="004C41CD">
            <w:pPr>
              <w:rPr>
                <w:rFonts w:ascii="Wingdings" w:hAnsi="Wingdings"/>
                <w:sz w:val="14"/>
                <w:szCs w:val="14"/>
              </w:rPr>
            </w:pPr>
          </w:p>
        </w:tc>
        <w:tc>
          <w:tcPr>
            <w:tcW w:w="170" w:type="dxa"/>
            <w:noWrap/>
            <w:hideMark/>
          </w:tcPr>
          <w:p w14:paraId="1B27D4C5" w14:textId="77777777" w:rsidR="004C41CD" w:rsidRPr="003A71AC" w:rsidRDefault="004C41CD" w:rsidP="004C41CD">
            <w:pPr>
              <w:rPr>
                <w:rFonts w:ascii="Wingdings" w:hAnsi="Wingdings"/>
                <w:sz w:val="14"/>
                <w:szCs w:val="14"/>
              </w:rPr>
            </w:pPr>
          </w:p>
        </w:tc>
        <w:tc>
          <w:tcPr>
            <w:tcW w:w="170" w:type="dxa"/>
            <w:noWrap/>
            <w:hideMark/>
          </w:tcPr>
          <w:p w14:paraId="621A3BC4" w14:textId="77777777" w:rsidR="004C41CD" w:rsidRPr="003A71AC" w:rsidRDefault="004C41CD" w:rsidP="004C41CD">
            <w:pPr>
              <w:rPr>
                <w:rFonts w:ascii="Wingdings" w:hAnsi="Wingdings"/>
                <w:sz w:val="14"/>
                <w:szCs w:val="14"/>
              </w:rPr>
            </w:pPr>
          </w:p>
        </w:tc>
        <w:tc>
          <w:tcPr>
            <w:tcW w:w="170" w:type="dxa"/>
            <w:noWrap/>
            <w:hideMark/>
          </w:tcPr>
          <w:p w14:paraId="2373C2DE" w14:textId="77777777" w:rsidR="004C41CD" w:rsidRPr="003A71AC" w:rsidRDefault="004C41CD" w:rsidP="004C41CD">
            <w:pPr>
              <w:rPr>
                <w:rFonts w:ascii="Wingdings" w:hAnsi="Wingdings"/>
                <w:sz w:val="14"/>
                <w:szCs w:val="14"/>
              </w:rPr>
            </w:pPr>
          </w:p>
        </w:tc>
        <w:tc>
          <w:tcPr>
            <w:tcW w:w="170" w:type="dxa"/>
            <w:noWrap/>
            <w:hideMark/>
          </w:tcPr>
          <w:p w14:paraId="2B07915F" w14:textId="77777777" w:rsidR="004C41CD" w:rsidRPr="003A71AC" w:rsidRDefault="004C41CD" w:rsidP="004C41CD">
            <w:pPr>
              <w:rPr>
                <w:rFonts w:ascii="Wingdings" w:hAnsi="Wingdings"/>
                <w:sz w:val="14"/>
                <w:szCs w:val="14"/>
              </w:rPr>
            </w:pPr>
          </w:p>
        </w:tc>
        <w:tc>
          <w:tcPr>
            <w:tcW w:w="170" w:type="dxa"/>
            <w:noWrap/>
            <w:hideMark/>
          </w:tcPr>
          <w:p w14:paraId="5C60B15E" w14:textId="77777777" w:rsidR="004C41CD" w:rsidRPr="003A71AC" w:rsidRDefault="004C41CD" w:rsidP="004C41CD">
            <w:pPr>
              <w:rPr>
                <w:rFonts w:ascii="Wingdings" w:hAnsi="Wingdings"/>
                <w:sz w:val="14"/>
                <w:szCs w:val="14"/>
              </w:rPr>
            </w:pPr>
          </w:p>
        </w:tc>
        <w:tc>
          <w:tcPr>
            <w:tcW w:w="170" w:type="dxa"/>
            <w:noWrap/>
            <w:vAlign w:val="center"/>
            <w:hideMark/>
          </w:tcPr>
          <w:p w14:paraId="04814469" w14:textId="77777777" w:rsidR="004C41CD" w:rsidRPr="003A71AC" w:rsidRDefault="004C41CD" w:rsidP="004C41CD">
            <w:pPr>
              <w:rPr>
                <w:bCs/>
                <w:sz w:val="14"/>
                <w:szCs w:val="14"/>
              </w:rPr>
            </w:pPr>
            <w:r w:rsidRPr="003A71AC">
              <w:rPr>
                <w:bCs/>
                <w:sz w:val="14"/>
                <w:szCs w:val="14"/>
              </w:rPr>
              <w:t>1</w:t>
            </w:r>
          </w:p>
        </w:tc>
      </w:tr>
      <w:tr w:rsidR="004C41CD" w:rsidRPr="003A71AC" w14:paraId="285C562B" w14:textId="77777777" w:rsidTr="004C41CD">
        <w:trPr>
          <w:trHeight w:val="170"/>
          <w:jc w:val="center"/>
        </w:trPr>
        <w:tc>
          <w:tcPr>
            <w:tcW w:w="3649" w:type="dxa"/>
            <w:noWrap/>
            <w:hideMark/>
          </w:tcPr>
          <w:p w14:paraId="60522BB1" w14:textId="77777777" w:rsidR="004C41CD" w:rsidRPr="003A71AC" w:rsidRDefault="004C41CD" w:rsidP="004C41CD">
            <w:pPr>
              <w:rPr>
                <w:sz w:val="14"/>
                <w:szCs w:val="14"/>
              </w:rPr>
            </w:pPr>
            <w:r w:rsidRPr="003A71AC">
              <w:rPr>
                <w:sz w:val="14"/>
                <w:szCs w:val="14"/>
              </w:rPr>
              <w:t>success for everyone involved</w:t>
            </w:r>
          </w:p>
        </w:tc>
        <w:tc>
          <w:tcPr>
            <w:tcW w:w="170" w:type="dxa"/>
          </w:tcPr>
          <w:p w14:paraId="4B63189D" w14:textId="77777777" w:rsidR="004C41CD" w:rsidRPr="003A71AC" w:rsidRDefault="004C41CD" w:rsidP="004C41CD">
            <w:pPr>
              <w:rPr>
                <w:rFonts w:ascii="Wingdings" w:hAnsi="Wingdings"/>
                <w:sz w:val="14"/>
                <w:szCs w:val="14"/>
              </w:rPr>
            </w:pPr>
          </w:p>
        </w:tc>
        <w:tc>
          <w:tcPr>
            <w:tcW w:w="170" w:type="dxa"/>
          </w:tcPr>
          <w:p w14:paraId="33B42DC8" w14:textId="77777777" w:rsidR="004C41CD" w:rsidRPr="003A71AC" w:rsidRDefault="004C41CD" w:rsidP="004C41CD">
            <w:pPr>
              <w:rPr>
                <w:rFonts w:ascii="Wingdings" w:hAnsi="Wingdings"/>
                <w:sz w:val="14"/>
                <w:szCs w:val="14"/>
              </w:rPr>
            </w:pPr>
          </w:p>
        </w:tc>
        <w:tc>
          <w:tcPr>
            <w:tcW w:w="170" w:type="dxa"/>
          </w:tcPr>
          <w:p w14:paraId="224D16F8" w14:textId="77777777" w:rsidR="004C41CD" w:rsidRPr="003A71AC" w:rsidRDefault="004C41CD" w:rsidP="004C41CD">
            <w:pPr>
              <w:rPr>
                <w:rFonts w:ascii="Wingdings" w:hAnsi="Wingdings"/>
                <w:sz w:val="14"/>
                <w:szCs w:val="14"/>
              </w:rPr>
            </w:pPr>
          </w:p>
        </w:tc>
        <w:tc>
          <w:tcPr>
            <w:tcW w:w="170" w:type="dxa"/>
          </w:tcPr>
          <w:p w14:paraId="0276DC3F" w14:textId="77777777" w:rsidR="004C41CD" w:rsidRPr="003A71AC" w:rsidRDefault="004C41CD" w:rsidP="004C41CD">
            <w:pPr>
              <w:rPr>
                <w:rFonts w:ascii="Wingdings" w:hAnsi="Wingdings"/>
                <w:sz w:val="14"/>
                <w:szCs w:val="14"/>
              </w:rPr>
            </w:pPr>
          </w:p>
        </w:tc>
        <w:tc>
          <w:tcPr>
            <w:tcW w:w="170" w:type="dxa"/>
            <w:noWrap/>
            <w:hideMark/>
          </w:tcPr>
          <w:p w14:paraId="24EC208D" w14:textId="77777777" w:rsidR="004C41CD" w:rsidRPr="003A71AC" w:rsidRDefault="004C41CD" w:rsidP="004C41CD">
            <w:pPr>
              <w:rPr>
                <w:rFonts w:ascii="Wingdings" w:hAnsi="Wingdings"/>
                <w:sz w:val="14"/>
                <w:szCs w:val="14"/>
              </w:rPr>
            </w:pPr>
          </w:p>
        </w:tc>
        <w:tc>
          <w:tcPr>
            <w:tcW w:w="170" w:type="dxa"/>
            <w:noWrap/>
            <w:hideMark/>
          </w:tcPr>
          <w:p w14:paraId="11A97587" w14:textId="77777777" w:rsidR="004C41CD" w:rsidRPr="003A71AC" w:rsidRDefault="004C41CD" w:rsidP="004C41CD">
            <w:pPr>
              <w:rPr>
                <w:rFonts w:ascii="Wingdings" w:hAnsi="Wingdings"/>
                <w:sz w:val="14"/>
                <w:szCs w:val="14"/>
              </w:rPr>
            </w:pPr>
          </w:p>
        </w:tc>
        <w:tc>
          <w:tcPr>
            <w:tcW w:w="170" w:type="dxa"/>
          </w:tcPr>
          <w:p w14:paraId="2D0E7E48" w14:textId="77777777" w:rsidR="004C41CD" w:rsidRPr="003A71AC" w:rsidRDefault="004C41CD" w:rsidP="004C41CD">
            <w:pPr>
              <w:rPr>
                <w:rFonts w:ascii="Wingdings" w:hAnsi="Wingdings"/>
                <w:sz w:val="14"/>
                <w:szCs w:val="14"/>
              </w:rPr>
            </w:pPr>
          </w:p>
        </w:tc>
        <w:tc>
          <w:tcPr>
            <w:tcW w:w="170" w:type="dxa"/>
            <w:noWrap/>
            <w:hideMark/>
          </w:tcPr>
          <w:p w14:paraId="200F5983" w14:textId="77777777" w:rsidR="004C41CD" w:rsidRPr="003A71AC" w:rsidRDefault="004C41CD" w:rsidP="004C41CD">
            <w:pPr>
              <w:rPr>
                <w:rFonts w:ascii="Wingdings" w:hAnsi="Wingdings"/>
                <w:sz w:val="14"/>
                <w:szCs w:val="14"/>
              </w:rPr>
            </w:pPr>
          </w:p>
        </w:tc>
        <w:tc>
          <w:tcPr>
            <w:tcW w:w="170" w:type="dxa"/>
            <w:noWrap/>
            <w:hideMark/>
          </w:tcPr>
          <w:p w14:paraId="07E9C9C4" w14:textId="77777777" w:rsidR="004C41CD" w:rsidRPr="003A71AC" w:rsidRDefault="004C41CD" w:rsidP="004C41CD">
            <w:pPr>
              <w:rPr>
                <w:rFonts w:ascii="Wingdings" w:hAnsi="Wingdings"/>
                <w:sz w:val="14"/>
                <w:szCs w:val="14"/>
              </w:rPr>
            </w:pPr>
          </w:p>
        </w:tc>
        <w:tc>
          <w:tcPr>
            <w:tcW w:w="170" w:type="dxa"/>
          </w:tcPr>
          <w:p w14:paraId="2EEE0925" w14:textId="77777777" w:rsidR="004C41CD" w:rsidRPr="003A71AC" w:rsidRDefault="004C41CD" w:rsidP="004C41CD">
            <w:pPr>
              <w:rPr>
                <w:rFonts w:ascii="Wingdings" w:hAnsi="Wingdings"/>
                <w:sz w:val="14"/>
                <w:szCs w:val="14"/>
              </w:rPr>
            </w:pPr>
          </w:p>
        </w:tc>
        <w:tc>
          <w:tcPr>
            <w:tcW w:w="170" w:type="dxa"/>
          </w:tcPr>
          <w:p w14:paraId="7CE198F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5B65BB3" w14:textId="77777777" w:rsidR="004C41CD" w:rsidRPr="003A71AC" w:rsidRDefault="004C41CD" w:rsidP="004C41CD">
            <w:pPr>
              <w:rPr>
                <w:rFonts w:ascii="Wingdings" w:hAnsi="Wingdings"/>
                <w:sz w:val="14"/>
                <w:szCs w:val="14"/>
              </w:rPr>
            </w:pPr>
          </w:p>
        </w:tc>
        <w:tc>
          <w:tcPr>
            <w:tcW w:w="170" w:type="dxa"/>
            <w:noWrap/>
            <w:hideMark/>
          </w:tcPr>
          <w:p w14:paraId="6FE8DABC" w14:textId="77777777" w:rsidR="004C41CD" w:rsidRPr="003A71AC" w:rsidRDefault="004C41CD" w:rsidP="004C41CD">
            <w:pPr>
              <w:rPr>
                <w:rFonts w:ascii="Wingdings" w:hAnsi="Wingdings"/>
                <w:sz w:val="14"/>
                <w:szCs w:val="14"/>
              </w:rPr>
            </w:pPr>
          </w:p>
        </w:tc>
        <w:tc>
          <w:tcPr>
            <w:tcW w:w="170" w:type="dxa"/>
            <w:noWrap/>
            <w:hideMark/>
          </w:tcPr>
          <w:p w14:paraId="531C501D" w14:textId="77777777" w:rsidR="004C41CD" w:rsidRPr="003A71AC" w:rsidRDefault="004C41CD" w:rsidP="004C41CD">
            <w:pPr>
              <w:rPr>
                <w:rFonts w:ascii="Wingdings" w:hAnsi="Wingdings"/>
                <w:sz w:val="14"/>
                <w:szCs w:val="14"/>
              </w:rPr>
            </w:pPr>
          </w:p>
        </w:tc>
        <w:tc>
          <w:tcPr>
            <w:tcW w:w="170" w:type="dxa"/>
            <w:noWrap/>
            <w:hideMark/>
          </w:tcPr>
          <w:p w14:paraId="003A3F15" w14:textId="77777777" w:rsidR="004C41CD" w:rsidRPr="003A71AC" w:rsidRDefault="004C41CD" w:rsidP="004C41CD">
            <w:pPr>
              <w:rPr>
                <w:rFonts w:ascii="Wingdings" w:hAnsi="Wingdings"/>
                <w:sz w:val="14"/>
                <w:szCs w:val="14"/>
              </w:rPr>
            </w:pPr>
          </w:p>
        </w:tc>
        <w:tc>
          <w:tcPr>
            <w:tcW w:w="170" w:type="dxa"/>
            <w:noWrap/>
            <w:hideMark/>
          </w:tcPr>
          <w:p w14:paraId="5592B43C" w14:textId="77777777" w:rsidR="004C41CD" w:rsidRPr="003A71AC" w:rsidRDefault="004C41CD" w:rsidP="004C41CD">
            <w:pPr>
              <w:rPr>
                <w:rFonts w:ascii="Wingdings" w:hAnsi="Wingdings"/>
                <w:sz w:val="14"/>
                <w:szCs w:val="14"/>
              </w:rPr>
            </w:pPr>
          </w:p>
        </w:tc>
        <w:tc>
          <w:tcPr>
            <w:tcW w:w="170" w:type="dxa"/>
            <w:noWrap/>
            <w:hideMark/>
          </w:tcPr>
          <w:p w14:paraId="7819570F" w14:textId="77777777" w:rsidR="004C41CD" w:rsidRPr="003A71AC" w:rsidRDefault="004C41CD" w:rsidP="004C41CD">
            <w:pPr>
              <w:rPr>
                <w:rFonts w:ascii="Wingdings" w:hAnsi="Wingdings"/>
                <w:sz w:val="14"/>
                <w:szCs w:val="14"/>
              </w:rPr>
            </w:pPr>
          </w:p>
        </w:tc>
        <w:tc>
          <w:tcPr>
            <w:tcW w:w="170" w:type="dxa"/>
            <w:noWrap/>
            <w:hideMark/>
          </w:tcPr>
          <w:p w14:paraId="7F2DCCF0" w14:textId="77777777" w:rsidR="004C41CD" w:rsidRPr="003A71AC" w:rsidRDefault="004C41CD" w:rsidP="004C41CD">
            <w:pPr>
              <w:rPr>
                <w:rFonts w:ascii="Wingdings" w:hAnsi="Wingdings"/>
                <w:sz w:val="14"/>
                <w:szCs w:val="14"/>
              </w:rPr>
            </w:pPr>
          </w:p>
        </w:tc>
        <w:tc>
          <w:tcPr>
            <w:tcW w:w="170" w:type="dxa"/>
            <w:noWrap/>
            <w:hideMark/>
          </w:tcPr>
          <w:p w14:paraId="1B1C0202" w14:textId="77777777" w:rsidR="004C41CD" w:rsidRPr="003A71AC" w:rsidRDefault="004C41CD" w:rsidP="004C41CD">
            <w:pPr>
              <w:rPr>
                <w:rFonts w:ascii="Wingdings" w:hAnsi="Wingdings"/>
                <w:sz w:val="14"/>
                <w:szCs w:val="14"/>
              </w:rPr>
            </w:pPr>
          </w:p>
        </w:tc>
        <w:tc>
          <w:tcPr>
            <w:tcW w:w="170" w:type="dxa"/>
            <w:noWrap/>
            <w:hideMark/>
          </w:tcPr>
          <w:p w14:paraId="1C85D315" w14:textId="77777777" w:rsidR="004C41CD" w:rsidRPr="003A71AC" w:rsidRDefault="004C41CD" w:rsidP="004C41CD">
            <w:pPr>
              <w:rPr>
                <w:rFonts w:ascii="Wingdings" w:hAnsi="Wingdings"/>
                <w:sz w:val="14"/>
                <w:szCs w:val="14"/>
              </w:rPr>
            </w:pPr>
          </w:p>
        </w:tc>
        <w:tc>
          <w:tcPr>
            <w:tcW w:w="170" w:type="dxa"/>
            <w:noWrap/>
            <w:hideMark/>
          </w:tcPr>
          <w:p w14:paraId="54FF83A0" w14:textId="77777777" w:rsidR="004C41CD" w:rsidRPr="003A71AC" w:rsidRDefault="004C41CD" w:rsidP="004C41CD">
            <w:pPr>
              <w:rPr>
                <w:rFonts w:ascii="Wingdings" w:hAnsi="Wingdings"/>
                <w:sz w:val="14"/>
                <w:szCs w:val="14"/>
              </w:rPr>
            </w:pPr>
          </w:p>
        </w:tc>
        <w:tc>
          <w:tcPr>
            <w:tcW w:w="170" w:type="dxa"/>
            <w:noWrap/>
            <w:hideMark/>
          </w:tcPr>
          <w:p w14:paraId="69697766" w14:textId="77777777" w:rsidR="004C41CD" w:rsidRPr="003A71AC" w:rsidRDefault="004C41CD" w:rsidP="004C41CD">
            <w:pPr>
              <w:rPr>
                <w:rFonts w:ascii="Wingdings" w:hAnsi="Wingdings"/>
                <w:sz w:val="14"/>
                <w:szCs w:val="14"/>
              </w:rPr>
            </w:pPr>
          </w:p>
        </w:tc>
        <w:tc>
          <w:tcPr>
            <w:tcW w:w="170" w:type="dxa"/>
            <w:noWrap/>
            <w:hideMark/>
          </w:tcPr>
          <w:p w14:paraId="0E1681F0" w14:textId="77777777" w:rsidR="004C41CD" w:rsidRPr="003A71AC" w:rsidRDefault="004C41CD" w:rsidP="004C41CD">
            <w:pPr>
              <w:rPr>
                <w:rFonts w:ascii="Wingdings" w:hAnsi="Wingdings"/>
                <w:sz w:val="14"/>
                <w:szCs w:val="14"/>
              </w:rPr>
            </w:pPr>
          </w:p>
        </w:tc>
        <w:tc>
          <w:tcPr>
            <w:tcW w:w="170" w:type="dxa"/>
            <w:noWrap/>
            <w:hideMark/>
          </w:tcPr>
          <w:p w14:paraId="10838DA9" w14:textId="77777777" w:rsidR="004C41CD" w:rsidRPr="003A71AC" w:rsidRDefault="004C41CD" w:rsidP="004C41CD">
            <w:pPr>
              <w:rPr>
                <w:rFonts w:ascii="Wingdings" w:hAnsi="Wingdings"/>
                <w:sz w:val="14"/>
                <w:szCs w:val="14"/>
              </w:rPr>
            </w:pPr>
          </w:p>
        </w:tc>
        <w:tc>
          <w:tcPr>
            <w:tcW w:w="170" w:type="dxa"/>
            <w:noWrap/>
            <w:hideMark/>
          </w:tcPr>
          <w:p w14:paraId="21DE4C16" w14:textId="77777777" w:rsidR="004C41CD" w:rsidRPr="003A71AC" w:rsidRDefault="004C41CD" w:rsidP="004C41CD">
            <w:pPr>
              <w:rPr>
                <w:rFonts w:ascii="Wingdings" w:hAnsi="Wingdings"/>
                <w:sz w:val="14"/>
                <w:szCs w:val="14"/>
              </w:rPr>
            </w:pPr>
          </w:p>
        </w:tc>
        <w:tc>
          <w:tcPr>
            <w:tcW w:w="170" w:type="dxa"/>
            <w:noWrap/>
            <w:hideMark/>
          </w:tcPr>
          <w:p w14:paraId="6819AA9A" w14:textId="77777777" w:rsidR="004C41CD" w:rsidRPr="003A71AC" w:rsidRDefault="004C41CD" w:rsidP="004C41CD">
            <w:pPr>
              <w:rPr>
                <w:rFonts w:ascii="Wingdings" w:hAnsi="Wingdings"/>
                <w:sz w:val="14"/>
                <w:szCs w:val="14"/>
              </w:rPr>
            </w:pPr>
          </w:p>
        </w:tc>
        <w:tc>
          <w:tcPr>
            <w:tcW w:w="170" w:type="dxa"/>
            <w:noWrap/>
            <w:hideMark/>
          </w:tcPr>
          <w:p w14:paraId="3BB2C224" w14:textId="77777777" w:rsidR="004C41CD" w:rsidRPr="003A71AC" w:rsidRDefault="004C41CD" w:rsidP="004C41CD">
            <w:pPr>
              <w:rPr>
                <w:rFonts w:ascii="Wingdings" w:hAnsi="Wingdings"/>
                <w:sz w:val="14"/>
                <w:szCs w:val="14"/>
              </w:rPr>
            </w:pPr>
          </w:p>
        </w:tc>
        <w:tc>
          <w:tcPr>
            <w:tcW w:w="170" w:type="dxa"/>
            <w:noWrap/>
            <w:hideMark/>
          </w:tcPr>
          <w:p w14:paraId="53CEC401" w14:textId="77777777" w:rsidR="004C41CD" w:rsidRPr="003A71AC" w:rsidRDefault="004C41CD" w:rsidP="004C41CD">
            <w:pPr>
              <w:rPr>
                <w:rFonts w:ascii="Wingdings" w:hAnsi="Wingdings"/>
                <w:sz w:val="14"/>
                <w:szCs w:val="14"/>
              </w:rPr>
            </w:pPr>
          </w:p>
        </w:tc>
        <w:tc>
          <w:tcPr>
            <w:tcW w:w="170" w:type="dxa"/>
            <w:noWrap/>
            <w:hideMark/>
          </w:tcPr>
          <w:p w14:paraId="3E424DE7" w14:textId="77777777" w:rsidR="004C41CD" w:rsidRPr="003A71AC" w:rsidRDefault="004C41CD" w:rsidP="004C41CD">
            <w:pPr>
              <w:rPr>
                <w:rFonts w:ascii="Wingdings" w:hAnsi="Wingdings"/>
                <w:sz w:val="14"/>
                <w:szCs w:val="14"/>
              </w:rPr>
            </w:pPr>
          </w:p>
        </w:tc>
        <w:tc>
          <w:tcPr>
            <w:tcW w:w="170" w:type="dxa"/>
            <w:noWrap/>
            <w:hideMark/>
          </w:tcPr>
          <w:p w14:paraId="10B37435" w14:textId="77777777" w:rsidR="004C41CD" w:rsidRPr="003A71AC" w:rsidRDefault="004C41CD" w:rsidP="004C41CD">
            <w:pPr>
              <w:rPr>
                <w:rFonts w:ascii="Wingdings" w:hAnsi="Wingdings"/>
                <w:sz w:val="14"/>
                <w:szCs w:val="14"/>
              </w:rPr>
            </w:pPr>
          </w:p>
        </w:tc>
        <w:tc>
          <w:tcPr>
            <w:tcW w:w="170" w:type="dxa"/>
            <w:noWrap/>
            <w:vAlign w:val="center"/>
            <w:hideMark/>
          </w:tcPr>
          <w:p w14:paraId="4F7DCE33" w14:textId="77777777" w:rsidR="004C41CD" w:rsidRPr="003A71AC" w:rsidRDefault="004C41CD" w:rsidP="004C41CD">
            <w:pPr>
              <w:rPr>
                <w:bCs/>
                <w:sz w:val="14"/>
                <w:szCs w:val="14"/>
              </w:rPr>
            </w:pPr>
            <w:r w:rsidRPr="003A71AC">
              <w:rPr>
                <w:bCs/>
                <w:sz w:val="14"/>
                <w:szCs w:val="14"/>
              </w:rPr>
              <w:t>1</w:t>
            </w:r>
          </w:p>
        </w:tc>
      </w:tr>
      <w:tr w:rsidR="004C41CD" w:rsidRPr="003A71AC" w14:paraId="2F25BF61" w14:textId="77777777" w:rsidTr="004C41CD">
        <w:trPr>
          <w:trHeight w:val="170"/>
          <w:jc w:val="center"/>
        </w:trPr>
        <w:tc>
          <w:tcPr>
            <w:tcW w:w="3649" w:type="dxa"/>
            <w:noWrap/>
            <w:hideMark/>
          </w:tcPr>
          <w:p w14:paraId="796268B7" w14:textId="77777777" w:rsidR="004C41CD" w:rsidRPr="003A71AC" w:rsidRDefault="004C41CD" w:rsidP="004C41CD">
            <w:pPr>
              <w:rPr>
                <w:sz w:val="14"/>
                <w:szCs w:val="14"/>
              </w:rPr>
            </w:pPr>
            <w:r w:rsidRPr="003A71AC">
              <w:rPr>
                <w:sz w:val="14"/>
                <w:szCs w:val="14"/>
              </w:rPr>
              <w:t>minimise the need for costly design changes</w:t>
            </w:r>
          </w:p>
        </w:tc>
        <w:tc>
          <w:tcPr>
            <w:tcW w:w="170" w:type="dxa"/>
          </w:tcPr>
          <w:p w14:paraId="4F581E0E" w14:textId="77777777" w:rsidR="004C41CD" w:rsidRPr="003A71AC" w:rsidRDefault="004C41CD" w:rsidP="004C41CD">
            <w:pPr>
              <w:rPr>
                <w:rFonts w:ascii="Wingdings" w:hAnsi="Wingdings"/>
                <w:sz w:val="14"/>
                <w:szCs w:val="14"/>
              </w:rPr>
            </w:pPr>
          </w:p>
        </w:tc>
        <w:tc>
          <w:tcPr>
            <w:tcW w:w="170" w:type="dxa"/>
          </w:tcPr>
          <w:p w14:paraId="0285D662" w14:textId="77777777" w:rsidR="004C41CD" w:rsidRPr="003A71AC" w:rsidRDefault="004C41CD" w:rsidP="004C41CD">
            <w:pPr>
              <w:rPr>
                <w:rFonts w:ascii="Wingdings" w:hAnsi="Wingdings"/>
                <w:sz w:val="14"/>
                <w:szCs w:val="14"/>
              </w:rPr>
            </w:pPr>
          </w:p>
        </w:tc>
        <w:tc>
          <w:tcPr>
            <w:tcW w:w="170" w:type="dxa"/>
          </w:tcPr>
          <w:p w14:paraId="637E122A" w14:textId="77777777" w:rsidR="004C41CD" w:rsidRPr="003A71AC" w:rsidRDefault="004C41CD" w:rsidP="004C41CD">
            <w:pPr>
              <w:rPr>
                <w:rFonts w:ascii="Wingdings" w:hAnsi="Wingdings"/>
                <w:sz w:val="14"/>
                <w:szCs w:val="14"/>
              </w:rPr>
            </w:pPr>
          </w:p>
        </w:tc>
        <w:tc>
          <w:tcPr>
            <w:tcW w:w="170" w:type="dxa"/>
          </w:tcPr>
          <w:p w14:paraId="768BC7AC" w14:textId="77777777" w:rsidR="004C41CD" w:rsidRPr="003A71AC" w:rsidRDefault="004C41CD" w:rsidP="004C41CD">
            <w:pPr>
              <w:rPr>
                <w:rFonts w:ascii="Wingdings" w:hAnsi="Wingdings"/>
                <w:sz w:val="14"/>
                <w:szCs w:val="14"/>
              </w:rPr>
            </w:pPr>
          </w:p>
        </w:tc>
        <w:tc>
          <w:tcPr>
            <w:tcW w:w="170" w:type="dxa"/>
            <w:noWrap/>
            <w:hideMark/>
          </w:tcPr>
          <w:p w14:paraId="6B781056" w14:textId="77777777" w:rsidR="004C41CD" w:rsidRPr="003A71AC" w:rsidRDefault="004C41CD" w:rsidP="004C41CD">
            <w:pPr>
              <w:rPr>
                <w:rFonts w:ascii="Wingdings" w:hAnsi="Wingdings"/>
                <w:sz w:val="14"/>
                <w:szCs w:val="14"/>
              </w:rPr>
            </w:pPr>
          </w:p>
        </w:tc>
        <w:tc>
          <w:tcPr>
            <w:tcW w:w="170" w:type="dxa"/>
            <w:noWrap/>
            <w:hideMark/>
          </w:tcPr>
          <w:p w14:paraId="7817A102" w14:textId="77777777" w:rsidR="004C41CD" w:rsidRPr="003A71AC" w:rsidRDefault="004C41CD" w:rsidP="004C41CD">
            <w:pPr>
              <w:rPr>
                <w:rFonts w:ascii="Wingdings" w:hAnsi="Wingdings"/>
                <w:sz w:val="14"/>
                <w:szCs w:val="14"/>
              </w:rPr>
            </w:pPr>
          </w:p>
        </w:tc>
        <w:tc>
          <w:tcPr>
            <w:tcW w:w="170" w:type="dxa"/>
          </w:tcPr>
          <w:p w14:paraId="3D88CDFA" w14:textId="77777777" w:rsidR="004C41CD" w:rsidRPr="003A71AC" w:rsidRDefault="004C41CD" w:rsidP="004C41CD">
            <w:pPr>
              <w:rPr>
                <w:rFonts w:ascii="Wingdings" w:hAnsi="Wingdings"/>
                <w:sz w:val="14"/>
                <w:szCs w:val="14"/>
              </w:rPr>
            </w:pPr>
          </w:p>
        </w:tc>
        <w:tc>
          <w:tcPr>
            <w:tcW w:w="170" w:type="dxa"/>
            <w:noWrap/>
            <w:hideMark/>
          </w:tcPr>
          <w:p w14:paraId="4452BA39" w14:textId="77777777" w:rsidR="004C41CD" w:rsidRPr="003A71AC" w:rsidRDefault="004C41CD" w:rsidP="004C41CD">
            <w:pPr>
              <w:rPr>
                <w:rFonts w:ascii="Wingdings" w:hAnsi="Wingdings"/>
                <w:sz w:val="14"/>
                <w:szCs w:val="14"/>
              </w:rPr>
            </w:pPr>
          </w:p>
        </w:tc>
        <w:tc>
          <w:tcPr>
            <w:tcW w:w="170" w:type="dxa"/>
            <w:noWrap/>
            <w:hideMark/>
          </w:tcPr>
          <w:p w14:paraId="34BF04B5" w14:textId="77777777" w:rsidR="004C41CD" w:rsidRPr="003A71AC" w:rsidRDefault="004C41CD" w:rsidP="004C41CD">
            <w:pPr>
              <w:rPr>
                <w:rFonts w:ascii="Wingdings" w:hAnsi="Wingdings"/>
                <w:sz w:val="14"/>
                <w:szCs w:val="14"/>
              </w:rPr>
            </w:pPr>
          </w:p>
        </w:tc>
        <w:tc>
          <w:tcPr>
            <w:tcW w:w="170" w:type="dxa"/>
          </w:tcPr>
          <w:p w14:paraId="1F247217" w14:textId="77777777" w:rsidR="004C41CD" w:rsidRPr="003A71AC" w:rsidRDefault="004C41CD" w:rsidP="004C41CD">
            <w:pPr>
              <w:rPr>
                <w:rFonts w:ascii="Wingdings" w:hAnsi="Wingdings"/>
                <w:sz w:val="14"/>
                <w:szCs w:val="14"/>
              </w:rPr>
            </w:pPr>
          </w:p>
        </w:tc>
        <w:tc>
          <w:tcPr>
            <w:tcW w:w="170" w:type="dxa"/>
          </w:tcPr>
          <w:p w14:paraId="5439AA21" w14:textId="77777777" w:rsidR="004C41CD" w:rsidRPr="003A71AC" w:rsidRDefault="004C41CD" w:rsidP="004C41CD">
            <w:pPr>
              <w:rPr>
                <w:rFonts w:ascii="Wingdings" w:hAnsi="Wingdings"/>
                <w:sz w:val="14"/>
                <w:szCs w:val="14"/>
              </w:rPr>
            </w:pPr>
          </w:p>
        </w:tc>
        <w:tc>
          <w:tcPr>
            <w:tcW w:w="170" w:type="dxa"/>
            <w:noWrap/>
            <w:hideMark/>
          </w:tcPr>
          <w:p w14:paraId="4340A2A8" w14:textId="77777777" w:rsidR="004C41CD" w:rsidRPr="003A71AC" w:rsidRDefault="004C41CD" w:rsidP="004C41CD">
            <w:pPr>
              <w:rPr>
                <w:rFonts w:ascii="Wingdings" w:hAnsi="Wingdings"/>
                <w:sz w:val="14"/>
                <w:szCs w:val="14"/>
              </w:rPr>
            </w:pPr>
          </w:p>
        </w:tc>
        <w:tc>
          <w:tcPr>
            <w:tcW w:w="170" w:type="dxa"/>
            <w:noWrap/>
            <w:hideMark/>
          </w:tcPr>
          <w:p w14:paraId="21ACEBBD" w14:textId="77777777" w:rsidR="004C41CD" w:rsidRPr="003A71AC" w:rsidRDefault="004C41CD" w:rsidP="004C41CD">
            <w:pPr>
              <w:rPr>
                <w:rFonts w:ascii="Wingdings" w:hAnsi="Wingdings"/>
                <w:sz w:val="14"/>
                <w:szCs w:val="14"/>
              </w:rPr>
            </w:pPr>
          </w:p>
        </w:tc>
        <w:tc>
          <w:tcPr>
            <w:tcW w:w="170" w:type="dxa"/>
            <w:noWrap/>
            <w:hideMark/>
          </w:tcPr>
          <w:p w14:paraId="01DC69E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FD8B91B" w14:textId="77777777" w:rsidR="004C41CD" w:rsidRPr="003A71AC" w:rsidRDefault="004C41CD" w:rsidP="004C41CD">
            <w:pPr>
              <w:rPr>
                <w:rFonts w:ascii="Wingdings" w:hAnsi="Wingdings"/>
                <w:sz w:val="14"/>
                <w:szCs w:val="14"/>
              </w:rPr>
            </w:pPr>
          </w:p>
        </w:tc>
        <w:tc>
          <w:tcPr>
            <w:tcW w:w="170" w:type="dxa"/>
            <w:noWrap/>
            <w:hideMark/>
          </w:tcPr>
          <w:p w14:paraId="3842455C" w14:textId="77777777" w:rsidR="004C41CD" w:rsidRPr="003A71AC" w:rsidRDefault="004C41CD" w:rsidP="004C41CD">
            <w:pPr>
              <w:rPr>
                <w:rFonts w:ascii="Wingdings" w:hAnsi="Wingdings"/>
                <w:sz w:val="14"/>
                <w:szCs w:val="14"/>
              </w:rPr>
            </w:pPr>
          </w:p>
        </w:tc>
        <w:tc>
          <w:tcPr>
            <w:tcW w:w="170" w:type="dxa"/>
            <w:noWrap/>
            <w:hideMark/>
          </w:tcPr>
          <w:p w14:paraId="616BB143" w14:textId="77777777" w:rsidR="004C41CD" w:rsidRPr="003A71AC" w:rsidRDefault="004C41CD" w:rsidP="004C41CD">
            <w:pPr>
              <w:rPr>
                <w:rFonts w:ascii="Wingdings" w:hAnsi="Wingdings"/>
                <w:sz w:val="14"/>
                <w:szCs w:val="14"/>
              </w:rPr>
            </w:pPr>
          </w:p>
        </w:tc>
        <w:tc>
          <w:tcPr>
            <w:tcW w:w="170" w:type="dxa"/>
            <w:noWrap/>
            <w:hideMark/>
          </w:tcPr>
          <w:p w14:paraId="7B7C452E" w14:textId="77777777" w:rsidR="004C41CD" w:rsidRPr="003A71AC" w:rsidRDefault="004C41CD" w:rsidP="004C41CD">
            <w:pPr>
              <w:rPr>
                <w:rFonts w:ascii="Wingdings" w:hAnsi="Wingdings"/>
                <w:sz w:val="14"/>
                <w:szCs w:val="14"/>
              </w:rPr>
            </w:pPr>
          </w:p>
        </w:tc>
        <w:tc>
          <w:tcPr>
            <w:tcW w:w="170" w:type="dxa"/>
            <w:noWrap/>
            <w:hideMark/>
          </w:tcPr>
          <w:p w14:paraId="697700DA" w14:textId="77777777" w:rsidR="004C41CD" w:rsidRPr="003A71AC" w:rsidRDefault="004C41CD" w:rsidP="004C41CD">
            <w:pPr>
              <w:rPr>
                <w:rFonts w:ascii="Wingdings" w:hAnsi="Wingdings"/>
                <w:sz w:val="14"/>
                <w:szCs w:val="14"/>
              </w:rPr>
            </w:pPr>
          </w:p>
        </w:tc>
        <w:tc>
          <w:tcPr>
            <w:tcW w:w="170" w:type="dxa"/>
            <w:noWrap/>
            <w:hideMark/>
          </w:tcPr>
          <w:p w14:paraId="156890E0" w14:textId="77777777" w:rsidR="004C41CD" w:rsidRPr="003A71AC" w:rsidRDefault="004C41CD" w:rsidP="004C41CD">
            <w:pPr>
              <w:rPr>
                <w:rFonts w:ascii="Wingdings" w:hAnsi="Wingdings"/>
                <w:sz w:val="14"/>
                <w:szCs w:val="14"/>
              </w:rPr>
            </w:pPr>
          </w:p>
        </w:tc>
        <w:tc>
          <w:tcPr>
            <w:tcW w:w="170" w:type="dxa"/>
            <w:noWrap/>
            <w:hideMark/>
          </w:tcPr>
          <w:p w14:paraId="678AA781" w14:textId="77777777" w:rsidR="004C41CD" w:rsidRPr="003A71AC" w:rsidRDefault="004C41CD" w:rsidP="004C41CD">
            <w:pPr>
              <w:rPr>
                <w:rFonts w:ascii="Wingdings" w:hAnsi="Wingdings"/>
                <w:sz w:val="14"/>
                <w:szCs w:val="14"/>
              </w:rPr>
            </w:pPr>
          </w:p>
        </w:tc>
        <w:tc>
          <w:tcPr>
            <w:tcW w:w="170" w:type="dxa"/>
            <w:noWrap/>
            <w:hideMark/>
          </w:tcPr>
          <w:p w14:paraId="4D4900AA" w14:textId="77777777" w:rsidR="004C41CD" w:rsidRPr="003A71AC" w:rsidRDefault="004C41CD" w:rsidP="004C41CD">
            <w:pPr>
              <w:rPr>
                <w:rFonts w:ascii="Wingdings" w:hAnsi="Wingdings"/>
                <w:sz w:val="14"/>
                <w:szCs w:val="14"/>
              </w:rPr>
            </w:pPr>
          </w:p>
        </w:tc>
        <w:tc>
          <w:tcPr>
            <w:tcW w:w="170" w:type="dxa"/>
            <w:noWrap/>
            <w:hideMark/>
          </w:tcPr>
          <w:p w14:paraId="04AB5CD1" w14:textId="77777777" w:rsidR="004C41CD" w:rsidRPr="003A71AC" w:rsidRDefault="004C41CD" w:rsidP="004C41CD">
            <w:pPr>
              <w:rPr>
                <w:rFonts w:ascii="Wingdings" w:hAnsi="Wingdings"/>
                <w:sz w:val="14"/>
                <w:szCs w:val="14"/>
              </w:rPr>
            </w:pPr>
          </w:p>
        </w:tc>
        <w:tc>
          <w:tcPr>
            <w:tcW w:w="170" w:type="dxa"/>
            <w:noWrap/>
            <w:hideMark/>
          </w:tcPr>
          <w:p w14:paraId="3D147659" w14:textId="77777777" w:rsidR="004C41CD" w:rsidRPr="003A71AC" w:rsidRDefault="004C41CD" w:rsidP="004C41CD">
            <w:pPr>
              <w:rPr>
                <w:rFonts w:ascii="Wingdings" w:hAnsi="Wingdings"/>
                <w:sz w:val="14"/>
                <w:szCs w:val="14"/>
              </w:rPr>
            </w:pPr>
          </w:p>
        </w:tc>
        <w:tc>
          <w:tcPr>
            <w:tcW w:w="170" w:type="dxa"/>
            <w:noWrap/>
            <w:hideMark/>
          </w:tcPr>
          <w:p w14:paraId="550D058E" w14:textId="77777777" w:rsidR="004C41CD" w:rsidRPr="003A71AC" w:rsidRDefault="004C41CD" w:rsidP="004C41CD">
            <w:pPr>
              <w:rPr>
                <w:rFonts w:ascii="Wingdings" w:hAnsi="Wingdings"/>
                <w:sz w:val="14"/>
                <w:szCs w:val="14"/>
              </w:rPr>
            </w:pPr>
          </w:p>
        </w:tc>
        <w:tc>
          <w:tcPr>
            <w:tcW w:w="170" w:type="dxa"/>
            <w:noWrap/>
            <w:hideMark/>
          </w:tcPr>
          <w:p w14:paraId="6F9AEE87" w14:textId="77777777" w:rsidR="004C41CD" w:rsidRPr="003A71AC" w:rsidRDefault="004C41CD" w:rsidP="004C41CD">
            <w:pPr>
              <w:rPr>
                <w:rFonts w:ascii="Wingdings" w:hAnsi="Wingdings"/>
                <w:sz w:val="14"/>
                <w:szCs w:val="14"/>
              </w:rPr>
            </w:pPr>
          </w:p>
        </w:tc>
        <w:tc>
          <w:tcPr>
            <w:tcW w:w="170" w:type="dxa"/>
            <w:noWrap/>
            <w:hideMark/>
          </w:tcPr>
          <w:p w14:paraId="25BD97FF" w14:textId="77777777" w:rsidR="004C41CD" w:rsidRPr="003A71AC" w:rsidRDefault="004C41CD" w:rsidP="004C41CD">
            <w:pPr>
              <w:rPr>
                <w:rFonts w:ascii="Wingdings" w:hAnsi="Wingdings"/>
                <w:sz w:val="14"/>
                <w:szCs w:val="14"/>
              </w:rPr>
            </w:pPr>
          </w:p>
        </w:tc>
        <w:tc>
          <w:tcPr>
            <w:tcW w:w="170" w:type="dxa"/>
            <w:noWrap/>
            <w:hideMark/>
          </w:tcPr>
          <w:p w14:paraId="757CDB4A" w14:textId="77777777" w:rsidR="004C41CD" w:rsidRPr="003A71AC" w:rsidRDefault="004C41CD" w:rsidP="004C41CD">
            <w:pPr>
              <w:rPr>
                <w:rFonts w:ascii="Wingdings" w:hAnsi="Wingdings"/>
                <w:sz w:val="14"/>
                <w:szCs w:val="14"/>
              </w:rPr>
            </w:pPr>
          </w:p>
        </w:tc>
        <w:tc>
          <w:tcPr>
            <w:tcW w:w="170" w:type="dxa"/>
            <w:noWrap/>
            <w:hideMark/>
          </w:tcPr>
          <w:p w14:paraId="51F594ED" w14:textId="77777777" w:rsidR="004C41CD" w:rsidRPr="003A71AC" w:rsidRDefault="004C41CD" w:rsidP="004C41CD">
            <w:pPr>
              <w:rPr>
                <w:rFonts w:ascii="Wingdings" w:hAnsi="Wingdings"/>
                <w:sz w:val="14"/>
                <w:szCs w:val="14"/>
              </w:rPr>
            </w:pPr>
          </w:p>
        </w:tc>
        <w:tc>
          <w:tcPr>
            <w:tcW w:w="170" w:type="dxa"/>
            <w:noWrap/>
            <w:hideMark/>
          </w:tcPr>
          <w:p w14:paraId="555F296E" w14:textId="77777777" w:rsidR="004C41CD" w:rsidRPr="003A71AC" w:rsidRDefault="004C41CD" w:rsidP="004C41CD">
            <w:pPr>
              <w:rPr>
                <w:rFonts w:ascii="Wingdings" w:hAnsi="Wingdings"/>
                <w:sz w:val="14"/>
                <w:szCs w:val="14"/>
              </w:rPr>
            </w:pPr>
          </w:p>
        </w:tc>
        <w:tc>
          <w:tcPr>
            <w:tcW w:w="170" w:type="dxa"/>
            <w:noWrap/>
            <w:vAlign w:val="center"/>
            <w:hideMark/>
          </w:tcPr>
          <w:p w14:paraId="3EC538ED" w14:textId="77777777" w:rsidR="004C41CD" w:rsidRPr="003A71AC" w:rsidRDefault="004C41CD" w:rsidP="004C41CD">
            <w:pPr>
              <w:rPr>
                <w:bCs/>
                <w:sz w:val="14"/>
                <w:szCs w:val="14"/>
              </w:rPr>
            </w:pPr>
            <w:r w:rsidRPr="003A71AC">
              <w:rPr>
                <w:bCs/>
                <w:sz w:val="14"/>
                <w:szCs w:val="14"/>
              </w:rPr>
              <w:t>1</w:t>
            </w:r>
          </w:p>
        </w:tc>
      </w:tr>
      <w:tr w:rsidR="004C41CD" w:rsidRPr="003A71AC" w14:paraId="6C1295E4" w14:textId="77777777" w:rsidTr="004C41CD">
        <w:trPr>
          <w:trHeight w:val="170"/>
          <w:jc w:val="center"/>
        </w:trPr>
        <w:tc>
          <w:tcPr>
            <w:tcW w:w="3649" w:type="dxa"/>
            <w:noWrap/>
            <w:hideMark/>
          </w:tcPr>
          <w:p w14:paraId="562BB990" w14:textId="77777777" w:rsidR="004C41CD" w:rsidRPr="003A71AC" w:rsidRDefault="004C41CD" w:rsidP="004C41CD">
            <w:pPr>
              <w:rPr>
                <w:sz w:val="14"/>
                <w:szCs w:val="14"/>
              </w:rPr>
            </w:pPr>
            <w:r w:rsidRPr="003A71AC">
              <w:rPr>
                <w:sz w:val="14"/>
                <w:szCs w:val="14"/>
              </w:rPr>
              <w:t>focus upon project objectives</w:t>
            </w:r>
          </w:p>
        </w:tc>
        <w:tc>
          <w:tcPr>
            <w:tcW w:w="170" w:type="dxa"/>
          </w:tcPr>
          <w:p w14:paraId="667AB488" w14:textId="77777777" w:rsidR="004C41CD" w:rsidRPr="003A71AC" w:rsidRDefault="004C41CD" w:rsidP="004C41CD">
            <w:pPr>
              <w:rPr>
                <w:rFonts w:ascii="Wingdings" w:hAnsi="Wingdings"/>
                <w:sz w:val="14"/>
                <w:szCs w:val="14"/>
              </w:rPr>
            </w:pPr>
          </w:p>
        </w:tc>
        <w:tc>
          <w:tcPr>
            <w:tcW w:w="170" w:type="dxa"/>
          </w:tcPr>
          <w:p w14:paraId="0C6CC2D7" w14:textId="77777777" w:rsidR="004C41CD" w:rsidRPr="003A71AC" w:rsidRDefault="004C41CD" w:rsidP="004C41CD">
            <w:pPr>
              <w:rPr>
                <w:rFonts w:ascii="Wingdings" w:hAnsi="Wingdings"/>
                <w:sz w:val="14"/>
                <w:szCs w:val="14"/>
              </w:rPr>
            </w:pPr>
          </w:p>
        </w:tc>
        <w:tc>
          <w:tcPr>
            <w:tcW w:w="170" w:type="dxa"/>
          </w:tcPr>
          <w:p w14:paraId="437B6821" w14:textId="77777777" w:rsidR="004C41CD" w:rsidRPr="003A71AC" w:rsidRDefault="004C41CD" w:rsidP="004C41CD">
            <w:pPr>
              <w:rPr>
                <w:rFonts w:ascii="Wingdings" w:hAnsi="Wingdings"/>
                <w:sz w:val="14"/>
                <w:szCs w:val="14"/>
              </w:rPr>
            </w:pPr>
          </w:p>
        </w:tc>
        <w:tc>
          <w:tcPr>
            <w:tcW w:w="170" w:type="dxa"/>
          </w:tcPr>
          <w:p w14:paraId="70569267" w14:textId="77777777" w:rsidR="004C41CD" w:rsidRPr="003A71AC" w:rsidRDefault="004C41CD" w:rsidP="004C41CD">
            <w:pPr>
              <w:rPr>
                <w:rFonts w:ascii="Wingdings" w:hAnsi="Wingdings"/>
                <w:sz w:val="14"/>
                <w:szCs w:val="14"/>
              </w:rPr>
            </w:pPr>
          </w:p>
        </w:tc>
        <w:tc>
          <w:tcPr>
            <w:tcW w:w="170" w:type="dxa"/>
            <w:noWrap/>
            <w:hideMark/>
          </w:tcPr>
          <w:p w14:paraId="443B6025" w14:textId="77777777" w:rsidR="004C41CD" w:rsidRPr="003A71AC" w:rsidRDefault="004C41CD" w:rsidP="004C41CD">
            <w:pPr>
              <w:rPr>
                <w:rFonts w:ascii="Wingdings" w:hAnsi="Wingdings"/>
                <w:sz w:val="14"/>
                <w:szCs w:val="14"/>
              </w:rPr>
            </w:pPr>
          </w:p>
        </w:tc>
        <w:tc>
          <w:tcPr>
            <w:tcW w:w="170" w:type="dxa"/>
            <w:noWrap/>
            <w:hideMark/>
          </w:tcPr>
          <w:p w14:paraId="34E4467B" w14:textId="77777777" w:rsidR="004C41CD" w:rsidRPr="003A71AC" w:rsidRDefault="004C41CD" w:rsidP="004C41CD">
            <w:pPr>
              <w:rPr>
                <w:rFonts w:ascii="Wingdings" w:hAnsi="Wingdings"/>
                <w:sz w:val="14"/>
                <w:szCs w:val="14"/>
              </w:rPr>
            </w:pPr>
          </w:p>
        </w:tc>
        <w:tc>
          <w:tcPr>
            <w:tcW w:w="170" w:type="dxa"/>
          </w:tcPr>
          <w:p w14:paraId="3470AAC3" w14:textId="77777777" w:rsidR="004C41CD" w:rsidRPr="003A71AC" w:rsidRDefault="004C41CD" w:rsidP="004C41CD">
            <w:pPr>
              <w:rPr>
                <w:rFonts w:ascii="Wingdings" w:hAnsi="Wingdings"/>
                <w:sz w:val="14"/>
                <w:szCs w:val="14"/>
              </w:rPr>
            </w:pPr>
          </w:p>
        </w:tc>
        <w:tc>
          <w:tcPr>
            <w:tcW w:w="170" w:type="dxa"/>
            <w:noWrap/>
            <w:hideMark/>
          </w:tcPr>
          <w:p w14:paraId="6153B8A7" w14:textId="77777777" w:rsidR="004C41CD" w:rsidRPr="003A71AC" w:rsidRDefault="004C41CD" w:rsidP="004C41CD">
            <w:pPr>
              <w:rPr>
                <w:rFonts w:ascii="Wingdings" w:hAnsi="Wingdings"/>
                <w:sz w:val="14"/>
                <w:szCs w:val="14"/>
              </w:rPr>
            </w:pPr>
          </w:p>
        </w:tc>
        <w:tc>
          <w:tcPr>
            <w:tcW w:w="170" w:type="dxa"/>
            <w:noWrap/>
            <w:hideMark/>
          </w:tcPr>
          <w:p w14:paraId="63DFD940" w14:textId="77777777" w:rsidR="004C41CD" w:rsidRPr="003A71AC" w:rsidRDefault="004C41CD" w:rsidP="004C41CD">
            <w:pPr>
              <w:rPr>
                <w:rFonts w:ascii="Wingdings" w:hAnsi="Wingdings"/>
                <w:sz w:val="14"/>
                <w:szCs w:val="14"/>
              </w:rPr>
            </w:pPr>
          </w:p>
        </w:tc>
        <w:tc>
          <w:tcPr>
            <w:tcW w:w="170" w:type="dxa"/>
          </w:tcPr>
          <w:p w14:paraId="1D9E4C63" w14:textId="77777777" w:rsidR="004C41CD" w:rsidRPr="003A71AC" w:rsidRDefault="004C41CD" w:rsidP="004C41CD">
            <w:pPr>
              <w:rPr>
                <w:rFonts w:ascii="Wingdings" w:hAnsi="Wingdings"/>
                <w:sz w:val="14"/>
                <w:szCs w:val="14"/>
              </w:rPr>
            </w:pPr>
          </w:p>
        </w:tc>
        <w:tc>
          <w:tcPr>
            <w:tcW w:w="170" w:type="dxa"/>
          </w:tcPr>
          <w:p w14:paraId="5CE5272A" w14:textId="77777777" w:rsidR="004C41CD" w:rsidRPr="003A71AC" w:rsidRDefault="004C41CD" w:rsidP="004C41CD">
            <w:pPr>
              <w:rPr>
                <w:rFonts w:ascii="Wingdings" w:hAnsi="Wingdings"/>
                <w:sz w:val="14"/>
                <w:szCs w:val="14"/>
              </w:rPr>
            </w:pPr>
          </w:p>
        </w:tc>
        <w:tc>
          <w:tcPr>
            <w:tcW w:w="170" w:type="dxa"/>
            <w:noWrap/>
            <w:hideMark/>
          </w:tcPr>
          <w:p w14:paraId="5E1C4EBF" w14:textId="77777777" w:rsidR="004C41CD" w:rsidRPr="003A71AC" w:rsidRDefault="004C41CD" w:rsidP="004C41CD">
            <w:pPr>
              <w:rPr>
                <w:rFonts w:ascii="Wingdings" w:hAnsi="Wingdings"/>
                <w:sz w:val="14"/>
                <w:szCs w:val="14"/>
              </w:rPr>
            </w:pPr>
          </w:p>
        </w:tc>
        <w:tc>
          <w:tcPr>
            <w:tcW w:w="170" w:type="dxa"/>
            <w:noWrap/>
            <w:hideMark/>
          </w:tcPr>
          <w:p w14:paraId="7F05E314" w14:textId="77777777" w:rsidR="004C41CD" w:rsidRPr="003A71AC" w:rsidRDefault="004C41CD" w:rsidP="004C41CD">
            <w:pPr>
              <w:rPr>
                <w:rFonts w:ascii="Wingdings" w:hAnsi="Wingdings"/>
                <w:sz w:val="14"/>
                <w:szCs w:val="14"/>
              </w:rPr>
            </w:pPr>
          </w:p>
        </w:tc>
        <w:tc>
          <w:tcPr>
            <w:tcW w:w="170" w:type="dxa"/>
            <w:noWrap/>
            <w:hideMark/>
          </w:tcPr>
          <w:p w14:paraId="1FE57379" w14:textId="77777777" w:rsidR="004C41CD" w:rsidRPr="003A71AC" w:rsidRDefault="004C41CD" w:rsidP="004C41CD">
            <w:pPr>
              <w:rPr>
                <w:rFonts w:ascii="Wingdings" w:hAnsi="Wingdings"/>
                <w:sz w:val="14"/>
                <w:szCs w:val="14"/>
              </w:rPr>
            </w:pPr>
          </w:p>
        </w:tc>
        <w:tc>
          <w:tcPr>
            <w:tcW w:w="170" w:type="dxa"/>
            <w:noWrap/>
            <w:hideMark/>
          </w:tcPr>
          <w:p w14:paraId="408BB084" w14:textId="77777777" w:rsidR="004C41CD" w:rsidRPr="003A71AC" w:rsidRDefault="004C41CD" w:rsidP="004C41CD">
            <w:pPr>
              <w:rPr>
                <w:rFonts w:ascii="Wingdings" w:hAnsi="Wingdings"/>
                <w:sz w:val="14"/>
                <w:szCs w:val="14"/>
              </w:rPr>
            </w:pPr>
          </w:p>
        </w:tc>
        <w:tc>
          <w:tcPr>
            <w:tcW w:w="170" w:type="dxa"/>
            <w:noWrap/>
            <w:hideMark/>
          </w:tcPr>
          <w:p w14:paraId="49FF7D5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9782DB9" w14:textId="77777777" w:rsidR="004C41CD" w:rsidRPr="003A71AC" w:rsidRDefault="004C41CD" w:rsidP="004C41CD">
            <w:pPr>
              <w:rPr>
                <w:rFonts w:ascii="Wingdings" w:hAnsi="Wingdings"/>
                <w:sz w:val="14"/>
                <w:szCs w:val="14"/>
              </w:rPr>
            </w:pPr>
          </w:p>
        </w:tc>
        <w:tc>
          <w:tcPr>
            <w:tcW w:w="170" w:type="dxa"/>
            <w:noWrap/>
            <w:hideMark/>
          </w:tcPr>
          <w:p w14:paraId="427EF81C" w14:textId="77777777" w:rsidR="004C41CD" w:rsidRPr="003A71AC" w:rsidRDefault="004C41CD" w:rsidP="004C41CD">
            <w:pPr>
              <w:rPr>
                <w:rFonts w:ascii="Wingdings" w:hAnsi="Wingdings"/>
                <w:sz w:val="14"/>
                <w:szCs w:val="14"/>
              </w:rPr>
            </w:pPr>
          </w:p>
        </w:tc>
        <w:tc>
          <w:tcPr>
            <w:tcW w:w="170" w:type="dxa"/>
            <w:noWrap/>
            <w:hideMark/>
          </w:tcPr>
          <w:p w14:paraId="1C012536" w14:textId="77777777" w:rsidR="004C41CD" w:rsidRPr="003A71AC" w:rsidRDefault="004C41CD" w:rsidP="004C41CD">
            <w:pPr>
              <w:rPr>
                <w:rFonts w:ascii="Wingdings" w:hAnsi="Wingdings"/>
                <w:sz w:val="14"/>
                <w:szCs w:val="14"/>
              </w:rPr>
            </w:pPr>
          </w:p>
        </w:tc>
        <w:tc>
          <w:tcPr>
            <w:tcW w:w="170" w:type="dxa"/>
            <w:noWrap/>
            <w:hideMark/>
          </w:tcPr>
          <w:p w14:paraId="72FD56B1" w14:textId="77777777" w:rsidR="004C41CD" w:rsidRPr="003A71AC" w:rsidRDefault="004C41CD" w:rsidP="004C41CD">
            <w:pPr>
              <w:rPr>
                <w:rFonts w:ascii="Wingdings" w:hAnsi="Wingdings"/>
                <w:sz w:val="14"/>
                <w:szCs w:val="14"/>
              </w:rPr>
            </w:pPr>
          </w:p>
        </w:tc>
        <w:tc>
          <w:tcPr>
            <w:tcW w:w="170" w:type="dxa"/>
            <w:noWrap/>
            <w:hideMark/>
          </w:tcPr>
          <w:p w14:paraId="7BF3A87A" w14:textId="77777777" w:rsidR="004C41CD" w:rsidRPr="003A71AC" w:rsidRDefault="004C41CD" w:rsidP="004C41CD">
            <w:pPr>
              <w:rPr>
                <w:rFonts w:ascii="Wingdings" w:hAnsi="Wingdings"/>
                <w:sz w:val="14"/>
                <w:szCs w:val="14"/>
              </w:rPr>
            </w:pPr>
          </w:p>
        </w:tc>
        <w:tc>
          <w:tcPr>
            <w:tcW w:w="170" w:type="dxa"/>
            <w:noWrap/>
            <w:hideMark/>
          </w:tcPr>
          <w:p w14:paraId="4D934AFA" w14:textId="77777777" w:rsidR="004C41CD" w:rsidRPr="003A71AC" w:rsidRDefault="004C41CD" w:rsidP="004C41CD">
            <w:pPr>
              <w:rPr>
                <w:rFonts w:ascii="Wingdings" w:hAnsi="Wingdings"/>
                <w:sz w:val="14"/>
                <w:szCs w:val="14"/>
              </w:rPr>
            </w:pPr>
          </w:p>
        </w:tc>
        <w:tc>
          <w:tcPr>
            <w:tcW w:w="170" w:type="dxa"/>
            <w:noWrap/>
            <w:hideMark/>
          </w:tcPr>
          <w:p w14:paraId="26B04000" w14:textId="77777777" w:rsidR="004C41CD" w:rsidRPr="003A71AC" w:rsidRDefault="004C41CD" w:rsidP="004C41CD">
            <w:pPr>
              <w:rPr>
                <w:rFonts w:ascii="Wingdings" w:hAnsi="Wingdings"/>
                <w:sz w:val="14"/>
                <w:szCs w:val="14"/>
              </w:rPr>
            </w:pPr>
          </w:p>
        </w:tc>
        <w:tc>
          <w:tcPr>
            <w:tcW w:w="170" w:type="dxa"/>
            <w:noWrap/>
            <w:hideMark/>
          </w:tcPr>
          <w:p w14:paraId="5293F80C" w14:textId="77777777" w:rsidR="004C41CD" w:rsidRPr="003A71AC" w:rsidRDefault="004C41CD" w:rsidP="004C41CD">
            <w:pPr>
              <w:rPr>
                <w:rFonts w:ascii="Wingdings" w:hAnsi="Wingdings"/>
                <w:sz w:val="14"/>
                <w:szCs w:val="14"/>
              </w:rPr>
            </w:pPr>
          </w:p>
        </w:tc>
        <w:tc>
          <w:tcPr>
            <w:tcW w:w="170" w:type="dxa"/>
            <w:noWrap/>
            <w:hideMark/>
          </w:tcPr>
          <w:p w14:paraId="119FB91B" w14:textId="77777777" w:rsidR="004C41CD" w:rsidRPr="003A71AC" w:rsidRDefault="004C41CD" w:rsidP="004C41CD">
            <w:pPr>
              <w:rPr>
                <w:rFonts w:ascii="Wingdings" w:hAnsi="Wingdings"/>
                <w:sz w:val="14"/>
                <w:szCs w:val="14"/>
              </w:rPr>
            </w:pPr>
          </w:p>
        </w:tc>
        <w:tc>
          <w:tcPr>
            <w:tcW w:w="170" w:type="dxa"/>
            <w:noWrap/>
            <w:hideMark/>
          </w:tcPr>
          <w:p w14:paraId="378D04FF" w14:textId="77777777" w:rsidR="004C41CD" w:rsidRPr="003A71AC" w:rsidRDefault="004C41CD" w:rsidP="004C41CD">
            <w:pPr>
              <w:rPr>
                <w:rFonts w:ascii="Wingdings" w:hAnsi="Wingdings"/>
                <w:sz w:val="14"/>
                <w:szCs w:val="14"/>
              </w:rPr>
            </w:pPr>
          </w:p>
        </w:tc>
        <w:tc>
          <w:tcPr>
            <w:tcW w:w="170" w:type="dxa"/>
            <w:noWrap/>
            <w:hideMark/>
          </w:tcPr>
          <w:p w14:paraId="3805695A" w14:textId="77777777" w:rsidR="004C41CD" w:rsidRPr="003A71AC" w:rsidRDefault="004C41CD" w:rsidP="004C41CD">
            <w:pPr>
              <w:rPr>
                <w:rFonts w:ascii="Wingdings" w:hAnsi="Wingdings"/>
                <w:sz w:val="14"/>
                <w:szCs w:val="14"/>
              </w:rPr>
            </w:pPr>
          </w:p>
        </w:tc>
        <w:tc>
          <w:tcPr>
            <w:tcW w:w="170" w:type="dxa"/>
            <w:noWrap/>
            <w:hideMark/>
          </w:tcPr>
          <w:p w14:paraId="42A77CCF" w14:textId="77777777" w:rsidR="004C41CD" w:rsidRPr="003A71AC" w:rsidRDefault="004C41CD" w:rsidP="004C41CD">
            <w:pPr>
              <w:rPr>
                <w:rFonts w:ascii="Wingdings" w:hAnsi="Wingdings"/>
                <w:sz w:val="14"/>
                <w:szCs w:val="14"/>
              </w:rPr>
            </w:pPr>
          </w:p>
        </w:tc>
        <w:tc>
          <w:tcPr>
            <w:tcW w:w="170" w:type="dxa"/>
            <w:noWrap/>
            <w:hideMark/>
          </w:tcPr>
          <w:p w14:paraId="2E6BE63F" w14:textId="77777777" w:rsidR="004C41CD" w:rsidRPr="003A71AC" w:rsidRDefault="004C41CD" w:rsidP="004C41CD">
            <w:pPr>
              <w:rPr>
                <w:rFonts w:ascii="Wingdings" w:hAnsi="Wingdings"/>
                <w:sz w:val="14"/>
                <w:szCs w:val="14"/>
              </w:rPr>
            </w:pPr>
          </w:p>
        </w:tc>
        <w:tc>
          <w:tcPr>
            <w:tcW w:w="170" w:type="dxa"/>
            <w:noWrap/>
            <w:hideMark/>
          </w:tcPr>
          <w:p w14:paraId="7C6CB894" w14:textId="77777777" w:rsidR="004C41CD" w:rsidRPr="003A71AC" w:rsidRDefault="004C41CD" w:rsidP="004C41CD">
            <w:pPr>
              <w:rPr>
                <w:rFonts w:ascii="Wingdings" w:hAnsi="Wingdings"/>
                <w:sz w:val="14"/>
                <w:szCs w:val="14"/>
              </w:rPr>
            </w:pPr>
          </w:p>
        </w:tc>
        <w:tc>
          <w:tcPr>
            <w:tcW w:w="170" w:type="dxa"/>
            <w:noWrap/>
            <w:vAlign w:val="center"/>
            <w:hideMark/>
          </w:tcPr>
          <w:p w14:paraId="71F200B8" w14:textId="77777777" w:rsidR="004C41CD" w:rsidRPr="003A71AC" w:rsidRDefault="004C41CD" w:rsidP="004C41CD">
            <w:pPr>
              <w:rPr>
                <w:bCs/>
                <w:sz w:val="14"/>
                <w:szCs w:val="14"/>
              </w:rPr>
            </w:pPr>
            <w:r w:rsidRPr="003A71AC">
              <w:rPr>
                <w:bCs/>
                <w:sz w:val="14"/>
                <w:szCs w:val="14"/>
              </w:rPr>
              <w:t>1</w:t>
            </w:r>
          </w:p>
        </w:tc>
      </w:tr>
      <w:tr w:rsidR="004C41CD" w:rsidRPr="003A71AC" w14:paraId="72D2386A" w14:textId="77777777" w:rsidTr="004C41CD">
        <w:trPr>
          <w:trHeight w:val="170"/>
          <w:jc w:val="center"/>
        </w:trPr>
        <w:tc>
          <w:tcPr>
            <w:tcW w:w="3649" w:type="dxa"/>
            <w:noWrap/>
            <w:hideMark/>
          </w:tcPr>
          <w:p w14:paraId="200D4032" w14:textId="77777777" w:rsidR="004C41CD" w:rsidRPr="003A71AC" w:rsidRDefault="004C41CD" w:rsidP="004C41CD">
            <w:pPr>
              <w:rPr>
                <w:sz w:val="14"/>
                <w:szCs w:val="14"/>
              </w:rPr>
            </w:pPr>
            <w:r w:rsidRPr="003A71AC">
              <w:rPr>
                <w:sz w:val="14"/>
                <w:szCs w:val="14"/>
              </w:rPr>
              <w:t>sustainable development</w:t>
            </w:r>
          </w:p>
        </w:tc>
        <w:tc>
          <w:tcPr>
            <w:tcW w:w="170" w:type="dxa"/>
          </w:tcPr>
          <w:p w14:paraId="37647516" w14:textId="77777777" w:rsidR="004C41CD" w:rsidRPr="003A71AC" w:rsidRDefault="004C41CD" w:rsidP="004C41CD">
            <w:pPr>
              <w:rPr>
                <w:rFonts w:ascii="Wingdings" w:hAnsi="Wingdings"/>
                <w:sz w:val="14"/>
                <w:szCs w:val="14"/>
              </w:rPr>
            </w:pPr>
          </w:p>
        </w:tc>
        <w:tc>
          <w:tcPr>
            <w:tcW w:w="170" w:type="dxa"/>
          </w:tcPr>
          <w:p w14:paraId="23ECAC4E" w14:textId="77777777" w:rsidR="004C41CD" w:rsidRPr="003A71AC" w:rsidRDefault="004C41CD" w:rsidP="004C41CD">
            <w:pPr>
              <w:rPr>
                <w:rFonts w:ascii="Wingdings" w:hAnsi="Wingdings"/>
                <w:sz w:val="14"/>
                <w:szCs w:val="14"/>
              </w:rPr>
            </w:pPr>
          </w:p>
        </w:tc>
        <w:tc>
          <w:tcPr>
            <w:tcW w:w="170" w:type="dxa"/>
          </w:tcPr>
          <w:p w14:paraId="499AE19C" w14:textId="77777777" w:rsidR="004C41CD" w:rsidRPr="003A71AC" w:rsidRDefault="004C41CD" w:rsidP="004C41CD">
            <w:pPr>
              <w:rPr>
                <w:rFonts w:ascii="Wingdings" w:hAnsi="Wingdings"/>
                <w:sz w:val="14"/>
                <w:szCs w:val="14"/>
              </w:rPr>
            </w:pPr>
          </w:p>
        </w:tc>
        <w:tc>
          <w:tcPr>
            <w:tcW w:w="170" w:type="dxa"/>
          </w:tcPr>
          <w:p w14:paraId="55CDFD21" w14:textId="77777777" w:rsidR="004C41CD" w:rsidRPr="003A71AC" w:rsidRDefault="004C41CD" w:rsidP="004C41CD">
            <w:pPr>
              <w:rPr>
                <w:rFonts w:ascii="Wingdings" w:hAnsi="Wingdings"/>
                <w:sz w:val="14"/>
                <w:szCs w:val="14"/>
              </w:rPr>
            </w:pPr>
          </w:p>
        </w:tc>
        <w:tc>
          <w:tcPr>
            <w:tcW w:w="170" w:type="dxa"/>
            <w:noWrap/>
            <w:hideMark/>
          </w:tcPr>
          <w:p w14:paraId="5A74C490" w14:textId="77777777" w:rsidR="004C41CD" w:rsidRPr="003A71AC" w:rsidRDefault="004C41CD" w:rsidP="004C41CD">
            <w:pPr>
              <w:rPr>
                <w:rFonts w:ascii="Wingdings" w:hAnsi="Wingdings"/>
                <w:sz w:val="14"/>
                <w:szCs w:val="14"/>
              </w:rPr>
            </w:pPr>
          </w:p>
        </w:tc>
        <w:tc>
          <w:tcPr>
            <w:tcW w:w="170" w:type="dxa"/>
            <w:noWrap/>
            <w:hideMark/>
          </w:tcPr>
          <w:p w14:paraId="4CA59F87" w14:textId="77777777" w:rsidR="004C41CD" w:rsidRPr="003A71AC" w:rsidRDefault="004C41CD" w:rsidP="004C41CD">
            <w:pPr>
              <w:rPr>
                <w:rFonts w:ascii="Wingdings" w:hAnsi="Wingdings"/>
                <w:sz w:val="14"/>
                <w:szCs w:val="14"/>
              </w:rPr>
            </w:pPr>
          </w:p>
        </w:tc>
        <w:tc>
          <w:tcPr>
            <w:tcW w:w="170" w:type="dxa"/>
          </w:tcPr>
          <w:p w14:paraId="08E5E85F" w14:textId="77777777" w:rsidR="004C41CD" w:rsidRPr="003A71AC" w:rsidRDefault="004C41CD" w:rsidP="004C41CD">
            <w:pPr>
              <w:rPr>
                <w:rFonts w:ascii="Wingdings" w:hAnsi="Wingdings"/>
                <w:sz w:val="14"/>
                <w:szCs w:val="14"/>
              </w:rPr>
            </w:pPr>
          </w:p>
        </w:tc>
        <w:tc>
          <w:tcPr>
            <w:tcW w:w="170" w:type="dxa"/>
            <w:noWrap/>
            <w:hideMark/>
          </w:tcPr>
          <w:p w14:paraId="77102E52" w14:textId="77777777" w:rsidR="004C41CD" w:rsidRPr="003A71AC" w:rsidRDefault="004C41CD" w:rsidP="004C41CD">
            <w:pPr>
              <w:rPr>
                <w:rFonts w:ascii="Wingdings" w:hAnsi="Wingdings"/>
                <w:sz w:val="14"/>
                <w:szCs w:val="14"/>
              </w:rPr>
            </w:pPr>
          </w:p>
        </w:tc>
        <w:tc>
          <w:tcPr>
            <w:tcW w:w="170" w:type="dxa"/>
            <w:noWrap/>
            <w:hideMark/>
          </w:tcPr>
          <w:p w14:paraId="42CDE744" w14:textId="77777777" w:rsidR="004C41CD" w:rsidRPr="003A71AC" w:rsidRDefault="004C41CD" w:rsidP="004C41CD">
            <w:pPr>
              <w:rPr>
                <w:rFonts w:ascii="Wingdings" w:hAnsi="Wingdings"/>
                <w:sz w:val="14"/>
                <w:szCs w:val="14"/>
              </w:rPr>
            </w:pPr>
          </w:p>
        </w:tc>
        <w:tc>
          <w:tcPr>
            <w:tcW w:w="170" w:type="dxa"/>
          </w:tcPr>
          <w:p w14:paraId="702DEFB2" w14:textId="77777777" w:rsidR="004C41CD" w:rsidRPr="003A71AC" w:rsidRDefault="004C41CD" w:rsidP="004C41CD">
            <w:pPr>
              <w:rPr>
                <w:rFonts w:ascii="Wingdings" w:hAnsi="Wingdings"/>
                <w:sz w:val="14"/>
                <w:szCs w:val="14"/>
              </w:rPr>
            </w:pPr>
          </w:p>
        </w:tc>
        <w:tc>
          <w:tcPr>
            <w:tcW w:w="170" w:type="dxa"/>
          </w:tcPr>
          <w:p w14:paraId="2D517142" w14:textId="77777777" w:rsidR="004C41CD" w:rsidRPr="003A71AC" w:rsidRDefault="004C41CD" w:rsidP="004C41CD">
            <w:pPr>
              <w:rPr>
                <w:rFonts w:ascii="Wingdings" w:hAnsi="Wingdings"/>
                <w:sz w:val="14"/>
                <w:szCs w:val="14"/>
              </w:rPr>
            </w:pPr>
          </w:p>
        </w:tc>
        <w:tc>
          <w:tcPr>
            <w:tcW w:w="170" w:type="dxa"/>
            <w:noWrap/>
            <w:hideMark/>
          </w:tcPr>
          <w:p w14:paraId="2872B28A" w14:textId="77777777" w:rsidR="004C41CD" w:rsidRPr="003A71AC" w:rsidRDefault="004C41CD" w:rsidP="004C41CD">
            <w:pPr>
              <w:rPr>
                <w:rFonts w:ascii="Wingdings" w:hAnsi="Wingdings"/>
                <w:sz w:val="14"/>
                <w:szCs w:val="14"/>
              </w:rPr>
            </w:pPr>
          </w:p>
        </w:tc>
        <w:tc>
          <w:tcPr>
            <w:tcW w:w="170" w:type="dxa"/>
            <w:noWrap/>
            <w:hideMark/>
          </w:tcPr>
          <w:p w14:paraId="53382F80" w14:textId="77777777" w:rsidR="004C41CD" w:rsidRPr="003A71AC" w:rsidRDefault="004C41CD" w:rsidP="004C41CD">
            <w:pPr>
              <w:rPr>
                <w:rFonts w:ascii="Wingdings" w:hAnsi="Wingdings"/>
                <w:sz w:val="14"/>
                <w:szCs w:val="14"/>
              </w:rPr>
            </w:pPr>
          </w:p>
        </w:tc>
        <w:tc>
          <w:tcPr>
            <w:tcW w:w="170" w:type="dxa"/>
            <w:noWrap/>
            <w:hideMark/>
          </w:tcPr>
          <w:p w14:paraId="2D831366" w14:textId="77777777" w:rsidR="004C41CD" w:rsidRPr="003A71AC" w:rsidRDefault="004C41CD" w:rsidP="004C41CD">
            <w:pPr>
              <w:rPr>
                <w:rFonts w:ascii="Wingdings" w:hAnsi="Wingdings"/>
                <w:sz w:val="14"/>
                <w:szCs w:val="14"/>
              </w:rPr>
            </w:pPr>
          </w:p>
        </w:tc>
        <w:tc>
          <w:tcPr>
            <w:tcW w:w="170" w:type="dxa"/>
            <w:noWrap/>
            <w:hideMark/>
          </w:tcPr>
          <w:p w14:paraId="188BF7FD" w14:textId="77777777" w:rsidR="004C41CD" w:rsidRPr="003A71AC" w:rsidRDefault="004C41CD" w:rsidP="004C41CD">
            <w:pPr>
              <w:rPr>
                <w:rFonts w:ascii="Wingdings" w:hAnsi="Wingdings"/>
                <w:sz w:val="14"/>
                <w:szCs w:val="14"/>
              </w:rPr>
            </w:pPr>
          </w:p>
        </w:tc>
        <w:tc>
          <w:tcPr>
            <w:tcW w:w="170" w:type="dxa"/>
            <w:noWrap/>
            <w:hideMark/>
          </w:tcPr>
          <w:p w14:paraId="4CB566C6" w14:textId="77777777" w:rsidR="004C41CD" w:rsidRPr="003A71AC" w:rsidRDefault="004C41CD" w:rsidP="004C41CD">
            <w:pPr>
              <w:rPr>
                <w:rFonts w:ascii="Wingdings" w:hAnsi="Wingdings"/>
                <w:sz w:val="14"/>
                <w:szCs w:val="14"/>
              </w:rPr>
            </w:pPr>
          </w:p>
        </w:tc>
        <w:tc>
          <w:tcPr>
            <w:tcW w:w="170" w:type="dxa"/>
            <w:noWrap/>
            <w:hideMark/>
          </w:tcPr>
          <w:p w14:paraId="663486CE" w14:textId="77777777" w:rsidR="004C41CD" w:rsidRPr="003A71AC" w:rsidRDefault="004C41CD" w:rsidP="004C41CD">
            <w:pPr>
              <w:rPr>
                <w:rFonts w:ascii="Wingdings" w:hAnsi="Wingdings"/>
                <w:sz w:val="14"/>
                <w:szCs w:val="14"/>
              </w:rPr>
            </w:pPr>
          </w:p>
        </w:tc>
        <w:tc>
          <w:tcPr>
            <w:tcW w:w="170" w:type="dxa"/>
            <w:noWrap/>
            <w:hideMark/>
          </w:tcPr>
          <w:p w14:paraId="0824749E" w14:textId="77777777" w:rsidR="004C41CD" w:rsidRPr="003A71AC" w:rsidRDefault="004C41CD" w:rsidP="004C41CD">
            <w:pPr>
              <w:rPr>
                <w:rFonts w:ascii="Wingdings" w:hAnsi="Wingdings"/>
                <w:sz w:val="14"/>
                <w:szCs w:val="14"/>
              </w:rPr>
            </w:pPr>
          </w:p>
        </w:tc>
        <w:tc>
          <w:tcPr>
            <w:tcW w:w="170" w:type="dxa"/>
            <w:noWrap/>
            <w:hideMark/>
          </w:tcPr>
          <w:p w14:paraId="799A7476" w14:textId="77777777" w:rsidR="004C41CD" w:rsidRPr="003A71AC" w:rsidRDefault="004C41CD" w:rsidP="004C41CD">
            <w:pPr>
              <w:rPr>
                <w:rFonts w:ascii="Wingdings" w:hAnsi="Wingdings"/>
                <w:sz w:val="14"/>
                <w:szCs w:val="14"/>
              </w:rPr>
            </w:pPr>
          </w:p>
        </w:tc>
        <w:tc>
          <w:tcPr>
            <w:tcW w:w="170" w:type="dxa"/>
            <w:noWrap/>
            <w:hideMark/>
          </w:tcPr>
          <w:p w14:paraId="3572D35F" w14:textId="77777777" w:rsidR="004C41CD" w:rsidRPr="003A71AC" w:rsidRDefault="004C41CD" w:rsidP="004C41CD">
            <w:pPr>
              <w:rPr>
                <w:rFonts w:ascii="Wingdings" w:hAnsi="Wingdings"/>
                <w:sz w:val="14"/>
                <w:szCs w:val="14"/>
              </w:rPr>
            </w:pPr>
          </w:p>
        </w:tc>
        <w:tc>
          <w:tcPr>
            <w:tcW w:w="170" w:type="dxa"/>
            <w:noWrap/>
            <w:hideMark/>
          </w:tcPr>
          <w:p w14:paraId="1123AAC6" w14:textId="77777777" w:rsidR="004C41CD" w:rsidRPr="003A71AC" w:rsidRDefault="004C41CD" w:rsidP="004C41CD">
            <w:pPr>
              <w:rPr>
                <w:rFonts w:ascii="Wingdings" w:hAnsi="Wingdings"/>
                <w:sz w:val="14"/>
                <w:szCs w:val="14"/>
              </w:rPr>
            </w:pPr>
          </w:p>
        </w:tc>
        <w:tc>
          <w:tcPr>
            <w:tcW w:w="170" w:type="dxa"/>
            <w:noWrap/>
            <w:hideMark/>
          </w:tcPr>
          <w:p w14:paraId="205B1771" w14:textId="77777777" w:rsidR="004C41CD" w:rsidRPr="003A71AC" w:rsidRDefault="004C41CD" w:rsidP="004C41CD">
            <w:pPr>
              <w:rPr>
                <w:rFonts w:ascii="Wingdings" w:hAnsi="Wingdings"/>
                <w:sz w:val="14"/>
                <w:szCs w:val="14"/>
              </w:rPr>
            </w:pPr>
          </w:p>
        </w:tc>
        <w:tc>
          <w:tcPr>
            <w:tcW w:w="170" w:type="dxa"/>
            <w:noWrap/>
            <w:hideMark/>
          </w:tcPr>
          <w:p w14:paraId="619F15A7" w14:textId="77777777" w:rsidR="004C41CD" w:rsidRPr="003A71AC" w:rsidRDefault="004C41CD" w:rsidP="004C41CD">
            <w:pPr>
              <w:rPr>
                <w:rFonts w:ascii="Wingdings" w:hAnsi="Wingdings"/>
                <w:sz w:val="14"/>
                <w:szCs w:val="14"/>
              </w:rPr>
            </w:pPr>
          </w:p>
        </w:tc>
        <w:tc>
          <w:tcPr>
            <w:tcW w:w="170" w:type="dxa"/>
            <w:noWrap/>
            <w:hideMark/>
          </w:tcPr>
          <w:p w14:paraId="2F0E8C1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C2077A9" w14:textId="77777777" w:rsidR="004C41CD" w:rsidRPr="003A71AC" w:rsidRDefault="004C41CD" w:rsidP="004C41CD">
            <w:pPr>
              <w:rPr>
                <w:rFonts w:ascii="Wingdings" w:hAnsi="Wingdings"/>
                <w:sz w:val="14"/>
                <w:szCs w:val="14"/>
              </w:rPr>
            </w:pPr>
          </w:p>
        </w:tc>
        <w:tc>
          <w:tcPr>
            <w:tcW w:w="170" w:type="dxa"/>
            <w:noWrap/>
            <w:hideMark/>
          </w:tcPr>
          <w:p w14:paraId="649B8887" w14:textId="77777777" w:rsidR="004C41CD" w:rsidRPr="003A71AC" w:rsidRDefault="004C41CD" w:rsidP="004C41CD">
            <w:pPr>
              <w:rPr>
                <w:rFonts w:ascii="Wingdings" w:hAnsi="Wingdings"/>
                <w:sz w:val="14"/>
                <w:szCs w:val="14"/>
              </w:rPr>
            </w:pPr>
          </w:p>
        </w:tc>
        <w:tc>
          <w:tcPr>
            <w:tcW w:w="170" w:type="dxa"/>
            <w:noWrap/>
            <w:hideMark/>
          </w:tcPr>
          <w:p w14:paraId="3DD17FBB" w14:textId="77777777" w:rsidR="004C41CD" w:rsidRPr="003A71AC" w:rsidRDefault="004C41CD" w:rsidP="004C41CD">
            <w:pPr>
              <w:rPr>
                <w:rFonts w:ascii="Wingdings" w:hAnsi="Wingdings"/>
                <w:sz w:val="14"/>
                <w:szCs w:val="14"/>
              </w:rPr>
            </w:pPr>
          </w:p>
        </w:tc>
        <w:tc>
          <w:tcPr>
            <w:tcW w:w="170" w:type="dxa"/>
            <w:noWrap/>
            <w:hideMark/>
          </w:tcPr>
          <w:p w14:paraId="291DF6DC" w14:textId="77777777" w:rsidR="004C41CD" w:rsidRPr="003A71AC" w:rsidRDefault="004C41CD" w:rsidP="004C41CD">
            <w:pPr>
              <w:rPr>
                <w:rFonts w:ascii="Wingdings" w:hAnsi="Wingdings"/>
                <w:sz w:val="14"/>
                <w:szCs w:val="14"/>
              </w:rPr>
            </w:pPr>
          </w:p>
        </w:tc>
        <w:tc>
          <w:tcPr>
            <w:tcW w:w="170" w:type="dxa"/>
            <w:noWrap/>
            <w:hideMark/>
          </w:tcPr>
          <w:p w14:paraId="7D942C29" w14:textId="77777777" w:rsidR="004C41CD" w:rsidRPr="003A71AC" w:rsidRDefault="004C41CD" w:rsidP="004C41CD">
            <w:pPr>
              <w:rPr>
                <w:rFonts w:ascii="Wingdings" w:hAnsi="Wingdings"/>
                <w:sz w:val="14"/>
                <w:szCs w:val="14"/>
              </w:rPr>
            </w:pPr>
          </w:p>
        </w:tc>
        <w:tc>
          <w:tcPr>
            <w:tcW w:w="170" w:type="dxa"/>
            <w:noWrap/>
            <w:hideMark/>
          </w:tcPr>
          <w:p w14:paraId="386F23B8" w14:textId="77777777" w:rsidR="004C41CD" w:rsidRPr="003A71AC" w:rsidRDefault="004C41CD" w:rsidP="004C41CD">
            <w:pPr>
              <w:rPr>
                <w:rFonts w:ascii="Wingdings" w:hAnsi="Wingdings"/>
                <w:sz w:val="14"/>
                <w:szCs w:val="14"/>
              </w:rPr>
            </w:pPr>
          </w:p>
        </w:tc>
        <w:tc>
          <w:tcPr>
            <w:tcW w:w="170" w:type="dxa"/>
            <w:noWrap/>
            <w:vAlign w:val="center"/>
            <w:hideMark/>
          </w:tcPr>
          <w:p w14:paraId="1ABA2961" w14:textId="77777777" w:rsidR="004C41CD" w:rsidRPr="003A71AC" w:rsidRDefault="004C41CD" w:rsidP="004C41CD">
            <w:pPr>
              <w:rPr>
                <w:bCs/>
                <w:sz w:val="14"/>
                <w:szCs w:val="14"/>
              </w:rPr>
            </w:pPr>
            <w:r w:rsidRPr="003A71AC">
              <w:rPr>
                <w:bCs/>
                <w:sz w:val="14"/>
                <w:szCs w:val="14"/>
              </w:rPr>
              <w:t>1</w:t>
            </w:r>
          </w:p>
        </w:tc>
      </w:tr>
      <w:tr w:rsidR="004C41CD" w:rsidRPr="003A71AC" w14:paraId="22F82EF6" w14:textId="77777777" w:rsidTr="004C41CD">
        <w:trPr>
          <w:trHeight w:val="170"/>
          <w:jc w:val="center"/>
        </w:trPr>
        <w:tc>
          <w:tcPr>
            <w:tcW w:w="3649" w:type="dxa"/>
            <w:noWrap/>
            <w:hideMark/>
          </w:tcPr>
          <w:p w14:paraId="05CB33F8" w14:textId="77777777" w:rsidR="004C41CD" w:rsidRPr="003A71AC" w:rsidRDefault="004C41CD" w:rsidP="004C41CD">
            <w:pPr>
              <w:rPr>
                <w:sz w:val="14"/>
                <w:szCs w:val="14"/>
              </w:rPr>
            </w:pPr>
            <w:r w:rsidRPr="003A71AC">
              <w:rPr>
                <w:sz w:val="14"/>
                <w:szCs w:val="14"/>
              </w:rPr>
              <w:t>better allocation of risk</w:t>
            </w:r>
          </w:p>
        </w:tc>
        <w:tc>
          <w:tcPr>
            <w:tcW w:w="170" w:type="dxa"/>
          </w:tcPr>
          <w:p w14:paraId="5F957580" w14:textId="77777777" w:rsidR="004C41CD" w:rsidRPr="003A71AC" w:rsidRDefault="004C41CD" w:rsidP="004C41CD">
            <w:pPr>
              <w:rPr>
                <w:rFonts w:ascii="Wingdings" w:hAnsi="Wingdings"/>
                <w:sz w:val="14"/>
                <w:szCs w:val="14"/>
              </w:rPr>
            </w:pPr>
          </w:p>
        </w:tc>
        <w:tc>
          <w:tcPr>
            <w:tcW w:w="170" w:type="dxa"/>
          </w:tcPr>
          <w:p w14:paraId="03C9A97D" w14:textId="77777777" w:rsidR="004C41CD" w:rsidRPr="003A71AC" w:rsidRDefault="004C41CD" w:rsidP="004C41CD">
            <w:pPr>
              <w:rPr>
                <w:rFonts w:ascii="Wingdings" w:hAnsi="Wingdings"/>
                <w:sz w:val="14"/>
                <w:szCs w:val="14"/>
              </w:rPr>
            </w:pPr>
          </w:p>
        </w:tc>
        <w:tc>
          <w:tcPr>
            <w:tcW w:w="170" w:type="dxa"/>
          </w:tcPr>
          <w:p w14:paraId="6A77C8CB" w14:textId="77777777" w:rsidR="004C41CD" w:rsidRPr="003A71AC" w:rsidRDefault="004C41CD" w:rsidP="004C41CD">
            <w:pPr>
              <w:rPr>
                <w:rFonts w:ascii="Wingdings" w:hAnsi="Wingdings"/>
                <w:sz w:val="14"/>
                <w:szCs w:val="14"/>
              </w:rPr>
            </w:pPr>
          </w:p>
        </w:tc>
        <w:tc>
          <w:tcPr>
            <w:tcW w:w="170" w:type="dxa"/>
          </w:tcPr>
          <w:p w14:paraId="105F1048" w14:textId="77777777" w:rsidR="004C41CD" w:rsidRPr="003A71AC" w:rsidRDefault="004C41CD" w:rsidP="004C41CD">
            <w:pPr>
              <w:rPr>
                <w:rFonts w:ascii="Wingdings" w:hAnsi="Wingdings"/>
                <w:sz w:val="14"/>
                <w:szCs w:val="14"/>
              </w:rPr>
            </w:pPr>
          </w:p>
        </w:tc>
        <w:tc>
          <w:tcPr>
            <w:tcW w:w="170" w:type="dxa"/>
            <w:noWrap/>
            <w:hideMark/>
          </w:tcPr>
          <w:p w14:paraId="2A00494A" w14:textId="77777777" w:rsidR="004C41CD" w:rsidRPr="003A71AC" w:rsidRDefault="004C41CD" w:rsidP="004C41CD">
            <w:pPr>
              <w:rPr>
                <w:rFonts w:ascii="Wingdings" w:hAnsi="Wingdings"/>
                <w:sz w:val="14"/>
                <w:szCs w:val="14"/>
              </w:rPr>
            </w:pPr>
          </w:p>
        </w:tc>
        <w:tc>
          <w:tcPr>
            <w:tcW w:w="170" w:type="dxa"/>
            <w:noWrap/>
            <w:hideMark/>
          </w:tcPr>
          <w:p w14:paraId="68085906" w14:textId="77777777" w:rsidR="004C41CD" w:rsidRPr="003A71AC" w:rsidRDefault="004C41CD" w:rsidP="004C41CD">
            <w:pPr>
              <w:rPr>
                <w:rFonts w:ascii="Wingdings" w:hAnsi="Wingdings"/>
                <w:sz w:val="14"/>
                <w:szCs w:val="14"/>
              </w:rPr>
            </w:pPr>
          </w:p>
        </w:tc>
        <w:tc>
          <w:tcPr>
            <w:tcW w:w="170" w:type="dxa"/>
          </w:tcPr>
          <w:p w14:paraId="234C1D6A" w14:textId="77777777" w:rsidR="004C41CD" w:rsidRPr="003A71AC" w:rsidRDefault="004C41CD" w:rsidP="004C41CD">
            <w:pPr>
              <w:rPr>
                <w:rFonts w:ascii="Wingdings" w:hAnsi="Wingdings"/>
                <w:sz w:val="14"/>
                <w:szCs w:val="14"/>
              </w:rPr>
            </w:pPr>
          </w:p>
        </w:tc>
        <w:tc>
          <w:tcPr>
            <w:tcW w:w="170" w:type="dxa"/>
            <w:noWrap/>
            <w:hideMark/>
          </w:tcPr>
          <w:p w14:paraId="3A112401" w14:textId="77777777" w:rsidR="004C41CD" w:rsidRPr="003A71AC" w:rsidRDefault="004C41CD" w:rsidP="004C41CD">
            <w:pPr>
              <w:rPr>
                <w:rFonts w:ascii="Wingdings" w:hAnsi="Wingdings"/>
                <w:sz w:val="14"/>
                <w:szCs w:val="14"/>
              </w:rPr>
            </w:pPr>
          </w:p>
        </w:tc>
        <w:tc>
          <w:tcPr>
            <w:tcW w:w="170" w:type="dxa"/>
            <w:noWrap/>
            <w:hideMark/>
          </w:tcPr>
          <w:p w14:paraId="3E9F128E" w14:textId="77777777" w:rsidR="004C41CD" w:rsidRPr="003A71AC" w:rsidRDefault="004C41CD" w:rsidP="004C41CD">
            <w:pPr>
              <w:rPr>
                <w:rFonts w:ascii="Wingdings" w:hAnsi="Wingdings"/>
                <w:sz w:val="14"/>
                <w:szCs w:val="14"/>
              </w:rPr>
            </w:pPr>
          </w:p>
        </w:tc>
        <w:tc>
          <w:tcPr>
            <w:tcW w:w="170" w:type="dxa"/>
          </w:tcPr>
          <w:p w14:paraId="7797A368" w14:textId="77777777" w:rsidR="004C41CD" w:rsidRPr="003A71AC" w:rsidRDefault="004C41CD" w:rsidP="004C41CD">
            <w:pPr>
              <w:rPr>
                <w:rFonts w:ascii="Wingdings" w:hAnsi="Wingdings"/>
                <w:sz w:val="14"/>
                <w:szCs w:val="14"/>
              </w:rPr>
            </w:pPr>
          </w:p>
        </w:tc>
        <w:tc>
          <w:tcPr>
            <w:tcW w:w="170" w:type="dxa"/>
          </w:tcPr>
          <w:p w14:paraId="0F64B41C" w14:textId="77777777" w:rsidR="004C41CD" w:rsidRPr="003A71AC" w:rsidRDefault="004C41CD" w:rsidP="004C41CD">
            <w:pPr>
              <w:rPr>
                <w:rFonts w:ascii="Wingdings" w:hAnsi="Wingdings"/>
                <w:sz w:val="14"/>
                <w:szCs w:val="14"/>
              </w:rPr>
            </w:pPr>
          </w:p>
        </w:tc>
        <w:tc>
          <w:tcPr>
            <w:tcW w:w="170" w:type="dxa"/>
            <w:noWrap/>
            <w:hideMark/>
          </w:tcPr>
          <w:p w14:paraId="255E5C3B" w14:textId="77777777" w:rsidR="004C41CD" w:rsidRPr="003A71AC" w:rsidRDefault="004C41CD" w:rsidP="004C41CD">
            <w:pPr>
              <w:rPr>
                <w:rFonts w:ascii="Wingdings" w:hAnsi="Wingdings"/>
                <w:sz w:val="14"/>
                <w:szCs w:val="14"/>
              </w:rPr>
            </w:pPr>
          </w:p>
        </w:tc>
        <w:tc>
          <w:tcPr>
            <w:tcW w:w="170" w:type="dxa"/>
            <w:noWrap/>
            <w:hideMark/>
          </w:tcPr>
          <w:p w14:paraId="300516E8" w14:textId="77777777" w:rsidR="004C41CD" w:rsidRPr="003A71AC" w:rsidRDefault="004C41CD" w:rsidP="004C41CD">
            <w:pPr>
              <w:rPr>
                <w:rFonts w:ascii="Wingdings" w:hAnsi="Wingdings"/>
                <w:sz w:val="14"/>
                <w:szCs w:val="14"/>
              </w:rPr>
            </w:pPr>
          </w:p>
        </w:tc>
        <w:tc>
          <w:tcPr>
            <w:tcW w:w="170" w:type="dxa"/>
            <w:noWrap/>
            <w:hideMark/>
          </w:tcPr>
          <w:p w14:paraId="4E4C8318" w14:textId="77777777" w:rsidR="004C41CD" w:rsidRPr="003A71AC" w:rsidRDefault="004C41CD" w:rsidP="004C41CD">
            <w:pPr>
              <w:rPr>
                <w:rFonts w:ascii="Wingdings" w:hAnsi="Wingdings"/>
                <w:sz w:val="14"/>
                <w:szCs w:val="14"/>
              </w:rPr>
            </w:pPr>
          </w:p>
        </w:tc>
        <w:tc>
          <w:tcPr>
            <w:tcW w:w="170" w:type="dxa"/>
            <w:noWrap/>
            <w:hideMark/>
          </w:tcPr>
          <w:p w14:paraId="684E0E20" w14:textId="77777777" w:rsidR="004C41CD" w:rsidRPr="003A71AC" w:rsidRDefault="004C41CD" w:rsidP="004C41CD">
            <w:pPr>
              <w:rPr>
                <w:rFonts w:ascii="Wingdings" w:hAnsi="Wingdings"/>
                <w:sz w:val="14"/>
                <w:szCs w:val="14"/>
              </w:rPr>
            </w:pPr>
          </w:p>
        </w:tc>
        <w:tc>
          <w:tcPr>
            <w:tcW w:w="170" w:type="dxa"/>
            <w:noWrap/>
            <w:hideMark/>
          </w:tcPr>
          <w:p w14:paraId="1580DCBC" w14:textId="77777777" w:rsidR="004C41CD" w:rsidRPr="003A71AC" w:rsidRDefault="004C41CD" w:rsidP="004C41CD">
            <w:pPr>
              <w:rPr>
                <w:rFonts w:ascii="Wingdings" w:hAnsi="Wingdings"/>
                <w:sz w:val="14"/>
                <w:szCs w:val="14"/>
              </w:rPr>
            </w:pPr>
          </w:p>
        </w:tc>
        <w:tc>
          <w:tcPr>
            <w:tcW w:w="170" w:type="dxa"/>
            <w:noWrap/>
            <w:hideMark/>
          </w:tcPr>
          <w:p w14:paraId="0BA0DC7C" w14:textId="77777777" w:rsidR="004C41CD" w:rsidRPr="003A71AC" w:rsidRDefault="004C41CD" w:rsidP="004C41CD">
            <w:pPr>
              <w:rPr>
                <w:rFonts w:ascii="Wingdings" w:hAnsi="Wingdings"/>
                <w:sz w:val="14"/>
                <w:szCs w:val="14"/>
              </w:rPr>
            </w:pPr>
          </w:p>
        </w:tc>
        <w:tc>
          <w:tcPr>
            <w:tcW w:w="170" w:type="dxa"/>
            <w:noWrap/>
            <w:hideMark/>
          </w:tcPr>
          <w:p w14:paraId="35373FC3" w14:textId="77777777" w:rsidR="004C41CD" w:rsidRPr="003A71AC" w:rsidRDefault="004C41CD" w:rsidP="004C41CD">
            <w:pPr>
              <w:rPr>
                <w:rFonts w:ascii="Wingdings" w:hAnsi="Wingdings"/>
                <w:sz w:val="14"/>
                <w:szCs w:val="14"/>
              </w:rPr>
            </w:pPr>
          </w:p>
        </w:tc>
        <w:tc>
          <w:tcPr>
            <w:tcW w:w="170" w:type="dxa"/>
            <w:noWrap/>
            <w:hideMark/>
          </w:tcPr>
          <w:p w14:paraId="2395F6F4" w14:textId="77777777" w:rsidR="004C41CD" w:rsidRPr="003A71AC" w:rsidRDefault="004C41CD" w:rsidP="004C41CD">
            <w:pPr>
              <w:rPr>
                <w:rFonts w:ascii="Wingdings" w:hAnsi="Wingdings"/>
                <w:sz w:val="14"/>
                <w:szCs w:val="14"/>
              </w:rPr>
            </w:pPr>
          </w:p>
        </w:tc>
        <w:tc>
          <w:tcPr>
            <w:tcW w:w="170" w:type="dxa"/>
            <w:noWrap/>
            <w:hideMark/>
          </w:tcPr>
          <w:p w14:paraId="4B2FC3AF" w14:textId="77777777" w:rsidR="004C41CD" w:rsidRPr="003A71AC" w:rsidRDefault="004C41CD" w:rsidP="004C41CD">
            <w:pPr>
              <w:rPr>
                <w:rFonts w:ascii="Wingdings" w:hAnsi="Wingdings"/>
                <w:sz w:val="14"/>
                <w:szCs w:val="14"/>
              </w:rPr>
            </w:pPr>
          </w:p>
        </w:tc>
        <w:tc>
          <w:tcPr>
            <w:tcW w:w="170" w:type="dxa"/>
            <w:noWrap/>
            <w:hideMark/>
          </w:tcPr>
          <w:p w14:paraId="0272F0A3" w14:textId="77777777" w:rsidR="004C41CD" w:rsidRPr="003A71AC" w:rsidRDefault="004C41CD" w:rsidP="004C41CD">
            <w:pPr>
              <w:rPr>
                <w:rFonts w:ascii="Wingdings" w:hAnsi="Wingdings"/>
                <w:sz w:val="14"/>
                <w:szCs w:val="14"/>
              </w:rPr>
            </w:pPr>
          </w:p>
        </w:tc>
        <w:tc>
          <w:tcPr>
            <w:tcW w:w="170" w:type="dxa"/>
            <w:noWrap/>
            <w:hideMark/>
          </w:tcPr>
          <w:p w14:paraId="0E864B73" w14:textId="77777777" w:rsidR="004C41CD" w:rsidRPr="003A71AC" w:rsidRDefault="004C41CD" w:rsidP="004C41CD">
            <w:pPr>
              <w:rPr>
                <w:rFonts w:ascii="Wingdings" w:hAnsi="Wingdings"/>
                <w:sz w:val="14"/>
                <w:szCs w:val="14"/>
              </w:rPr>
            </w:pPr>
          </w:p>
        </w:tc>
        <w:tc>
          <w:tcPr>
            <w:tcW w:w="170" w:type="dxa"/>
            <w:noWrap/>
            <w:hideMark/>
          </w:tcPr>
          <w:p w14:paraId="51093107" w14:textId="77777777" w:rsidR="004C41CD" w:rsidRPr="003A71AC" w:rsidRDefault="004C41CD" w:rsidP="004C41CD">
            <w:pPr>
              <w:rPr>
                <w:rFonts w:ascii="Wingdings" w:hAnsi="Wingdings"/>
                <w:sz w:val="14"/>
                <w:szCs w:val="14"/>
              </w:rPr>
            </w:pPr>
          </w:p>
        </w:tc>
        <w:tc>
          <w:tcPr>
            <w:tcW w:w="170" w:type="dxa"/>
            <w:noWrap/>
            <w:hideMark/>
          </w:tcPr>
          <w:p w14:paraId="68AAB780" w14:textId="77777777" w:rsidR="004C41CD" w:rsidRPr="003A71AC" w:rsidRDefault="004C41CD" w:rsidP="004C41CD">
            <w:pPr>
              <w:rPr>
                <w:rFonts w:ascii="Wingdings" w:hAnsi="Wingdings"/>
                <w:sz w:val="14"/>
                <w:szCs w:val="14"/>
              </w:rPr>
            </w:pPr>
          </w:p>
        </w:tc>
        <w:tc>
          <w:tcPr>
            <w:tcW w:w="170" w:type="dxa"/>
            <w:noWrap/>
            <w:hideMark/>
          </w:tcPr>
          <w:p w14:paraId="784EA128" w14:textId="77777777" w:rsidR="004C41CD" w:rsidRPr="003A71AC" w:rsidRDefault="004C41CD" w:rsidP="004C41CD">
            <w:pPr>
              <w:rPr>
                <w:rFonts w:ascii="Wingdings" w:hAnsi="Wingdings"/>
                <w:sz w:val="14"/>
                <w:szCs w:val="14"/>
              </w:rPr>
            </w:pPr>
          </w:p>
        </w:tc>
        <w:tc>
          <w:tcPr>
            <w:tcW w:w="170" w:type="dxa"/>
            <w:noWrap/>
            <w:hideMark/>
          </w:tcPr>
          <w:p w14:paraId="7B897EC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4D287AA" w14:textId="77777777" w:rsidR="004C41CD" w:rsidRPr="003A71AC" w:rsidRDefault="004C41CD" w:rsidP="004C41CD">
            <w:pPr>
              <w:rPr>
                <w:rFonts w:ascii="Wingdings" w:hAnsi="Wingdings"/>
                <w:sz w:val="14"/>
                <w:szCs w:val="14"/>
              </w:rPr>
            </w:pPr>
          </w:p>
        </w:tc>
        <w:tc>
          <w:tcPr>
            <w:tcW w:w="170" w:type="dxa"/>
            <w:noWrap/>
            <w:hideMark/>
          </w:tcPr>
          <w:p w14:paraId="7BAB7512" w14:textId="77777777" w:rsidR="004C41CD" w:rsidRPr="003A71AC" w:rsidRDefault="004C41CD" w:rsidP="004C41CD">
            <w:pPr>
              <w:rPr>
                <w:rFonts w:ascii="Wingdings" w:hAnsi="Wingdings"/>
                <w:sz w:val="14"/>
                <w:szCs w:val="14"/>
              </w:rPr>
            </w:pPr>
          </w:p>
        </w:tc>
        <w:tc>
          <w:tcPr>
            <w:tcW w:w="170" w:type="dxa"/>
            <w:noWrap/>
            <w:hideMark/>
          </w:tcPr>
          <w:p w14:paraId="7BB73E74" w14:textId="77777777" w:rsidR="004C41CD" w:rsidRPr="003A71AC" w:rsidRDefault="004C41CD" w:rsidP="004C41CD">
            <w:pPr>
              <w:rPr>
                <w:rFonts w:ascii="Wingdings" w:hAnsi="Wingdings"/>
                <w:sz w:val="14"/>
                <w:szCs w:val="14"/>
              </w:rPr>
            </w:pPr>
          </w:p>
        </w:tc>
        <w:tc>
          <w:tcPr>
            <w:tcW w:w="170" w:type="dxa"/>
            <w:noWrap/>
            <w:hideMark/>
          </w:tcPr>
          <w:p w14:paraId="3FE3DF5A" w14:textId="77777777" w:rsidR="004C41CD" w:rsidRPr="003A71AC" w:rsidRDefault="004C41CD" w:rsidP="004C41CD">
            <w:pPr>
              <w:rPr>
                <w:rFonts w:ascii="Wingdings" w:hAnsi="Wingdings"/>
                <w:sz w:val="14"/>
                <w:szCs w:val="14"/>
              </w:rPr>
            </w:pPr>
          </w:p>
        </w:tc>
        <w:tc>
          <w:tcPr>
            <w:tcW w:w="170" w:type="dxa"/>
            <w:noWrap/>
            <w:vAlign w:val="center"/>
            <w:hideMark/>
          </w:tcPr>
          <w:p w14:paraId="23FC593D" w14:textId="77777777" w:rsidR="004C41CD" w:rsidRPr="003A71AC" w:rsidRDefault="004C41CD" w:rsidP="004C41CD">
            <w:pPr>
              <w:rPr>
                <w:bCs/>
                <w:sz w:val="14"/>
                <w:szCs w:val="14"/>
              </w:rPr>
            </w:pPr>
            <w:r w:rsidRPr="003A71AC">
              <w:rPr>
                <w:bCs/>
                <w:sz w:val="14"/>
                <w:szCs w:val="14"/>
              </w:rPr>
              <w:t>1</w:t>
            </w:r>
          </w:p>
        </w:tc>
      </w:tr>
      <w:tr w:rsidR="004C41CD" w:rsidRPr="003A71AC" w14:paraId="18EECF04" w14:textId="77777777" w:rsidTr="004C41CD">
        <w:trPr>
          <w:trHeight w:val="170"/>
          <w:jc w:val="center"/>
        </w:trPr>
        <w:tc>
          <w:tcPr>
            <w:tcW w:w="3649" w:type="dxa"/>
            <w:noWrap/>
            <w:hideMark/>
          </w:tcPr>
          <w:p w14:paraId="262E56E1" w14:textId="77777777" w:rsidR="004C41CD" w:rsidRPr="003A71AC" w:rsidRDefault="004C41CD" w:rsidP="004C41CD">
            <w:pPr>
              <w:rPr>
                <w:sz w:val="14"/>
                <w:szCs w:val="14"/>
              </w:rPr>
            </w:pPr>
            <w:r w:rsidRPr="003A71AC">
              <w:rPr>
                <w:sz w:val="14"/>
                <w:szCs w:val="14"/>
              </w:rPr>
              <w:t>zero defects</w:t>
            </w:r>
          </w:p>
        </w:tc>
        <w:tc>
          <w:tcPr>
            <w:tcW w:w="170" w:type="dxa"/>
          </w:tcPr>
          <w:p w14:paraId="5AC7C277" w14:textId="77777777" w:rsidR="004C41CD" w:rsidRPr="003A71AC" w:rsidRDefault="004C41CD" w:rsidP="004C41CD">
            <w:pPr>
              <w:rPr>
                <w:rFonts w:ascii="Wingdings" w:hAnsi="Wingdings"/>
                <w:sz w:val="14"/>
                <w:szCs w:val="14"/>
              </w:rPr>
            </w:pPr>
          </w:p>
        </w:tc>
        <w:tc>
          <w:tcPr>
            <w:tcW w:w="170" w:type="dxa"/>
          </w:tcPr>
          <w:p w14:paraId="3C7C2912" w14:textId="77777777" w:rsidR="004C41CD" w:rsidRPr="003A71AC" w:rsidRDefault="004C41CD" w:rsidP="004C41CD">
            <w:pPr>
              <w:rPr>
                <w:rFonts w:ascii="Wingdings" w:hAnsi="Wingdings"/>
                <w:sz w:val="14"/>
                <w:szCs w:val="14"/>
              </w:rPr>
            </w:pPr>
          </w:p>
        </w:tc>
        <w:tc>
          <w:tcPr>
            <w:tcW w:w="170" w:type="dxa"/>
          </w:tcPr>
          <w:p w14:paraId="02406937" w14:textId="77777777" w:rsidR="004C41CD" w:rsidRPr="003A71AC" w:rsidRDefault="004C41CD" w:rsidP="004C41CD">
            <w:pPr>
              <w:rPr>
                <w:rFonts w:ascii="Wingdings" w:hAnsi="Wingdings"/>
                <w:sz w:val="14"/>
                <w:szCs w:val="14"/>
              </w:rPr>
            </w:pPr>
          </w:p>
        </w:tc>
        <w:tc>
          <w:tcPr>
            <w:tcW w:w="170" w:type="dxa"/>
          </w:tcPr>
          <w:p w14:paraId="7C111601" w14:textId="77777777" w:rsidR="004C41CD" w:rsidRPr="003A71AC" w:rsidRDefault="004C41CD" w:rsidP="004C41CD">
            <w:pPr>
              <w:rPr>
                <w:rFonts w:ascii="Wingdings" w:hAnsi="Wingdings"/>
                <w:sz w:val="14"/>
                <w:szCs w:val="14"/>
              </w:rPr>
            </w:pPr>
          </w:p>
        </w:tc>
        <w:tc>
          <w:tcPr>
            <w:tcW w:w="170" w:type="dxa"/>
            <w:noWrap/>
            <w:hideMark/>
          </w:tcPr>
          <w:p w14:paraId="368618F4" w14:textId="77777777" w:rsidR="004C41CD" w:rsidRPr="003A71AC" w:rsidRDefault="004C41CD" w:rsidP="004C41CD">
            <w:pPr>
              <w:rPr>
                <w:rFonts w:ascii="Wingdings" w:hAnsi="Wingdings"/>
                <w:sz w:val="14"/>
                <w:szCs w:val="14"/>
              </w:rPr>
            </w:pPr>
          </w:p>
        </w:tc>
        <w:tc>
          <w:tcPr>
            <w:tcW w:w="170" w:type="dxa"/>
            <w:noWrap/>
            <w:hideMark/>
          </w:tcPr>
          <w:p w14:paraId="51782B78" w14:textId="77777777" w:rsidR="004C41CD" w:rsidRPr="003A71AC" w:rsidRDefault="004C41CD" w:rsidP="004C41CD">
            <w:pPr>
              <w:rPr>
                <w:rFonts w:ascii="Wingdings" w:hAnsi="Wingdings"/>
                <w:sz w:val="14"/>
                <w:szCs w:val="14"/>
              </w:rPr>
            </w:pPr>
          </w:p>
        </w:tc>
        <w:tc>
          <w:tcPr>
            <w:tcW w:w="170" w:type="dxa"/>
          </w:tcPr>
          <w:p w14:paraId="0A288AD7" w14:textId="77777777" w:rsidR="004C41CD" w:rsidRPr="003A71AC" w:rsidRDefault="004C41CD" w:rsidP="004C41CD">
            <w:pPr>
              <w:rPr>
                <w:rFonts w:ascii="Wingdings" w:hAnsi="Wingdings"/>
                <w:sz w:val="14"/>
                <w:szCs w:val="14"/>
              </w:rPr>
            </w:pPr>
          </w:p>
        </w:tc>
        <w:tc>
          <w:tcPr>
            <w:tcW w:w="170" w:type="dxa"/>
            <w:noWrap/>
            <w:hideMark/>
          </w:tcPr>
          <w:p w14:paraId="50631154" w14:textId="77777777" w:rsidR="004C41CD" w:rsidRPr="003A71AC" w:rsidRDefault="004C41CD" w:rsidP="004C41CD">
            <w:pPr>
              <w:rPr>
                <w:rFonts w:ascii="Wingdings" w:hAnsi="Wingdings"/>
                <w:sz w:val="14"/>
                <w:szCs w:val="14"/>
              </w:rPr>
            </w:pPr>
          </w:p>
        </w:tc>
        <w:tc>
          <w:tcPr>
            <w:tcW w:w="170" w:type="dxa"/>
            <w:noWrap/>
            <w:hideMark/>
          </w:tcPr>
          <w:p w14:paraId="039C9857" w14:textId="77777777" w:rsidR="004C41CD" w:rsidRPr="003A71AC" w:rsidRDefault="004C41CD" w:rsidP="004C41CD">
            <w:pPr>
              <w:rPr>
                <w:rFonts w:ascii="Wingdings" w:hAnsi="Wingdings"/>
                <w:sz w:val="14"/>
                <w:szCs w:val="14"/>
              </w:rPr>
            </w:pPr>
          </w:p>
        </w:tc>
        <w:tc>
          <w:tcPr>
            <w:tcW w:w="170" w:type="dxa"/>
          </w:tcPr>
          <w:p w14:paraId="298CE666" w14:textId="77777777" w:rsidR="004C41CD" w:rsidRPr="003A71AC" w:rsidRDefault="004C41CD" w:rsidP="004C41CD">
            <w:pPr>
              <w:rPr>
                <w:rFonts w:ascii="Wingdings" w:hAnsi="Wingdings"/>
                <w:sz w:val="14"/>
                <w:szCs w:val="14"/>
              </w:rPr>
            </w:pPr>
          </w:p>
        </w:tc>
        <w:tc>
          <w:tcPr>
            <w:tcW w:w="170" w:type="dxa"/>
          </w:tcPr>
          <w:p w14:paraId="1D6F91A7" w14:textId="77777777" w:rsidR="004C41CD" w:rsidRPr="003A71AC" w:rsidRDefault="004C41CD" w:rsidP="004C41CD">
            <w:pPr>
              <w:rPr>
                <w:rFonts w:ascii="Wingdings" w:hAnsi="Wingdings"/>
                <w:sz w:val="14"/>
                <w:szCs w:val="14"/>
              </w:rPr>
            </w:pPr>
          </w:p>
        </w:tc>
        <w:tc>
          <w:tcPr>
            <w:tcW w:w="170" w:type="dxa"/>
            <w:noWrap/>
            <w:hideMark/>
          </w:tcPr>
          <w:p w14:paraId="5C3368CA" w14:textId="77777777" w:rsidR="004C41CD" w:rsidRPr="003A71AC" w:rsidRDefault="004C41CD" w:rsidP="004C41CD">
            <w:pPr>
              <w:rPr>
                <w:rFonts w:ascii="Wingdings" w:hAnsi="Wingdings"/>
                <w:sz w:val="14"/>
                <w:szCs w:val="14"/>
              </w:rPr>
            </w:pPr>
          </w:p>
        </w:tc>
        <w:tc>
          <w:tcPr>
            <w:tcW w:w="170" w:type="dxa"/>
            <w:noWrap/>
            <w:hideMark/>
          </w:tcPr>
          <w:p w14:paraId="3B480545" w14:textId="77777777" w:rsidR="004C41CD" w:rsidRPr="003A71AC" w:rsidRDefault="004C41CD" w:rsidP="004C41CD">
            <w:pPr>
              <w:rPr>
                <w:rFonts w:ascii="Wingdings" w:hAnsi="Wingdings"/>
                <w:sz w:val="14"/>
                <w:szCs w:val="14"/>
              </w:rPr>
            </w:pPr>
          </w:p>
        </w:tc>
        <w:tc>
          <w:tcPr>
            <w:tcW w:w="170" w:type="dxa"/>
            <w:noWrap/>
            <w:hideMark/>
          </w:tcPr>
          <w:p w14:paraId="54FEF385" w14:textId="77777777" w:rsidR="004C41CD" w:rsidRPr="003A71AC" w:rsidRDefault="004C41CD" w:rsidP="004C41CD">
            <w:pPr>
              <w:rPr>
                <w:rFonts w:ascii="Wingdings" w:hAnsi="Wingdings"/>
                <w:sz w:val="14"/>
                <w:szCs w:val="14"/>
              </w:rPr>
            </w:pPr>
          </w:p>
        </w:tc>
        <w:tc>
          <w:tcPr>
            <w:tcW w:w="170" w:type="dxa"/>
            <w:noWrap/>
            <w:hideMark/>
          </w:tcPr>
          <w:p w14:paraId="53D10BC8" w14:textId="77777777" w:rsidR="004C41CD" w:rsidRPr="003A71AC" w:rsidRDefault="004C41CD" w:rsidP="004C41CD">
            <w:pPr>
              <w:rPr>
                <w:rFonts w:ascii="Wingdings" w:hAnsi="Wingdings"/>
                <w:sz w:val="14"/>
                <w:szCs w:val="14"/>
              </w:rPr>
            </w:pPr>
          </w:p>
        </w:tc>
        <w:tc>
          <w:tcPr>
            <w:tcW w:w="170" w:type="dxa"/>
            <w:noWrap/>
            <w:hideMark/>
          </w:tcPr>
          <w:p w14:paraId="15BDE907" w14:textId="77777777" w:rsidR="004C41CD" w:rsidRPr="003A71AC" w:rsidRDefault="004C41CD" w:rsidP="004C41CD">
            <w:pPr>
              <w:rPr>
                <w:rFonts w:ascii="Wingdings" w:hAnsi="Wingdings"/>
                <w:sz w:val="14"/>
                <w:szCs w:val="14"/>
              </w:rPr>
            </w:pPr>
          </w:p>
        </w:tc>
        <w:tc>
          <w:tcPr>
            <w:tcW w:w="170" w:type="dxa"/>
            <w:noWrap/>
            <w:hideMark/>
          </w:tcPr>
          <w:p w14:paraId="31A15E34" w14:textId="77777777" w:rsidR="004C41CD" w:rsidRPr="003A71AC" w:rsidRDefault="004C41CD" w:rsidP="004C41CD">
            <w:pPr>
              <w:rPr>
                <w:rFonts w:ascii="Wingdings" w:hAnsi="Wingdings"/>
                <w:sz w:val="14"/>
                <w:szCs w:val="14"/>
              </w:rPr>
            </w:pPr>
          </w:p>
        </w:tc>
        <w:tc>
          <w:tcPr>
            <w:tcW w:w="170" w:type="dxa"/>
            <w:noWrap/>
            <w:hideMark/>
          </w:tcPr>
          <w:p w14:paraId="16A7AE42" w14:textId="77777777" w:rsidR="004C41CD" w:rsidRPr="003A71AC" w:rsidRDefault="004C41CD" w:rsidP="004C41CD">
            <w:pPr>
              <w:rPr>
                <w:rFonts w:ascii="Wingdings" w:hAnsi="Wingdings"/>
                <w:sz w:val="14"/>
                <w:szCs w:val="14"/>
              </w:rPr>
            </w:pPr>
          </w:p>
        </w:tc>
        <w:tc>
          <w:tcPr>
            <w:tcW w:w="170" w:type="dxa"/>
            <w:noWrap/>
            <w:hideMark/>
          </w:tcPr>
          <w:p w14:paraId="39D4EAC0" w14:textId="77777777" w:rsidR="004C41CD" w:rsidRPr="003A71AC" w:rsidRDefault="004C41CD" w:rsidP="004C41CD">
            <w:pPr>
              <w:rPr>
                <w:rFonts w:ascii="Wingdings" w:hAnsi="Wingdings"/>
                <w:sz w:val="14"/>
                <w:szCs w:val="14"/>
              </w:rPr>
            </w:pPr>
          </w:p>
        </w:tc>
        <w:tc>
          <w:tcPr>
            <w:tcW w:w="170" w:type="dxa"/>
            <w:noWrap/>
            <w:hideMark/>
          </w:tcPr>
          <w:p w14:paraId="383E9A3F" w14:textId="77777777" w:rsidR="004C41CD" w:rsidRPr="003A71AC" w:rsidRDefault="004C41CD" w:rsidP="004C41CD">
            <w:pPr>
              <w:rPr>
                <w:rFonts w:ascii="Wingdings" w:hAnsi="Wingdings"/>
                <w:sz w:val="14"/>
                <w:szCs w:val="14"/>
              </w:rPr>
            </w:pPr>
          </w:p>
        </w:tc>
        <w:tc>
          <w:tcPr>
            <w:tcW w:w="170" w:type="dxa"/>
            <w:noWrap/>
            <w:hideMark/>
          </w:tcPr>
          <w:p w14:paraId="54B03C33" w14:textId="77777777" w:rsidR="004C41CD" w:rsidRPr="003A71AC" w:rsidRDefault="004C41CD" w:rsidP="004C41CD">
            <w:pPr>
              <w:rPr>
                <w:rFonts w:ascii="Wingdings" w:hAnsi="Wingdings"/>
                <w:sz w:val="14"/>
                <w:szCs w:val="14"/>
              </w:rPr>
            </w:pPr>
          </w:p>
        </w:tc>
        <w:tc>
          <w:tcPr>
            <w:tcW w:w="170" w:type="dxa"/>
            <w:noWrap/>
            <w:hideMark/>
          </w:tcPr>
          <w:p w14:paraId="08025E27" w14:textId="77777777" w:rsidR="004C41CD" w:rsidRPr="003A71AC" w:rsidRDefault="004C41CD" w:rsidP="004C41CD">
            <w:pPr>
              <w:rPr>
                <w:rFonts w:ascii="Wingdings" w:hAnsi="Wingdings"/>
                <w:sz w:val="14"/>
                <w:szCs w:val="14"/>
              </w:rPr>
            </w:pPr>
          </w:p>
        </w:tc>
        <w:tc>
          <w:tcPr>
            <w:tcW w:w="170" w:type="dxa"/>
            <w:noWrap/>
            <w:hideMark/>
          </w:tcPr>
          <w:p w14:paraId="5DE2A7AD" w14:textId="77777777" w:rsidR="004C41CD" w:rsidRPr="003A71AC" w:rsidRDefault="004C41CD" w:rsidP="004C41CD">
            <w:pPr>
              <w:rPr>
                <w:rFonts w:ascii="Wingdings" w:hAnsi="Wingdings"/>
                <w:sz w:val="14"/>
                <w:szCs w:val="14"/>
              </w:rPr>
            </w:pPr>
          </w:p>
        </w:tc>
        <w:tc>
          <w:tcPr>
            <w:tcW w:w="170" w:type="dxa"/>
            <w:noWrap/>
            <w:hideMark/>
          </w:tcPr>
          <w:p w14:paraId="5B4789D0" w14:textId="77777777" w:rsidR="004C41CD" w:rsidRPr="003A71AC" w:rsidRDefault="004C41CD" w:rsidP="004C41CD">
            <w:pPr>
              <w:rPr>
                <w:rFonts w:ascii="Wingdings" w:hAnsi="Wingdings"/>
                <w:sz w:val="14"/>
                <w:szCs w:val="14"/>
              </w:rPr>
            </w:pPr>
          </w:p>
        </w:tc>
        <w:tc>
          <w:tcPr>
            <w:tcW w:w="170" w:type="dxa"/>
            <w:noWrap/>
            <w:hideMark/>
          </w:tcPr>
          <w:p w14:paraId="627ED4F7" w14:textId="77777777" w:rsidR="004C41CD" w:rsidRPr="003A71AC" w:rsidRDefault="004C41CD" w:rsidP="004C41CD">
            <w:pPr>
              <w:rPr>
                <w:rFonts w:ascii="Wingdings" w:hAnsi="Wingdings"/>
                <w:sz w:val="14"/>
                <w:szCs w:val="14"/>
              </w:rPr>
            </w:pPr>
          </w:p>
        </w:tc>
        <w:tc>
          <w:tcPr>
            <w:tcW w:w="170" w:type="dxa"/>
            <w:noWrap/>
            <w:hideMark/>
          </w:tcPr>
          <w:p w14:paraId="36BCF0D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970D555" w14:textId="77777777" w:rsidR="004C41CD" w:rsidRPr="003A71AC" w:rsidRDefault="004C41CD" w:rsidP="004C41CD">
            <w:pPr>
              <w:rPr>
                <w:rFonts w:ascii="Wingdings" w:hAnsi="Wingdings"/>
                <w:sz w:val="14"/>
                <w:szCs w:val="14"/>
              </w:rPr>
            </w:pPr>
          </w:p>
        </w:tc>
        <w:tc>
          <w:tcPr>
            <w:tcW w:w="170" w:type="dxa"/>
            <w:noWrap/>
            <w:hideMark/>
          </w:tcPr>
          <w:p w14:paraId="48B4D434" w14:textId="77777777" w:rsidR="004C41CD" w:rsidRPr="003A71AC" w:rsidRDefault="004C41CD" w:rsidP="004C41CD">
            <w:pPr>
              <w:rPr>
                <w:rFonts w:ascii="Wingdings" w:hAnsi="Wingdings"/>
                <w:sz w:val="14"/>
                <w:szCs w:val="14"/>
              </w:rPr>
            </w:pPr>
          </w:p>
        </w:tc>
        <w:tc>
          <w:tcPr>
            <w:tcW w:w="170" w:type="dxa"/>
            <w:noWrap/>
            <w:hideMark/>
          </w:tcPr>
          <w:p w14:paraId="5C3D9CD1" w14:textId="77777777" w:rsidR="004C41CD" w:rsidRPr="003A71AC" w:rsidRDefault="004C41CD" w:rsidP="004C41CD">
            <w:pPr>
              <w:rPr>
                <w:rFonts w:ascii="Wingdings" w:hAnsi="Wingdings"/>
                <w:sz w:val="14"/>
                <w:szCs w:val="14"/>
              </w:rPr>
            </w:pPr>
          </w:p>
        </w:tc>
        <w:tc>
          <w:tcPr>
            <w:tcW w:w="170" w:type="dxa"/>
            <w:noWrap/>
            <w:hideMark/>
          </w:tcPr>
          <w:p w14:paraId="42B5D42B" w14:textId="77777777" w:rsidR="004C41CD" w:rsidRPr="003A71AC" w:rsidRDefault="004C41CD" w:rsidP="004C41CD">
            <w:pPr>
              <w:rPr>
                <w:rFonts w:ascii="Wingdings" w:hAnsi="Wingdings"/>
                <w:sz w:val="14"/>
                <w:szCs w:val="14"/>
              </w:rPr>
            </w:pPr>
          </w:p>
        </w:tc>
        <w:tc>
          <w:tcPr>
            <w:tcW w:w="170" w:type="dxa"/>
            <w:noWrap/>
            <w:vAlign w:val="center"/>
            <w:hideMark/>
          </w:tcPr>
          <w:p w14:paraId="54995215" w14:textId="77777777" w:rsidR="004C41CD" w:rsidRPr="003A71AC" w:rsidRDefault="004C41CD" w:rsidP="004C41CD">
            <w:pPr>
              <w:rPr>
                <w:bCs/>
                <w:sz w:val="14"/>
                <w:szCs w:val="14"/>
              </w:rPr>
            </w:pPr>
            <w:r w:rsidRPr="003A71AC">
              <w:rPr>
                <w:bCs/>
                <w:sz w:val="14"/>
                <w:szCs w:val="14"/>
              </w:rPr>
              <w:t>1</w:t>
            </w:r>
          </w:p>
        </w:tc>
      </w:tr>
      <w:tr w:rsidR="004C41CD" w:rsidRPr="003A71AC" w14:paraId="71B2D939" w14:textId="77777777" w:rsidTr="004C41CD">
        <w:trPr>
          <w:trHeight w:val="170"/>
          <w:jc w:val="center"/>
        </w:trPr>
        <w:tc>
          <w:tcPr>
            <w:tcW w:w="3649" w:type="dxa"/>
            <w:noWrap/>
            <w:hideMark/>
          </w:tcPr>
          <w:p w14:paraId="1C8888B3" w14:textId="77777777" w:rsidR="004C41CD" w:rsidRPr="003A71AC" w:rsidRDefault="004C41CD" w:rsidP="004C41CD">
            <w:pPr>
              <w:rPr>
                <w:sz w:val="14"/>
                <w:szCs w:val="14"/>
              </w:rPr>
            </w:pPr>
            <w:r w:rsidRPr="003A71AC">
              <w:rPr>
                <w:sz w:val="14"/>
                <w:szCs w:val="14"/>
              </w:rPr>
              <w:t>mutually beneficent goals</w:t>
            </w:r>
          </w:p>
          <w:p w14:paraId="3CF0F001" w14:textId="77777777" w:rsidR="004C41CD" w:rsidRPr="003A71AC" w:rsidRDefault="004C41CD" w:rsidP="004C41CD">
            <w:pPr>
              <w:rPr>
                <w:sz w:val="14"/>
                <w:szCs w:val="14"/>
              </w:rPr>
            </w:pPr>
          </w:p>
        </w:tc>
        <w:tc>
          <w:tcPr>
            <w:tcW w:w="170" w:type="dxa"/>
          </w:tcPr>
          <w:p w14:paraId="023419F4" w14:textId="77777777" w:rsidR="004C41CD" w:rsidRPr="003A71AC" w:rsidRDefault="004C41CD" w:rsidP="004C41CD">
            <w:pPr>
              <w:rPr>
                <w:rFonts w:ascii="Wingdings" w:hAnsi="Wingdings"/>
                <w:sz w:val="14"/>
                <w:szCs w:val="14"/>
              </w:rPr>
            </w:pPr>
          </w:p>
        </w:tc>
        <w:tc>
          <w:tcPr>
            <w:tcW w:w="170" w:type="dxa"/>
          </w:tcPr>
          <w:p w14:paraId="23D452F9" w14:textId="77777777" w:rsidR="004C41CD" w:rsidRPr="003A71AC" w:rsidRDefault="004C41CD" w:rsidP="004C41CD">
            <w:pPr>
              <w:rPr>
                <w:rFonts w:ascii="Wingdings" w:hAnsi="Wingdings"/>
                <w:sz w:val="14"/>
                <w:szCs w:val="14"/>
              </w:rPr>
            </w:pPr>
          </w:p>
        </w:tc>
        <w:tc>
          <w:tcPr>
            <w:tcW w:w="170" w:type="dxa"/>
          </w:tcPr>
          <w:p w14:paraId="237FF02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E2DD765" w14:textId="77777777" w:rsidR="004C41CD" w:rsidRPr="003A71AC" w:rsidRDefault="004C41CD" w:rsidP="004C41CD">
            <w:pPr>
              <w:rPr>
                <w:rFonts w:ascii="Wingdings" w:hAnsi="Wingdings"/>
                <w:sz w:val="14"/>
                <w:szCs w:val="14"/>
              </w:rPr>
            </w:pPr>
          </w:p>
        </w:tc>
        <w:tc>
          <w:tcPr>
            <w:tcW w:w="170" w:type="dxa"/>
            <w:noWrap/>
            <w:hideMark/>
          </w:tcPr>
          <w:p w14:paraId="3FAD30DB" w14:textId="77777777" w:rsidR="004C41CD" w:rsidRPr="003A71AC" w:rsidRDefault="004C41CD" w:rsidP="004C41CD">
            <w:pPr>
              <w:rPr>
                <w:rFonts w:ascii="Wingdings" w:hAnsi="Wingdings"/>
                <w:sz w:val="14"/>
                <w:szCs w:val="14"/>
              </w:rPr>
            </w:pPr>
          </w:p>
        </w:tc>
        <w:tc>
          <w:tcPr>
            <w:tcW w:w="170" w:type="dxa"/>
            <w:noWrap/>
            <w:hideMark/>
          </w:tcPr>
          <w:p w14:paraId="72382270" w14:textId="77777777" w:rsidR="004C41CD" w:rsidRPr="003A71AC" w:rsidRDefault="004C41CD" w:rsidP="004C41CD">
            <w:pPr>
              <w:rPr>
                <w:rFonts w:ascii="Wingdings" w:hAnsi="Wingdings"/>
                <w:sz w:val="14"/>
                <w:szCs w:val="14"/>
              </w:rPr>
            </w:pPr>
          </w:p>
        </w:tc>
        <w:tc>
          <w:tcPr>
            <w:tcW w:w="170" w:type="dxa"/>
          </w:tcPr>
          <w:p w14:paraId="6E8E1D91" w14:textId="77777777" w:rsidR="004C41CD" w:rsidRPr="003A71AC" w:rsidRDefault="004C41CD" w:rsidP="004C41CD">
            <w:pPr>
              <w:rPr>
                <w:rFonts w:ascii="Wingdings" w:hAnsi="Wingdings"/>
                <w:sz w:val="14"/>
                <w:szCs w:val="14"/>
              </w:rPr>
            </w:pPr>
          </w:p>
        </w:tc>
        <w:tc>
          <w:tcPr>
            <w:tcW w:w="170" w:type="dxa"/>
            <w:noWrap/>
            <w:hideMark/>
          </w:tcPr>
          <w:p w14:paraId="5D113FAE" w14:textId="77777777" w:rsidR="004C41CD" w:rsidRPr="003A71AC" w:rsidRDefault="004C41CD" w:rsidP="004C41CD">
            <w:pPr>
              <w:rPr>
                <w:rFonts w:ascii="Wingdings" w:hAnsi="Wingdings"/>
                <w:sz w:val="14"/>
                <w:szCs w:val="14"/>
              </w:rPr>
            </w:pPr>
          </w:p>
        </w:tc>
        <w:tc>
          <w:tcPr>
            <w:tcW w:w="170" w:type="dxa"/>
            <w:noWrap/>
            <w:hideMark/>
          </w:tcPr>
          <w:p w14:paraId="79C4E7B9" w14:textId="77777777" w:rsidR="004C41CD" w:rsidRPr="003A71AC" w:rsidRDefault="004C41CD" w:rsidP="004C41CD">
            <w:pPr>
              <w:rPr>
                <w:rFonts w:ascii="Wingdings" w:hAnsi="Wingdings"/>
                <w:sz w:val="14"/>
                <w:szCs w:val="14"/>
              </w:rPr>
            </w:pPr>
          </w:p>
        </w:tc>
        <w:tc>
          <w:tcPr>
            <w:tcW w:w="170" w:type="dxa"/>
          </w:tcPr>
          <w:p w14:paraId="11FAAB88" w14:textId="77777777" w:rsidR="004C41CD" w:rsidRPr="003A71AC" w:rsidRDefault="004C41CD" w:rsidP="004C41CD">
            <w:pPr>
              <w:rPr>
                <w:rFonts w:ascii="Wingdings" w:hAnsi="Wingdings"/>
                <w:sz w:val="14"/>
                <w:szCs w:val="14"/>
              </w:rPr>
            </w:pPr>
          </w:p>
        </w:tc>
        <w:tc>
          <w:tcPr>
            <w:tcW w:w="170" w:type="dxa"/>
          </w:tcPr>
          <w:p w14:paraId="589335AE" w14:textId="77777777" w:rsidR="004C41CD" w:rsidRPr="003A71AC" w:rsidRDefault="004C41CD" w:rsidP="004C41CD">
            <w:pPr>
              <w:rPr>
                <w:rFonts w:ascii="Wingdings" w:hAnsi="Wingdings"/>
                <w:sz w:val="14"/>
                <w:szCs w:val="14"/>
              </w:rPr>
            </w:pPr>
          </w:p>
        </w:tc>
        <w:tc>
          <w:tcPr>
            <w:tcW w:w="170" w:type="dxa"/>
            <w:noWrap/>
            <w:hideMark/>
          </w:tcPr>
          <w:p w14:paraId="227F33AC" w14:textId="77777777" w:rsidR="004C41CD" w:rsidRPr="003A71AC" w:rsidRDefault="004C41CD" w:rsidP="004C41CD">
            <w:pPr>
              <w:rPr>
                <w:rFonts w:ascii="Wingdings" w:hAnsi="Wingdings"/>
                <w:sz w:val="14"/>
                <w:szCs w:val="14"/>
              </w:rPr>
            </w:pPr>
          </w:p>
        </w:tc>
        <w:tc>
          <w:tcPr>
            <w:tcW w:w="170" w:type="dxa"/>
            <w:noWrap/>
            <w:hideMark/>
          </w:tcPr>
          <w:p w14:paraId="04EE10B3" w14:textId="77777777" w:rsidR="004C41CD" w:rsidRPr="003A71AC" w:rsidRDefault="004C41CD" w:rsidP="004C41CD">
            <w:pPr>
              <w:rPr>
                <w:rFonts w:ascii="Wingdings" w:hAnsi="Wingdings"/>
                <w:sz w:val="14"/>
                <w:szCs w:val="14"/>
              </w:rPr>
            </w:pPr>
          </w:p>
        </w:tc>
        <w:tc>
          <w:tcPr>
            <w:tcW w:w="170" w:type="dxa"/>
            <w:noWrap/>
            <w:hideMark/>
          </w:tcPr>
          <w:p w14:paraId="3C0353E2" w14:textId="77777777" w:rsidR="004C41CD" w:rsidRPr="003A71AC" w:rsidRDefault="004C41CD" w:rsidP="004C41CD">
            <w:pPr>
              <w:rPr>
                <w:rFonts w:ascii="Wingdings" w:hAnsi="Wingdings"/>
                <w:sz w:val="14"/>
                <w:szCs w:val="14"/>
              </w:rPr>
            </w:pPr>
          </w:p>
        </w:tc>
        <w:tc>
          <w:tcPr>
            <w:tcW w:w="170" w:type="dxa"/>
            <w:noWrap/>
            <w:hideMark/>
          </w:tcPr>
          <w:p w14:paraId="66B5C90F" w14:textId="77777777" w:rsidR="004C41CD" w:rsidRPr="003A71AC" w:rsidRDefault="004C41CD" w:rsidP="004C41CD">
            <w:pPr>
              <w:rPr>
                <w:rFonts w:ascii="Wingdings" w:hAnsi="Wingdings"/>
                <w:sz w:val="14"/>
                <w:szCs w:val="14"/>
              </w:rPr>
            </w:pPr>
          </w:p>
        </w:tc>
        <w:tc>
          <w:tcPr>
            <w:tcW w:w="170" w:type="dxa"/>
            <w:noWrap/>
            <w:hideMark/>
          </w:tcPr>
          <w:p w14:paraId="66EF3AFC" w14:textId="77777777" w:rsidR="004C41CD" w:rsidRPr="003A71AC" w:rsidRDefault="004C41CD" w:rsidP="004C41CD">
            <w:pPr>
              <w:rPr>
                <w:rFonts w:ascii="Wingdings" w:hAnsi="Wingdings"/>
                <w:sz w:val="14"/>
                <w:szCs w:val="14"/>
              </w:rPr>
            </w:pPr>
          </w:p>
        </w:tc>
        <w:tc>
          <w:tcPr>
            <w:tcW w:w="170" w:type="dxa"/>
            <w:noWrap/>
            <w:hideMark/>
          </w:tcPr>
          <w:p w14:paraId="02B6BD07" w14:textId="77777777" w:rsidR="004C41CD" w:rsidRPr="003A71AC" w:rsidRDefault="004C41CD" w:rsidP="004C41CD">
            <w:pPr>
              <w:rPr>
                <w:rFonts w:ascii="Wingdings" w:hAnsi="Wingdings"/>
                <w:sz w:val="14"/>
                <w:szCs w:val="14"/>
              </w:rPr>
            </w:pPr>
          </w:p>
        </w:tc>
        <w:tc>
          <w:tcPr>
            <w:tcW w:w="170" w:type="dxa"/>
            <w:noWrap/>
            <w:hideMark/>
          </w:tcPr>
          <w:p w14:paraId="377E631A" w14:textId="77777777" w:rsidR="004C41CD" w:rsidRPr="003A71AC" w:rsidRDefault="004C41CD" w:rsidP="004C41CD">
            <w:pPr>
              <w:rPr>
                <w:rFonts w:ascii="Wingdings" w:hAnsi="Wingdings"/>
                <w:sz w:val="14"/>
                <w:szCs w:val="14"/>
              </w:rPr>
            </w:pPr>
          </w:p>
        </w:tc>
        <w:tc>
          <w:tcPr>
            <w:tcW w:w="170" w:type="dxa"/>
            <w:noWrap/>
            <w:hideMark/>
          </w:tcPr>
          <w:p w14:paraId="06ACA0B6" w14:textId="77777777" w:rsidR="004C41CD" w:rsidRPr="003A71AC" w:rsidRDefault="004C41CD" w:rsidP="004C41CD">
            <w:pPr>
              <w:rPr>
                <w:rFonts w:ascii="Wingdings" w:hAnsi="Wingdings"/>
                <w:sz w:val="14"/>
                <w:szCs w:val="14"/>
              </w:rPr>
            </w:pPr>
          </w:p>
        </w:tc>
        <w:tc>
          <w:tcPr>
            <w:tcW w:w="170" w:type="dxa"/>
            <w:noWrap/>
            <w:hideMark/>
          </w:tcPr>
          <w:p w14:paraId="279E1C71" w14:textId="77777777" w:rsidR="004C41CD" w:rsidRPr="003A71AC" w:rsidRDefault="004C41CD" w:rsidP="004C41CD">
            <w:pPr>
              <w:rPr>
                <w:rFonts w:ascii="Wingdings" w:hAnsi="Wingdings"/>
                <w:sz w:val="14"/>
                <w:szCs w:val="14"/>
              </w:rPr>
            </w:pPr>
          </w:p>
        </w:tc>
        <w:tc>
          <w:tcPr>
            <w:tcW w:w="170" w:type="dxa"/>
            <w:noWrap/>
            <w:hideMark/>
          </w:tcPr>
          <w:p w14:paraId="77B5E8F9" w14:textId="77777777" w:rsidR="004C41CD" w:rsidRPr="003A71AC" w:rsidRDefault="004C41CD" w:rsidP="004C41CD">
            <w:pPr>
              <w:rPr>
                <w:rFonts w:ascii="Wingdings" w:hAnsi="Wingdings"/>
                <w:sz w:val="14"/>
                <w:szCs w:val="14"/>
              </w:rPr>
            </w:pPr>
          </w:p>
        </w:tc>
        <w:tc>
          <w:tcPr>
            <w:tcW w:w="170" w:type="dxa"/>
            <w:noWrap/>
            <w:hideMark/>
          </w:tcPr>
          <w:p w14:paraId="18B79511" w14:textId="77777777" w:rsidR="004C41CD" w:rsidRPr="003A71AC" w:rsidRDefault="004C41CD" w:rsidP="004C41CD">
            <w:pPr>
              <w:rPr>
                <w:rFonts w:ascii="Wingdings" w:hAnsi="Wingdings"/>
                <w:sz w:val="14"/>
                <w:szCs w:val="14"/>
              </w:rPr>
            </w:pPr>
          </w:p>
        </w:tc>
        <w:tc>
          <w:tcPr>
            <w:tcW w:w="170" w:type="dxa"/>
            <w:noWrap/>
            <w:hideMark/>
          </w:tcPr>
          <w:p w14:paraId="55DE6359" w14:textId="77777777" w:rsidR="004C41CD" w:rsidRPr="003A71AC" w:rsidRDefault="004C41CD" w:rsidP="004C41CD">
            <w:pPr>
              <w:rPr>
                <w:rFonts w:ascii="Wingdings" w:hAnsi="Wingdings"/>
                <w:sz w:val="14"/>
                <w:szCs w:val="14"/>
              </w:rPr>
            </w:pPr>
          </w:p>
        </w:tc>
        <w:tc>
          <w:tcPr>
            <w:tcW w:w="170" w:type="dxa"/>
            <w:noWrap/>
            <w:hideMark/>
          </w:tcPr>
          <w:p w14:paraId="4F9633AF" w14:textId="77777777" w:rsidR="004C41CD" w:rsidRPr="003A71AC" w:rsidRDefault="004C41CD" w:rsidP="004C41CD">
            <w:pPr>
              <w:rPr>
                <w:rFonts w:ascii="Wingdings" w:hAnsi="Wingdings"/>
                <w:sz w:val="14"/>
                <w:szCs w:val="14"/>
              </w:rPr>
            </w:pPr>
          </w:p>
        </w:tc>
        <w:tc>
          <w:tcPr>
            <w:tcW w:w="170" w:type="dxa"/>
            <w:noWrap/>
            <w:hideMark/>
          </w:tcPr>
          <w:p w14:paraId="50499F0F" w14:textId="77777777" w:rsidR="004C41CD" w:rsidRPr="003A71AC" w:rsidRDefault="004C41CD" w:rsidP="004C41CD">
            <w:pPr>
              <w:rPr>
                <w:rFonts w:ascii="Wingdings" w:hAnsi="Wingdings"/>
                <w:sz w:val="14"/>
                <w:szCs w:val="14"/>
              </w:rPr>
            </w:pPr>
          </w:p>
        </w:tc>
        <w:tc>
          <w:tcPr>
            <w:tcW w:w="170" w:type="dxa"/>
            <w:noWrap/>
            <w:hideMark/>
          </w:tcPr>
          <w:p w14:paraId="3367DE2A" w14:textId="77777777" w:rsidR="004C41CD" w:rsidRPr="003A71AC" w:rsidRDefault="004C41CD" w:rsidP="004C41CD">
            <w:pPr>
              <w:rPr>
                <w:rFonts w:ascii="Wingdings" w:hAnsi="Wingdings"/>
                <w:sz w:val="14"/>
                <w:szCs w:val="14"/>
              </w:rPr>
            </w:pPr>
          </w:p>
        </w:tc>
        <w:tc>
          <w:tcPr>
            <w:tcW w:w="170" w:type="dxa"/>
            <w:noWrap/>
            <w:hideMark/>
          </w:tcPr>
          <w:p w14:paraId="32C2B153" w14:textId="77777777" w:rsidR="004C41CD" w:rsidRPr="003A71AC" w:rsidRDefault="004C41CD" w:rsidP="004C41CD">
            <w:pPr>
              <w:rPr>
                <w:rFonts w:ascii="Wingdings" w:hAnsi="Wingdings"/>
                <w:sz w:val="14"/>
                <w:szCs w:val="14"/>
              </w:rPr>
            </w:pPr>
          </w:p>
        </w:tc>
        <w:tc>
          <w:tcPr>
            <w:tcW w:w="170" w:type="dxa"/>
            <w:noWrap/>
            <w:hideMark/>
          </w:tcPr>
          <w:p w14:paraId="72197C3D" w14:textId="77777777" w:rsidR="004C41CD" w:rsidRPr="003A71AC" w:rsidRDefault="004C41CD" w:rsidP="004C41CD">
            <w:pPr>
              <w:rPr>
                <w:rFonts w:ascii="Wingdings" w:hAnsi="Wingdings"/>
                <w:sz w:val="14"/>
                <w:szCs w:val="14"/>
              </w:rPr>
            </w:pPr>
          </w:p>
        </w:tc>
        <w:tc>
          <w:tcPr>
            <w:tcW w:w="170" w:type="dxa"/>
            <w:noWrap/>
            <w:hideMark/>
          </w:tcPr>
          <w:p w14:paraId="56C02E1D" w14:textId="77777777" w:rsidR="004C41CD" w:rsidRPr="003A71AC" w:rsidRDefault="004C41CD" w:rsidP="004C41CD">
            <w:pPr>
              <w:rPr>
                <w:rFonts w:ascii="Wingdings" w:hAnsi="Wingdings"/>
                <w:sz w:val="14"/>
                <w:szCs w:val="14"/>
              </w:rPr>
            </w:pPr>
          </w:p>
        </w:tc>
        <w:tc>
          <w:tcPr>
            <w:tcW w:w="170" w:type="dxa"/>
            <w:noWrap/>
            <w:hideMark/>
          </w:tcPr>
          <w:p w14:paraId="25B5F56A" w14:textId="77777777" w:rsidR="004C41CD" w:rsidRPr="003A71AC" w:rsidRDefault="004C41CD" w:rsidP="004C41CD">
            <w:pPr>
              <w:rPr>
                <w:rFonts w:ascii="Wingdings" w:hAnsi="Wingdings"/>
                <w:sz w:val="14"/>
                <w:szCs w:val="14"/>
              </w:rPr>
            </w:pPr>
          </w:p>
        </w:tc>
        <w:tc>
          <w:tcPr>
            <w:tcW w:w="170" w:type="dxa"/>
            <w:noWrap/>
            <w:vAlign w:val="center"/>
            <w:hideMark/>
          </w:tcPr>
          <w:p w14:paraId="5094A60B" w14:textId="77777777" w:rsidR="004C41CD" w:rsidRPr="003A71AC" w:rsidRDefault="004C41CD" w:rsidP="004C41CD">
            <w:pPr>
              <w:rPr>
                <w:bCs/>
                <w:sz w:val="14"/>
                <w:szCs w:val="14"/>
              </w:rPr>
            </w:pPr>
            <w:r w:rsidRPr="003A71AC">
              <w:rPr>
                <w:bCs/>
                <w:sz w:val="14"/>
                <w:szCs w:val="14"/>
              </w:rPr>
              <w:t>1</w:t>
            </w:r>
          </w:p>
        </w:tc>
      </w:tr>
      <w:tr w:rsidR="004C41CD" w:rsidRPr="003A71AC" w14:paraId="05180C29" w14:textId="77777777" w:rsidTr="004C41CD">
        <w:trPr>
          <w:trHeight w:val="170"/>
          <w:jc w:val="center"/>
        </w:trPr>
        <w:tc>
          <w:tcPr>
            <w:tcW w:w="3649" w:type="dxa"/>
            <w:hideMark/>
          </w:tcPr>
          <w:p w14:paraId="754448C1" w14:textId="77777777" w:rsidR="004C41CD" w:rsidRPr="003A71AC" w:rsidRDefault="004C41CD" w:rsidP="004C41CD">
            <w:pPr>
              <w:rPr>
                <w:b/>
                <w:bCs/>
                <w:sz w:val="14"/>
                <w:szCs w:val="14"/>
              </w:rPr>
            </w:pPr>
            <w:r w:rsidRPr="003A71AC">
              <w:rPr>
                <w:b/>
                <w:bCs/>
                <w:sz w:val="14"/>
                <w:szCs w:val="14"/>
              </w:rPr>
              <w:t>Agreement or understanding</w:t>
            </w:r>
          </w:p>
        </w:tc>
        <w:tc>
          <w:tcPr>
            <w:tcW w:w="170" w:type="dxa"/>
          </w:tcPr>
          <w:p w14:paraId="57A8076D" w14:textId="77777777" w:rsidR="004C41CD" w:rsidRPr="003A71AC" w:rsidRDefault="004C41CD" w:rsidP="004C41CD">
            <w:pPr>
              <w:rPr>
                <w:rFonts w:ascii="Wingdings" w:hAnsi="Wingdings"/>
                <w:sz w:val="14"/>
                <w:szCs w:val="14"/>
              </w:rPr>
            </w:pPr>
          </w:p>
        </w:tc>
        <w:tc>
          <w:tcPr>
            <w:tcW w:w="170" w:type="dxa"/>
          </w:tcPr>
          <w:p w14:paraId="6431CF6A" w14:textId="77777777" w:rsidR="004C41CD" w:rsidRPr="003A71AC" w:rsidRDefault="004C41CD" w:rsidP="004C41CD">
            <w:pPr>
              <w:rPr>
                <w:rFonts w:ascii="Wingdings" w:hAnsi="Wingdings"/>
                <w:sz w:val="14"/>
                <w:szCs w:val="14"/>
              </w:rPr>
            </w:pPr>
          </w:p>
        </w:tc>
        <w:tc>
          <w:tcPr>
            <w:tcW w:w="170" w:type="dxa"/>
          </w:tcPr>
          <w:p w14:paraId="65EF0825" w14:textId="77777777" w:rsidR="004C41CD" w:rsidRPr="003A71AC" w:rsidRDefault="004C41CD" w:rsidP="004C41CD">
            <w:pPr>
              <w:rPr>
                <w:rFonts w:ascii="Wingdings" w:hAnsi="Wingdings"/>
                <w:sz w:val="14"/>
                <w:szCs w:val="14"/>
              </w:rPr>
            </w:pPr>
          </w:p>
        </w:tc>
        <w:tc>
          <w:tcPr>
            <w:tcW w:w="170" w:type="dxa"/>
          </w:tcPr>
          <w:p w14:paraId="1E187033" w14:textId="77777777" w:rsidR="004C41CD" w:rsidRPr="003A71AC" w:rsidRDefault="004C41CD" w:rsidP="004C41CD">
            <w:pPr>
              <w:rPr>
                <w:rFonts w:ascii="Wingdings" w:hAnsi="Wingdings"/>
                <w:sz w:val="14"/>
                <w:szCs w:val="14"/>
              </w:rPr>
            </w:pPr>
          </w:p>
        </w:tc>
        <w:tc>
          <w:tcPr>
            <w:tcW w:w="170" w:type="dxa"/>
            <w:noWrap/>
            <w:hideMark/>
          </w:tcPr>
          <w:p w14:paraId="2A951890" w14:textId="77777777" w:rsidR="004C41CD" w:rsidRPr="003A71AC" w:rsidRDefault="004C41CD" w:rsidP="004C41CD">
            <w:pPr>
              <w:rPr>
                <w:rFonts w:ascii="Wingdings" w:hAnsi="Wingdings"/>
                <w:sz w:val="14"/>
                <w:szCs w:val="14"/>
              </w:rPr>
            </w:pPr>
          </w:p>
        </w:tc>
        <w:tc>
          <w:tcPr>
            <w:tcW w:w="170" w:type="dxa"/>
            <w:noWrap/>
            <w:hideMark/>
          </w:tcPr>
          <w:p w14:paraId="34DC2375" w14:textId="77777777" w:rsidR="004C41CD" w:rsidRPr="003A71AC" w:rsidRDefault="004C41CD" w:rsidP="004C41CD">
            <w:pPr>
              <w:rPr>
                <w:rFonts w:ascii="Wingdings" w:hAnsi="Wingdings"/>
                <w:sz w:val="14"/>
                <w:szCs w:val="14"/>
              </w:rPr>
            </w:pPr>
          </w:p>
        </w:tc>
        <w:tc>
          <w:tcPr>
            <w:tcW w:w="170" w:type="dxa"/>
          </w:tcPr>
          <w:p w14:paraId="7C48FC7E" w14:textId="77777777" w:rsidR="004C41CD" w:rsidRPr="003A71AC" w:rsidRDefault="004C41CD" w:rsidP="004C41CD">
            <w:pPr>
              <w:rPr>
                <w:rFonts w:ascii="Wingdings" w:hAnsi="Wingdings"/>
                <w:sz w:val="14"/>
                <w:szCs w:val="14"/>
              </w:rPr>
            </w:pPr>
          </w:p>
        </w:tc>
        <w:tc>
          <w:tcPr>
            <w:tcW w:w="170" w:type="dxa"/>
            <w:noWrap/>
            <w:hideMark/>
          </w:tcPr>
          <w:p w14:paraId="170B686F" w14:textId="77777777" w:rsidR="004C41CD" w:rsidRPr="003A71AC" w:rsidRDefault="004C41CD" w:rsidP="004C41CD">
            <w:pPr>
              <w:rPr>
                <w:rFonts w:ascii="Wingdings" w:hAnsi="Wingdings"/>
                <w:sz w:val="14"/>
                <w:szCs w:val="14"/>
              </w:rPr>
            </w:pPr>
          </w:p>
        </w:tc>
        <w:tc>
          <w:tcPr>
            <w:tcW w:w="170" w:type="dxa"/>
            <w:noWrap/>
            <w:hideMark/>
          </w:tcPr>
          <w:p w14:paraId="2BB22B24" w14:textId="77777777" w:rsidR="004C41CD" w:rsidRPr="003A71AC" w:rsidRDefault="004C41CD" w:rsidP="004C41CD">
            <w:pPr>
              <w:rPr>
                <w:rFonts w:ascii="Wingdings" w:hAnsi="Wingdings"/>
                <w:sz w:val="14"/>
                <w:szCs w:val="14"/>
              </w:rPr>
            </w:pPr>
          </w:p>
        </w:tc>
        <w:tc>
          <w:tcPr>
            <w:tcW w:w="170" w:type="dxa"/>
          </w:tcPr>
          <w:p w14:paraId="6D2DBC1F" w14:textId="77777777" w:rsidR="004C41CD" w:rsidRPr="003A71AC" w:rsidRDefault="004C41CD" w:rsidP="004C41CD">
            <w:pPr>
              <w:rPr>
                <w:rFonts w:ascii="Wingdings" w:hAnsi="Wingdings"/>
                <w:sz w:val="14"/>
                <w:szCs w:val="14"/>
              </w:rPr>
            </w:pPr>
          </w:p>
        </w:tc>
        <w:tc>
          <w:tcPr>
            <w:tcW w:w="170" w:type="dxa"/>
          </w:tcPr>
          <w:p w14:paraId="0E96EC5F" w14:textId="77777777" w:rsidR="004C41CD" w:rsidRPr="003A71AC" w:rsidRDefault="004C41CD" w:rsidP="004C41CD">
            <w:pPr>
              <w:rPr>
                <w:rFonts w:ascii="Wingdings" w:hAnsi="Wingdings"/>
                <w:sz w:val="14"/>
                <w:szCs w:val="14"/>
              </w:rPr>
            </w:pPr>
          </w:p>
        </w:tc>
        <w:tc>
          <w:tcPr>
            <w:tcW w:w="170" w:type="dxa"/>
            <w:noWrap/>
            <w:hideMark/>
          </w:tcPr>
          <w:p w14:paraId="4EF6BCC5" w14:textId="77777777" w:rsidR="004C41CD" w:rsidRPr="003A71AC" w:rsidRDefault="004C41CD" w:rsidP="004C41CD">
            <w:pPr>
              <w:rPr>
                <w:rFonts w:ascii="Wingdings" w:hAnsi="Wingdings"/>
                <w:sz w:val="14"/>
                <w:szCs w:val="14"/>
              </w:rPr>
            </w:pPr>
          </w:p>
        </w:tc>
        <w:tc>
          <w:tcPr>
            <w:tcW w:w="170" w:type="dxa"/>
            <w:noWrap/>
            <w:hideMark/>
          </w:tcPr>
          <w:p w14:paraId="6AB4BD9C" w14:textId="77777777" w:rsidR="004C41CD" w:rsidRPr="003A71AC" w:rsidRDefault="004C41CD" w:rsidP="004C41CD">
            <w:pPr>
              <w:rPr>
                <w:rFonts w:ascii="Wingdings" w:hAnsi="Wingdings"/>
                <w:sz w:val="14"/>
                <w:szCs w:val="14"/>
              </w:rPr>
            </w:pPr>
          </w:p>
        </w:tc>
        <w:tc>
          <w:tcPr>
            <w:tcW w:w="170" w:type="dxa"/>
            <w:noWrap/>
            <w:hideMark/>
          </w:tcPr>
          <w:p w14:paraId="32DB0707" w14:textId="77777777" w:rsidR="004C41CD" w:rsidRPr="003A71AC" w:rsidRDefault="004C41CD" w:rsidP="004C41CD">
            <w:pPr>
              <w:rPr>
                <w:rFonts w:ascii="Wingdings" w:hAnsi="Wingdings"/>
                <w:sz w:val="14"/>
                <w:szCs w:val="14"/>
              </w:rPr>
            </w:pPr>
          </w:p>
        </w:tc>
        <w:tc>
          <w:tcPr>
            <w:tcW w:w="170" w:type="dxa"/>
            <w:noWrap/>
            <w:hideMark/>
          </w:tcPr>
          <w:p w14:paraId="17A96CF7" w14:textId="77777777" w:rsidR="004C41CD" w:rsidRPr="003A71AC" w:rsidRDefault="004C41CD" w:rsidP="004C41CD">
            <w:pPr>
              <w:rPr>
                <w:rFonts w:ascii="Wingdings" w:hAnsi="Wingdings"/>
                <w:sz w:val="14"/>
                <w:szCs w:val="14"/>
              </w:rPr>
            </w:pPr>
          </w:p>
        </w:tc>
        <w:tc>
          <w:tcPr>
            <w:tcW w:w="170" w:type="dxa"/>
            <w:noWrap/>
            <w:hideMark/>
          </w:tcPr>
          <w:p w14:paraId="59C5F5E7" w14:textId="77777777" w:rsidR="004C41CD" w:rsidRPr="003A71AC" w:rsidRDefault="004C41CD" w:rsidP="004C41CD">
            <w:pPr>
              <w:rPr>
                <w:rFonts w:ascii="Wingdings" w:hAnsi="Wingdings"/>
                <w:sz w:val="14"/>
                <w:szCs w:val="14"/>
              </w:rPr>
            </w:pPr>
          </w:p>
        </w:tc>
        <w:tc>
          <w:tcPr>
            <w:tcW w:w="170" w:type="dxa"/>
            <w:noWrap/>
            <w:hideMark/>
          </w:tcPr>
          <w:p w14:paraId="1A778546" w14:textId="77777777" w:rsidR="004C41CD" w:rsidRPr="003A71AC" w:rsidRDefault="004C41CD" w:rsidP="004C41CD">
            <w:pPr>
              <w:rPr>
                <w:rFonts w:ascii="Wingdings" w:hAnsi="Wingdings"/>
                <w:sz w:val="14"/>
                <w:szCs w:val="14"/>
              </w:rPr>
            </w:pPr>
          </w:p>
        </w:tc>
        <w:tc>
          <w:tcPr>
            <w:tcW w:w="170" w:type="dxa"/>
            <w:noWrap/>
            <w:hideMark/>
          </w:tcPr>
          <w:p w14:paraId="7640868C" w14:textId="77777777" w:rsidR="004C41CD" w:rsidRPr="003A71AC" w:rsidRDefault="004C41CD" w:rsidP="004C41CD">
            <w:pPr>
              <w:rPr>
                <w:rFonts w:ascii="Wingdings" w:hAnsi="Wingdings"/>
                <w:sz w:val="14"/>
                <w:szCs w:val="14"/>
              </w:rPr>
            </w:pPr>
          </w:p>
        </w:tc>
        <w:tc>
          <w:tcPr>
            <w:tcW w:w="170" w:type="dxa"/>
            <w:noWrap/>
            <w:hideMark/>
          </w:tcPr>
          <w:p w14:paraId="2476AAF0" w14:textId="77777777" w:rsidR="004C41CD" w:rsidRPr="003A71AC" w:rsidRDefault="004C41CD" w:rsidP="004C41CD">
            <w:pPr>
              <w:rPr>
                <w:rFonts w:ascii="Wingdings" w:hAnsi="Wingdings"/>
                <w:sz w:val="14"/>
                <w:szCs w:val="14"/>
              </w:rPr>
            </w:pPr>
          </w:p>
        </w:tc>
        <w:tc>
          <w:tcPr>
            <w:tcW w:w="170" w:type="dxa"/>
            <w:noWrap/>
            <w:hideMark/>
          </w:tcPr>
          <w:p w14:paraId="77887940" w14:textId="77777777" w:rsidR="004C41CD" w:rsidRPr="003A71AC" w:rsidRDefault="004C41CD" w:rsidP="004C41CD">
            <w:pPr>
              <w:rPr>
                <w:rFonts w:ascii="Wingdings" w:hAnsi="Wingdings"/>
                <w:sz w:val="14"/>
                <w:szCs w:val="14"/>
              </w:rPr>
            </w:pPr>
          </w:p>
        </w:tc>
        <w:tc>
          <w:tcPr>
            <w:tcW w:w="170" w:type="dxa"/>
            <w:noWrap/>
            <w:hideMark/>
          </w:tcPr>
          <w:p w14:paraId="49A071B4" w14:textId="77777777" w:rsidR="004C41CD" w:rsidRPr="003A71AC" w:rsidRDefault="004C41CD" w:rsidP="004C41CD">
            <w:pPr>
              <w:rPr>
                <w:rFonts w:ascii="Wingdings" w:hAnsi="Wingdings"/>
                <w:sz w:val="14"/>
                <w:szCs w:val="14"/>
              </w:rPr>
            </w:pPr>
          </w:p>
        </w:tc>
        <w:tc>
          <w:tcPr>
            <w:tcW w:w="170" w:type="dxa"/>
            <w:noWrap/>
            <w:hideMark/>
          </w:tcPr>
          <w:p w14:paraId="2B36DE22" w14:textId="77777777" w:rsidR="004C41CD" w:rsidRPr="003A71AC" w:rsidRDefault="004C41CD" w:rsidP="004C41CD">
            <w:pPr>
              <w:rPr>
                <w:rFonts w:ascii="Wingdings" w:hAnsi="Wingdings"/>
                <w:sz w:val="14"/>
                <w:szCs w:val="14"/>
              </w:rPr>
            </w:pPr>
          </w:p>
        </w:tc>
        <w:tc>
          <w:tcPr>
            <w:tcW w:w="170" w:type="dxa"/>
            <w:noWrap/>
            <w:hideMark/>
          </w:tcPr>
          <w:p w14:paraId="72F48CB9" w14:textId="77777777" w:rsidR="004C41CD" w:rsidRPr="003A71AC" w:rsidRDefault="004C41CD" w:rsidP="004C41CD">
            <w:pPr>
              <w:rPr>
                <w:rFonts w:ascii="Wingdings" w:hAnsi="Wingdings"/>
                <w:sz w:val="14"/>
                <w:szCs w:val="14"/>
              </w:rPr>
            </w:pPr>
          </w:p>
        </w:tc>
        <w:tc>
          <w:tcPr>
            <w:tcW w:w="170" w:type="dxa"/>
            <w:noWrap/>
            <w:hideMark/>
          </w:tcPr>
          <w:p w14:paraId="2AC79543" w14:textId="77777777" w:rsidR="004C41CD" w:rsidRPr="003A71AC" w:rsidRDefault="004C41CD" w:rsidP="004C41CD">
            <w:pPr>
              <w:rPr>
                <w:rFonts w:ascii="Wingdings" w:hAnsi="Wingdings"/>
                <w:sz w:val="14"/>
                <w:szCs w:val="14"/>
              </w:rPr>
            </w:pPr>
          </w:p>
        </w:tc>
        <w:tc>
          <w:tcPr>
            <w:tcW w:w="170" w:type="dxa"/>
            <w:noWrap/>
            <w:hideMark/>
          </w:tcPr>
          <w:p w14:paraId="45B5EF26" w14:textId="77777777" w:rsidR="004C41CD" w:rsidRPr="003A71AC" w:rsidRDefault="004C41CD" w:rsidP="004C41CD">
            <w:pPr>
              <w:rPr>
                <w:rFonts w:ascii="Wingdings" w:hAnsi="Wingdings"/>
                <w:sz w:val="14"/>
                <w:szCs w:val="14"/>
              </w:rPr>
            </w:pPr>
          </w:p>
        </w:tc>
        <w:tc>
          <w:tcPr>
            <w:tcW w:w="170" w:type="dxa"/>
            <w:noWrap/>
            <w:hideMark/>
          </w:tcPr>
          <w:p w14:paraId="6FA46D67" w14:textId="77777777" w:rsidR="004C41CD" w:rsidRPr="003A71AC" w:rsidRDefault="004C41CD" w:rsidP="004C41CD">
            <w:pPr>
              <w:rPr>
                <w:rFonts w:ascii="Wingdings" w:hAnsi="Wingdings"/>
                <w:sz w:val="14"/>
                <w:szCs w:val="14"/>
              </w:rPr>
            </w:pPr>
          </w:p>
        </w:tc>
        <w:tc>
          <w:tcPr>
            <w:tcW w:w="170" w:type="dxa"/>
            <w:noWrap/>
            <w:hideMark/>
          </w:tcPr>
          <w:p w14:paraId="1205F824" w14:textId="77777777" w:rsidR="004C41CD" w:rsidRPr="003A71AC" w:rsidRDefault="004C41CD" w:rsidP="004C41CD">
            <w:pPr>
              <w:rPr>
                <w:rFonts w:ascii="Wingdings" w:hAnsi="Wingdings"/>
                <w:sz w:val="14"/>
                <w:szCs w:val="14"/>
              </w:rPr>
            </w:pPr>
          </w:p>
        </w:tc>
        <w:tc>
          <w:tcPr>
            <w:tcW w:w="170" w:type="dxa"/>
            <w:noWrap/>
            <w:hideMark/>
          </w:tcPr>
          <w:p w14:paraId="0A0D29F7" w14:textId="77777777" w:rsidR="004C41CD" w:rsidRPr="003A71AC" w:rsidRDefault="004C41CD" w:rsidP="004C41CD">
            <w:pPr>
              <w:rPr>
                <w:rFonts w:ascii="Wingdings" w:hAnsi="Wingdings"/>
                <w:sz w:val="14"/>
                <w:szCs w:val="14"/>
              </w:rPr>
            </w:pPr>
          </w:p>
        </w:tc>
        <w:tc>
          <w:tcPr>
            <w:tcW w:w="170" w:type="dxa"/>
            <w:noWrap/>
            <w:hideMark/>
          </w:tcPr>
          <w:p w14:paraId="360F94A4" w14:textId="77777777" w:rsidR="004C41CD" w:rsidRPr="003A71AC" w:rsidRDefault="004C41CD" w:rsidP="004C41CD">
            <w:pPr>
              <w:rPr>
                <w:rFonts w:ascii="Wingdings" w:hAnsi="Wingdings"/>
                <w:sz w:val="14"/>
                <w:szCs w:val="14"/>
              </w:rPr>
            </w:pPr>
          </w:p>
        </w:tc>
        <w:tc>
          <w:tcPr>
            <w:tcW w:w="170" w:type="dxa"/>
            <w:noWrap/>
            <w:hideMark/>
          </w:tcPr>
          <w:p w14:paraId="0EC61BFE" w14:textId="77777777" w:rsidR="004C41CD" w:rsidRPr="003A71AC" w:rsidRDefault="004C41CD" w:rsidP="004C41CD">
            <w:pPr>
              <w:rPr>
                <w:rFonts w:ascii="Wingdings" w:hAnsi="Wingdings"/>
                <w:sz w:val="14"/>
                <w:szCs w:val="14"/>
              </w:rPr>
            </w:pPr>
          </w:p>
        </w:tc>
        <w:tc>
          <w:tcPr>
            <w:tcW w:w="170" w:type="dxa"/>
            <w:noWrap/>
            <w:vAlign w:val="center"/>
            <w:hideMark/>
          </w:tcPr>
          <w:p w14:paraId="612C8C87" w14:textId="77777777" w:rsidR="004C41CD" w:rsidRPr="003A71AC" w:rsidRDefault="004C41CD" w:rsidP="004C41CD">
            <w:pPr>
              <w:rPr>
                <w:sz w:val="14"/>
                <w:szCs w:val="14"/>
              </w:rPr>
            </w:pPr>
            <w:r w:rsidRPr="003A71AC">
              <w:rPr>
                <w:sz w:val="14"/>
                <w:szCs w:val="14"/>
              </w:rPr>
              <w:t> </w:t>
            </w:r>
          </w:p>
        </w:tc>
      </w:tr>
      <w:tr w:rsidR="004C41CD" w:rsidRPr="003A71AC" w14:paraId="3D106094" w14:textId="77777777" w:rsidTr="004C41CD">
        <w:trPr>
          <w:trHeight w:val="170"/>
          <w:jc w:val="center"/>
        </w:trPr>
        <w:tc>
          <w:tcPr>
            <w:tcW w:w="3649" w:type="dxa"/>
            <w:hideMark/>
          </w:tcPr>
          <w:p w14:paraId="069730B4" w14:textId="77777777" w:rsidR="004C41CD" w:rsidRPr="003A71AC" w:rsidRDefault="004C41CD" w:rsidP="004C41CD">
            <w:pPr>
              <w:rPr>
                <w:sz w:val="14"/>
                <w:szCs w:val="14"/>
              </w:rPr>
            </w:pPr>
            <w:r w:rsidRPr="003A71AC">
              <w:rPr>
                <w:sz w:val="14"/>
                <w:szCs w:val="14"/>
              </w:rPr>
              <w:t>Agreement or formal contract</w:t>
            </w:r>
          </w:p>
        </w:tc>
        <w:tc>
          <w:tcPr>
            <w:tcW w:w="170" w:type="dxa"/>
          </w:tcPr>
          <w:p w14:paraId="71341885" w14:textId="77777777" w:rsidR="004C41CD" w:rsidRPr="003A71AC" w:rsidRDefault="004C41CD" w:rsidP="004C41CD">
            <w:pPr>
              <w:rPr>
                <w:rFonts w:ascii="Wingdings" w:hAnsi="Wingdings"/>
                <w:sz w:val="14"/>
                <w:szCs w:val="14"/>
              </w:rPr>
            </w:pPr>
          </w:p>
        </w:tc>
        <w:tc>
          <w:tcPr>
            <w:tcW w:w="170" w:type="dxa"/>
          </w:tcPr>
          <w:p w14:paraId="769D89D1" w14:textId="77777777" w:rsidR="004C41CD" w:rsidRPr="003A71AC" w:rsidRDefault="004C41CD" w:rsidP="004C41CD">
            <w:pPr>
              <w:rPr>
                <w:rFonts w:ascii="Wingdings" w:hAnsi="Wingdings"/>
                <w:sz w:val="14"/>
                <w:szCs w:val="14"/>
              </w:rPr>
            </w:pPr>
          </w:p>
        </w:tc>
        <w:tc>
          <w:tcPr>
            <w:tcW w:w="170" w:type="dxa"/>
          </w:tcPr>
          <w:p w14:paraId="14BD1F8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66F1040" w14:textId="77777777" w:rsidR="004C41CD" w:rsidRPr="003A71AC" w:rsidRDefault="004C41CD" w:rsidP="004C41CD">
            <w:pPr>
              <w:rPr>
                <w:rFonts w:ascii="Wingdings" w:hAnsi="Wingdings"/>
                <w:sz w:val="14"/>
                <w:szCs w:val="14"/>
              </w:rPr>
            </w:pPr>
          </w:p>
        </w:tc>
        <w:tc>
          <w:tcPr>
            <w:tcW w:w="170" w:type="dxa"/>
            <w:noWrap/>
            <w:hideMark/>
          </w:tcPr>
          <w:p w14:paraId="5DCF466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3CCF7D8" w14:textId="77777777" w:rsidR="004C41CD" w:rsidRPr="003A71AC" w:rsidRDefault="004C41CD" w:rsidP="004C41CD">
            <w:pPr>
              <w:rPr>
                <w:rFonts w:ascii="Wingdings" w:hAnsi="Wingdings"/>
                <w:sz w:val="14"/>
                <w:szCs w:val="14"/>
              </w:rPr>
            </w:pPr>
          </w:p>
        </w:tc>
        <w:tc>
          <w:tcPr>
            <w:tcW w:w="170" w:type="dxa"/>
          </w:tcPr>
          <w:p w14:paraId="194D012C" w14:textId="77777777" w:rsidR="004C41CD" w:rsidRPr="003A71AC" w:rsidRDefault="004C41CD" w:rsidP="004C41CD">
            <w:pPr>
              <w:rPr>
                <w:rFonts w:ascii="Wingdings" w:hAnsi="Wingdings"/>
                <w:sz w:val="14"/>
                <w:szCs w:val="14"/>
              </w:rPr>
            </w:pPr>
          </w:p>
        </w:tc>
        <w:tc>
          <w:tcPr>
            <w:tcW w:w="170" w:type="dxa"/>
            <w:noWrap/>
            <w:hideMark/>
          </w:tcPr>
          <w:p w14:paraId="3A32B772" w14:textId="77777777" w:rsidR="004C41CD" w:rsidRPr="003A71AC" w:rsidRDefault="004C41CD" w:rsidP="004C41CD">
            <w:pPr>
              <w:rPr>
                <w:rFonts w:ascii="Wingdings" w:hAnsi="Wingdings"/>
                <w:sz w:val="14"/>
                <w:szCs w:val="14"/>
              </w:rPr>
            </w:pPr>
          </w:p>
        </w:tc>
        <w:tc>
          <w:tcPr>
            <w:tcW w:w="170" w:type="dxa"/>
            <w:noWrap/>
            <w:hideMark/>
          </w:tcPr>
          <w:p w14:paraId="46B46EAC" w14:textId="77777777" w:rsidR="004C41CD" w:rsidRPr="003A71AC" w:rsidRDefault="004C41CD" w:rsidP="004C41CD">
            <w:pPr>
              <w:rPr>
                <w:rFonts w:ascii="Wingdings" w:hAnsi="Wingdings"/>
                <w:sz w:val="14"/>
                <w:szCs w:val="14"/>
              </w:rPr>
            </w:pPr>
          </w:p>
        </w:tc>
        <w:tc>
          <w:tcPr>
            <w:tcW w:w="170" w:type="dxa"/>
          </w:tcPr>
          <w:p w14:paraId="1306A9A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01A75E76" w14:textId="77777777" w:rsidR="004C41CD" w:rsidRPr="003A71AC" w:rsidRDefault="004C41CD" w:rsidP="004C41CD">
            <w:pPr>
              <w:rPr>
                <w:rFonts w:ascii="Wingdings" w:hAnsi="Wingdings"/>
                <w:sz w:val="14"/>
                <w:szCs w:val="14"/>
              </w:rPr>
            </w:pPr>
          </w:p>
        </w:tc>
        <w:tc>
          <w:tcPr>
            <w:tcW w:w="170" w:type="dxa"/>
            <w:noWrap/>
            <w:hideMark/>
          </w:tcPr>
          <w:p w14:paraId="0CDF92D6" w14:textId="77777777" w:rsidR="004C41CD" w:rsidRPr="003A71AC" w:rsidRDefault="004C41CD" w:rsidP="004C41CD">
            <w:pPr>
              <w:rPr>
                <w:rFonts w:ascii="Wingdings" w:hAnsi="Wingdings"/>
                <w:sz w:val="14"/>
                <w:szCs w:val="14"/>
              </w:rPr>
            </w:pPr>
          </w:p>
        </w:tc>
        <w:tc>
          <w:tcPr>
            <w:tcW w:w="170" w:type="dxa"/>
            <w:noWrap/>
            <w:hideMark/>
          </w:tcPr>
          <w:p w14:paraId="7810D788" w14:textId="77777777" w:rsidR="004C41CD" w:rsidRPr="003A71AC" w:rsidRDefault="004C41CD" w:rsidP="004C41CD">
            <w:pPr>
              <w:rPr>
                <w:rFonts w:ascii="Wingdings" w:hAnsi="Wingdings"/>
                <w:sz w:val="14"/>
                <w:szCs w:val="14"/>
              </w:rPr>
            </w:pPr>
          </w:p>
        </w:tc>
        <w:tc>
          <w:tcPr>
            <w:tcW w:w="170" w:type="dxa"/>
            <w:noWrap/>
            <w:hideMark/>
          </w:tcPr>
          <w:p w14:paraId="3929862A" w14:textId="77777777" w:rsidR="004C41CD" w:rsidRPr="003A71AC" w:rsidRDefault="004C41CD" w:rsidP="004C41CD">
            <w:pPr>
              <w:rPr>
                <w:rFonts w:ascii="Wingdings" w:hAnsi="Wingdings"/>
                <w:sz w:val="14"/>
                <w:szCs w:val="14"/>
              </w:rPr>
            </w:pPr>
          </w:p>
        </w:tc>
        <w:tc>
          <w:tcPr>
            <w:tcW w:w="170" w:type="dxa"/>
            <w:noWrap/>
            <w:hideMark/>
          </w:tcPr>
          <w:p w14:paraId="090CBDF9" w14:textId="77777777" w:rsidR="004C41CD" w:rsidRPr="003A71AC" w:rsidRDefault="004C41CD" w:rsidP="004C41CD">
            <w:pPr>
              <w:rPr>
                <w:rFonts w:ascii="Wingdings" w:hAnsi="Wingdings"/>
                <w:sz w:val="14"/>
                <w:szCs w:val="14"/>
              </w:rPr>
            </w:pPr>
          </w:p>
        </w:tc>
        <w:tc>
          <w:tcPr>
            <w:tcW w:w="170" w:type="dxa"/>
            <w:noWrap/>
            <w:hideMark/>
          </w:tcPr>
          <w:p w14:paraId="48E09C39" w14:textId="77777777" w:rsidR="004C41CD" w:rsidRPr="003A71AC" w:rsidRDefault="004C41CD" w:rsidP="004C41CD">
            <w:pPr>
              <w:rPr>
                <w:rFonts w:ascii="Wingdings" w:hAnsi="Wingdings"/>
                <w:sz w:val="14"/>
                <w:szCs w:val="14"/>
              </w:rPr>
            </w:pPr>
          </w:p>
        </w:tc>
        <w:tc>
          <w:tcPr>
            <w:tcW w:w="170" w:type="dxa"/>
            <w:noWrap/>
            <w:hideMark/>
          </w:tcPr>
          <w:p w14:paraId="6BD61B55" w14:textId="77777777" w:rsidR="004C41CD" w:rsidRPr="003A71AC" w:rsidRDefault="004C41CD" w:rsidP="004C41CD">
            <w:pPr>
              <w:rPr>
                <w:rFonts w:ascii="Wingdings" w:hAnsi="Wingdings"/>
                <w:sz w:val="14"/>
                <w:szCs w:val="14"/>
              </w:rPr>
            </w:pPr>
          </w:p>
        </w:tc>
        <w:tc>
          <w:tcPr>
            <w:tcW w:w="170" w:type="dxa"/>
            <w:noWrap/>
            <w:hideMark/>
          </w:tcPr>
          <w:p w14:paraId="0FE389E9" w14:textId="77777777" w:rsidR="004C41CD" w:rsidRPr="003A71AC" w:rsidRDefault="004C41CD" w:rsidP="004C41CD">
            <w:pPr>
              <w:rPr>
                <w:rFonts w:ascii="Wingdings" w:hAnsi="Wingdings"/>
                <w:sz w:val="14"/>
                <w:szCs w:val="14"/>
              </w:rPr>
            </w:pPr>
          </w:p>
        </w:tc>
        <w:tc>
          <w:tcPr>
            <w:tcW w:w="170" w:type="dxa"/>
            <w:noWrap/>
            <w:hideMark/>
          </w:tcPr>
          <w:p w14:paraId="272E7734" w14:textId="77777777" w:rsidR="004C41CD" w:rsidRPr="003A71AC" w:rsidRDefault="004C41CD" w:rsidP="004C41CD">
            <w:pPr>
              <w:rPr>
                <w:rFonts w:ascii="Wingdings" w:hAnsi="Wingdings"/>
                <w:sz w:val="14"/>
                <w:szCs w:val="14"/>
              </w:rPr>
            </w:pPr>
          </w:p>
        </w:tc>
        <w:tc>
          <w:tcPr>
            <w:tcW w:w="170" w:type="dxa"/>
            <w:noWrap/>
            <w:hideMark/>
          </w:tcPr>
          <w:p w14:paraId="3C9FCB46" w14:textId="77777777" w:rsidR="004C41CD" w:rsidRPr="003A71AC" w:rsidRDefault="004C41CD" w:rsidP="004C41CD">
            <w:pPr>
              <w:rPr>
                <w:rFonts w:ascii="Wingdings" w:hAnsi="Wingdings"/>
                <w:sz w:val="14"/>
                <w:szCs w:val="14"/>
              </w:rPr>
            </w:pPr>
          </w:p>
        </w:tc>
        <w:tc>
          <w:tcPr>
            <w:tcW w:w="170" w:type="dxa"/>
            <w:noWrap/>
            <w:hideMark/>
          </w:tcPr>
          <w:p w14:paraId="59461DE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1F6598B" w14:textId="77777777" w:rsidR="004C41CD" w:rsidRPr="003A71AC" w:rsidRDefault="004C41CD" w:rsidP="004C41CD">
            <w:pPr>
              <w:rPr>
                <w:rFonts w:ascii="Wingdings" w:hAnsi="Wingdings"/>
                <w:sz w:val="14"/>
                <w:szCs w:val="14"/>
              </w:rPr>
            </w:pPr>
          </w:p>
        </w:tc>
        <w:tc>
          <w:tcPr>
            <w:tcW w:w="170" w:type="dxa"/>
            <w:noWrap/>
            <w:hideMark/>
          </w:tcPr>
          <w:p w14:paraId="12D62AE6" w14:textId="77777777" w:rsidR="004C41CD" w:rsidRPr="003A71AC" w:rsidRDefault="004C41CD" w:rsidP="004C41CD">
            <w:pPr>
              <w:rPr>
                <w:rFonts w:ascii="Wingdings" w:hAnsi="Wingdings"/>
                <w:sz w:val="14"/>
                <w:szCs w:val="14"/>
              </w:rPr>
            </w:pPr>
          </w:p>
        </w:tc>
        <w:tc>
          <w:tcPr>
            <w:tcW w:w="170" w:type="dxa"/>
            <w:noWrap/>
            <w:hideMark/>
          </w:tcPr>
          <w:p w14:paraId="3D3887B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CBAEF8A" w14:textId="77777777" w:rsidR="004C41CD" w:rsidRPr="003A71AC" w:rsidRDefault="004C41CD" w:rsidP="004C41CD">
            <w:pPr>
              <w:rPr>
                <w:rFonts w:ascii="Wingdings" w:hAnsi="Wingdings"/>
                <w:sz w:val="14"/>
                <w:szCs w:val="14"/>
              </w:rPr>
            </w:pPr>
          </w:p>
        </w:tc>
        <w:tc>
          <w:tcPr>
            <w:tcW w:w="170" w:type="dxa"/>
            <w:noWrap/>
            <w:hideMark/>
          </w:tcPr>
          <w:p w14:paraId="6A84513B" w14:textId="77777777" w:rsidR="004C41CD" w:rsidRPr="003A71AC" w:rsidRDefault="004C41CD" w:rsidP="004C41CD">
            <w:pPr>
              <w:rPr>
                <w:rFonts w:ascii="Wingdings" w:hAnsi="Wingdings"/>
                <w:sz w:val="14"/>
                <w:szCs w:val="14"/>
              </w:rPr>
            </w:pPr>
          </w:p>
        </w:tc>
        <w:tc>
          <w:tcPr>
            <w:tcW w:w="170" w:type="dxa"/>
            <w:noWrap/>
            <w:hideMark/>
          </w:tcPr>
          <w:p w14:paraId="712D24F0" w14:textId="77777777" w:rsidR="004C41CD" w:rsidRPr="003A71AC" w:rsidRDefault="004C41CD" w:rsidP="004C41CD">
            <w:pPr>
              <w:rPr>
                <w:rFonts w:ascii="Wingdings" w:hAnsi="Wingdings"/>
                <w:sz w:val="14"/>
                <w:szCs w:val="14"/>
              </w:rPr>
            </w:pPr>
          </w:p>
        </w:tc>
        <w:tc>
          <w:tcPr>
            <w:tcW w:w="170" w:type="dxa"/>
            <w:noWrap/>
            <w:hideMark/>
          </w:tcPr>
          <w:p w14:paraId="6BEF0997" w14:textId="77777777" w:rsidR="004C41CD" w:rsidRPr="003A71AC" w:rsidRDefault="004C41CD" w:rsidP="004C41CD">
            <w:pPr>
              <w:rPr>
                <w:rFonts w:ascii="Wingdings" w:hAnsi="Wingdings"/>
                <w:sz w:val="14"/>
                <w:szCs w:val="14"/>
              </w:rPr>
            </w:pPr>
          </w:p>
        </w:tc>
        <w:tc>
          <w:tcPr>
            <w:tcW w:w="170" w:type="dxa"/>
            <w:noWrap/>
            <w:hideMark/>
          </w:tcPr>
          <w:p w14:paraId="4C4FD02E" w14:textId="77777777" w:rsidR="004C41CD" w:rsidRPr="003A71AC" w:rsidRDefault="004C41CD" w:rsidP="004C41CD">
            <w:pPr>
              <w:rPr>
                <w:rFonts w:ascii="Wingdings" w:hAnsi="Wingdings"/>
                <w:sz w:val="14"/>
                <w:szCs w:val="14"/>
              </w:rPr>
            </w:pPr>
          </w:p>
        </w:tc>
        <w:tc>
          <w:tcPr>
            <w:tcW w:w="170" w:type="dxa"/>
            <w:noWrap/>
            <w:hideMark/>
          </w:tcPr>
          <w:p w14:paraId="2CF244F6" w14:textId="77777777" w:rsidR="004C41CD" w:rsidRPr="003A71AC" w:rsidRDefault="004C41CD" w:rsidP="004C41CD">
            <w:pPr>
              <w:rPr>
                <w:rFonts w:ascii="Wingdings" w:hAnsi="Wingdings"/>
                <w:sz w:val="14"/>
                <w:szCs w:val="14"/>
              </w:rPr>
            </w:pPr>
          </w:p>
        </w:tc>
        <w:tc>
          <w:tcPr>
            <w:tcW w:w="170" w:type="dxa"/>
            <w:noWrap/>
            <w:vAlign w:val="center"/>
            <w:hideMark/>
          </w:tcPr>
          <w:p w14:paraId="654C5972" w14:textId="77777777" w:rsidR="004C41CD" w:rsidRPr="003A71AC" w:rsidRDefault="004C41CD" w:rsidP="004C41CD">
            <w:pPr>
              <w:rPr>
                <w:bCs/>
                <w:sz w:val="14"/>
                <w:szCs w:val="14"/>
              </w:rPr>
            </w:pPr>
            <w:r w:rsidRPr="003A71AC">
              <w:rPr>
                <w:bCs/>
                <w:sz w:val="14"/>
                <w:szCs w:val="14"/>
              </w:rPr>
              <w:t>5</w:t>
            </w:r>
          </w:p>
        </w:tc>
      </w:tr>
      <w:tr w:rsidR="004C41CD" w:rsidRPr="003A71AC" w14:paraId="04FC3BBD" w14:textId="77777777" w:rsidTr="004C41CD">
        <w:trPr>
          <w:trHeight w:val="170"/>
          <w:jc w:val="center"/>
        </w:trPr>
        <w:tc>
          <w:tcPr>
            <w:tcW w:w="3649" w:type="dxa"/>
            <w:hideMark/>
          </w:tcPr>
          <w:p w14:paraId="3855D267" w14:textId="77777777" w:rsidR="004C41CD" w:rsidRPr="003A71AC" w:rsidRDefault="004C41CD" w:rsidP="004C41CD">
            <w:pPr>
              <w:rPr>
                <w:sz w:val="14"/>
                <w:szCs w:val="14"/>
              </w:rPr>
            </w:pPr>
            <w:r w:rsidRPr="003A71AC">
              <w:rPr>
                <w:sz w:val="14"/>
                <w:szCs w:val="14"/>
              </w:rPr>
              <w:t>Commitment or dedication</w:t>
            </w:r>
          </w:p>
        </w:tc>
        <w:tc>
          <w:tcPr>
            <w:tcW w:w="170" w:type="dxa"/>
          </w:tcPr>
          <w:p w14:paraId="4F757B94" w14:textId="77777777" w:rsidR="004C41CD" w:rsidRPr="003A71AC" w:rsidRDefault="004C41CD" w:rsidP="004C41CD">
            <w:pPr>
              <w:rPr>
                <w:rFonts w:ascii="Wingdings" w:hAnsi="Wingdings"/>
                <w:sz w:val="14"/>
                <w:szCs w:val="14"/>
              </w:rPr>
            </w:pPr>
          </w:p>
        </w:tc>
        <w:tc>
          <w:tcPr>
            <w:tcW w:w="170" w:type="dxa"/>
          </w:tcPr>
          <w:p w14:paraId="6912C58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030303F" w14:textId="77777777" w:rsidR="004C41CD" w:rsidRPr="003A71AC" w:rsidRDefault="004C41CD" w:rsidP="004C41CD">
            <w:pPr>
              <w:rPr>
                <w:rFonts w:ascii="Wingdings" w:hAnsi="Wingdings"/>
                <w:sz w:val="14"/>
                <w:szCs w:val="14"/>
              </w:rPr>
            </w:pPr>
          </w:p>
        </w:tc>
        <w:tc>
          <w:tcPr>
            <w:tcW w:w="170" w:type="dxa"/>
          </w:tcPr>
          <w:p w14:paraId="23B7ABD1" w14:textId="77777777" w:rsidR="004C41CD" w:rsidRPr="003A71AC" w:rsidRDefault="004C41CD" w:rsidP="004C41CD">
            <w:pPr>
              <w:rPr>
                <w:rFonts w:ascii="Wingdings" w:hAnsi="Wingdings"/>
                <w:sz w:val="14"/>
                <w:szCs w:val="14"/>
              </w:rPr>
            </w:pPr>
          </w:p>
        </w:tc>
        <w:tc>
          <w:tcPr>
            <w:tcW w:w="170" w:type="dxa"/>
            <w:noWrap/>
            <w:hideMark/>
          </w:tcPr>
          <w:p w14:paraId="58473CFA" w14:textId="77777777" w:rsidR="004C41CD" w:rsidRPr="003A71AC" w:rsidRDefault="004C41CD" w:rsidP="004C41CD">
            <w:pPr>
              <w:rPr>
                <w:rFonts w:ascii="Wingdings" w:hAnsi="Wingdings"/>
                <w:sz w:val="14"/>
                <w:szCs w:val="14"/>
              </w:rPr>
            </w:pPr>
          </w:p>
        </w:tc>
        <w:tc>
          <w:tcPr>
            <w:tcW w:w="170" w:type="dxa"/>
            <w:noWrap/>
            <w:hideMark/>
          </w:tcPr>
          <w:p w14:paraId="3FFB2AAC" w14:textId="77777777" w:rsidR="004C41CD" w:rsidRPr="003A71AC" w:rsidRDefault="004C41CD" w:rsidP="004C41CD">
            <w:pPr>
              <w:rPr>
                <w:rFonts w:ascii="Wingdings" w:hAnsi="Wingdings"/>
                <w:sz w:val="14"/>
                <w:szCs w:val="14"/>
              </w:rPr>
            </w:pPr>
          </w:p>
        </w:tc>
        <w:tc>
          <w:tcPr>
            <w:tcW w:w="170" w:type="dxa"/>
          </w:tcPr>
          <w:p w14:paraId="21A0D8E2" w14:textId="77777777" w:rsidR="004C41CD" w:rsidRPr="003A71AC" w:rsidRDefault="004C41CD" w:rsidP="004C41CD">
            <w:pPr>
              <w:rPr>
                <w:rFonts w:ascii="Wingdings" w:hAnsi="Wingdings"/>
                <w:sz w:val="14"/>
                <w:szCs w:val="14"/>
              </w:rPr>
            </w:pPr>
          </w:p>
        </w:tc>
        <w:tc>
          <w:tcPr>
            <w:tcW w:w="170" w:type="dxa"/>
            <w:noWrap/>
            <w:hideMark/>
          </w:tcPr>
          <w:p w14:paraId="32AD2C1F" w14:textId="77777777" w:rsidR="004C41CD" w:rsidRPr="003A71AC" w:rsidRDefault="004C41CD" w:rsidP="004C41CD">
            <w:pPr>
              <w:rPr>
                <w:rFonts w:ascii="Wingdings" w:hAnsi="Wingdings"/>
                <w:sz w:val="14"/>
                <w:szCs w:val="14"/>
              </w:rPr>
            </w:pPr>
          </w:p>
        </w:tc>
        <w:tc>
          <w:tcPr>
            <w:tcW w:w="170" w:type="dxa"/>
            <w:noWrap/>
            <w:hideMark/>
          </w:tcPr>
          <w:p w14:paraId="388268D2" w14:textId="77777777" w:rsidR="004C41CD" w:rsidRPr="003A71AC" w:rsidRDefault="004C41CD" w:rsidP="004C41CD">
            <w:pPr>
              <w:rPr>
                <w:rFonts w:ascii="Wingdings" w:hAnsi="Wingdings"/>
                <w:sz w:val="14"/>
                <w:szCs w:val="14"/>
              </w:rPr>
            </w:pPr>
          </w:p>
        </w:tc>
        <w:tc>
          <w:tcPr>
            <w:tcW w:w="170" w:type="dxa"/>
          </w:tcPr>
          <w:p w14:paraId="7DFC05A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87278F7" w14:textId="77777777" w:rsidR="004C41CD" w:rsidRPr="003A71AC" w:rsidRDefault="004C41CD" w:rsidP="004C41CD">
            <w:pPr>
              <w:rPr>
                <w:rFonts w:ascii="Wingdings" w:hAnsi="Wingdings"/>
                <w:sz w:val="14"/>
                <w:szCs w:val="14"/>
              </w:rPr>
            </w:pPr>
          </w:p>
        </w:tc>
        <w:tc>
          <w:tcPr>
            <w:tcW w:w="170" w:type="dxa"/>
            <w:noWrap/>
            <w:hideMark/>
          </w:tcPr>
          <w:p w14:paraId="6A9781B5" w14:textId="77777777" w:rsidR="004C41CD" w:rsidRPr="003A71AC" w:rsidRDefault="004C41CD" w:rsidP="004C41CD">
            <w:pPr>
              <w:rPr>
                <w:rFonts w:ascii="Wingdings" w:hAnsi="Wingdings"/>
                <w:sz w:val="14"/>
                <w:szCs w:val="14"/>
              </w:rPr>
            </w:pPr>
          </w:p>
        </w:tc>
        <w:tc>
          <w:tcPr>
            <w:tcW w:w="170" w:type="dxa"/>
            <w:noWrap/>
            <w:hideMark/>
          </w:tcPr>
          <w:p w14:paraId="5157DEC2" w14:textId="77777777" w:rsidR="004C41CD" w:rsidRPr="003A71AC" w:rsidRDefault="004C41CD" w:rsidP="004C41CD">
            <w:pPr>
              <w:rPr>
                <w:rFonts w:ascii="Wingdings" w:hAnsi="Wingdings"/>
                <w:sz w:val="14"/>
                <w:szCs w:val="14"/>
              </w:rPr>
            </w:pPr>
          </w:p>
        </w:tc>
        <w:tc>
          <w:tcPr>
            <w:tcW w:w="170" w:type="dxa"/>
            <w:noWrap/>
            <w:hideMark/>
          </w:tcPr>
          <w:p w14:paraId="3309A8C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49D584E" w14:textId="77777777" w:rsidR="004C41CD" w:rsidRPr="003A71AC" w:rsidRDefault="004C41CD" w:rsidP="004C41CD">
            <w:pPr>
              <w:rPr>
                <w:rFonts w:ascii="Wingdings" w:hAnsi="Wingdings"/>
                <w:sz w:val="14"/>
                <w:szCs w:val="14"/>
              </w:rPr>
            </w:pPr>
          </w:p>
        </w:tc>
        <w:tc>
          <w:tcPr>
            <w:tcW w:w="170" w:type="dxa"/>
            <w:noWrap/>
            <w:hideMark/>
          </w:tcPr>
          <w:p w14:paraId="735152AB" w14:textId="77777777" w:rsidR="004C41CD" w:rsidRPr="003A71AC" w:rsidRDefault="004C41CD" w:rsidP="004C41CD">
            <w:pPr>
              <w:rPr>
                <w:rFonts w:ascii="Wingdings" w:hAnsi="Wingdings"/>
                <w:sz w:val="14"/>
                <w:szCs w:val="14"/>
              </w:rPr>
            </w:pPr>
          </w:p>
        </w:tc>
        <w:tc>
          <w:tcPr>
            <w:tcW w:w="170" w:type="dxa"/>
            <w:noWrap/>
            <w:hideMark/>
          </w:tcPr>
          <w:p w14:paraId="11DD5C0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41FBC86" w14:textId="77777777" w:rsidR="004C41CD" w:rsidRPr="003A71AC" w:rsidRDefault="004C41CD" w:rsidP="004C41CD">
            <w:pPr>
              <w:rPr>
                <w:rFonts w:ascii="Wingdings" w:hAnsi="Wingdings"/>
                <w:sz w:val="14"/>
                <w:szCs w:val="14"/>
              </w:rPr>
            </w:pPr>
          </w:p>
        </w:tc>
        <w:tc>
          <w:tcPr>
            <w:tcW w:w="170" w:type="dxa"/>
            <w:noWrap/>
            <w:hideMark/>
          </w:tcPr>
          <w:p w14:paraId="00904DEE" w14:textId="77777777" w:rsidR="004C41CD" w:rsidRPr="003A71AC" w:rsidRDefault="004C41CD" w:rsidP="004C41CD">
            <w:pPr>
              <w:rPr>
                <w:rFonts w:ascii="Wingdings" w:hAnsi="Wingdings"/>
                <w:sz w:val="14"/>
                <w:szCs w:val="14"/>
              </w:rPr>
            </w:pPr>
          </w:p>
        </w:tc>
        <w:tc>
          <w:tcPr>
            <w:tcW w:w="170" w:type="dxa"/>
            <w:noWrap/>
            <w:hideMark/>
          </w:tcPr>
          <w:p w14:paraId="3B0A50A5" w14:textId="77777777" w:rsidR="004C41CD" w:rsidRPr="003A71AC" w:rsidRDefault="004C41CD" w:rsidP="004C41CD">
            <w:pPr>
              <w:rPr>
                <w:rFonts w:ascii="Wingdings" w:hAnsi="Wingdings"/>
                <w:sz w:val="14"/>
                <w:szCs w:val="14"/>
              </w:rPr>
            </w:pPr>
          </w:p>
        </w:tc>
        <w:tc>
          <w:tcPr>
            <w:tcW w:w="170" w:type="dxa"/>
            <w:noWrap/>
            <w:hideMark/>
          </w:tcPr>
          <w:p w14:paraId="15C491BA" w14:textId="77777777" w:rsidR="004C41CD" w:rsidRPr="003A71AC" w:rsidRDefault="004C41CD" w:rsidP="004C41CD">
            <w:pPr>
              <w:rPr>
                <w:rFonts w:ascii="Wingdings" w:hAnsi="Wingdings"/>
                <w:sz w:val="14"/>
                <w:szCs w:val="14"/>
              </w:rPr>
            </w:pPr>
          </w:p>
        </w:tc>
        <w:tc>
          <w:tcPr>
            <w:tcW w:w="170" w:type="dxa"/>
            <w:noWrap/>
            <w:hideMark/>
          </w:tcPr>
          <w:p w14:paraId="31174BF6" w14:textId="77777777" w:rsidR="004C41CD" w:rsidRPr="003A71AC" w:rsidRDefault="004C41CD" w:rsidP="004C41CD">
            <w:pPr>
              <w:rPr>
                <w:rFonts w:ascii="Wingdings" w:hAnsi="Wingdings"/>
                <w:sz w:val="14"/>
                <w:szCs w:val="14"/>
              </w:rPr>
            </w:pPr>
          </w:p>
        </w:tc>
        <w:tc>
          <w:tcPr>
            <w:tcW w:w="170" w:type="dxa"/>
            <w:noWrap/>
            <w:hideMark/>
          </w:tcPr>
          <w:p w14:paraId="65C9E977" w14:textId="77777777" w:rsidR="004C41CD" w:rsidRPr="003A71AC" w:rsidRDefault="004C41CD" w:rsidP="004C41CD">
            <w:pPr>
              <w:rPr>
                <w:rFonts w:ascii="Wingdings" w:hAnsi="Wingdings"/>
                <w:sz w:val="14"/>
                <w:szCs w:val="14"/>
              </w:rPr>
            </w:pPr>
          </w:p>
        </w:tc>
        <w:tc>
          <w:tcPr>
            <w:tcW w:w="170" w:type="dxa"/>
            <w:noWrap/>
            <w:hideMark/>
          </w:tcPr>
          <w:p w14:paraId="0E0E76EA" w14:textId="77777777" w:rsidR="004C41CD" w:rsidRPr="003A71AC" w:rsidRDefault="004C41CD" w:rsidP="004C41CD">
            <w:pPr>
              <w:rPr>
                <w:rFonts w:ascii="Wingdings" w:hAnsi="Wingdings"/>
                <w:sz w:val="14"/>
                <w:szCs w:val="14"/>
              </w:rPr>
            </w:pPr>
          </w:p>
        </w:tc>
        <w:tc>
          <w:tcPr>
            <w:tcW w:w="170" w:type="dxa"/>
            <w:noWrap/>
            <w:hideMark/>
          </w:tcPr>
          <w:p w14:paraId="5BF4AC1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47A302A" w14:textId="77777777" w:rsidR="004C41CD" w:rsidRPr="003A71AC" w:rsidRDefault="004C41CD" w:rsidP="004C41CD">
            <w:pPr>
              <w:rPr>
                <w:rFonts w:ascii="Wingdings" w:hAnsi="Wingdings"/>
                <w:sz w:val="14"/>
                <w:szCs w:val="14"/>
              </w:rPr>
            </w:pPr>
          </w:p>
        </w:tc>
        <w:tc>
          <w:tcPr>
            <w:tcW w:w="170" w:type="dxa"/>
            <w:noWrap/>
            <w:hideMark/>
          </w:tcPr>
          <w:p w14:paraId="6E969E3C" w14:textId="77777777" w:rsidR="004C41CD" w:rsidRPr="003A71AC" w:rsidRDefault="004C41CD" w:rsidP="004C41CD">
            <w:pPr>
              <w:rPr>
                <w:rFonts w:ascii="Wingdings" w:hAnsi="Wingdings"/>
                <w:sz w:val="14"/>
                <w:szCs w:val="14"/>
              </w:rPr>
            </w:pPr>
          </w:p>
        </w:tc>
        <w:tc>
          <w:tcPr>
            <w:tcW w:w="170" w:type="dxa"/>
            <w:noWrap/>
            <w:hideMark/>
          </w:tcPr>
          <w:p w14:paraId="234161FA" w14:textId="77777777" w:rsidR="004C41CD" w:rsidRPr="003A71AC" w:rsidRDefault="004C41CD" w:rsidP="004C41CD">
            <w:pPr>
              <w:rPr>
                <w:rFonts w:ascii="Wingdings" w:hAnsi="Wingdings"/>
                <w:sz w:val="14"/>
                <w:szCs w:val="14"/>
              </w:rPr>
            </w:pPr>
          </w:p>
        </w:tc>
        <w:tc>
          <w:tcPr>
            <w:tcW w:w="170" w:type="dxa"/>
            <w:noWrap/>
            <w:hideMark/>
          </w:tcPr>
          <w:p w14:paraId="1E58892B" w14:textId="77777777" w:rsidR="004C41CD" w:rsidRPr="003A71AC" w:rsidRDefault="004C41CD" w:rsidP="004C41CD">
            <w:pPr>
              <w:rPr>
                <w:rFonts w:ascii="Wingdings" w:hAnsi="Wingdings"/>
                <w:sz w:val="14"/>
                <w:szCs w:val="14"/>
              </w:rPr>
            </w:pPr>
          </w:p>
        </w:tc>
        <w:tc>
          <w:tcPr>
            <w:tcW w:w="170" w:type="dxa"/>
            <w:noWrap/>
            <w:hideMark/>
          </w:tcPr>
          <w:p w14:paraId="4592E5D3" w14:textId="77777777" w:rsidR="004C41CD" w:rsidRPr="003A71AC" w:rsidRDefault="004C41CD" w:rsidP="004C41CD">
            <w:pPr>
              <w:rPr>
                <w:rFonts w:ascii="Wingdings" w:hAnsi="Wingdings"/>
                <w:sz w:val="14"/>
                <w:szCs w:val="14"/>
              </w:rPr>
            </w:pPr>
          </w:p>
        </w:tc>
        <w:tc>
          <w:tcPr>
            <w:tcW w:w="170" w:type="dxa"/>
            <w:noWrap/>
            <w:vAlign w:val="center"/>
            <w:hideMark/>
          </w:tcPr>
          <w:p w14:paraId="2F87BA20" w14:textId="77777777" w:rsidR="004C41CD" w:rsidRPr="003A71AC" w:rsidRDefault="004C41CD" w:rsidP="004C41CD">
            <w:pPr>
              <w:rPr>
                <w:bCs/>
                <w:sz w:val="14"/>
                <w:szCs w:val="14"/>
              </w:rPr>
            </w:pPr>
            <w:r w:rsidRPr="003A71AC">
              <w:rPr>
                <w:bCs/>
                <w:sz w:val="14"/>
                <w:szCs w:val="14"/>
              </w:rPr>
              <w:t>5</w:t>
            </w:r>
          </w:p>
        </w:tc>
      </w:tr>
      <w:tr w:rsidR="004C41CD" w:rsidRPr="003A71AC" w14:paraId="4F170D4B" w14:textId="77777777" w:rsidTr="004C41CD">
        <w:trPr>
          <w:trHeight w:val="170"/>
          <w:jc w:val="center"/>
        </w:trPr>
        <w:tc>
          <w:tcPr>
            <w:tcW w:w="3649" w:type="dxa"/>
            <w:hideMark/>
          </w:tcPr>
          <w:p w14:paraId="5B8C7A88" w14:textId="77777777" w:rsidR="004C41CD" w:rsidRPr="003A71AC" w:rsidRDefault="004C41CD" w:rsidP="004C41CD">
            <w:pPr>
              <w:rPr>
                <w:sz w:val="14"/>
                <w:szCs w:val="14"/>
              </w:rPr>
            </w:pPr>
            <w:r w:rsidRPr="003A71AC">
              <w:rPr>
                <w:sz w:val="14"/>
                <w:szCs w:val="14"/>
              </w:rPr>
              <w:t>based on trust</w:t>
            </w:r>
          </w:p>
        </w:tc>
        <w:tc>
          <w:tcPr>
            <w:tcW w:w="170" w:type="dxa"/>
          </w:tcPr>
          <w:p w14:paraId="37458813" w14:textId="77777777" w:rsidR="004C41CD" w:rsidRPr="003A71AC" w:rsidRDefault="004C41CD" w:rsidP="004C41CD">
            <w:pPr>
              <w:rPr>
                <w:rFonts w:ascii="Wingdings" w:hAnsi="Wingdings"/>
                <w:sz w:val="14"/>
                <w:szCs w:val="14"/>
              </w:rPr>
            </w:pPr>
          </w:p>
        </w:tc>
        <w:tc>
          <w:tcPr>
            <w:tcW w:w="170" w:type="dxa"/>
          </w:tcPr>
          <w:p w14:paraId="0182247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8BE6BE1" w14:textId="77777777" w:rsidR="004C41CD" w:rsidRPr="003A71AC" w:rsidRDefault="004C41CD" w:rsidP="004C41CD">
            <w:pPr>
              <w:rPr>
                <w:rFonts w:ascii="Wingdings" w:hAnsi="Wingdings"/>
                <w:sz w:val="14"/>
                <w:szCs w:val="14"/>
              </w:rPr>
            </w:pPr>
          </w:p>
        </w:tc>
        <w:tc>
          <w:tcPr>
            <w:tcW w:w="170" w:type="dxa"/>
          </w:tcPr>
          <w:p w14:paraId="3C3D97D7" w14:textId="77777777" w:rsidR="004C41CD" w:rsidRPr="003A71AC" w:rsidRDefault="004C41CD" w:rsidP="004C41CD">
            <w:pPr>
              <w:rPr>
                <w:rFonts w:ascii="Wingdings" w:hAnsi="Wingdings"/>
                <w:sz w:val="14"/>
                <w:szCs w:val="14"/>
              </w:rPr>
            </w:pPr>
          </w:p>
        </w:tc>
        <w:tc>
          <w:tcPr>
            <w:tcW w:w="170" w:type="dxa"/>
            <w:noWrap/>
            <w:hideMark/>
          </w:tcPr>
          <w:p w14:paraId="21F6F749" w14:textId="77777777" w:rsidR="004C41CD" w:rsidRPr="003A71AC" w:rsidRDefault="004C41CD" w:rsidP="004C41CD">
            <w:pPr>
              <w:rPr>
                <w:rFonts w:ascii="Wingdings" w:hAnsi="Wingdings"/>
                <w:sz w:val="14"/>
                <w:szCs w:val="14"/>
              </w:rPr>
            </w:pPr>
          </w:p>
        </w:tc>
        <w:tc>
          <w:tcPr>
            <w:tcW w:w="170" w:type="dxa"/>
            <w:noWrap/>
            <w:hideMark/>
          </w:tcPr>
          <w:p w14:paraId="1A797FBE" w14:textId="77777777" w:rsidR="004C41CD" w:rsidRPr="003A71AC" w:rsidRDefault="004C41CD" w:rsidP="004C41CD">
            <w:pPr>
              <w:rPr>
                <w:rFonts w:ascii="Wingdings" w:hAnsi="Wingdings"/>
                <w:sz w:val="14"/>
                <w:szCs w:val="14"/>
              </w:rPr>
            </w:pPr>
          </w:p>
        </w:tc>
        <w:tc>
          <w:tcPr>
            <w:tcW w:w="170" w:type="dxa"/>
          </w:tcPr>
          <w:p w14:paraId="422655CB" w14:textId="77777777" w:rsidR="004C41CD" w:rsidRPr="003A71AC" w:rsidRDefault="004C41CD" w:rsidP="004C41CD">
            <w:pPr>
              <w:rPr>
                <w:rFonts w:ascii="Wingdings" w:hAnsi="Wingdings"/>
                <w:sz w:val="14"/>
                <w:szCs w:val="14"/>
              </w:rPr>
            </w:pPr>
          </w:p>
        </w:tc>
        <w:tc>
          <w:tcPr>
            <w:tcW w:w="170" w:type="dxa"/>
            <w:noWrap/>
            <w:hideMark/>
          </w:tcPr>
          <w:p w14:paraId="53B6284F" w14:textId="77777777" w:rsidR="004C41CD" w:rsidRPr="003A71AC" w:rsidRDefault="004C41CD" w:rsidP="004C41CD">
            <w:pPr>
              <w:rPr>
                <w:rFonts w:ascii="Wingdings" w:hAnsi="Wingdings"/>
                <w:sz w:val="14"/>
                <w:szCs w:val="14"/>
              </w:rPr>
            </w:pPr>
          </w:p>
        </w:tc>
        <w:tc>
          <w:tcPr>
            <w:tcW w:w="170" w:type="dxa"/>
            <w:noWrap/>
            <w:hideMark/>
          </w:tcPr>
          <w:p w14:paraId="0E353731" w14:textId="77777777" w:rsidR="004C41CD" w:rsidRPr="003A71AC" w:rsidRDefault="004C41CD" w:rsidP="004C41CD">
            <w:pPr>
              <w:rPr>
                <w:rFonts w:ascii="Wingdings" w:hAnsi="Wingdings"/>
                <w:sz w:val="14"/>
                <w:szCs w:val="14"/>
              </w:rPr>
            </w:pPr>
          </w:p>
        </w:tc>
        <w:tc>
          <w:tcPr>
            <w:tcW w:w="170" w:type="dxa"/>
          </w:tcPr>
          <w:p w14:paraId="2A931A22" w14:textId="77777777" w:rsidR="004C41CD" w:rsidRPr="003A71AC" w:rsidRDefault="004C41CD" w:rsidP="004C41CD">
            <w:pPr>
              <w:rPr>
                <w:rFonts w:ascii="Wingdings" w:hAnsi="Wingdings"/>
                <w:sz w:val="14"/>
                <w:szCs w:val="14"/>
              </w:rPr>
            </w:pPr>
          </w:p>
        </w:tc>
        <w:tc>
          <w:tcPr>
            <w:tcW w:w="170" w:type="dxa"/>
          </w:tcPr>
          <w:p w14:paraId="685E6131" w14:textId="77777777" w:rsidR="004C41CD" w:rsidRPr="003A71AC" w:rsidRDefault="004C41CD" w:rsidP="004C41CD">
            <w:pPr>
              <w:rPr>
                <w:rFonts w:ascii="Wingdings" w:hAnsi="Wingdings"/>
                <w:sz w:val="14"/>
                <w:szCs w:val="14"/>
              </w:rPr>
            </w:pPr>
          </w:p>
        </w:tc>
        <w:tc>
          <w:tcPr>
            <w:tcW w:w="170" w:type="dxa"/>
            <w:noWrap/>
            <w:hideMark/>
          </w:tcPr>
          <w:p w14:paraId="07C382A6" w14:textId="77777777" w:rsidR="004C41CD" w:rsidRPr="003A71AC" w:rsidRDefault="004C41CD" w:rsidP="004C41CD">
            <w:pPr>
              <w:rPr>
                <w:rFonts w:ascii="Wingdings" w:hAnsi="Wingdings"/>
                <w:sz w:val="14"/>
                <w:szCs w:val="14"/>
              </w:rPr>
            </w:pPr>
          </w:p>
        </w:tc>
        <w:tc>
          <w:tcPr>
            <w:tcW w:w="170" w:type="dxa"/>
            <w:noWrap/>
            <w:hideMark/>
          </w:tcPr>
          <w:p w14:paraId="7277D8B8" w14:textId="77777777" w:rsidR="004C41CD" w:rsidRPr="003A71AC" w:rsidRDefault="004C41CD" w:rsidP="004C41CD">
            <w:pPr>
              <w:rPr>
                <w:rFonts w:ascii="Wingdings" w:hAnsi="Wingdings"/>
                <w:sz w:val="14"/>
                <w:szCs w:val="14"/>
              </w:rPr>
            </w:pPr>
          </w:p>
        </w:tc>
        <w:tc>
          <w:tcPr>
            <w:tcW w:w="170" w:type="dxa"/>
            <w:noWrap/>
            <w:hideMark/>
          </w:tcPr>
          <w:p w14:paraId="7AC1F071" w14:textId="77777777" w:rsidR="004C41CD" w:rsidRPr="003A71AC" w:rsidRDefault="004C41CD" w:rsidP="004C41CD">
            <w:pPr>
              <w:rPr>
                <w:rFonts w:ascii="Wingdings" w:hAnsi="Wingdings"/>
                <w:sz w:val="14"/>
                <w:szCs w:val="14"/>
              </w:rPr>
            </w:pPr>
          </w:p>
        </w:tc>
        <w:tc>
          <w:tcPr>
            <w:tcW w:w="170" w:type="dxa"/>
            <w:noWrap/>
            <w:hideMark/>
          </w:tcPr>
          <w:p w14:paraId="7D322AF0" w14:textId="77777777" w:rsidR="004C41CD" w:rsidRPr="003A71AC" w:rsidRDefault="004C41CD" w:rsidP="004C41CD">
            <w:pPr>
              <w:rPr>
                <w:rFonts w:ascii="Wingdings" w:hAnsi="Wingdings"/>
                <w:sz w:val="14"/>
                <w:szCs w:val="14"/>
              </w:rPr>
            </w:pPr>
          </w:p>
        </w:tc>
        <w:tc>
          <w:tcPr>
            <w:tcW w:w="170" w:type="dxa"/>
            <w:noWrap/>
            <w:hideMark/>
          </w:tcPr>
          <w:p w14:paraId="08A63E30" w14:textId="77777777" w:rsidR="004C41CD" w:rsidRPr="003A71AC" w:rsidRDefault="004C41CD" w:rsidP="004C41CD">
            <w:pPr>
              <w:rPr>
                <w:rFonts w:ascii="Wingdings" w:hAnsi="Wingdings"/>
                <w:sz w:val="14"/>
                <w:szCs w:val="14"/>
              </w:rPr>
            </w:pPr>
          </w:p>
        </w:tc>
        <w:tc>
          <w:tcPr>
            <w:tcW w:w="170" w:type="dxa"/>
            <w:noWrap/>
            <w:hideMark/>
          </w:tcPr>
          <w:p w14:paraId="6CAC7ACC" w14:textId="77777777" w:rsidR="004C41CD" w:rsidRPr="003A71AC" w:rsidRDefault="004C41CD" w:rsidP="004C41CD">
            <w:pPr>
              <w:rPr>
                <w:rFonts w:ascii="Wingdings" w:hAnsi="Wingdings"/>
                <w:sz w:val="14"/>
                <w:szCs w:val="14"/>
              </w:rPr>
            </w:pPr>
          </w:p>
        </w:tc>
        <w:tc>
          <w:tcPr>
            <w:tcW w:w="170" w:type="dxa"/>
            <w:noWrap/>
            <w:hideMark/>
          </w:tcPr>
          <w:p w14:paraId="2FEFC944" w14:textId="77777777" w:rsidR="004C41CD" w:rsidRPr="003A71AC" w:rsidRDefault="004C41CD" w:rsidP="004C41CD">
            <w:pPr>
              <w:rPr>
                <w:rFonts w:ascii="Wingdings" w:hAnsi="Wingdings"/>
                <w:sz w:val="14"/>
                <w:szCs w:val="14"/>
              </w:rPr>
            </w:pPr>
          </w:p>
        </w:tc>
        <w:tc>
          <w:tcPr>
            <w:tcW w:w="170" w:type="dxa"/>
            <w:noWrap/>
            <w:hideMark/>
          </w:tcPr>
          <w:p w14:paraId="1D08F193" w14:textId="77777777" w:rsidR="004C41CD" w:rsidRPr="003A71AC" w:rsidRDefault="004C41CD" w:rsidP="004C41CD">
            <w:pPr>
              <w:rPr>
                <w:rFonts w:ascii="Wingdings" w:hAnsi="Wingdings"/>
                <w:sz w:val="14"/>
                <w:szCs w:val="14"/>
              </w:rPr>
            </w:pPr>
          </w:p>
        </w:tc>
        <w:tc>
          <w:tcPr>
            <w:tcW w:w="170" w:type="dxa"/>
            <w:noWrap/>
            <w:hideMark/>
          </w:tcPr>
          <w:p w14:paraId="7B284CE5" w14:textId="77777777" w:rsidR="004C41CD" w:rsidRPr="003A71AC" w:rsidRDefault="004C41CD" w:rsidP="004C41CD">
            <w:pPr>
              <w:rPr>
                <w:rFonts w:ascii="Wingdings" w:hAnsi="Wingdings"/>
                <w:sz w:val="14"/>
                <w:szCs w:val="14"/>
              </w:rPr>
            </w:pPr>
          </w:p>
        </w:tc>
        <w:tc>
          <w:tcPr>
            <w:tcW w:w="170" w:type="dxa"/>
            <w:noWrap/>
            <w:hideMark/>
          </w:tcPr>
          <w:p w14:paraId="541AEBBF" w14:textId="77777777" w:rsidR="004C41CD" w:rsidRPr="003A71AC" w:rsidRDefault="004C41CD" w:rsidP="004C41CD">
            <w:pPr>
              <w:rPr>
                <w:rFonts w:ascii="Wingdings" w:hAnsi="Wingdings"/>
                <w:sz w:val="14"/>
                <w:szCs w:val="14"/>
              </w:rPr>
            </w:pPr>
          </w:p>
        </w:tc>
        <w:tc>
          <w:tcPr>
            <w:tcW w:w="170" w:type="dxa"/>
            <w:noWrap/>
            <w:hideMark/>
          </w:tcPr>
          <w:p w14:paraId="27D2D049" w14:textId="77777777" w:rsidR="004C41CD" w:rsidRPr="003A71AC" w:rsidRDefault="004C41CD" w:rsidP="004C41CD">
            <w:pPr>
              <w:rPr>
                <w:rFonts w:ascii="Wingdings" w:hAnsi="Wingdings"/>
                <w:sz w:val="14"/>
                <w:szCs w:val="14"/>
              </w:rPr>
            </w:pPr>
          </w:p>
        </w:tc>
        <w:tc>
          <w:tcPr>
            <w:tcW w:w="170" w:type="dxa"/>
            <w:noWrap/>
            <w:hideMark/>
          </w:tcPr>
          <w:p w14:paraId="5D8D4873" w14:textId="77777777" w:rsidR="004C41CD" w:rsidRPr="003A71AC" w:rsidRDefault="004C41CD" w:rsidP="004C41CD">
            <w:pPr>
              <w:rPr>
                <w:rFonts w:ascii="Wingdings" w:hAnsi="Wingdings"/>
                <w:sz w:val="14"/>
                <w:szCs w:val="14"/>
              </w:rPr>
            </w:pPr>
          </w:p>
        </w:tc>
        <w:tc>
          <w:tcPr>
            <w:tcW w:w="170" w:type="dxa"/>
            <w:noWrap/>
            <w:hideMark/>
          </w:tcPr>
          <w:p w14:paraId="10214C01" w14:textId="77777777" w:rsidR="004C41CD" w:rsidRPr="003A71AC" w:rsidRDefault="004C41CD" w:rsidP="004C41CD">
            <w:pPr>
              <w:rPr>
                <w:rFonts w:ascii="Wingdings" w:hAnsi="Wingdings"/>
                <w:sz w:val="14"/>
                <w:szCs w:val="14"/>
              </w:rPr>
            </w:pPr>
          </w:p>
        </w:tc>
        <w:tc>
          <w:tcPr>
            <w:tcW w:w="170" w:type="dxa"/>
            <w:noWrap/>
            <w:hideMark/>
          </w:tcPr>
          <w:p w14:paraId="686D8F3D" w14:textId="77777777" w:rsidR="004C41CD" w:rsidRPr="003A71AC" w:rsidRDefault="004C41CD" w:rsidP="004C41CD">
            <w:pPr>
              <w:rPr>
                <w:rFonts w:ascii="Wingdings" w:hAnsi="Wingdings"/>
                <w:sz w:val="14"/>
                <w:szCs w:val="14"/>
              </w:rPr>
            </w:pPr>
          </w:p>
        </w:tc>
        <w:tc>
          <w:tcPr>
            <w:tcW w:w="170" w:type="dxa"/>
            <w:noWrap/>
            <w:hideMark/>
          </w:tcPr>
          <w:p w14:paraId="4E1CFEEF" w14:textId="77777777" w:rsidR="004C41CD" w:rsidRPr="003A71AC" w:rsidRDefault="004C41CD" w:rsidP="004C41CD">
            <w:pPr>
              <w:rPr>
                <w:rFonts w:ascii="Wingdings" w:hAnsi="Wingdings"/>
                <w:sz w:val="14"/>
                <w:szCs w:val="14"/>
              </w:rPr>
            </w:pPr>
          </w:p>
        </w:tc>
        <w:tc>
          <w:tcPr>
            <w:tcW w:w="170" w:type="dxa"/>
            <w:noWrap/>
            <w:hideMark/>
          </w:tcPr>
          <w:p w14:paraId="496D069E" w14:textId="77777777" w:rsidR="004C41CD" w:rsidRPr="003A71AC" w:rsidRDefault="004C41CD" w:rsidP="004C41CD">
            <w:pPr>
              <w:rPr>
                <w:rFonts w:ascii="Wingdings" w:hAnsi="Wingdings"/>
                <w:sz w:val="14"/>
                <w:szCs w:val="14"/>
              </w:rPr>
            </w:pPr>
          </w:p>
        </w:tc>
        <w:tc>
          <w:tcPr>
            <w:tcW w:w="170" w:type="dxa"/>
            <w:noWrap/>
            <w:hideMark/>
          </w:tcPr>
          <w:p w14:paraId="76A3B589" w14:textId="77777777" w:rsidR="004C41CD" w:rsidRPr="003A71AC" w:rsidRDefault="004C41CD" w:rsidP="004C41CD">
            <w:pPr>
              <w:rPr>
                <w:rFonts w:ascii="Wingdings" w:hAnsi="Wingdings"/>
                <w:sz w:val="14"/>
                <w:szCs w:val="14"/>
              </w:rPr>
            </w:pPr>
          </w:p>
        </w:tc>
        <w:tc>
          <w:tcPr>
            <w:tcW w:w="170" w:type="dxa"/>
            <w:noWrap/>
            <w:hideMark/>
          </w:tcPr>
          <w:p w14:paraId="0178365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BC88A7A" w14:textId="77777777" w:rsidR="004C41CD" w:rsidRPr="003A71AC" w:rsidRDefault="004C41CD" w:rsidP="004C41CD">
            <w:pPr>
              <w:rPr>
                <w:rFonts w:ascii="Wingdings" w:hAnsi="Wingdings"/>
                <w:sz w:val="14"/>
                <w:szCs w:val="14"/>
              </w:rPr>
            </w:pPr>
          </w:p>
        </w:tc>
        <w:tc>
          <w:tcPr>
            <w:tcW w:w="170" w:type="dxa"/>
            <w:noWrap/>
            <w:vAlign w:val="center"/>
            <w:hideMark/>
          </w:tcPr>
          <w:p w14:paraId="57756E58" w14:textId="77777777" w:rsidR="004C41CD" w:rsidRPr="003A71AC" w:rsidRDefault="004C41CD" w:rsidP="004C41CD">
            <w:pPr>
              <w:rPr>
                <w:bCs/>
                <w:sz w:val="14"/>
                <w:szCs w:val="14"/>
              </w:rPr>
            </w:pPr>
            <w:r w:rsidRPr="003A71AC">
              <w:rPr>
                <w:bCs/>
                <w:sz w:val="14"/>
                <w:szCs w:val="14"/>
              </w:rPr>
              <w:t>2</w:t>
            </w:r>
          </w:p>
        </w:tc>
      </w:tr>
      <w:tr w:rsidR="004C41CD" w:rsidRPr="003A71AC" w14:paraId="37A6BAD1" w14:textId="77777777" w:rsidTr="004C41CD">
        <w:trPr>
          <w:trHeight w:val="170"/>
          <w:jc w:val="center"/>
        </w:trPr>
        <w:tc>
          <w:tcPr>
            <w:tcW w:w="3649" w:type="dxa"/>
            <w:hideMark/>
          </w:tcPr>
          <w:p w14:paraId="4265E298" w14:textId="77777777" w:rsidR="004C41CD" w:rsidRPr="003A71AC" w:rsidRDefault="004C41CD" w:rsidP="004C41CD">
            <w:pPr>
              <w:rPr>
                <w:sz w:val="14"/>
                <w:szCs w:val="14"/>
              </w:rPr>
            </w:pPr>
            <w:r w:rsidRPr="003A71AC">
              <w:rPr>
                <w:sz w:val="14"/>
                <w:szCs w:val="14"/>
              </w:rPr>
              <w:t>clear understanding</w:t>
            </w:r>
          </w:p>
        </w:tc>
        <w:tc>
          <w:tcPr>
            <w:tcW w:w="170" w:type="dxa"/>
          </w:tcPr>
          <w:p w14:paraId="59B2ADB8" w14:textId="77777777" w:rsidR="004C41CD" w:rsidRPr="003A71AC" w:rsidRDefault="004C41CD" w:rsidP="004C41CD">
            <w:pPr>
              <w:rPr>
                <w:rFonts w:ascii="Wingdings" w:hAnsi="Wingdings"/>
                <w:sz w:val="14"/>
                <w:szCs w:val="14"/>
              </w:rPr>
            </w:pPr>
          </w:p>
        </w:tc>
        <w:tc>
          <w:tcPr>
            <w:tcW w:w="170" w:type="dxa"/>
          </w:tcPr>
          <w:p w14:paraId="36BF5724" w14:textId="77777777" w:rsidR="004C41CD" w:rsidRPr="003A71AC" w:rsidRDefault="004C41CD" w:rsidP="004C41CD">
            <w:pPr>
              <w:rPr>
                <w:rFonts w:ascii="Wingdings" w:hAnsi="Wingdings"/>
                <w:sz w:val="14"/>
                <w:szCs w:val="14"/>
              </w:rPr>
            </w:pPr>
          </w:p>
        </w:tc>
        <w:tc>
          <w:tcPr>
            <w:tcW w:w="170" w:type="dxa"/>
          </w:tcPr>
          <w:p w14:paraId="657EDE1C" w14:textId="77777777" w:rsidR="004C41CD" w:rsidRPr="003A71AC" w:rsidRDefault="004C41CD" w:rsidP="004C41CD">
            <w:pPr>
              <w:rPr>
                <w:rFonts w:ascii="Wingdings" w:hAnsi="Wingdings"/>
                <w:sz w:val="14"/>
                <w:szCs w:val="14"/>
              </w:rPr>
            </w:pPr>
          </w:p>
        </w:tc>
        <w:tc>
          <w:tcPr>
            <w:tcW w:w="170" w:type="dxa"/>
          </w:tcPr>
          <w:p w14:paraId="4F1BD6CD" w14:textId="77777777" w:rsidR="004C41CD" w:rsidRPr="003A71AC" w:rsidRDefault="004C41CD" w:rsidP="004C41CD">
            <w:pPr>
              <w:rPr>
                <w:rFonts w:ascii="Wingdings" w:hAnsi="Wingdings"/>
                <w:sz w:val="14"/>
                <w:szCs w:val="14"/>
              </w:rPr>
            </w:pPr>
          </w:p>
        </w:tc>
        <w:tc>
          <w:tcPr>
            <w:tcW w:w="170" w:type="dxa"/>
            <w:noWrap/>
            <w:hideMark/>
          </w:tcPr>
          <w:p w14:paraId="7A0C4F42" w14:textId="77777777" w:rsidR="004C41CD" w:rsidRPr="003A71AC" w:rsidRDefault="004C41CD" w:rsidP="004C41CD">
            <w:pPr>
              <w:rPr>
                <w:rFonts w:ascii="Wingdings" w:hAnsi="Wingdings"/>
                <w:sz w:val="14"/>
                <w:szCs w:val="14"/>
              </w:rPr>
            </w:pPr>
          </w:p>
        </w:tc>
        <w:tc>
          <w:tcPr>
            <w:tcW w:w="170" w:type="dxa"/>
            <w:noWrap/>
            <w:hideMark/>
          </w:tcPr>
          <w:p w14:paraId="4549A08B" w14:textId="77777777" w:rsidR="004C41CD" w:rsidRPr="003A71AC" w:rsidRDefault="004C41CD" w:rsidP="004C41CD">
            <w:pPr>
              <w:rPr>
                <w:rFonts w:ascii="Wingdings" w:hAnsi="Wingdings"/>
                <w:sz w:val="14"/>
                <w:szCs w:val="14"/>
              </w:rPr>
            </w:pPr>
          </w:p>
        </w:tc>
        <w:tc>
          <w:tcPr>
            <w:tcW w:w="170" w:type="dxa"/>
          </w:tcPr>
          <w:p w14:paraId="34A0E13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AECEA54" w14:textId="77777777" w:rsidR="004C41CD" w:rsidRPr="003A71AC" w:rsidRDefault="004C41CD" w:rsidP="004C41CD">
            <w:pPr>
              <w:rPr>
                <w:rFonts w:ascii="Wingdings" w:hAnsi="Wingdings"/>
                <w:sz w:val="14"/>
                <w:szCs w:val="14"/>
              </w:rPr>
            </w:pPr>
          </w:p>
        </w:tc>
        <w:tc>
          <w:tcPr>
            <w:tcW w:w="170" w:type="dxa"/>
            <w:noWrap/>
            <w:hideMark/>
          </w:tcPr>
          <w:p w14:paraId="0DE648D9" w14:textId="77777777" w:rsidR="004C41CD" w:rsidRPr="003A71AC" w:rsidRDefault="004C41CD" w:rsidP="004C41CD">
            <w:pPr>
              <w:rPr>
                <w:rFonts w:ascii="Wingdings" w:hAnsi="Wingdings"/>
                <w:sz w:val="14"/>
                <w:szCs w:val="14"/>
              </w:rPr>
            </w:pPr>
          </w:p>
        </w:tc>
        <w:tc>
          <w:tcPr>
            <w:tcW w:w="170" w:type="dxa"/>
          </w:tcPr>
          <w:p w14:paraId="56856660" w14:textId="77777777" w:rsidR="004C41CD" w:rsidRPr="003A71AC" w:rsidRDefault="004C41CD" w:rsidP="004C41CD">
            <w:pPr>
              <w:rPr>
                <w:rFonts w:ascii="Wingdings" w:hAnsi="Wingdings"/>
                <w:sz w:val="14"/>
                <w:szCs w:val="14"/>
              </w:rPr>
            </w:pPr>
          </w:p>
        </w:tc>
        <w:tc>
          <w:tcPr>
            <w:tcW w:w="170" w:type="dxa"/>
          </w:tcPr>
          <w:p w14:paraId="56B55DE5" w14:textId="77777777" w:rsidR="004C41CD" w:rsidRPr="003A71AC" w:rsidRDefault="004C41CD" w:rsidP="004C41CD">
            <w:pPr>
              <w:rPr>
                <w:rFonts w:ascii="Wingdings" w:hAnsi="Wingdings"/>
                <w:sz w:val="14"/>
                <w:szCs w:val="14"/>
              </w:rPr>
            </w:pPr>
          </w:p>
        </w:tc>
        <w:tc>
          <w:tcPr>
            <w:tcW w:w="170" w:type="dxa"/>
            <w:noWrap/>
            <w:hideMark/>
          </w:tcPr>
          <w:p w14:paraId="06DFFF0C" w14:textId="77777777" w:rsidR="004C41CD" w:rsidRPr="003A71AC" w:rsidRDefault="004C41CD" w:rsidP="004C41CD">
            <w:pPr>
              <w:rPr>
                <w:rFonts w:ascii="Wingdings" w:hAnsi="Wingdings"/>
                <w:sz w:val="14"/>
                <w:szCs w:val="14"/>
              </w:rPr>
            </w:pPr>
          </w:p>
        </w:tc>
        <w:tc>
          <w:tcPr>
            <w:tcW w:w="170" w:type="dxa"/>
            <w:noWrap/>
            <w:hideMark/>
          </w:tcPr>
          <w:p w14:paraId="5A483591" w14:textId="77777777" w:rsidR="004C41CD" w:rsidRPr="003A71AC" w:rsidRDefault="004C41CD" w:rsidP="004C41CD">
            <w:pPr>
              <w:rPr>
                <w:rFonts w:ascii="Wingdings" w:hAnsi="Wingdings"/>
                <w:sz w:val="14"/>
                <w:szCs w:val="14"/>
              </w:rPr>
            </w:pPr>
          </w:p>
        </w:tc>
        <w:tc>
          <w:tcPr>
            <w:tcW w:w="170" w:type="dxa"/>
            <w:noWrap/>
            <w:hideMark/>
          </w:tcPr>
          <w:p w14:paraId="1F3BDD16" w14:textId="77777777" w:rsidR="004C41CD" w:rsidRPr="003A71AC" w:rsidRDefault="004C41CD" w:rsidP="004C41CD">
            <w:pPr>
              <w:rPr>
                <w:rFonts w:ascii="Wingdings" w:hAnsi="Wingdings"/>
                <w:sz w:val="14"/>
                <w:szCs w:val="14"/>
              </w:rPr>
            </w:pPr>
          </w:p>
        </w:tc>
        <w:tc>
          <w:tcPr>
            <w:tcW w:w="170" w:type="dxa"/>
            <w:noWrap/>
            <w:hideMark/>
          </w:tcPr>
          <w:p w14:paraId="569D4D90" w14:textId="77777777" w:rsidR="004C41CD" w:rsidRPr="003A71AC" w:rsidRDefault="004C41CD" w:rsidP="004C41CD">
            <w:pPr>
              <w:rPr>
                <w:rFonts w:ascii="Wingdings" w:hAnsi="Wingdings"/>
                <w:sz w:val="14"/>
                <w:szCs w:val="14"/>
              </w:rPr>
            </w:pPr>
          </w:p>
        </w:tc>
        <w:tc>
          <w:tcPr>
            <w:tcW w:w="170" w:type="dxa"/>
            <w:noWrap/>
            <w:hideMark/>
          </w:tcPr>
          <w:p w14:paraId="6BB56C78" w14:textId="77777777" w:rsidR="004C41CD" w:rsidRPr="003A71AC" w:rsidRDefault="004C41CD" w:rsidP="004C41CD">
            <w:pPr>
              <w:rPr>
                <w:rFonts w:ascii="Wingdings" w:hAnsi="Wingdings"/>
                <w:sz w:val="14"/>
                <w:szCs w:val="14"/>
              </w:rPr>
            </w:pPr>
          </w:p>
        </w:tc>
        <w:tc>
          <w:tcPr>
            <w:tcW w:w="170" w:type="dxa"/>
            <w:noWrap/>
            <w:hideMark/>
          </w:tcPr>
          <w:p w14:paraId="2A0F2BA9" w14:textId="77777777" w:rsidR="004C41CD" w:rsidRPr="003A71AC" w:rsidRDefault="004C41CD" w:rsidP="004C41CD">
            <w:pPr>
              <w:rPr>
                <w:rFonts w:ascii="Wingdings" w:hAnsi="Wingdings"/>
                <w:sz w:val="14"/>
                <w:szCs w:val="14"/>
              </w:rPr>
            </w:pPr>
          </w:p>
        </w:tc>
        <w:tc>
          <w:tcPr>
            <w:tcW w:w="170" w:type="dxa"/>
            <w:noWrap/>
            <w:hideMark/>
          </w:tcPr>
          <w:p w14:paraId="230AB3CF" w14:textId="77777777" w:rsidR="004C41CD" w:rsidRPr="003A71AC" w:rsidRDefault="004C41CD" w:rsidP="004C41CD">
            <w:pPr>
              <w:rPr>
                <w:rFonts w:ascii="Wingdings" w:hAnsi="Wingdings"/>
                <w:sz w:val="14"/>
                <w:szCs w:val="14"/>
              </w:rPr>
            </w:pPr>
          </w:p>
        </w:tc>
        <w:tc>
          <w:tcPr>
            <w:tcW w:w="170" w:type="dxa"/>
            <w:noWrap/>
            <w:hideMark/>
          </w:tcPr>
          <w:p w14:paraId="6CA0D5A0" w14:textId="77777777" w:rsidR="004C41CD" w:rsidRPr="003A71AC" w:rsidRDefault="004C41CD" w:rsidP="004C41CD">
            <w:pPr>
              <w:rPr>
                <w:rFonts w:ascii="Wingdings" w:hAnsi="Wingdings"/>
                <w:sz w:val="14"/>
                <w:szCs w:val="14"/>
              </w:rPr>
            </w:pPr>
          </w:p>
        </w:tc>
        <w:tc>
          <w:tcPr>
            <w:tcW w:w="170" w:type="dxa"/>
            <w:noWrap/>
            <w:hideMark/>
          </w:tcPr>
          <w:p w14:paraId="71305BA0" w14:textId="77777777" w:rsidR="004C41CD" w:rsidRPr="003A71AC" w:rsidRDefault="004C41CD" w:rsidP="004C41CD">
            <w:pPr>
              <w:rPr>
                <w:rFonts w:ascii="Wingdings" w:hAnsi="Wingdings"/>
                <w:sz w:val="14"/>
                <w:szCs w:val="14"/>
              </w:rPr>
            </w:pPr>
          </w:p>
        </w:tc>
        <w:tc>
          <w:tcPr>
            <w:tcW w:w="170" w:type="dxa"/>
            <w:noWrap/>
            <w:hideMark/>
          </w:tcPr>
          <w:p w14:paraId="6737F6BE" w14:textId="77777777" w:rsidR="004C41CD" w:rsidRPr="003A71AC" w:rsidRDefault="004C41CD" w:rsidP="004C41CD">
            <w:pPr>
              <w:rPr>
                <w:rFonts w:ascii="Wingdings" w:hAnsi="Wingdings"/>
                <w:sz w:val="14"/>
                <w:szCs w:val="14"/>
              </w:rPr>
            </w:pPr>
          </w:p>
        </w:tc>
        <w:tc>
          <w:tcPr>
            <w:tcW w:w="170" w:type="dxa"/>
            <w:noWrap/>
            <w:hideMark/>
          </w:tcPr>
          <w:p w14:paraId="6901CD55" w14:textId="77777777" w:rsidR="004C41CD" w:rsidRPr="003A71AC" w:rsidRDefault="004C41CD" w:rsidP="004C41CD">
            <w:pPr>
              <w:rPr>
                <w:rFonts w:ascii="Wingdings" w:hAnsi="Wingdings"/>
                <w:sz w:val="14"/>
                <w:szCs w:val="14"/>
              </w:rPr>
            </w:pPr>
          </w:p>
        </w:tc>
        <w:tc>
          <w:tcPr>
            <w:tcW w:w="170" w:type="dxa"/>
            <w:noWrap/>
            <w:hideMark/>
          </w:tcPr>
          <w:p w14:paraId="052F2ED1" w14:textId="77777777" w:rsidR="004C41CD" w:rsidRPr="003A71AC" w:rsidRDefault="004C41CD" w:rsidP="004C41CD">
            <w:pPr>
              <w:rPr>
                <w:rFonts w:ascii="Wingdings" w:hAnsi="Wingdings"/>
                <w:sz w:val="14"/>
                <w:szCs w:val="14"/>
              </w:rPr>
            </w:pPr>
          </w:p>
        </w:tc>
        <w:tc>
          <w:tcPr>
            <w:tcW w:w="170" w:type="dxa"/>
            <w:noWrap/>
            <w:hideMark/>
          </w:tcPr>
          <w:p w14:paraId="7E23C1D8" w14:textId="77777777" w:rsidR="004C41CD" w:rsidRPr="003A71AC" w:rsidRDefault="004C41CD" w:rsidP="004C41CD">
            <w:pPr>
              <w:rPr>
                <w:rFonts w:ascii="Wingdings" w:hAnsi="Wingdings"/>
                <w:sz w:val="14"/>
                <w:szCs w:val="14"/>
              </w:rPr>
            </w:pPr>
          </w:p>
        </w:tc>
        <w:tc>
          <w:tcPr>
            <w:tcW w:w="170" w:type="dxa"/>
            <w:noWrap/>
            <w:hideMark/>
          </w:tcPr>
          <w:p w14:paraId="3CD064F8" w14:textId="77777777" w:rsidR="004C41CD" w:rsidRPr="003A71AC" w:rsidRDefault="004C41CD" w:rsidP="004C41CD">
            <w:pPr>
              <w:rPr>
                <w:rFonts w:ascii="Wingdings" w:hAnsi="Wingdings"/>
                <w:sz w:val="14"/>
                <w:szCs w:val="14"/>
              </w:rPr>
            </w:pPr>
          </w:p>
        </w:tc>
        <w:tc>
          <w:tcPr>
            <w:tcW w:w="170" w:type="dxa"/>
            <w:noWrap/>
            <w:hideMark/>
          </w:tcPr>
          <w:p w14:paraId="21BE4E58" w14:textId="77777777" w:rsidR="004C41CD" w:rsidRPr="003A71AC" w:rsidRDefault="004C41CD" w:rsidP="004C41CD">
            <w:pPr>
              <w:rPr>
                <w:rFonts w:ascii="Wingdings" w:hAnsi="Wingdings"/>
                <w:sz w:val="14"/>
                <w:szCs w:val="14"/>
              </w:rPr>
            </w:pPr>
          </w:p>
        </w:tc>
        <w:tc>
          <w:tcPr>
            <w:tcW w:w="170" w:type="dxa"/>
            <w:noWrap/>
            <w:hideMark/>
          </w:tcPr>
          <w:p w14:paraId="1CD04E0D" w14:textId="77777777" w:rsidR="004C41CD" w:rsidRPr="003A71AC" w:rsidRDefault="004C41CD" w:rsidP="004C41CD">
            <w:pPr>
              <w:rPr>
                <w:rFonts w:ascii="Wingdings" w:hAnsi="Wingdings"/>
                <w:sz w:val="14"/>
                <w:szCs w:val="14"/>
              </w:rPr>
            </w:pPr>
          </w:p>
        </w:tc>
        <w:tc>
          <w:tcPr>
            <w:tcW w:w="170" w:type="dxa"/>
            <w:noWrap/>
            <w:hideMark/>
          </w:tcPr>
          <w:p w14:paraId="7E4F1885" w14:textId="77777777" w:rsidR="004C41CD" w:rsidRPr="003A71AC" w:rsidRDefault="004C41CD" w:rsidP="004C41CD">
            <w:pPr>
              <w:rPr>
                <w:rFonts w:ascii="Wingdings" w:hAnsi="Wingdings"/>
                <w:sz w:val="14"/>
                <w:szCs w:val="14"/>
              </w:rPr>
            </w:pPr>
          </w:p>
        </w:tc>
        <w:tc>
          <w:tcPr>
            <w:tcW w:w="170" w:type="dxa"/>
            <w:noWrap/>
            <w:hideMark/>
          </w:tcPr>
          <w:p w14:paraId="3B6C9151" w14:textId="77777777" w:rsidR="004C41CD" w:rsidRPr="003A71AC" w:rsidRDefault="004C41CD" w:rsidP="004C41CD">
            <w:pPr>
              <w:rPr>
                <w:rFonts w:ascii="Wingdings" w:hAnsi="Wingdings"/>
                <w:sz w:val="14"/>
                <w:szCs w:val="14"/>
              </w:rPr>
            </w:pPr>
          </w:p>
        </w:tc>
        <w:tc>
          <w:tcPr>
            <w:tcW w:w="170" w:type="dxa"/>
            <w:noWrap/>
            <w:hideMark/>
          </w:tcPr>
          <w:p w14:paraId="4F0F9296" w14:textId="77777777" w:rsidR="004C41CD" w:rsidRPr="003A71AC" w:rsidRDefault="004C41CD" w:rsidP="004C41CD">
            <w:pPr>
              <w:rPr>
                <w:rFonts w:ascii="Wingdings" w:hAnsi="Wingdings"/>
                <w:sz w:val="14"/>
                <w:szCs w:val="14"/>
              </w:rPr>
            </w:pPr>
          </w:p>
        </w:tc>
        <w:tc>
          <w:tcPr>
            <w:tcW w:w="170" w:type="dxa"/>
            <w:noWrap/>
            <w:vAlign w:val="center"/>
            <w:hideMark/>
          </w:tcPr>
          <w:p w14:paraId="23776D3E" w14:textId="77777777" w:rsidR="004C41CD" w:rsidRPr="003A71AC" w:rsidRDefault="004C41CD" w:rsidP="004C41CD">
            <w:pPr>
              <w:rPr>
                <w:bCs/>
                <w:sz w:val="14"/>
                <w:szCs w:val="14"/>
              </w:rPr>
            </w:pPr>
            <w:r w:rsidRPr="003A71AC">
              <w:rPr>
                <w:bCs/>
                <w:sz w:val="14"/>
                <w:szCs w:val="14"/>
              </w:rPr>
              <w:t>1</w:t>
            </w:r>
          </w:p>
        </w:tc>
      </w:tr>
      <w:tr w:rsidR="004C41CD" w:rsidRPr="003A71AC" w14:paraId="1827D0C8" w14:textId="77777777" w:rsidTr="004C41CD">
        <w:trPr>
          <w:trHeight w:val="170"/>
          <w:jc w:val="center"/>
        </w:trPr>
        <w:tc>
          <w:tcPr>
            <w:tcW w:w="3649" w:type="dxa"/>
            <w:hideMark/>
          </w:tcPr>
          <w:p w14:paraId="1259AEDB" w14:textId="77777777" w:rsidR="004C41CD" w:rsidRPr="003A71AC" w:rsidRDefault="004C41CD" w:rsidP="004C41CD">
            <w:pPr>
              <w:rPr>
                <w:sz w:val="14"/>
                <w:szCs w:val="14"/>
              </w:rPr>
            </w:pPr>
            <w:r w:rsidRPr="003A71AC">
              <w:rPr>
                <w:sz w:val="14"/>
                <w:szCs w:val="14"/>
              </w:rPr>
              <w:t>signed up through a charter</w:t>
            </w:r>
          </w:p>
        </w:tc>
        <w:tc>
          <w:tcPr>
            <w:tcW w:w="170" w:type="dxa"/>
          </w:tcPr>
          <w:p w14:paraId="1595D39D" w14:textId="77777777" w:rsidR="004C41CD" w:rsidRPr="003A71AC" w:rsidRDefault="004C41CD" w:rsidP="004C41CD">
            <w:pPr>
              <w:rPr>
                <w:rFonts w:ascii="Wingdings" w:hAnsi="Wingdings"/>
                <w:sz w:val="14"/>
                <w:szCs w:val="14"/>
              </w:rPr>
            </w:pPr>
          </w:p>
        </w:tc>
        <w:tc>
          <w:tcPr>
            <w:tcW w:w="170" w:type="dxa"/>
          </w:tcPr>
          <w:p w14:paraId="2FE3EF86" w14:textId="77777777" w:rsidR="004C41CD" w:rsidRPr="003A71AC" w:rsidRDefault="004C41CD" w:rsidP="004C41CD">
            <w:pPr>
              <w:rPr>
                <w:rFonts w:ascii="Wingdings" w:hAnsi="Wingdings"/>
                <w:sz w:val="14"/>
                <w:szCs w:val="14"/>
              </w:rPr>
            </w:pPr>
          </w:p>
        </w:tc>
        <w:tc>
          <w:tcPr>
            <w:tcW w:w="170" w:type="dxa"/>
          </w:tcPr>
          <w:p w14:paraId="5668B814" w14:textId="77777777" w:rsidR="004C41CD" w:rsidRPr="003A71AC" w:rsidRDefault="004C41CD" w:rsidP="004C41CD">
            <w:pPr>
              <w:rPr>
                <w:rFonts w:ascii="Wingdings" w:hAnsi="Wingdings"/>
                <w:sz w:val="14"/>
                <w:szCs w:val="14"/>
              </w:rPr>
            </w:pPr>
          </w:p>
        </w:tc>
        <w:tc>
          <w:tcPr>
            <w:tcW w:w="170" w:type="dxa"/>
          </w:tcPr>
          <w:p w14:paraId="0A6AAD49" w14:textId="77777777" w:rsidR="004C41CD" w:rsidRPr="003A71AC" w:rsidRDefault="004C41CD" w:rsidP="004C41CD">
            <w:pPr>
              <w:rPr>
                <w:rFonts w:ascii="Wingdings" w:hAnsi="Wingdings"/>
                <w:sz w:val="14"/>
                <w:szCs w:val="14"/>
              </w:rPr>
            </w:pPr>
          </w:p>
        </w:tc>
        <w:tc>
          <w:tcPr>
            <w:tcW w:w="170" w:type="dxa"/>
            <w:noWrap/>
            <w:hideMark/>
          </w:tcPr>
          <w:p w14:paraId="39869114" w14:textId="77777777" w:rsidR="004C41CD" w:rsidRPr="003A71AC" w:rsidRDefault="004C41CD" w:rsidP="004C41CD">
            <w:pPr>
              <w:rPr>
                <w:rFonts w:ascii="Wingdings" w:hAnsi="Wingdings"/>
                <w:sz w:val="14"/>
                <w:szCs w:val="14"/>
              </w:rPr>
            </w:pPr>
          </w:p>
        </w:tc>
        <w:tc>
          <w:tcPr>
            <w:tcW w:w="170" w:type="dxa"/>
            <w:noWrap/>
            <w:hideMark/>
          </w:tcPr>
          <w:p w14:paraId="7A7871A5" w14:textId="77777777" w:rsidR="004C41CD" w:rsidRPr="003A71AC" w:rsidRDefault="004C41CD" w:rsidP="004C41CD">
            <w:pPr>
              <w:rPr>
                <w:rFonts w:ascii="Wingdings" w:hAnsi="Wingdings"/>
                <w:sz w:val="14"/>
                <w:szCs w:val="14"/>
              </w:rPr>
            </w:pPr>
          </w:p>
        </w:tc>
        <w:tc>
          <w:tcPr>
            <w:tcW w:w="170" w:type="dxa"/>
          </w:tcPr>
          <w:p w14:paraId="79ACCEC9" w14:textId="77777777" w:rsidR="004C41CD" w:rsidRPr="003A71AC" w:rsidRDefault="004C41CD" w:rsidP="004C41CD">
            <w:pPr>
              <w:rPr>
                <w:rFonts w:ascii="Wingdings" w:hAnsi="Wingdings"/>
                <w:sz w:val="14"/>
                <w:szCs w:val="14"/>
              </w:rPr>
            </w:pPr>
          </w:p>
        </w:tc>
        <w:tc>
          <w:tcPr>
            <w:tcW w:w="170" w:type="dxa"/>
            <w:noWrap/>
            <w:hideMark/>
          </w:tcPr>
          <w:p w14:paraId="7585DAFE" w14:textId="77777777" w:rsidR="004C41CD" w:rsidRPr="003A71AC" w:rsidRDefault="004C41CD" w:rsidP="004C41CD">
            <w:pPr>
              <w:rPr>
                <w:rFonts w:ascii="Wingdings" w:hAnsi="Wingdings"/>
                <w:sz w:val="14"/>
                <w:szCs w:val="14"/>
              </w:rPr>
            </w:pPr>
          </w:p>
        </w:tc>
        <w:tc>
          <w:tcPr>
            <w:tcW w:w="170" w:type="dxa"/>
            <w:noWrap/>
            <w:hideMark/>
          </w:tcPr>
          <w:p w14:paraId="2B2F4AB8" w14:textId="77777777" w:rsidR="004C41CD" w:rsidRPr="003A71AC" w:rsidRDefault="004C41CD" w:rsidP="004C41CD">
            <w:pPr>
              <w:rPr>
                <w:rFonts w:ascii="Wingdings" w:hAnsi="Wingdings"/>
                <w:sz w:val="14"/>
                <w:szCs w:val="14"/>
              </w:rPr>
            </w:pPr>
          </w:p>
        </w:tc>
        <w:tc>
          <w:tcPr>
            <w:tcW w:w="170" w:type="dxa"/>
          </w:tcPr>
          <w:p w14:paraId="505245D7" w14:textId="77777777" w:rsidR="004C41CD" w:rsidRPr="003A71AC" w:rsidRDefault="004C41CD" w:rsidP="004C41CD">
            <w:pPr>
              <w:rPr>
                <w:rFonts w:ascii="Wingdings" w:hAnsi="Wingdings"/>
                <w:sz w:val="14"/>
                <w:szCs w:val="14"/>
              </w:rPr>
            </w:pPr>
          </w:p>
        </w:tc>
        <w:tc>
          <w:tcPr>
            <w:tcW w:w="170" w:type="dxa"/>
          </w:tcPr>
          <w:p w14:paraId="7F4E3081" w14:textId="77777777" w:rsidR="004C41CD" w:rsidRPr="003A71AC" w:rsidRDefault="004C41CD" w:rsidP="004C41CD">
            <w:pPr>
              <w:rPr>
                <w:rFonts w:ascii="Wingdings" w:hAnsi="Wingdings"/>
                <w:sz w:val="14"/>
                <w:szCs w:val="14"/>
              </w:rPr>
            </w:pPr>
          </w:p>
        </w:tc>
        <w:tc>
          <w:tcPr>
            <w:tcW w:w="170" w:type="dxa"/>
            <w:noWrap/>
            <w:hideMark/>
          </w:tcPr>
          <w:p w14:paraId="75A7B82D" w14:textId="77777777" w:rsidR="004C41CD" w:rsidRPr="003A71AC" w:rsidRDefault="004C41CD" w:rsidP="004C41CD">
            <w:pPr>
              <w:rPr>
                <w:rFonts w:ascii="Wingdings" w:hAnsi="Wingdings"/>
                <w:sz w:val="14"/>
                <w:szCs w:val="14"/>
              </w:rPr>
            </w:pPr>
          </w:p>
        </w:tc>
        <w:tc>
          <w:tcPr>
            <w:tcW w:w="170" w:type="dxa"/>
            <w:noWrap/>
            <w:hideMark/>
          </w:tcPr>
          <w:p w14:paraId="3E51852B" w14:textId="77777777" w:rsidR="004C41CD" w:rsidRPr="003A71AC" w:rsidRDefault="004C41CD" w:rsidP="004C41CD">
            <w:pPr>
              <w:rPr>
                <w:rFonts w:ascii="Wingdings" w:hAnsi="Wingdings"/>
                <w:sz w:val="14"/>
                <w:szCs w:val="14"/>
              </w:rPr>
            </w:pPr>
          </w:p>
        </w:tc>
        <w:tc>
          <w:tcPr>
            <w:tcW w:w="170" w:type="dxa"/>
            <w:noWrap/>
            <w:hideMark/>
          </w:tcPr>
          <w:p w14:paraId="586E8EF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46FC3D2" w14:textId="77777777" w:rsidR="004C41CD" w:rsidRPr="003A71AC" w:rsidRDefault="004C41CD" w:rsidP="004C41CD">
            <w:pPr>
              <w:rPr>
                <w:rFonts w:ascii="Wingdings" w:hAnsi="Wingdings"/>
                <w:sz w:val="14"/>
                <w:szCs w:val="14"/>
              </w:rPr>
            </w:pPr>
          </w:p>
        </w:tc>
        <w:tc>
          <w:tcPr>
            <w:tcW w:w="170" w:type="dxa"/>
            <w:noWrap/>
            <w:hideMark/>
          </w:tcPr>
          <w:p w14:paraId="6EB80F33" w14:textId="77777777" w:rsidR="004C41CD" w:rsidRPr="003A71AC" w:rsidRDefault="004C41CD" w:rsidP="004C41CD">
            <w:pPr>
              <w:rPr>
                <w:rFonts w:ascii="Wingdings" w:hAnsi="Wingdings"/>
                <w:sz w:val="14"/>
                <w:szCs w:val="14"/>
              </w:rPr>
            </w:pPr>
          </w:p>
        </w:tc>
        <w:tc>
          <w:tcPr>
            <w:tcW w:w="170" w:type="dxa"/>
            <w:noWrap/>
            <w:hideMark/>
          </w:tcPr>
          <w:p w14:paraId="262C1569" w14:textId="77777777" w:rsidR="004C41CD" w:rsidRPr="003A71AC" w:rsidRDefault="004C41CD" w:rsidP="004C41CD">
            <w:pPr>
              <w:rPr>
                <w:rFonts w:ascii="Wingdings" w:hAnsi="Wingdings"/>
                <w:sz w:val="14"/>
                <w:szCs w:val="14"/>
              </w:rPr>
            </w:pPr>
          </w:p>
        </w:tc>
        <w:tc>
          <w:tcPr>
            <w:tcW w:w="170" w:type="dxa"/>
            <w:noWrap/>
            <w:hideMark/>
          </w:tcPr>
          <w:p w14:paraId="043E169E" w14:textId="77777777" w:rsidR="004C41CD" w:rsidRPr="003A71AC" w:rsidRDefault="004C41CD" w:rsidP="004C41CD">
            <w:pPr>
              <w:rPr>
                <w:rFonts w:ascii="Wingdings" w:hAnsi="Wingdings"/>
                <w:sz w:val="14"/>
                <w:szCs w:val="14"/>
              </w:rPr>
            </w:pPr>
          </w:p>
        </w:tc>
        <w:tc>
          <w:tcPr>
            <w:tcW w:w="170" w:type="dxa"/>
            <w:noWrap/>
            <w:hideMark/>
          </w:tcPr>
          <w:p w14:paraId="5CF66B16" w14:textId="77777777" w:rsidR="004C41CD" w:rsidRPr="003A71AC" w:rsidRDefault="004C41CD" w:rsidP="004C41CD">
            <w:pPr>
              <w:rPr>
                <w:rFonts w:ascii="Wingdings" w:hAnsi="Wingdings"/>
                <w:sz w:val="14"/>
                <w:szCs w:val="14"/>
              </w:rPr>
            </w:pPr>
          </w:p>
        </w:tc>
        <w:tc>
          <w:tcPr>
            <w:tcW w:w="170" w:type="dxa"/>
            <w:noWrap/>
            <w:hideMark/>
          </w:tcPr>
          <w:p w14:paraId="747713F7" w14:textId="77777777" w:rsidR="004C41CD" w:rsidRPr="003A71AC" w:rsidRDefault="004C41CD" w:rsidP="004C41CD">
            <w:pPr>
              <w:rPr>
                <w:rFonts w:ascii="Wingdings" w:hAnsi="Wingdings"/>
                <w:sz w:val="14"/>
                <w:szCs w:val="14"/>
              </w:rPr>
            </w:pPr>
          </w:p>
        </w:tc>
        <w:tc>
          <w:tcPr>
            <w:tcW w:w="170" w:type="dxa"/>
            <w:noWrap/>
            <w:hideMark/>
          </w:tcPr>
          <w:p w14:paraId="1745D6EE" w14:textId="77777777" w:rsidR="004C41CD" w:rsidRPr="003A71AC" w:rsidRDefault="004C41CD" w:rsidP="004C41CD">
            <w:pPr>
              <w:rPr>
                <w:rFonts w:ascii="Wingdings" w:hAnsi="Wingdings"/>
                <w:sz w:val="14"/>
                <w:szCs w:val="14"/>
              </w:rPr>
            </w:pPr>
          </w:p>
        </w:tc>
        <w:tc>
          <w:tcPr>
            <w:tcW w:w="170" w:type="dxa"/>
            <w:noWrap/>
            <w:hideMark/>
          </w:tcPr>
          <w:p w14:paraId="6D532706" w14:textId="77777777" w:rsidR="004C41CD" w:rsidRPr="003A71AC" w:rsidRDefault="004C41CD" w:rsidP="004C41CD">
            <w:pPr>
              <w:rPr>
                <w:rFonts w:ascii="Wingdings" w:hAnsi="Wingdings"/>
                <w:sz w:val="14"/>
                <w:szCs w:val="14"/>
              </w:rPr>
            </w:pPr>
          </w:p>
        </w:tc>
        <w:tc>
          <w:tcPr>
            <w:tcW w:w="170" w:type="dxa"/>
            <w:noWrap/>
            <w:hideMark/>
          </w:tcPr>
          <w:p w14:paraId="2A0D04B9" w14:textId="77777777" w:rsidR="004C41CD" w:rsidRPr="003A71AC" w:rsidRDefault="004C41CD" w:rsidP="004C41CD">
            <w:pPr>
              <w:rPr>
                <w:rFonts w:ascii="Wingdings" w:hAnsi="Wingdings"/>
                <w:sz w:val="14"/>
                <w:szCs w:val="14"/>
              </w:rPr>
            </w:pPr>
          </w:p>
        </w:tc>
        <w:tc>
          <w:tcPr>
            <w:tcW w:w="170" w:type="dxa"/>
            <w:noWrap/>
            <w:hideMark/>
          </w:tcPr>
          <w:p w14:paraId="507AE447" w14:textId="77777777" w:rsidR="004C41CD" w:rsidRPr="003A71AC" w:rsidRDefault="004C41CD" w:rsidP="004C41CD">
            <w:pPr>
              <w:rPr>
                <w:rFonts w:ascii="Wingdings" w:hAnsi="Wingdings"/>
                <w:sz w:val="14"/>
                <w:szCs w:val="14"/>
              </w:rPr>
            </w:pPr>
          </w:p>
        </w:tc>
        <w:tc>
          <w:tcPr>
            <w:tcW w:w="170" w:type="dxa"/>
            <w:noWrap/>
            <w:hideMark/>
          </w:tcPr>
          <w:p w14:paraId="1594650B" w14:textId="77777777" w:rsidR="004C41CD" w:rsidRPr="003A71AC" w:rsidRDefault="004C41CD" w:rsidP="004C41CD">
            <w:pPr>
              <w:rPr>
                <w:rFonts w:ascii="Wingdings" w:hAnsi="Wingdings"/>
                <w:sz w:val="14"/>
                <w:szCs w:val="14"/>
              </w:rPr>
            </w:pPr>
          </w:p>
        </w:tc>
        <w:tc>
          <w:tcPr>
            <w:tcW w:w="170" w:type="dxa"/>
            <w:noWrap/>
            <w:hideMark/>
          </w:tcPr>
          <w:p w14:paraId="78F50406" w14:textId="77777777" w:rsidR="004C41CD" w:rsidRPr="003A71AC" w:rsidRDefault="004C41CD" w:rsidP="004C41CD">
            <w:pPr>
              <w:rPr>
                <w:rFonts w:ascii="Wingdings" w:hAnsi="Wingdings"/>
                <w:sz w:val="14"/>
                <w:szCs w:val="14"/>
              </w:rPr>
            </w:pPr>
          </w:p>
        </w:tc>
        <w:tc>
          <w:tcPr>
            <w:tcW w:w="170" w:type="dxa"/>
            <w:noWrap/>
            <w:hideMark/>
          </w:tcPr>
          <w:p w14:paraId="6AA860C0" w14:textId="77777777" w:rsidR="004C41CD" w:rsidRPr="003A71AC" w:rsidRDefault="004C41CD" w:rsidP="004C41CD">
            <w:pPr>
              <w:rPr>
                <w:rFonts w:ascii="Wingdings" w:hAnsi="Wingdings"/>
                <w:sz w:val="14"/>
                <w:szCs w:val="14"/>
              </w:rPr>
            </w:pPr>
          </w:p>
        </w:tc>
        <w:tc>
          <w:tcPr>
            <w:tcW w:w="170" w:type="dxa"/>
            <w:noWrap/>
            <w:hideMark/>
          </w:tcPr>
          <w:p w14:paraId="58948848" w14:textId="77777777" w:rsidR="004C41CD" w:rsidRPr="003A71AC" w:rsidRDefault="004C41CD" w:rsidP="004C41CD">
            <w:pPr>
              <w:rPr>
                <w:rFonts w:ascii="Wingdings" w:hAnsi="Wingdings"/>
                <w:sz w:val="14"/>
                <w:szCs w:val="14"/>
              </w:rPr>
            </w:pPr>
          </w:p>
        </w:tc>
        <w:tc>
          <w:tcPr>
            <w:tcW w:w="170" w:type="dxa"/>
            <w:noWrap/>
            <w:hideMark/>
          </w:tcPr>
          <w:p w14:paraId="553D0686" w14:textId="77777777" w:rsidR="004C41CD" w:rsidRPr="003A71AC" w:rsidRDefault="004C41CD" w:rsidP="004C41CD">
            <w:pPr>
              <w:rPr>
                <w:rFonts w:ascii="Wingdings" w:hAnsi="Wingdings"/>
                <w:sz w:val="14"/>
                <w:szCs w:val="14"/>
              </w:rPr>
            </w:pPr>
          </w:p>
        </w:tc>
        <w:tc>
          <w:tcPr>
            <w:tcW w:w="170" w:type="dxa"/>
            <w:noWrap/>
            <w:hideMark/>
          </w:tcPr>
          <w:p w14:paraId="213030C0" w14:textId="77777777" w:rsidR="004C41CD" w:rsidRPr="003A71AC" w:rsidRDefault="004C41CD" w:rsidP="004C41CD">
            <w:pPr>
              <w:rPr>
                <w:rFonts w:ascii="Wingdings" w:hAnsi="Wingdings"/>
                <w:sz w:val="14"/>
                <w:szCs w:val="14"/>
              </w:rPr>
            </w:pPr>
          </w:p>
        </w:tc>
        <w:tc>
          <w:tcPr>
            <w:tcW w:w="170" w:type="dxa"/>
            <w:noWrap/>
            <w:vAlign w:val="center"/>
            <w:hideMark/>
          </w:tcPr>
          <w:p w14:paraId="50CB0912" w14:textId="77777777" w:rsidR="004C41CD" w:rsidRPr="003A71AC" w:rsidRDefault="004C41CD" w:rsidP="004C41CD">
            <w:pPr>
              <w:rPr>
                <w:bCs/>
                <w:sz w:val="14"/>
                <w:szCs w:val="14"/>
              </w:rPr>
            </w:pPr>
            <w:r w:rsidRPr="003A71AC">
              <w:rPr>
                <w:bCs/>
                <w:sz w:val="14"/>
                <w:szCs w:val="14"/>
              </w:rPr>
              <w:t>1</w:t>
            </w:r>
          </w:p>
        </w:tc>
      </w:tr>
      <w:tr w:rsidR="004C41CD" w:rsidRPr="003A71AC" w14:paraId="5D667464" w14:textId="77777777" w:rsidTr="004C41CD">
        <w:trPr>
          <w:trHeight w:val="170"/>
          <w:jc w:val="center"/>
        </w:trPr>
        <w:tc>
          <w:tcPr>
            <w:tcW w:w="3649" w:type="dxa"/>
            <w:hideMark/>
          </w:tcPr>
          <w:p w14:paraId="4A8148F2" w14:textId="77777777" w:rsidR="004C41CD" w:rsidRPr="003A71AC" w:rsidRDefault="004C41CD" w:rsidP="004C41CD">
            <w:pPr>
              <w:rPr>
                <w:sz w:val="14"/>
                <w:szCs w:val="14"/>
              </w:rPr>
            </w:pPr>
            <w:r w:rsidRPr="003A71AC">
              <w:rPr>
                <w:sz w:val="14"/>
                <w:szCs w:val="14"/>
              </w:rPr>
              <w:t>agreed and understood</w:t>
            </w:r>
          </w:p>
        </w:tc>
        <w:tc>
          <w:tcPr>
            <w:tcW w:w="170" w:type="dxa"/>
          </w:tcPr>
          <w:p w14:paraId="5CD83FE8" w14:textId="77777777" w:rsidR="004C41CD" w:rsidRPr="003A71AC" w:rsidRDefault="004C41CD" w:rsidP="004C41CD">
            <w:pPr>
              <w:rPr>
                <w:rFonts w:ascii="Wingdings" w:hAnsi="Wingdings"/>
                <w:sz w:val="14"/>
                <w:szCs w:val="14"/>
              </w:rPr>
            </w:pPr>
          </w:p>
        </w:tc>
        <w:tc>
          <w:tcPr>
            <w:tcW w:w="170" w:type="dxa"/>
          </w:tcPr>
          <w:p w14:paraId="6F1898DF" w14:textId="77777777" w:rsidR="004C41CD" w:rsidRPr="003A71AC" w:rsidRDefault="004C41CD" w:rsidP="004C41CD">
            <w:pPr>
              <w:rPr>
                <w:rFonts w:ascii="Wingdings" w:hAnsi="Wingdings"/>
                <w:sz w:val="14"/>
                <w:szCs w:val="14"/>
              </w:rPr>
            </w:pPr>
          </w:p>
        </w:tc>
        <w:tc>
          <w:tcPr>
            <w:tcW w:w="170" w:type="dxa"/>
          </w:tcPr>
          <w:p w14:paraId="1DAD8AF1" w14:textId="77777777" w:rsidR="004C41CD" w:rsidRPr="003A71AC" w:rsidRDefault="004C41CD" w:rsidP="004C41CD">
            <w:pPr>
              <w:rPr>
                <w:rFonts w:ascii="Wingdings" w:hAnsi="Wingdings"/>
                <w:sz w:val="14"/>
                <w:szCs w:val="14"/>
              </w:rPr>
            </w:pPr>
          </w:p>
        </w:tc>
        <w:tc>
          <w:tcPr>
            <w:tcW w:w="170" w:type="dxa"/>
          </w:tcPr>
          <w:p w14:paraId="25B7F0A1" w14:textId="77777777" w:rsidR="004C41CD" w:rsidRPr="003A71AC" w:rsidRDefault="004C41CD" w:rsidP="004C41CD">
            <w:pPr>
              <w:rPr>
                <w:rFonts w:ascii="Wingdings" w:hAnsi="Wingdings"/>
                <w:sz w:val="14"/>
                <w:szCs w:val="14"/>
              </w:rPr>
            </w:pPr>
          </w:p>
        </w:tc>
        <w:tc>
          <w:tcPr>
            <w:tcW w:w="170" w:type="dxa"/>
            <w:noWrap/>
            <w:hideMark/>
          </w:tcPr>
          <w:p w14:paraId="1C97295B" w14:textId="77777777" w:rsidR="004C41CD" w:rsidRPr="003A71AC" w:rsidRDefault="004C41CD" w:rsidP="004C41CD">
            <w:pPr>
              <w:rPr>
                <w:rFonts w:ascii="Wingdings" w:hAnsi="Wingdings"/>
                <w:sz w:val="14"/>
                <w:szCs w:val="14"/>
              </w:rPr>
            </w:pPr>
          </w:p>
        </w:tc>
        <w:tc>
          <w:tcPr>
            <w:tcW w:w="170" w:type="dxa"/>
            <w:noWrap/>
            <w:hideMark/>
          </w:tcPr>
          <w:p w14:paraId="6E1A4BDE" w14:textId="77777777" w:rsidR="004C41CD" w:rsidRPr="003A71AC" w:rsidRDefault="004C41CD" w:rsidP="004C41CD">
            <w:pPr>
              <w:rPr>
                <w:rFonts w:ascii="Wingdings" w:hAnsi="Wingdings"/>
                <w:sz w:val="14"/>
                <w:szCs w:val="14"/>
              </w:rPr>
            </w:pPr>
          </w:p>
        </w:tc>
        <w:tc>
          <w:tcPr>
            <w:tcW w:w="170" w:type="dxa"/>
          </w:tcPr>
          <w:p w14:paraId="01DD6C41" w14:textId="77777777" w:rsidR="004C41CD" w:rsidRPr="003A71AC" w:rsidRDefault="004C41CD" w:rsidP="004C41CD">
            <w:pPr>
              <w:rPr>
                <w:rFonts w:ascii="Wingdings" w:hAnsi="Wingdings"/>
                <w:sz w:val="14"/>
                <w:szCs w:val="14"/>
              </w:rPr>
            </w:pPr>
          </w:p>
        </w:tc>
        <w:tc>
          <w:tcPr>
            <w:tcW w:w="170" w:type="dxa"/>
            <w:noWrap/>
            <w:hideMark/>
          </w:tcPr>
          <w:p w14:paraId="268E9C9B" w14:textId="77777777" w:rsidR="004C41CD" w:rsidRPr="003A71AC" w:rsidRDefault="004C41CD" w:rsidP="004C41CD">
            <w:pPr>
              <w:rPr>
                <w:rFonts w:ascii="Wingdings" w:hAnsi="Wingdings"/>
                <w:sz w:val="14"/>
                <w:szCs w:val="14"/>
              </w:rPr>
            </w:pPr>
          </w:p>
        </w:tc>
        <w:tc>
          <w:tcPr>
            <w:tcW w:w="170" w:type="dxa"/>
            <w:noWrap/>
            <w:hideMark/>
          </w:tcPr>
          <w:p w14:paraId="481AB97B" w14:textId="77777777" w:rsidR="004C41CD" w:rsidRPr="003A71AC" w:rsidRDefault="004C41CD" w:rsidP="004C41CD">
            <w:pPr>
              <w:rPr>
                <w:rFonts w:ascii="Wingdings" w:hAnsi="Wingdings"/>
                <w:sz w:val="14"/>
                <w:szCs w:val="14"/>
              </w:rPr>
            </w:pPr>
          </w:p>
        </w:tc>
        <w:tc>
          <w:tcPr>
            <w:tcW w:w="170" w:type="dxa"/>
          </w:tcPr>
          <w:p w14:paraId="444A85FD" w14:textId="77777777" w:rsidR="004C41CD" w:rsidRPr="003A71AC" w:rsidRDefault="004C41CD" w:rsidP="004C41CD">
            <w:pPr>
              <w:rPr>
                <w:rFonts w:ascii="Wingdings" w:hAnsi="Wingdings"/>
                <w:sz w:val="14"/>
                <w:szCs w:val="14"/>
              </w:rPr>
            </w:pPr>
          </w:p>
        </w:tc>
        <w:tc>
          <w:tcPr>
            <w:tcW w:w="170" w:type="dxa"/>
          </w:tcPr>
          <w:p w14:paraId="7A0320BC" w14:textId="77777777" w:rsidR="004C41CD" w:rsidRPr="003A71AC" w:rsidRDefault="004C41CD" w:rsidP="004C41CD">
            <w:pPr>
              <w:rPr>
                <w:rFonts w:ascii="Wingdings" w:hAnsi="Wingdings"/>
                <w:sz w:val="14"/>
                <w:szCs w:val="14"/>
              </w:rPr>
            </w:pPr>
          </w:p>
        </w:tc>
        <w:tc>
          <w:tcPr>
            <w:tcW w:w="170" w:type="dxa"/>
            <w:noWrap/>
            <w:hideMark/>
          </w:tcPr>
          <w:p w14:paraId="650BC6BA" w14:textId="77777777" w:rsidR="004C41CD" w:rsidRPr="003A71AC" w:rsidRDefault="004C41CD" w:rsidP="004C41CD">
            <w:pPr>
              <w:rPr>
                <w:rFonts w:ascii="Wingdings" w:hAnsi="Wingdings"/>
                <w:sz w:val="14"/>
                <w:szCs w:val="14"/>
              </w:rPr>
            </w:pPr>
          </w:p>
        </w:tc>
        <w:tc>
          <w:tcPr>
            <w:tcW w:w="170" w:type="dxa"/>
            <w:noWrap/>
            <w:hideMark/>
          </w:tcPr>
          <w:p w14:paraId="0FD3C648" w14:textId="77777777" w:rsidR="004C41CD" w:rsidRPr="003A71AC" w:rsidRDefault="004C41CD" w:rsidP="004C41CD">
            <w:pPr>
              <w:rPr>
                <w:rFonts w:ascii="Wingdings" w:hAnsi="Wingdings"/>
                <w:sz w:val="14"/>
                <w:szCs w:val="14"/>
              </w:rPr>
            </w:pPr>
          </w:p>
        </w:tc>
        <w:tc>
          <w:tcPr>
            <w:tcW w:w="170" w:type="dxa"/>
            <w:noWrap/>
            <w:hideMark/>
          </w:tcPr>
          <w:p w14:paraId="4A6A8389" w14:textId="77777777" w:rsidR="004C41CD" w:rsidRPr="003A71AC" w:rsidRDefault="004C41CD" w:rsidP="004C41CD">
            <w:pPr>
              <w:rPr>
                <w:rFonts w:ascii="Wingdings" w:hAnsi="Wingdings"/>
                <w:sz w:val="14"/>
                <w:szCs w:val="14"/>
              </w:rPr>
            </w:pPr>
          </w:p>
        </w:tc>
        <w:tc>
          <w:tcPr>
            <w:tcW w:w="170" w:type="dxa"/>
            <w:noWrap/>
            <w:hideMark/>
          </w:tcPr>
          <w:p w14:paraId="7344EE4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6759C31" w14:textId="77777777" w:rsidR="004C41CD" w:rsidRPr="003A71AC" w:rsidRDefault="004C41CD" w:rsidP="004C41CD">
            <w:pPr>
              <w:rPr>
                <w:rFonts w:ascii="Wingdings" w:hAnsi="Wingdings"/>
                <w:sz w:val="14"/>
                <w:szCs w:val="14"/>
              </w:rPr>
            </w:pPr>
          </w:p>
        </w:tc>
        <w:tc>
          <w:tcPr>
            <w:tcW w:w="170" w:type="dxa"/>
            <w:noWrap/>
            <w:hideMark/>
          </w:tcPr>
          <w:p w14:paraId="58F5D672" w14:textId="77777777" w:rsidR="004C41CD" w:rsidRPr="003A71AC" w:rsidRDefault="004C41CD" w:rsidP="004C41CD">
            <w:pPr>
              <w:rPr>
                <w:rFonts w:ascii="Wingdings" w:hAnsi="Wingdings"/>
                <w:sz w:val="14"/>
                <w:szCs w:val="14"/>
              </w:rPr>
            </w:pPr>
          </w:p>
        </w:tc>
        <w:tc>
          <w:tcPr>
            <w:tcW w:w="170" w:type="dxa"/>
            <w:noWrap/>
            <w:hideMark/>
          </w:tcPr>
          <w:p w14:paraId="6A30BAAA" w14:textId="77777777" w:rsidR="004C41CD" w:rsidRPr="003A71AC" w:rsidRDefault="004C41CD" w:rsidP="004C41CD">
            <w:pPr>
              <w:rPr>
                <w:rFonts w:ascii="Wingdings" w:hAnsi="Wingdings"/>
                <w:sz w:val="14"/>
                <w:szCs w:val="14"/>
              </w:rPr>
            </w:pPr>
          </w:p>
        </w:tc>
        <w:tc>
          <w:tcPr>
            <w:tcW w:w="170" w:type="dxa"/>
            <w:noWrap/>
            <w:hideMark/>
          </w:tcPr>
          <w:p w14:paraId="6A75F122" w14:textId="77777777" w:rsidR="004C41CD" w:rsidRPr="003A71AC" w:rsidRDefault="004C41CD" w:rsidP="004C41CD">
            <w:pPr>
              <w:rPr>
                <w:rFonts w:ascii="Wingdings" w:hAnsi="Wingdings"/>
                <w:sz w:val="14"/>
                <w:szCs w:val="14"/>
              </w:rPr>
            </w:pPr>
          </w:p>
        </w:tc>
        <w:tc>
          <w:tcPr>
            <w:tcW w:w="170" w:type="dxa"/>
            <w:noWrap/>
            <w:hideMark/>
          </w:tcPr>
          <w:p w14:paraId="49B09C56" w14:textId="77777777" w:rsidR="004C41CD" w:rsidRPr="003A71AC" w:rsidRDefault="004C41CD" w:rsidP="004C41CD">
            <w:pPr>
              <w:rPr>
                <w:rFonts w:ascii="Wingdings" w:hAnsi="Wingdings"/>
                <w:sz w:val="14"/>
                <w:szCs w:val="14"/>
              </w:rPr>
            </w:pPr>
          </w:p>
        </w:tc>
        <w:tc>
          <w:tcPr>
            <w:tcW w:w="170" w:type="dxa"/>
            <w:noWrap/>
            <w:hideMark/>
          </w:tcPr>
          <w:p w14:paraId="176A7A2B" w14:textId="77777777" w:rsidR="004C41CD" w:rsidRPr="003A71AC" w:rsidRDefault="004C41CD" w:rsidP="004C41CD">
            <w:pPr>
              <w:rPr>
                <w:rFonts w:ascii="Wingdings" w:hAnsi="Wingdings"/>
                <w:sz w:val="14"/>
                <w:szCs w:val="14"/>
              </w:rPr>
            </w:pPr>
          </w:p>
        </w:tc>
        <w:tc>
          <w:tcPr>
            <w:tcW w:w="170" w:type="dxa"/>
            <w:noWrap/>
            <w:hideMark/>
          </w:tcPr>
          <w:p w14:paraId="6ADD7ED0" w14:textId="77777777" w:rsidR="004C41CD" w:rsidRPr="003A71AC" w:rsidRDefault="004C41CD" w:rsidP="004C41CD">
            <w:pPr>
              <w:rPr>
                <w:rFonts w:ascii="Wingdings" w:hAnsi="Wingdings"/>
                <w:sz w:val="14"/>
                <w:szCs w:val="14"/>
              </w:rPr>
            </w:pPr>
          </w:p>
        </w:tc>
        <w:tc>
          <w:tcPr>
            <w:tcW w:w="170" w:type="dxa"/>
            <w:noWrap/>
            <w:hideMark/>
          </w:tcPr>
          <w:p w14:paraId="4E56DE6F" w14:textId="77777777" w:rsidR="004C41CD" w:rsidRPr="003A71AC" w:rsidRDefault="004C41CD" w:rsidP="004C41CD">
            <w:pPr>
              <w:rPr>
                <w:rFonts w:ascii="Wingdings" w:hAnsi="Wingdings"/>
                <w:sz w:val="14"/>
                <w:szCs w:val="14"/>
              </w:rPr>
            </w:pPr>
          </w:p>
        </w:tc>
        <w:tc>
          <w:tcPr>
            <w:tcW w:w="170" w:type="dxa"/>
            <w:noWrap/>
            <w:hideMark/>
          </w:tcPr>
          <w:p w14:paraId="75A01F50" w14:textId="77777777" w:rsidR="004C41CD" w:rsidRPr="003A71AC" w:rsidRDefault="004C41CD" w:rsidP="004C41CD">
            <w:pPr>
              <w:rPr>
                <w:rFonts w:ascii="Wingdings" w:hAnsi="Wingdings"/>
                <w:sz w:val="14"/>
                <w:szCs w:val="14"/>
              </w:rPr>
            </w:pPr>
          </w:p>
        </w:tc>
        <w:tc>
          <w:tcPr>
            <w:tcW w:w="170" w:type="dxa"/>
            <w:noWrap/>
            <w:hideMark/>
          </w:tcPr>
          <w:p w14:paraId="1ADE3BD9" w14:textId="77777777" w:rsidR="004C41CD" w:rsidRPr="003A71AC" w:rsidRDefault="004C41CD" w:rsidP="004C41CD">
            <w:pPr>
              <w:rPr>
                <w:rFonts w:ascii="Wingdings" w:hAnsi="Wingdings"/>
                <w:sz w:val="14"/>
                <w:szCs w:val="14"/>
              </w:rPr>
            </w:pPr>
          </w:p>
        </w:tc>
        <w:tc>
          <w:tcPr>
            <w:tcW w:w="170" w:type="dxa"/>
            <w:noWrap/>
            <w:hideMark/>
          </w:tcPr>
          <w:p w14:paraId="5AAAAA01" w14:textId="77777777" w:rsidR="004C41CD" w:rsidRPr="003A71AC" w:rsidRDefault="004C41CD" w:rsidP="004C41CD">
            <w:pPr>
              <w:rPr>
                <w:rFonts w:ascii="Wingdings" w:hAnsi="Wingdings"/>
                <w:sz w:val="14"/>
                <w:szCs w:val="14"/>
              </w:rPr>
            </w:pPr>
          </w:p>
        </w:tc>
        <w:tc>
          <w:tcPr>
            <w:tcW w:w="170" w:type="dxa"/>
            <w:noWrap/>
            <w:hideMark/>
          </w:tcPr>
          <w:p w14:paraId="6048CEB7" w14:textId="77777777" w:rsidR="004C41CD" w:rsidRPr="003A71AC" w:rsidRDefault="004C41CD" w:rsidP="004C41CD">
            <w:pPr>
              <w:rPr>
                <w:rFonts w:ascii="Wingdings" w:hAnsi="Wingdings"/>
                <w:sz w:val="14"/>
                <w:szCs w:val="14"/>
              </w:rPr>
            </w:pPr>
          </w:p>
        </w:tc>
        <w:tc>
          <w:tcPr>
            <w:tcW w:w="170" w:type="dxa"/>
            <w:noWrap/>
            <w:hideMark/>
          </w:tcPr>
          <w:p w14:paraId="642F20F7" w14:textId="77777777" w:rsidR="004C41CD" w:rsidRPr="003A71AC" w:rsidRDefault="004C41CD" w:rsidP="004C41CD">
            <w:pPr>
              <w:rPr>
                <w:rFonts w:ascii="Wingdings" w:hAnsi="Wingdings"/>
                <w:sz w:val="14"/>
                <w:szCs w:val="14"/>
              </w:rPr>
            </w:pPr>
          </w:p>
        </w:tc>
        <w:tc>
          <w:tcPr>
            <w:tcW w:w="170" w:type="dxa"/>
            <w:noWrap/>
            <w:hideMark/>
          </w:tcPr>
          <w:p w14:paraId="7F107F70" w14:textId="77777777" w:rsidR="004C41CD" w:rsidRPr="003A71AC" w:rsidRDefault="004C41CD" w:rsidP="004C41CD">
            <w:pPr>
              <w:rPr>
                <w:rFonts w:ascii="Wingdings" w:hAnsi="Wingdings"/>
                <w:sz w:val="14"/>
                <w:szCs w:val="14"/>
              </w:rPr>
            </w:pPr>
          </w:p>
        </w:tc>
        <w:tc>
          <w:tcPr>
            <w:tcW w:w="170" w:type="dxa"/>
            <w:noWrap/>
            <w:hideMark/>
          </w:tcPr>
          <w:p w14:paraId="36F5F87B" w14:textId="77777777" w:rsidR="004C41CD" w:rsidRPr="003A71AC" w:rsidRDefault="004C41CD" w:rsidP="004C41CD">
            <w:pPr>
              <w:rPr>
                <w:rFonts w:ascii="Wingdings" w:hAnsi="Wingdings"/>
                <w:sz w:val="14"/>
                <w:szCs w:val="14"/>
              </w:rPr>
            </w:pPr>
          </w:p>
        </w:tc>
        <w:tc>
          <w:tcPr>
            <w:tcW w:w="170" w:type="dxa"/>
            <w:noWrap/>
            <w:vAlign w:val="center"/>
            <w:hideMark/>
          </w:tcPr>
          <w:p w14:paraId="154A45DA" w14:textId="77777777" w:rsidR="004C41CD" w:rsidRPr="003A71AC" w:rsidRDefault="004C41CD" w:rsidP="004C41CD">
            <w:pPr>
              <w:rPr>
                <w:bCs/>
                <w:sz w:val="14"/>
                <w:szCs w:val="14"/>
              </w:rPr>
            </w:pPr>
            <w:r w:rsidRPr="003A71AC">
              <w:rPr>
                <w:bCs/>
                <w:sz w:val="14"/>
                <w:szCs w:val="14"/>
              </w:rPr>
              <w:t>1</w:t>
            </w:r>
          </w:p>
        </w:tc>
      </w:tr>
      <w:tr w:rsidR="004C41CD" w:rsidRPr="003A71AC" w14:paraId="428B5136" w14:textId="77777777" w:rsidTr="004C41CD">
        <w:trPr>
          <w:trHeight w:val="170"/>
          <w:jc w:val="center"/>
        </w:trPr>
        <w:tc>
          <w:tcPr>
            <w:tcW w:w="3649" w:type="dxa"/>
            <w:hideMark/>
          </w:tcPr>
          <w:p w14:paraId="3E8C0302" w14:textId="77777777" w:rsidR="004C41CD" w:rsidRPr="003A71AC" w:rsidRDefault="004C41CD" w:rsidP="004C41CD">
            <w:pPr>
              <w:rPr>
                <w:sz w:val="14"/>
                <w:szCs w:val="14"/>
              </w:rPr>
            </w:pPr>
            <w:r w:rsidRPr="003A71AC">
              <w:rPr>
                <w:sz w:val="14"/>
                <w:szCs w:val="14"/>
              </w:rPr>
              <w:t>defined by good faith rather than a formal contract</w:t>
            </w:r>
          </w:p>
        </w:tc>
        <w:tc>
          <w:tcPr>
            <w:tcW w:w="170" w:type="dxa"/>
          </w:tcPr>
          <w:p w14:paraId="1C5C4609" w14:textId="77777777" w:rsidR="004C41CD" w:rsidRPr="003A71AC" w:rsidRDefault="004C41CD" w:rsidP="004C41CD">
            <w:pPr>
              <w:rPr>
                <w:rFonts w:ascii="Wingdings" w:hAnsi="Wingdings"/>
                <w:sz w:val="14"/>
                <w:szCs w:val="14"/>
              </w:rPr>
            </w:pPr>
          </w:p>
        </w:tc>
        <w:tc>
          <w:tcPr>
            <w:tcW w:w="170" w:type="dxa"/>
          </w:tcPr>
          <w:p w14:paraId="1AF786BD" w14:textId="77777777" w:rsidR="004C41CD" w:rsidRPr="003A71AC" w:rsidRDefault="004C41CD" w:rsidP="004C41CD">
            <w:pPr>
              <w:rPr>
                <w:rFonts w:ascii="Wingdings" w:hAnsi="Wingdings"/>
                <w:sz w:val="14"/>
                <w:szCs w:val="14"/>
              </w:rPr>
            </w:pPr>
          </w:p>
        </w:tc>
        <w:tc>
          <w:tcPr>
            <w:tcW w:w="170" w:type="dxa"/>
          </w:tcPr>
          <w:p w14:paraId="24F8AE5E" w14:textId="77777777" w:rsidR="004C41CD" w:rsidRPr="003A71AC" w:rsidRDefault="004C41CD" w:rsidP="004C41CD">
            <w:pPr>
              <w:rPr>
                <w:rFonts w:ascii="Wingdings" w:hAnsi="Wingdings"/>
                <w:sz w:val="14"/>
                <w:szCs w:val="14"/>
              </w:rPr>
            </w:pPr>
          </w:p>
        </w:tc>
        <w:tc>
          <w:tcPr>
            <w:tcW w:w="170" w:type="dxa"/>
          </w:tcPr>
          <w:p w14:paraId="73461E58" w14:textId="77777777" w:rsidR="004C41CD" w:rsidRPr="003A71AC" w:rsidRDefault="004C41CD" w:rsidP="004C41CD">
            <w:pPr>
              <w:rPr>
                <w:rFonts w:ascii="Wingdings" w:hAnsi="Wingdings"/>
                <w:sz w:val="14"/>
                <w:szCs w:val="14"/>
              </w:rPr>
            </w:pPr>
          </w:p>
        </w:tc>
        <w:tc>
          <w:tcPr>
            <w:tcW w:w="170" w:type="dxa"/>
            <w:noWrap/>
            <w:hideMark/>
          </w:tcPr>
          <w:p w14:paraId="6406F9C5" w14:textId="77777777" w:rsidR="004C41CD" w:rsidRPr="003A71AC" w:rsidRDefault="004C41CD" w:rsidP="004C41CD">
            <w:pPr>
              <w:rPr>
                <w:rFonts w:ascii="Wingdings" w:hAnsi="Wingdings"/>
                <w:sz w:val="14"/>
                <w:szCs w:val="14"/>
              </w:rPr>
            </w:pPr>
          </w:p>
        </w:tc>
        <w:tc>
          <w:tcPr>
            <w:tcW w:w="170" w:type="dxa"/>
            <w:noWrap/>
            <w:hideMark/>
          </w:tcPr>
          <w:p w14:paraId="7AA8F8AB" w14:textId="77777777" w:rsidR="004C41CD" w:rsidRPr="003A71AC" w:rsidRDefault="004C41CD" w:rsidP="004C41CD">
            <w:pPr>
              <w:rPr>
                <w:rFonts w:ascii="Wingdings" w:hAnsi="Wingdings"/>
                <w:sz w:val="14"/>
                <w:szCs w:val="14"/>
              </w:rPr>
            </w:pPr>
          </w:p>
        </w:tc>
        <w:tc>
          <w:tcPr>
            <w:tcW w:w="170" w:type="dxa"/>
          </w:tcPr>
          <w:p w14:paraId="3F58ACDC" w14:textId="77777777" w:rsidR="004C41CD" w:rsidRPr="003A71AC" w:rsidRDefault="004C41CD" w:rsidP="004C41CD">
            <w:pPr>
              <w:rPr>
                <w:rFonts w:ascii="Wingdings" w:hAnsi="Wingdings"/>
                <w:sz w:val="14"/>
                <w:szCs w:val="14"/>
              </w:rPr>
            </w:pPr>
          </w:p>
        </w:tc>
        <w:tc>
          <w:tcPr>
            <w:tcW w:w="170" w:type="dxa"/>
            <w:noWrap/>
            <w:hideMark/>
          </w:tcPr>
          <w:p w14:paraId="47EC4DC3" w14:textId="77777777" w:rsidR="004C41CD" w:rsidRPr="003A71AC" w:rsidRDefault="004C41CD" w:rsidP="004C41CD">
            <w:pPr>
              <w:rPr>
                <w:rFonts w:ascii="Wingdings" w:hAnsi="Wingdings"/>
                <w:sz w:val="14"/>
                <w:szCs w:val="14"/>
              </w:rPr>
            </w:pPr>
          </w:p>
        </w:tc>
        <w:tc>
          <w:tcPr>
            <w:tcW w:w="170" w:type="dxa"/>
            <w:noWrap/>
            <w:hideMark/>
          </w:tcPr>
          <w:p w14:paraId="4F700383" w14:textId="77777777" w:rsidR="004C41CD" w:rsidRPr="003A71AC" w:rsidRDefault="004C41CD" w:rsidP="004C41CD">
            <w:pPr>
              <w:rPr>
                <w:rFonts w:ascii="Wingdings" w:hAnsi="Wingdings"/>
                <w:sz w:val="14"/>
                <w:szCs w:val="14"/>
              </w:rPr>
            </w:pPr>
          </w:p>
        </w:tc>
        <w:tc>
          <w:tcPr>
            <w:tcW w:w="170" w:type="dxa"/>
          </w:tcPr>
          <w:p w14:paraId="174391FB" w14:textId="77777777" w:rsidR="004C41CD" w:rsidRPr="003A71AC" w:rsidRDefault="004C41CD" w:rsidP="004C41CD">
            <w:pPr>
              <w:rPr>
                <w:rFonts w:ascii="Wingdings" w:hAnsi="Wingdings"/>
                <w:sz w:val="14"/>
                <w:szCs w:val="14"/>
              </w:rPr>
            </w:pPr>
          </w:p>
        </w:tc>
        <w:tc>
          <w:tcPr>
            <w:tcW w:w="170" w:type="dxa"/>
          </w:tcPr>
          <w:p w14:paraId="16441869" w14:textId="77777777" w:rsidR="004C41CD" w:rsidRPr="003A71AC" w:rsidRDefault="004C41CD" w:rsidP="004C41CD">
            <w:pPr>
              <w:rPr>
                <w:rFonts w:ascii="Wingdings" w:hAnsi="Wingdings"/>
                <w:sz w:val="14"/>
                <w:szCs w:val="14"/>
              </w:rPr>
            </w:pPr>
          </w:p>
        </w:tc>
        <w:tc>
          <w:tcPr>
            <w:tcW w:w="170" w:type="dxa"/>
            <w:noWrap/>
            <w:hideMark/>
          </w:tcPr>
          <w:p w14:paraId="4D693FE6" w14:textId="77777777" w:rsidR="004C41CD" w:rsidRPr="003A71AC" w:rsidRDefault="004C41CD" w:rsidP="004C41CD">
            <w:pPr>
              <w:rPr>
                <w:rFonts w:ascii="Wingdings" w:hAnsi="Wingdings"/>
                <w:sz w:val="14"/>
                <w:szCs w:val="14"/>
              </w:rPr>
            </w:pPr>
          </w:p>
        </w:tc>
        <w:tc>
          <w:tcPr>
            <w:tcW w:w="170" w:type="dxa"/>
            <w:noWrap/>
            <w:hideMark/>
          </w:tcPr>
          <w:p w14:paraId="59C52688" w14:textId="77777777" w:rsidR="004C41CD" w:rsidRPr="003A71AC" w:rsidRDefault="004C41CD" w:rsidP="004C41CD">
            <w:pPr>
              <w:rPr>
                <w:rFonts w:ascii="Wingdings" w:hAnsi="Wingdings"/>
                <w:sz w:val="14"/>
                <w:szCs w:val="14"/>
              </w:rPr>
            </w:pPr>
          </w:p>
        </w:tc>
        <w:tc>
          <w:tcPr>
            <w:tcW w:w="170" w:type="dxa"/>
            <w:noWrap/>
            <w:hideMark/>
          </w:tcPr>
          <w:p w14:paraId="7B641049" w14:textId="77777777" w:rsidR="004C41CD" w:rsidRPr="003A71AC" w:rsidRDefault="004C41CD" w:rsidP="004C41CD">
            <w:pPr>
              <w:rPr>
                <w:rFonts w:ascii="Wingdings" w:hAnsi="Wingdings"/>
                <w:sz w:val="14"/>
                <w:szCs w:val="14"/>
              </w:rPr>
            </w:pPr>
          </w:p>
        </w:tc>
        <w:tc>
          <w:tcPr>
            <w:tcW w:w="170" w:type="dxa"/>
            <w:noWrap/>
            <w:hideMark/>
          </w:tcPr>
          <w:p w14:paraId="48D1BB67" w14:textId="77777777" w:rsidR="004C41CD" w:rsidRPr="003A71AC" w:rsidRDefault="004C41CD" w:rsidP="004C41CD">
            <w:pPr>
              <w:rPr>
                <w:rFonts w:ascii="Wingdings" w:hAnsi="Wingdings"/>
                <w:sz w:val="14"/>
                <w:szCs w:val="14"/>
              </w:rPr>
            </w:pPr>
          </w:p>
        </w:tc>
        <w:tc>
          <w:tcPr>
            <w:tcW w:w="170" w:type="dxa"/>
            <w:noWrap/>
            <w:hideMark/>
          </w:tcPr>
          <w:p w14:paraId="310F3410" w14:textId="77777777" w:rsidR="004C41CD" w:rsidRPr="003A71AC" w:rsidRDefault="004C41CD" w:rsidP="004C41CD">
            <w:pPr>
              <w:rPr>
                <w:rFonts w:ascii="Wingdings" w:hAnsi="Wingdings"/>
                <w:sz w:val="14"/>
                <w:szCs w:val="14"/>
              </w:rPr>
            </w:pPr>
          </w:p>
        </w:tc>
        <w:tc>
          <w:tcPr>
            <w:tcW w:w="170" w:type="dxa"/>
            <w:noWrap/>
            <w:hideMark/>
          </w:tcPr>
          <w:p w14:paraId="2F4D14E4" w14:textId="77777777" w:rsidR="004C41CD" w:rsidRPr="003A71AC" w:rsidRDefault="004C41CD" w:rsidP="004C41CD">
            <w:pPr>
              <w:rPr>
                <w:rFonts w:ascii="Wingdings" w:hAnsi="Wingdings"/>
                <w:sz w:val="14"/>
                <w:szCs w:val="14"/>
              </w:rPr>
            </w:pPr>
          </w:p>
        </w:tc>
        <w:tc>
          <w:tcPr>
            <w:tcW w:w="170" w:type="dxa"/>
            <w:noWrap/>
            <w:hideMark/>
          </w:tcPr>
          <w:p w14:paraId="3B2748D1" w14:textId="77777777" w:rsidR="004C41CD" w:rsidRPr="003A71AC" w:rsidRDefault="004C41CD" w:rsidP="004C41CD">
            <w:pPr>
              <w:rPr>
                <w:rFonts w:ascii="Wingdings" w:hAnsi="Wingdings"/>
                <w:sz w:val="14"/>
                <w:szCs w:val="14"/>
              </w:rPr>
            </w:pPr>
          </w:p>
        </w:tc>
        <w:tc>
          <w:tcPr>
            <w:tcW w:w="170" w:type="dxa"/>
            <w:noWrap/>
            <w:hideMark/>
          </w:tcPr>
          <w:p w14:paraId="6D215988" w14:textId="77777777" w:rsidR="004C41CD" w:rsidRPr="003A71AC" w:rsidRDefault="004C41CD" w:rsidP="004C41CD">
            <w:pPr>
              <w:rPr>
                <w:rFonts w:ascii="Wingdings" w:hAnsi="Wingdings"/>
                <w:sz w:val="14"/>
                <w:szCs w:val="14"/>
              </w:rPr>
            </w:pPr>
          </w:p>
        </w:tc>
        <w:tc>
          <w:tcPr>
            <w:tcW w:w="170" w:type="dxa"/>
            <w:noWrap/>
            <w:hideMark/>
          </w:tcPr>
          <w:p w14:paraId="3374ADEB" w14:textId="77777777" w:rsidR="004C41CD" w:rsidRPr="003A71AC" w:rsidRDefault="004C41CD" w:rsidP="004C41CD">
            <w:pPr>
              <w:rPr>
                <w:rFonts w:ascii="Wingdings" w:hAnsi="Wingdings"/>
                <w:sz w:val="14"/>
                <w:szCs w:val="14"/>
              </w:rPr>
            </w:pPr>
          </w:p>
        </w:tc>
        <w:tc>
          <w:tcPr>
            <w:tcW w:w="170" w:type="dxa"/>
            <w:noWrap/>
            <w:hideMark/>
          </w:tcPr>
          <w:p w14:paraId="1E40DF6C" w14:textId="77777777" w:rsidR="004C41CD" w:rsidRPr="003A71AC" w:rsidRDefault="004C41CD" w:rsidP="004C41CD">
            <w:pPr>
              <w:rPr>
                <w:rFonts w:ascii="Wingdings" w:hAnsi="Wingdings"/>
                <w:sz w:val="14"/>
                <w:szCs w:val="14"/>
              </w:rPr>
            </w:pPr>
          </w:p>
        </w:tc>
        <w:tc>
          <w:tcPr>
            <w:tcW w:w="170" w:type="dxa"/>
            <w:noWrap/>
            <w:hideMark/>
          </w:tcPr>
          <w:p w14:paraId="39C7FDEA" w14:textId="77777777" w:rsidR="004C41CD" w:rsidRPr="003A71AC" w:rsidRDefault="004C41CD" w:rsidP="004C41CD">
            <w:pPr>
              <w:rPr>
                <w:rFonts w:ascii="Wingdings" w:hAnsi="Wingdings"/>
                <w:sz w:val="14"/>
                <w:szCs w:val="14"/>
              </w:rPr>
            </w:pPr>
          </w:p>
        </w:tc>
        <w:tc>
          <w:tcPr>
            <w:tcW w:w="170" w:type="dxa"/>
            <w:noWrap/>
            <w:hideMark/>
          </w:tcPr>
          <w:p w14:paraId="4864BF04" w14:textId="77777777" w:rsidR="004C41CD" w:rsidRPr="003A71AC" w:rsidRDefault="004C41CD" w:rsidP="004C41CD">
            <w:pPr>
              <w:rPr>
                <w:rFonts w:ascii="Wingdings" w:hAnsi="Wingdings"/>
                <w:sz w:val="14"/>
                <w:szCs w:val="14"/>
              </w:rPr>
            </w:pPr>
          </w:p>
        </w:tc>
        <w:tc>
          <w:tcPr>
            <w:tcW w:w="170" w:type="dxa"/>
            <w:noWrap/>
            <w:hideMark/>
          </w:tcPr>
          <w:p w14:paraId="5C00E174" w14:textId="77777777" w:rsidR="004C41CD" w:rsidRPr="003A71AC" w:rsidRDefault="004C41CD" w:rsidP="004C41CD">
            <w:pPr>
              <w:rPr>
                <w:rFonts w:ascii="Wingdings" w:hAnsi="Wingdings"/>
                <w:sz w:val="14"/>
                <w:szCs w:val="14"/>
              </w:rPr>
            </w:pPr>
          </w:p>
        </w:tc>
        <w:tc>
          <w:tcPr>
            <w:tcW w:w="170" w:type="dxa"/>
            <w:noWrap/>
            <w:hideMark/>
          </w:tcPr>
          <w:p w14:paraId="28D619A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8A2CE78" w14:textId="77777777" w:rsidR="004C41CD" w:rsidRPr="003A71AC" w:rsidRDefault="004C41CD" w:rsidP="004C41CD">
            <w:pPr>
              <w:rPr>
                <w:rFonts w:ascii="Wingdings" w:hAnsi="Wingdings"/>
                <w:sz w:val="14"/>
                <w:szCs w:val="14"/>
              </w:rPr>
            </w:pPr>
          </w:p>
        </w:tc>
        <w:tc>
          <w:tcPr>
            <w:tcW w:w="170" w:type="dxa"/>
            <w:noWrap/>
            <w:hideMark/>
          </w:tcPr>
          <w:p w14:paraId="58D7B147" w14:textId="77777777" w:rsidR="004C41CD" w:rsidRPr="003A71AC" w:rsidRDefault="004C41CD" w:rsidP="004C41CD">
            <w:pPr>
              <w:rPr>
                <w:rFonts w:ascii="Wingdings" w:hAnsi="Wingdings"/>
                <w:sz w:val="14"/>
                <w:szCs w:val="14"/>
              </w:rPr>
            </w:pPr>
          </w:p>
        </w:tc>
        <w:tc>
          <w:tcPr>
            <w:tcW w:w="170" w:type="dxa"/>
            <w:noWrap/>
            <w:hideMark/>
          </w:tcPr>
          <w:p w14:paraId="65B8C8E8" w14:textId="77777777" w:rsidR="004C41CD" w:rsidRPr="003A71AC" w:rsidRDefault="004C41CD" w:rsidP="004C41CD">
            <w:pPr>
              <w:rPr>
                <w:rFonts w:ascii="Wingdings" w:hAnsi="Wingdings"/>
                <w:sz w:val="14"/>
                <w:szCs w:val="14"/>
              </w:rPr>
            </w:pPr>
          </w:p>
        </w:tc>
        <w:tc>
          <w:tcPr>
            <w:tcW w:w="170" w:type="dxa"/>
            <w:noWrap/>
            <w:hideMark/>
          </w:tcPr>
          <w:p w14:paraId="7D005D7F" w14:textId="77777777" w:rsidR="004C41CD" w:rsidRPr="003A71AC" w:rsidRDefault="004C41CD" w:rsidP="004C41CD">
            <w:pPr>
              <w:rPr>
                <w:rFonts w:ascii="Wingdings" w:hAnsi="Wingdings"/>
                <w:sz w:val="14"/>
                <w:szCs w:val="14"/>
              </w:rPr>
            </w:pPr>
          </w:p>
        </w:tc>
        <w:tc>
          <w:tcPr>
            <w:tcW w:w="170" w:type="dxa"/>
            <w:noWrap/>
            <w:hideMark/>
          </w:tcPr>
          <w:p w14:paraId="120FBC96" w14:textId="77777777" w:rsidR="004C41CD" w:rsidRPr="003A71AC" w:rsidRDefault="004C41CD" w:rsidP="004C41CD">
            <w:pPr>
              <w:rPr>
                <w:rFonts w:ascii="Wingdings" w:hAnsi="Wingdings"/>
                <w:sz w:val="14"/>
                <w:szCs w:val="14"/>
              </w:rPr>
            </w:pPr>
          </w:p>
        </w:tc>
        <w:tc>
          <w:tcPr>
            <w:tcW w:w="170" w:type="dxa"/>
            <w:noWrap/>
            <w:vAlign w:val="center"/>
            <w:hideMark/>
          </w:tcPr>
          <w:p w14:paraId="00C28C41" w14:textId="77777777" w:rsidR="004C41CD" w:rsidRPr="003A71AC" w:rsidRDefault="004C41CD" w:rsidP="004C41CD">
            <w:pPr>
              <w:rPr>
                <w:bCs/>
                <w:sz w:val="14"/>
                <w:szCs w:val="14"/>
              </w:rPr>
            </w:pPr>
            <w:r w:rsidRPr="003A71AC">
              <w:rPr>
                <w:bCs/>
                <w:sz w:val="14"/>
                <w:szCs w:val="14"/>
              </w:rPr>
              <w:t>1</w:t>
            </w:r>
          </w:p>
        </w:tc>
      </w:tr>
      <w:tr w:rsidR="004C41CD" w:rsidRPr="003A71AC" w14:paraId="79D0711A" w14:textId="77777777" w:rsidTr="004C41CD">
        <w:trPr>
          <w:trHeight w:val="170"/>
          <w:jc w:val="center"/>
        </w:trPr>
        <w:tc>
          <w:tcPr>
            <w:tcW w:w="3649" w:type="dxa"/>
            <w:hideMark/>
          </w:tcPr>
          <w:p w14:paraId="75B755EA" w14:textId="77777777" w:rsidR="004C41CD" w:rsidRPr="003A71AC" w:rsidRDefault="004C41CD" w:rsidP="004C41CD">
            <w:pPr>
              <w:rPr>
                <w:sz w:val="14"/>
                <w:szCs w:val="14"/>
              </w:rPr>
            </w:pPr>
            <w:r w:rsidRPr="003A71AC">
              <w:rPr>
                <w:sz w:val="14"/>
                <w:szCs w:val="14"/>
              </w:rPr>
              <w:t>motivation ... to collaborate</w:t>
            </w:r>
          </w:p>
        </w:tc>
        <w:tc>
          <w:tcPr>
            <w:tcW w:w="170" w:type="dxa"/>
          </w:tcPr>
          <w:p w14:paraId="1567DA63" w14:textId="77777777" w:rsidR="004C41CD" w:rsidRPr="003A71AC" w:rsidRDefault="004C41CD" w:rsidP="004C41CD">
            <w:pPr>
              <w:rPr>
                <w:rFonts w:ascii="Wingdings" w:hAnsi="Wingdings"/>
                <w:sz w:val="14"/>
                <w:szCs w:val="14"/>
              </w:rPr>
            </w:pPr>
          </w:p>
        </w:tc>
        <w:tc>
          <w:tcPr>
            <w:tcW w:w="170" w:type="dxa"/>
          </w:tcPr>
          <w:p w14:paraId="4C31BC7D" w14:textId="77777777" w:rsidR="004C41CD" w:rsidRPr="003A71AC" w:rsidRDefault="004C41CD" w:rsidP="004C41CD">
            <w:pPr>
              <w:rPr>
                <w:rFonts w:ascii="Wingdings" w:hAnsi="Wingdings"/>
                <w:sz w:val="14"/>
                <w:szCs w:val="14"/>
              </w:rPr>
            </w:pPr>
          </w:p>
        </w:tc>
        <w:tc>
          <w:tcPr>
            <w:tcW w:w="170" w:type="dxa"/>
          </w:tcPr>
          <w:p w14:paraId="2B18EDEA" w14:textId="77777777" w:rsidR="004C41CD" w:rsidRPr="003A71AC" w:rsidRDefault="004C41CD" w:rsidP="004C41CD">
            <w:pPr>
              <w:rPr>
                <w:rFonts w:ascii="Wingdings" w:hAnsi="Wingdings"/>
                <w:sz w:val="14"/>
                <w:szCs w:val="14"/>
              </w:rPr>
            </w:pPr>
          </w:p>
        </w:tc>
        <w:tc>
          <w:tcPr>
            <w:tcW w:w="170" w:type="dxa"/>
          </w:tcPr>
          <w:p w14:paraId="766BF010" w14:textId="77777777" w:rsidR="004C41CD" w:rsidRPr="003A71AC" w:rsidRDefault="004C41CD" w:rsidP="004C41CD">
            <w:pPr>
              <w:rPr>
                <w:rFonts w:ascii="Wingdings" w:hAnsi="Wingdings"/>
                <w:sz w:val="14"/>
                <w:szCs w:val="14"/>
              </w:rPr>
            </w:pPr>
          </w:p>
        </w:tc>
        <w:tc>
          <w:tcPr>
            <w:tcW w:w="170" w:type="dxa"/>
            <w:noWrap/>
            <w:hideMark/>
          </w:tcPr>
          <w:p w14:paraId="25E58FA6" w14:textId="77777777" w:rsidR="004C41CD" w:rsidRPr="003A71AC" w:rsidRDefault="004C41CD" w:rsidP="004C41CD">
            <w:pPr>
              <w:rPr>
                <w:rFonts w:ascii="Wingdings" w:hAnsi="Wingdings"/>
                <w:sz w:val="14"/>
                <w:szCs w:val="14"/>
              </w:rPr>
            </w:pPr>
          </w:p>
        </w:tc>
        <w:tc>
          <w:tcPr>
            <w:tcW w:w="170" w:type="dxa"/>
            <w:noWrap/>
            <w:hideMark/>
          </w:tcPr>
          <w:p w14:paraId="72C49444" w14:textId="77777777" w:rsidR="004C41CD" w:rsidRPr="003A71AC" w:rsidRDefault="004C41CD" w:rsidP="004C41CD">
            <w:pPr>
              <w:rPr>
                <w:rFonts w:ascii="Wingdings" w:hAnsi="Wingdings"/>
                <w:sz w:val="14"/>
                <w:szCs w:val="14"/>
              </w:rPr>
            </w:pPr>
          </w:p>
        </w:tc>
        <w:tc>
          <w:tcPr>
            <w:tcW w:w="170" w:type="dxa"/>
          </w:tcPr>
          <w:p w14:paraId="7A78E10C" w14:textId="77777777" w:rsidR="004C41CD" w:rsidRPr="003A71AC" w:rsidRDefault="004C41CD" w:rsidP="004C41CD">
            <w:pPr>
              <w:rPr>
                <w:rFonts w:ascii="Wingdings" w:hAnsi="Wingdings"/>
                <w:sz w:val="14"/>
                <w:szCs w:val="14"/>
              </w:rPr>
            </w:pPr>
          </w:p>
        </w:tc>
        <w:tc>
          <w:tcPr>
            <w:tcW w:w="170" w:type="dxa"/>
            <w:noWrap/>
            <w:hideMark/>
          </w:tcPr>
          <w:p w14:paraId="0A5E7C61" w14:textId="77777777" w:rsidR="004C41CD" w:rsidRPr="003A71AC" w:rsidRDefault="004C41CD" w:rsidP="004C41CD">
            <w:pPr>
              <w:rPr>
                <w:rFonts w:ascii="Wingdings" w:hAnsi="Wingdings"/>
                <w:sz w:val="14"/>
                <w:szCs w:val="14"/>
              </w:rPr>
            </w:pPr>
          </w:p>
        </w:tc>
        <w:tc>
          <w:tcPr>
            <w:tcW w:w="170" w:type="dxa"/>
            <w:noWrap/>
            <w:hideMark/>
          </w:tcPr>
          <w:p w14:paraId="65D641D2" w14:textId="77777777" w:rsidR="004C41CD" w:rsidRPr="003A71AC" w:rsidRDefault="004C41CD" w:rsidP="004C41CD">
            <w:pPr>
              <w:rPr>
                <w:rFonts w:ascii="Wingdings" w:hAnsi="Wingdings"/>
                <w:sz w:val="14"/>
                <w:szCs w:val="14"/>
              </w:rPr>
            </w:pPr>
          </w:p>
        </w:tc>
        <w:tc>
          <w:tcPr>
            <w:tcW w:w="170" w:type="dxa"/>
          </w:tcPr>
          <w:p w14:paraId="67A7F20C" w14:textId="77777777" w:rsidR="004C41CD" w:rsidRPr="003A71AC" w:rsidRDefault="004C41CD" w:rsidP="004C41CD">
            <w:pPr>
              <w:rPr>
                <w:rFonts w:ascii="Wingdings" w:hAnsi="Wingdings"/>
                <w:sz w:val="14"/>
                <w:szCs w:val="14"/>
              </w:rPr>
            </w:pPr>
          </w:p>
        </w:tc>
        <w:tc>
          <w:tcPr>
            <w:tcW w:w="170" w:type="dxa"/>
          </w:tcPr>
          <w:p w14:paraId="30FDB19E" w14:textId="77777777" w:rsidR="004C41CD" w:rsidRPr="003A71AC" w:rsidRDefault="004C41CD" w:rsidP="004C41CD">
            <w:pPr>
              <w:rPr>
                <w:rFonts w:ascii="Wingdings" w:hAnsi="Wingdings"/>
                <w:sz w:val="14"/>
                <w:szCs w:val="14"/>
              </w:rPr>
            </w:pPr>
          </w:p>
        </w:tc>
        <w:tc>
          <w:tcPr>
            <w:tcW w:w="170" w:type="dxa"/>
            <w:noWrap/>
            <w:hideMark/>
          </w:tcPr>
          <w:p w14:paraId="0F93CC86" w14:textId="77777777" w:rsidR="004C41CD" w:rsidRPr="003A71AC" w:rsidRDefault="004C41CD" w:rsidP="004C41CD">
            <w:pPr>
              <w:rPr>
                <w:rFonts w:ascii="Wingdings" w:hAnsi="Wingdings"/>
                <w:sz w:val="14"/>
                <w:szCs w:val="14"/>
              </w:rPr>
            </w:pPr>
          </w:p>
        </w:tc>
        <w:tc>
          <w:tcPr>
            <w:tcW w:w="170" w:type="dxa"/>
            <w:noWrap/>
            <w:hideMark/>
          </w:tcPr>
          <w:p w14:paraId="3419E727" w14:textId="77777777" w:rsidR="004C41CD" w:rsidRPr="003A71AC" w:rsidRDefault="004C41CD" w:rsidP="004C41CD">
            <w:pPr>
              <w:rPr>
                <w:rFonts w:ascii="Wingdings" w:hAnsi="Wingdings"/>
                <w:sz w:val="14"/>
                <w:szCs w:val="14"/>
              </w:rPr>
            </w:pPr>
          </w:p>
        </w:tc>
        <w:tc>
          <w:tcPr>
            <w:tcW w:w="170" w:type="dxa"/>
            <w:noWrap/>
            <w:hideMark/>
          </w:tcPr>
          <w:p w14:paraId="60C59F07" w14:textId="77777777" w:rsidR="004C41CD" w:rsidRPr="003A71AC" w:rsidRDefault="004C41CD" w:rsidP="004C41CD">
            <w:pPr>
              <w:rPr>
                <w:rFonts w:ascii="Wingdings" w:hAnsi="Wingdings"/>
                <w:sz w:val="14"/>
                <w:szCs w:val="14"/>
              </w:rPr>
            </w:pPr>
          </w:p>
        </w:tc>
        <w:tc>
          <w:tcPr>
            <w:tcW w:w="170" w:type="dxa"/>
            <w:noWrap/>
            <w:hideMark/>
          </w:tcPr>
          <w:p w14:paraId="1872C3E9" w14:textId="77777777" w:rsidR="004C41CD" w:rsidRPr="003A71AC" w:rsidRDefault="004C41CD" w:rsidP="004C41CD">
            <w:pPr>
              <w:rPr>
                <w:rFonts w:ascii="Wingdings" w:hAnsi="Wingdings"/>
                <w:sz w:val="14"/>
                <w:szCs w:val="14"/>
              </w:rPr>
            </w:pPr>
          </w:p>
        </w:tc>
        <w:tc>
          <w:tcPr>
            <w:tcW w:w="170" w:type="dxa"/>
            <w:noWrap/>
            <w:hideMark/>
          </w:tcPr>
          <w:p w14:paraId="05D2787F" w14:textId="77777777" w:rsidR="004C41CD" w:rsidRPr="003A71AC" w:rsidRDefault="004C41CD" w:rsidP="004C41CD">
            <w:pPr>
              <w:rPr>
                <w:rFonts w:ascii="Wingdings" w:hAnsi="Wingdings"/>
                <w:sz w:val="14"/>
                <w:szCs w:val="14"/>
              </w:rPr>
            </w:pPr>
          </w:p>
        </w:tc>
        <w:tc>
          <w:tcPr>
            <w:tcW w:w="170" w:type="dxa"/>
            <w:noWrap/>
            <w:hideMark/>
          </w:tcPr>
          <w:p w14:paraId="7665521C" w14:textId="77777777" w:rsidR="004C41CD" w:rsidRPr="003A71AC" w:rsidRDefault="004C41CD" w:rsidP="004C41CD">
            <w:pPr>
              <w:rPr>
                <w:rFonts w:ascii="Wingdings" w:hAnsi="Wingdings"/>
                <w:sz w:val="14"/>
                <w:szCs w:val="14"/>
              </w:rPr>
            </w:pPr>
          </w:p>
        </w:tc>
        <w:tc>
          <w:tcPr>
            <w:tcW w:w="170" w:type="dxa"/>
            <w:noWrap/>
            <w:hideMark/>
          </w:tcPr>
          <w:p w14:paraId="280C024C" w14:textId="77777777" w:rsidR="004C41CD" w:rsidRPr="003A71AC" w:rsidRDefault="004C41CD" w:rsidP="004C41CD">
            <w:pPr>
              <w:rPr>
                <w:rFonts w:ascii="Wingdings" w:hAnsi="Wingdings"/>
                <w:sz w:val="14"/>
                <w:szCs w:val="14"/>
              </w:rPr>
            </w:pPr>
          </w:p>
        </w:tc>
        <w:tc>
          <w:tcPr>
            <w:tcW w:w="170" w:type="dxa"/>
            <w:noWrap/>
            <w:hideMark/>
          </w:tcPr>
          <w:p w14:paraId="6FC0D67A" w14:textId="77777777" w:rsidR="004C41CD" w:rsidRPr="003A71AC" w:rsidRDefault="004C41CD" w:rsidP="004C41CD">
            <w:pPr>
              <w:rPr>
                <w:rFonts w:ascii="Wingdings" w:hAnsi="Wingdings"/>
                <w:sz w:val="14"/>
                <w:szCs w:val="14"/>
              </w:rPr>
            </w:pPr>
          </w:p>
        </w:tc>
        <w:tc>
          <w:tcPr>
            <w:tcW w:w="170" w:type="dxa"/>
            <w:noWrap/>
            <w:hideMark/>
          </w:tcPr>
          <w:p w14:paraId="53F1015A" w14:textId="77777777" w:rsidR="004C41CD" w:rsidRPr="003A71AC" w:rsidRDefault="004C41CD" w:rsidP="004C41CD">
            <w:pPr>
              <w:rPr>
                <w:rFonts w:ascii="Wingdings" w:hAnsi="Wingdings"/>
                <w:sz w:val="14"/>
                <w:szCs w:val="14"/>
              </w:rPr>
            </w:pPr>
          </w:p>
        </w:tc>
        <w:tc>
          <w:tcPr>
            <w:tcW w:w="170" w:type="dxa"/>
            <w:noWrap/>
            <w:hideMark/>
          </w:tcPr>
          <w:p w14:paraId="5FCDBD6C" w14:textId="77777777" w:rsidR="004C41CD" w:rsidRPr="003A71AC" w:rsidRDefault="004C41CD" w:rsidP="004C41CD">
            <w:pPr>
              <w:rPr>
                <w:rFonts w:ascii="Wingdings" w:hAnsi="Wingdings"/>
                <w:sz w:val="14"/>
                <w:szCs w:val="14"/>
              </w:rPr>
            </w:pPr>
          </w:p>
        </w:tc>
        <w:tc>
          <w:tcPr>
            <w:tcW w:w="170" w:type="dxa"/>
            <w:noWrap/>
            <w:hideMark/>
          </w:tcPr>
          <w:p w14:paraId="72E8CF5E" w14:textId="77777777" w:rsidR="004C41CD" w:rsidRPr="003A71AC" w:rsidRDefault="004C41CD" w:rsidP="004C41CD">
            <w:pPr>
              <w:rPr>
                <w:rFonts w:ascii="Wingdings" w:hAnsi="Wingdings"/>
                <w:sz w:val="14"/>
                <w:szCs w:val="14"/>
              </w:rPr>
            </w:pPr>
          </w:p>
        </w:tc>
        <w:tc>
          <w:tcPr>
            <w:tcW w:w="170" w:type="dxa"/>
            <w:noWrap/>
            <w:hideMark/>
          </w:tcPr>
          <w:p w14:paraId="68684201" w14:textId="77777777" w:rsidR="004C41CD" w:rsidRPr="003A71AC" w:rsidRDefault="004C41CD" w:rsidP="004C41CD">
            <w:pPr>
              <w:rPr>
                <w:rFonts w:ascii="Wingdings" w:hAnsi="Wingdings"/>
                <w:sz w:val="14"/>
                <w:szCs w:val="14"/>
              </w:rPr>
            </w:pPr>
          </w:p>
        </w:tc>
        <w:tc>
          <w:tcPr>
            <w:tcW w:w="170" w:type="dxa"/>
            <w:noWrap/>
            <w:hideMark/>
          </w:tcPr>
          <w:p w14:paraId="02B9201F" w14:textId="77777777" w:rsidR="004C41CD" w:rsidRPr="003A71AC" w:rsidRDefault="004C41CD" w:rsidP="004C41CD">
            <w:pPr>
              <w:rPr>
                <w:rFonts w:ascii="Wingdings" w:hAnsi="Wingdings"/>
                <w:sz w:val="14"/>
                <w:szCs w:val="14"/>
              </w:rPr>
            </w:pPr>
          </w:p>
        </w:tc>
        <w:tc>
          <w:tcPr>
            <w:tcW w:w="170" w:type="dxa"/>
            <w:noWrap/>
            <w:hideMark/>
          </w:tcPr>
          <w:p w14:paraId="1311ED20" w14:textId="77777777" w:rsidR="004C41CD" w:rsidRPr="003A71AC" w:rsidRDefault="004C41CD" w:rsidP="004C41CD">
            <w:pPr>
              <w:rPr>
                <w:rFonts w:ascii="Wingdings" w:hAnsi="Wingdings"/>
                <w:sz w:val="14"/>
                <w:szCs w:val="14"/>
              </w:rPr>
            </w:pPr>
          </w:p>
        </w:tc>
        <w:tc>
          <w:tcPr>
            <w:tcW w:w="170" w:type="dxa"/>
            <w:noWrap/>
            <w:hideMark/>
          </w:tcPr>
          <w:p w14:paraId="31C2B062" w14:textId="77777777" w:rsidR="004C41CD" w:rsidRPr="003A71AC" w:rsidRDefault="004C41CD" w:rsidP="004C41CD">
            <w:pPr>
              <w:rPr>
                <w:rFonts w:ascii="Wingdings" w:hAnsi="Wingdings"/>
                <w:sz w:val="14"/>
                <w:szCs w:val="14"/>
              </w:rPr>
            </w:pPr>
          </w:p>
        </w:tc>
        <w:tc>
          <w:tcPr>
            <w:tcW w:w="170" w:type="dxa"/>
            <w:noWrap/>
            <w:hideMark/>
          </w:tcPr>
          <w:p w14:paraId="14F55C39" w14:textId="77777777" w:rsidR="004C41CD" w:rsidRPr="003A71AC" w:rsidRDefault="004C41CD" w:rsidP="004C41CD">
            <w:pPr>
              <w:rPr>
                <w:rFonts w:ascii="Wingdings" w:hAnsi="Wingdings"/>
                <w:sz w:val="14"/>
                <w:szCs w:val="14"/>
              </w:rPr>
            </w:pPr>
          </w:p>
        </w:tc>
        <w:tc>
          <w:tcPr>
            <w:tcW w:w="170" w:type="dxa"/>
            <w:noWrap/>
            <w:hideMark/>
          </w:tcPr>
          <w:p w14:paraId="23DFA829" w14:textId="77777777" w:rsidR="004C41CD" w:rsidRPr="003A71AC" w:rsidRDefault="004C41CD" w:rsidP="004C41CD">
            <w:pPr>
              <w:rPr>
                <w:rFonts w:ascii="Wingdings" w:hAnsi="Wingdings"/>
                <w:sz w:val="14"/>
                <w:szCs w:val="14"/>
              </w:rPr>
            </w:pPr>
          </w:p>
        </w:tc>
        <w:tc>
          <w:tcPr>
            <w:tcW w:w="170" w:type="dxa"/>
            <w:noWrap/>
            <w:hideMark/>
          </w:tcPr>
          <w:p w14:paraId="5643023D" w14:textId="77777777" w:rsidR="004C41CD" w:rsidRPr="003A71AC" w:rsidRDefault="004C41CD" w:rsidP="004C41CD">
            <w:pPr>
              <w:rPr>
                <w:rFonts w:ascii="Wingdings" w:hAnsi="Wingdings"/>
                <w:sz w:val="14"/>
                <w:szCs w:val="14"/>
              </w:rPr>
            </w:pPr>
          </w:p>
        </w:tc>
        <w:tc>
          <w:tcPr>
            <w:tcW w:w="170" w:type="dxa"/>
            <w:noWrap/>
            <w:hideMark/>
          </w:tcPr>
          <w:p w14:paraId="63B9B3B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6630D10B" w14:textId="77777777" w:rsidR="004C41CD" w:rsidRPr="003A71AC" w:rsidRDefault="004C41CD" w:rsidP="004C41CD">
            <w:pPr>
              <w:rPr>
                <w:bCs/>
                <w:sz w:val="14"/>
                <w:szCs w:val="14"/>
              </w:rPr>
            </w:pPr>
            <w:r w:rsidRPr="003A71AC">
              <w:rPr>
                <w:bCs/>
                <w:sz w:val="14"/>
                <w:szCs w:val="14"/>
              </w:rPr>
              <w:t>1</w:t>
            </w:r>
          </w:p>
        </w:tc>
      </w:tr>
      <w:tr w:rsidR="004C41CD" w:rsidRPr="003A71AC" w14:paraId="79FF1D44" w14:textId="77777777" w:rsidTr="004C41CD">
        <w:trPr>
          <w:trHeight w:val="170"/>
          <w:jc w:val="center"/>
        </w:trPr>
        <w:tc>
          <w:tcPr>
            <w:tcW w:w="3649" w:type="dxa"/>
            <w:hideMark/>
          </w:tcPr>
          <w:p w14:paraId="4C8FF80B" w14:textId="77777777" w:rsidR="004C41CD" w:rsidRPr="003A71AC" w:rsidRDefault="004C41CD" w:rsidP="004C41CD">
            <w:pPr>
              <w:rPr>
                <w:sz w:val="14"/>
                <w:szCs w:val="14"/>
              </w:rPr>
            </w:pPr>
            <w:r w:rsidRPr="003A71AC">
              <w:rPr>
                <w:sz w:val="14"/>
                <w:szCs w:val="14"/>
              </w:rPr>
              <w:t>context to collaborate</w:t>
            </w:r>
          </w:p>
        </w:tc>
        <w:tc>
          <w:tcPr>
            <w:tcW w:w="170" w:type="dxa"/>
          </w:tcPr>
          <w:p w14:paraId="4A2B92BD" w14:textId="77777777" w:rsidR="004C41CD" w:rsidRPr="003A71AC" w:rsidRDefault="004C41CD" w:rsidP="004C41CD">
            <w:pPr>
              <w:rPr>
                <w:rFonts w:ascii="Wingdings" w:hAnsi="Wingdings"/>
                <w:sz w:val="14"/>
                <w:szCs w:val="14"/>
              </w:rPr>
            </w:pPr>
          </w:p>
        </w:tc>
        <w:tc>
          <w:tcPr>
            <w:tcW w:w="170" w:type="dxa"/>
          </w:tcPr>
          <w:p w14:paraId="04A94736" w14:textId="77777777" w:rsidR="004C41CD" w:rsidRPr="003A71AC" w:rsidRDefault="004C41CD" w:rsidP="004C41CD">
            <w:pPr>
              <w:rPr>
                <w:rFonts w:ascii="Wingdings" w:hAnsi="Wingdings"/>
                <w:sz w:val="14"/>
                <w:szCs w:val="14"/>
              </w:rPr>
            </w:pPr>
          </w:p>
        </w:tc>
        <w:tc>
          <w:tcPr>
            <w:tcW w:w="170" w:type="dxa"/>
          </w:tcPr>
          <w:p w14:paraId="6D1DA154" w14:textId="77777777" w:rsidR="004C41CD" w:rsidRPr="003A71AC" w:rsidRDefault="004C41CD" w:rsidP="004C41CD">
            <w:pPr>
              <w:rPr>
                <w:rFonts w:ascii="Wingdings" w:hAnsi="Wingdings"/>
                <w:sz w:val="14"/>
                <w:szCs w:val="14"/>
              </w:rPr>
            </w:pPr>
          </w:p>
        </w:tc>
        <w:tc>
          <w:tcPr>
            <w:tcW w:w="170" w:type="dxa"/>
          </w:tcPr>
          <w:p w14:paraId="24C314FE" w14:textId="77777777" w:rsidR="004C41CD" w:rsidRPr="003A71AC" w:rsidRDefault="004C41CD" w:rsidP="004C41CD">
            <w:pPr>
              <w:rPr>
                <w:rFonts w:ascii="Wingdings" w:hAnsi="Wingdings"/>
                <w:sz w:val="14"/>
                <w:szCs w:val="14"/>
              </w:rPr>
            </w:pPr>
          </w:p>
        </w:tc>
        <w:tc>
          <w:tcPr>
            <w:tcW w:w="170" w:type="dxa"/>
            <w:noWrap/>
            <w:hideMark/>
          </w:tcPr>
          <w:p w14:paraId="6B092951" w14:textId="77777777" w:rsidR="004C41CD" w:rsidRPr="003A71AC" w:rsidRDefault="004C41CD" w:rsidP="004C41CD">
            <w:pPr>
              <w:rPr>
                <w:rFonts w:ascii="Wingdings" w:hAnsi="Wingdings"/>
                <w:sz w:val="14"/>
                <w:szCs w:val="14"/>
              </w:rPr>
            </w:pPr>
          </w:p>
        </w:tc>
        <w:tc>
          <w:tcPr>
            <w:tcW w:w="170" w:type="dxa"/>
            <w:noWrap/>
            <w:hideMark/>
          </w:tcPr>
          <w:p w14:paraId="5982E87C" w14:textId="77777777" w:rsidR="004C41CD" w:rsidRPr="003A71AC" w:rsidRDefault="004C41CD" w:rsidP="004C41CD">
            <w:pPr>
              <w:rPr>
                <w:rFonts w:ascii="Wingdings" w:hAnsi="Wingdings"/>
                <w:sz w:val="14"/>
                <w:szCs w:val="14"/>
              </w:rPr>
            </w:pPr>
          </w:p>
        </w:tc>
        <w:tc>
          <w:tcPr>
            <w:tcW w:w="170" w:type="dxa"/>
          </w:tcPr>
          <w:p w14:paraId="0E1DB1CB" w14:textId="77777777" w:rsidR="004C41CD" w:rsidRPr="003A71AC" w:rsidRDefault="004C41CD" w:rsidP="004C41CD">
            <w:pPr>
              <w:rPr>
                <w:rFonts w:ascii="Wingdings" w:hAnsi="Wingdings"/>
                <w:sz w:val="14"/>
                <w:szCs w:val="14"/>
              </w:rPr>
            </w:pPr>
          </w:p>
        </w:tc>
        <w:tc>
          <w:tcPr>
            <w:tcW w:w="170" w:type="dxa"/>
            <w:noWrap/>
            <w:hideMark/>
          </w:tcPr>
          <w:p w14:paraId="243A7CEF" w14:textId="77777777" w:rsidR="004C41CD" w:rsidRPr="003A71AC" w:rsidRDefault="004C41CD" w:rsidP="004C41CD">
            <w:pPr>
              <w:rPr>
                <w:rFonts w:ascii="Wingdings" w:hAnsi="Wingdings"/>
                <w:sz w:val="14"/>
                <w:szCs w:val="14"/>
              </w:rPr>
            </w:pPr>
          </w:p>
        </w:tc>
        <w:tc>
          <w:tcPr>
            <w:tcW w:w="170" w:type="dxa"/>
            <w:noWrap/>
            <w:hideMark/>
          </w:tcPr>
          <w:p w14:paraId="72D79B89" w14:textId="77777777" w:rsidR="004C41CD" w:rsidRPr="003A71AC" w:rsidRDefault="004C41CD" w:rsidP="004C41CD">
            <w:pPr>
              <w:rPr>
                <w:rFonts w:ascii="Wingdings" w:hAnsi="Wingdings"/>
                <w:sz w:val="14"/>
                <w:szCs w:val="14"/>
              </w:rPr>
            </w:pPr>
          </w:p>
        </w:tc>
        <w:tc>
          <w:tcPr>
            <w:tcW w:w="170" w:type="dxa"/>
          </w:tcPr>
          <w:p w14:paraId="5476D83F" w14:textId="77777777" w:rsidR="004C41CD" w:rsidRPr="003A71AC" w:rsidRDefault="004C41CD" w:rsidP="004C41CD">
            <w:pPr>
              <w:rPr>
                <w:rFonts w:ascii="Wingdings" w:hAnsi="Wingdings"/>
                <w:sz w:val="14"/>
                <w:szCs w:val="14"/>
              </w:rPr>
            </w:pPr>
          </w:p>
        </w:tc>
        <w:tc>
          <w:tcPr>
            <w:tcW w:w="170" w:type="dxa"/>
          </w:tcPr>
          <w:p w14:paraId="6E52BDEE" w14:textId="77777777" w:rsidR="004C41CD" w:rsidRPr="003A71AC" w:rsidRDefault="004C41CD" w:rsidP="004C41CD">
            <w:pPr>
              <w:rPr>
                <w:rFonts w:ascii="Wingdings" w:hAnsi="Wingdings"/>
                <w:sz w:val="14"/>
                <w:szCs w:val="14"/>
              </w:rPr>
            </w:pPr>
          </w:p>
        </w:tc>
        <w:tc>
          <w:tcPr>
            <w:tcW w:w="170" w:type="dxa"/>
            <w:noWrap/>
            <w:hideMark/>
          </w:tcPr>
          <w:p w14:paraId="774D3384" w14:textId="77777777" w:rsidR="004C41CD" w:rsidRPr="003A71AC" w:rsidRDefault="004C41CD" w:rsidP="004C41CD">
            <w:pPr>
              <w:rPr>
                <w:rFonts w:ascii="Wingdings" w:hAnsi="Wingdings"/>
                <w:sz w:val="14"/>
                <w:szCs w:val="14"/>
              </w:rPr>
            </w:pPr>
          </w:p>
        </w:tc>
        <w:tc>
          <w:tcPr>
            <w:tcW w:w="170" w:type="dxa"/>
            <w:noWrap/>
            <w:hideMark/>
          </w:tcPr>
          <w:p w14:paraId="67BE4A0F" w14:textId="77777777" w:rsidR="004C41CD" w:rsidRPr="003A71AC" w:rsidRDefault="004C41CD" w:rsidP="004C41CD">
            <w:pPr>
              <w:rPr>
                <w:rFonts w:ascii="Wingdings" w:hAnsi="Wingdings"/>
                <w:sz w:val="14"/>
                <w:szCs w:val="14"/>
              </w:rPr>
            </w:pPr>
          </w:p>
        </w:tc>
        <w:tc>
          <w:tcPr>
            <w:tcW w:w="170" w:type="dxa"/>
            <w:noWrap/>
            <w:hideMark/>
          </w:tcPr>
          <w:p w14:paraId="0A2C0C13" w14:textId="77777777" w:rsidR="004C41CD" w:rsidRPr="003A71AC" w:rsidRDefault="004C41CD" w:rsidP="004C41CD">
            <w:pPr>
              <w:rPr>
                <w:rFonts w:ascii="Wingdings" w:hAnsi="Wingdings"/>
                <w:sz w:val="14"/>
                <w:szCs w:val="14"/>
              </w:rPr>
            </w:pPr>
          </w:p>
        </w:tc>
        <w:tc>
          <w:tcPr>
            <w:tcW w:w="170" w:type="dxa"/>
            <w:noWrap/>
            <w:hideMark/>
          </w:tcPr>
          <w:p w14:paraId="56D7FA96" w14:textId="77777777" w:rsidR="004C41CD" w:rsidRPr="003A71AC" w:rsidRDefault="004C41CD" w:rsidP="004C41CD">
            <w:pPr>
              <w:rPr>
                <w:rFonts w:ascii="Wingdings" w:hAnsi="Wingdings"/>
                <w:sz w:val="14"/>
                <w:szCs w:val="14"/>
              </w:rPr>
            </w:pPr>
          </w:p>
        </w:tc>
        <w:tc>
          <w:tcPr>
            <w:tcW w:w="170" w:type="dxa"/>
            <w:noWrap/>
            <w:hideMark/>
          </w:tcPr>
          <w:p w14:paraId="36B5237C" w14:textId="77777777" w:rsidR="004C41CD" w:rsidRPr="003A71AC" w:rsidRDefault="004C41CD" w:rsidP="004C41CD">
            <w:pPr>
              <w:rPr>
                <w:rFonts w:ascii="Wingdings" w:hAnsi="Wingdings"/>
                <w:sz w:val="14"/>
                <w:szCs w:val="14"/>
              </w:rPr>
            </w:pPr>
          </w:p>
        </w:tc>
        <w:tc>
          <w:tcPr>
            <w:tcW w:w="170" w:type="dxa"/>
            <w:noWrap/>
            <w:hideMark/>
          </w:tcPr>
          <w:p w14:paraId="5E1F2177" w14:textId="77777777" w:rsidR="004C41CD" w:rsidRPr="003A71AC" w:rsidRDefault="004C41CD" w:rsidP="004C41CD">
            <w:pPr>
              <w:rPr>
                <w:rFonts w:ascii="Wingdings" w:hAnsi="Wingdings"/>
                <w:sz w:val="14"/>
                <w:szCs w:val="14"/>
              </w:rPr>
            </w:pPr>
          </w:p>
        </w:tc>
        <w:tc>
          <w:tcPr>
            <w:tcW w:w="170" w:type="dxa"/>
            <w:noWrap/>
            <w:hideMark/>
          </w:tcPr>
          <w:p w14:paraId="6B53AEC4" w14:textId="77777777" w:rsidR="004C41CD" w:rsidRPr="003A71AC" w:rsidRDefault="004C41CD" w:rsidP="004C41CD">
            <w:pPr>
              <w:rPr>
                <w:rFonts w:ascii="Wingdings" w:hAnsi="Wingdings"/>
                <w:sz w:val="14"/>
                <w:szCs w:val="14"/>
              </w:rPr>
            </w:pPr>
          </w:p>
        </w:tc>
        <w:tc>
          <w:tcPr>
            <w:tcW w:w="170" w:type="dxa"/>
            <w:noWrap/>
            <w:hideMark/>
          </w:tcPr>
          <w:p w14:paraId="04647B8F" w14:textId="77777777" w:rsidR="004C41CD" w:rsidRPr="003A71AC" w:rsidRDefault="004C41CD" w:rsidP="004C41CD">
            <w:pPr>
              <w:rPr>
                <w:rFonts w:ascii="Wingdings" w:hAnsi="Wingdings"/>
                <w:sz w:val="14"/>
                <w:szCs w:val="14"/>
              </w:rPr>
            </w:pPr>
          </w:p>
        </w:tc>
        <w:tc>
          <w:tcPr>
            <w:tcW w:w="170" w:type="dxa"/>
            <w:noWrap/>
            <w:hideMark/>
          </w:tcPr>
          <w:p w14:paraId="1DE4D539" w14:textId="77777777" w:rsidR="004C41CD" w:rsidRPr="003A71AC" w:rsidRDefault="004C41CD" w:rsidP="004C41CD">
            <w:pPr>
              <w:rPr>
                <w:rFonts w:ascii="Wingdings" w:hAnsi="Wingdings"/>
                <w:sz w:val="14"/>
                <w:szCs w:val="14"/>
              </w:rPr>
            </w:pPr>
          </w:p>
        </w:tc>
        <w:tc>
          <w:tcPr>
            <w:tcW w:w="170" w:type="dxa"/>
            <w:noWrap/>
            <w:hideMark/>
          </w:tcPr>
          <w:p w14:paraId="6ED4AEFD" w14:textId="77777777" w:rsidR="004C41CD" w:rsidRPr="003A71AC" w:rsidRDefault="004C41CD" w:rsidP="004C41CD">
            <w:pPr>
              <w:rPr>
                <w:rFonts w:ascii="Wingdings" w:hAnsi="Wingdings"/>
                <w:sz w:val="14"/>
                <w:szCs w:val="14"/>
              </w:rPr>
            </w:pPr>
          </w:p>
        </w:tc>
        <w:tc>
          <w:tcPr>
            <w:tcW w:w="170" w:type="dxa"/>
            <w:noWrap/>
            <w:hideMark/>
          </w:tcPr>
          <w:p w14:paraId="704A2475" w14:textId="77777777" w:rsidR="004C41CD" w:rsidRPr="003A71AC" w:rsidRDefault="004C41CD" w:rsidP="004C41CD">
            <w:pPr>
              <w:rPr>
                <w:rFonts w:ascii="Wingdings" w:hAnsi="Wingdings"/>
                <w:sz w:val="14"/>
                <w:szCs w:val="14"/>
              </w:rPr>
            </w:pPr>
          </w:p>
        </w:tc>
        <w:tc>
          <w:tcPr>
            <w:tcW w:w="170" w:type="dxa"/>
            <w:noWrap/>
            <w:hideMark/>
          </w:tcPr>
          <w:p w14:paraId="676582C7" w14:textId="77777777" w:rsidR="004C41CD" w:rsidRPr="003A71AC" w:rsidRDefault="004C41CD" w:rsidP="004C41CD">
            <w:pPr>
              <w:rPr>
                <w:rFonts w:ascii="Wingdings" w:hAnsi="Wingdings"/>
                <w:sz w:val="14"/>
                <w:szCs w:val="14"/>
              </w:rPr>
            </w:pPr>
          </w:p>
        </w:tc>
        <w:tc>
          <w:tcPr>
            <w:tcW w:w="170" w:type="dxa"/>
            <w:noWrap/>
            <w:hideMark/>
          </w:tcPr>
          <w:p w14:paraId="3C570A3F" w14:textId="77777777" w:rsidR="004C41CD" w:rsidRPr="003A71AC" w:rsidRDefault="004C41CD" w:rsidP="004C41CD">
            <w:pPr>
              <w:rPr>
                <w:rFonts w:ascii="Wingdings" w:hAnsi="Wingdings"/>
                <w:sz w:val="14"/>
                <w:szCs w:val="14"/>
              </w:rPr>
            </w:pPr>
          </w:p>
        </w:tc>
        <w:tc>
          <w:tcPr>
            <w:tcW w:w="170" w:type="dxa"/>
            <w:noWrap/>
            <w:hideMark/>
          </w:tcPr>
          <w:p w14:paraId="7230F9B0" w14:textId="77777777" w:rsidR="004C41CD" w:rsidRPr="003A71AC" w:rsidRDefault="004C41CD" w:rsidP="004C41CD">
            <w:pPr>
              <w:rPr>
                <w:rFonts w:ascii="Wingdings" w:hAnsi="Wingdings"/>
                <w:sz w:val="14"/>
                <w:szCs w:val="14"/>
              </w:rPr>
            </w:pPr>
          </w:p>
        </w:tc>
        <w:tc>
          <w:tcPr>
            <w:tcW w:w="170" w:type="dxa"/>
            <w:noWrap/>
            <w:hideMark/>
          </w:tcPr>
          <w:p w14:paraId="5BE7B6DE" w14:textId="77777777" w:rsidR="004C41CD" w:rsidRPr="003A71AC" w:rsidRDefault="004C41CD" w:rsidP="004C41CD">
            <w:pPr>
              <w:rPr>
                <w:rFonts w:ascii="Wingdings" w:hAnsi="Wingdings"/>
                <w:sz w:val="14"/>
                <w:szCs w:val="14"/>
              </w:rPr>
            </w:pPr>
          </w:p>
        </w:tc>
        <w:tc>
          <w:tcPr>
            <w:tcW w:w="170" w:type="dxa"/>
            <w:noWrap/>
            <w:hideMark/>
          </w:tcPr>
          <w:p w14:paraId="635F4C12" w14:textId="77777777" w:rsidR="004C41CD" w:rsidRPr="003A71AC" w:rsidRDefault="004C41CD" w:rsidP="004C41CD">
            <w:pPr>
              <w:rPr>
                <w:rFonts w:ascii="Wingdings" w:hAnsi="Wingdings"/>
                <w:sz w:val="14"/>
                <w:szCs w:val="14"/>
              </w:rPr>
            </w:pPr>
          </w:p>
        </w:tc>
        <w:tc>
          <w:tcPr>
            <w:tcW w:w="170" w:type="dxa"/>
            <w:noWrap/>
            <w:hideMark/>
          </w:tcPr>
          <w:p w14:paraId="59F63E2E" w14:textId="77777777" w:rsidR="004C41CD" w:rsidRPr="003A71AC" w:rsidRDefault="004C41CD" w:rsidP="004C41CD">
            <w:pPr>
              <w:rPr>
                <w:rFonts w:ascii="Wingdings" w:hAnsi="Wingdings"/>
                <w:sz w:val="14"/>
                <w:szCs w:val="14"/>
              </w:rPr>
            </w:pPr>
          </w:p>
        </w:tc>
        <w:tc>
          <w:tcPr>
            <w:tcW w:w="170" w:type="dxa"/>
            <w:noWrap/>
            <w:hideMark/>
          </w:tcPr>
          <w:p w14:paraId="56BC5D46" w14:textId="77777777" w:rsidR="004C41CD" w:rsidRPr="003A71AC" w:rsidRDefault="004C41CD" w:rsidP="004C41CD">
            <w:pPr>
              <w:rPr>
                <w:rFonts w:ascii="Wingdings" w:hAnsi="Wingdings"/>
                <w:sz w:val="14"/>
                <w:szCs w:val="14"/>
              </w:rPr>
            </w:pPr>
          </w:p>
        </w:tc>
        <w:tc>
          <w:tcPr>
            <w:tcW w:w="170" w:type="dxa"/>
            <w:noWrap/>
            <w:hideMark/>
          </w:tcPr>
          <w:p w14:paraId="13533C3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7B39F87F" w14:textId="77777777" w:rsidR="004C41CD" w:rsidRPr="003A71AC" w:rsidRDefault="004C41CD" w:rsidP="004C41CD">
            <w:pPr>
              <w:rPr>
                <w:bCs/>
                <w:sz w:val="14"/>
                <w:szCs w:val="14"/>
              </w:rPr>
            </w:pPr>
            <w:r w:rsidRPr="003A71AC">
              <w:rPr>
                <w:bCs/>
                <w:sz w:val="14"/>
                <w:szCs w:val="14"/>
              </w:rPr>
              <w:t>1</w:t>
            </w:r>
          </w:p>
        </w:tc>
      </w:tr>
      <w:tr w:rsidR="004C41CD" w:rsidRPr="003A71AC" w14:paraId="5C990617" w14:textId="77777777" w:rsidTr="004C41CD">
        <w:trPr>
          <w:trHeight w:val="227"/>
          <w:jc w:val="center"/>
        </w:trPr>
        <w:tc>
          <w:tcPr>
            <w:tcW w:w="3649" w:type="dxa"/>
            <w:hideMark/>
          </w:tcPr>
          <w:p w14:paraId="4B12A0BB" w14:textId="77777777" w:rsidR="004C41CD" w:rsidRPr="003A71AC" w:rsidRDefault="004C41CD" w:rsidP="004C41CD">
            <w:pPr>
              <w:rPr>
                <w:b/>
                <w:bCs/>
                <w:sz w:val="14"/>
                <w:szCs w:val="14"/>
              </w:rPr>
            </w:pPr>
            <w:r w:rsidRPr="003A71AC">
              <w:rPr>
                <w:b/>
                <w:bCs/>
                <w:sz w:val="14"/>
                <w:szCs w:val="14"/>
              </w:rPr>
              <w:t>Decisions</w:t>
            </w:r>
          </w:p>
        </w:tc>
        <w:tc>
          <w:tcPr>
            <w:tcW w:w="170" w:type="dxa"/>
          </w:tcPr>
          <w:p w14:paraId="24ACF67C" w14:textId="77777777" w:rsidR="004C41CD" w:rsidRPr="003A71AC" w:rsidRDefault="004C41CD" w:rsidP="004C41CD">
            <w:pPr>
              <w:rPr>
                <w:rFonts w:ascii="Wingdings" w:hAnsi="Wingdings"/>
                <w:sz w:val="14"/>
                <w:szCs w:val="14"/>
              </w:rPr>
            </w:pPr>
          </w:p>
        </w:tc>
        <w:tc>
          <w:tcPr>
            <w:tcW w:w="170" w:type="dxa"/>
          </w:tcPr>
          <w:p w14:paraId="1A78B0A4" w14:textId="77777777" w:rsidR="004C41CD" w:rsidRPr="003A71AC" w:rsidRDefault="004C41CD" w:rsidP="004C41CD">
            <w:pPr>
              <w:rPr>
                <w:rFonts w:ascii="Wingdings" w:hAnsi="Wingdings"/>
                <w:sz w:val="14"/>
                <w:szCs w:val="14"/>
              </w:rPr>
            </w:pPr>
          </w:p>
        </w:tc>
        <w:tc>
          <w:tcPr>
            <w:tcW w:w="170" w:type="dxa"/>
          </w:tcPr>
          <w:p w14:paraId="231D42E5" w14:textId="77777777" w:rsidR="004C41CD" w:rsidRPr="003A71AC" w:rsidRDefault="004C41CD" w:rsidP="004C41CD">
            <w:pPr>
              <w:rPr>
                <w:rFonts w:ascii="Wingdings" w:hAnsi="Wingdings"/>
                <w:sz w:val="14"/>
                <w:szCs w:val="14"/>
              </w:rPr>
            </w:pPr>
          </w:p>
        </w:tc>
        <w:tc>
          <w:tcPr>
            <w:tcW w:w="170" w:type="dxa"/>
          </w:tcPr>
          <w:p w14:paraId="349C1153" w14:textId="77777777" w:rsidR="004C41CD" w:rsidRPr="003A71AC" w:rsidRDefault="004C41CD" w:rsidP="004C41CD">
            <w:pPr>
              <w:rPr>
                <w:rFonts w:ascii="Wingdings" w:hAnsi="Wingdings"/>
                <w:sz w:val="14"/>
                <w:szCs w:val="14"/>
              </w:rPr>
            </w:pPr>
          </w:p>
        </w:tc>
        <w:tc>
          <w:tcPr>
            <w:tcW w:w="170" w:type="dxa"/>
            <w:noWrap/>
            <w:hideMark/>
          </w:tcPr>
          <w:p w14:paraId="62517797" w14:textId="77777777" w:rsidR="004C41CD" w:rsidRPr="003A71AC" w:rsidRDefault="004C41CD" w:rsidP="004C41CD">
            <w:pPr>
              <w:rPr>
                <w:rFonts w:ascii="Wingdings" w:hAnsi="Wingdings"/>
                <w:sz w:val="14"/>
                <w:szCs w:val="14"/>
              </w:rPr>
            </w:pPr>
          </w:p>
        </w:tc>
        <w:tc>
          <w:tcPr>
            <w:tcW w:w="170" w:type="dxa"/>
            <w:noWrap/>
            <w:hideMark/>
          </w:tcPr>
          <w:p w14:paraId="6A65BEE9" w14:textId="77777777" w:rsidR="004C41CD" w:rsidRPr="003A71AC" w:rsidRDefault="004C41CD" w:rsidP="004C41CD">
            <w:pPr>
              <w:rPr>
                <w:rFonts w:ascii="Wingdings" w:hAnsi="Wingdings"/>
                <w:sz w:val="14"/>
                <w:szCs w:val="14"/>
              </w:rPr>
            </w:pPr>
          </w:p>
        </w:tc>
        <w:tc>
          <w:tcPr>
            <w:tcW w:w="170" w:type="dxa"/>
          </w:tcPr>
          <w:p w14:paraId="5C59CF6D" w14:textId="77777777" w:rsidR="004C41CD" w:rsidRPr="003A71AC" w:rsidRDefault="004C41CD" w:rsidP="004C41CD">
            <w:pPr>
              <w:rPr>
                <w:rFonts w:ascii="Wingdings" w:hAnsi="Wingdings"/>
                <w:sz w:val="14"/>
                <w:szCs w:val="14"/>
              </w:rPr>
            </w:pPr>
          </w:p>
        </w:tc>
        <w:tc>
          <w:tcPr>
            <w:tcW w:w="170" w:type="dxa"/>
            <w:noWrap/>
            <w:hideMark/>
          </w:tcPr>
          <w:p w14:paraId="7C77802E" w14:textId="77777777" w:rsidR="004C41CD" w:rsidRPr="003A71AC" w:rsidRDefault="004C41CD" w:rsidP="004C41CD">
            <w:pPr>
              <w:rPr>
                <w:rFonts w:ascii="Wingdings" w:hAnsi="Wingdings"/>
                <w:sz w:val="14"/>
                <w:szCs w:val="14"/>
              </w:rPr>
            </w:pPr>
          </w:p>
        </w:tc>
        <w:tc>
          <w:tcPr>
            <w:tcW w:w="170" w:type="dxa"/>
            <w:noWrap/>
            <w:hideMark/>
          </w:tcPr>
          <w:p w14:paraId="0F7D6105" w14:textId="77777777" w:rsidR="004C41CD" w:rsidRPr="003A71AC" w:rsidRDefault="004C41CD" w:rsidP="004C41CD">
            <w:pPr>
              <w:rPr>
                <w:rFonts w:ascii="Wingdings" w:hAnsi="Wingdings"/>
                <w:sz w:val="14"/>
                <w:szCs w:val="14"/>
              </w:rPr>
            </w:pPr>
          </w:p>
        </w:tc>
        <w:tc>
          <w:tcPr>
            <w:tcW w:w="170" w:type="dxa"/>
          </w:tcPr>
          <w:p w14:paraId="57FFBD7A" w14:textId="77777777" w:rsidR="004C41CD" w:rsidRPr="003A71AC" w:rsidRDefault="004C41CD" w:rsidP="004C41CD">
            <w:pPr>
              <w:rPr>
                <w:rFonts w:ascii="Wingdings" w:hAnsi="Wingdings"/>
                <w:sz w:val="14"/>
                <w:szCs w:val="14"/>
              </w:rPr>
            </w:pPr>
          </w:p>
        </w:tc>
        <w:tc>
          <w:tcPr>
            <w:tcW w:w="170" w:type="dxa"/>
          </w:tcPr>
          <w:p w14:paraId="0914E829" w14:textId="77777777" w:rsidR="004C41CD" w:rsidRPr="003A71AC" w:rsidRDefault="004C41CD" w:rsidP="004C41CD">
            <w:pPr>
              <w:rPr>
                <w:rFonts w:ascii="Wingdings" w:hAnsi="Wingdings"/>
                <w:sz w:val="14"/>
                <w:szCs w:val="14"/>
              </w:rPr>
            </w:pPr>
          </w:p>
        </w:tc>
        <w:tc>
          <w:tcPr>
            <w:tcW w:w="170" w:type="dxa"/>
            <w:noWrap/>
            <w:hideMark/>
          </w:tcPr>
          <w:p w14:paraId="021B2385" w14:textId="77777777" w:rsidR="004C41CD" w:rsidRPr="003A71AC" w:rsidRDefault="004C41CD" w:rsidP="004C41CD">
            <w:pPr>
              <w:rPr>
                <w:rFonts w:ascii="Wingdings" w:hAnsi="Wingdings"/>
                <w:sz w:val="14"/>
                <w:szCs w:val="14"/>
              </w:rPr>
            </w:pPr>
          </w:p>
        </w:tc>
        <w:tc>
          <w:tcPr>
            <w:tcW w:w="170" w:type="dxa"/>
            <w:noWrap/>
            <w:hideMark/>
          </w:tcPr>
          <w:p w14:paraId="662E68C0" w14:textId="77777777" w:rsidR="004C41CD" w:rsidRPr="003A71AC" w:rsidRDefault="004C41CD" w:rsidP="004C41CD">
            <w:pPr>
              <w:rPr>
                <w:rFonts w:ascii="Wingdings" w:hAnsi="Wingdings"/>
                <w:sz w:val="14"/>
                <w:szCs w:val="14"/>
              </w:rPr>
            </w:pPr>
          </w:p>
        </w:tc>
        <w:tc>
          <w:tcPr>
            <w:tcW w:w="170" w:type="dxa"/>
            <w:noWrap/>
            <w:hideMark/>
          </w:tcPr>
          <w:p w14:paraId="1D7579E0" w14:textId="77777777" w:rsidR="004C41CD" w:rsidRPr="003A71AC" w:rsidRDefault="004C41CD" w:rsidP="004C41CD">
            <w:pPr>
              <w:rPr>
                <w:rFonts w:ascii="Wingdings" w:hAnsi="Wingdings"/>
                <w:sz w:val="14"/>
                <w:szCs w:val="14"/>
              </w:rPr>
            </w:pPr>
          </w:p>
        </w:tc>
        <w:tc>
          <w:tcPr>
            <w:tcW w:w="170" w:type="dxa"/>
            <w:noWrap/>
            <w:hideMark/>
          </w:tcPr>
          <w:p w14:paraId="3ED154FA" w14:textId="77777777" w:rsidR="004C41CD" w:rsidRPr="003A71AC" w:rsidRDefault="004C41CD" w:rsidP="004C41CD">
            <w:pPr>
              <w:rPr>
                <w:rFonts w:ascii="Wingdings" w:hAnsi="Wingdings"/>
                <w:sz w:val="14"/>
                <w:szCs w:val="14"/>
              </w:rPr>
            </w:pPr>
          </w:p>
        </w:tc>
        <w:tc>
          <w:tcPr>
            <w:tcW w:w="170" w:type="dxa"/>
            <w:noWrap/>
            <w:hideMark/>
          </w:tcPr>
          <w:p w14:paraId="7FB5C30C" w14:textId="77777777" w:rsidR="004C41CD" w:rsidRPr="003A71AC" w:rsidRDefault="004C41CD" w:rsidP="004C41CD">
            <w:pPr>
              <w:rPr>
                <w:rFonts w:ascii="Wingdings" w:hAnsi="Wingdings"/>
                <w:sz w:val="14"/>
                <w:szCs w:val="14"/>
              </w:rPr>
            </w:pPr>
          </w:p>
        </w:tc>
        <w:tc>
          <w:tcPr>
            <w:tcW w:w="170" w:type="dxa"/>
            <w:noWrap/>
            <w:hideMark/>
          </w:tcPr>
          <w:p w14:paraId="7B08A774" w14:textId="77777777" w:rsidR="004C41CD" w:rsidRPr="003A71AC" w:rsidRDefault="004C41CD" w:rsidP="004C41CD">
            <w:pPr>
              <w:rPr>
                <w:rFonts w:ascii="Wingdings" w:hAnsi="Wingdings"/>
                <w:sz w:val="14"/>
                <w:szCs w:val="14"/>
              </w:rPr>
            </w:pPr>
          </w:p>
        </w:tc>
        <w:tc>
          <w:tcPr>
            <w:tcW w:w="170" w:type="dxa"/>
            <w:noWrap/>
            <w:hideMark/>
          </w:tcPr>
          <w:p w14:paraId="160D1656" w14:textId="77777777" w:rsidR="004C41CD" w:rsidRPr="003A71AC" w:rsidRDefault="004C41CD" w:rsidP="004C41CD">
            <w:pPr>
              <w:rPr>
                <w:rFonts w:ascii="Wingdings" w:hAnsi="Wingdings"/>
                <w:sz w:val="14"/>
                <w:szCs w:val="14"/>
              </w:rPr>
            </w:pPr>
          </w:p>
        </w:tc>
        <w:tc>
          <w:tcPr>
            <w:tcW w:w="170" w:type="dxa"/>
            <w:noWrap/>
            <w:hideMark/>
          </w:tcPr>
          <w:p w14:paraId="0F1EAB33" w14:textId="77777777" w:rsidR="004C41CD" w:rsidRPr="003A71AC" w:rsidRDefault="004C41CD" w:rsidP="004C41CD">
            <w:pPr>
              <w:rPr>
                <w:rFonts w:ascii="Wingdings" w:hAnsi="Wingdings"/>
                <w:sz w:val="14"/>
                <w:szCs w:val="14"/>
              </w:rPr>
            </w:pPr>
          </w:p>
        </w:tc>
        <w:tc>
          <w:tcPr>
            <w:tcW w:w="170" w:type="dxa"/>
            <w:noWrap/>
            <w:hideMark/>
          </w:tcPr>
          <w:p w14:paraId="269A81B8" w14:textId="77777777" w:rsidR="004C41CD" w:rsidRPr="003A71AC" w:rsidRDefault="004C41CD" w:rsidP="004C41CD">
            <w:pPr>
              <w:rPr>
                <w:rFonts w:ascii="Wingdings" w:hAnsi="Wingdings"/>
                <w:sz w:val="14"/>
                <w:szCs w:val="14"/>
              </w:rPr>
            </w:pPr>
          </w:p>
        </w:tc>
        <w:tc>
          <w:tcPr>
            <w:tcW w:w="170" w:type="dxa"/>
            <w:noWrap/>
            <w:hideMark/>
          </w:tcPr>
          <w:p w14:paraId="106F408B" w14:textId="77777777" w:rsidR="004C41CD" w:rsidRPr="003A71AC" w:rsidRDefault="004C41CD" w:rsidP="004C41CD">
            <w:pPr>
              <w:rPr>
                <w:rFonts w:ascii="Wingdings" w:hAnsi="Wingdings"/>
                <w:sz w:val="14"/>
                <w:szCs w:val="14"/>
              </w:rPr>
            </w:pPr>
          </w:p>
        </w:tc>
        <w:tc>
          <w:tcPr>
            <w:tcW w:w="170" w:type="dxa"/>
            <w:noWrap/>
            <w:hideMark/>
          </w:tcPr>
          <w:p w14:paraId="170BE007" w14:textId="77777777" w:rsidR="004C41CD" w:rsidRPr="003A71AC" w:rsidRDefault="004C41CD" w:rsidP="004C41CD">
            <w:pPr>
              <w:rPr>
                <w:rFonts w:ascii="Wingdings" w:hAnsi="Wingdings"/>
                <w:sz w:val="14"/>
                <w:szCs w:val="14"/>
              </w:rPr>
            </w:pPr>
          </w:p>
        </w:tc>
        <w:tc>
          <w:tcPr>
            <w:tcW w:w="170" w:type="dxa"/>
            <w:noWrap/>
            <w:hideMark/>
          </w:tcPr>
          <w:p w14:paraId="3D9E239E" w14:textId="77777777" w:rsidR="004C41CD" w:rsidRPr="003A71AC" w:rsidRDefault="004C41CD" w:rsidP="004C41CD">
            <w:pPr>
              <w:rPr>
                <w:rFonts w:ascii="Wingdings" w:hAnsi="Wingdings"/>
                <w:sz w:val="14"/>
                <w:szCs w:val="14"/>
              </w:rPr>
            </w:pPr>
          </w:p>
        </w:tc>
        <w:tc>
          <w:tcPr>
            <w:tcW w:w="170" w:type="dxa"/>
            <w:noWrap/>
            <w:hideMark/>
          </w:tcPr>
          <w:p w14:paraId="76C92B47" w14:textId="77777777" w:rsidR="004C41CD" w:rsidRPr="003A71AC" w:rsidRDefault="004C41CD" w:rsidP="004C41CD">
            <w:pPr>
              <w:rPr>
                <w:rFonts w:ascii="Wingdings" w:hAnsi="Wingdings"/>
                <w:sz w:val="14"/>
                <w:szCs w:val="14"/>
              </w:rPr>
            </w:pPr>
          </w:p>
        </w:tc>
        <w:tc>
          <w:tcPr>
            <w:tcW w:w="170" w:type="dxa"/>
            <w:noWrap/>
            <w:hideMark/>
          </w:tcPr>
          <w:p w14:paraId="1E8E3C8E" w14:textId="77777777" w:rsidR="004C41CD" w:rsidRPr="003A71AC" w:rsidRDefault="004C41CD" w:rsidP="004C41CD">
            <w:pPr>
              <w:rPr>
                <w:rFonts w:ascii="Wingdings" w:hAnsi="Wingdings"/>
                <w:sz w:val="14"/>
                <w:szCs w:val="14"/>
              </w:rPr>
            </w:pPr>
          </w:p>
        </w:tc>
        <w:tc>
          <w:tcPr>
            <w:tcW w:w="170" w:type="dxa"/>
            <w:noWrap/>
            <w:hideMark/>
          </w:tcPr>
          <w:p w14:paraId="51B5CD81" w14:textId="77777777" w:rsidR="004C41CD" w:rsidRPr="003A71AC" w:rsidRDefault="004C41CD" w:rsidP="004C41CD">
            <w:pPr>
              <w:rPr>
                <w:rFonts w:ascii="Wingdings" w:hAnsi="Wingdings"/>
                <w:sz w:val="14"/>
                <w:szCs w:val="14"/>
              </w:rPr>
            </w:pPr>
          </w:p>
        </w:tc>
        <w:tc>
          <w:tcPr>
            <w:tcW w:w="170" w:type="dxa"/>
            <w:noWrap/>
            <w:hideMark/>
          </w:tcPr>
          <w:p w14:paraId="4699B75D" w14:textId="77777777" w:rsidR="004C41CD" w:rsidRPr="003A71AC" w:rsidRDefault="004C41CD" w:rsidP="004C41CD">
            <w:pPr>
              <w:rPr>
                <w:rFonts w:ascii="Wingdings" w:hAnsi="Wingdings"/>
                <w:sz w:val="14"/>
                <w:szCs w:val="14"/>
              </w:rPr>
            </w:pPr>
          </w:p>
        </w:tc>
        <w:tc>
          <w:tcPr>
            <w:tcW w:w="170" w:type="dxa"/>
            <w:noWrap/>
            <w:hideMark/>
          </w:tcPr>
          <w:p w14:paraId="121C3B09" w14:textId="77777777" w:rsidR="004C41CD" w:rsidRPr="003A71AC" w:rsidRDefault="004C41CD" w:rsidP="004C41CD">
            <w:pPr>
              <w:rPr>
                <w:rFonts w:ascii="Wingdings" w:hAnsi="Wingdings"/>
                <w:sz w:val="14"/>
                <w:szCs w:val="14"/>
              </w:rPr>
            </w:pPr>
          </w:p>
        </w:tc>
        <w:tc>
          <w:tcPr>
            <w:tcW w:w="170" w:type="dxa"/>
            <w:noWrap/>
            <w:hideMark/>
          </w:tcPr>
          <w:p w14:paraId="60119059" w14:textId="77777777" w:rsidR="004C41CD" w:rsidRPr="003A71AC" w:rsidRDefault="004C41CD" w:rsidP="004C41CD">
            <w:pPr>
              <w:rPr>
                <w:rFonts w:ascii="Wingdings" w:hAnsi="Wingdings"/>
                <w:sz w:val="14"/>
                <w:szCs w:val="14"/>
              </w:rPr>
            </w:pPr>
          </w:p>
        </w:tc>
        <w:tc>
          <w:tcPr>
            <w:tcW w:w="170" w:type="dxa"/>
            <w:noWrap/>
            <w:hideMark/>
          </w:tcPr>
          <w:p w14:paraId="1CDB9C7F" w14:textId="77777777" w:rsidR="004C41CD" w:rsidRPr="003A71AC" w:rsidRDefault="004C41CD" w:rsidP="004C41CD">
            <w:pPr>
              <w:rPr>
                <w:rFonts w:ascii="Wingdings" w:hAnsi="Wingdings"/>
                <w:sz w:val="14"/>
                <w:szCs w:val="14"/>
              </w:rPr>
            </w:pPr>
          </w:p>
        </w:tc>
        <w:tc>
          <w:tcPr>
            <w:tcW w:w="170" w:type="dxa"/>
            <w:noWrap/>
            <w:vAlign w:val="center"/>
            <w:hideMark/>
          </w:tcPr>
          <w:p w14:paraId="300F78C6" w14:textId="77777777" w:rsidR="004C41CD" w:rsidRPr="003A71AC" w:rsidRDefault="004C41CD" w:rsidP="004C41CD">
            <w:pPr>
              <w:rPr>
                <w:sz w:val="14"/>
                <w:szCs w:val="14"/>
              </w:rPr>
            </w:pPr>
            <w:r w:rsidRPr="003A71AC">
              <w:rPr>
                <w:sz w:val="14"/>
                <w:szCs w:val="14"/>
              </w:rPr>
              <w:t> </w:t>
            </w:r>
          </w:p>
        </w:tc>
      </w:tr>
      <w:tr w:rsidR="004C41CD" w:rsidRPr="003A71AC" w14:paraId="71BCE7CE" w14:textId="77777777" w:rsidTr="004C41CD">
        <w:trPr>
          <w:trHeight w:val="170"/>
          <w:jc w:val="center"/>
        </w:trPr>
        <w:tc>
          <w:tcPr>
            <w:tcW w:w="3649" w:type="dxa"/>
            <w:hideMark/>
          </w:tcPr>
          <w:p w14:paraId="758B891A" w14:textId="77777777" w:rsidR="004C41CD" w:rsidRPr="003A71AC" w:rsidRDefault="004C41CD" w:rsidP="004C41CD">
            <w:pPr>
              <w:rPr>
                <w:sz w:val="14"/>
                <w:szCs w:val="14"/>
              </w:rPr>
            </w:pPr>
            <w:r w:rsidRPr="003A71AC">
              <w:rPr>
                <w:sz w:val="14"/>
                <w:szCs w:val="14"/>
              </w:rPr>
              <w:t>co-operative decision-making</w:t>
            </w:r>
          </w:p>
        </w:tc>
        <w:tc>
          <w:tcPr>
            <w:tcW w:w="170" w:type="dxa"/>
          </w:tcPr>
          <w:p w14:paraId="0517A81B" w14:textId="77777777" w:rsidR="004C41CD" w:rsidRPr="003A71AC" w:rsidRDefault="004C41CD" w:rsidP="004C41CD">
            <w:pPr>
              <w:rPr>
                <w:rFonts w:ascii="Wingdings" w:hAnsi="Wingdings"/>
                <w:sz w:val="14"/>
                <w:szCs w:val="14"/>
              </w:rPr>
            </w:pPr>
          </w:p>
        </w:tc>
        <w:tc>
          <w:tcPr>
            <w:tcW w:w="170" w:type="dxa"/>
          </w:tcPr>
          <w:p w14:paraId="7798B872" w14:textId="77777777" w:rsidR="004C41CD" w:rsidRPr="003A71AC" w:rsidRDefault="004C41CD" w:rsidP="004C41CD">
            <w:pPr>
              <w:rPr>
                <w:rFonts w:ascii="Wingdings" w:hAnsi="Wingdings"/>
                <w:sz w:val="14"/>
                <w:szCs w:val="14"/>
              </w:rPr>
            </w:pPr>
          </w:p>
        </w:tc>
        <w:tc>
          <w:tcPr>
            <w:tcW w:w="170" w:type="dxa"/>
          </w:tcPr>
          <w:p w14:paraId="38E8E6CC" w14:textId="77777777" w:rsidR="004C41CD" w:rsidRPr="003A71AC" w:rsidRDefault="004C41CD" w:rsidP="004C41CD">
            <w:pPr>
              <w:rPr>
                <w:rFonts w:ascii="Wingdings" w:hAnsi="Wingdings"/>
                <w:sz w:val="14"/>
                <w:szCs w:val="14"/>
              </w:rPr>
            </w:pPr>
          </w:p>
        </w:tc>
        <w:tc>
          <w:tcPr>
            <w:tcW w:w="170" w:type="dxa"/>
          </w:tcPr>
          <w:p w14:paraId="59EB03D6" w14:textId="77777777" w:rsidR="004C41CD" w:rsidRPr="003A71AC" w:rsidRDefault="004C41CD" w:rsidP="004C41CD">
            <w:pPr>
              <w:rPr>
                <w:rFonts w:ascii="Wingdings" w:hAnsi="Wingdings"/>
                <w:sz w:val="14"/>
                <w:szCs w:val="14"/>
              </w:rPr>
            </w:pPr>
          </w:p>
        </w:tc>
        <w:tc>
          <w:tcPr>
            <w:tcW w:w="170" w:type="dxa"/>
            <w:noWrap/>
            <w:hideMark/>
          </w:tcPr>
          <w:p w14:paraId="27FF1FE1" w14:textId="77777777" w:rsidR="004C41CD" w:rsidRPr="003A71AC" w:rsidRDefault="004C41CD" w:rsidP="004C41CD">
            <w:pPr>
              <w:rPr>
                <w:rFonts w:ascii="Wingdings" w:hAnsi="Wingdings"/>
                <w:sz w:val="14"/>
                <w:szCs w:val="14"/>
              </w:rPr>
            </w:pPr>
          </w:p>
        </w:tc>
        <w:tc>
          <w:tcPr>
            <w:tcW w:w="170" w:type="dxa"/>
            <w:noWrap/>
            <w:hideMark/>
          </w:tcPr>
          <w:p w14:paraId="0176CD3D" w14:textId="77777777" w:rsidR="004C41CD" w:rsidRPr="003A71AC" w:rsidRDefault="004C41CD" w:rsidP="004C41CD">
            <w:pPr>
              <w:rPr>
                <w:rFonts w:ascii="Wingdings" w:hAnsi="Wingdings"/>
                <w:sz w:val="14"/>
                <w:szCs w:val="14"/>
              </w:rPr>
            </w:pPr>
          </w:p>
        </w:tc>
        <w:tc>
          <w:tcPr>
            <w:tcW w:w="170" w:type="dxa"/>
          </w:tcPr>
          <w:p w14:paraId="45AC501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E8A2FCA" w14:textId="77777777" w:rsidR="004C41CD" w:rsidRPr="003A71AC" w:rsidRDefault="004C41CD" w:rsidP="004C41CD">
            <w:pPr>
              <w:rPr>
                <w:rFonts w:ascii="Wingdings" w:hAnsi="Wingdings"/>
                <w:sz w:val="14"/>
                <w:szCs w:val="14"/>
              </w:rPr>
            </w:pPr>
          </w:p>
        </w:tc>
        <w:tc>
          <w:tcPr>
            <w:tcW w:w="170" w:type="dxa"/>
            <w:noWrap/>
            <w:hideMark/>
          </w:tcPr>
          <w:p w14:paraId="16585A16" w14:textId="77777777" w:rsidR="004C41CD" w:rsidRPr="003A71AC" w:rsidRDefault="004C41CD" w:rsidP="004C41CD">
            <w:pPr>
              <w:rPr>
                <w:rFonts w:ascii="Wingdings" w:hAnsi="Wingdings"/>
                <w:sz w:val="14"/>
                <w:szCs w:val="14"/>
              </w:rPr>
            </w:pPr>
          </w:p>
        </w:tc>
        <w:tc>
          <w:tcPr>
            <w:tcW w:w="170" w:type="dxa"/>
          </w:tcPr>
          <w:p w14:paraId="5684C1A7" w14:textId="77777777" w:rsidR="004C41CD" w:rsidRPr="003A71AC" w:rsidRDefault="004C41CD" w:rsidP="004C41CD">
            <w:pPr>
              <w:rPr>
                <w:rFonts w:ascii="Wingdings" w:hAnsi="Wingdings"/>
                <w:sz w:val="14"/>
                <w:szCs w:val="14"/>
              </w:rPr>
            </w:pPr>
          </w:p>
        </w:tc>
        <w:tc>
          <w:tcPr>
            <w:tcW w:w="170" w:type="dxa"/>
          </w:tcPr>
          <w:p w14:paraId="3E05FE55" w14:textId="77777777" w:rsidR="004C41CD" w:rsidRPr="003A71AC" w:rsidRDefault="004C41CD" w:rsidP="004C41CD">
            <w:pPr>
              <w:rPr>
                <w:rFonts w:ascii="Wingdings" w:hAnsi="Wingdings"/>
                <w:sz w:val="14"/>
                <w:szCs w:val="14"/>
              </w:rPr>
            </w:pPr>
          </w:p>
        </w:tc>
        <w:tc>
          <w:tcPr>
            <w:tcW w:w="170" w:type="dxa"/>
            <w:noWrap/>
            <w:hideMark/>
          </w:tcPr>
          <w:p w14:paraId="06FAD47B" w14:textId="77777777" w:rsidR="004C41CD" w:rsidRPr="003A71AC" w:rsidRDefault="004C41CD" w:rsidP="004C41CD">
            <w:pPr>
              <w:rPr>
                <w:rFonts w:ascii="Wingdings" w:hAnsi="Wingdings"/>
                <w:sz w:val="14"/>
                <w:szCs w:val="14"/>
              </w:rPr>
            </w:pPr>
          </w:p>
        </w:tc>
        <w:tc>
          <w:tcPr>
            <w:tcW w:w="170" w:type="dxa"/>
            <w:noWrap/>
            <w:hideMark/>
          </w:tcPr>
          <w:p w14:paraId="5FB61EBD" w14:textId="77777777" w:rsidR="004C41CD" w:rsidRPr="003A71AC" w:rsidRDefault="004C41CD" w:rsidP="004C41CD">
            <w:pPr>
              <w:rPr>
                <w:rFonts w:ascii="Wingdings" w:hAnsi="Wingdings"/>
                <w:sz w:val="14"/>
                <w:szCs w:val="14"/>
              </w:rPr>
            </w:pPr>
          </w:p>
        </w:tc>
        <w:tc>
          <w:tcPr>
            <w:tcW w:w="170" w:type="dxa"/>
            <w:noWrap/>
            <w:hideMark/>
          </w:tcPr>
          <w:p w14:paraId="68C6315E" w14:textId="77777777" w:rsidR="004C41CD" w:rsidRPr="003A71AC" w:rsidRDefault="004C41CD" w:rsidP="004C41CD">
            <w:pPr>
              <w:rPr>
                <w:rFonts w:ascii="Wingdings" w:hAnsi="Wingdings"/>
                <w:sz w:val="14"/>
                <w:szCs w:val="14"/>
              </w:rPr>
            </w:pPr>
          </w:p>
        </w:tc>
        <w:tc>
          <w:tcPr>
            <w:tcW w:w="170" w:type="dxa"/>
            <w:noWrap/>
            <w:hideMark/>
          </w:tcPr>
          <w:p w14:paraId="1660D4E4" w14:textId="77777777" w:rsidR="004C41CD" w:rsidRPr="003A71AC" w:rsidRDefault="004C41CD" w:rsidP="004C41CD">
            <w:pPr>
              <w:rPr>
                <w:rFonts w:ascii="Wingdings" w:hAnsi="Wingdings"/>
                <w:sz w:val="14"/>
                <w:szCs w:val="14"/>
              </w:rPr>
            </w:pPr>
          </w:p>
        </w:tc>
        <w:tc>
          <w:tcPr>
            <w:tcW w:w="170" w:type="dxa"/>
            <w:noWrap/>
            <w:hideMark/>
          </w:tcPr>
          <w:p w14:paraId="1BD3FE54" w14:textId="77777777" w:rsidR="004C41CD" w:rsidRPr="003A71AC" w:rsidRDefault="004C41CD" w:rsidP="004C41CD">
            <w:pPr>
              <w:rPr>
                <w:rFonts w:ascii="Wingdings" w:hAnsi="Wingdings"/>
                <w:sz w:val="14"/>
                <w:szCs w:val="14"/>
              </w:rPr>
            </w:pPr>
          </w:p>
        </w:tc>
        <w:tc>
          <w:tcPr>
            <w:tcW w:w="170" w:type="dxa"/>
            <w:noWrap/>
            <w:hideMark/>
          </w:tcPr>
          <w:p w14:paraId="2ED0ABA4" w14:textId="77777777" w:rsidR="004C41CD" w:rsidRPr="003A71AC" w:rsidRDefault="004C41CD" w:rsidP="004C41CD">
            <w:pPr>
              <w:rPr>
                <w:rFonts w:ascii="Wingdings" w:hAnsi="Wingdings"/>
                <w:sz w:val="14"/>
                <w:szCs w:val="14"/>
              </w:rPr>
            </w:pPr>
          </w:p>
        </w:tc>
        <w:tc>
          <w:tcPr>
            <w:tcW w:w="170" w:type="dxa"/>
            <w:noWrap/>
            <w:hideMark/>
          </w:tcPr>
          <w:p w14:paraId="1655853A" w14:textId="77777777" w:rsidR="004C41CD" w:rsidRPr="003A71AC" w:rsidRDefault="004C41CD" w:rsidP="004C41CD">
            <w:pPr>
              <w:rPr>
                <w:rFonts w:ascii="Wingdings" w:hAnsi="Wingdings"/>
                <w:sz w:val="14"/>
                <w:szCs w:val="14"/>
              </w:rPr>
            </w:pPr>
          </w:p>
        </w:tc>
        <w:tc>
          <w:tcPr>
            <w:tcW w:w="170" w:type="dxa"/>
            <w:noWrap/>
            <w:hideMark/>
          </w:tcPr>
          <w:p w14:paraId="69E4C2F5" w14:textId="77777777" w:rsidR="004C41CD" w:rsidRPr="003A71AC" w:rsidRDefault="004C41CD" w:rsidP="004C41CD">
            <w:pPr>
              <w:rPr>
                <w:rFonts w:ascii="Wingdings" w:hAnsi="Wingdings"/>
                <w:sz w:val="14"/>
                <w:szCs w:val="14"/>
              </w:rPr>
            </w:pPr>
          </w:p>
        </w:tc>
        <w:tc>
          <w:tcPr>
            <w:tcW w:w="170" w:type="dxa"/>
            <w:noWrap/>
            <w:hideMark/>
          </w:tcPr>
          <w:p w14:paraId="08181663" w14:textId="77777777" w:rsidR="004C41CD" w:rsidRPr="003A71AC" w:rsidRDefault="004C41CD" w:rsidP="004C41CD">
            <w:pPr>
              <w:rPr>
                <w:rFonts w:ascii="Wingdings" w:hAnsi="Wingdings"/>
                <w:sz w:val="14"/>
                <w:szCs w:val="14"/>
              </w:rPr>
            </w:pPr>
          </w:p>
        </w:tc>
        <w:tc>
          <w:tcPr>
            <w:tcW w:w="170" w:type="dxa"/>
            <w:noWrap/>
            <w:hideMark/>
          </w:tcPr>
          <w:p w14:paraId="1F1F7E3A" w14:textId="77777777" w:rsidR="004C41CD" w:rsidRPr="003A71AC" w:rsidRDefault="004C41CD" w:rsidP="004C41CD">
            <w:pPr>
              <w:rPr>
                <w:rFonts w:ascii="Wingdings" w:hAnsi="Wingdings"/>
                <w:sz w:val="14"/>
                <w:szCs w:val="14"/>
              </w:rPr>
            </w:pPr>
          </w:p>
        </w:tc>
        <w:tc>
          <w:tcPr>
            <w:tcW w:w="170" w:type="dxa"/>
            <w:noWrap/>
            <w:hideMark/>
          </w:tcPr>
          <w:p w14:paraId="163A3BA2" w14:textId="77777777" w:rsidR="004C41CD" w:rsidRPr="003A71AC" w:rsidRDefault="004C41CD" w:rsidP="004C41CD">
            <w:pPr>
              <w:rPr>
                <w:rFonts w:ascii="Wingdings" w:hAnsi="Wingdings"/>
                <w:sz w:val="14"/>
                <w:szCs w:val="14"/>
              </w:rPr>
            </w:pPr>
          </w:p>
        </w:tc>
        <w:tc>
          <w:tcPr>
            <w:tcW w:w="170" w:type="dxa"/>
            <w:noWrap/>
            <w:hideMark/>
          </w:tcPr>
          <w:p w14:paraId="530E710B" w14:textId="77777777" w:rsidR="004C41CD" w:rsidRPr="003A71AC" w:rsidRDefault="004C41CD" w:rsidP="004C41CD">
            <w:pPr>
              <w:rPr>
                <w:rFonts w:ascii="Wingdings" w:hAnsi="Wingdings"/>
                <w:sz w:val="14"/>
                <w:szCs w:val="14"/>
              </w:rPr>
            </w:pPr>
          </w:p>
        </w:tc>
        <w:tc>
          <w:tcPr>
            <w:tcW w:w="170" w:type="dxa"/>
            <w:noWrap/>
            <w:hideMark/>
          </w:tcPr>
          <w:p w14:paraId="6C139FDD" w14:textId="77777777" w:rsidR="004C41CD" w:rsidRPr="003A71AC" w:rsidRDefault="004C41CD" w:rsidP="004C41CD">
            <w:pPr>
              <w:rPr>
                <w:rFonts w:ascii="Wingdings" w:hAnsi="Wingdings"/>
                <w:sz w:val="14"/>
                <w:szCs w:val="14"/>
              </w:rPr>
            </w:pPr>
          </w:p>
        </w:tc>
        <w:tc>
          <w:tcPr>
            <w:tcW w:w="170" w:type="dxa"/>
            <w:noWrap/>
            <w:hideMark/>
          </w:tcPr>
          <w:p w14:paraId="47E8DE91" w14:textId="77777777" w:rsidR="004C41CD" w:rsidRPr="003A71AC" w:rsidRDefault="004C41CD" w:rsidP="004C41CD">
            <w:pPr>
              <w:rPr>
                <w:rFonts w:ascii="Wingdings" w:hAnsi="Wingdings"/>
                <w:sz w:val="14"/>
                <w:szCs w:val="14"/>
              </w:rPr>
            </w:pPr>
          </w:p>
        </w:tc>
        <w:tc>
          <w:tcPr>
            <w:tcW w:w="170" w:type="dxa"/>
            <w:noWrap/>
            <w:hideMark/>
          </w:tcPr>
          <w:p w14:paraId="4BAF2F20" w14:textId="77777777" w:rsidR="004C41CD" w:rsidRPr="003A71AC" w:rsidRDefault="004C41CD" w:rsidP="004C41CD">
            <w:pPr>
              <w:rPr>
                <w:rFonts w:ascii="Wingdings" w:hAnsi="Wingdings"/>
                <w:sz w:val="14"/>
                <w:szCs w:val="14"/>
              </w:rPr>
            </w:pPr>
          </w:p>
        </w:tc>
        <w:tc>
          <w:tcPr>
            <w:tcW w:w="170" w:type="dxa"/>
            <w:noWrap/>
            <w:hideMark/>
          </w:tcPr>
          <w:p w14:paraId="1AAFBF49" w14:textId="77777777" w:rsidR="004C41CD" w:rsidRPr="003A71AC" w:rsidRDefault="004C41CD" w:rsidP="004C41CD">
            <w:pPr>
              <w:rPr>
                <w:rFonts w:ascii="Wingdings" w:hAnsi="Wingdings"/>
                <w:sz w:val="14"/>
                <w:szCs w:val="14"/>
              </w:rPr>
            </w:pPr>
          </w:p>
        </w:tc>
        <w:tc>
          <w:tcPr>
            <w:tcW w:w="170" w:type="dxa"/>
            <w:noWrap/>
            <w:hideMark/>
          </w:tcPr>
          <w:p w14:paraId="634A1322" w14:textId="77777777" w:rsidR="004C41CD" w:rsidRPr="003A71AC" w:rsidRDefault="004C41CD" w:rsidP="004C41CD">
            <w:pPr>
              <w:rPr>
                <w:rFonts w:ascii="Wingdings" w:hAnsi="Wingdings"/>
                <w:sz w:val="14"/>
                <w:szCs w:val="14"/>
              </w:rPr>
            </w:pPr>
          </w:p>
        </w:tc>
        <w:tc>
          <w:tcPr>
            <w:tcW w:w="170" w:type="dxa"/>
            <w:noWrap/>
            <w:hideMark/>
          </w:tcPr>
          <w:p w14:paraId="2BCCE15C" w14:textId="77777777" w:rsidR="004C41CD" w:rsidRPr="003A71AC" w:rsidRDefault="004C41CD" w:rsidP="004C41CD">
            <w:pPr>
              <w:rPr>
                <w:rFonts w:ascii="Wingdings" w:hAnsi="Wingdings"/>
                <w:sz w:val="14"/>
                <w:szCs w:val="14"/>
              </w:rPr>
            </w:pPr>
          </w:p>
        </w:tc>
        <w:tc>
          <w:tcPr>
            <w:tcW w:w="170" w:type="dxa"/>
            <w:noWrap/>
            <w:hideMark/>
          </w:tcPr>
          <w:p w14:paraId="6DEE5060" w14:textId="77777777" w:rsidR="004C41CD" w:rsidRPr="003A71AC" w:rsidRDefault="004C41CD" w:rsidP="004C41CD">
            <w:pPr>
              <w:rPr>
                <w:rFonts w:ascii="Wingdings" w:hAnsi="Wingdings"/>
                <w:sz w:val="14"/>
                <w:szCs w:val="14"/>
              </w:rPr>
            </w:pPr>
          </w:p>
        </w:tc>
        <w:tc>
          <w:tcPr>
            <w:tcW w:w="170" w:type="dxa"/>
            <w:noWrap/>
            <w:vAlign w:val="center"/>
            <w:hideMark/>
          </w:tcPr>
          <w:p w14:paraId="6A8E576D" w14:textId="77777777" w:rsidR="004C41CD" w:rsidRPr="003A71AC" w:rsidRDefault="004C41CD" w:rsidP="004C41CD">
            <w:pPr>
              <w:rPr>
                <w:bCs/>
                <w:sz w:val="14"/>
                <w:szCs w:val="14"/>
              </w:rPr>
            </w:pPr>
            <w:r w:rsidRPr="003A71AC">
              <w:rPr>
                <w:bCs/>
                <w:sz w:val="14"/>
                <w:szCs w:val="14"/>
              </w:rPr>
              <w:t>1</w:t>
            </w:r>
          </w:p>
        </w:tc>
      </w:tr>
      <w:tr w:rsidR="004C41CD" w:rsidRPr="003A71AC" w14:paraId="022C742A" w14:textId="77777777" w:rsidTr="004C41CD">
        <w:trPr>
          <w:trHeight w:val="170"/>
          <w:jc w:val="center"/>
        </w:trPr>
        <w:tc>
          <w:tcPr>
            <w:tcW w:w="3649" w:type="dxa"/>
            <w:hideMark/>
          </w:tcPr>
          <w:p w14:paraId="7715C9A9" w14:textId="77777777" w:rsidR="004C41CD" w:rsidRPr="003A71AC" w:rsidRDefault="004C41CD" w:rsidP="004C41CD">
            <w:pPr>
              <w:rPr>
                <w:sz w:val="14"/>
                <w:szCs w:val="14"/>
              </w:rPr>
            </w:pPr>
            <w:r w:rsidRPr="003A71AC">
              <w:rPr>
                <w:sz w:val="14"/>
                <w:szCs w:val="14"/>
              </w:rPr>
              <w:t>effective decision making procedures</w:t>
            </w:r>
          </w:p>
        </w:tc>
        <w:tc>
          <w:tcPr>
            <w:tcW w:w="170" w:type="dxa"/>
          </w:tcPr>
          <w:p w14:paraId="19E6541B" w14:textId="77777777" w:rsidR="004C41CD" w:rsidRPr="003A71AC" w:rsidRDefault="004C41CD" w:rsidP="004C41CD">
            <w:pPr>
              <w:rPr>
                <w:rFonts w:ascii="Wingdings" w:hAnsi="Wingdings"/>
                <w:sz w:val="14"/>
                <w:szCs w:val="14"/>
              </w:rPr>
            </w:pPr>
          </w:p>
        </w:tc>
        <w:tc>
          <w:tcPr>
            <w:tcW w:w="170" w:type="dxa"/>
          </w:tcPr>
          <w:p w14:paraId="34353F17" w14:textId="77777777" w:rsidR="004C41CD" w:rsidRPr="003A71AC" w:rsidRDefault="004C41CD" w:rsidP="004C41CD">
            <w:pPr>
              <w:rPr>
                <w:rFonts w:ascii="Wingdings" w:hAnsi="Wingdings"/>
                <w:sz w:val="14"/>
                <w:szCs w:val="14"/>
              </w:rPr>
            </w:pPr>
          </w:p>
        </w:tc>
        <w:tc>
          <w:tcPr>
            <w:tcW w:w="170" w:type="dxa"/>
          </w:tcPr>
          <w:p w14:paraId="79C2206E" w14:textId="77777777" w:rsidR="004C41CD" w:rsidRPr="003A71AC" w:rsidRDefault="004C41CD" w:rsidP="004C41CD">
            <w:pPr>
              <w:rPr>
                <w:rFonts w:ascii="Wingdings" w:hAnsi="Wingdings"/>
                <w:sz w:val="14"/>
                <w:szCs w:val="14"/>
              </w:rPr>
            </w:pPr>
          </w:p>
        </w:tc>
        <w:tc>
          <w:tcPr>
            <w:tcW w:w="170" w:type="dxa"/>
          </w:tcPr>
          <w:p w14:paraId="27631C51" w14:textId="77777777" w:rsidR="004C41CD" w:rsidRPr="003A71AC" w:rsidRDefault="004C41CD" w:rsidP="004C41CD">
            <w:pPr>
              <w:rPr>
                <w:rFonts w:ascii="Wingdings" w:hAnsi="Wingdings"/>
                <w:sz w:val="14"/>
                <w:szCs w:val="14"/>
              </w:rPr>
            </w:pPr>
          </w:p>
        </w:tc>
        <w:tc>
          <w:tcPr>
            <w:tcW w:w="170" w:type="dxa"/>
            <w:noWrap/>
            <w:hideMark/>
          </w:tcPr>
          <w:p w14:paraId="204208C0" w14:textId="77777777" w:rsidR="004C41CD" w:rsidRPr="003A71AC" w:rsidRDefault="004C41CD" w:rsidP="004C41CD">
            <w:pPr>
              <w:rPr>
                <w:rFonts w:ascii="Wingdings" w:hAnsi="Wingdings"/>
                <w:sz w:val="14"/>
                <w:szCs w:val="14"/>
              </w:rPr>
            </w:pPr>
          </w:p>
        </w:tc>
        <w:tc>
          <w:tcPr>
            <w:tcW w:w="170" w:type="dxa"/>
            <w:noWrap/>
            <w:hideMark/>
          </w:tcPr>
          <w:p w14:paraId="20565F81" w14:textId="77777777" w:rsidR="004C41CD" w:rsidRPr="003A71AC" w:rsidRDefault="004C41CD" w:rsidP="004C41CD">
            <w:pPr>
              <w:rPr>
                <w:rFonts w:ascii="Wingdings" w:hAnsi="Wingdings"/>
                <w:sz w:val="14"/>
                <w:szCs w:val="14"/>
              </w:rPr>
            </w:pPr>
          </w:p>
        </w:tc>
        <w:tc>
          <w:tcPr>
            <w:tcW w:w="170" w:type="dxa"/>
          </w:tcPr>
          <w:p w14:paraId="2C9AA2B8" w14:textId="77777777" w:rsidR="004C41CD" w:rsidRPr="003A71AC" w:rsidRDefault="004C41CD" w:rsidP="004C41CD">
            <w:pPr>
              <w:rPr>
                <w:rFonts w:ascii="Wingdings" w:hAnsi="Wingdings"/>
                <w:sz w:val="14"/>
                <w:szCs w:val="14"/>
              </w:rPr>
            </w:pPr>
          </w:p>
        </w:tc>
        <w:tc>
          <w:tcPr>
            <w:tcW w:w="170" w:type="dxa"/>
            <w:noWrap/>
            <w:hideMark/>
          </w:tcPr>
          <w:p w14:paraId="436131EE" w14:textId="77777777" w:rsidR="004C41CD" w:rsidRPr="003A71AC" w:rsidRDefault="004C41CD" w:rsidP="004C41CD">
            <w:pPr>
              <w:rPr>
                <w:rFonts w:ascii="Wingdings" w:hAnsi="Wingdings"/>
                <w:sz w:val="14"/>
                <w:szCs w:val="14"/>
              </w:rPr>
            </w:pPr>
          </w:p>
        </w:tc>
        <w:tc>
          <w:tcPr>
            <w:tcW w:w="170" w:type="dxa"/>
            <w:noWrap/>
            <w:hideMark/>
          </w:tcPr>
          <w:p w14:paraId="02C53D13" w14:textId="77777777" w:rsidR="004C41CD" w:rsidRPr="003A71AC" w:rsidRDefault="004C41CD" w:rsidP="004C41CD">
            <w:pPr>
              <w:rPr>
                <w:rFonts w:ascii="Wingdings" w:hAnsi="Wingdings"/>
                <w:sz w:val="14"/>
                <w:szCs w:val="14"/>
              </w:rPr>
            </w:pPr>
          </w:p>
        </w:tc>
        <w:tc>
          <w:tcPr>
            <w:tcW w:w="170" w:type="dxa"/>
          </w:tcPr>
          <w:p w14:paraId="63C4AB90" w14:textId="77777777" w:rsidR="004C41CD" w:rsidRPr="003A71AC" w:rsidRDefault="004C41CD" w:rsidP="004C41CD">
            <w:pPr>
              <w:rPr>
                <w:rFonts w:ascii="Wingdings" w:hAnsi="Wingdings"/>
                <w:sz w:val="14"/>
                <w:szCs w:val="14"/>
              </w:rPr>
            </w:pPr>
          </w:p>
        </w:tc>
        <w:tc>
          <w:tcPr>
            <w:tcW w:w="170" w:type="dxa"/>
          </w:tcPr>
          <w:p w14:paraId="0AF68CDC" w14:textId="77777777" w:rsidR="004C41CD" w:rsidRPr="003A71AC" w:rsidRDefault="004C41CD" w:rsidP="004C41CD">
            <w:pPr>
              <w:rPr>
                <w:rFonts w:ascii="Wingdings" w:hAnsi="Wingdings"/>
                <w:sz w:val="14"/>
                <w:szCs w:val="14"/>
              </w:rPr>
            </w:pPr>
          </w:p>
        </w:tc>
        <w:tc>
          <w:tcPr>
            <w:tcW w:w="170" w:type="dxa"/>
            <w:noWrap/>
            <w:hideMark/>
          </w:tcPr>
          <w:p w14:paraId="2F867A5D" w14:textId="77777777" w:rsidR="004C41CD" w:rsidRPr="003A71AC" w:rsidRDefault="004C41CD" w:rsidP="004C41CD">
            <w:pPr>
              <w:rPr>
                <w:rFonts w:ascii="Wingdings" w:hAnsi="Wingdings"/>
                <w:sz w:val="14"/>
                <w:szCs w:val="14"/>
              </w:rPr>
            </w:pPr>
          </w:p>
        </w:tc>
        <w:tc>
          <w:tcPr>
            <w:tcW w:w="170" w:type="dxa"/>
            <w:noWrap/>
            <w:hideMark/>
          </w:tcPr>
          <w:p w14:paraId="5510FC3A" w14:textId="77777777" w:rsidR="004C41CD" w:rsidRPr="003A71AC" w:rsidRDefault="004C41CD" w:rsidP="004C41CD">
            <w:pPr>
              <w:rPr>
                <w:rFonts w:ascii="Wingdings" w:hAnsi="Wingdings"/>
                <w:sz w:val="14"/>
                <w:szCs w:val="14"/>
              </w:rPr>
            </w:pPr>
          </w:p>
        </w:tc>
        <w:tc>
          <w:tcPr>
            <w:tcW w:w="170" w:type="dxa"/>
            <w:noWrap/>
            <w:hideMark/>
          </w:tcPr>
          <w:p w14:paraId="07A930F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0C90D51" w14:textId="77777777" w:rsidR="004C41CD" w:rsidRPr="003A71AC" w:rsidRDefault="004C41CD" w:rsidP="004C41CD">
            <w:pPr>
              <w:rPr>
                <w:rFonts w:ascii="Wingdings" w:hAnsi="Wingdings"/>
                <w:sz w:val="14"/>
                <w:szCs w:val="14"/>
              </w:rPr>
            </w:pPr>
          </w:p>
        </w:tc>
        <w:tc>
          <w:tcPr>
            <w:tcW w:w="170" w:type="dxa"/>
            <w:noWrap/>
            <w:hideMark/>
          </w:tcPr>
          <w:p w14:paraId="3C1080C4" w14:textId="77777777" w:rsidR="004C41CD" w:rsidRPr="003A71AC" w:rsidRDefault="004C41CD" w:rsidP="004C41CD">
            <w:pPr>
              <w:rPr>
                <w:rFonts w:ascii="Wingdings" w:hAnsi="Wingdings"/>
                <w:sz w:val="14"/>
                <w:szCs w:val="14"/>
              </w:rPr>
            </w:pPr>
          </w:p>
        </w:tc>
        <w:tc>
          <w:tcPr>
            <w:tcW w:w="170" w:type="dxa"/>
            <w:noWrap/>
            <w:hideMark/>
          </w:tcPr>
          <w:p w14:paraId="6028BCB7" w14:textId="77777777" w:rsidR="004C41CD" w:rsidRPr="003A71AC" w:rsidRDefault="004C41CD" w:rsidP="004C41CD">
            <w:pPr>
              <w:rPr>
                <w:rFonts w:ascii="Wingdings" w:hAnsi="Wingdings"/>
                <w:sz w:val="14"/>
                <w:szCs w:val="14"/>
              </w:rPr>
            </w:pPr>
          </w:p>
        </w:tc>
        <w:tc>
          <w:tcPr>
            <w:tcW w:w="170" w:type="dxa"/>
            <w:noWrap/>
            <w:hideMark/>
          </w:tcPr>
          <w:p w14:paraId="15DC91CC" w14:textId="77777777" w:rsidR="004C41CD" w:rsidRPr="003A71AC" w:rsidRDefault="004C41CD" w:rsidP="004C41CD">
            <w:pPr>
              <w:rPr>
                <w:rFonts w:ascii="Wingdings" w:hAnsi="Wingdings"/>
                <w:sz w:val="14"/>
                <w:szCs w:val="14"/>
              </w:rPr>
            </w:pPr>
          </w:p>
        </w:tc>
        <w:tc>
          <w:tcPr>
            <w:tcW w:w="170" w:type="dxa"/>
            <w:noWrap/>
            <w:hideMark/>
          </w:tcPr>
          <w:p w14:paraId="49D2065E" w14:textId="77777777" w:rsidR="004C41CD" w:rsidRPr="003A71AC" w:rsidRDefault="004C41CD" w:rsidP="004C41CD">
            <w:pPr>
              <w:rPr>
                <w:rFonts w:ascii="Wingdings" w:hAnsi="Wingdings"/>
                <w:sz w:val="14"/>
                <w:szCs w:val="14"/>
              </w:rPr>
            </w:pPr>
          </w:p>
        </w:tc>
        <w:tc>
          <w:tcPr>
            <w:tcW w:w="170" w:type="dxa"/>
            <w:noWrap/>
            <w:hideMark/>
          </w:tcPr>
          <w:p w14:paraId="194B1406" w14:textId="77777777" w:rsidR="004C41CD" w:rsidRPr="003A71AC" w:rsidRDefault="004C41CD" w:rsidP="004C41CD">
            <w:pPr>
              <w:rPr>
                <w:rFonts w:ascii="Wingdings" w:hAnsi="Wingdings"/>
                <w:sz w:val="14"/>
                <w:szCs w:val="14"/>
              </w:rPr>
            </w:pPr>
          </w:p>
        </w:tc>
        <w:tc>
          <w:tcPr>
            <w:tcW w:w="170" w:type="dxa"/>
            <w:noWrap/>
            <w:hideMark/>
          </w:tcPr>
          <w:p w14:paraId="704BF5C8" w14:textId="77777777" w:rsidR="004C41CD" w:rsidRPr="003A71AC" w:rsidRDefault="004C41CD" w:rsidP="004C41CD">
            <w:pPr>
              <w:rPr>
                <w:rFonts w:ascii="Wingdings" w:hAnsi="Wingdings"/>
                <w:sz w:val="14"/>
                <w:szCs w:val="14"/>
              </w:rPr>
            </w:pPr>
          </w:p>
        </w:tc>
        <w:tc>
          <w:tcPr>
            <w:tcW w:w="170" w:type="dxa"/>
            <w:noWrap/>
            <w:hideMark/>
          </w:tcPr>
          <w:p w14:paraId="2D20DE10" w14:textId="77777777" w:rsidR="004C41CD" w:rsidRPr="003A71AC" w:rsidRDefault="004C41CD" w:rsidP="004C41CD">
            <w:pPr>
              <w:rPr>
                <w:rFonts w:ascii="Wingdings" w:hAnsi="Wingdings"/>
                <w:sz w:val="14"/>
                <w:szCs w:val="14"/>
              </w:rPr>
            </w:pPr>
          </w:p>
        </w:tc>
        <w:tc>
          <w:tcPr>
            <w:tcW w:w="170" w:type="dxa"/>
            <w:noWrap/>
            <w:hideMark/>
          </w:tcPr>
          <w:p w14:paraId="60F3CE92" w14:textId="77777777" w:rsidR="004C41CD" w:rsidRPr="003A71AC" w:rsidRDefault="004C41CD" w:rsidP="004C41CD">
            <w:pPr>
              <w:rPr>
                <w:rFonts w:ascii="Wingdings" w:hAnsi="Wingdings"/>
                <w:sz w:val="14"/>
                <w:szCs w:val="14"/>
              </w:rPr>
            </w:pPr>
          </w:p>
        </w:tc>
        <w:tc>
          <w:tcPr>
            <w:tcW w:w="170" w:type="dxa"/>
            <w:noWrap/>
            <w:hideMark/>
          </w:tcPr>
          <w:p w14:paraId="0448B12D" w14:textId="77777777" w:rsidR="004C41CD" w:rsidRPr="003A71AC" w:rsidRDefault="004C41CD" w:rsidP="004C41CD">
            <w:pPr>
              <w:rPr>
                <w:rFonts w:ascii="Wingdings" w:hAnsi="Wingdings"/>
                <w:sz w:val="14"/>
                <w:szCs w:val="14"/>
              </w:rPr>
            </w:pPr>
          </w:p>
        </w:tc>
        <w:tc>
          <w:tcPr>
            <w:tcW w:w="170" w:type="dxa"/>
            <w:noWrap/>
            <w:hideMark/>
          </w:tcPr>
          <w:p w14:paraId="73C1C1AB" w14:textId="77777777" w:rsidR="004C41CD" w:rsidRPr="003A71AC" w:rsidRDefault="004C41CD" w:rsidP="004C41CD">
            <w:pPr>
              <w:rPr>
                <w:rFonts w:ascii="Wingdings" w:hAnsi="Wingdings"/>
                <w:sz w:val="14"/>
                <w:szCs w:val="14"/>
              </w:rPr>
            </w:pPr>
          </w:p>
        </w:tc>
        <w:tc>
          <w:tcPr>
            <w:tcW w:w="170" w:type="dxa"/>
            <w:noWrap/>
            <w:hideMark/>
          </w:tcPr>
          <w:p w14:paraId="6B2FB168" w14:textId="77777777" w:rsidR="004C41CD" w:rsidRPr="003A71AC" w:rsidRDefault="004C41CD" w:rsidP="004C41CD">
            <w:pPr>
              <w:rPr>
                <w:rFonts w:ascii="Wingdings" w:hAnsi="Wingdings"/>
                <w:sz w:val="14"/>
                <w:szCs w:val="14"/>
              </w:rPr>
            </w:pPr>
          </w:p>
        </w:tc>
        <w:tc>
          <w:tcPr>
            <w:tcW w:w="170" w:type="dxa"/>
            <w:noWrap/>
            <w:hideMark/>
          </w:tcPr>
          <w:p w14:paraId="1FB5DF64" w14:textId="77777777" w:rsidR="004C41CD" w:rsidRPr="003A71AC" w:rsidRDefault="004C41CD" w:rsidP="004C41CD">
            <w:pPr>
              <w:rPr>
                <w:rFonts w:ascii="Wingdings" w:hAnsi="Wingdings"/>
                <w:sz w:val="14"/>
                <w:szCs w:val="14"/>
              </w:rPr>
            </w:pPr>
          </w:p>
        </w:tc>
        <w:tc>
          <w:tcPr>
            <w:tcW w:w="170" w:type="dxa"/>
            <w:noWrap/>
            <w:hideMark/>
          </w:tcPr>
          <w:p w14:paraId="1F47B581" w14:textId="77777777" w:rsidR="004C41CD" w:rsidRPr="003A71AC" w:rsidRDefault="004C41CD" w:rsidP="004C41CD">
            <w:pPr>
              <w:rPr>
                <w:rFonts w:ascii="Wingdings" w:hAnsi="Wingdings"/>
                <w:sz w:val="14"/>
                <w:szCs w:val="14"/>
              </w:rPr>
            </w:pPr>
          </w:p>
        </w:tc>
        <w:tc>
          <w:tcPr>
            <w:tcW w:w="170" w:type="dxa"/>
            <w:noWrap/>
            <w:hideMark/>
          </w:tcPr>
          <w:p w14:paraId="1D0AD5DB" w14:textId="77777777" w:rsidR="004C41CD" w:rsidRPr="003A71AC" w:rsidRDefault="004C41CD" w:rsidP="004C41CD">
            <w:pPr>
              <w:rPr>
                <w:rFonts w:ascii="Wingdings" w:hAnsi="Wingdings"/>
                <w:sz w:val="14"/>
                <w:szCs w:val="14"/>
              </w:rPr>
            </w:pPr>
          </w:p>
        </w:tc>
        <w:tc>
          <w:tcPr>
            <w:tcW w:w="170" w:type="dxa"/>
            <w:noWrap/>
            <w:hideMark/>
          </w:tcPr>
          <w:p w14:paraId="43BAEAAE" w14:textId="77777777" w:rsidR="004C41CD" w:rsidRPr="003A71AC" w:rsidRDefault="004C41CD" w:rsidP="004C41CD">
            <w:pPr>
              <w:rPr>
                <w:rFonts w:ascii="Wingdings" w:hAnsi="Wingdings"/>
                <w:sz w:val="14"/>
                <w:szCs w:val="14"/>
              </w:rPr>
            </w:pPr>
          </w:p>
        </w:tc>
        <w:tc>
          <w:tcPr>
            <w:tcW w:w="170" w:type="dxa"/>
            <w:noWrap/>
            <w:vAlign w:val="center"/>
            <w:hideMark/>
          </w:tcPr>
          <w:p w14:paraId="74C9F0EC" w14:textId="77777777" w:rsidR="004C41CD" w:rsidRPr="003A71AC" w:rsidRDefault="004C41CD" w:rsidP="004C41CD">
            <w:pPr>
              <w:rPr>
                <w:bCs/>
                <w:sz w:val="14"/>
                <w:szCs w:val="14"/>
              </w:rPr>
            </w:pPr>
            <w:r w:rsidRPr="003A71AC">
              <w:rPr>
                <w:bCs/>
                <w:sz w:val="14"/>
                <w:szCs w:val="14"/>
              </w:rPr>
              <w:t>1</w:t>
            </w:r>
          </w:p>
        </w:tc>
      </w:tr>
      <w:tr w:rsidR="004C41CD" w:rsidRPr="003A71AC" w14:paraId="34FA7D47" w14:textId="77777777" w:rsidTr="004C41CD">
        <w:trPr>
          <w:trHeight w:val="170"/>
          <w:jc w:val="center"/>
        </w:trPr>
        <w:tc>
          <w:tcPr>
            <w:tcW w:w="3649" w:type="dxa"/>
            <w:hideMark/>
          </w:tcPr>
          <w:p w14:paraId="7E712E6B" w14:textId="77777777" w:rsidR="004C41CD" w:rsidRPr="003A71AC" w:rsidRDefault="004C41CD" w:rsidP="004C41CD">
            <w:pPr>
              <w:rPr>
                <w:sz w:val="14"/>
                <w:szCs w:val="14"/>
              </w:rPr>
            </w:pPr>
            <w:r w:rsidRPr="003A71AC">
              <w:rPr>
                <w:sz w:val="14"/>
                <w:szCs w:val="14"/>
              </w:rPr>
              <w:t>a joint governance structure</w:t>
            </w:r>
          </w:p>
        </w:tc>
        <w:tc>
          <w:tcPr>
            <w:tcW w:w="170" w:type="dxa"/>
          </w:tcPr>
          <w:p w14:paraId="570EC3CC" w14:textId="77777777" w:rsidR="004C41CD" w:rsidRPr="003A71AC" w:rsidRDefault="004C41CD" w:rsidP="004C41CD">
            <w:pPr>
              <w:rPr>
                <w:rFonts w:ascii="Wingdings" w:hAnsi="Wingdings"/>
                <w:sz w:val="14"/>
                <w:szCs w:val="14"/>
              </w:rPr>
            </w:pPr>
          </w:p>
        </w:tc>
        <w:tc>
          <w:tcPr>
            <w:tcW w:w="170" w:type="dxa"/>
          </w:tcPr>
          <w:p w14:paraId="6C7A3C81" w14:textId="77777777" w:rsidR="004C41CD" w:rsidRPr="003A71AC" w:rsidRDefault="004C41CD" w:rsidP="004C41CD">
            <w:pPr>
              <w:rPr>
                <w:rFonts w:ascii="Wingdings" w:hAnsi="Wingdings"/>
                <w:sz w:val="14"/>
                <w:szCs w:val="14"/>
              </w:rPr>
            </w:pPr>
          </w:p>
        </w:tc>
        <w:tc>
          <w:tcPr>
            <w:tcW w:w="170" w:type="dxa"/>
          </w:tcPr>
          <w:p w14:paraId="28700113" w14:textId="77777777" w:rsidR="004C41CD" w:rsidRPr="003A71AC" w:rsidRDefault="004C41CD" w:rsidP="004C41CD">
            <w:pPr>
              <w:rPr>
                <w:rFonts w:ascii="Wingdings" w:hAnsi="Wingdings"/>
                <w:sz w:val="14"/>
                <w:szCs w:val="14"/>
              </w:rPr>
            </w:pPr>
          </w:p>
        </w:tc>
        <w:tc>
          <w:tcPr>
            <w:tcW w:w="170" w:type="dxa"/>
          </w:tcPr>
          <w:p w14:paraId="6BE5F211" w14:textId="77777777" w:rsidR="004C41CD" w:rsidRPr="003A71AC" w:rsidRDefault="004C41CD" w:rsidP="004C41CD">
            <w:pPr>
              <w:rPr>
                <w:rFonts w:ascii="Wingdings" w:hAnsi="Wingdings"/>
                <w:sz w:val="14"/>
                <w:szCs w:val="14"/>
              </w:rPr>
            </w:pPr>
          </w:p>
        </w:tc>
        <w:tc>
          <w:tcPr>
            <w:tcW w:w="170" w:type="dxa"/>
            <w:noWrap/>
            <w:hideMark/>
          </w:tcPr>
          <w:p w14:paraId="6F8470E8" w14:textId="77777777" w:rsidR="004C41CD" w:rsidRPr="003A71AC" w:rsidRDefault="004C41CD" w:rsidP="004C41CD">
            <w:pPr>
              <w:rPr>
                <w:rFonts w:ascii="Wingdings" w:hAnsi="Wingdings"/>
                <w:sz w:val="14"/>
                <w:szCs w:val="14"/>
              </w:rPr>
            </w:pPr>
          </w:p>
        </w:tc>
        <w:tc>
          <w:tcPr>
            <w:tcW w:w="170" w:type="dxa"/>
            <w:noWrap/>
            <w:hideMark/>
          </w:tcPr>
          <w:p w14:paraId="46EC6280" w14:textId="77777777" w:rsidR="004C41CD" w:rsidRPr="003A71AC" w:rsidRDefault="004C41CD" w:rsidP="004C41CD">
            <w:pPr>
              <w:rPr>
                <w:rFonts w:ascii="Wingdings" w:hAnsi="Wingdings"/>
                <w:sz w:val="14"/>
                <w:szCs w:val="14"/>
              </w:rPr>
            </w:pPr>
          </w:p>
        </w:tc>
        <w:tc>
          <w:tcPr>
            <w:tcW w:w="170" w:type="dxa"/>
          </w:tcPr>
          <w:p w14:paraId="758BA9D4" w14:textId="77777777" w:rsidR="004C41CD" w:rsidRPr="003A71AC" w:rsidRDefault="004C41CD" w:rsidP="004C41CD">
            <w:pPr>
              <w:rPr>
                <w:rFonts w:ascii="Wingdings" w:hAnsi="Wingdings"/>
                <w:sz w:val="14"/>
                <w:szCs w:val="14"/>
              </w:rPr>
            </w:pPr>
          </w:p>
        </w:tc>
        <w:tc>
          <w:tcPr>
            <w:tcW w:w="170" w:type="dxa"/>
            <w:noWrap/>
            <w:hideMark/>
          </w:tcPr>
          <w:p w14:paraId="09FF2859" w14:textId="77777777" w:rsidR="004C41CD" w:rsidRPr="003A71AC" w:rsidRDefault="004C41CD" w:rsidP="004C41CD">
            <w:pPr>
              <w:rPr>
                <w:rFonts w:ascii="Wingdings" w:hAnsi="Wingdings"/>
                <w:sz w:val="14"/>
                <w:szCs w:val="14"/>
              </w:rPr>
            </w:pPr>
          </w:p>
        </w:tc>
        <w:tc>
          <w:tcPr>
            <w:tcW w:w="170" w:type="dxa"/>
            <w:noWrap/>
            <w:hideMark/>
          </w:tcPr>
          <w:p w14:paraId="1CBB9B67" w14:textId="77777777" w:rsidR="004C41CD" w:rsidRPr="003A71AC" w:rsidRDefault="004C41CD" w:rsidP="004C41CD">
            <w:pPr>
              <w:rPr>
                <w:rFonts w:ascii="Wingdings" w:hAnsi="Wingdings"/>
                <w:sz w:val="14"/>
                <w:szCs w:val="14"/>
              </w:rPr>
            </w:pPr>
          </w:p>
        </w:tc>
        <w:tc>
          <w:tcPr>
            <w:tcW w:w="170" w:type="dxa"/>
          </w:tcPr>
          <w:p w14:paraId="64457351" w14:textId="77777777" w:rsidR="004C41CD" w:rsidRPr="003A71AC" w:rsidRDefault="004C41CD" w:rsidP="004C41CD">
            <w:pPr>
              <w:rPr>
                <w:rFonts w:ascii="Wingdings" w:hAnsi="Wingdings"/>
                <w:sz w:val="14"/>
                <w:szCs w:val="14"/>
              </w:rPr>
            </w:pPr>
          </w:p>
        </w:tc>
        <w:tc>
          <w:tcPr>
            <w:tcW w:w="170" w:type="dxa"/>
          </w:tcPr>
          <w:p w14:paraId="5765CD68" w14:textId="77777777" w:rsidR="004C41CD" w:rsidRPr="003A71AC" w:rsidRDefault="004C41CD" w:rsidP="004C41CD">
            <w:pPr>
              <w:rPr>
                <w:rFonts w:ascii="Wingdings" w:hAnsi="Wingdings"/>
                <w:sz w:val="14"/>
                <w:szCs w:val="14"/>
              </w:rPr>
            </w:pPr>
          </w:p>
        </w:tc>
        <w:tc>
          <w:tcPr>
            <w:tcW w:w="170" w:type="dxa"/>
            <w:noWrap/>
            <w:hideMark/>
          </w:tcPr>
          <w:p w14:paraId="7785E698" w14:textId="77777777" w:rsidR="004C41CD" w:rsidRPr="003A71AC" w:rsidRDefault="004C41CD" w:rsidP="004C41CD">
            <w:pPr>
              <w:rPr>
                <w:rFonts w:ascii="Wingdings" w:hAnsi="Wingdings"/>
                <w:sz w:val="14"/>
                <w:szCs w:val="14"/>
              </w:rPr>
            </w:pPr>
          </w:p>
        </w:tc>
        <w:tc>
          <w:tcPr>
            <w:tcW w:w="170" w:type="dxa"/>
            <w:noWrap/>
            <w:hideMark/>
          </w:tcPr>
          <w:p w14:paraId="66EC50EC" w14:textId="77777777" w:rsidR="004C41CD" w:rsidRPr="003A71AC" w:rsidRDefault="004C41CD" w:rsidP="004C41CD">
            <w:pPr>
              <w:rPr>
                <w:rFonts w:ascii="Wingdings" w:hAnsi="Wingdings"/>
                <w:sz w:val="14"/>
                <w:szCs w:val="14"/>
              </w:rPr>
            </w:pPr>
          </w:p>
        </w:tc>
        <w:tc>
          <w:tcPr>
            <w:tcW w:w="170" w:type="dxa"/>
            <w:noWrap/>
            <w:hideMark/>
          </w:tcPr>
          <w:p w14:paraId="12E969BE" w14:textId="77777777" w:rsidR="004C41CD" w:rsidRPr="003A71AC" w:rsidRDefault="004C41CD" w:rsidP="004C41CD">
            <w:pPr>
              <w:rPr>
                <w:rFonts w:ascii="Wingdings" w:hAnsi="Wingdings"/>
                <w:sz w:val="14"/>
                <w:szCs w:val="14"/>
              </w:rPr>
            </w:pPr>
          </w:p>
        </w:tc>
        <w:tc>
          <w:tcPr>
            <w:tcW w:w="170" w:type="dxa"/>
            <w:noWrap/>
            <w:hideMark/>
          </w:tcPr>
          <w:p w14:paraId="1F8A691B" w14:textId="77777777" w:rsidR="004C41CD" w:rsidRPr="003A71AC" w:rsidRDefault="004C41CD" w:rsidP="004C41CD">
            <w:pPr>
              <w:rPr>
                <w:rFonts w:ascii="Wingdings" w:hAnsi="Wingdings"/>
                <w:sz w:val="14"/>
                <w:szCs w:val="14"/>
              </w:rPr>
            </w:pPr>
          </w:p>
        </w:tc>
        <w:tc>
          <w:tcPr>
            <w:tcW w:w="170" w:type="dxa"/>
            <w:noWrap/>
            <w:hideMark/>
          </w:tcPr>
          <w:p w14:paraId="1BEEE470" w14:textId="77777777" w:rsidR="004C41CD" w:rsidRPr="003A71AC" w:rsidRDefault="004C41CD" w:rsidP="004C41CD">
            <w:pPr>
              <w:rPr>
                <w:rFonts w:ascii="Wingdings" w:hAnsi="Wingdings"/>
                <w:sz w:val="14"/>
                <w:szCs w:val="14"/>
              </w:rPr>
            </w:pPr>
          </w:p>
        </w:tc>
        <w:tc>
          <w:tcPr>
            <w:tcW w:w="170" w:type="dxa"/>
            <w:noWrap/>
            <w:hideMark/>
          </w:tcPr>
          <w:p w14:paraId="36BE55EF" w14:textId="77777777" w:rsidR="004C41CD" w:rsidRPr="003A71AC" w:rsidRDefault="004C41CD" w:rsidP="004C41CD">
            <w:pPr>
              <w:rPr>
                <w:rFonts w:ascii="Wingdings" w:hAnsi="Wingdings"/>
                <w:sz w:val="14"/>
                <w:szCs w:val="14"/>
              </w:rPr>
            </w:pPr>
          </w:p>
        </w:tc>
        <w:tc>
          <w:tcPr>
            <w:tcW w:w="170" w:type="dxa"/>
            <w:noWrap/>
            <w:hideMark/>
          </w:tcPr>
          <w:p w14:paraId="3EF382F9" w14:textId="77777777" w:rsidR="004C41CD" w:rsidRPr="003A71AC" w:rsidRDefault="004C41CD" w:rsidP="004C41CD">
            <w:pPr>
              <w:rPr>
                <w:rFonts w:ascii="Wingdings" w:hAnsi="Wingdings"/>
                <w:sz w:val="14"/>
                <w:szCs w:val="14"/>
              </w:rPr>
            </w:pPr>
          </w:p>
        </w:tc>
        <w:tc>
          <w:tcPr>
            <w:tcW w:w="170" w:type="dxa"/>
            <w:noWrap/>
            <w:hideMark/>
          </w:tcPr>
          <w:p w14:paraId="1EF4596F" w14:textId="77777777" w:rsidR="004C41CD" w:rsidRPr="003A71AC" w:rsidRDefault="004C41CD" w:rsidP="004C41CD">
            <w:pPr>
              <w:rPr>
                <w:rFonts w:ascii="Wingdings" w:hAnsi="Wingdings"/>
                <w:sz w:val="14"/>
                <w:szCs w:val="14"/>
              </w:rPr>
            </w:pPr>
          </w:p>
        </w:tc>
        <w:tc>
          <w:tcPr>
            <w:tcW w:w="170" w:type="dxa"/>
            <w:noWrap/>
            <w:hideMark/>
          </w:tcPr>
          <w:p w14:paraId="1F17BC09" w14:textId="77777777" w:rsidR="004C41CD" w:rsidRPr="003A71AC" w:rsidRDefault="004C41CD" w:rsidP="004C41CD">
            <w:pPr>
              <w:rPr>
                <w:rFonts w:ascii="Wingdings" w:hAnsi="Wingdings"/>
                <w:sz w:val="14"/>
                <w:szCs w:val="14"/>
              </w:rPr>
            </w:pPr>
          </w:p>
        </w:tc>
        <w:tc>
          <w:tcPr>
            <w:tcW w:w="170" w:type="dxa"/>
            <w:noWrap/>
            <w:hideMark/>
          </w:tcPr>
          <w:p w14:paraId="6C956E66" w14:textId="77777777" w:rsidR="004C41CD" w:rsidRPr="003A71AC" w:rsidRDefault="004C41CD" w:rsidP="004C41CD">
            <w:pPr>
              <w:rPr>
                <w:rFonts w:ascii="Wingdings" w:hAnsi="Wingdings"/>
                <w:sz w:val="14"/>
                <w:szCs w:val="14"/>
              </w:rPr>
            </w:pPr>
          </w:p>
        </w:tc>
        <w:tc>
          <w:tcPr>
            <w:tcW w:w="170" w:type="dxa"/>
            <w:noWrap/>
            <w:hideMark/>
          </w:tcPr>
          <w:p w14:paraId="3BB923AF" w14:textId="77777777" w:rsidR="004C41CD" w:rsidRPr="003A71AC" w:rsidRDefault="004C41CD" w:rsidP="004C41CD">
            <w:pPr>
              <w:rPr>
                <w:rFonts w:ascii="Wingdings" w:hAnsi="Wingdings"/>
                <w:sz w:val="14"/>
                <w:szCs w:val="14"/>
              </w:rPr>
            </w:pPr>
          </w:p>
        </w:tc>
        <w:tc>
          <w:tcPr>
            <w:tcW w:w="170" w:type="dxa"/>
            <w:noWrap/>
            <w:hideMark/>
          </w:tcPr>
          <w:p w14:paraId="489AC851" w14:textId="77777777" w:rsidR="004C41CD" w:rsidRPr="003A71AC" w:rsidRDefault="004C41CD" w:rsidP="004C41CD">
            <w:pPr>
              <w:rPr>
                <w:rFonts w:ascii="Wingdings" w:hAnsi="Wingdings"/>
                <w:sz w:val="14"/>
                <w:szCs w:val="14"/>
              </w:rPr>
            </w:pPr>
          </w:p>
        </w:tc>
        <w:tc>
          <w:tcPr>
            <w:tcW w:w="170" w:type="dxa"/>
            <w:noWrap/>
            <w:hideMark/>
          </w:tcPr>
          <w:p w14:paraId="750399CC" w14:textId="77777777" w:rsidR="004C41CD" w:rsidRPr="003A71AC" w:rsidRDefault="004C41CD" w:rsidP="004C41CD">
            <w:pPr>
              <w:rPr>
                <w:rFonts w:ascii="Wingdings" w:hAnsi="Wingdings"/>
                <w:sz w:val="14"/>
                <w:szCs w:val="14"/>
              </w:rPr>
            </w:pPr>
          </w:p>
        </w:tc>
        <w:tc>
          <w:tcPr>
            <w:tcW w:w="170" w:type="dxa"/>
            <w:noWrap/>
            <w:hideMark/>
          </w:tcPr>
          <w:p w14:paraId="2630272A" w14:textId="77777777" w:rsidR="004C41CD" w:rsidRPr="003A71AC" w:rsidRDefault="004C41CD" w:rsidP="004C41CD">
            <w:pPr>
              <w:rPr>
                <w:rFonts w:ascii="Wingdings" w:hAnsi="Wingdings"/>
                <w:sz w:val="14"/>
                <w:szCs w:val="14"/>
              </w:rPr>
            </w:pPr>
          </w:p>
        </w:tc>
        <w:tc>
          <w:tcPr>
            <w:tcW w:w="170" w:type="dxa"/>
            <w:noWrap/>
            <w:hideMark/>
          </w:tcPr>
          <w:p w14:paraId="205B3A12" w14:textId="77777777" w:rsidR="004C41CD" w:rsidRPr="003A71AC" w:rsidRDefault="004C41CD" w:rsidP="004C41CD">
            <w:pPr>
              <w:rPr>
                <w:rFonts w:ascii="Wingdings" w:hAnsi="Wingdings"/>
                <w:sz w:val="14"/>
                <w:szCs w:val="14"/>
              </w:rPr>
            </w:pPr>
          </w:p>
        </w:tc>
        <w:tc>
          <w:tcPr>
            <w:tcW w:w="170" w:type="dxa"/>
            <w:noWrap/>
            <w:hideMark/>
          </w:tcPr>
          <w:p w14:paraId="66CF86C6" w14:textId="77777777" w:rsidR="004C41CD" w:rsidRPr="003A71AC" w:rsidRDefault="004C41CD" w:rsidP="004C41CD">
            <w:pPr>
              <w:rPr>
                <w:rFonts w:ascii="Wingdings" w:hAnsi="Wingdings"/>
                <w:sz w:val="14"/>
                <w:szCs w:val="14"/>
              </w:rPr>
            </w:pPr>
          </w:p>
        </w:tc>
        <w:tc>
          <w:tcPr>
            <w:tcW w:w="170" w:type="dxa"/>
            <w:noWrap/>
            <w:hideMark/>
          </w:tcPr>
          <w:p w14:paraId="427249A6" w14:textId="77777777" w:rsidR="004C41CD" w:rsidRPr="003A71AC" w:rsidRDefault="004C41CD" w:rsidP="004C41CD">
            <w:pPr>
              <w:rPr>
                <w:rFonts w:ascii="Wingdings" w:hAnsi="Wingdings"/>
                <w:sz w:val="14"/>
                <w:szCs w:val="14"/>
              </w:rPr>
            </w:pPr>
          </w:p>
        </w:tc>
        <w:tc>
          <w:tcPr>
            <w:tcW w:w="170" w:type="dxa"/>
            <w:noWrap/>
            <w:hideMark/>
          </w:tcPr>
          <w:p w14:paraId="3580387A" w14:textId="77777777" w:rsidR="004C41CD" w:rsidRPr="003A71AC" w:rsidRDefault="004C41CD" w:rsidP="004C41CD">
            <w:pPr>
              <w:rPr>
                <w:rFonts w:ascii="Wingdings" w:hAnsi="Wingdings"/>
                <w:sz w:val="14"/>
                <w:szCs w:val="14"/>
              </w:rPr>
            </w:pPr>
          </w:p>
        </w:tc>
        <w:tc>
          <w:tcPr>
            <w:tcW w:w="170" w:type="dxa"/>
            <w:noWrap/>
            <w:hideMark/>
          </w:tcPr>
          <w:p w14:paraId="13036BA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0544A1A9" w14:textId="77777777" w:rsidR="004C41CD" w:rsidRPr="003A71AC" w:rsidRDefault="004C41CD" w:rsidP="004C41CD">
            <w:pPr>
              <w:rPr>
                <w:bCs/>
                <w:sz w:val="14"/>
                <w:szCs w:val="14"/>
              </w:rPr>
            </w:pPr>
            <w:r w:rsidRPr="003A71AC">
              <w:rPr>
                <w:bCs/>
                <w:sz w:val="14"/>
                <w:szCs w:val="14"/>
              </w:rPr>
              <w:t>1</w:t>
            </w:r>
          </w:p>
        </w:tc>
      </w:tr>
      <w:tr w:rsidR="004C41CD" w:rsidRPr="003A71AC" w14:paraId="57351874" w14:textId="77777777" w:rsidTr="004C41CD">
        <w:trPr>
          <w:trHeight w:val="170"/>
          <w:jc w:val="center"/>
        </w:trPr>
        <w:tc>
          <w:tcPr>
            <w:tcW w:w="3649" w:type="dxa"/>
            <w:hideMark/>
          </w:tcPr>
          <w:p w14:paraId="08A4DF11" w14:textId="77777777" w:rsidR="004C41CD" w:rsidRPr="003A71AC" w:rsidRDefault="004C41CD" w:rsidP="004C41CD">
            <w:pPr>
              <w:rPr>
                <w:sz w:val="14"/>
                <w:szCs w:val="14"/>
              </w:rPr>
            </w:pPr>
            <w:r w:rsidRPr="003A71AC">
              <w:rPr>
                <w:sz w:val="14"/>
                <w:szCs w:val="14"/>
              </w:rPr>
              <w:t>consensus decision making between teams</w:t>
            </w:r>
          </w:p>
        </w:tc>
        <w:tc>
          <w:tcPr>
            <w:tcW w:w="170" w:type="dxa"/>
          </w:tcPr>
          <w:p w14:paraId="380E5396" w14:textId="77777777" w:rsidR="004C41CD" w:rsidRPr="003A71AC" w:rsidRDefault="004C41CD" w:rsidP="004C41CD">
            <w:pPr>
              <w:rPr>
                <w:rFonts w:ascii="Wingdings" w:hAnsi="Wingdings"/>
                <w:sz w:val="14"/>
                <w:szCs w:val="14"/>
              </w:rPr>
            </w:pPr>
          </w:p>
        </w:tc>
        <w:tc>
          <w:tcPr>
            <w:tcW w:w="170" w:type="dxa"/>
          </w:tcPr>
          <w:p w14:paraId="18A9751D" w14:textId="77777777" w:rsidR="004C41CD" w:rsidRPr="003A71AC" w:rsidRDefault="004C41CD" w:rsidP="004C41CD">
            <w:pPr>
              <w:rPr>
                <w:rFonts w:ascii="Wingdings" w:hAnsi="Wingdings"/>
                <w:sz w:val="14"/>
                <w:szCs w:val="14"/>
              </w:rPr>
            </w:pPr>
          </w:p>
        </w:tc>
        <w:tc>
          <w:tcPr>
            <w:tcW w:w="170" w:type="dxa"/>
          </w:tcPr>
          <w:p w14:paraId="37FEA849" w14:textId="77777777" w:rsidR="004C41CD" w:rsidRPr="003A71AC" w:rsidRDefault="004C41CD" w:rsidP="004C41CD">
            <w:pPr>
              <w:rPr>
                <w:rFonts w:ascii="Wingdings" w:hAnsi="Wingdings"/>
                <w:sz w:val="14"/>
                <w:szCs w:val="14"/>
              </w:rPr>
            </w:pPr>
          </w:p>
        </w:tc>
        <w:tc>
          <w:tcPr>
            <w:tcW w:w="170" w:type="dxa"/>
          </w:tcPr>
          <w:p w14:paraId="3F8ACEB0" w14:textId="77777777" w:rsidR="004C41CD" w:rsidRPr="003A71AC" w:rsidRDefault="004C41CD" w:rsidP="004C41CD">
            <w:pPr>
              <w:rPr>
                <w:rFonts w:ascii="Wingdings" w:hAnsi="Wingdings"/>
                <w:sz w:val="14"/>
                <w:szCs w:val="14"/>
              </w:rPr>
            </w:pPr>
          </w:p>
        </w:tc>
        <w:tc>
          <w:tcPr>
            <w:tcW w:w="170" w:type="dxa"/>
            <w:noWrap/>
            <w:hideMark/>
          </w:tcPr>
          <w:p w14:paraId="4B280B6E" w14:textId="77777777" w:rsidR="004C41CD" w:rsidRPr="003A71AC" w:rsidRDefault="004C41CD" w:rsidP="004C41CD">
            <w:pPr>
              <w:rPr>
                <w:rFonts w:ascii="Wingdings" w:hAnsi="Wingdings"/>
                <w:sz w:val="14"/>
                <w:szCs w:val="14"/>
              </w:rPr>
            </w:pPr>
          </w:p>
        </w:tc>
        <w:tc>
          <w:tcPr>
            <w:tcW w:w="170" w:type="dxa"/>
            <w:noWrap/>
            <w:hideMark/>
          </w:tcPr>
          <w:p w14:paraId="5A4B5E77" w14:textId="77777777" w:rsidR="004C41CD" w:rsidRPr="003A71AC" w:rsidRDefault="004C41CD" w:rsidP="004C41CD">
            <w:pPr>
              <w:rPr>
                <w:rFonts w:ascii="Wingdings" w:hAnsi="Wingdings"/>
                <w:sz w:val="14"/>
                <w:szCs w:val="14"/>
              </w:rPr>
            </w:pPr>
          </w:p>
        </w:tc>
        <w:tc>
          <w:tcPr>
            <w:tcW w:w="170" w:type="dxa"/>
          </w:tcPr>
          <w:p w14:paraId="1873DD77" w14:textId="77777777" w:rsidR="004C41CD" w:rsidRPr="003A71AC" w:rsidRDefault="004C41CD" w:rsidP="004C41CD">
            <w:pPr>
              <w:rPr>
                <w:rFonts w:ascii="Wingdings" w:hAnsi="Wingdings"/>
                <w:sz w:val="14"/>
                <w:szCs w:val="14"/>
              </w:rPr>
            </w:pPr>
          </w:p>
        </w:tc>
        <w:tc>
          <w:tcPr>
            <w:tcW w:w="170" w:type="dxa"/>
            <w:noWrap/>
            <w:hideMark/>
          </w:tcPr>
          <w:p w14:paraId="3003D6BA" w14:textId="77777777" w:rsidR="004C41CD" w:rsidRPr="003A71AC" w:rsidRDefault="004C41CD" w:rsidP="004C41CD">
            <w:pPr>
              <w:rPr>
                <w:rFonts w:ascii="Wingdings" w:hAnsi="Wingdings"/>
                <w:sz w:val="14"/>
                <w:szCs w:val="14"/>
              </w:rPr>
            </w:pPr>
          </w:p>
        </w:tc>
        <w:tc>
          <w:tcPr>
            <w:tcW w:w="170" w:type="dxa"/>
            <w:noWrap/>
            <w:hideMark/>
          </w:tcPr>
          <w:p w14:paraId="1E5175C3" w14:textId="77777777" w:rsidR="004C41CD" w:rsidRPr="003A71AC" w:rsidRDefault="004C41CD" w:rsidP="004C41CD">
            <w:pPr>
              <w:rPr>
                <w:rFonts w:ascii="Wingdings" w:hAnsi="Wingdings"/>
                <w:sz w:val="14"/>
                <w:szCs w:val="14"/>
              </w:rPr>
            </w:pPr>
          </w:p>
        </w:tc>
        <w:tc>
          <w:tcPr>
            <w:tcW w:w="170" w:type="dxa"/>
          </w:tcPr>
          <w:p w14:paraId="361F8BAA" w14:textId="77777777" w:rsidR="004C41CD" w:rsidRPr="003A71AC" w:rsidRDefault="004C41CD" w:rsidP="004C41CD">
            <w:pPr>
              <w:rPr>
                <w:rFonts w:ascii="Wingdings" w:hAnsi="Wingdings"/>
                <w:sz w:val="14"/>
                <w:szCs w:val="14"/>
              </w:rPr>
            </w:pPr>
          </w:p>
        </w:tc>
        <w:tc>
          <w:tcPr>
            <w:tcW w:w="170" w:type="dxa"/>
          </w:tcPr>
          <w:p w14:paraId="733DB9B8" w14:textId="77777777" w:rsidR="004C41CD" w:rsidRPr="003A71AC" w:rsidRDefault="004C41CD" w:rsidP="004C41CD">
            <w:pPr>
              <w:rPr>
                <w:rFonts w:ascii="Wingdings" w:hAnsi="Wingdings"/>
                <w:sz w:val="14"/>
                <w:szCs w:val="14"/>
              </w:rPr>
            </w:pPr>
          </w:p>
        </w:tc>
        <w:tc>
          <w:tcPr>
            <w:tcW w:w="170" w:type="dxa"/>
            <w:noWrap/>
            <w:hideMark/>
          </w:tcPr>
          <w:p w14:paraId="220AB431" w14:textId="77777777" w:rsidR="004C41CD" w:rsidRPr="003A71AC" w:rsidRDefault="004C41CD" w:rsidP="004C41CD">
            <w:pPr>
              <w:rPr>
                <w:rFonts w:ascii="Wingdings" w:hAnsi="Wingdings"/>
                <w:sz w:val="14"/>
                <w:szCs w:val="14"/>
              </w:rPr>
            </w:pPr>
          </w:p>
        </w:tc>
        <w:tc>
          <w:tcPr>
            <w:tcW w:w="170" w:type="dxa"/>
            <w:noWrap/>
            <w:hideMark/>
          </w:tcPr>
          <w:p w14:paraId="0FAF8875" w14:textId="77777777" w:rsidR="004C41CD" w:rsidRPr="003A71AC" w:rsidRDefault="004C41CD" w:rsidP="004C41CD">
            <w:pPr>
              <w:rPr>
                <w:rFonts w:ascii="Wingdings" w:hAnsi="Wingdings"/>
                <w:sz w:val="14"/>
                <w:szCs w:val="14"/>
              </w:rPr>
            </w:pPr>
          </w:p>
        </w:tc>
        <w:tc>
          <w:tcPr>
            <w:tcW w:w="170" w:type="dxa"/>
            <w:noWrap/>
            <w:hideMark/>
          </w:tcPr>
          <w:p w14:paraId="5C129D03" w14:textId="77777777" w:rsidR="004C41CD" w:rsidRPr="003A71AC" w:rsidRDefault="004C41CD" w:rsidP="004C41CD">
            <w:pPr>
              <w:rPr>
                <w:rFonts w:ascii="Wingdings" w:hAnsi="Wingdings"/>
                <w:sz w:val="14"/>
                <w:szCs w:val="14"/>
              </w:rPr>
            </w:pPr>
          </w:p>
        </w:tc>
        <w:tc>
          <w:tcPr>
            <w:tcW w:w="170" w:type="dxa"/>
            <w:noWrap/>
            <w:hideMark/>
          </w:tcPr>
          <w:p w14:paraId="511E51E2" w14:textId="77777777" w:rsidR="004C41CD" w:rsidRPr="003A71AC" w:rsidRDefault="004C41CD" w:rsidP="004C41CD">
            <w:pPr>
              <w:rPr>
                <w:rFonts w:ascii="Wingdings" w:hAnsi="Wingdings"/>
                <w:sz w:val="14"/>
                <w:szCs w:val="14"/>
              </w:rPr>
            </w:pPr>
          </w:p>
        </w:tc>
        <w:tc>
          <w:tcPr>
            <w:tcW w:w="170" w:type="dxa"/>
            <w:noWrap/>
            <w:hideMark/>
          </w:tcPr>
          <w:p w14:paraId="1338241F" w14:textId="77777777" w:rsidR="004C41CD" w:rsidRPr="003A71AC" w:rsidRDefault="004C41CD" w:rsidP="004C41CD">
            <w:pPr>
              <w:rPr>
                <w:rFonts w:ascii="Wingdings" w:hAnsi="Wingdings"/>
                <w:sz w:val="14"/>
                <w:szCs w:val="14"/>
              </w:rPr>
            </w:pPr>
          </w:p>
        </w:tc>
        <w:tc>
          <w:tcPr>
            <w:tcW w:w="170" w:type="dxa"/>
            <w:noWrap/>
            <w:hideMark/>
          </w:tcPr>
          <w:p w14:paraId="6BCE64A5" w14:textId="77777777" w:rsidR="004C41CD" w:rsidRPr="003A71AC" w:rsidRDefault="004C41CD" w:rsidP="004C41CD">
            <w:pPr>
              <w:rPr>
                <w:rFonts w:ascii="Wingdings" w:hAnsi="Wingdings"/>
                <w:sz w:val="14"/>
                <w:szCs w:val="14"/>
              </w:rPr>
            </w:pPr>
          </w:p>
        </w:tc>
        <w:tc>
          <w:tcPr>
            <w:tcW w:w="170" w:type="dxa"/>
            <w:noWrap/>
            <w:hideMark/>
          </w:tcPr>
          <w:p w14:paraId="67F7EE4C" w14:textId="77777777" w:rsidR="004C41CD" w:rsidRPr="003A71AC" w:rsidRDefault="004C41CD" w:rsidP="004C41CD">
            <w:pPr>
              <w:rPr>
                <w:rFonts w:ascii="Wingdings" w:hAnsi="Wingdings"/>
                <w:sz w:val="14"/>
                <w:szCs w:val="14"/>
              </w:rPr>
            </w:pPr>
          </w:p>
        </w:tc>
        <w:tc>
          <w:tcPr>
            <w:tcW w:w="170" w:type="dxa"/>
            <w:noWrap/>
            <w:hideMark/>
          </w:tcPr>
          <w:p w14:paraId="2D7DCA3A" w14:textId="77777777" w:rsidR="004C41CD" w:rsidRPr="003A71AC" w:rsidRDefault="004C41CD" w:rsidP="004C41CD">
            <w:pPr>
              <w:rPr>
                <w:rFonts w:ascii="Wingdings" w:hAnsi="Wingdings"/>
                <w:sz w:val="14"/>
                <w:szCs w:val="14"/>
              </w:rPr>
            </w:pPr>
          </w:p>
        </w:tc>
        <w:tc>
          <w:tcPr>
            <w:tcW w:w="170" w:type="dxa"/>
            <w:noWrap/>
            <w:hideMark/>
          </w:tcPr>
          <w:p w14:paraId="4DC3ED22" w14:textId="77777777" w:rsidR="004C41CD" w:rsidRPr="003A71AC" w:rsidRDefault="004C41CD" w:rsidP="004C41CD">
            <w:pPr>
              <w:rPr>
                <w:rFonts w:ascii="Wingdings" w:hAnsi="Wingdings"/>
                <w:sz w:val="14"/>
                <w:szCs w:val="14"/>
              </w:rPr>
            </w:pPr>
          </w:p>
        </w:tc>
        <w:tc>
          <w:tcPr>
            <w:tcW w:w="170" w:type="dxa"/>
            <w:noWrap/>
            <w:hideMark/>
          </w:tcPr>
          <w:p w14:paraId="706D17ED" w14:textId="77777777" w:rsidR="004C41CD" w:rsidRPr="003A71AC" w:rsidRDefault="004C41CD" w:rsidP="004C41CD">
            <w:pPr>
              <w:rPr>
                <w:rFonts w:ascii="Wingdings" w:hAnsi="Wingdings"/>
                <w:sz w:val="14"/>
                <w:szCs w:val="14"/>
              </w:rPr>
            </w:pPr>
          </w:p>
        </w:tc>
        <w:tc>
          <w:tcPr>
            <w:tcW w:w="170" w:type="dxa"/>
            <w:noWrap/>
            <w:hideMark/>
          </w:tcPr>
          <w:p w14:paraId="243BD27D" w14:textId="77777777" w:rsidR="004C41CD" w:rsidRPr="003A71AC" w:rsidRDefault="004C41CD" w:rsidP="004C41CD">
            <w:pPr>
              <w:rPr>
                <w:rFonts w:ascii="Wingdings" w:hAnsi="Wingdings"/>
                <w:sz w:val="14"/>
                <w:szCs w:val="14"/>
              </w:rPr>
            </w:pPr>
          </w:p>
        </w:tc>
        <w:tc>
          <w:tcPr>
            <w:tcW w:w="170" w:type="dxa"/>
            <w:noWrap/>
            <w:hideMark/>
          </w:tcPr>
          <w:p w14:paraId="2606D4C3" w14:textId="77777777" w:rsidR="004C41CD" w:rsidRPr="003A71AC" w:rsidRDefault="004C41CD" w:rsidP="004C41CD">
            <w:pPr>
              <w:rPr>
                <w:rFonts w:ascii="Wingdings" w:hAnsi="Wingdings"/>
                <w:sz w:val="14"/>
                <w:szCs w:val="14"/>
              </w:rPr>
            </w:pPr>
          </w:p>
        </w:tc>
        <w:tc>
          <w:tcPr>
            <w:tcW w:w="170" w:type="dxa"/>
            <w:noWrap/>
            <w:hideMark/>
          </w:tcPr>
          <w:p w14:paraId="6F1CFE06" w14:textId="77777777" w:rsidR="004C41CD" w:rsidRPr="003A71AC" w:rsidRDefault="004C41CD" w:rsidP="004C41CD">
            <w:pPr>
              <w:rPr>
                <w:rFonts w:ascii="Wingdings" w:hAnsi="Wingdings"/>
                <w:sz w:val="14"/>
                <w:szCs w:val="14"/>
              </w:rPr>
            </w:pPr>
          </w:p>
        </w:tc>
        <w:tc>
          <w:tcPr>
            <w:tcW w:w="170" w:type="dxa"/>
            <w:noWrap/>
            <w:hideMark/>
          </w:tcPr>
          <w:p w14:paraId="464A2D6E" w14:textId="77777777" w:rsidR="004C41CD" w:rsidRPr="003A71AC" w:rsidRDefault="004C41CD" w:rsidP="004C41CD">
            <w:pPr>
              <w:rPr>
                <w:rFonts w:ascii="Wingdings" w:hAnsi="Wingdings"/>
                <w:sz w:val="14"/>
                <w:szCs w:val="14"/>
              </w:rPr>
            </w:pPr>
          </w:p>
        </w:tc>
        <w:tc>
          <w:tcPr>
            <w:tcW w:w="170" w:type="dxa"/>
            <w:noWrap/>
            <w:hideMark/>
          </w:tcPr>
          <w:p w14:paraId="26BDBB8A" w14:textId="77777777" w:rsidR="004C41CD" w:rsidRPr="003A71AC" w:rsidRDefault="004C41CD" w:rsidP="004C41CD">
            <w:pPr>
              <w:rPr>
                <w:rFonts w:ascii="Wingdings" w:hAnsi="Wingdings"/>
                <w:sz w:val="14"/>
                <w:szCs w:val="14"/>
              </w:rPr>
            </w:pPr>
          </w:p>
        </w:tc>
        <w:tc>
          <w:tcPr>
            <w:tcW w:w="170" w:type="dxa"/>
            <w:noWrap/>
            <w:hideMark/>
          </w:tcPr>
          <w:p w14:paraId="57D06A28" w14:textId="77777777" w:rsidR="004C41CD" w:rsidRPr="003A71AC" w:rsidRDefault="004C41CD" w:rsidP="004C41CD">
            <w:pPr>
              <w:rPr>
                <w:rFonts w:ascii="Wingdings" w:hAnsi="Wingdings"/>
                <w:sz w:val="14"/>
                <w:szCs w:val="14"/>
              </w:rPr>
            </w:pPr>
          </w:p>
        </w:tc>
        <w:tc>
          <w:tcPr>
            <w:tcW w:w="170" w:type="dxa"/>
            <w:noWrap/>
            <w:hideMark/>
          </w:tcPr>
          <w:p w14:paraId="7185763E" w14:textId="77777777" w:rsidR="004C41CD" w:rsidRPr="003A71AC" w:rsidRDefault="004C41CD" w:rsidP="004C41CD">
            <w:pPr>
              <w:rPr>
                <w:rFonts w:ascii="Wingdings" w:hAnsi="Wingdings"/>
                <w:sz w:val="14"/>
                <w:szCs w:val="14"/>
              </w:rPr>
            </w:pPr>
          </w:p>
        </w:tc>
        <w:tc>
          <w:tcPr>
            <w:tcW w:w="170" w:type="dxa"/>
            <w:noWrap/>
            <w:hideMark/>
          </w:tcPr>
          <w:p w14:paraId="28161013" w14:textId="77777777" w:rsidR="004C41CD" w:rsidRPr="003A71AC" w:rsidRDefault="004C41CD" w:rsidP="004C41CD">
            <w:pPr>
              <w:rPr>
                <w:rFonts w:ascii="Wingdings" w:hAnsi="Wingdings"/>
                <w:sz w:val="14"/>
                <w:szCs w:val="14"/>
              </w:rPr>
            </w:pPr>
          </w:p>
        </w:tc>
        <w:tc>
          <w:tcPr>
            <w:tcW w:w="170" w:type="dxa"/>
            <w:noWrap/>
            <w:hideMark/>
          </w:tcPr>
          <w:p w14:paraId="717383F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7799829F" w14:textId="77777777" w:rsidR="004C41CD" w:rsidRPr="003A71AC" w:rsidRDefault="004C41CD" w:rsidP="004C41CD">
            <w:pPr>
              <w:rPr>
                <w:bCs/>
                <w:sz w:val="14"/>
                <w:szCs w:val="14"/>
              </w:rPr>
            </w:pPr>
            <w:r w:rsidRPr="003A71AC">
              <w:rPr>
                <w:bCs/>
                <w:sz w:val="14"/>
                <w:szCs w:val="14"/>
              </w:rPr>
              <w:t>1</w:t>
            </w:r>
          </w:p>
        </w:tc>
      </w:tr>
      <w:tr w:rsidR="004C41CD" w:rsidRPr="003A71AC" w14:paraId="3A75F6AD" w14:textId="77777777" w:rsidTr="004C41CD">
        <w:trPr>
          <w:trHeight w:val="227"/>
          <w:jc w:val="center"/>
        </w:trPr>
        <w:tc>
          <w:tcPr>
            <w:tcW w:w="3649" w:type="dxa"/>
            <w:hideMark/>
          </w:tcPr>
          <w:p w14:paraId="2AF7FC60" w14:textId="77777777" w:rsidR="004C41CD" w:rsidRPr="003A71AC" w:rsidRDefault="004C41CD" w:rsidP="004C41CD">
            <w:pPr>
              <w:rPr>
                <w:b/>
                <w:bCs/>
                <w:sz w:val="14"/>
                <w:szCs w:val="14"/>
              </w:rPr>
            </w:pPr>
            <w:r w:rsidRPr="003A71AC">
              <w:rPr>
                <w:b/>
                <w:bCs/>
                <w:sz w:val="14"/>
                <w:szCs w:val="14"/>
              </w:rPr>
              <w:t>Disputes and problems</w:t>
            </w:r>
          </w:p>
        </w:tc>
        <w:tc>
          <w:tcPr>
            <w:tcW w:w="170" w:type="dxa"/>
          </w:tcPr>
          <w:p w14:paraId="0699A760" w14:textId="77777777" w:rsidR="004C41CD" w:rsidRPr="003A71AC" w:rsidRDefault="004C41CD" w:rsidP="004C41CD">
            <w:pPr>
              <w:rPr>
                <w:rFonts w:ascii="Wingdings" w:hAnsi="Wingdings"/>
                <w:sz w:val="14"/>
                <w:szCs w:val="14"/>
              </w:rPr>
            </w:pPr>
          </w:p>
        </w:tc>
        <w:tc>
          <w:tcPr>
            <w:tcW w:w="170" w:type="dxa"/>
          </w:tcPr>
          <w:p w14:paraId="4FB6BFB4" w14:textId="77777777" w:rsidR="004C41CD" w:rsidRPr="003A71AC" w:rsidRDefault="004C41CD" w:rsidP="004C41CD">
            <w:pPr>
              <w:rPr>
                <w:rFonts w:ascii="Wingdings" w:hAnsi="Wingdings"/>
                <w:sz w:val="14"/>
                <w:szCs w:val="14"/>
              </w:rPr>
            </w:pPr>
          </w:p>
        </w:tc>
        <w:tc>
          <w:tcPr>
            <w:tcW w:w="170" w:type="dxa"/>
          </w:tcPr>
          <w:p w14:paraId="30E52E37" w14:textId="77777777" w:rsidR="004C41CD" w:rsidRPr="003A71AC" w:rsidRDefault="004C41CD" w:rsidP="004C41CD">
            <w:pPr>
              <w:rPr>
                <w:rFonts w:ascii="Wingdings" w:hAnsi="Wingdings"/>
                <w:sz w:val="14"/>
                <w:szCs w:val="14"/>
              </w:rPr>
            </w:pPr>
          </w:p>
        </w:tc>
        <w:tc>
          <w:tcPr>
            <w:tcW w:w="170" w:type="dxa"/>
          </w:tcPr>
          <w:p w14:paraId="632AB4F1" w14:textId="77777777" w:rsidR="004C41CD" w:rsidRPr="003A71AC" w:rsidRDefault="004C41CD" w:rsidP="004C41CD">
            <w:pPr>
              <w:rPr>
                <w:rFonts w:ascii="Wingdings" w:hAnsi="Wingdings"/>
                <w:sz w:val="14"/>
                <w:szCs w:val="14"/>
              </w:rPr>
            </w:pPr>
          </w:p>
        </w:tc>
        <w:tc>
          <w:tcPr>
            <w:tcW w:w="170" w:type="dxa"/>
            <w:noWrap/>
            <w:hideMark/>
          </w:tcPr>
          <w:p w14:paraId="786C6DE5" w14:textId="77777777" w:rsidR="004C41CD" w:rsidRPr="003A71AC" w:rsidRDefault="004C41CD" w:rsidP="004C41CD">
            <w:pPr>
              <w:rPr>
                <w:rFonts w:ascii="Wingdings" w:hAnsi="Wingdings"/>
                <w:sz w:val="14"/>
                <w:szCs w:val="14"/>
              </w:rPr>
            </w:pPr>
          </w:p>
        </w:tc>
        <w:tc>
          <w:tcPr>
            <w:tcW w:w="170" w:type="dxa"/>
            <w:noWrap/>
            <w:hideMark/>
          </w:tcPr>
          <w:p w14:paraId="72C0DD0E" w14:textId="77777777" w:rsidR="004C41CD" w:rsidRPr="003A71AC" w:rsidRDefault="004C41CD" w:rsidP="004C41CD">
            <w:pPr>
              <w:rPr>
                <w:rFonts w:ascii="Wingdings" w:hAnsi="Wingdings"/>
                <w:sz w:val="14"/>
                <w:szCs w:val="14"/>
              </w:rPr>
            </w:pPr>
          </w:p>
        </w:tc>
        <w:tc>
          <w:tcPr>
            <w:tcW w:w="170" w:type="dxa"/>
          </w:tcPr>
          <w:p w14:paraId="6BED4D75" w14:textId="77777777" w:rsidR="004C41CD" w:rsidRPr="003A71AC" w:rsidRDefault="004C41CD" w:rsidP="004C41CD">
            <w:pPr>
              <w:rPr>
                <w:rFonts w:ascii="Wingdings" w:hAnsi="Wingdings"/>
                <w:sz w:val="14"/>
                <w:szCs w:val="14"/>
              </w:rPr>
            </w:pPr>
          </w:p>
        </w:tc>
        <w:tc>
          <w:tcPr>
            <w:tcW w:w="170" w:type="dxa"/>
            <w:noWrap/>
            <w:hideMark/>
          </w:tcPr>
          <w:p w14:paraId="09C16696" w14:textId="77777777" w:rsidR="004C41CD" w:rsidRPr="003A71AC" w:rsidRDefault="004C41CD" w:rsidP="004C41CD">
            <w:pPr>
              <w:rPr>
                <w:rFonts w:ascii="Wingdings" w:hAnsi="Wingdings"/>
                <w:sz w:val="14"/>
                <w:szCs w:val="14"/>
              </w:rPr>
            </w:pPr>
          </w:p>
        </w:tc>
        <w:tc>
          <w:tcPr>
            <w:tcW w:w="170" w:type="dxa"/>
            <w:noWrap/>
            <w:hideMark/>
          </w:tcPr>
          <w:p w14:paraId="5B893D51" w14:textId="77777777" w:rsidR="004C41CD" w:rsidRPr="003A71AC" w:rsidRDefault="004C41CD" w:rsidP="004C41CD">
            <w:pPr>
              <w:rPr>
                <w:rFonts w:ascii="Wingdings" w:hAnsi="Wingdings"/>
                <w:sz w:val="14"/>
                <w:szCs w:val="14"/>
              </w:rPr>
            </w:pPr>
          </w:p>
        </w:tc>
        <w:tc>
          <w:tcPr>
            <w:tcW w:w="170" w:type="dxa"/>
          </w:tcPr>
          <w:p w14:paraId="3B022870" w14:textId="77777777" w:rsidR="004C41CD" w:rsidRPr="003A71AC" w:rsidRDefault="004C41CD" w:rsidP="004C41CD">
            <w:pPr>
              <w:rPr>
                <w:rFonts w:ascii="Wingdings" w:hAnsi="Wingdings"/>
                <w:sz w:val="14"/>
                <w:szCs w:val="14"/>
              </w:rPr>
            </w:pPr>
          </w:p>
        </w:tc>
        <w:tc>
          <w:tcPr>
            <w:tcW w:w="170" w:type="dxa"/>
          </w:tcPr>
          <w:p w14:paraId="5CD62CA0" w14:textId="77777777" w:rsidR="004C41CD" w:rsidRPr="003A71AC" w:rsidRDefault="004C41CD" w:rsidP="004C41CD">
            <w:pPr>
              <w:rPr>
                <w:rFonts w:ascii="Wingdings" w:hAnsi="Wingdings"/>
                <w:sz w:val="14"/>
                <w:szCs w:val="14"/>
              </w:rPr>
            </w:pPr>
          </w:p>
        </w:tc>
        <w:tc>
          <w:tcPr>
            <w:tcW w:w="170" w:type="dxa"/>
            <w:noWrap/>
            <w:hideMark/>
          </w:tcPr>
          <w:p w14:paraId="1F7ACB19" w14:textId="77777777" w:rsidR="004C41CD" w:rsidRPr="003A71AC" w:rsidRDefault="004C41CD" w:rsidP="004C41CD">
            <w:pPr>
              <w:rPr>
                <w:rFonts w:ascii="Wingdings" w:hAnsi="Wingdings"/>
                <w:sz w:val="14"/>
                <w:szCs w:val="14"/>
              </w:rPr>
            </w:pPr>
          </w:p>
        </w:tc>
        <w:tc>
          <w:tcPr>
            <w:tcW w:w="170" w:type="dxa"/>
            <w:noWrap/>
            <w:hideMark/>
          </w:tcPr>
          <w:p w14:paraId="44CE30CF" w14:textId="77777777" w:rsidR="004C41CD" w:rsidRPr="003A71AC" w:rsidRDefault="004C41CD" w:rsidP="004C41CD">
            <w:pPr>
              <w:rPr>
                <w:rFonts w:ascii="Wingdings" w:hAnsi="Wingdings"/>
                <w:sz w:val="14"/>
                <w:szCs w:val="14"/>
              </w:rPr>
            </w:pPr>
          </w:p>
        </w:tc>
        <w:tc>
          <w:tcPr>
            <w:tcW w:w="170" w:type="dxa"/>
            <w:noWrap/>
            <w:hideMark/>
          </w:tcPr>
          <w:p w14:paraId="35334DEA" w14:textId="77777777" w:rsidR="004C41CD" w:rsidRPr="003A71AC" w:rsidRDefault="004C41CD" w:rsidP="004C41CD">
            <w:pPr>
              <w:rPr>
                <w:rFonts w:ascii="Wingdings" w:hAnsi="Wingdings"/>
                <w:sz w:val="14"/>
                <w:szCs w:val="14"/>
              </w:rPr>
            </w:pPr>
          </w:p>
        </w:tc>
        <w:tc>
          <w:tcPr>
            <w:tcW w:w="170" w:type="dxa"/>
            <w:noWrap/>
            <w:hideMark/>
          </w:tcPr>
          <w:p w14:paraId="0C40E63F" w14:textId="77777777" w:rsidR="004C41CD" w:rsidRPr="003A71AC" w:rsidRDefault="004C41CD" w:rsidP="004C41CD">
            <w:pPr>
              <w:rPr>
                <w:rFonts w:ascii="Wingdings" w:hAnsi="Wingdings"/>
                <w:sz w:val="14"/>
                <w:szCs w:val="14"/>
              </w:rPr>
            </w:pPr>
          </w:p>
        </w:tc>
        <w:tc>
          <w:tcPr>
            <w:tcW w:w="170" w:type="dxa"/>
            <w:noWrap/>
            <w:hideMark/>
          </w:tcPr>
          <w:p w14:paraId="30CDC95E" w14:textId="77777777" w:rsidR="004C41CD" w:rsidRPr="003A71AC" w:rsidRDefault="004C41CD" w:rsidP="004C41CD">
            <w:pPr>
              <w:rPr>
                <w:rFonts w:ascii="Wingdings" w:hAnsi="Wingdings"/>
                <w:sz w:val="14"/>
                <w:szCs w:val="14"/>
              </w:rPr>
            </w:pPr>
          </w:p>
        </w:tc>
        <w:tc>
          <w:tcPr>
            <w:tcW w:w="170" w:type="dxa"/>
            <w:noWrap/>
            <w:hideMark/>
          </w:tcPr>
          <w:p w14:paraId="61B2E3C1" w14:textId="77777777" w:rsidR="004C41CD" w:rsidRPr="003A71AC" w:rsidRDefault="004C41CD" w:rsidP="004C41CD">
            <w:pPr>
              <w:rPr>
                <w:rFonts w:ascii="Wingdings" w:hAnsi="Wingdings"/>
                <w:sz w:val="14"/>
                <w:szCs w:val="14"/>
              </w:rPr>
            </w:pPr>
          </w:p>
        </w:tc>
        <w:tc>
          <w:tcPr>
            <w:tcW w:w="170" w:type="dxa"/>
            <w:noWrap/>
            <w:hideMark/>
          </w:tcPr>
          <w:p w14:paraId="26D83D54" w14:textId="77777777" w:rsidR="004C41CD" w:rsidRPr="003A71AC" w:rsidRDefault="004C41CD" w:rsidP="004C41CD">
            <w:pPr>
              <w:rPr>
                <w:rFonts w:ascii="Wingdings" w:hAnsi="Wingdings"/>
                <w:sz w:val="14"/>
                <w:szCs w:val="14"/>
              </w:rPr>
            </w:pPr>
          </w:p>
        </w:tc>
        <w:tc>
          <w:tcPr>
            <w:tcW w:w="170" w:type="dxa"/>
            <w:noWrap/>
            <w:hideMark/>
          </w:tcPr>
          <w:p w14:paraId="50B58DAA" w14:textId="77777777" w:rsidR="004C41CD" w:rsidRPr="003A71AC" w:rsidRDefault="004C41CD" w:rsidP="004C41CD">
            <w:pPr>
              <w:rPr>
                <w:rFonts w:ascii="Wingdings" w:hAnsi="Wingdings"/>
                <w:sz w:val="14"/>
                <w:szCs w:val="14"/>
              </w:rPr>
            </w:pPr>
          </w:p>
        </w:tc>
        <w:tc>
          <w:tcPr>
            <w:tcW w:w="170" w:type="dxa"/>
            <w:noWrap/>
            <w:hideMark/>
          </w:tcPr>
          <w:p w14:paraId="60089DE7" w14:textId="77777777" w:rsidR="004C41CD" w:rsidRPr="003A71AC" w:rsidRDefault="004C41CD" w:rsidP="004C41CD">
            <w:pPr>
              <w:rPr>
                <w:rFonts w:ascii="Wingdings" w:hAnsi="Wingdings"/>
                <w:sz w:val="14"/>
                <w:szCs w:val="14"/>
              </w:rPr>
            </w:pPr>
          </w:p>
        </w:tc>
        <w:tc>
          <w:tcPr>
            <w:tcW w:w="170" w:type="dxa"/>
            <w:noWrap/>
            <w:hideMark/>
          </w:tcPr>
          <w:p w14:paraId="459E9D61" w14:textId="77777777" w:rsidR="004C41CD" w:rsidRPr="003A71AC" w:rsidRDefault="004C41CD" w:rsidP="004C41CD">
            <w:pPr>
              <w:rPr>
                <w:rFonts w:ascii="Wingdings" w:hAnsi="Wingdings"/>
                <w:sz w:val="14"/>
                <w:szCs w:val="14"/>
              </w:rPr>
            </w:pPr>
          </w:p>
        </w:tc>
        <w:tc>
          <w:tcPr>
            <w:tcW w:w="170" w:type="dxa"/>
            <w:noWrap/>
            <w:hideMark/>
          </w:tcPr>
          <w:p w14:paraId="710872BE" w14:textId="77777777" w:rsidR="004C41CD" w:rsidRPr="003A71AC" w:rsidRDefault="004C41CD" w:rsidP="004C41CD">
            <w:pPr>
              <w:rPr>
                <w:rFonts w:ascii="Wingdings" w:hAnsi="Wingdings"/>
                <w:sz w:val="14"/>
                <w:szCs w:val="14"/>
              </w:rPr>
            </w:pPr>
          </w:p>
        </w:tc>
        <w:tc>
          <w:tcPr>
            <w:tcW w:w="170" w:type="dxa"/>
            <w:noWrap/>
            <w:hideMark/>
          </w:tcPr>
          <w:p w14:paraId="6C26E16D" w14:textId="77777777" w:rsidR="004C41CD" w:rsidRPr="003A71AC" w:rsidRDefault="004C41CD" w:rsidP="004C41CD">
            <w:pPr>
              <w:rPr>
                <w:rFonts w:ascii="Wingdings" w:hAnsi="Wingdings"/>
                <w:sz w:val="14"/>
                <w:szCs w:val="14"/>
              </w:rPr>
            </w:pPr>
          </w:p>
        </w:tc>
        <w:tc>
          <w:tcPr>
            <w:tcW w:w="170" w:type="dxa"/>
            <w:noWrap/>
            <w:hideMark/>
          </w:tcPr>
          <w:p w14:paraId="2AA2FCEC" w14:textId="77777777" w:rsidR="004C41CD" w:rsidRPr="003A71AC" w:rsidRDefault="004C41CD" w:rsidP="004C41CD">
            <w:pPr>
              <w:rPr>
                <w:rFonts w:ascii="Wingdings" w:hAnsi="Wingdings"/>
                <w:sz w:val="14"/>
                <w:szCs w:val="14"/>
              </w:rPr>
            </w:pPr>
          </w:p>
        </w:tc>
        <w:tc>
          <w:tcPr>
            <w:tcW w:w="170" w:type="dxa"/>
            <w:noWrap/>
            <w:hideMark/>
          </w:tcPr>
          <w:p w14:paraId="49CDB9FB" w14:textId="77777777" w:rsidR="004C41CD" w:rsidRPr="003A71AC" w:rsidRDefault="004C41CD" w:rsidP="004C41CD">
            <w:pPr>
              <w:rPr>
                <w:rFonts w:ascii="Wingdings" w:hAnsi="Wingdings"/>
                <w:sz w:val="14"/>
                <w:szCs w:val="14"/>
              </w:rPr>
            </w:pPr>
          </w:p>
        </w:tc>
        <w:tc>
          <w:tcPr>
            <w:tcW w:w="170" w:type="dxa"/>
            <w:noWrap/>
            <w:hideMark/>
          </w:tcPr>
          <w:p w14:paraId="7464C0A0" w14:textId="77777777" w:rsidR="004C41CD" w:rsidRPr="003A71AC" w:rsidRDefault="004C41CD" w:rsidP="004C41CD">
            <w:pPr>
              <w:rPr>
                <w:rFonts w:ascii="Wingdings" w:hAnsi="Wingdings"/>
                <w:sz w:val="14"/>
                <w:szCs w:val="14"/>
              </w:rPr>
            </w:pPr>
          </w:p>
        </w:tc>
        <w:tc>
          <w:tcPr>
            <w:tcW w:w="170" w:type="dxa"/>
            <w:noWrap/>
            <w:hideMark/>
          </w:tcPr>
          <w:p w14:paraId="583EB049" w14:textId="77777777" w:rsidR="004C41CD" w:rsidRPr="003A71AC" w:rsidRDefault="004C41CD" w:rsidP="004C41CD">
            <w:pPr>
              <w:rPr>
                <w:rFonts w:ascii="Wingdings" w:hAnsi="Wingdings"/>
                <w:sz w:val="14"/>
                <w:szCs w:val="14"/>
              </w:rPr>
            </w:pPr>
          </w:p>
        </w:tc>
        <w:tc>
          <w:tcPr>
            <w:tcW w:w="170" w:type="dxa"/>
            <w:noWrap/>
            <w:hideMark/>
          </w:tcPr>
          <w:p w14:paraId="77FDCB97" w14:textId="77777777" w:rsidR="004C41CD" w:rsidRPr="003A71AC" w:rsidRDefault="004C41CD" w:rsidP="004C41CD">
            <w:pPr>
              <w:rPr>
                <w:rFonts w:ascii="Wingdings" w:hAnsi="Wingdings"/>
                <w:sz w:val="14"/>
                <w:szCs w:val="14"/>
              </w:rPr>
            </w:pPr>
          </w:p>
        </w:tc>
        <w:tc>
          <w:tcPr>
            <w:tcW w:w="170" w:type="dxa"/>
            <w:noWrap/>
            <w:hideMark/>
          </w:tcPr>
          <w:p w14:paraId="5E784F59" w14:textId="77777777" w:rsidR="004C41CD" w:rsidRPr="003A71AC" w:rsidRDefault="004C41CD" w:rsidP="004C41CD">
            <w:pPr>
              <w:rPr>
                <w:rFonts w:ascii="Wingdings" w:hAnsi="Wingdings"/>
                <w:sz w:val="14"/>
                <w:szCs w:val="14"/>
              </w:rPr>
            </w:pPr>
          </w:p>
        </w:tc>
        <w:tc>
          <w:tcPr>
            <w:tcW w:w="170" w:type="dxa"/>
            <w:noWrap/>
            <w:hideMark/>
          </w:tcPr>
          <w:p w14:paraId="4888EDF6" w14:textId="77777777" w:rsidR="004C41CD" w:rsidRPr="003A71AC" w:rsidRDefault="004C41CD" w:rsidP="004C41CD">
            <w:pPr>
              <w:rPr>
                <w:rFonts w:ascii="Wingdings" w:hAnsi="Wingdings"/>
                <w:sz w:val="14"/>
                <w:szCs w:val="14"/>
              </w:rPr>
            </w:pPr>
          </w:p>
        </w:tc>
        <w:tc>
          <w:tcPr>
            <w:tcW w:w="170" w:type="dxa"/>
            <w:noWrap/>
            <w:vAlign w:val="center"/>
            <w:hideMark/>
          </w:tcPr>
          <w:p w14:paraId="481DCE08" w14:textId="77777777" w:rsidR="004C41CD" w:rsidRPr="003A71AC" w:rsidRDefault="004C41CD" w:rsidP="004C41CD">
            <w:pPr>
              <w:rPr>
                <w:sz w:val="14"/>
                <w:szCs w:val="14"/>
              </w:rPr>
            </w:pPr>
            <w:r w:rsidRPr="003A71AC">
              <w:rPr>
                <w:sz w:val="14"/>
                <w:szCs w:val="14"/>
              </w:rPr>
              <w:t> </w:t>
            </w:r>
          </w:p>
        </w:tc>
      </w:tr>
      <w:tr w:rsidR="004C41CD" w:rsidRPr="003A71AC" w14:paraId="63B45B91" w14:textId="77777777" w:rsidTr="004C41CD">
        <w:trPr>
          <w:trHeight w:val="170"/>
          <w:jc w:val="center"/>
        </w:trPr>
        <w:tc>
          <w:tcPr>
            <w:tcW w:w="3649" w:type="dxa"/>
            <w:hideMark/>
          </w:tcPr>
          <w:p w14:paraId="5A8528A8" w14:textId="77777777" w:rsidR="004C41CD" w:rsidRPr="003A71AC" w:rsidRDefault="004C41CD" w:rsidP="004C41CD">
            <w:pPr>
              <w:rPr>
                <w:sz w:val="14"/>
                <w:szCs w:val="14"/>
              </w:rPr>
            </w:pPr>
            <w:r w:rsidRPr="003A71AC">
              <w:rPr>
                <w:sz w:val="14"/>
                <w:szCs w:val="14"/>
              </w:rPr>
              <w:t>problem resolution methods</w:t>
            </w:r>
          </w:p>
        </w:tc>
        <w:tc>
          <w:tcPr>
            <w:tcW w:w="170" w:type="dxa"/>
          </w:tcPr>
          <w:p w14:paraId="41759EC1" w14:textId="77777777" w:rsidR="004C41CD" w:rsidRPr="003A71AC" w:rsidRDefault="004C41CD" w:rsidP="004C41CD">
            <w:pPr>
              <w:rPr>
                <w:rFonts w:ascii="Wingdings" w:hAnsi="Wingdings"/>
                <w:sz w:val="14"/>
                <w:szCs w:val="14"/>
              </w:rPr>
            </w:pPr>
          </w:p>
        </w:tc>
        <w:tc>
          <w:tcPr>
            <w:tcW w:w="170" w:type="dxa"/>
          </w:tcPr>
          <w:p w14:paraId="58583744" w14:textId="77777777" w:rsidR="004C41CD" w:rsidRPr="003A71AC" w:rsidRDefault="004C41CD" w:rsidP="004C41CD">
            <w:pPr>
              <w:rPr>
                <w:rFonts w:ascii="Wingdings" w:hAnsi="Wingdings"/>
                <w:sz w:val="14"/>
                <w:szCs w:val="14"/>
              </w:rPr>
            </w:pPr>
          </w:p>
        </w:tc>
        <w:tc>
          <w:tcPr>
            <w:tcW w:w="170" w:type="dxa"/>
          </w:tcPr>
          <w:p w14:paraId="4B4D0DC9" w14:textId="77777777" w:rsidR="004C41CD" w:rsidRPr="003A71AC" w:rsidRDefault="004C41CD" w:rsidP="004C41CD">
            <w:pPr>
              <w:rPr>
                <w:rFonts w:ascii="Wingdings" w:hAnsi="Wingdings"/>
                <w:sz w:val="14"/>
                <w:szCs w:val="14"/>
              </w:rPr>
            </w:pPr>
          </w:p>
        </w:tc>
        <w:tc>
          <w:tcPr>
            <w:tcW w:w="170" w:type="dxa"/>
          </w:tcPr>
          <w:p w14:paraId="6616A8F1" w14:textId="77777777" w:rsidR="004C41CD" w:rsidRPr="003A71AC" w:rsidRDefault="004C41CD" w:rsidP="004C41CD">
            <w:pPr>
              <w:rPr>
                <w:rFonts w:ascii="Wingdings" w:hAnsi="Wingdings"/>
                <w:sz w:val="14"/>
                <w:szCs w:val="14"/>
              </w:rPr>
            </w:pPr>
          </w:p>
        </w:tc>
        <w:tc>
          <w:tcPr>
            <w:tcW w:w="170" w:type="dxa"/>
            <w:noWrap/>
            <w:hideMark/>
          </w:tcPr>
          <w:p w14:paraId="0E5C05F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B5E659E" w14:textId="77777777" w:rsidR="004C41CD" w:rsidRPr="003A71AC" w:rsidRDefault="004C41CD" w:rsidP="004C41CD">
            <w:pPr>
              <w:rPr>
                <w:rFonts w:ascii="Wingdings" w:hAnsi="Wingdings"/>
                <w:sz w:val="14"/>
                <w:szCs w:val="14"/>
              </w:rPr>
            </w:pPr>
          </w:p>
        </w:tc>
        <w:tc>
          <w:tcPr>
            <w:tcW w:w="170" w:type="dxa"/>
          </w:tcPr>
          <w:p w14:paraId="6F6D4CC4" w14:textId="77777777" w:rsidR="004C41CD" w:rsidRPr="003A71AC" w:rsidRDefault="004C41CD" w:rsidP="004C41CD">
            <w:pPr>
              <w:rPr>
                <w:rFonts w:ascii="Wingdings" w:hAnsi="Wingdings"/>
                <w:sz w:val="14"/>
                <w:szCs w:val="14"/>
              </w:rPr>
            </w:pPr>
          </w:p>
        </w:tc>
        <w:tc>
          <w:tcPr>
            <w:tcW w:w="170" w:type="dxa"/>
            <w:noWrap/>
            <w:hideMark/>
          </w:tcPr>
          <w:p w14:paraId="4F26EA7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2FDF3C2" w14:textId="77777777" w:rsidR="004C41CD" w:rsidRPr="003A71AC" w:rsidRDefault="004C41CD" w:rsidP="004C41CD">
            <w:pPr>
              <w:rPr>
                <w:rFonts w:ascii="Wingdings" w:hAnsi="Wingdings"/>
                <w:sz w:val="14"/>
                <w:szCs w:val="14"/>
              </w:rPr>
            </w:pPr>
          </w:p>
        </w:tc>
        <w:tc>
          <w:tcPr>
            <w:tcW w:w="170" w:type="dxa"/>
          </w:tcPr>
          <w:p w14:paraId="037D1E1D" w14:textId="77777777" w:rsidR="004C41CD" w:rsidRPr="003A71AC" w:rsidRDefault="004C41CD" w:rsidP="004C41CD">
            <w:pPr>
              <w:rPr>
                <w:rFonts w:ascii="Wingdings" w:hAnsi="Wingdings"/>
                <w:sz w:val="14"/>
                <w:szCs w:val="14"/>
              </w:rPr>
            </w:pPr>
          </w:p>
        </w:tc>
        <w:tc>
          <w:tcPr>
            <w:tcW w:w="170" w:type="dxa"/>
          </w:tcPr>
          <w:p w14:paraId="71F900B2" w14:textId="77777777" w:rsidR="004C41CD" w:rsidRPr="003A71AC" w:rsidRDefault="004C41CD" w:rsidP="004C41CD">
            <w:pPr>
              <w:rPr>
                <w:rFonts w:ascii="Wingdings" w:hAnsi="Wingdings"/>
                <w:sz w:val="14"/>
                <w:szCs w:val="14"/>
              </w:rPr>
            </w:pPr>
          </w:p>
        </w:tc>
        <w:tc>
          <w:tcPr>
            <w:tcW w:w="170" w:type="dxa"/>
            <w:noWrap/>
            <w:hideMark/>
          </w:tcPr>
          <w:p w14:paraId="789C9569" w14:textId="77777777" w:rsidR="004C41CD" w:rsidRPr="003A71AC" w:rsidRDefault="004C41CD" w:rsidP="004C41CD">
            <w:pPr>
              <w:rPr>
                <w:rFonts w:ascii="Wingdings" w:hAnsi="Wingdings"/>
                <w:sz w:val="14"/>
                <w:szCs w:val="14"/>
              </w:rPr>
            </w:pPr>
          </w:p>
        </w:tc>
        <w:tc>
          <w:tcPr>
            <w:tcW w:w="170" w:type="dxa"/>
            <w:noWrap/>
            <w:hideMark/>
          </w:tcPr>
          <w:p w14:paraId="2A1CDAF3" w14:textId="77777777" w:rsidR="004C41CD" w:rsidRPr="003A71AC" w:rsidRDefault="004C41CD" w:rsidP="004C41CD">
            <w:pPr>
              <w:rPr>
                <w:rFonts w:ascii="Wingdings" w:hAnsi="Wingdings"/>
                <w:sz w:val="14"/>
                <w:szCs w:val="14"/>
              </w:rPr>
            </w:pPr>
          </w:p>
        </w:tc>
        <w:tc>
          <w:tcPr>
            <w:tcW w:w="170" w:type="dxa"/>
            <w:noWrap/>
            <w:hideMark/>
          </w:tcPr>
          <w:p w14:paraId="30087538" w14:textId="77777777" w:rsidR="004C41CD" w:rsidRPr="003A71AC" w:rsidRDefault="004C41CD" w:rsidP="004C41CD">
            <w:pPr>
              <w:rPr>
                <w:rFonts w:ascii="Wingdings" w:hAnsi="Wingdings"/>
                <w:sz w:val="14"/>
                <w:szCs w:val="14"/>
              </w:rPr>
            </w:pPr>
          </w:p>
        </w:tc>
        <w:tc>
          <w:tcPr>
            <w:tcW w:w="170" w:type="dxa"/>
            <w:noWrap/>
            <w:hideMark/>
          </w:tcPr>
          <w:p w14:paraId="4F85B01F" w14:textId="77777777" w:rsidR="004C41CD" w:rsidRPr="003A71AC" w:rsidRDefault="004C41CD" w:rsidP="004C41CD">
            <w:pPr>
              <w:rPr>
                <w:rFonts w:ascii="Wingdings" w:hAnsi="Wingdings"/>
                <w:sz w:val="14"/>
                <w:szCs w:val="14"/>
              </w:rPr>
            </w:pPr>
          </w:p>
        </w:tc>
        <w:tc>
          <w:tcPr>
            <w:tcW w:w="170" w:type="dxa"/>
            <w:noWrap/>
            <w:hideMark/>
          </w:tcPr>
          <w:p w14:paraId="56C279BD" w14:textId="77777777" w:rsidR="004C41CD" w:rsidRPr="003A71AC" w:rsidRDefault="004C41CD" w:rsidP="004C41CD">
            <w:pPr>
              <w:rPr>
                <w:rFonts w:ascii="Wingdings" w:hAnsi="Wingdings"/>
                <w:sz w:val="14"/>
                <w:szCs w:val="14"/>
              </w:rPr>
            </w:pPr>
          </w:p>
        </w:tc>
        <w:tc>
          <w:tcPr>
            <w:tcW w:w="170" w:type="dxa"/>
            <w:noWrap/>
            <w:hideMark/>
          </w:tcPr>
          <w:p w14:paraId="7DC537C0" w14:textId="77777777" w:rsidR="004C41CD" w:rsidRPr="003A71AC" w:rsidRDefault="004C41CD" w:rsidP="004C41CD">
            <w:pPr>
              <w:rPr>
                <w:rFonts w:ascii="Wingdings" w:hAnsi="Wingdings"/>
                <w:sz w:val="14"/>
                <w:szCs w:val="14"/>
              </w:rPr>
            </w:pPr>
          </w:p>
        </w:tc>
        <w:tc>
          <w:tcPr>
            <w:tcW w:w="170" w:type="dxa"/>
            <w:noWrap/>
            <w:hideMark/>
          </w:tcPr>
          <w:p w14:paraId="11F8B6C4" w14:textId="77777777" w:rsidR="004C41CD" w:rsidRPr="003A71AC" w:rsidRDefault="004C41CD" w:rsidP="004C41CD">
            <w:pPr>
              <w:rPr>
                <w:rFonts w:ascii="Wingdings" w:hAnsi="Wingdings"/>
                <w:sz w:val="14"/>
                <w:szCs w:val="14"/>
              </w:rPr>
            </w:pPr>
          </w:p>
        </w:tc>
        <w:tc>
          <w:tcPr>
            <w:tcW w:w="170" w:type="dxa"/>
            <w:noWrap/>
            <w:hideMark/>
          </w:tcPr>
          <w:p w14:paraId="0D8833F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D3ECF31" w14:textId="77777777" w:rsidR="004C41CD" w:rsidRPr="003A71AC" w:rsidRDefault="004C41CD" w:rsidP="004C41CD">
            <w:pPr>
              <w:rPr>
                <w:rFonts w:ascii="Wingdings" w:hAnsi="Wingdings"/>
                <w:sz w:val="14"/>
                <w:szCs w:val="14"/>
              </w:rPr>
            </w:pPr>
          </w:p>
        </w:tc>
        <w:tc>
          <w:tcPr>
            <w:tcW w:w="170" w:type="dxa"/>
            <w:noWrap/>
            <w:hideMark/>
          </w:tcPr>
          <w:p w14:paraId="2D9F6EAF" w14:textId="77777777" w:rsidR="004C41CD" w:rsidRPr="003A71AC" w:rsidRDefault="004C41CD" w:rsidP="004C41CD">
            <w:pPr>
              <w:rPr>
                <w:rFonts w:ascii="Wingdings" w:hAnsi="Wingdings"/>
                <w:sz w:val="14"/>
                <w:szCs w:val="14"/>
              </w:rPr>
            </w:pPr>
          </w:p>
        </w:tc>
        <w:tc>
          <w:tcPr>
            <w:tcW w:w="170" w:type="dxa"/>
            <w:noWrap/>
            <w:hideMark/>
          </w:tcPr>
          <w:p w14:paraId="5865E7EB" w14:textId="77777777" w:rsidR="004C41CD" w:rsidRPr="003A71AC" w:rsidRDefault="004C41CD" w:rsidP="004C41CD">
            <w:pPr>
              <w:rPr>
                <w:rFonts w:ascii="Wingdings" w:hAnsi="Wingdings"/>
                <w:sz w:val="14"/>
                <w:szCs w:val="14"/>
              </w:rPr>
            </w:pPr>
          </w:p>
        </w:tc>
        <w:tc>
          <w:tcPr>
            <w:tcW w:w="170" w:type="dxa"/>
            <w:noWrap/>
            <w:hideMark/>
          </w:tcPr>
          <w:p w14:paraId="587F12FD" w14:textId="77777777" w:rsidR="004C41CD" w:rsidRPr="003A71AC" w:rsidRDefault="004C41CD" w:rsidP="004C41CD">
            <w:pPr>
              <w:rPr>
                <w:rFonts w:ascii="Wingdings" w:hAnsi="Wingdings"/>
                <w:sz w:val="14"/>
                <w:szCs w:val="14"/>
              </w:rPr>
            </w:pPr>
          </w:p>
        </w:tc>
        <w:tc>
          <w:tcPr>
            <w:tcW w:w="170" w:type="dxa"/>
            <w:noWrap/>
            <w:hideMark/>
          </w:tcPr>
          <w:p w14:paraId="1E084DFA" w14:textId="77777777" w:rsidR="004C41CD" w:rsidRPr="003A71AC" w:rsidRDefault="004C41CD" w:rsidP="004C41CD">
            <w:pPr>
              <w:rPr>
                <w:rFonts w:ascii="Wingdings" w:hAnsi="Wingdings"/>
                <w:sz w:val="14"/>
                <w:szCs w:val="14"/>
              </w:rPr>
            </w:pPr>
          </w:p>
        </w:tc>
        <w:tc>
          <w:tcPr>
            <w:tcW w:w="170" w:type="dxa"/>
            <w:noWrap/>
            <w:hideMark/>
          </w:tcPr>
          <w:p w14:paraId="3FA43009" w14:textId="77777777" w:rsidR="004C41CD" w:rsidRPr="003A71AC" w:rsidRDefault="004C41CD" w:rsidP="004C41CD">
            <w:pPr>
              <w:rPr>
                <w:rFonts w:ascii="Wingdings" w:hAnsi="Wingdings"/>
                <w:sz w:val="14"/>
                <w:szCs w:val="14"/>
              </w:rPr>
            </w:pPr>
          </w:p>
        </w:tc>
        <w:tc>
          <w:tcPr>
            <w:tcW w:w="170" w:type="dxa"/>
            <w:noWrap/>
            <w:hideMark/>
          </w:tcPr>
          <w:p w14:paraId="18D3964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839B0F6" w14:textId="77777777" w:rsidR="004C41CD" w:rsidRPr="003A71AC" w:rsidRDefault="004C41CD" w:rsidP="004C41CD">
            <w:pPr>
              <w:rPr>
                <w:rFonts w:ascii="Wingdings" w:hAnsi="Wingdings"/>
                <w:sz w:val="14"/>
                <w:szCs w:val="14"/>
              </w:rPr>
            </w:pPr>
          </w:p>
        </w:tc>
        <w:tc>
          <w:tcPr>
            <w:tcW w:w="170" w:type="dxa"/>
            <w:noWrap/>
            <w:hideMark/>
          </w:tcPr>
          <w:p w14:paraId="28468E8E" w14:textId="77777777" w:rsidR="004C41CD" w:rsidRPr="003A71AC" w:rsidRDefault="004C41CD" w:rsidP="004C41CD">
            <w:pPr>
              <w:rPr>
                <w:rFonts w:ascii="Wingdings" w:hAnsi="Wingdings"/>
                <w:sz w:val="14"/>
                <w:szCs w:val="14"/>
              </w:rPr>
            </w:pPr>
          </w:p>
        </w:tc>
        <w:tc>
          <w:tcPr>
            <w:tcW w:w="170" w:type="dxa"/>
            <w:noWrap/>
            <w:hideMark/>
          </w:tcPr>
          <w:p w14:paraId="35D7B87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FCCE076" w14:textId="77777777" w:rsidR="004C41CD" w:rsidRPr="003A71AC" w:rsidRDefault="004C41CD" w:rsidP="004C41CD">
            <w:pPr>
              <w:rPr>
                <w:rFonts w:ascii="Wingdings" w:hAnsi="Wingdings"/>
                <w:sz w:val="14"/>
                <w:szCs w:val="14"/>
              </w:rPr>
            </w:pPr>
          </w:p>
        </w:tc>
        <w:tc>
          <w:tcPr>
            <w:tcW w:w="170" w:type="dxa"/>
            <w:noWrap/>
            <w:vAlign w:val="center"/>
            <w:hideMark/>
          </w:tcPr>
          <w:p w14:paraId="61CBD4EC" w14:textId="77777777" w:rsidR="004C41CD" w:rsidRPr="003A71AC" w:rsidRDefault="004C41CD" w:rsidP="004C41CD">
            <w:pPr>
              <w:rPr>
                <w:bCs/>
                <w:sz w:val="14"/>
                <w:szCs w:val="14"/>
              </w:rPr>
            </w:pPr>
            <w:r w:rsidRPr="003A71AC">
              <w:rPr>
                <w:bCs/>
                <w:sz w:val="14"/>
                <w:szCs w:val="14"/>
              </w:rPr>
              <w:t>5</w:t>
            </w:r>
          </w:p>
        </w:tc>
      </w:tr>
      <w:tr w:rsidR="004C41CD" w:rsidRPr="003A71AC" w14:paraId="3F87A2CC" w14:textId="77777777" w:rsidTr="004C41CD">
        <w:trPr>
          <w:trHeight w:val="170"/>
          <w:jc w:val="center"/>
        </w:trPr>
        <w:tc>
          <w:tcPr>
            <w:tcW w:w="3649" w:type="dxa"/>
            <w:hideMark/>
          </w:tcPr>
          <w:p w14:paraId="1929B0DB" w14:textId="77777777" w:rsidR="004C41CD" w:rsidRPr="003A71AC" w:rsidRDefault="004C41CD" w:rsidP="004C41CD">
            <w:pPr>
              <w:rPr>
                <w:sz w:val="14"/>
                <w:szCs w:val="14"/>
              </w:rPr>
            </w:pPr>
            <w:r w:rsidRPr="003A71AC">
              <w:rPr>
                <w:sz w:val="14"/>
                <w:szCs w:val="14"/>
              </w:rPr>
              <w:t>establish procedures for resolving disputes in a timely and effective manner</w:t>
            </w:r>
          </w:p>
        </w:tc>
        <w:tc>
          <w:tcPr>
            <w:tcW w:w="170" w:type="dxa"/>
          </w:tcPr>
          <w:p w14:paraId="6F72799A" w14:textId="77777777" w:rsidR="004C41CD" w:rsidRPr="003A71AC" w:rsidRDefault="004C41CD" w:rsidP="004C41CD">
            <w:pPr>
              <w:rPr>
                <w:rFonts w:ascii="Wingdings" w:hAnsi="Wingdings"/>
                <w:sz w:val="14"/>
                <w:szCs w:val="14"/>
              </w:rPr>
            </w:pPr>
          </w:p>
        </w:tc>
        <w:tc>
          <w:tcPr>
            <w:tcW w:w="170" w:type="dxa"/>
          </w:tcPr>
          <w:p w14:paraId="15B0040E" w14:textId="77777777" w:rsidR="004C41CD" w:rsidRPr="003A71AC" w:rsidRDefault="004C41CD" w:rsidP="004C41CD">
            <w:pPr>
              <w:rPr>
                <w:rFonts w:ascii="Wingdings" w:hAnsi="Wingdings"/>
                <w:sz w:val="14"/>
                <w:szCs w:val="14"/>
              </w:rPr>
            </w:pPr>
          </w:p>
        </w:tc>
        <w:tc>
          <w:tcPr>
            <w:tcW w:w="170" w:type="dxa"/>
          </w:tcPr>
          <w:p w14:paraId="1C985159" w14:textId="77777777" w:rsidR="004C41CD" w:rsidRPr="003A71AC" w:rsidRDefault="004C41CD" w:rsidP="004C41CD">
            <w:pPr>
              <w:rPr>
                <w:rFonts w:ascii="Wingdings" w:hAnsi="Wingdings"/>
                <w:sz w:val="14"/>
                <w:szCs w:val="14"/>
              </w:rPr>
            </w:pPr>
          </w:p>
        </w:tc>
        <w:tc>
          <w:tcPr>
            <w:tcW w:w="170" w:type="dxa"/>
          </w:tcPr>
          <w:p w14:paraId="1A75890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A163572" w14:textId="77777777" w:rsidR="004C41CD" w:rsidRPr="003A71AC" w:rsidRDefault="004C41CD" w:rsidP="004C41CD">
            <w:pPr>
              <w:rPr>
                <w:rFonts w:ascii="Wingdings" w:hAnsi="Wingdings"/>
                <w:sz w:val="14"/>
                <w:szCs w:val="14"/>
              </w:rPr>
            </w:pPr>
          </w:p>
        </w:tc>
        <w:tc>
          <w:tcPr>
            <w:tcW w:w="170" w:type="dxa"/>
            <w:noWrap/>
            <w:hideMark/>
          </w:tcPr>
          <w:p w14:paraId="310D2BD5" w14:textId="77777777" w:rsidR="004C41CD" w:rsidRPr="003A71AC" w:rsidRDefault="004C41CD" w:rsidP="004C41CD">
            <w:pPr>
              <w:rPr>
                <w:rFonts w:ascii="Wingdings" w:hAnsi="Wingdings"/>
                <w:sz w:val="14"/>
                <w:szCs w:val="14"/>
              </w:rPr>
            </w:pPr>
          </w:p>
        </w:tc>
        <w:tc>
          <w:tcPr>
            <w:tcW w:w="170" w:type="dxa"/>
          </w:tcPr>
          <w:p w14:paraId="615766EA" w14:textId="77777777" w:rsidR="004C41CD" w:rsidRPr="003A71AC" w:rsidRDefault="004C41CD" w:rsidP="004C41CD">
            <w:pPr>
              <w:rPr>
                <w:rFonts w:ascii="Wingdings" w:hAnsi="Wingdings"/>
                <w:sz w:val="14"/>
                <w:szCs w:val="14"/>
              </w:rPr>
            </w:pPr>
          </w:p>
        </w:tc>
        <w:tc>
          <w:tcPr>
            <w:tcW w:w="170" w:type="dxa"/>
            <w:noWrap/>
            <w:hideMark/>
          </w:tcPr>
          <w:p w14:paraId="7114055B" w14:textId="77777777" w:rsidR="004C41CD" w:rsidRPr="003A71AC" w:rsidRDefault="004C41CD" w:rsidP="004C41CD">
            <w:pPr>
              <w:rPr>
                <w:rFonts w:ascii="Wingdings" w:hAnsi="Wingdings"/>
                <w:sz w:val="14"/>
                <w:szCs w:val="14"/>
              </w:rPr>
            </w:pPr>
          </w:p>
        </w:tc>
        <w:tc>
          <w:tcPr>
            <w:tcW w:w="170" w:type="dxa"/>
            <w:noWrap/>
            <w:hideMark/>
          </w:tcPr>
          <w:p w14:paraId="281E78E9" w14:textId="77777777" w:rsidR="004C41CD" w:rsidRPr="003A71AC" w:rsidRDefault="004C41CD" w:rsidP="004C41CD">
            <w:pPr>
              <w:rPr>
                <w:rFonts w:ascii="Wingdings" w:hAnsi="Wingdings"/>
                <w:sz w:val="14"/>
                <w:szCs w:val="14"/>
              </w:rPr>
            </w:pPr>
          </w:p>
        </w:tc>
        <w:tc>
          <w:tcPr>
            <w:tcW w:w="170" w:type="dxa"/>
          </w:tcPr>
          <w:p w14:paraId="3411381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3A0D193" w14:textId="77777777" w:rsidR="004C41CD" w:rsidRPr="003A71AC" w:rsidRDefault="004C41CD" w:rsidP="004C41CD">
            <w:pPr>
              <w:rPr>
                <w:rFonts w:ascii="Wingdings" w:hAnsi="Wingdings"/>
                <w:sz w:val="14"/>
                <w:szCs w:val="14"/>
              </w:rPr>
            </w:pPr>
          </w:p>
        </w:tc>
        <w:tc>
          <w:tcPr>
            <w:tcW w:w="170" w:type="dxa"/>
            <w:noWrap/>
            <w:hideMark/>
          </w:tcPr>
          <w:p w14:paraId="1B94AF60" w14:textId="77777777" w:rsidR="004C41CD" w:rsidRPr="003A71AC" w:rsidRDefault="004C41CD" w:rsidP="004C41CD">
            <w:pPr>
              <w:rPr>
                <w:rFonts w:ascii="Wingdings" w:hAnsi="Wingdings"/>
                <w:sz w:val="14"/>
                <w:szCs w:val="14"/>
              </w:rPr>
            </w:pPr>
          </w:p>
        </w:tc>
        <w:tc>
          <w:tcPr>
            <w:tcW w:w="170" w:type="dxa"/>
            <w:noWrap/>
            <w:hideMark/>
          </w:tcPr>
          <w:p w14:paraId="3218A77B" w14:textId="77777777" w:rsidR="004C41CD" w:rsidRPr="003A71AC" w:rsidRDefault="004C41CD" w:rsidP="004C41CD">
            <w:pPr>
              <w:rPr>
                <w:rFonts w:ascii="Wingdings" w:hAnsi="Wingdings"/>
                <w:sz w:val="14"/>
                <w:szCs w:val="14"/>
              </w:rPr>
            </w:pPr>
          </w:p>
        </w:tc>
        <w:tc>
          <w:tcPr>
            <w:tcW w:w="170" w:type="dxa"/>
            <w:noWrap/>
            <w:hideMark/>
          </w:tcPr>
          <w:p w14:paraId="76DDD699" w14:textId="77777777" w:rsidR="004C41CD" w:rsidRPr="003A71AC" w:rsidRDefault="004C41CD" w:rsidP="004C41CD">
            <w:pPr>
              <w:rPr>
                <w:rFonts w:ascii="Wingdings" w:hAnsi="Wingdings"/>
                <w:sz w:val="14"/>
                <w:szCs w:val="14"/>
              </w:rPr>
            </w:pPr>
          </w:p>
        </w:tc>
        <w:tc>
          <w:tcPr>
            <w:tcW w:w="170" w:type="dxa"/>
            <w:noWrap/>
            <w:hideMark/>
          </w:tcPr>
          <w:p w14:paraId="377E9F46" w14:textId="77777777" w:rsidR="004C41CD" w:rsidRPr="003A71AC" w:rsidRDefault="004C41CD" w:rsidP="004C41CD">
            <w:pPr>
              <w:rPr>
                <w:rFonts w:ascii="Wingdings" w:hAnsi="Wingdings"/>
                <w:sz w:val="14"/>
                <w:szCs w:val="14"/>
              </w:rPr>
            </w:pPr>
          </w:p>
        </w:tc>
        <w:tc>
          <w:tcPr>
            <w:tcW w:w="170" w:type="dxa"/>
            <w:noWrap/>
            <w:hideMark/>
          </w:tcPr>
          <w:p w14:paraId="0FB1054B" w14:textId="77777777" w:rsidR="004C41CD" w:rsidRPr="003A71AC" w:rsidRDefault="004C41CD" w:rsidP="004C41CD">
            <w:pPr>
              <w:rPr>
                <w:rFonts w:ascii="Wingdings" w:hAnsi="Wingdings"/>
                <w:sz w:val="14"/>
                <w:szCs w:val="14"/>
              </w:rPr>
            </w:pPr>
          </w:p>
        </w:tc>
        <w:tc>
          <w:tcPr>
            <w:tcW w:w="170" w:type="dxa"/>
            <w:noWrap/>
            <w:hideMark/>
          </w:tcPr>
          <w:p w14:paraId="1524BEF4" w14:textId="77777777" w:rsidR="004C41CD" w:rsidRPr="003A71AC" w:rsidRDefault="004C41CD" w:rsidP="004C41CD">
            <w:pPr>
              <w:rPr>
                <w:rFonts w:ascii="Wingdings" w:hAnsi="Wingdings"/>
                <w:sz w:val="14"/>
                <w:szCs w:val="14"/>
              </w:rPr>
            </w:pPr>
          </w:p>
        </w:tc>
        <w:tc>
          <w:tcPr>
            <w:tcW w:w="170" w:type="dxa"/>
            <w:noWrap/>
            <w:hideMark/>
          </w:tcPr>
          <w:p w14:paraId="3DBE4CAA" w14:textId="77777777" w:rsidR="004C41CD" w:rsidRPr="003A71AC" w:rsidRDefault="004C41CD" w:rsidP="004C41CD">
            <w:pPr>
              <w:rPr>
                <w:rFonts w:ascii="Wingdings" w:hAnsi="Wingdings"/>
                <w:sz w:val="14"/>
                <w:szCs w:val="14"/>
              </w:rPr>
            </w:pPr>
          </w:p>
        </w:tc>
        <w:tc>
          <w:tcPr>
            <w:tcW w:w="170" w:type="dxa"/>
            <w:noWrap/>
            <w:hideMark/>
          </w:tcPr>
          <w:p w14:paraId="488FEE2C" w14:textId="77777777" w:rsidR="004C41CD" w:rsidRPr="003A71AC" w:rsidRDefault="004C41CD" w:rsidP="004C41CD">
            <w:pPr>
              <w:rPr>
                <w:rFonts w:ascii="Wingdings" w:hAnsi="Wingdings"/>
                <w:sz w:val="14"/>
                <w:szCs w:val="14"/>
              </w:rPr>
            </w:pPr>
          </w:p>
        </w:tc>
        <w:tc>
          <w:tcPr>
            <w:tcW w:w="170" w:type="dxa"/>
            <w:noWrap/>
            <w:hideMark/>
          </w:tcPr>
          <w:p w14:paraId="54B0F4B6" w14:textId="77777777" w:rsidR="004C41CD" w:rsidRPr="003A71AC" w:rsidRDefault="004C41CD" w:rsidP="004C41CD">
            <w:pPr>
              <w:rPr>
                <w:rFonts w:ascii="Wingdings" w:hAnsi="Wingdings"/>
                <w:sz w:val="14"/>
                <w:szCs w:val="14"/>
              </w:rPr>
            </w:pPr>
          </w:p>
        </w:tc>
        <w:tc>
          <w:tcPr>
            <w:tcW w:w="170" w:type="dxa"/>
            <w:noWrap/>
            <w:hideMark/>
          </w:tcPr>
          <w:p w14:paraId="23A8C515" w14:textId="77777777" w:rsidR="004C41CD" w:rsidRPr="003A71AC" w:rsidRDefault="004C41CD" w:rsidP="004C41CD">
            <w:pPr>
              <w:rPr>
                <w:rFonts w:ascii="Wingdings" w:hAnsi="Wingdings"/>
                <w:sz w:val="14"/>
                <w:szCs w:val="14"/>
              </w:rPr>
            </w:pPr>
          </w:p>
        </w:tc>
        <w:tc>
          <w:tcPr>
            <w:tcW w:w="170" w:type="dxa"/>
            <w:noWrap/>
            <w:hideMark/>
          </w:tcPr>
          <w:p w14:paraId="1C9D7DBD" w14:textId="77777777" w:rsidR="004C41CD" w:rsidRPr="003A71AC" w:rsidRDefault="004C41CD" w:rsidP="004C41CD">
            <w:pPr>
              <w:rPr>
                <w:rFonts w:ascii="Wingdings" w:hAnsi="Wingdings"/>
                <w:sz w:val="14"/>
                <w:szCs w:val="14"/>
              </w:rPr>
            </w:pPr>
          </w:p>
        </w:tc>
        <w:tc>
          <w:tcPr>
            <w:tcW w:w="170" w:type="dxa"/>
            <w:noWrap/>
            <w:hideMark/>
          </w:tcPr>
          <w:p w14:paraId="60ED7D98" w14:textId="77777777" w:rsidR="004C41CD" w:rsidRPr="003A71AC" w:rsidRDefault="004C41CD" w:rsidP="004C41CD">
            <w:pPr>
              <w:rPr>
                <w:rFonts w:ascii="Wingdings" w:hAnsi="Wingdings"/>
                <w:sz w:val="14"/>
                <w:szCs w:val="14"/>
              </w:rPr>
            </w:pPr>
          </w:p>
        </w:tc>
        <w:tc>
          <w:tcPr>
            <w:tcW w:w="170" w:type="dxa"/>
            <w:noWrap/>
            <w:hideMark/>
          </w:tcPr>
          <w:p w14:paraId="11F82A6E" w14:textId="77777777" w:rsidR="004C41CD" w:rsidRPr="003A71AC" w:rsidRDefault="004C41CD" w:rsidP="004C41CD">
            <w:pPr>
              <w:rPr>
                <w:rFonts w:ascii="Wingdings" w:hAnsi="Wingdings"/>
                <w:sz w:val="14"/>
                <w:szCs w:val="14"/>
              </w:rPr>
            </w:pPr>
          </w:p>
        </w:tc>
        <w:tc>
          <w:tcPr>
            <w:tcW w:w="170" w:type="dxa"/>
            <w:noWrap/>
            <w:hideMark/>
          </w:tcPr>
          <w:p w14:paraId="78807B40" w14:textId="77777777" w:rsidR="004C41CD" w:rsidRPr="003A71AC" w:rsidRDefault="004C41CD" w:rsidP="004C41CD">
            <w:pPr>
              <w:rPr>
                <w:rFonts w:ascii="Wingdings" w:hAnsi="Wingdings"/>
                <w:sz w:val="14"/>
                <w:szCs w:val="14"/>
              </w:rPr>
            </w:pPr>
          </w:p>
        </w:tc>
        <w:tc>
          <w:tcPr>
            <w:tcW w:w="170" w:type="dxa"/>
            <w:noWrap/>
            <w:hideMark/>
          </w:tcPr>
          <w:p w14:paraId="7405366A" w14:textId="77777777" w:rsidR="004C41CD" w:rsidRPr="003A71AC" w:rsidRDefault="004C41CD" w:rsidP="004C41CD">
            <w:pPr>
              <w:rPr>
                <w:rFonts w:ascii="Wingdings" w:hAnsi="Wingdings"/>
                <w:sz w:val="14"/>
                <w:szCs w:val="14"/>
              </w:rPr>
            </w:pPr>
          </w:p>
        </w:tc>
        <w:tc>
          <w:tcPr>
            <w:tcW w:w="170" w:type="dxa"/>
            <w:noWrap/>
            <w:hideMark/>
          </w:tcPr>
          <w:p w14:paraId="07057D91" w14:textId="77777777" w:rsidR="004C41CD" w:rsidRPr="003A71AC" w:rsidRDefault="004C41CD" w:rsidP="004C41CD">
            <w:pPr>
              <w:rPr>
                <w:rFonts w:ascii="Wingdings" w:hAnsi="Wingdings"/>
                <w:sz w:val="14"/>
                <w:szCs w:val="14"/>
              </w:rPr>
            </w:pPr>
          </w:p>
        </w:tc>
        <w:tc>
          <w:tcPr>
            <w:tcW w:w="170" w:type="dxa"/>
            <w:noWrap/>
            <w:hideMark/>
          </w:tcPr>
          <w:p w14:paraId="78AEDD4B" w14:textId="77777777" w:rsidR="004C41CD" w:rsidRPr="003A71AC" w:rsidRDefault="004C41CD" w:rsidP="004C41CD">
            <w:pPr>
              <w:rPr>
                <w:rFonts w:ascii="Wingdings" w:hAnsi="Wingdings"/>
                <w:sz w:val="14"/>
                <w:szCs w:val="14"/>
              </w:rPr>
            </w:pPr>
          </w:p>
        </w:tc>
        <w:tc>
          <w:tcPr>
            <w:tcW w:w="170" w:type="dxa"/>
            <w:noWrap/>
            <w:hideMark/>
          </w:tcPr>
          <w:p w14:paraId="676C7A3C" w14:textId="77777777" w:rsidR="004C41CD" w:rsidRPr="003A71AC" w:rsidRDefault="004C41CD" w:rsidP="004C41CD">
            <w:pPr>
              <w:rPr>
                <w:rFonts w:ascii="Wingdings" w:hAnsi="Wingdings"/>
                <w:sz w:val="14"/>
                <w:szCs w:val="14"/>
              </w:rPr>
            </w:pPr>
          </w:p>
        </w:tc>
        <w:tc>
          <w:tcPr>
            <w:tcW w:w="170" w:type="dxa"/>
            <w:noWrap/>
            <w:hideMark/>
          </w:tcPr>
          <w:p w14:paraId="479A3087" w14:textId="77777777" w:rsidR="004C41CD" w:rsidRPr="003A71AC" w:rsidRDefault="004C41CD" w:rsidP="004C41CD">
            <w:pPr>
              <w:rPr>
                <w:rFonts w:ascii="Wingdings" w:hAnsi="Wingdings"/>
                <w:sz w:val="14"/>
                <w:szCs w:val="14"/>
              </w:rPr>
            </w:pPr>
          </w:p>
        </w:tc>
        <w:tc>
          <w:tcPr>
            <w:tcW w:w="170" w:type="dxa"/>
            <w:noWrap/>
            <w:vAlign w:val="center"/>
            <w:hideMark/>
          </w:tcPr>
          <w:p w14:paraId="014497FE" w14:textId="77777777" w:rsidR="004C41CD" w:rsidRPr="003A71AC" w:rsidRDefault="004C41CD" w:rsidP="004C41CD">
            <w:pPr>
              <w:rPr>
                <w:bCs/>
                <w:sz w:val="14"/>
                <w:szCs w:val="14"/>
              </w:rPr>
            </w:pPr>
            <w:r w:rsidRPr="003A71AC">
              <w:rPr>
                <w:bCs/>
                <w:sz w:val="14"/>
                <w:szCs w:val="14"/>
              </w:rPr>
              <w:t>2</w:t>
            </w:r>
          </w:p>
        </w:tc>
      </w:tr>
      <w:tr w:rsidR="004C41CD" w:rsidRPr="003A71AC" w14:paraId="0DD4194A" w14:textId="77777777" w:rsidTr="004C41CD">
        <w:trPr>
          <w:trHeight w:val="170"/>
          <w:jc w:val="center"/>
        </w:trPr>
        <w:tc>
          <w:tcPr>
            <w:tcW w:w="3649" w:type="dxa"/>
            <w:hideMark/>
          </w:tcPr>
          <w:p w14:paraId="517D3670" w14:textId="77777777" w:rsidR="004C41CD" w:rsidRPr="003A71AC" w:rsidRDefault="004C41CD" w:rsidP="004C41CD">
            <w:pPr>
              <w:rPr>
                <w:sz w:val="14"/>
                <w:szCs w:val="14"/>
              </w:rPr>
            </w:pPr>
            <w:r w:rsidRPr="003A71AC">
              <w:rPr>
                <w:sz w:val="14"/>
                <w:szCs w:val="14"/>
              </w:rPr>
              <w:t>problems are to be resolved collaboratively</w:t>
            </w:r>
          </w:p>
        </w:tc>
        <w:tc>
          <w:tcPr>
            <w:tcW w:w="170" w:type="dxa"/>
          </w:tcPr>
          <w:p w14:paraId="4B9E532F" w14:textId="77777777" w:rsidR="004C41CD" w:rsidRPr="003A71AC" w:rsidRDefault="004C41CD" w:rsidP="004C41CD">
            <w:pPr>
              <w:rPr>
                <w:rFonts w:ascii="Wingdings" w:hAnsi="Wingdings"/>
                <w:sz w:val="14"/>
                <w:szCs w:val="14"/>
              </w:rPr>
            </w:pPr>
          </w:p>
        </w:tc>
        <w:tc>
          <w:tcPr>
            <w:tcW w:w="170" w:type="dxa"/>
          </w:tcPr>
          <w:p w14:paraId="13EA0C84" w14:textId="77777777" w:rsidR="004C41CD" w:rsidRPr="003A71AC" w:rsidRDefault="004C41CD" w:rsidP="004C41CD">
            <w:pPr>
              <w:rPr>
                <w:rFonts w:ascii="Wingdings" w:hAnsi="Wingdings"/>
                <w:sz w:val="14"/>
                <w:szCs w:val="14"/>
              </w:rPr>
            </w:pPr>
          </w:p>
        </w:tc>
        <w:tc>
          <w:tcPr>
            <w:tcW w:w="170" w:type="dxa"/>
          </w:tcPr>
          <w:p w14:paraId="14EEE0A6" w14:textId="77777777" w:rsidR="004C41CD" w:rsidRPr="003A71AC" w:rsidRDefault="004C41CD" w:rsidP="004C41CD">
            <w:pPr>
              <w:rPr>
                <w:rFonts w:ascii="Wingdings" w:hAnsi="Wingdings"/>
                <w:sz w:val="14"/>
                <w:szCs w:val="14"/>
              </w:rPr>
            </w:pPr>
          </w:p>
        </w:tc>
        <w:tc>
          <w:tcPr>
            <w:tcW w:w="170" w:type="dxa"/>
          </w:tcPr>
          <w:p w14:paraId="2B2CF8BA" w14:textId="77777777" w:rsidR="004C41CD" w:rsidRPr="003A71AC" w:rsidRDefault="004C41CD" w:rsidP="004C41CD">
            <w:pPr>
              <w:rPr>
                <w:rFonts w:ascii="Wingdings" w:hAnsi="Wingdings"/>
                <w:sz w:val="14"/>
                <w:szCs w:val="14"/>
              </w:rPr>
            </w:pPr>
          </w:p>
        </w:tc>
        <w:tc>
          <w:tcPr>
            <w:tcW w:w="170" w:type="dxa"/>
            <w:noWrap/>
            <w:hideMark/>
          </w:tcPr>
          <w:p w14:paraId="774EC8CA" w14:textId="77777777" w:rsidR="004C41CD" w:rsidRPr="003A71AC" w:rsidRDefault="004C41CD" w:rsidP="004C41CD">
            <w:pPr>
              <w:rPr>
                <w:rFonts w:ascii="Wingdings" w:hAnsi="Wingdings"/>
                <w:sz w:val="14"/>
                <w:szCs w:val="14"/>
              </w:rPr>
            </w:pPr>
          </w:p>
        </w:tc>
        <w:tc>
          <w:tcPr>
            <w:tcW w:w="170" w:type="dxa"/>
            <w:noWrap/>
            <w:hideMark/>
          </w:tcPr>
          <w:p w14:paraId="2479E9B1" w14:textId="77777777" w:rsidR="004C41CD" w:rsidRPr="003A71AC" w:rsidRDefault="004C41CD" w:rsidP="004C41CD">
            <w:pPr>
              <w:rPr>
                <w:rFonts w:ascii="Wingdings" w:hAnsi="Wingdings"/>
                <w:sz w:val="14"/>
                <w:szCs w:val="14"/>
              </w:rPr>
            </w:pPr>
          </w:p>
        </w:tc>
        <w:tc>
          <w:tcPr>
            <w:tcW w:w="170" w:type="dxa"/>
          </w:tcPr>
          <w:p w14:paraId="7406EBF6" w14:textId="77777777" w:rsidR="004C41CD" w:rsidRPr="003A71AC" w:rsidRDefault="004C41CD" w:rsidP="004C41CD">
            <w:pPr>
              <w:rPr>
                <w:rFonts w:ascii="Wingdings" w:hAnsi="Wingdings"/>
                <w:sz w:val="14"/>
                <w:szCs w:val="14"/>
              </w:rPr>
            </w:pPr>
          </w:p>
        </w:tc>
        <w:tc>
          <w:tcPr>
            <w:tcW w:w="170" w:type="dxa"/>
            <w:noWrap/>
            <w:hideMark/>
          </w:tcPr>
          <w:p w14:paraId="48973334" w14:textId="77777777" w:rsidR="004C41CD" w:rsidRPr="003A71AC" w:rsidRDefault="004C41CD" w:rsidP="004C41CD">
            <w:pPr>
              <w:rPr>
                <w:rFonts w:ascii="Wingdings" w:hAnsi="Wingdings"/>
                <w:sz w:val="14"/>
                <w:szCs w:val="14"/>
              </w:rPr>
            </w:pPr>
          </w:p>
        </w:tc>
        <w:tc>
          <w:tcPr>
            <w:tcW w:w="170" w:type="dxa"/>
            <w:noWrap/>
            <w:hideMark/>
          </w:tcPr>
          <w:p w14:paraId="6B942F06" w14:textId="77777777" w:rsidR="004C41CD" w:rsidRPr="003A71AC" w:rsidRDefault="004C41CD" w:rsidP="004C41CD">
            <w:pPr>
              <w:rPr>
                <w:rFonts w:ascii="Wingdings" w:hAnsi="Wingdings"/>
                <w:sz w:val="14"/>
                <w:szCs w:val="14"/>
              </w:rPr>
            </w:pPr>
          </w:p>
        </w:tc>
        <w:tc>
          <w:tcPr>
            <w:tcW w:w="170" w:type="dxa"/>
          </w:tcPr>
          <w:p w14:paraId="2EDCF0EB" w14:textId="77777777" w:rsidR="004C41CD" w:rsidRPr="003A71AC" w:rsidRDefault="004C41CD" w:rsidP="004C41CD">
            <w:pPr>
              <w:rPr>
                <w:rFonts w:ascii="Wingdings" w:hAnsi="Wingdings"/>
                <w:sz w:val="14"/>
                <w:szCs w:val="14"/>
              </w:rPr>
            </w:pPr>
          </w:p>
        </w:tc>
        <w:tc>
          <w:tcPr>
            <w:tcW w:w="170" w:type="dxa"/>
          </w:tcPr>
          <w:p w14:paraId="6D132509" w14:textId="77777777" w:rsidR="004C41CD" w:rsidRPr="003A71AC" w:rsidRDefault="004C41CD" w:rsidP="004C41CD">
            <w:pPr>
              <w:rPr>
                <w:rFonts w:ascii="Wingdings" w:hAnsi="Wingdings"/>
                <w:sz w:val="14"/>
                <w:szCs w:val="14"/>
              </w:rPr>
            </w:pPr>
          </w:p>
        </w:tc>
        <w:tc>
          <w:tcPr>
            <w:tcW w:w="170" w:type="dxa"/>
            <w:noWrap/>
            <w:hideMark/>
          </w:tcPr>
          <w:p w14:paraId="1280B6EB" w14:textId="77777777" w:rsidR="004C41CD" w:rsidRPr="003A71AC" w:rsidRDefault="004C41CD" w:rsidP="004C41CD">
            <w:pPr>
              <w:rPr>
                <w:rFonts w:ascii="Wingdings" w:hAnsi="Wingdings"/>
                <w:sz w:val="14"/>
                <w:szCs w:val="14"/>
              </w:rPr>
            </w:pPr>
          </w:p>
        </w:tc>
        <w:tc>
          <w:tcPr>
            <w:tcW w:w="170" w:type="dxa"/>
            <w:noWrap/>
            <w:hideMark/>
          </w:tcPr>
          <w:p w14:paraId="6EF61788" w14:textId="77777777" w:rsidR="004C41CD" w:rsidRPr="003A71AC" w:rsidRDefault="004C41CD" w:rsidP="004C41CD">
            <w:pPr>
              <w:rPr>
                <w:rFonts w:ascii="Wingdings" w:hAnsi="Wingdings"/>
                <w:sz w:val="14"/>
                <w:szCs w:val="14"/>
              </w:rPr>
            </w:pPr>
          </w:p>
        </w:tc>
        <w:tc>
          <w:tcPr>
            <w:tcW w:w="170" w:type="dxa"/>
            <w:noWrap/>
            <w:hideMark/>
          </w:tcPr>
          <w:p w14:paraId="71F1A52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E59C6F9" w14:textId="77777777" w:rsidR="004C41CD" w:rsidRPr="003A71AC" w:rsidRDefault="004C41CD" w:rsidP="004C41CD">
            <w:pPr>
              <w:rPr>
                <w:rFonts w:ascii="Wingdings" w:hAnsi="Wingdings"/>
                <w:sz w:val="14"/>
                <w:szCs w:val="14"/>
              </w:rPr>
            </w:pPr>
          </w:p>
        </w:tc>
        <w:tc>
          <w:tcPr>
            <w:tcW w:w="170" w:type="dxa"/>
            <w:noWrap/>
            <w:hideMark/>
          </w:tcPr>
          <w:p w14:paraId="35331766" w14:textId="77777777" w:rsidR="004C41CD" w:rsidRPr="003A71AC" w:rsidRDefault="004C41CD" w:rsidP="004C41CD">
            <w:pPr>
              <w:rPr>
                <w:rFonts w:ascii="Wingdings" w:hAnsi="Wingdings"/>
                <w:sz w:val="14"/>
                <w:szCs w:val="14"/>
              </w:rPr>
            </w:pPr>
          </w:p>
        </w:tc>
        <w:tc>
          <w:tcPr>
            <w:tcW w:w="170" w:type="dxa"/>
            <w:noWrap/>
            <w:hideMark/>
          </w:tcPr>
          <w:p w14:paraId="04156ED6" w14:textId="77777777" w:rsidR="004C41CD" w:rsidRPr="003A71AC" w:rsidRDefault="004C41CD" w:rsidP="004C41CD">
            <w:pPr>
              <w:rPr>
                <w:rFonts w:ascii="Wingdings" w:hAnsi="Wingdings"/>
                <w:sz w:val="14"/>
                <w:szCs w:val="14"/>
              </w:rPr>
            </w:pPr>
          </w:p>
        </w:tc>
        <w:tc>
          <w:tcPr>
            <w:tcW w:w="170" w:type="dxa"/>
            <w:noWrap/>
            <w:hideMark/>
          </w:tcPr>
          <w:p w14:paraId="4549C5DC" w14:textId="77777777" w:rsidR="004C41CD" w:rsidRPr="003A71AC" w:rsidRDefault="004C41CD" w:rsidP="004C41CD">
            <w:pPr>
              <w:rPr>
                <w:rFonts w:ascii="Wingdings" w:hAnsi="Wingdings"/>
                <w:sz w:val="14"/>
                <w:szCs w:val="14"/>
              </w:rPr>
            </w:pPr>
          </w:p>
        </w:tc>
        <w:tc>
          <w:tcPr>
            <w:tcW w:w="170" w:type="dxa"/>
            <w:noWrap/>
            <w:hideMark/>
          </w:tcPr>
          <w:p w14:paraId="3A3852A7" w14:textId="77777777" w:rsidR="004C41CD" w:rsidRPr="003A71AC" w:rsidRDefault="004C41CD" w:rsidP="004C41CD">
            <w:pPr>
              <w:rPr>
                <w:rFonts w:ascii="Wingdings" w:hAnsi="Wingdings"/>
                <w:sz w:val="14"/>
                <w:szCs w:val="14"/>
              </w:rPr>
            </w:pPr>
          </w:p>
        </w:tc>
        <w:tc>
          <w:tcPr>
            <w:tcW w:w="170" w:type="dxa"/>
            <w:noWrap/>
            <w:hideMark/>
          </w:tcPr>
          <w:p w14:paraId="1DC7A052" w14:textId="77777777" w:rsidR="004C41CD" w:rsidRPr="003A71AC" w:rsidRDefault="004C41CD" w:rsidP="004C41CD">
            <w:pPr>
              <w:rPr>
                <w:rFonts w:ascii="Wingdings" w:hAnsi="Wingdings"/>
                <w:sz w:val="14"/>
                <w:szCs w:val="14"/>
              </w:rPr>
            </w:pPr>
          </w:p>
        </w:tc>
        <w:tc>
          <w:tcPr>
            <w:tcW w:w="170" w:type="dxa"/>
            <w:noWrap/>
            <w:hideMark/>
          </w:tcPr>
          <w:p w14:paraId="0E5E207D" w14:textId="77777777" w:rsidR="004C41CD" w:rsidRPr="003A71AC" w:rsidRDefault="004C41CD" w:rsidP="004C41CD">
            <w:pPr>
              <w:rPr>
                <w:rFonts w:ascii="Wingdings" w:hAnsi="Wingdings"/>
                <w:sz w:val="14"/>
                <w:szCs w:val="14"/>
              </w:rPr>
            </w:pPr>
          </w:p>
        </w:tc>
        <w:tc>
          <w:tcPr>
            <w:tcW w:w="170" w:type="dxa"/>
            <w:noWrap/>
            <w:hideMark/>
          </w:tcPr>
          <w:p w14:paraId="4C1125D0" w14:textId="77777777" w:rsidR="004C41CD" w:rsidRPr="003A71AC" w:rsidRDefault="004C41CD" w:rsidP="004C41CD">
            <w:pPr>
              <w:rPr>
                <w:rFonts w:ascii="Wingdings" w:hAnsi="Wingdings"/>
                <w:sz w:val="14"/>
                <w:szCs w:val="14"/>
              </w:rPr>
            </w:pPr>
          </w:p>
        </w:tc>
        <w:tc>
          <w:tcPr>
            <w:tcW w:w="170" w:type="dxa"/>
            <w:noWrap/>
            <w:hideMark/>
          </w:tcPr>
          <w:p w14:paraId="48E48490" w14:textId="77777777" w:rsidR="004C41CD" w:rsidRPr="003A71AC" w:rsidRDefault="004C41CD" w:rsidP="004C41CD">
            <w:pPr>
              <w:rPr>
                <w:rFonts w:ascii="Wingdings" w:hAnsi="Wingdings"/>
                <w:sz w:val="14"/>
                <w:szCs w:val="14"/>
              </w:rPr>
            </w:pPr>
          </w:p>
        </w:tc>
        <w:tc>
          <w:tcPr>
            <w:tcW w:w="170" w:type="dxa"/>
            <w:noWrap/>
            <w:hideMark/>
          </w:tcPr>
          <w:p w14:paraId="01BE66A7" w14:textId="77777777" w:rsidR="004C41CD" w:rsidRPr="003A71AC" w:rsidRDefault="004C41CD" w:rsidP="004C41CD">
            <w:pPr>
              <w:rPr>
                <w:rFonts w:ascii="Wingdings" w:hAnsi="Wingdings"/>
                <w:sz w:val="14"/>
                <w:szCs w:val="14"/>
              </w:rPr>
            </w:pPr>
          </w:p>
        </w:tc>
        <w:tc>
          <w:tcPr>
            <w:tcW w:w="170" w:type="dxa"/>
            <w:noWrap/>
            <w:hideMark/>
          </w:tcPr>
          <w:p w14:paraId="0074BC16" w14:textId="77777777" w:rsidR="004C41CD" w:rsidRPr="003A71AC" w:rsidRDefault="004C41CD" w:rsidP="004C41CD">
            <w:pPr>
              <w:rPr>
                <w:rFonts w:ascii="Wingdings" w:hAnsi="Wingdings"/>
                <w:sz w:val="14"/>
                <w:szCs w:val="14"/>
              </w:rPr>
            </w:pPr>
          </w:p>
        </w:tc>
        <w:tc>
          <w:tcPr>
            <w:tcW w:w="170" w:type="dxa"/>
            <w:noWrap/>
            <w:hideMark/>
          </w:tcPr>
          <w:p w14:paraId="196039F1" w14:textId="77777777" w:rsidR="004C41CD" w:rsidRPr="003A71AC" w:rsidRDefault="004C41CD" w:rsidP="004C41CD">
            <w:pPr>
              <w:rPr>
                <w:rFonts w:ascii="Wingdings" w:hAnsi="Wingdings"/>
                <w:sz w:val="14"/>
                <w:szCs w:val="14"/>
              </w:rPr>
            </w:pPr>
          </w:p>
        </w:tc>
        <w:tc>
          <w:tcPr>
            <w:tcW w:w="170" w:type="dxa"/>
            <w:noWrap/>
            <w:hideMark/>
          </w:tcPr>
          <w:p w14:paraId="1B9B8187" w14:textId="77777777" w:rsidR="004C41CD" w:rsidRPr="003A71AC" w:rsidRDefault="004C41CD" w:rsidP="004C41CD">
            <w:pPr>
              <w:rPr>
                <w:rFonts w:ascii="Wingdings" w:hAnsi="Wingdings"/>
                <w:sz w:val="14"/>
                <w:szCs w:val="14"/>
              </w:rPr>
            </w:pPr>
          </w:p>
        </w:tc>
        <w:tc>
          <w:tcPr>
            <w:tcW w:w="170" w:type="dxa"/>
            <w:noWrap/>
            <w:hideMark/>
          </w:tcPr>
          <w:p w14:paraId="37C4DA7D" w14:textId="77777777" w:rsidR="004C41CD" w:rsidRPr="003A71AC" w:rsidRDefault="004C41CD" w:rsidP="004C41CD">
            <w:pPr>
              <w:rPr>
                <w:rFonts w:ascii="Wingdings" w:hAnsi="Wingdings"/>
                <w:sz w:val="14"/>
                <w:szCs w:val="14"/>
              </w:rPr>
            </w:pPr>
          </w:p>
        </w:tc>
        <w:tc>
          <w:tcPr>
            <w:tcW w:w="170" w:type="dxa"/>
            <w:noWrap/>
            <w:hideMark/>
          </w:tcPr>
          <w:p w14:paraId="15FEAD2D" w14:textId="77777777" w:rsidR="004C41CD" w:rsidRPr="003A71AC" w:rsidRDefault="004C41CD" w:rsidP="004C41CD">
            <w:pPr>
              <w:rPr>
                <w:rFonts w:ascii="Wingdings" w:hAnsi="Wingdings"/>
                <w:sz w:val="14"/>
                <w:szCs w:val="14"/>
              </w:rPr>
            </w:pPr>
          </w:p>
        </w:tc>
        <w:tc>
          <w:tcPr>
            <w:tcW w:w="170" w:type="dxa"/>
            <w:noWrap/>
            <w:hideMark/>
          </w:tcPr>
          <w:p w14:paraId="664660ED" w14:textId="77777777" w:rsidR="004C41CD" w:rsidRPr="003A71AC" w:rsidRDefault="004C41CD" w:rsidP="004C41CD">
            <w:pPr>
              <w:rPr>
                <w:rFonts w:ascii="Wingdings" w:hAnsi="Wingdings"/>
                <w:sz w:val="14"/>
                <w:szCs w:val="14"/>
              </w:rPr>
            </w:pPr>
          </w:p>
        </w:tc>
        <w:tc>
          <w:tcPr>
            <w:tcW w:w="170" w:type="dxa"/>
            <w:noWrap/>
            <w:vAlign w:val="center"/>
            <w:hideMark/>
          </w:tcPr>
          <w:p w14:paraId="35014C2D" w14:textId="77777777" w:rsidR="004C41CD" w:rsidRPr="003A71AC" w:rsidRDefault="004C41CD" w:rsidP="004C41CD">
            <w:pPr>
              <w:rPr>
                <w:bCs/>
                <w:sz w:val="14"/>
                <w:szCs w:val="14"/>
              </w:rPr>
            </w:pPr>
            <w:r w:rsidRPr="003A71AC">
              <w:rPr>
                <w:bCs/>
                <w:sz w:val="14"/>
                <w:szCs w:val="14"/>
              </w:rPr>
              <w:t>1</w:t>
            </w:r>
          </w:p>
        </w:tc>
      </w:tr>
      <w:tr w:rsidR="004C41CD" w:rsidRPr="003A71AC" w14:paraId="58170D54" w14:textId="77777777" w:rsidTr="004C41CD">
        <w:trPr>
          <w:trHeight w:val="170"/>
          <w:jc w:val="center"/>
        </w:trPr>
        <w:tc>
          <w:tcPr>
            <w:tcW w:w="3649" w:type="dxa"/>
            <w:hideMark/>
          </w:tcPr>
          <w:p w14:paraId="1CDAF58A" w14:textId="77777777" w:rsidR="004C41CD" w:rsidRPr="003A71AC" w:rsidRDefault="004C41CD" w:rsidP="004C41CD">
            <w:pPr>
              <w:rPr>
                <w:sz w:val="14"/>
                <w:szCs w:val="14"/>
              </w:rPr>
            </w:pPr>
            <w:r w:rsidRPr="003A71AC">
              <w:rPr>
                <w:sz w:val="14"/>
                <w:szCs w:val="14"/>
              </w:rPr>
              <w:t>a methodology for quick and cooperative problem resolution</w:t>
            </w:r>
          </w:p>
        </w:tc>
        <w:tc>
          <w:tcPr>
            <w:tcW w:w="170" w:type="dxa"/>
          </w:tcPr>
          <w:p w14:paraId="170A77D1" w14:textId="77777777" w:rsidR="004C41CD" w:rsidRPr="003A71AC" w:rsidRDefault="004C41CD" w:rsidP="004C41CD">
            <w:pPr>
              <w:rPr>
                <w:sz w:val="14"/>
                <w:szCs w:val="14"/>
              </w:rPr>
            </w:pPr>
          </w:p>
        </w:tc>
        <w:tc>
          <w:tcPr>
            <w:tcW w:w="170" w:type="dxa"/>
          </w:tcPr>
          <w:p w14:paraId="07A347C0" w14:textId="77777777" w:rsidR="004C41CD" w:rsidRPr="003A71AC" w:rsidRDefault="004C41CD" w:rsidP="004C41CD">
            <w:pPr>
              <w:rPr>
                <w:sz w:val="14"/>
                <w:szCs w:val="14"/>
              </w:rPr>
            </w:pPr>
          </w:p>
        </w:tc>
        <w:tc>
          <w:tcPr>
            <w:tcW w:w="170" w:type="dxa"/>
          </w:tcPr>
          <w:p w14:paraId="1E04346B" w14:textId="77777777" w:rsidR="004C41CD" w:rsidRPr="003A71AC" w:rsidRDefault="004C41CD" w:rsidP="004C41CD">
            <w:pPr>
              <w:rPr>
                <w:sz w:val="14"/>
                <w:szCs w:val="14"/>
              </w:rPr>
            </w:pPr>
          </w:p>
        </w:tc>
        <w:tc>
          <w:tcPr>
            <w:tcW w:w="170" w:type="dxa"/>
          </w:tcPr>
          <w:p w14:paraId="225BB208" w14:textId="77777777" w:rsidR="004C41CD" w:rsidRPr="003A71AC" w:rsidRDefault="004C41CD" w:rsidP="004C41CD">
            <w:pPr>
              <w:rPr>
                <w:sz w:val="14"/>
                <w:szCs w:val="14"/>
              </w:rPr>
            </w:pPr>
          </w:p>
        </w:tc>
        <w:tc>
          <w:tcPr>
            <w:tcW w:w="170" w:type="dxa"/>
            <w:noWrap/>
            <w:hideMark/>
          </w:tcPr>
          <w:p w14:paraId="32C9A97C" w14:textId="77777777" w:rsidR="004C41CD" w:rsidRPr="003A71AC" w:rsidRDefault="004C41CD" w:rsidP="004C41CD">
            <w:pPr>
              <w:rPr>
                <w:sz w:val="14"/>
                <w:szCs w:val="14"/>
              </w:rPr>
            </w:pPr>
          </w:p>
        </w:tc>
        <w:tc>
          <w:tcPr>
            <w:tcW w:w="170" w:type="dxa"/>
            <w:noWrap/>
            <w:hideMark/>
          </w:tcPr>
          <w:p w14:paraId="7D77C5F2" w14:textId="77777777" w:rsidR="004C41CD" w:rsidRPr="003A71AC" w:rsidRDefault="004C41CD" w:rsidP="004C41CD">
            <w:pPr>
              <w:rPr>
                <w:sz w:val="14"/>
                <w:szCs w:val="14"/>
              </w:rPr>
            </w:pPr>
          </w:p>
        </w:tc>
        <w:tc>
          <w:tcPr>
            <w:tcW w:w="170" w:type="dxa"/>
          </w:tcPr>
          <w:p w14:paraId="76F1D530" w14:textId="77777777" w:rsidR="004C41CD" w:rsidRPr="003A71AC" w:rsidRDefault="004C41CD" w:rsidP="004C41CD">
            <w:pPr>
              <w:rPr>
                <w:sz w:val="14"/>
                <w:szCs w:val="14"/>
              </w:rPr>
            </w:pPr>
          </w:p>
        </w:tc>
        <w:tc>
          <w:tcPr>
            <w:tcW w:w="170" w:type="dxa"/>
            <w:noWrap/>
            <w:hideMark/>
          </w:tcPr>
          <w:p w14:paraId="368C9171" w14:textId="77777777" w:rsidR="004C41CD" w:rsidRPr="003A71AC" w:rsidRDefault="004C41CD" w:rsidP="004C41CD">
            <w:pPr>
              <w:rPr>
                <w:sz w:val="14"/>
                <w:szCs w:val="14"/>
              </w:rPr>
            </w:pPr>
          </w:p>
        </w:tc>
        <w:tc>
          <w:tcPr>
            <w:tcW w:w="170" w:type="dxa"/>
            <w:noWrap/>
            <w:hideMark/>
          </w:tcPr>
          <w:p w14:paraId="49B47165" w14:textId="77777777" w:rsidR="004C41CD" w:rsidRPr="003A71AC" w:rsidRDefault="004C41CD" w:rsidP="004C41CD">
            <w:pPr>
              <w:rPr>
                <w:sz w:val="14"/>
                <w:szCs w:val="14"/>
              </w:rPr>
            </w:pPr>
          </w:p>
        </w:tc>
        <w:tc>
          <w:tcPr>
            <w:tcW w:w="170" w:type="dxa"/>
          </w:tcPr>
          <w:p w14:paraId="2A6F0543" w14:textId="77777777" w:rsidR="004C41CD" w:rsidRPr="003A71AC" w:rsidRDefault="004C41CD" w:rsidP="004C41CD">
            <w:pPr>
              <w:rPr>
                <w:sz w:val="14"/>
                <w:szCs w:val="14"/>
              </w:rPr>
            </w:pPr>
          </w:p>
        </w:tc>
        <w:tc>
          <w:tcPr>
            <w:tcW w:w="170" w:type="dxa"/>
          </w:tcPr>
          <w:p w14:paraId="00299F74" w14:textId="77777777" w:rsidR="004C41CD" w:rsidRPr="003A71AC" w:rsidRDefault="004C41CD" w:rsidP="004C41CD">
            <w:pPr>
              <w:rPr>
                <w:sz w:val="14"/>
                <w:szCs w:val="14"/>
              </w:rPr>
            </w:pPr>
          </w:p>
        </w:tc>
        <w:tc>
          <w:tcPr>
            <w:tcW w:w="170" w:type="dxa"/>
            <w:noWrap/>
            <w:hideMark/>
          </w:tcPr>
          <w:p w14:paraId="57D6DCE3" w14:textId="77777777" w:rsidR="004C41CD" w:rsidRPr="003A71AC" w:rsidRDefault="004C41CD" w:rsidP="004C41CD">
            <w:pPr>
              <w:rPr>
                <w:sz w:val="14"/>
                <w:szCs w:val="14"/>
              </w:rPr>
            </w:pPr>
          </w:p>
        </w:tc>
        <w:tc>
          <w:tcPr>
            <w:tcW w:w="170" w:type="dxa"/>
            <w:noWrap/>
            <w:hideMark/>
          </w:tcPr>
          <w:p w14:paraId="68E4CFB3" w14:textId="77777777" w:rsidR="004C41CD" w:rsidRPr="003A71AC" w:rsidRDefault="004C41CD" w:rsidP="004C41CD">
            <w:pPr>
              <w:rPr>
                <w:sz w:val="14"/>
                <w:szCs w:val="14"/>
              </w:rPr>
            </w:pPr>
          </w:p>
        </w:tc>
        <w:tc>
          <w:tcPr>
            <w:tcW w:w="170" w:type="dxa"/>
            <w:noWrap/>
            <w:hideMark/>
          </w:tcPr>
          <w:p w14:paraId="2D00E916" w14:textId="77777777" w:rsidR="004C41CD" w:rsidRPr="003A71AC" w:rsidRDefault="004C41CD" w:rsidP="004C41CD">
            <w:pPr>
              <w:rPr>
                <w:sz w:val="14"/>
                <w:szCs w:val="14"/>
              </w:rPr>
            </w:pPr>
          </w:p>
        </w:tc>
        <w:tc>
          <w:tcPr>
            <w:tcW w:w="170" w:type="dxa"/>
            <w:noWrap/>
            <w:hideMark/>
          </w:tcPr>
          <w:p w14:paraId="16FAA96B" w14:textId="77777777" w:rsidR="004C41CD" w:rsidRPr="003A71AC" w:rsidRDefault="004C41CD" w:rsidP="004C41CD">
            <w:pPr>
              <w:rPr>
                <w:sz w:val="14"/>
                <w:szCs w:val="14"/>
              </w:rPr>
            </w:pPr>
            <w:r w:rsidRPr="003A71AC">
              <w:rPr>
                <w:sz w:val="14"/>
                <w:szCs w:val="14"/>
              </w:rPr>
              <w:sym w:font="Wingdings" w:char="F0FC"/>
            </w:r>
          </w:p>
        </w:tc>
        <w:tc>
          <w:tcPr>
            <w:tcW w:w="170" w:type="dxa"/>
            <w:noWrap/>
            <w:hideMark/>
          </w:tcPr>
          <w:p w14:paraId="294218BB" w14:textId="77777777" w:rsidR="004C41CD" w:rsidRPr="003A71AC" w:rsidRDefault="004C41CD" w:rsidP="004C41CD">
            <w:pPr>
              <w:rPr>
                <w:sz w:val="14"/>
                <w:szCs w:val="14"/>
              </w:rPr>
            </w:pPr>
          </w:p>
        </w:tc>
        <w:tc>
          <w:tcPr>
            <w:tcW w:w="170" w:type="dxa"/>
            <w:noWrap/>
            <w:hideMark/>
          </w:tcPr>
          <w:p w14:paraId="67BB93E0" w14:textId="77777777" w:rsidR="004C41CD" w:rsidRPr="003A71AC" w:rsidRDefault="004C41CD" w:rsidP="004C41CD">
            <w:pPr>
              <w:rPr>
                <w:sz w:val="14"/>
                <w:szCs w:val="14"/>
              </w:rPr>
            </w:pPr>
          </w:p>
        </w:tc>
        <w:tc>
          <w:tcPr>
            <w:tcW w:w="170" w:type="dxa"/>
            <w:noWrap/>
            <w:hideMark/>
          </w:tcPr>
          <w:p w14:paraId="2224DF54" w14:textId="77777777" w:rsidR="004C41CD" w:rsidRPr="003A71AC" w:rsidRDefault="004C41CD" w:rsidP="004C41CD">
            <w:pPr>
              <w:rPr>
                <w:sz w:val="14"/>
                <w:szCs w:val="14"/>
              </w:rPr>
            </w:pPr>
          </w:p>
        </w:tc>
        <w:tc>
          <w:tcPr>
            <w:tcW w:w="170" w:type="dxa"/>
            <w:noWrap/>
            <w:hideMark/>
          </w:tcPr>
          <w:p w14:paraId="7B986304" w14:textId="77777777" w:rsidR="004C41CD" w:rsidRPr="003A71AC" w:rsidRDefault="004C41CD" w:rsidP="004C41CD">
            <w:pPr>
              <w:rPr>
                <w:sz w:val="14"/>
                <w:szCs w:val="14"/>
              </w:rPr>
            </w:pPr>
          </w:p>
        </w:tc>
        <w:tc>
          <w:tcPr>
            <w:tcW w:w="170" w:type="dxa"/>
            <w:noWrap/>
            <w:hideMark/>
          </w:tcPr>
          <w:p w14:paraId="201B97ED" w14:textId="77777777" w:rsidR="004C41CD" w:rsidRPr="003A71AC" w:rsidRDefault="004C41CD" w:rsidP="004C41CD">
            <w:pPr>
              <w:rPr>
                <w:sz w:val="14"/>
                <w:szCs w:val="14"/>
              </w:rPr>
            </w:pPr>
          </w:p>
        </w:tc>
        <w:tc>
          <w:tcPr>
            <w:tcW w:w="170" w:type="dxa"/>
            <w:noWrap/>
            <w:hideMark/>
          </w:tcPr>
          <w:p w14:paraId="5DA02228" w14:textId="77777777" w:rsidR="004C41CD" w:rsidRPr="003A71AC" w:rsidRDefault="004C41CD" w:rsidP="004C41CD">
            <w:pPr>
              <w:rPr>
                <w:sz w:val="14"/>
                <w:szCs w:val="14"/>
              </w:rPr>
            </w:pPr>
          </w:p>
        </w:tc>
        <w:tc>
          <w:tcPr>
            <w:tcW w:w="170" w:type="dxa"/>
            <w:noWrap/>
            <w:hideMark/>
          </w:tcPr>
          <w:p w14:paraId="634B482C" w14:textId="77777777" w:rsidR="004C41CD" w:rsidRPr="003A71AC" w:rsidRDefault="004C41CD" w:rsidP="004C41CD">
            <w:pPr>
              <w:rPr>
                <w:sz w:val="14"/>
                <w:szCs w:val="14"/>
              </w:rPr>
            </w:pPr>
          </w:p>
        </w:tc>
        <w:tc>
          <w:tcPr>
            <w:tcW w:w="170" w:type="dxa"/>
            <w:noWrap/>
            <w:hideMark/>
          </w:tcPr>
          <w:p w14:paraId="5A1CB28C" w14:textId="77777777" w:rsidR="004C41CD" w:rsidRPr="003A71AC" w:rsidRDefault="004C41CD" w:rsidP="004C41CD">
            <w:pPr>
              <w:rPr>
                <w:sz w:val="14"/>
                <w:szCs w:val="14"/>
              </w:rPr>
            </w:pPr>
          </w:p>
        </w:tc>
        <w:tc>
          <w:tcPr>
            <w:tcW w:w="170" w:type="dxa"/>
            <w:noWrap/>
            <w:hideMark/>
          </w:tcPr>
          <w:p w14:paraId="19FA9AA6" w14:textId="77777777" w:rsidR="004C41CD" w:rsidRPr="003A71AC" w:rsidRDefault="004C41CD" w:rsidP="004C41CD">
            <w:pPr>
              <w:rPr>
                <w:sz w:val="14"/>
                <w:szCs w:val="14"/>
              </w:rPr>
            </w:pPr>
          </w:p>
        </w:tc>
        <w:tc>
          <w:tcPr>
            <w:tcW w:w="170" w:type="dxa"/>
            <w:noWrap/>
            <w:hideMark/>
          </w:tcPr>
          <w:p w14:paraId="3E0B9A76" w14:textId="77777777" w:rsidR="004C41CD" w:rsidRPr="003A71AC" w:rsidRDefault="004C41CD" w:rsidP="004C41CD">
            <w:pPr>
              <w:rPr>
                <w:sz w:val="14"/>
                <w:szCs w:val="14"/>
              </w:rPr>
            </w:pPr>
          </w:p>
        </w:tc>
        <w:tc>
          <w:tcPr>
            <w:tcW w:w="170" w:type="dxa"/>
            <w:noWrap/>
            <w:hideMark/>
          </w:tcPr>
          <w:p w14:paraId="5E3177A2" w14:textId="77777777" w:rsidR="004C41CD" w:rsidRPr="003A71AC" w:rsidRDefault="004C41CD" w:rsidP="004C41CD">
            <w:pPr>
              <w:rPr>
                <w:sz w:val="14"/>
                <w:szCs w:val="14"/>
              </w:rPr>
            </w:pPr>
          </w:p>
        </w:tc>
        <w:tc>
          <w:tcPr>
            <w:tcW w:w="170" w:type="dxa"/>
            <w:noWrap/>
            <w:hideMark/>
          </w:tcPr>
          <w:p w14:paraId="2AC768BB" w14:textId="77777777" w:rsidR="004C41CD" w:rsidRPr="003A71AC" w:rsidRDefault="004C41CD" w:rsidP="004C41CD">
            <w:pPr>
              <w:rPr>
                <w:sz w:val="14"/>
                <w:szCs w:val="14"/>
              </w:rPr>
            </w:pPr>
          </w:p>
        </w:tc>
        <w:tc>
          <w:tcPr>
            <w:tcW w:w="170" w:type="dxa"/>
            <w:noWrap/>
            <w:hideMark/>
          </w:tcPr>
          <w:p w14:paraId="3F099078" w14:textId="77777777" w:rsidR="004C41CD" w:rsidRPr="003A71AC" w:rsidRDefault="004C41CD" w:rsidP="004C41CD">
            <w:pPr>
              <w:rPr>
                <w:sz w:val="14"/>
                <w:szCs w:val="14"/>
              </w:rPr>
            </w:pPr>
          </w:p>
        </w:tc>
        <w:tc>
          <w:tcPr>
            <w:tcW w:w="170" w:type="dxa"/>
            <w:noWrap/>
            <w:hideMark/>
          </w:tcPr>
          <w:p w14:paraId="6CF830D2" w14:textId="77777777" w:rsidR="004C41CD" w:rsidRPr="003A71AC" w:rsidRDefault="004C41CD" w:rsidP="004C41CD">
            <w:pPr>
              <w:rPr>
                <w:sz w:val="14"/>
                <w:szCs w:val="14"/>
              </w:rPr>
            </w:pPr>
          </w:p>
        </w:tc>
        <w:tc>
          <w:tcPr>
            <w:tcW w:w="170" w:type="dxa"/>
            <w:noWrap/>
            <w:hideMark/>
          </w:tcPr>
          <w:p w14:paraId="0875D158" w14:textId="77777777" w:rsidR="004C41CD" w:rsidRPr="003A71AC" w:rsidRDefault="004C41CD" w:rsidP="004C41CD">
            <w:pPr>
              <w:rPr>
                <w:sz w:val="14"/>
                <w:szCs w:val="14"/>
              </w:rPr>
            </w:pPr>
          </w:p>
        </w:tc>
        <w:tc>
          <w:tcPr>
            <w:tcW w:w="170" w:type="dxa"/>
            <w:noWrap/>
            <w:vAlign w:val="center"/>
            <w:hideMark/>
          </w:tcPr>
          <w:p w14:paraId="2AECC38F" w14:textId="77777777" w:rsidR="004C41CD" w:rsidRPr="003A71AC" w:rsidRDefault="004C41CD" w:rsidP="004C41CD">
            <w:pPr>
              <w:rPr>
                <w:sz w:val="14"/>
                <w:szCs w:val="14"/>
              </w:rPr>
            </w:pPr>
            <w:r w:rsidRPr="003A71AC">
              <w:rPr>
                <w:sz w:val="14"/>
                <w:szCs w:val="14"/>
              </w:rPr>
              <w:t>1</w:t>
            </w:r>
          </w:p>
        </w:tc>
      </w:tr>
      <w:tr w:rsidR="004C41CD" w:rsidRPr="003A71AC" w14:paraId="5D9B929F" w14:textId="77777777" w:rsidTr="004C41CD">
        <w:trPr>
          <w:trHeight w:val="170"/>
          <w:jc w:val="center"/>
        </w:trPr>
        <w:tc>
          <w:tcPr>
            <w:tcW w:w="3649" w:type="dxa"/>
            <w:hideMark/>
          </w:tcPr>
          <w:p w14:paraId="07673B31" w14:textId="77777777" w:rsidR="004C41CD" w:rsidRPr="003A71AC" w:rsidRDefault="004C41CD" w:rsidP="004C41CD">
            <w:pPr>
              <w:rPr>
                <w:sz w:val="14"/>
                <w:szCs w:val="14"/>
              </w:rPr>
            </w:pPr>
            <w:r w:rsidRPr="003A71AC">
              <w:rPr>
                <w:sz w:val="14"/>
                <w:szCs w:val="14"/>
              </w:rPr>
              <w:t xml:space="preserve">dispute resolution procedure </w:t>
            </w:r>
          </w:p>
        </w:tc>
        <w:tc>
          <w:tcPr>
            <w:tcW w:w="170" w:type="dxa"/>
          </w:tcPr>
          <w:p w14:paraId="1E567AF4" w14:textId="77777777" w:rsidR="004C41CD" w:rsidRPr="003A71AC" w:rsidRDefault="004C41CD" w:rsidP="004C41CD">
            <w:pPr>
              <w:rPr>
                <w:rFonts w:ascii="Wingdings" w:hAnsi="Wingdings"/>
                <w:sz w:val="14"/>
                <w:szCs w:val="14"/>
              </w:rPr>
            </w:pPr>
          </w:p>
        </w:tc>
        <w:tc>
          <w:tcPr>
            <w:tcW w:w="170" w:type="dxa"/>
          </w:tcPr>
          <w:p w14:paraId="76B7A64C" w14:textId="77777777" w:rsidR="004C41CD" w:rsidRPr="003A71AC" w:rsidRDefault="004C41CD" w:rsidP="004C41CD">
            <w:pPr>
              <w:rPr>
                <w:rFonts w:ascii="Wingdings" w:hAnsi="Wingdings"/>
                <w:sz w:val="14"/>
                <w:szCs w:val="14"/>
              </w:rPr>
            </w:pPr>
          </w:p>
        </w:tc>
        <w:tc>
          <w:tcPr>
            <w:tcW w:w="170" w:type="dxa"/>
          </w:tcPr>
          <w:p w14:paraId="7E73B2A2" w14:textId="77777777" w:rsidR="004C41CD" w:rsidRPr="003A71AC" w:rsidRDefault="004C41CD" w:rsidP="004C41CD">
            <w:pPr>
              <w:rPr>
                <w:rFonts w:ascii="Wingdings" w:hAnsi="Wingdings"/>
                <w:sz w:val="14"/>
                <w:szCs w:val="14"/>
              </w:rPr>
            </w:pPr>
          </w:p>
        </w:tc>
        <w:tc>
          <w:tcPr>
            <w:tcW w:w="170" w:type="dxa"/>
          </w:tcPr>
          <w:p w14:paraId="3798E8F6" w14:textId="77777777" w:rsidR="004C41CD" w:rsidRPr="003A71AC" w:rsidRDefault="004C41CD" w:rsidP="004C41CD">
            <w:pPr>
              <w:rPr>
                <w:rFonts w:ascii="Wingdings" w:hAnsi="Wingdings"/>
                <w:sz w:val="14"/>
                <w:szCs w:val="14"/>
              </w:rPr>
            </w:pPr>
          </w:p>
        </w:tc>
        <w:tc>
          <w:tcPr>
            <w:tcW w:w="170" w:type="dxa"/>
            <w:noWrap/>
            <w:hideMark/>
          </w:tcPr>
          <w:p w14:paraId="002E05CE" w14:textId="77777777" w:rsidR="004C41CD" w:rsidRPr="003A71AC" w:rsidRDefault="004C41CD" w:rsidP="004C41CD">
            <w:pPr>
              <w:rPr>
                <w:rFonts w:ascii="Wingdings" w:hAnsi="Wingdings"/>
                <w:sz w:val="14"/>
                <w:szCs w:val="14"/>
              </w:rPr>
            </w:pPr>
          </w:p>
        </w:tc>
        <w:tc>
          <w:tcPr>
            <w:tcW w:w="170" w:type="dxa"/>
            <w:noWrap/>
            <w:hideMark/>
          </w:tcPr>
          <w:p w14:paraId="00A15A8D" w14:textId="77777777" w:rsidR="004C41CD" w:rsidRPr="003A71AC" w:rsidRDefault="004C41CD" w:rsidP="004C41CD">
            <w:pPr>
              <w:rPr>
                <w:rFonts w:ascii="Wingdings" w:hAnsi="Wingdings"/>
                <w:sz w:val="14"/>
                <w:szCs w:val="14"/>
              </w:rPr>
            </w:pPr>
          </w:p>
        </w:tc>
        <w:tc>
          <w:tcPr>
            <w:tcW w:w="170" w:type="dxa"/>
          </w:tcPr>
          <w:p w14:paraId="491B74DE" w14:textId="77777777" w:rsidR="004C41CD" w:rsidRPr="003A71AC" w:rsidRDefault="004C41CD" w:rsidP="004C41CD">
            <w:pPr>
              <w:rPr>
                <w:rFonts w:ascii="Wingdings" w:hAnsi="Wingdings"/>
                <w:sz w:val="14"/>
                <w:szCs w:val="14"/>
              </w:rPr>
            </w:pPr>
          </w:p>
        </w:tc>
        <w:tc>
          <w:tcPr>
            <w:tcW w:w="170" w:type="dxa"/>
            <w:noWrap/>
            <w:hideMark/>
          </w:tcPr>
          <w:p w14:paraId="3D5F3FDA" w14:textId="77777777" w:rsidR="004C41CD" w:rsidRPr="003A71AC" w:rsidRDefault="004C41CD" w:rsidP="004C41CD">
            <w:pPr>
              <w:rPr>
                <w:rFonts w:ascii="Wingdings" w:hAnsi="Wingdings"/>
                <w:sz w:val="14"/>
                <w:szCs w:val="14"/>
              </w:rPr>
            </w:pPr>
          </w:p>
        </w:tc>
        <w:tc>
          <w:tcPr>
            <w:tcW w:w="170" w:type="dxa"/>
            <w:noWrap/>
            <w:hideMark/>
          </w:tcPr>
          <w:p w14:paraId="0A216D22" w14:textId="77777777" w:rsidR="004C41CD" w:rsidRPr="003A71AC" w:rsidRDefault="004C41CD" w:rsidP="004C41CD">
            <w:pPr>
              <w:rPr>
                <w:rFonts w:ascii="Wingdings" w:hAnsi="Wingdings"/>
                <w:sz w:val="14"/>
                <w:szCs w:val="14"/>
              </w:rPr>
            </w:pPr>
          </w:p>
        </w:tc>
        <w:tc>
          <w:tcPr>
            <w:tcW w:w="170" w:type="dxa"/>
          </w:tcPr>
          <w:p w14:paraId="3F646A26" w14:textId="77777777" w:rsidR="004C41CD" w:rsidRPr="003A71AC" w:rsidRDefault="004C41CD" w:rsidP="004C41CD">
            <w:pPr>
              <w:rPr>
                <w:rFonts w:ascii="Wingdings" w:hAnsi="Wingdings"/>
                <w:sz w:val="14"/>
                <w:szCs w:val="14"/>
              </w:rPr>
            </w:pPr>
          </w:p>
        </w:tc>
        <w:tc>
          <w:tcPr>
            <w:tcW w:w="170" w:type="dxa"/>
          </w:tcPr>
          <w:p w14:paraId="0A490182" w14:textId="77777777" w:rsidR="004C41CD" w:rsidRPr="003A71AC" w:rsidRDefault="004C41CD" w:rsidP="004C41CD">
            <w:pPr>
              <w:rPr>
                <w:rFonts w:ascii="Wingdings" w:hAnsi="Wingdings"/>
                <w:sz w:val="14"/>
                <w:szCs w:val="14"/>
              </w:rPr>
            </w:pPr>
          </w:p>
        </w:tc>
        <w:tc>
          <w:tcPr>
            <w:tcW w:w="170" w:type="dxa"/>
            <w:noWrap/>
            <w:hideMark/>
          </w:tcPr>
          <w:p w14:paraId="2DCB9991" w14:textId="77777777" w:rsidR="004C41CD" w:rsidRPr="003A71AC" w:rsidRDefault="004C41CD" w:rsidP="004C41CD">
            <w:pPr>
              <w:rPr>
                <w:rFonts w:ascii="Wingdings" w:hAnsi="Wingdings"/>
                <w:sz w:val="14"/>
                <w:szCs w:val="14"/>
              </w:rPr>
            </w:pPr>
          </w:p>
        </w:tc>
        <w:tc>
          <w:tcPr>
            <w:tcW w:w="170" w:type="dxa"/>
            <w:noWrap/>
            <w:hideMark/>
          </w:tcPr>
          <w:p w14:paraId="76CF1222" w14:textId="77777777" w:rsidR="004C41CD" w:rsidRPr="003A71AC" w:rsidRDefault="004C41CD" w:rsidP="004C41CD">
            <w:pPr>
              <w:rPr>
                <w:rFonts w:ascii="Wingdings" w:hAnsi="Wingdings"/>
                <w:sz w:val="14"/>
                <w:szCs w:val="14"/>
              </w:rPr>
            </w:pPr>
          </w:p>
        </w:tc>
        <w:tc>
          <w:tcPr>
            <w:tcW w:w="170" w:type="dxa"/>
            <w:noWrap/>
            <w:hideMark/>
          </w:tcPr>
          <w:p w14:paraId="00F7A6FB" w14:textId="77777777" w:rsidR="004C41CD" w:rsidRPr="003A71AC" w:rsidRDefault="004C41CD" w:rsidP="004C41CD">
            <w:pPr>
              <w:rPr>
                <w:rFonts w:ascii="Wingdings" w:hAnsi="Wingdings"/>
                <w:sz w:val="14"/>
                <w:szCs w:val="14"/>
              </w:rPr>
            </w:pPr>
          </w:p>
        </w:tc>
        <w:tc>
          <w:tcPr>
            <w:tcW w:w="170" w:type="dxa"/>
            <w:noWrap/>
            <w:hideMark/>
          </w:tcPr>
          <w:p w14:paraId="37CD8BC7" w14:textId="77777777" w:rsidR="004C41CD" w:rsidRPr="003A71AC" w:rsidRDefault="004C41CD" w:rsidP="004C41CD">
            <w:pPr>
              <w:rPr>
                <w:rFonts w:ascii="Wingdings" w:hAnsi="Wingdings"/>
                <w:sz w:val="14"/>
                <w:szCs w:val="14"/>
              </w:rPr>
            </w:pPr>
          </w:p>
        </w:tc>
        <w:tc>
          <w:tcPr>
            <w:tcW w:w="170" w:type="dxa"/>
            <w:noWrap/>
            <w:hideMark/>
          </w:tcPr>
          <w:p w14:paraId="63782BA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42FB396" w14:textId="77777777" w:rsidR="004C41CD" w:rsidRPr="003A71AC" w:rsidRDefault="004C41CD" w:rsidP="004C41CD">
            <w:pPr>
              <w:rPr>
                <w:rFonts w:ascii="Wingdings" w:hAnsi="Wingdings"/>
                <w:sz w:val="14"/>
                <w:szCs w:val="14"/>
              </w:rPr>
            </w:pPr>
          </w:p>
        </w:tc>
        <w:tc>
          <w:tcPr>
            <w:tcW w:w="170" w:type="dxa"/>
            <w:noWrap/>
            <w:hideMark/>
          </w:tcPr>
          <w:p w14:paraId="05093605" w14:textId="77777777" w:rsidR="004C41CD" w:rsidRPr="003A71AC" w:rsidRDefault="004C41CD" w:rsidP="004C41CD">
            <w:pPr>
              <w:rPr>
                <w:rFonts w:ascii="Wingdings" w:hAnsi="Wingdings"/>
                <w:sz w:val="14"/>
                <w:szCs w:val="14"/>
              </w:rPr>
            </w:pPr>
          </w:p>
        </w:tc>
        <w:tc>
          <w:tcPr>
            <w:tcW w:w="170" w:type="dxa"/>
            <w:noWrap/>
            <w:hideMark/>
          </w:tcPr>
          <w:p w14:paraId="4D6A1DF4" w14:textId="77777777" w:rsidR="004C41CD" w:rsidRPr="003A71AC" w:rsidRDefault="004C41CD" w:rsidP="004C41CD">
            <w:pPr>
              <w:rPr>
                <w:rFonts w:ascii="Wingdings" w:hAnsi="Wingdings"/>
                <w:sz w:val="14"/>
                <w:szCs w:val="14"/>
              </w:rPr>
            </w:pPr>
          </w:p>
        </w:tc>
        <w:tc>
          <w:tcPr>
            <w:tcW w:w="170" w:type="dxa"/>
            <w:noWrap/>
            <w:hideMark/>
          </w:tcPr>
          <w:p w14:paraId="7B0C060F" w14:textId="77777777" w:rsidR="004C41CD" w:rsidRPr="003A71AC" w:rsidRDefault="004C41CD" w:rsidP="004C41CD">
            <w:pPr>
              <w:rPr>
                <w:rFonts w:ascii="Wingdings" w:hAnsi="Wingdings"/>
                <w:sz w:val="14"/>
                <w:szCs w:val="14"/>
              </w:rPr>
            </w:pPr>
          </w:p>
        </w:tc>
        <w:tc>
          <w:tcPr>
            <w:tcW w:w="170" w:type="dxa"/>
            <w:noWrap/>
            <w:hideMark/>
          </w:tcPr>
          <w:p w14:paraId="17516749" w14:textId="77777777" w:rsidR="004C41CD" w:rsidRPr="003A71AC" w:rsidRDefault="004C41CD" w:rsidP="004C41CD">
            <w:pPr>
              <w:rPr>
                <w:rFonts w:ascii="Wingdings" w:hAnsi="Wingdings"/>
                <w:sz w:val="14"/>
                <w:szCs w:val="14"/>
              </w:rPr>
            </w:pPr>
          </w:p>
        </w:tc>
        <w:tc>
          <w:tcPr>
            <w:tcW w:w="170" w:type="dxa"/>
            <w:noWrap/>
            <w:hideMark/>
          </w:tcPr>
          <w:p w14:paraId="28F41C7C" w14:textId="77777777" w:rsidR="004C41CD" w:rsidRPr="003A71AC" w:rsidRDefault="004C41CD" w:rsidP="004C41CD">
            <w:pPr>
              <w:rPr>
                <w:rFonts w:ascii="Wingdings" w:hAnsi="Wingdings"/>
                <w:sz w:val="14"/>
                <w:szCs w:val="14"/>
              </w:rPr>
            </w:pPr>
          </w:p>
        </w:tc>
        <w:tc>
          <w:tcPr>
            <w:tcW w:w="170" w:type="dxa"/>
            <w:noWrap/>
            <w:hideMark/>
          </w:tcPr>
          <w:p w14:paraId="37F58708" w14:textId="77777777" w:rsidR="004C41CD" w:rsidRPr="003A71AC" w:rsidRDefault="004C41CD" w:rsidP="004C41CD">
            <w:pPr>
              <w:rPr>
                <w:rFonts w:ascii="Wingdings" w:hAnsi="Wingdings"/>
                <w:sz w:val="14"/>
                <w:szCs w:val="14"/>
              </w:rPr>
            </w:pPr>
          </w:p>
        </w:tc>
        <w:tc>
          <w:tcPr>
            <w:tcW w:w="170" w:type="dxa"/>
            <w:noWrap/>
            <w:hideMark/>
          </w:tcPr>
          <w:p w14:paraId="614A0A68" w14:textId="77777777" w:rsidR="004C41CD" w:rsidRPr="003A71AC" w:rsidRDefault="004C41CD" w:rsidP="004C41CD">
            <w:pPr>
              <w:rPr>
                <w:rFonts w:ascii="Wingdings" w:hAnsi="Wingdings"/>
                <w:sz w:val="14"/>
                <w:szCs w:val="14"/>
              </w:rPr>
            </w:pPr>
          </w:p>
        </w:tc>
        <w:tc>
          <w:tcPr>
            <w:tcW w:w="170" w:type="dxa"/>
            <w:noWrap/>
            <w:hideMark/>
          </w:tcPr>
          <w:p w14:paraId="707E2313" w14:textId="77777777" w:rsidR="004C41CD" w:rsidRPr="003A71AC" w:rsidRDefault="004C41CD" w:rsidP="004C41CD">
            <w:pPr>
              <w:rPr>
                <w:rFonts w:ascii="Wingdings" w:hAnsi="Wingdings"/>
                <w:sz w:val="14"/>
                <w:szCs w:val="14"/>
              </w:rPr>
            </w:pPr>
          </w:p>
        </w:tc>
        <w:tc>
          <w:tcPr>
            <w:tcW w:w="170" w:type="dxa"/>
            <w:noWrap/>
            <w:hideMark/>
          </w:tcPr>
          <w:p w14:paraId="3214944D" w14:textId="77777777" w:rsidR="004C41CD" w:rsidRPr="003A71AC" w:rsidRDefault="004C41CD" w:rsidP="004C41CD">
            <w:pPr>
              <w:rPr>
                <w:rFonts w:ascii="Wingdings" w:hAnsi="Wingdings"/>
                <w:sz w:val="14"/>
                <w:szCs w:val="14"/>
              </w:rPr>
            </w:pPr>
          </w:p>
        </w:tc>
        <w:tc>
          <w:tcPr>
            <w:tcW w:w="170" w:type="dxa"/>
            <w:noWrap/>
            <w:hideMark/>
          </w:tcPr>
          <w:p w14:paraId="5A8A2650" w14:textId="77777777" w:rsidR="004C41CD" w:rsidRPr="003A71AC" w:rsidRDefault="004C41CD" w:rsidP="004C41CD">
            <w:pPr>
              <w:rPr>
                <w:rFonts w:ascii="Wingdings" w:hAnsi="Wingdings"/>
                <w:sz w:val="14"/>
                <w:szCs w:val="14"/>
              </w:rPr>
            </w:pPr>
          </w:p>
        </w:tc>
        <w:tc>
          <w:tcPr>
            <w:tcW w:w="170" w:type="dxa"/>
            <w:noWrap/>
            <w:hideMark/>
          </w:tcPr>
          <w:p w14:paraId="00ECAAD3" w14:textId="77777777" w:rsidR="004C41CD" w:rsidRPr="003A71AC" w:rsidRDefault="004C41CD" w:rsidP="004C41CD">
            <w:pPr>
              <w:rPr>
                <w:rFonts w:ascii="Wingdings" w:hAnsi="Wingdings"/>
                <w:sz w:val="14"/>
                <w:szCs w:val="14"/>
              </w:rPr>
            </w:pPr>
          </w:p>
        </w:tc>
        <w:tc>
          <w:tcPr>
            <w:tcW w:w="170" w:type="dxa"/>
            <w:noWrap/>
            <w:hideMark/>
          </w:tcPr>
          <w:p w14:paraId="12621960" w14:textId="77777777" w:rsidR="004C41CD" w:rsidRPr="003A71AC" w:rsidRDefault="004C41CD" w:rsidP="004C41CD">
            <w:pPr>
              <w:rPr>
                <w:rFonts w:ascii="Wingdings" w:hAnsi="Wingdings"/>
                <w:sz w:val="14"/>
                <w:szCs w:val="14"/>
              </w:rPr>
            </w:pPr>
          </w:p>
        </w:tc>
        <w:tc>
          <w:tcPr>
            <w:tcW w:w="170" w:type="dxa"/>
            <w:noWrap/>
            <w:hideMark/>
          </w:tcPr>
          <w:p w14:paraId="58743E9B" w14:textId="77777777" w:rsidR="004C41CD" w:rsidRPr="003A71AC" w:rsidRDefault="004C41CD" w:rsidP="004C41CD">
            <w:pPr>
              <w:rPr>
                <w:rFonts w:ascii="Wingdings" w:hAnsi="Wingdings"/>
                <w:sz w:val="14"/>
                <w:szCs w:val="14"/>
              </w:rPr>
            </w:pPr>
          </w:p>
        </w:tc>
        <w:tc>
          <w:tcPr>
            <w:tcW w:w="170" w:type="dxa"/>
            <w:noWrap/>
            <w:vAlign w:val="center"/>
            <w:hideMark/>
          </w:tcPr>
          <w:p w14:paraId="7E92B7A1" w14:textId="77777777" w:rsidR="004C41CD" w:rsidRPr="003A71AC" w:rsidRDefault="004C41CD" w:rsidP="004C41CD">
            <w:pPr>
              <w:rPr>
                <w:bCs/>
                <w:sz w:val="14"/>
                <w:szCs w:val="14"/>
              </w:rPr>
            </w:pPr>
            <w:r w:rsidRPr="003A71AC">
              <w:rPr>
                <w:bCs/>
                <w:sz w:val="14"/>
                <w:szCs w:val="14"/>
              </w:rPr>
              <w:t>1</w:t>
            </w:r>
          </w:p>
        </w:tc>
      </w:tr>
      <w:tr w:rsidR="004C41CD" w:rsidRPr="003A71AC" w14:paraId="487C6DB1" w14:textId="77777777" w:rsidTr="004C41CD">
        <w:trPr>
          <w:trHeight w:val="170"/>
          <w:jc w:val="center"/>
        </w:trPr>
        <w:tc>
          <w:tcPr>
            <w:tcW w:w="3649" w:type="dxa"/>
            <w:hideMark/>
          </w:tcPr>
          <w:p w14:paraId="3454D6C6" w14:textId="77777777" w:rsidR="004C41CD" w:rsidRPr="003A71AC" w:rsidRDefault="004C41CD" w:rsidP="004C41CD">
            <w:pPr>
              <w:rPr>
                <w:sz w:val="14"/>
                <w:szCs w:val="14"/>
              </w:rPr>
            </w:pPr>
            <w:r w:rsidRPr="003A71AC">
              <w:rPr>
                <w:sz w:val="14"/>
                <w:szCs w:val="14"/>
              </w:rPr>
              <w:t>conflict resolution techniques</w:t>
            </w:r>
          </w:p>
        </w:tc>
        <w:tc>
          <w:tcPr>
            <w:tcW w:w="170" w:type="dxa"/>
          </w:tcPr>
          <w:p w14:paraId="35C02AD2" w14:textId="77777777" w:rsidR="004C41CD" w:rsidRPr="003A71AC" w:rsidRDefault="004C41CD" w:rsidP="004C41CD">
            <w:pPr>
              <w:rPr>
                <w:rFonts w:ascii="Wingdings" w:hAnsi="Wingdings"/>
                <w:sz w:val="14"/>
                <w:szCs w:val="14"/>
              </w:rPr>
            </w:pPr>
          </w:p>
        </w:tc>
        <w:tc>
          <w:tcPr>
            <w:tcW w:w="170" w:type="dxa"/>
          </w:tcPr>
          <w:p w14:paraId="2837794E" w14:textId="77777777" w:rsidR="004C41CD" w:rsidRPr="003A71AC" w:rsidRDefault="004C41CD" w:rsidP="004C41CD">
            <w:pPr>
              <w:rPr>
                <w:rFonts w:ascii="Wingdings" w:hAnsi="Wingdings"/>
                <w:sz w:val="14"/>
                <w:szCs w:val="14"/>
              </w:rPr>
            </w:pPr>
          </w:p>
        </w:tc>
        <w:tc>
          <w:tcPr>
            <w:tcW w:w="170" w:type="dxa"/>
          </w:tcPr>
          <w:p w14:paraId="733575F5" w14:textId="77777777" w:rsidR="004C41CD" w:rsidRPr="003A71AC" w:rsidRDefault="004C41CD" w:rsidP="004C41CD">
            <w:pPr>
              <w:rPr>
                <w:rFonts w:ascii="Wingdings" w:hAnsi="Wingdings"/>
                <w:sz w:val="14"/>
                <w:szCs w:val="14"/>
              </w:rPr>
            </w:pPr>
          </w:p>
        </w:tc>
        <w:tc>
          <w:tcPr>
            <w:tcW w:w="170" w:type="dxa"/>
          </w:tcPr>
          <w:p w14:paraId="64FB22ED" w14:textId="77777777" w:rsidR="004C41CD" w:rsidRPr="003A71AC" w:rsidRDefault="004C41CD" w:rsidP="004C41CD">
            <w:pPr>
              <w:rPr>
                <w:rFonts w:ascii="Wingdings" w:hAnsi="Wingdings"/>
                <w:sz w:val="14"/>
                <w:szCs w:val="14"/>
              </w:rPr>
            </w:pPr>
          </w:p>
        </w:tc>
        <w:tc>
          <w:tcPr>
            <w:tcW w:w="170" w:type="dxa"/>
            <w:noWrap/>
            <w:hideMark/>
          </w:tcPr>
          <w:p w14:paraId="1177BFBB" w14:textId="77777777" w:rsidR="004C41CD" w:rsidRPr="003A71AC" w:rsidRDefault="004C41CD" w:rsidP="004C41CD">
            <w:pPr>
              <w:rPr>
                <w:rFonts w:ascii="Wingdings" w:hAnsi="Wingdings"/>
                <w:sz w:val="14"/>
                <w:szCs w:val="14"/>
              </w:rPr>
            </w:pPr>
          </w:p>
        </w:tc>
        <w:tc>
          <w:tcPr>
            <w:tcW w:w="170" w:type="dxa"/>
            <w:noWrap/>
            <w:hideMark/>
          </w:tcPr>
          <w:p w14:paraId="3A033669" w14:textId="77777777" w:rsidR="004C41CD" w:rsidRPr="003A71AC" w:rsidRDefault="004C41CD" w:rsidP="004C41CD">
            <w:pPr>
              <w:rPr>
                <w:rFonts w:ascii="Wingdings" w:hAnsi="Wingdings"/>
                <w:sz w:val="14"/>
                <w:szCs w:val="14"/>
              </w:rPr>
            </w:pPr>
          </w:p>
        </w:tc>
        <w:tc>
          <w:tcPr>
            <w:tcW w:w="170" w:type="dxa"/>
          </w:tcPr>
          <w:p w14:paraId="284B2CF1" w14:textId="77777777" w:rsidR="004C41CD" w:rsidRPr="003A71AC" w:rsidRDefault="004C41CD" w:rsidP="004C41CD">
            <w:pPr>
              <w:rPr>
                <w:rFonts w:ascii="Wingdings" w:hAnsi="Wingdings"/>
                <w:sz w:val="14"/>
                <w:szCs w:val="14"/>
              </w:rPr>
            </w:pPr>
          </w:p>
        </w:tc>
        <w:tc>
          <w:tcPr>
            <w:tcW w:w="170" w:type="dxa"/>
            <w:noWrap/>
            <w:hideMark/>
          </w:tcPr>
          <w:p w14:paraId="6707E860" w14:textId="77777777" w:rsidR="004C41CD" w:rsidRPr="003A71AC" w:rsidRDefault="004C41CD" w:rsidP="004C41CD">
            <w:pPr>
              <w:rPr>
                <w:rFonts w:ascii="Wingdings" w:hAnsi="Wingdings"/>
                <w:sz w:val="14"/>
                <w:szCs w:val="14"/>
              </w:rPr>
            </w:pPr>
          </w:p>
        </w:tc>
        <w:tc>
          <w:tcPr>
            <w:tcW w:w="170" w:type="dxa"/>
            <w:noWrap/>
            <w:hideMark/>
          </w:tcPr>
          <w:p w14:paraId="356A8803" w14:textId="77777777" w:rsidR="004C41CD" w:rsidRPr="003A71AC" w:rsidRDefault="004C41CD" w:rsidP="004C41CD">
            <w:pPr>
              <w:rPr>
                <w:rFonts w:ascii="Wingdings" w:hAnsi="Wingdings"/>
                <w:sz w:val="14"/>
                <w:szCs w:val="14"/>
              </w:rPr>
            </w:pPr>
          </w:p>
        </w:tc>
        <w:tc>
          <w:tcPr>
            <w:tcW w:w="170" w:type="dxa"/>
          </w:tcPr>
          <w:p w14:paraId="52F0AC76" w14:textId="77777777" w:rsidR="004C41CD" w:rsidRPr="003A71AC" w:rsidRDefault="004C41CD" w:rsidP="004C41CD">
            <w:pPr>
              <w:rPr>
                <w:rFonts w:ascii="Wingdings" w:hAnsi="Wingdings"/>
                <w:sz w:val="14"/>
                <w:szCs w:val="14"/>
              </w:rPr>
            </w:pPr>
          </w:p>
        </w:tc>
        <w:tc>
          <w:tcPr>
            <w:tcW w:w="170" w:type="dxa"/>
          </w:tcPr>
          <w:p w14:paraId="76150EBE" w14:textId="77777777" w:rsidR="004C41CD" w:rsidRPr="003A71AC" w:rsidRDefault="004C41CD" w:rsidP="004C41CD">
            <w:pPr>
              <w:rPr>
                <w:rFonts w:ascii="Wingdings" w:hAnsi="Wingdings"/>
                <w:sz w:val="14"/>
                <w:szCs w:val="14"/>
              </w:rPr>
            </w:pPr>
          </w:p>
        </w:tc>
        <w:tc>
          <w:tcPr>
            <w:tcW w:w="170" w:type="dxa"/>
            <w:noWrap/>
            <w:hideMark/>
          </w:tcPr>
          <w:p w14:paraId="20E39419" w14:textId="77777777" w:rsidR="004C41CD" w:rsidRPr="003A71AC" w:rsidRDefault="004C41CD" w:rsidP="004C41CD">
            <w:pPr>
              <w:rPr>
                <w:rFonts w:ascii="Wingdings" w:hAnsi="Wingdings"/>
                <w:sz w:val="14"/>
                <w:szCs w:val="14"/>
              </w:rPr>
            </w:pPr>
          </w:p>
        </w:tc>
        <w:tc>
          <w:tcPr>
            <w:tcW w:w="170" w:type="dxa"/>
            <w:noWrap/>
            <w:hideMark/>
          </w:tcPr>
          <w:p w14:paraId="55B54D56" w14:textId="77777777" w:rsidR="004C41CD" w:rsidRPr="003A71AC" w:rsidRDefault="004C41CD" w:rsidP="004C41CD">
            <w:pPr>
              <w:rPr>
                <w:rFonts w:ascii="Wingdings" w:hAnsi="Wingdings"/>
                <w:sz w:val="14"/>
                <w:szCs w:val="14"/>
              </w:rPr>
            </w:pPr>
          </w:p>
        </w:tc>
        <w:tc>
          <w:tcPr>
            <w:tcW w:w="170" w:type="dxa"/>
            <w:noWrap/>
            <w:hideMark/>
          </w:tcPr>
          <w:p w14:paraId="2764B64F" w14:textId="77777777" w:rsidR="004C41CD" w:rsidRPr="003A71AC" w:rsidRDefault="004C41CD" w:rsidP="004C41CD">
            <w:pPr>
              <w:rPr>
                <w:rFonts w:ascii="Wingdings" w:hAnsi="Wingdings"/>
                <w:sz w:val="14"/>
                <w:szCs w:val="14"/>
              </w:rPr>
            </w:pPr>
          </w:p>
        </w:tc>
        <w:tc>
          <w:tcPr>
            <w:tcW w:w="170" w:type="dxa"/>
            <w:noWrap/>
            <w:hideMark/>
          </w:tcPr>
          <w:p w14:paraId="5DB2B4E9" w14:textId="77777777" w:rsidR="004C41CD" w:rsidRPr="003A71AC" w:rsidRDefault="004C41CD" w:rsidP="004C41CD">
            <w:pPr>
              <w:rPr>
                <w:rFonts w:ascii="Wingdings" w:hAnsi="Wingdings"/>
                <w:sz w:val="14"/>
                <w:szCs w:val="14"/>
              </w:rPr>
            </w:pPr>
          </w:p>
        </w:tc>
        <w:tc>
          <w:tcPr>
            <w:tcW w:w="170" w:type="dxa"/>
            <w:noWrap/>
            <w:hideMark/>
          </w:tcPr>
          <w:p w14:paraId="2BD34209" w14:textId="77777777" w:rsidR="004C41CD" w:rsidRPr="003A71AC" w:rsidRDefault="004C41CD" w:rsidP="004C41CD">
            <w:pPr>
              <w:rPr>
                <w:rFonts w:ascii="Wingdings" w:hAnsi="Wingdings"/>
                <w:sz w:val="14"/>
                <w:szCs w:val="14"/>
              </w:rPr>
            </w:pPr>
          </w:p>
        </w:tc>
        <w:tc>
          <w:tcPr>
            <w:tcW w:w="170" w:type="dxa"/>
            <w:noWrap/>
            <w:hideMark/>
          </w:tcPr>
          <w:p w14:paraId="6299229E" w14:textId="77777777" w:rsidR="004C41CD" w:rsidRPr="003A71AC" w:rsidRDefault="004C41CD" w:rsidP="004C41CD">
            <w:pPr>
              <w:rPr>
                <w:rFonts w:ascii="Wingdings" w:hAnsi="Wingdings"/>
                <w:sz w:val="14"/>
                <w:szCs w:val="14"/>
              </w:rPr>
            </w:pPr>
          </w:p>
        </w:tc>
        <w:tc>
          <w:tcPr>
            <w:tcW w:w="170" w:type="dxa"/>
            <w:noWrap/>
            <w:hideMark/>
          </w:tcPr>
          <w:p w14:paraId="27D1EEF3" w14:textId="77777777" w:rsidR="004C41CD" w:rsidRPr="003A71AC" w:rsidRDefault="004C41CD" w:rsidP="004C41CD">
            <w:pPr>
              <w:rPr>
                <w:rFonts w:ascii="Wingdings" w:hAnsi="Wingdings"/>
                <w:sz w:val="14"/>
                <w:szCs w:val="14"/>
              </w:rPr>
            </w:pPr>
          </w:p>
        </w:tc>
        <w:tc>
          <w:tcPr>
            <w:tcW w:w="170" w:type="dxa"/>
            <w:noWrap/>
            <w:hideMark/>
          </w:tcPr>
          <w:p w14:paraId="3BC8BB2A" w14:textId="77777777" w:rsidR="004C41CD" w:rsidRPr="003A71AC" w:rsidRDefault="004C41CD" w:rsidP="004C41CD">
            <w:pPr>
              <w:rPr>
                <w:rFonts w:ascii="Wingdings" w:hAnsi="Wingdings"/>
                <w:sz w:val="14"/>
                <w:szCs w:val="14"/>
              </w:rPr>
            </w:pPr>
          </w:p>
        </w:tc>
        <w:tc>
          <w:tcPr>
            <w:tcW w:w="170" w:type="dxa"/>
            <w:noWrap/>
            <w:hideMark/>
          </w:tcPr>
          <w:p w14:paraId="1EC120C3" w14:textId="77777777" w:rsidR="004C41CD" w:rsidRPr="003A71AC" w:rsidRDefault="004C41CD" w:rsidP="004C41CD">
            <w:pPr>
              <w:rPr>
                <w:rFonts w:ascii="Wingdings" w:hAnsi="Wingdings"/>
                <w:sz w:val="14"/>
                <w:szCs w:val="14"/>
              </w:rPr>
            </w:pPr>
          </w:p>
        </w:tc>
        <w:tc>
          <w:tcPr>
            <w:tcW w:w="170" w:type="dxa"/>
            <w:noWrap/>
            <w:hideMark/>
          </w:tcPr>
          <w:p w14:paraId="72129EE5" w14:textId="77777777" w:rsidR="004C41CD" w:rsidRPr="003A71AC" w:rsidRDefault="004C41CD" w:rsidP="004C41CD">
            <w:pPr>
              <w:rPr>
                <w:rFonts w:ascii="Wingdings" w:hAnsi="Wingdings"/>
                <w:sz w:val="14"/>
                <w:szCs w:val="14"/>
              </w:rPr>
            </w:pPr>
          </w:p>
        </w:tc>
        <w:tc>
          <w:tcPr>
            <w:tcW w:w="170" w:type="dxa"/>
            <w:noWrap/>
            <w:hideMark/>
          </w:tcPr>
          <w:p w14:paraId="4F66B106" w14:textId="77777777" w:rsidR="004C41CD" w:rsidRPr="003A71AC" w:rsidRDefault="004C41CD" w:rsidP="004C41CD">
            <w:pPr>
              <w:rPr>
                <w:rFonts w:ascii="Wingdings" w:hAnsi="Wingdings"/>
                <w:sz w:val="14"/>
                <w:szCs w:val="14"/>
              </w:rPr>
            </w:pPr>
          </w:p>
        </w:tc>
        <w:tc>
          <w:tcPr>
            <w:tcW w:w="170" w:type="dxa"/>
            <w:noWrap/>
            <w:hideMark/>
          </w:tcPr>
          <w:p w14:paraId="31A21A82" w14:textId="77777777" w:rsidR="004C41CD" w:rsidRPr="003A71AC" w:rsidRDefault="004C41CD" w:rsidP="004C41CD">
            <w:pPr>
              <w:rPr>
                <w:rFonts w:ascii="Wingdings" w:hAnsi="Wingdings"/>
                <w:sz w:val="14"/>
                <w:szCs w:val="14"/>
              </w:rPr>
            </w:pPr>
          </w:p>
        </w:tc>
        <w:tc>
          <w:tcPr>
            <w:tcW w:w="170" w:type="dxa"/>
            <w:noWrap/>
            <w:hideMark/>
          </w:tcPr>
          <w:p w14:paraId="32DFB336" w14:textId="77777777" w:rsidR="004C41CD" w:rsidRPr="003A71AC" w:rsidRDefault="004C41CD" w:rsidP="004C41CD">
            <w:pPr>
              <w:rPr>
                <w:rFonts w:ascii="Wingdings" w:hAnsi="Wingdings"/>
                <w:sz w:val="14"/>
                <w:szCs w:val="14"/>
              </w:rPr>
            </w:pPr>
          </w:p>
        </w:tc>
        <w:tc>
          <w:tcPr>
            <w:tcW w:w="170" w:type="dxa"/>
            <w:noWrap/>
            <w:hideMark/>
          </w:tcPr>
          <w:p w14:paraId="4AEAEB1E" w14:textId="77777777" w:rsidR="004C41CD" w:rsidRPr="003A71AC" w:rsidRDefault="004C41CD" w:rsidP="004C41CD">
            <w:pPr>
              <w:rPr>
                <w:rFonts w:ascii="Wingdings" w:hAnsi="Wingdings"/>
                <w:sz w:val="14"/>
                <w:szCs w:val="14"/>
              </w:rPr>
            </w:pPr>
          </w:p>
        </w:tc>
        <w:tc>
          <w:tcPr>
            <w:tcW w:w="170" w:type="dxa"/>
            <w:noWrap/>
            <w:hideMark/>
          </w:tcPr>
          <w:p w14:paraId="314AC932" w14:textId="77777777" w:rsidR="004C41CD" w:rsidRPr="003A71AC" w:rsidRDefault="004C41CD" w:rsidP="004C41CD">
            <w:pPr>
              <w:rPr>
                <w:rFonts w:ascii="Wingdings" w:hAnsi="Wingdings"/>
                <w:sz w:val="14"/>
                <w:szCs w:val="14"/>
              </w:rPr>
            </w:pPr>
          </w:p>
        </w:tc>
        <w:tc>
          <w:tcPr>
            <w:tcW w:w="170" w:type="dxa"/>
            <w:noWrap/>
            <w:hideMark/>
          </w:tcPr>
          <w:p w14:paraId="1D15613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83EB9CB" w14:textId="77777777" w:rsidR="004C41CD" w:rsidRPr="003A71AC" w:rsidRDefault="004C41CD" w:rsidP="004C41CD">
            <w:pPr>
              <w:rPr>
                <w:rFonts w:ascii="Wingdings" w:hAnsi="Wingdings"/>
                <w:sz w:val="14"/>
                <w:szCs w:val="14"/>
              </w:rPr>
            </w:pPr>
          </w:p>
        </w:tc>
        <w:tc>
          <w:tcPr>
            <w:tcW w:w="170" w:type="dxa"/>
            <w:noWrap/>
            <w:hideMark/>
          </w:tcPr>
          <w:p w14:paraId="796A7988" w14:textId="77777777" w:rsidR="004C41CD" w:rsidRPr="003A71AC" w:rsidRDefault="004C41CD" w:rsidP="004C41CD">
            <w:pPr>
              <w:rPr>
                <w:rFonts w:ascii="Wingdings" w:hAnsi="Wingdings"/>
                <w:sz w:val="14"/>
                <w:szCs w:val="14"/>
              </w:rPr>
            </w:pPr>
          </w:p>
        </w:tc>
        <w:tc>
          <w:tcPr>
            <w:tcW w:w="170" w:type="dxa"/>
            <w:noWrap/>
            <w:hideMark/>
          </w:tcPr>
          <w:p w14:paraId="04C55FFB" w14:textId="77777777" w:rsidR="004C41CD" w:rsidRPr="003A71AC" w:rsidRDefault="004C41CD" w:rsidP="004C41CD">
            <w:pPr>
              <w:rPr>
                <w:rFonts w:ascii="Wingdings" w:hAnsi="Wingdings"/>
                <w:sz w:val="14"/>
                <w:szCs w:val="14"/>
              </w:rPr>
            </w:pPr>
          </w:p>
        </w:tc>
        <w:tc>
          <w:tcPr>
            <w:tcW w:w="170" w:type="dxa"/>
            <w:noWrap/>
            <w:vAlign w:val="center"/>
            <w:hideMark/>
          </w:tcPr>
          <w:p w14:paraId="22FFC02E" w14:textId="77777777" w:rsidR="004C41CD" w:rsidRPr="003A71AC" w:rsidRDefault="004C41CD" w:rsidP="004C41CD">
            <w:pPr>
              <w:rPr>
                <w:bCs/>
                <w:sz w:val="14"/>
                <w:szCs w:val="14"/>
              </w:rPr>
            </w:pPr>
            <w:r w:rsidRPr="003A71AC">
              <w:rPr>
                <w:bCs/>
                <w:sz w:val="14"/>
                <w:szCs w:val="14"/>
              </w:rPr>
              <w:t>1</w:t>
            </w:r>
          </w:p>
        </w:tc>
      </w:tr>
      <w:tr w:rsidR="004C41CD" w:rsidRPr="003A71AC" w14:paraId="267A94D6" w14:textId="77777777" w:rsidTr="004C41CD">
        <w:trPr>
          <w:trHeight w:val="227"/>
          <w:jc w:val="center"/>
        </w:trPr>
        <w:tc>
          <w:tcPr>
            <w:tcW w:w="3649" w:type="dxa"/>
            <w:hideMark/>
          </w:tcPr>
          <w:p w14:paraId="6888F5FE" w14:textId="77777777" w:rsidR="004C41CD" w:rsidRPr="003A71AC" w:rsidRDefault="004C41CD" w:rsidP="004C41CD">
            <w:pPr>
              <w:rPr>
                <w:b/>
                <w:bCs/>
                <w:sz w:val="14"/>
                <w:szCs w:val="14"/>
              </w:rPr>
            </w:pPr>
            <w:r w:rsidRPr="003A71AC">
              <w:rPr>
                <w:b/>
                <w:bCs/>
                <w:sz w:val="14"/>
                <w:szCs w:val="14"/>
              </w:rPr>
              <w:t>Improvement</w:t>
            </w:r>
          </w:p>
        </w:tc>
        <w:tc>
          <w:tcPr>
            <w:tcW w:w="170" w:type="dxa"/>
          </w:tcPr>
          <w:p w14:paraId="6951F12E" w14:textId="77777777" w:rsidR="004C41CD" w:rsidRPr="003A71AC" w:rsidRDefault="004C41CD" w:rsidP="004C41CD">
            <w:pPr>
              <w:rPr>
                <w:rFonts w:ascii="Wingdings" w:hAnsi="Wingdings"/>
                <w:sz w:val="14"/>
                <w:szCs w:val="14"/>
              </w:rPr>
            </w:pPr>
          </w:p>
        </w:tc>
        <w:tc>
          <w:tcPr>
            <w:tcW w:w="170" w:type="dxa"/>
          </w:tcPr>
          <w:p w14:paraId="079E5EBC" w14:textId="77777777" w:rsidR="004C41CD" w:rsidRPr="003A71AC" w:rsidRDefault="004C41CD" w:rsidP="004C41CD">
            <w:pPr>
              <w:rPr>
                <w:rFonts w:ascii="Wingdings" w:hAnsi="Wingdings"/>
                <w:sz w:val="14"/>
                <w:szCs w:val="14"/>
              </w:rPr>
            </w:pPr>
          </w:p>
        </w:tc>
        <w:tc>
          <w:tcPr>
            <w:tcW w:w="170" w:type="dxa"/>
          </w:tcPr>
          <w:p w14:paraId="61A510C9" w14:textId="77777777" w:rsidR="004C41CD" w:rsidRPr="003A71AC" w:rsidRDefault="004C41CD" w:rsidP="004C41CD">
            <w:pPr>
              <w:rPr>
                <w:rFonts w:ascii="Wingdings" w:hAnsi="Wingdings"/>
                <w:sz w:val="14"/>
                <w:szCs w:val="14"/>
              </w:rPr>
            </w:pPr>
          </w:p>
        </w:tc>
        <w:tc>
          <w:tcPr>
            <w:tcW w:w="170" w:type="dxa"/>
          </w:tcPr>
          <w:p w14:paraId="1481DB98" w14:textId="77777777" w:rsidR="004C41CD" w:rsidRPr="003A71AC" w:rsidRDefault="004C41CD" w:rsidP="004C41CD">
            <w:pPr>
              <w:rPr>
                <w:rFonts w:ascii="Wingdings" w:hAnsi="Wingdings"/>
                <w:sz w:val="14"/>
                <w:szCs w:val="14"/>
              </w:rPr>
            </w:pPr>
          </w:p>
        </w:tc>
        <w:tc>
          <w:tcPr>
            <w:tcW w:w="170" w:type="dxa"/>
            <w:noWrap/>
            <w:hideMark/>
          </w:tcPr>
          <w:p w14:paraId="54D21143" w14:textId="77777777" w:rsidR="004C41CD" w:rsidRPr="003A71AC" w:rsidRDefault="004C41CD" w:rsidP="004C41CD">
            <w:pPr>
              <w:rPr>
                <w:rFonts w:ascii="Wingdings" w:hAnsi="Wingdings"/>
                <w:sz w:val="14"/>
                <w:szCs w:val="14"/>
              </w:rPr>
            </w:pPr>
          </w:p>
        </w:tc>
        <w:tc>
          <w:tcPr>
            <w:tcW w:w="170" w:type="dxa"/>
            <w:noWrap/>
            <w:hideMark/>
          </w:tcPr>
          <w:p w14:paraId="19ED1647" w14:textId="77777777" w:rsidR="004C41CD" w:rsidRPr="003A71AC" w:rsidRDefault="004C41CD" w:rsidP="004C41CD">
            <w:pPr>
              <w:rPr>
                <w:rFonts w:ascii="Wingdings" w:hAnsi="Wingdings"/>
                <w:sz w:val="14"/>
                <w:szCs w:val="14"/>
              </w:rPr>
            </w:pPr>
          </w:p>
        </w:tc>
        <w:tc>
          <w:tcPr>
            <w:tcW w:w="170" w:type="dxa"/>
          </w:tcPr>
          <w:p w14:paraId="377C5A97" w14:textId="77777777" w:rsidR="004C41CD" w:rsidRPr="003A71AC" w:rsidRDefault="004C41CD" w:rsidP="004C41CD">
            <w:pPr>
              <w:rPr>
                <w:rFonts w:ascii="Wingdings" w:hAnsi="Wingdings"/>
                <w:sz w:val="14"/>
                <w:szCs w:val="14"/>
              </w:rPr>
            </w:pPr>
          </w:p>
        </w:tc>
        <w:tc>
          <w:tcPr>
            <w:tcW w:w="170" w:type="dxa"/>
            <w:noWrap/>
            <w:hideMark/>
          </w:tcPr>
          <w:p w14:paraId="38AC208F" w14:textId="77777777" w:rsidR="004C41CD" w:rsidRPr="003A71AC" w:rsidRDefault="004C41CD" w:rsidP="004C41CD">
            <w:pPr>
              <w:rPr>
                <w:rFonts w:ascii="Wingdings" w:hAnsi="Wingdings"/>
                <w:sz w:val="14"/>
                <w:szCs w:val="14"/>
              </w:rPr>
            </w:pPr>
          </w:p>
        </w:tc>
        <w:tc>
          <w:tcPr>
            <w:tcW w:w="170" w:type="dxa"/>
            <w:noWrap/>
            <w:hideMark/>
          </w:tcPr>
          <w:p w14:paraId="3E69CF4A" w14:textId="77777777" w:rsidR="004C41CD" w:rsidRPr="003A71AC" w:rsidRDefault="004C41CD" w:rsidP="004C41CD">
            <w:pPr>
              <w:rPr>
                <w:rFonts w:ascii="Wingdings" w:hAnsi="Wingdings"/>
                <w:sz w:val="14"/>
                <w:szCs w:val="14"/>
              </w:rPr>
            </w:pPr>
          </w:p>
        </w:tc>
        <w:tc>
          <w:tcPr>
            <w:tcW w:w="170" w:type="dxa"/>
          </w:tcPr>
          <w:p w14:paraId="7C420C57" w14:textId="77777777" w:rsidR="004C41CD" w:rsidRPr="003A71AC" w:rsidRDefault="004C41CD" w:rsidP="004C41CD">
            <w:pPr>
              <w:rPr>
                <w:rFonts w:ascii="Wingdings" w:hAnsi="Wingdings"/>
                <w:sz w:val="14"/>
                <w:szCs w:val="14"/>
              </w:rPr>
            </w:pPr>
          </w:p>
        </w:tc>
        <w:tc>
          <w:tcPr>
            <w:tcW w:w="170" w:type="dxa"/>
          </w:tcPr>
          <w:p w14:paraId="0CE06A3B" w14:textId="77777777" w:rsidR="004C41CD" w:rsidRPr="003A71AC" w:rsidRDefault="004C41CD" w:rsidP="004C41CD">
            <w:pPr>
              <w:rPr>
                <w:rFonts w:ascii="Wingdings" w:hAnsi="Wingdings"/>
                <w:sz w:val="14"/>
                <w:szCs w:val="14"/>
              </w:rPr>
            </w:pPr>
          </w:p>
        </w:tc>
        <w:tc>
          <w:tcPr>
            <w:tcW w:w="170" w:type="dxa"/>
            <w:noWrap/>
            <w:hideMark/>
          </w:tcPr>
          <w:p w14:paraId="18582065" w14:textId="77777777" w:rsidR="004C41CD" w:rsidRPr="003A71AC" w:rsidRDefault="004C41CD" w:rsidP="004C41CD">
            <w:pPr>
              <w:rPr>
                <w:rFonts w:ascii="Wingdings" w:hAnsi="Wingdings"/>
                <w:sz w:val="14"/>
                <w:szCs w:val="14"/>
              </w:rPr>
            </w:pPr>
          </w:p>
        </w:tc>
        <w:tc>
          <w:tcPr>
            <w:tcW w:w="170" w:type="dxa"/>
            <w:noWrap/>
            <w:hideMark/>
          </w:tcPr>
          <w:p w14:paraId="07DF76B2" w14:textId="77777777" w:rsidR="004C41CD" w:rsidRPr="003A71AC" w:rsidRDefault="004C41CD" w:rsidP="004C41CD">
            <w:pPr>
              <w:rPr>
                <w:rFonts w:ascii="Wingdings" w:hAnsi="Wingdings"/>
                <w:sz w:val="14"/>
                <w:szCs w:val="14"/>
              </w:rPr>
            </w:pPr>
          </w:p>
        </w:tc>
        <w:tc>
          <w:tcPr>
            <w:tcW w:w="170" w:type="dxa"/>
            <w:noWrap/>
            <w:hideMark/>
          </w:tcPr>
          <w:p w14:paraId="22D94064" w14:textId="77777777" w:rsidR="004C41CD" w:rsidRPr="003A71AC" w:rsidRDefault="004C41CD" w:rsidP="004C41CD">
            <w:pPr>
              <w:rPr>
                <w:rFonts w:ascii="Wingdings" w:hAnsi="Wingdings"/>
                <w:sz w:val="14"/>
                <w:szCs w:val="14"/>
              </w:rPr>
            </w:pPr>
          </w:p>
        </w:tc>
        <w:tc>
          <w:tcPr>
            <w:tcW w:w="170" w:type="dxa"/>
            <w:noWrap/>
            <w:hideMark/>
          </w:tcPr>
          <w:p w14:paraId="0387F8E0" w14:textId="77777777" w:rsidR="004C41CD" w:rsidRPr="003A71AC" w:rsidRDefault="004C41CD" w:rsidP="004C41CD">
            <w:pPr>
              <w:rPr>
                <w:rFonts w:ascii="Wingdings" w:hAnsi="Wingdings"/>
                <w:sz w:val="14"/>
                <w:szCs w:val="14"/>
              </w:rPr>
            </w:pPr>
          </w:p>
        </w:tc>
        <w:tc>
          <w:tcPr>
            <w:tcW w:w="170" w:type="dxa"/>
            <w:noWrap/>
            <w:hideMark/>
          </w:tcPr>
          <w:p w14:paraId="126353DD" w14:textId="77777777" w:rsidR="004C41CD" w:rsidRPr="003A71AC" w:rsidRDefault="004C41CD" w:rsidP="004C41CD">
            <w:pPr>
              <w:rPr>
                <w:rFonts w:ascii="Wingdings" w:hAnsi="Wingdings"/>
                <w:sz w:val="14"/>
                <w:szCs w:val="14"/>
              </w:rPr>
            </w:pPr>
          </w:p>
        </w:tc>
        <w:tc>
          <w:tcPr>
            <w:tcW w:w="170" w:type="dxa"/>
            <w:noWrap/>
            <w:hideMark/>
          </w:tcPr>
          <w:p w14:paraId="0794F864" w14:textId="77777777" w:rsidR="004C41CD" w:rsidRPr="003A71AC" w:rsidRDefault="004C41CD" w:rsidP="004C41CD">
            <w:pPr>
              <w:rPr>
                <w:rFonts w:ascii="Wingdings" w:hAnsi="Wingdings"/>
                <w:sz w:val="14"/>
                <w:szCs w:val="14"/>
              </w:rPr>
            </w:pPr>
          </w:p>
        </w:tc>
        <w:tc>
          <w:tcPr>
            <w:tcW w:w="170" w:type="dxa"/>
            <w:noWrap/>
            <w:hideMark/>
          </w:tcPr>
          <w:p w14:paraId="7909C328" w14:textId="77777777" w:rsidR="004C41CD" w:rsidRPr="003A71AC" w:rsidRDefault="004C41CD" w:rsidP="004C41CD">
            <w:pPr>
              <w:rPr>
                <w:rFonts w:ascii="Wingdings" w:hAnsi="Wingdings"/>
                <w:sz w:val="14"/>
                <w:szCs w:val="14"/>
              </w:rPr>
            </w:pPr>
          </w:p>
        </w:tc>
        <w:tc>
          <w:tcPr>
            <w:tcW w:w="170" w:type="dxa"/>
            <w:noWrap/>
            <w:hideMark/>
          </w:tcPr>
          <w:p w14:paraId="0690C388" w14:textId="77777777" w:rsidR="004C41CD" w:rsidRPr="003A71AC" w:rsidRDefault="004C41CD" w:rsidP="004C41CD">
            <w:pPr>
              <w:rPr>
                <w:rFonts w:ascii="Wingdings" w:hAnsi="Wingdings"/>
                <w:sz w:val="14"/>
                <w:szCs w:val="14"/>
              </w:rPr>
            </w:pPr>
          </w:p>
        </w:tc>
        <w:tc>
          <w:tcPr>
            <w:tcW w:w="170" w:type="dxa"/>
            <w:noWrap/>
            <w:hideMark/>
          </w:tcPr>
          <w:p w14:paraId="7AA9DE64" w14:textId="77777777" w:rsidR="004C41CD" w:rsidRPr="003A71AC" w:rsidRDefault="004C41CD" w:rsidP="004C41CD">
            <w:pPr>
              <w:rPr>
                <w:rFonts w:ascii="Wingdings" w:hAnsi="Wingdings"/>
                <w:sz w:val="14"/>
                <w:szCs w:val="14"/>
              </w:rPr>
            </w:pPr>
          </w:p>
        </w:tc>
        <w:tc>
          <w:tcPr>
            <w:tcW w:w="170" w:type="dxa"/>
            <w:noWrap/>
            <w:hideMark/>
          </w:tcPr>
          <w:p w14:paraId="61C5A60D" w14:textId="77777777" w:rsidR="004C41CD" w:rsidRPr="003A71AC" w:rsidRDefault="004C41CD" w:rsidP="004C41CD">
            <w:pPr>
              <w:rPr>
                <w:rFonts w:ascii="Wingdings" w:hAnsi="Wingdings"/>
                <w:sz w:val="14"/>
                <w:szCs w:val="14"/>
              </w:rPr>
            </w:pPr>
          </w:p>
        </w:tc>
        <w:tc>
          <w:tcPr>
            <w:tcW w:w="170" w:type="dxa"/>
            <w:noWrap/>
            <w:hideMark/>
          </w:tcPr>
          <w:p w14:paraId="76802726" w14:textId="77777777" w:rsidR="004C41CD" w:rsidRPr="003A71AC" w:rsidRDefault="004C41CD" w:rsidP="004C41CD">
            <w:pPr>
              <w:rPr>
                <w:rFonts w:ascii="Wingdings" w:hAnsi="Wingdings"/>
                <w:sz w:val="14"/>
                <w:szCs w:val="14"/>
              </w:rPr>
            </w:pPr>
          </w:p>
        </w:tc>
        <w:tc>
          <w:tcPr>
            <w:tcW w:w="170" w:type="dxa"/>
            <w:noWrap/>
            <w:hideMark/>
          </w:tcPr>
          <w:p w14:paraId="2D6AC242" w14:textId="77777777" w:rsidR="004C41CD" w:rsidRPr="003A71AC" w:rsidRDefault="004C41CD" w:rsidP="004C41CD">
            <w:pPr>
              <w:rPr>
                <w:rFonts w:ascii="Wingdings" w:hAnsi="Wingdings"/>
                <w:sz w:val="14"/>
                <w:szCs w:val="14"/>
              </w:rPr>
            </w:pPr>
          </w:p>
        </w:tc>
        <w:tc>
          <w:tcPr>
            <w:tcW w:w="170" w:type="dxa"/>
            <w:noWrap/>
            <w:hideMark/>
          </w:tcPr>
          <w:p w14:paraId="73AB35B7" w14:textId="77777777" w:rsidR="004C41CD" w:rsidRPr="003A71AC" w:rsidRDefault="004C41CD" w:rsidP="004C41CD">
            <w:pPr>
              <w:rPr>
                <w:rFonts w:ascii="Wingdings" w:hAnsi="Wingdings"/>
                <w:sz w:val="14"/>
                <w:szCs w:val="14"/>
              </w:rPr>
            </w:pPr>
          </w:p>
        </w:tc>
        <w:tc>
          <w:tcPr>
            <w:tcW w:w="170" w:type="dxa"/>
            <w:noWrap/>
            <w:hideMark/>
          </w:tcPr>
          <w:p w14:paraId="0A38A239" w14:textId="77777777" w:rsidR="004C41CD" w:rsidRPr="003A71AC" w:rsidRDefault="004C41CD" w:rsidP="004C41CD">
            <w:pPr>
              <w:rPr>
                <w:rFonts w:ascii="Wingdings" w:hAnsi="Wingdings"/>
                <w:sz w:val="14"/>
                <w:szCs w:val="14"/>
              </w:rPr>
            </w:pPr>
          </w:p>
        </w:tc>
        <w:tc>
          <w:tcPr>
            <w:tcW w:w="170" w:type="dxa"/>
            <w:noWrap/>
            <w:hideMark/>
          </w:tcPr>
          <w:p w14:paraId="39B4182F" w14:textId="77777777" w:rsidR="004C41CD" w:rsidRPr="003A71AC" w:rsidRDefault="004C41CD" w:rsidP="004C41CD">
            <w:pPr>
              <w:rPr>
                <w:rFonts w:ascii="Wingdings" w:hAnsi="Wingdings"/>
                <w:sz w:val="14"/>
                <w:szCs w:val="14"/>
              </w:rPr>
            </w:pPr>
          </w:p>
        </w:tc>
        <w:tc>
          <w:tcPr>
            <w:tcW w:w="170" w:type="dxa"/>
            <w:noWrap/>
            <w:hideMark/>
          </w:tcPr>
          <w:p w14:paraId="4D1094BF" w14:textId="77777777" w:rsidR="004C41CD" w:rsidRPr="003A71AC" w:rsidRDefault="004C41CD" w:rsidP="004C41CD">
            <w:pPr>
              <w:rPr>
                <w:rFonts w:ascii="Wingdings" w:hAnsi="Wingdings"/>
                <w:sz w:val="14"/>
                <w:szCs w:val="14"/>
              </w:rPr>
            </w:pPr>
          </w:p>
        </w:tc>
        <w:tc>
          <w:tcPr>
            <w:tcW w:w="170" w:type="dxa"/>
            <w:noWrap/>
            <w:hideMark/>
          </w:tcPr>
          <w:p w14:paraId="10273CC8" w14:textId="77777777" w:rsidR="004C41CD" w:rsidRPr="003A71AC" w:rsidRDefault="004C41CD" w:rsidP="004C41CD">
            <w:pPr>
              <w:rPr>
                <w:rFonts w:ascii="Wingdings" w:hAnsi="Wingdings"/>
                <w:sz w:val="14"/>
                <w:szCs w:val="14"/>
              </w:rPr>
            </w:pPr>
          </w:p>
        </w:tc>
        <w:tc>
          <w:tcPr>
            <w:tcW w:w="170" w:type="dxa"/>
            <w:noWrap/>
            <w:hideMark/>
          </w:tcPr>
          <w:p w14:paraId="4C536C85" w14:textId="77777777" w:rsidR="004C41CD" w:rsidRPr="003A71AC" w:rsidRDefault="004C41CD" w:rsidP="004C41CD">
            <w:pPr>
              <w:rPr>
                <w:rFonts w:ascii="Wingdings" w:hAnsi="Wingdings"/>
                <w:sz w:val="14"/>
                <w:szCs w:val="14"/>
              </w:rPr>
            </w:pPr>
          </w:p>
        </w:tc>
        <w:tc>
          <w:tcPr>
            <w:tcW w:w="170" w:type="dxa"/>
            <w:noWrap/>
            <w:hideMark/>
          </w:tcPr>
          <w:p w14:paraId="3776F612" w14:textId="77777777" w:rsidR="004C41CD" w:rsidRPr="003A71AC" w:rsidRDefault="004C41CD" w:rsidP="004C41CD">
            <w:pPr>
              <w:rPr>
                <w:rFonts w:ascii="Wingdings" w:hAnsi="Wingdings"/>
                <w:sz w:val="14"/>
                <w:szCs w:val="14"/>
              </w:rPr>
            </w:pPr>
          </w:p>
        </w:tc>
        <w:tc>
          <w:tcPr>
            <w:tcW w:w="170" w:type="dxa"/>
            <w:noWrap/>
            <w:vAlign w:val="center"/>
            <w:hideMark/>
          </w:tcPr>
          <w:p w14:paraId="69CADC84" w14:textId="77777777" w:rsidR="004C41CD" w:rsidRPr="003A71AC" w:rsidRDefault="004C41CD" w:rsidP="004C41CD">
            <w:pPr>
              <w:rPr>
                <w:sz w:val="14"/>
                <w:szCs w:val="14"/>
              </w:rPr>
            </w:pPr>
            <w:r w:rsidRPr="003A71AC">
              <w:rPr>
                <w:sz w:val="14"/>
                <w:szCs w:val="14"/>
              </w:rPr>
              <w:t> </w:t>
            </w:r>
          </w:p>
        </w:tc>
      </w:tr>
      <w:tr w:rsidR="004C41CD" w:rsidRPr="003A71AC" w14:paraId="70B43FF7" w14:textId="77777777" w:rsidTr="004C41CD">
        <w:trPr>
          <w:trHeight w:val="170"/>
          <w:jc w:val="center"/>
        </w:trPr>
        <w:tc>
          <w:tcPr>
            <w:tcW w:w="3649" w:type="dxa"/>
            <w:hideMark/>
          </w:tcPr>
          <w:p w14:paraId="47ACAA43" w14:textId="77777777" w:rsidR="004C41CD" w:rsidRPr="003A71AC" w:rsidRDefault="004C41CD" w:rsidP="004C41CD">
            <w:pPr>
              <w:rPr>
                <w:sz w:val="14"/>
                <w:szCs w:val="14"/>
              </w:rPr>
            </w:pPr>
            <w:r w:rsidRPr="003A71AC">
              <w:rPr>
                <w:sz w:val="14"/>
                <w:szCs w:val="14"/>
              </w:rPr>
              <w:t>active search for continuous improvement</w:t>
            </w:r>
          </w:p>
        </w:tc>
        <w:tc>
          <w:tcPr>
            <w:tcW w:w="170" w:type="dxa"/>
          </w:tcPr>
          <w:p w14:paraId="460CA1FC" w14:textId="77777777" w:rsidR="004C41CD" w:rsidRPr="003A71AC" w:rsidRDefault="004C41CD" w:rsidP="004C41CD">
            <w:pPr>
              <w:rPr>
                <w:rFonts w:ascii="Wingdings" w:hAnsi="Wingdings"/>
                <w:sz w:val="14"/>
                <w:szCs w:val="14"/>
              </w:rPr>
            </w:pPr>
          </w:p>
        </w:tc>
        <w:tc>
          <w:tcPr>
            <w:tcW w:w="170" w:type="dxa"/>
          </w:tcPr>
          <w:p w14:paraId="6DAF0B9F" w14:textId="77777777" w:rsidR="004C41CD" w:rsidRPr="003A71AC" w:rsidRDefault="004C41CD" w:rsidP="004C41CD">
            <w:pPr>
              <w:rPr>
                <w:rFonts w:ascii="Wingdings" w:hAnsi="Wingdings"/>
                <w:sz w:val="14"/>
                <w:szCs w:val="14"/>
              </w:rPr>
            </w:pPr>
          </w:p>
        </w:tc>
        <w:tc>
          <w:tcPr>
            <w:tcW w:w="170" w:type="dxa"/>
          </w:tcPr>
          <w:p w14:paraId="6F5DD31C" w14:textId="77777777" w:rsidR="004C41CD" w:rsidRPr="003A71AC" w:rsidRDefault="004C41CD" w:rsidP="004C41CD">
            <w:pPr>
              <w:rPr>
                <w:rFonts w:ascii="Wingdings" w:hAnsi="Wingdings"/>
                <w:sz w:val="14"/>
                <w:szCs w:val="14"/>
              </w:rPr>
            </w:pPr>
          </w:p>
        </w:tc>
        <w:tc>
          <w:tcPr>
            <w:tcW w:w="170" w:type="dxa"/>
          </w:tcPr>
          <w:p w14:paraId="7D78DF37" w14:textId="77777777" w:rsidR="004C41CD" w:rsidRPr="003A71AC" w:rsidRDefault="004C41CD" w:rsidP="004C41CD">
            <w:pPr>
              <w:rPr>
                <w:rFonts w:ascii="Wingdings" w:hAnsi="Wingdings"/>
                <w:sz w:val="14"/>
                <w:szCs w:val="14"/>
              </w:rPr>
            </w:pPr>
          </w:p>
        </w:tc>
        <w:tc>
          <w:tcPr>
            <w:tcW w:w="170" w:type="dxa"/>
            <w:noWrap/>
            <w:hideMark/>
          </w:tcPr>
          <w:p w14:paraId="21183F8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A4A3CAB" w14:textId="77777777" w:rsidR="004C41CD" w:rsidRPr="003A71AC" w:rsidRDefault="004C41CD" w:rsidP="004C41CD">
            <w:pPr>
              <w:rPr>
                <w:rFonts w:ascii="Wingdings" w:hAnsi="Wingdings"/>
                <w:sz w:val="14"/>
                <w:szCs w:val="14"/>
              </w:rPr>
            </w:pPr>
          </w:p>
        </w:tc>
        <w:tc>
          <w:tcPr>
            <w:tcW w:w="170" w:type="dxa"/>
          </w:tcPr>
          <w:p w14:paraId="4D06340D" w14:textId="77777777" w:rsidR="004C41CD" w:rsidRPr="003A71AC" w:rsidRDefault="004C41CD" w:rsidP="004C41CD">
            <w:pPr>
              <w:rPr>
                <w:rFonts w:ascii="Wingdings" w:hAnsi="Wingdings"/>
                <w:sz w:val="14"/>
                <w:szCs w:val="14"/>
              </w:rPr>
            </w:pPr>
          </w:p>
        </w:tc>
        <w:tc>
          <w:tcPr>
            <w:tcW w:w="170" w:type="dxa"/>
            <w:noWrap/>
            <w:hideMark/>
          </w:tcPr>
          <w:p w14:paraId="0207BEF4" w14:textId="77777777" w:rsidR="004C41CD" w:rsidRPr="003A71AC" w:rsidRDefault="004C41CD" w:rsidP="004C41CD">
            <w:pPr>
              <w:rPr>
                <w:rFonts w:ascii="Wingdings" w:hAnsi="Wingdings"/>
                <w:sz w:val="14"/>
                <w:szCs w:val="14"/>
              </w:rPr>
            </w:pPr>
          </w:p>
        </w:tc>
        <w:tc>
          <w:tcPr>
            <w:tcW w:w="170" w:type="dxa"/>
            <w:noWrap/>
            <w:hideMark/>
          </w:tcPr>
          <w:p w14:paraId="7E353D26" w14:textId="77777777" w:rsidR="004C41CD" w:rsidRPr="003A71AC" w:rsidRDefault="004C41CD" w:rsidP="004C41CD">
            <w:pPr>
              <w:rPr>
                <w:rFonts w:ascii="Wingdings" w:hAnsi="Wingdings"/>
                <w:sz w:val="14"/>
                <w:szCs w:val="14"/>
              </w:rPr>
            </w:pPr>
          </w:p>
        </w:tc>
        <w:tc>
          <w:tcPr>
            <w:tcW w:w="170" w:type="dxa"/>
          </w:tcPr>
          <w:p w14:paraId="5B77E8F2" w14:textId="77777777" w:rsidR="004C41CD" w:rsidRPr="003A71AC" w:rsidRDefault="004C41CD" w:rsidP="004C41CD">
            <w:pPr>
              <w:rPr>
                <w:rFonts w:ascii="Wingdings" w:hAnsi="Wingdings"/>
                <w:sz w:val="14"/>
                <w:szCs w:val="14"/>
              </w:rPr>
            </w:pPr>
          </w:p>
        </w:tc>
        <w:tc>
          <w:tcPr>
            <w:tcW w:w="170" w:type="dxa"/>
          </w:tcPr>
          <w:p w14:paraId="22306C59" w14:textId="77777777" w:rsidR="004C41CD" w:rsidRPr="003A71AC" w:rsidRDefault="004C41CD" w:rsidP="004C41CD">
            <w:pPr>
              <w:rPr>
                <w:rFonts w:ascii="Wingdings" w:hAnsi="Wingdings"/>
                <w:sz w:val="14"/>
                <w:szCs w:val="14"/>
              </w:rPr>
            </w:pPr>
          </w:p>
        </w:tc>
        <w:tc>
          <w:tcPr>
            <w:tcW w:w="170" w:type="dxa"/>
            <w:noWrap/>
            <w:hideMark/>
          </w:tcPr>
          <w:p w14:paraId="36B96368" w14:textId="77777777" w:rsidR="004C41CD" w:rsidRPr="003A71AC" w:rsidRDefault="004C41CD" w:rsidP="004C41CD">
            <w:pPr>
              <w:rPr>
                <w:rFonts w:ascii="Wingdings" w:hAnsi="Wingdings"/>
                <w:sz w:val="14"/>
                <w:szCs w:val="14"/>
              </w:rPr>
            </w:pPr>
          </w:p>
        </w:tc>
        <w:tc>
          <w:tcPr>
            <w:tcW w:w="170" w:type="dxa"/>
            <w:noWrap/>
            <w:hideMark/>
          </w:tcPr>
          <w:p w14:paraId="012754CB" w14:textId="77777777" w:rsidR="004C41CD" w:rsidRPr="003A71AC" w:rsidRDefault="004C41CD" w:rsidP="004C41CD">
            <w:pPr>
              <w:rPr>
                <w:rFonts w:ascii="Wingdings" w:hAnsi="Wingdings"/>
                <w:sz w:val="14"/>
                <w:szCs w:val="14"/>
              </w:rPr>
            </w:pPr>
          </w:p>
        </w:tc>
        <w:tc>
          <w:tcPr>
            <w:tcW w:w="170" w:type="dxa"/>
            <w:noWrap/>
            <w:hideMark/>
          </w:tcPr>
          <w:p w14:paraId="5CEC9236" w14:textId="77777777" w:rsidR="004C41CD" w:rsidRPr="003A71AC" w:rsidRDefault="004C41CD" w:rsidP="004C41CD">
            <w:pPr>
              <w:rPr>
                <w:rFonts w:ascii="Wingdings" w:hAnsi="Wingdings"/>
                <w:sz w:val="14"/>
                <w:szCs w:val="14"/>
              </w:rPr>
            </w:pPr>
          </w:p>
        </w:tc>
        <w:tc>
          <w:tcPr>
            <w:tcW w:w="170" w:type="dxa"/>
            <w:noWrap/>
            <w:hideMark/>
          </w:tcPr>
          <w:p w14:paraId="7AB210BC" w14:textId="77777777" w:rsidR="004C41CD" w:rsidRPr="003A71AC" w:rsidRDefault="004C41CD" w:rsidP="004C41CD">
            <w:pPr>
              <w:rPr>
                <w:rFonts w:ascii="Wingdings" w:hAnsi="Wingdings"/>
                <w:sz w:val="14"/>
                <w:szCs w:val="14"/>
              </w:rPr>
            </w:pPr>
          </w:p>
        </w:tc>
        <w:tc>
          <w:tcPr>
            <w:tcW w:w="170" w:type="dxa"/>
            <w:noWrap/>
            <w:hideMark/>
          </w:tcPr>
          <w:p w14:paraId="1C38EFEA" w14:textId="77777777" w:rsidR="004C41CD" w:rsidRPr="003A71AC" w:rsidRDefault="004C41CD" w:rsidP="004C41CD">
            <w:pPr>
              <w:rPr>
                <w:rFonts w:ascii="Wingdings" w:hAnsi="Wingdings"/>
                <w:sz w:val="14"/>
                <w:szCs w:val="14"/>
              </w:rPr>
            </w:pPr>
          </w:p>
        </w:tc>
        <w:tc>
          <w:tcPr>
            <w:tcW w:w="170" w:type="dxa"/>
            <w:noWrap/>
            <w:hideMark/>
          </w:tcPr>
          <w:p w14:paraId="4F58A1F9" w14:textId="77777777" w:rsidR="004C41CD" w:rsidRPr="003A71AC" w:rsidRDefault="004C41CD" w:rsidP="004C41CD">
            <w:pPr>
              <w:rPr>
                <w:rFonts w:ascii="Wingdings" w:hAnsi="Wingdings"/>
                <w:sz w:val="14"/>
                <w:szCs w:val="14"/>
              </w:rPr>
            </w:pPr>
          </w:p>
        </w:tc>
        <w:tc>
          <w:tcPr>
            <w:tcW w:w="170" w:type="dxa"/>
            <w:noWrap/>
            <w:hideMark/>
          </w:tcPr>
          <w:p w14:paraId="164AAF9E" w14:textId="77777777" w:rsidR="004C41CD" w:rsidRPr="003A71AC" w:rsidRDefault="004C41CD" w:rsidP="004C41CD">
            <w:pPr>
              <w:rPr>
                <w:rFonts w:ascii="Wingdings" w:hAnsi="Wingdings"/>
                <w:sz w:val="14"/>
                <w:szCs w:val="14"/>
              </w:rPr>
            </w:pPr>
          </w:p>
        </w:tc>
        <w:tc>
          <w:tcPr>
            <w:tcW w:w="170" w:type="dxa"/>
            <w:noWrap/>
            <w:hideMark/>
          </w:tcPr>
          <w:p w14:paraId="4A3FF1ED" w14:textId="77777777" w:rsidR="004C41CD" w:rsidRPr="003A71AC" w:rsidRDefault="004C41CD" w:rsidP="004C41CD">
            <w:pPr>
              <w:rPr>
                <w:rFonts w:ascii="Wingdings" w:hAnsi="Wingdings"/>
                <w:sz w:val="14"/>
                <w:szCs w:val="14"/>
              </w:rPr>
            </w:pPr>
          </w:p>
        </w:tc>
        <w:tc>
          <w:tcPr>
            <w:tcW w:w="170" w:type="dxa"/>
            <w:noWrap/>
            <w:hideMark/>
          </w:tcPr>
          <w:p w14:paraId="1230ED6A" w14:textId="77777777" w:rsidR="004C41CD" w:rsidRPr="003A71AC" w:rsidRDefault="004C41CD" w:rsidP="004C41CD">
            <w:pPr>
              <w:rPr>
                <w:rFonts w:ascii="Wingdings" w:hAnsi="Wingdings"/>
                <w:sz w:val="14"/>
                <w:szCs w:val="14"/>
              </w:rPr>
            </w:pPr>
          </w:p>
        </w:tc>
        <w:tc>
          <w:tcPr>
            <w:tcW w:w="170" w:type="dxa"/>
            <w:noWrap/>
            <w:hideMark/>
          </w:tcPr>
          <w:p w14:paraId="7A10A697" w14:textId="77777777" w:rsidR="004C41CD" w:rsidRPr="003A71AC" w:rsidRDefault="004C41CD" w:rsidP="004C41CD">
            <w:pPr>
              <w:rPr>
                <w:rFonts w:ascii="Wingdings" w:hAnsi="Wingdings"/>
                <w:sz w:val="14"/>
                <w:szCs w:val="14"/>
              </w:rPr>
            </w:pPr>
          </w:p>
        </w:tc>
        <w:tc>
          <w:tcPr>
            <w:tcW w:w="170" w:type="dxa"/>
            <w:noWrap/>
            <w:hideMark/>
          </w:tcPr>
          <w:p w14:paraId="6BD3D9B3" w14:textId="77777777" w:rsidR="004C41CD" w:rsidRPr="003A71AC" w:rsidRDefault="004C41CD" w:rsidP="004C41CD">
            <w:pPr>
              <w:rPr>
                <w:rFonts w:ascii="Wingdings" w:hAnsi="Wingdings"/>
                <w:sz w:val="14"/>
                <w:szCs w:val="14"/>
              </w:rPr>
            </w:pPr>
          </w:p>
        </w:tc>
        <w:tc>
          <w:tcPr>
            <w:tcW w:w="170" w:type="dxa"/>
            <w:noWrap/>
            <w:hideMark/>
          </w:tcPr>
          <w:p w14:paraId="3953A921" w14:textId="77777777" w:rsidR="004C41CD" w:rsidRPr="003A71AC" w:rsidRDefault="004C41CD" w:rsidP="004C41CD">
            <w:pPr>
              <w:rPr>
                <w:rFonts w:ascii="Wingdings" w:hAnsi="Wingdings"/>
                <w:sz w:val="14"/>
                <w:szCs w:val="14"/>
              </w:rPr>
            </w:pPr>
          </w:p>
        </w:tc>
        <w:tc>
          <w:tcPr>
            <w:tcW w:w="170" w:type="dxa"/>
            <w:noWrap/>
            <w:hideMark/>
          </w:tcPr>
          <w:p w14:paraId="598C2FA1" w14:textId="77777777" w:rsidR="004C41CD" w:rsidRPr="003A71AC" w:rsidRDefault="004C41CD" w:rsidP="004C41CD">
            <w:pPr>
              <w:rPr>
                <w:rFonts w:ascii="Wingdings" w:hAnsi="Wingdings"/>
                <w:sz w:val="14"/>
                <w:szCs w:val="14"/>
              </w:rPr>
            </w:pPr>
          </w:p>
        </w:tc>
        <w:tc>
          <w:tcPr>
            <w:tcW w:w="170" w:type="dxa"/>
            <w:noWrap/>
            <w:hideMark/>
          </w:tcPr>
          <w:p w14:paraId="720C08C1" w14:textId="77777777" w:rsidR="004C41CD" w:rsidRPr="003A71AC" w:rsidRDefault="004C41CD" w:rsidP="004C41CD">
            <w:pPr>
              <w:rPr>
                <w:rFonts w:ascii="Wingdings" w:hAnsi="Wingdings"/>
                <w:sz w:val="14"/>
                <w:szCs w:val="14"/>
              </w:rPr>
            </w:pPr>
          </w:p>
        </w:tc>
        <w:tc>
          <w:tcPr>
            <w:tcW w:w="170" w:type="dxa"/>
            <w:noWrap/>
            <w:hideMark/>
          </w:tcPr>
          <w:p w14:paraId="52B8C913" w14:textId="77777777" w:rsidR="004C41CD" w:rsidRPr="003A71AC" w:rsidRDefault="004C41CD" w:rsidP="004C41CD">
            <w:pPr>
              <w:rPr>
                <w:rFonts w:ascii="Wingdings" w:hAnsi="Wingdings"/>
                <w:sz w:val="14"/>
                <w:szCs w:val="14"/>
              </w:rPr>
            </w:pPr>
          </w:p>
        </w:tc>
        <w:tc>
          <w:tcPr>
            <w:tcW w:w="170" w:type="dxa"/>
            <w:noWrap/>
            <w:hideMark/>
          </w:tcPr>
          <w:p w14:paraId="1606CC93" w14:textId="77777777" w:rsidR="004C41CD" w:rsidRPr="003A71AC" w:rsidRDefault="004C41CD" w:rsidP="004C41CD">
            <w:pPr>
              <w:rPr>
                <w:rFonts w:ascii="Wingdings" w:hAnsi="Wingdings"/>
                <w:sz w:val="14"/>
                <w:szCs w:val="14"/>
              </w:rPr>
            </w:pPr>
          </w:p>
        </w:tc>
        <w:tc>
          <w:tcPr>
            <w:tcW w:w="170" w:type="dxa"/>
            <w:noWrap/>
            <w:hideMark/>
          </w:tcPr>
          <w:p w14:paraId="1DE2E1BF" w14:textId="77777777" w:rsidR="004C41CD" w:rsidRPr="003A71AC" w:rsidRDefault="004C41CD" w:rsidP="004C41CD">
            <w:pPr>
              <w:rPr>
                <w:rFonts w:ascii="Wingdings" w:hAnsi="Wingdings"/>
                <w:sz w:val="14"/>
                <w:szCs w:val="14"/>
              </w:rPr>
            </w:pPr>
          </w:p>
        </w:tc>
        <w:tc>
          <w:tcPr>
            <w:tcW w:w="170" w:type="dxa"/>
            <w:noWrap/>
            <w:hideMark/>
          </w:tcPr>
          <w:p w14:paraId="23FB14A9" w14:textId="77777777" w:rsidR="004C41CD" w:rsidRPr="003A71AC" w:rsidRDefault="004C41CD" w:rsidP="004C41CD">
            <w:pPr>
              <w:rPr>
                <w:rFonts w:ascii="Wingdings" w:hAnsi="Wingdings"/>
                <w:sz w:val="14"/>
                <w:szCs w:val="14"/>
              </w:rPr>
            </w:pPr>
          </w:p>
        </w:tc>
        <w:tc>
          <w:tcPr>
            <w:tcW w:w="170" w:type="dxa"/>
            <w:noWrap/>
            <w:hideMark/>
          </w:tcPr>
          <w:p w14:paraId="72545AA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2927A366" w14:textId="77777777" w:rsidR="004C41CD" w:rsidRPr="003A71AC" w:rsidRDefault="004C41CD" w:rsidP="004C41CD">
            <w:pPr>
              <w:rPr>
                <w:bCs/>
                <w:sz w:val="14"/>
                <w:szCs w:val="14"/>
              </w:rPr>
            </w:pPr>
            <w:r w:rsidRPr="003A71AC">
              <w:rPr>
                <w:bCs/>
                <w:sz w:val="14"/>
                <w:szCs w:val="14"/>
              </w:rPr>
              <w:t>2</w:t>
            </w:r>
          </w:p>
        </w:tc>
      </w:tr>
      <w:tr w:rsidR="004C41CD" w:rsidRPr="003A71AC" w14:paraId="3B0B2ACF" w14:textId="77777777" w:rsidTr="004C41CD">
        <w:trPr>
          <w:trHeight w:val="170"/>
          <w:jc w:val="center"/>
        </w:trPr>
        <w:tc>
          <w:tcPr>
            <w:tcW w:w="3649" w:type="dxa"/>
            <w:hideMark/>
          </w:tcPr>
          <w:p w14:paraId="4E06E49C" w14:textId="77777777" w:rsidR="004C41CD" w:rsidRPr="003A71AC" w:rsidRDefault="004C41CD" w:rsidP="004C41CD">
            <w:pPr>
              <w:rPr>
                <w:sz w:val="14"/>
                <w:szCs w:val="14"/>
              </w:rPr>
            </w:pPr>
            <w:r w:rsidRPr="003A71AC">
              <w:rPr>
                <w:sz w:val="14"/>
                <w:szCs w:val="14"/>
              </w:rPr>
              <w:t>active search for continuous measurable improvements</w:t>
            </w:r>
          </w:p>
        </w:tc>
        <w:tc>
          <w:tcPr>
            <w:tcW w:w="170" w:type="dxa"/>
          </w:tcPr>
          <w:p w14:paraId="797D1481" w14:textId="77777777" w:rsidR="004C41CD" w:rsidRPr="003A71AC" w:rsidRDefault="004C41CD" w:rsidP="004C41CD">
            <w:pPr>
              <w:rPr>
                <w:rFonts w:ascii="Wingdings" w:hAnsi="Wingdings"/>
                <w:sz w:val="14"/>
                <w:szCs w:val="14"/>
              </w:rPr>
            </w:pPr>
          </w:p>
        </w:tc>
        <w:tc>
          <w:tcPr>
            <w:tcW w:w="170" w:type="dxa"/>
          </w:tcPr>
          <w:p w14:paraId="4E887EEA" w14:textId="77777777" w:rsidR="004C41CD" w:rsidRPr="003A71AC" w:rsidRDefault="004C41CD" w:rsidP="004C41CD">
            <w:pPr>
              <w:rPr>
                <w:rFonts w:ascii="Wingdings" w:hAnsi="Wingdings"/>
                <w:sz w:val="14"/>
                <w:szCs w:val="14"/>
              </w:rPr>
            </w:pPr>
          </w:p>
        </w:tc>
        <w:tc>
          <w:tcPr>
            <w:tcW w:w="170" w:type="dxa"/>
          </w:tcPr>
          <w:p w14:paraId="6579C021" w14:textId="77777777" w:rsidR="004C41CD" w:rsidRPr="003A71AC" w:rsidRDefault="004C41CD" w:rsidP="004C41CD">
            <w:pPr>
              <w:rPr>
                <w:rFonts w:ascii="Wingdings" w:hAnsi="Wingdings"/>
                <w:sz w:val="14"/>
                <w:szCs w:val="14"/>
              </w:rPr>
            </w:pPr>
          </w:p>
        </w:tc>
        <w:tc>
          <w:tcPr>
            <w:tcW w:w="170" w:type="dxa"/>
          </w:tcPr>
          <w:p w14:paraId="0ACCAC20" w14:textId="77777777" w:rsidR="004C41CD" w:rsidRPr="003A71AC" w:rsidRDefault="004C41CD" w:rsidP="004C41CD">
            <w:pPr>
              <w:rPr>
                <w:rFonts w:ascii="Wingdings" w:hAnsi="Wingdings"/>
                <w:sz w:val="14"/>
                <w:szCs w:val="14"/>
              </w:rPr>
            </w:pPr>
          </w:p>
        </w:tc>
        <w:tc>
          <w:tcPr>
            <w:tcW w:w="170" w:type="dxa"/>
            <w:noWrap/>
            <w:hideMark/>
          </w:tcPr>
          <w:p w14:paraId="68F3FDF2" w14:textId="77777777" w:rsidR="004C41CD" w:rsidRPr="003A71AC" w:rsidRDefault="004C41CD" w:rsidP="004C41CD">
            <w:pPr>
              <w:rPr>
                <w:rFonts w:ascii="Wingdings" w:hAnsi="Wingdings"/>
                <w:sz w:val="14"/>
                <w:szCs w:val="14"/>
              </w:rPr>
            </w:pPr>
          </w:p>
        </w:tc>
        <w:tc>
          <w:tcPr>
            <w:tcW w:w="170" w:type="dxa"/>
            <w:noWrap/>
            <w:hideMark/>
          </w:tcPr>
          <w:p w14:paraId="73622133" w14:textId="77777777" w:rsidR="004C41CD" w:rsidRPr="003A71AC" w:rsidRDefault="004C41CD" w:rsidP="004C41CD">
            <w:pPr>
              <w:rPr>
                <w:rFonts w:ascii="Wingdings" w:hAnsi="Wingdings"/>
                <w:sz w:val="14"/>
                <w:szCs w:val="14"/>
              </w:rPr>
            </w:pPr>
          </w:p>
        </w:tc>
        <w:tc>
          <w:tcPr>
            <w:tcW w:w="170" w:type="dxa"/>
          </w:tcPr>
          <w:p w14:paraId="16A09E23" w14:textId="77777777" w:rsidR="004C41CD" w:rsidRPr="003A71AC" w:rsidRDefault="004C41CD" w:rsidP="004C41CD">
            <w:pPr>
              <w:rPr>
                <w:rFonts w:ascii="Wingdings" w:hAnsi="Wingdings"/>
                <w:sz w:val="14"/>
                <w:szCs w:val="14"/>
              </w:rPr>
            </w:pPr>
          </w:p>
        </w:tc>
        <w:tc>
          <w:tcPr>
            <w:tcW w:w="170" w:type="dxa"/>
            <w:noWrap/>
            <w:hideMark/>
          </w:tcPr>
          <w:p w14:paraId="2ADF5AE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5AE9CD1" w14:textId="77777777" w:rsidR="004C41CD" w:rsidRPr="003A71AC" w:rsidRDefault="004C41CD" w:rsidP="004C41CD">
            <w:pPr>
              <w:rPr>
                <w:rFonts w:ascii="Wingdings" w:hAnsi="Wingdings"/>
                <w:sz w:val="14"/>
                <w:szCs w:val="14"/>
              </w:rPr>
            </w:pPr>
          </w:p>
        </w:tc>
        <w:tc>
          <w:tcPr>
            <w:tcW w:w="170" w:type="dxa"/>
          </w:tcPr>
          <w:p w14:paraId="26C2DC6A" w14:textId="77777777" w:rsidR="004C41CD" w:rsidRPr="003A71AC" w:rsidRDefault="004C41CD" w:rsidP="004C41CD">
            <w:pPr>
              <w:rPr>
                <w:rFonts w:ascii="Wingdings" w:hAnsi="Wingdings"/>
                <w:sz w:val="14"/>
                <w:szCs w:val="14"/>
              </w:rPr>
            </w:pPr>
          </w:p>
        </w:tc>
        <w:tc>
          <w:tcPr>
            <w:tcW w:w="170" w:type="dxa"/>
          </w:tcPr>
          <w:p w14:paraId="1C8E83DC" w14:textId="77777777" w:rsidR="004C41CD" w:rsidRPr="003A71AC" w:rsidRDefault="004C41CD" w:rsidP="004C41CD">
            <w:pPr>
              <w:rPr>
                <w:rFonts w:ascii="Wingdings" w:hAnsi="Wingdings"/>
                <w:sz w:val="14"/>
                <w:szCs w:val="14"/>
              </w:rPr>
            </w:pPr>
          </w:p>
        </w:tc>
        <w:tc>
          <w:tcPr>
            <w:tcW w:w="170" w:type="dxa"/>
            <w:noWrap/>
            <w:hideMark/>
          </w:tcPr>
          <w:p w14:paraId="22654EFD" w14:textId="77777777" w:rsidR="004C41CD" w:rsidRPr="003A71AC" w:rsidRDefault="004C41CD" w:rsidP="004C41CD">
            <w:pPr>
              <w:rPr>
                <w:rFonts w:ascii="Wingdings" w:hAnsi="Wingdings"/>
                <w:sz w:val="14"/>
                <w:szCs w:val="14"/>
              </w:rPr>
            </w:pPr>
          </w:p>
        </w:tc>
        <w:tc>
          <w:tcPr>
            <w:tcW w:w="170" w:type="dxa"/>
            <w:noWrap/>
            <w:hideMark/>
          </w:tcPr>
          <w:p w14:paraId="2393FF00" w14:textId="77777777" w:rsidR="004C41CD" w:rsidRPr="003A71AC" w:rsidRDefault="004C41CD" w:rsidP="004C41CD">
            <w:pPr>
              <w:rPr>
                <w:rFonts w:ascii="Wingdings" w:hAnsi="Wingdings"/>
                <w:sz w:val="14"/>
                <w:szCs w:val="14"/>
              </w:rPr>
            </w:pPr>
          </w:p>
        </w:tc>
        <w:tc>
          <w:tcPr>
            <w:tcW w:w="170" w:type="dxa"/>
            <w:noWrap/>
            <w:hideMark/>
          </w:tcPr>
          <w:p w14:paraId="7FAA7A96" w14:textId="77777777" w:rsidR="004C41CD" w:rsidRPr="003A71AC" w:rsidRDefault="004C41CD" w:rsidP="004C41CD">
            <w:pPr>
              <w:rPr>
                <w:rFonts w:ascii="Wingdings" w:hAnsi="Wingdings"/>
                <w:sz w:val="14"/>
                <w:szCs w:val="14"/>
              </w:rPr>
            </w:pPr>
          </w:p>
        </w:tc>
        <w:tc>
          <w:tcPr>
            <w:tcW w:w="170" w:type="dxa"/>
            <w:noWrap/>
            <w:hideMark/>
          </w:tcPr>
          <w:p w14:paraId="4A2DD9A8" w14:textId="77777777" w:rsidR="004C41CD" w:rsidRPr="003A71AC" w:rsidRDefault="004C41CD" w:rsidP="004C41CD">
            <w:pPr>
              <w:rPr>
                <w:rFonts w:ascii="Wingdings" w:hAnsi="Wingdings"/>
                <w:sz w:val="14"/>
                <w:szCs w:val="14"/>
              </w:rPr>
            </w:pPr>
          </w:p>
        </w:tc>
        <w:tc>
          <w:tcPr>
            <w:tcW w:w="170" w:type="dxa"/>
            <w:noWrap/>
            <w:hideMark/>
          </w:tcPr>
          <w:p w14:paraId="5C03E3F6" w14:textId="77777777" w:rsidR="004C41CD" w:rsidRPr="003A71AC" w:rsidRDefault="004C41CD" w:rsidP="004C41CD">
            <w:pPr>
              <w:rPr>
                <w:rFonts w:ascii="Wingdings" w:hAnsi="Wingdings"/>
                <w:sz w:val="14"/>
                <w:szCs w:val="14"/>
              </w:rPr>
            </w:pPr>
          </w:p>
        </w:tc>
        <w:tc>
          <w:tcPr>
            <w:tcW w:w="170" w:type="dxa"/>
            <w:noWrap/>
            <w:hideMark/>
          </w:tcPr>
          <w:p w14:paraId="1C4D3DB8" w14:textId="77777777" w:rsidR="004C41CD" w:rsidRPr="003A71AC" w:rsidRDefault="004C41CD" w:rsidP="004C41CD">
            <w:pPr>
              <w:rPr>
                <w:rFonts w:ascii="Wingdings" w:hAnsi="Wingdings"/>
                <w:sz w:val="14"/>
                <w:szCs w:val="14"/>
              </w:rPr>
            </w:pPr>
          </w:p>
        </w:tc>
        <w:tc>
          <w:tcPr>
            <w:tcW w:w="170" w:type="dxa"/>
            <w:noWrap/>
            <w:hideMark/>
          </w:tcPr>
          <w:p w14:paraId="5A457E27" w14:textId="77777777" w:rsidR="004C41CD" w:rsidRPr="003A71AC" w:rsidRDefault="004C41CD" w:rsidP="004C41CD">
            <w:pPr>
              <w:rPr>
                <w:rFonts w:ascii="Wingdings" w:hAnsi="Wingdings"/>
                <w:sz w:val="14"/>
                <w:szCs w:val="14"/>
              </w:rPr>
            </w:pPr>
          </w:p>
        </w:tc>
        <w:tc>
          <w:tcPr>
            <w:tcW w:w="170" w:type="dxa"/>
            <w:noWrap/>
            <w:hideMark/>
          </w:tcPr>
          <w:p w14:paraId="370594D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C2C649B" w14:textId="77777777" w:rsidR="004C41CD" w:rsidRPr="003A71AC" w:rsidRDefault="004C41CD" w:rsidP="004C41CD">
            <w:pPr>
              <w:rPr>
                <w:rFonts w:ascii="Wingdings" w:hAnsi="Wingdings"/>
                <w:sz w:val="14"/>
                <w:szCs w:val="14"/>
              </w:rPr>
            </w:pPr>
          </w:p>
        </w:tc>
        <w:tc>
          <w:tcPr>
            <w:tcW w:w="170" w:type="dxa"/>
            <w:noWrap/>
            <w:hideMark/>
          </w:tcPr>
          <w:p w14:paraId="7E1C8059" w14:textId="77777777" w:rsidR="004C41CD" w:rsidRPr="003A71AC" w:rsidRDefault="004C41CD" w:rsidP="004C41CD">
            <w:pPr>
              <w:rPr>
                <w:rFonts w:ascii="Wingdings" w:hAnsi="Wingdings"/>
                <w:sz w:val="14"/>
                <w:szCs w:val="14"/>
              </w:rPr>
            </w:pPr>
          </w:p>
        </w:tc>
        <w:tc>
          <w:tcPr>
            <w:tcW w:w="170" w:type="dxa"/>
            <w:noWrap/>
            <w:hideMark/>
          </w:tcPr>
          <w:p w14:paraId="2674C1DB" w14:textId="77777777" w:rsidR="004C41CD" w:rsidRPr="003A71AC" w:rsidRDefault="004C41CD" w:rsidP="004C41CD">
            <w:pPr>
              <w:rPr>
                <w:rFonts w:ascii="Wingdings" w:hAnsi="Wingdings"/>
                <w:sz w:val="14"/>
                <w:szCs w:val="14"/>
              </w:rPr>
            </w:pPr>
          </w:p>
        </w:tc>
        <w:tc>
          <w:tcPr>
            <w:tcW w:w="170" w:type="dxa"/>
            <w:noWrap/>
            <w:hideMark/>
          </w:tcPr>
          <w:p w14:paraId="683DBB35" w14:textId="77777777" w:rsidR="004C41CD" w:rsidRPr="003A71AC" w:rsidRDefault="004C41CD" w:rsidP="004C41CD">
            <w:pPr>
              <w:rPr>
                <w:rFonts w:ascii="Wingdings" w:hAnsi="Wingdings"/>
                <w:sz w:val="14"/>
                <w:szCs w:val="14"/>
              </w:rPr>
            </w:pPr>
          </w:p>
        </w:tc>
        <w:tc>
          <w:tcPr>
            <w:tcW w:w="170" w:type="dxa"/>
            <w:noWrap/>
            <w:hideMark/>
          </w:tcPr>
          <w:p w14:paraId="2343D97D" w14:textId="77777777" w:rsidR="004C41CD" w:rsidRPr="003A71AC" w:rsidRDefault="004C41CD" w:rsidP="004C41CD">
            <w:pPr>
              <w:rPr>
                <w:rFonts w:ascii="Wingdings" w:hAnsi="Wingdings"/>
                <w:sz w:val="14"/>
                <w:szCs w:val="14"/>
              </w:rPr>
            </w:pPr>
          </w:p>
        </w:tc>
        <w:tc>
          <w:tcPr>
            <w:tcW w:w="170" w:type="dxa"/>
            <w:noWrap/>
            <w:hideMark/>
          </w:tcPr>
          <w:p w14:paraId="7CFB6633" w14:textId="77777777" w:rsidR="004C41CD" w:rsidRPr="003A71AC" w:rsidRDefault="004C41CD" w:rsidP="004C41CD">
            <w:pPr>
              <w:rPr>
                <w:rFonts w:ascii="Wingdings" w:hAnsi="Wingdings"/>
                <w:sz w:val="14"/>
                <w:szCs w:val="14"/>
              </w:rPr>
            </w:pPr>
          </w:p>
        </w:tc>
        <w:tc>
          <w:tcPr>
            <w:tcW w:w="170" w:type="dxa"/>
            <w:noWrap/>
            <w:hideMark/>
          </w:tcPr>
          <w:p w14:paraId="538CB1E8" w14:textId="77777777" w:rsidR="004C41CD" w:rsidRPr="003A71AC" w:rsidRDefault="004C41CD" w:rsidP="004C41CD">
            <w:pPr>
              <w:rPr>
                <w:rFonts w:ascii="Wingdings" w:hAnsi="Wingdings"/>
                <w:sz w:val="14"/>
                <w:szCs w:val="14"/>
              </w:rPr>
            </w:pPr>
          </w:p>
        </w:tc>
        <w:tc>
          <w:tcPr>
            <w:tcW w:w="170" w:type="dxa"/>
            <w:noWrap/>
            <w:hideMark/>
          </w:tcPr>
          <w:p w14:paraId="5791E307" w14:textId="77777777" w:rsidR="004C41CD" w:rsidRPr="003A71AC" w:rsidRDefault="004C41CD" w:rsidP="004C41CD">
            <w:pPr>
              <w:rPr>
                <w:rFonts w:ascii="Wingdings" w:hAnsi="Wingdings"/>
                <w:sz w:val="14"/>
                <w:szCs w:val="14"/>
              </w:rPr>
            </w:pPr>
          </w:p>
        </w:tc>
        <w:tc>
          <w:tcPr>
            <w:tcW w:w="170" w:type="dxa"/>
            <w:noWrap/>
            <w:hideMark/>
          </w:tcPr>
          <w:p w14:paraId="12BF63E7" w14:textId="77777777" w:rsidR="004C41CD" w:rsidRPr="003A71AC" w:rsidRDefault="004C41CD" w:rsidP="004C41CD">
            <w:pPr>
              <w:rPr>
                <w:rFonts w:ascii="Wingdings" w:hAnsi="Wingdings"/>
                <w:sz w:val="14"/>
                <w:szCs w:val="14"/>
              </w:rPr>
            </w:pPr>
          </w:p>
        </w:tc>
        <w:tc>
          <w:tcPr>
            <w:tcW w:w="170" w:type="dxa"/>
            <w:noWrap/>
            <w:hideMark/>
          </w:tcPr>
          <w:p w14:paraId="53685F05" w14:textId="77777777" w:rsidR="004C41CD" w:rsidRPr="003A71AC" w:rsidRDefault="004C41CD" w:rsidP="004C41CD">
            <w:pPr>
              <w:rPr>
                <w:rFonts w:ascii="Wingdings" w:hAnsi="Wingdings"/>
                <w:sz w:val="14"/>
                <w:szCs w:val="14"/>
              </w:rPr>
            </w:pPr>
          </w:p>
        </w:tc>
        <w:tc>
          <w:tcPr>
            <w:tcW w:w="170" w:type="dxa"/>
            <w:noWrap/>
            <w:hideMark/>
          </w:tcPr>
          <w:p w14:paraId="6612354E" w14:textId="77777777" w:rsidR="004C41CD" w:rsidRPr="003A71AC" w:rsidRDefault="004C41CD" w:rsidP="004C41CD">
            <w:pPr>
              <w:rPr>
                <w:rFonts w:ascii="Wingdings" w:hAnsi="Wingdings"/>
                <w:sz w:val="14"/>
                <w:szCs w:val="14"/>
              </w:rPr>
            </w:pPr>
          </w:p>
        </w:tc>
        <w:tc>
          <w:tcPr>
            <w:tcW w:w="170" w:type="dxa"/>
            <w:noWrap/>
            <w:vAlign w:val="center"/>
            <w:hideMark/>
          </w:tcPr>
          <w:p w14:paraId="6393E027" w14:textId="77777777" w:rsidR="004C41CD" w:rsidRPr="003A71AC" w:rsidRDefault="004C41CD" w:rsidP="004C41CD">
            <w:pPr>
              <w:rPr>
                <w:bCs/>
                <w:sz w:val="14"/>
                <w:szCs w:val="14"/>
              </w:rPr>
            </w:pPr>
            <w:r w:rsidRPr="003A71AC">
              <w:rPr>
                <w:bCs/>
                <w:sz w:val="14"/>
                <w:szCs w:val="14"/>
              </w:rPr>
              <w:t>2</w:t>
            </w:r>
          </w:p>
        </w:tc>
      </w:tr>
      <w:tr w:rsidR="004C41CD" w:rsidRPr="003A71AC" w14:paraId="3B5070CF" w14:textId="77777777" w:rsidTr="004C41CD">
        <w:trPr>
          <w:trHeight w:val="170"/>
          <w:jc w:val="center"/>
        </w:trPr>
        <w:tc>
          <w:tcPr>
            <w:tcW w:w="3649" w:type="dxa"/>
            <w:hideMark/>
          </w:tcPr>
          <w:p w14:paraId="36761D98" w14:textId="77777777" w:rsidR="004C41CD" w:rsidRPr="003A71AC" w:rsidRDefault="004C41CD" w:rsidP="004C41CD">
            <w:pPr>
              <w:rPr>
                <w:sz w:val="14"/>
                <w:szCs w:val="14"/>
              </w:rPr>
            </w:pPr>
            <w:r w:rsidRPr="003A71AC">
              <w:rPr>
                <w:sz w:val="14"/>
                <w:szCs w:val="14"/>
              </w:rPr>
              <w:t>a culture of continuous, measured improvement</w:t>
            </w:r>
          </w:p>
        </w:tc>
        <w:tc>
          <w:tcPr>
            <w:tcW w:w="170" w:type="dxa"/>
          </w:tcPr>
          <w:p w14:paraId="6C5A1440" w14:textId="77777777" w:rsidR="004C41CD" w:rsidRPr="003A71AC" w:rsidRDefault="004C41CD" w:rsidP="004C41CD">
            <w:pPr>
              <w:rPr>
                <w:rFonts w:ascii="Wingdings" w:hAnsi="Wingdings"/>
                <w:sz w:val="14"/>
                <w:szCs w:val="14"/>
              </w:rPr>
            </w:pPr>
          </w:p>
        </w:tc>
        <w:tc>
          <w:tcPr>
            <w:tcW w:w="170" w:type="dxa"/>
          </w:tcPr>
          <w:p w14:paraId="56C7D8C1" w14:textId="77777777" w:rsidR="004C41CD" w:rsidRPr="003A71AC" w:rsidRDefault="004C41CD" w:rsidP="004C41CD">
            <w:pPr>
              <w:rPr>
                <w:rFonts w:ascii="Wingdings" w:hAnsi="Wingdings"/>
                <w:sz w:val="14"/>
                <w:szCs w:val="14"/>
              </w:rPr>
            </w:pPr>
          </w:p>
        </w:tc>
        <w:tc>
          <w:tcPr>
            <w:tcW w:w="170" w:type="dxa"/>
          </w:tcPr>
          <w:p w14:paraId="4BD3478B" w14:textId="77777777" w:rsidR="004C41CD" w:rsidRPr="003A71AC" w:rsidRDefault="004C41CD" w:rsidP="004C41CD">
            <w:pPr>
              <w:rPr>
                <w:rFonts w:ascii="Wingdings" w:hAnsi="Wingdings"/>
                <w:sz w:val="14"/>
                <w:szCs w:val="14"/>
              </w:rPr>
            </w:pPr>
          </w:p>
        </w:tc>
        <w:tc>
          <w:tcPr>
            <w:tcW w:w="170" w:type="dxa"/>
          </w:tcPr>
          <w:p w14:paraId="036C7AC3" w14:textId="77777777" w:rsidR="004C41CD" w:rsidRPr="003A71AC" w:rsidRDefault="004C41CD" w:rsidP="004C41CD">
            <w:pPr>
              <w:rPr>
                <w:rFonts w:ascii="Wingdings" w:hAnsi="Wingdings"/>
                <w:sz w:val="14"/>
                <w:szCs w:val="14"/>
              </w:rPr>
            </w:pPr>
          </w:p>
        </w:tc>
        <w:tc>
          <w:tcPr>
            <w:tcW w:w="170" w:type="dxa"/>
            <w:noWrap/>
            <w:hideMark/>
          </w:tcPr>
          <w:p w14:paraId="73AE4774" w14:textId="77777777" w:rsidR="004C41CD" w:rsidRPr="003A71AC" w:rsidRDefault="004C41CD" w:rsidP="004C41CD">
            <w:pPr>
              <w:rPr>
                <w:rFonts w:ascii="Wingdings" w:hAnsi="Wingdings"/>
                <w:sz w:val="14"/>
                <w:szCs w:val="14"/>
              </w:rPr>
            </w:pPr>
          </w:p>
        </w:tc>
        <w:tc>
          <w:tcPr>
            <w:tcW w:w="170" w:type="dxa"/>
            <w:noWrap/>
            <w:hideMark/>
          </w:tcPr>
          <w:p w14:paraId="7FF82B51" w14:textId="77777777" w:rsidR="004C41CD" w:rsidRPr="003A71AC" w:rsidRDefault="004C41CD" w:rsidP="004C41CD">
            <w:pPr>
              <w:rPr>
                <w:rFonts w:ascii="Wingdings" w:hAnsi="Wingdings"/>
                <w:sz w:val="14"/>
                <w:szCs w:val="14"/>
              </w:rPr>
            </w:pPr>
          </w:p>
        </w:tc>
        <w:tc>
          <w:tcPr>
            <w:tcW w:w="170" w:type="dxa"/>
          </w:tcPr>
          <w:p w14:paraId="6EA2BE21" w14:textId="77777777" w:rsidR="004C41CD" w:rsidRPr="003A71AC" w:rsidRDefault="004C41CD" w:rsidP="004C41CD">
            <w:pPr>
              <w:rPr>
                <w:rFonts w:ascii="Wingdings" w:hAnsi="Wingdings"/>
                <w:sz w:val="14"/>
                <w:szCs w:val="14"/>
              </w:rPr>
            </w:pPr>
          </w:p>
        </w:tc>
        <w:tc>
          <w:tcPr>
            <w:tcW w:w="170" w:type="dxa"/>
            <w:noWrap/>
            <w:hideMark/>
          </w:tcPr>
          <w:p w14:paraId="7464F3FE" w14:textId="77777777" w:rsidR="004C41CD" w:rsidRPr="003A71AC" w:rsidRDefault="004C41CD" w:rsidP="004C41CD">
            <w:pPr>
              <w:rPr>
                <w:rFonts w:ascii="Wingdings" w:hAnsi="Wingdings"/>
                <w:sz w:val="14"/>
                <w:szCs w:val="14"/>
              </w:rPr>
            </w:pPr>
          </w:p>
        </w:tc>
        <w:tc>
          <w:tcPr>
            <w:tcW w:w="170" w:type="dxa"/>
            <w:noWrap/>
            <w:hideMark/>
          </w:tcPr>
          <w:p w14:paraId="5FF148CA" w14:textId="77777777" w:rsidR="004C41CD" w:rsidRPr="003A71AC" w:rsidRDefault="004C41CD" w:rsidP="004C41CD">
            <w:pPr>
              <w:rPr>
                <w:rFonts w:ascii="Wingdings" w:hAnsi="Wingdings"/>
                <w:sz w:val="14"/>
                <w:szCs w:val="14"/>
              </w:rPr>
            </w:pPr>
          </w:p>
        </w:tc>
        <w:tc>
          <w:tcPr>
            <w:tcW w:w="170" w:type="dxa"/>
          </w:tcPr>
          <w:p w14:paraId="46824E6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0071AF8" w14:textId="77777777" w:rsidR="004C41CD" w:rsidRPr="003A71AC" w:rsidRDefault="004C41CD" w:rsidP="004C41CD">
            <w:pPr>
              <w:rPr>
                <w:rFonts w:ascii="Wingdings" w:hAnsi="Wingdings"/>
                <w:sz w:val="14"/>
                <w:szCs w:val="14"/>
              </w:rPr>
            </w:pPr>
          </w:p>
        </w:tc>
        <w:tc>
          <w:tcPr>
            <w:tcW w:w="170" w:type="dxa"/>
            <w:noWrap/>
            <w:hideMark/>
          </w:tcPr>
          <w:p w14:paraId="7BA24321" w14:textId="77777777" w:rsidR="004C41CD" w:rsidRPr="003A71AC" w:rsidRDefault="004C41CD" w:rsidP="004C41CD">
            <w:pPr>
              <w:rPr>
                <w:rFonts w:ascii="Wingdings" w:hAnsi="Wingdings"/>
                <w:sz w:val="14"/>
                <w:szCs w:val="14"/>
              </w:rPr>
            </w:pPr>
          </w:p>
        </w:tc>
        <w:tc>
          <w:tcPr>
            <w:tcW w:w="170" w:type="dxa"/>
            <w:noWrap/>
            <w:hideMark/>
          </w:tcPr>
          <w:p w14:paraId="1AF63B2E" w14:textId="77777777" w:rsidR="004C41CD" w:rsidRPr="003A71AC" w:rsidRDefault="004C41CD" w:rsidP="004C41CD">
            <w:pPr>
              <w:rPr>
                <w:rFonts w:ascii="Wingdings" w:hAnsi="Wingdings"/>
                <w:sz w:val="14"/>
                <w:szCs w:val="14"/>
              </w:rPr>
            </w:pPr>
          </w:p>
        </w:tc>
        <w:tc>
          <w:tcPr>
            <w:tcW w:w="170" w:type="dxa"/>
            <w:noWrap/>
            <w:hideMark/>
          </w:tcPr>
          <w:p w14:paraId="734926A7" w14:textId="77777777" w:rsidR="004C41CD" w:rsidRPr="003A71AC" w:rsidRDefault="004C41CD" w:rsidP="004C41CD">
            <w:pPr>
              <w:rPr>
                <w:rFonts w:ascii="Wingdings" w:hAnsi="Wingdings"/>
                <w:sz w:val="14"/>
                <w:szCs w:val="14"/>
              </w:rPr>
            </w:pPr>
          </w:p>
        </w:tc>
        <w:tc>
          <w:tcPr>
            <w:tcW w:w="170" w:type="dxa"/>
            <w:noWrap/>
            <w:hideMark/>
          </w:tcPr>
          <w:p w14:paraId="585CD7C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CCF5BC9" w14:textId="77777777" w:rsidR="004C41CD" w:rsidRPr="003A71AC" w:rsidRDefault="004C41CD" w:rsidP="004C41CD">
            <w:pPr>
              <w:rPr>
                <w:rFonts w:ascii="Wingdings" w:hAnsi="Wingdings"/>
                <w:sz w:val="14"/>
                <w:szCs w:val="14"/>
              </w:rPr>
            </w:pPr>
          </w:p>
        </w:tc>
        <w:tc>
          <w:tcPr>
            <w:tcW w:w="170" w:type="dxa"/>
            <w:noWrap/>
            <w:hideMark/>
          </w:tcPr>
          <w:p w14:paraId="3A013471" w14:textId="77777777" w:rsidR="004C41CD" w:rsidRPr="003A71AC" w:rsidRDefault="004C41CD" w:rsidP="004C41CD">
            <w:pPr>
              <w:rPr>
                <w:rFonts w:ascii="Wingdings" w:hAnsi="Wingdings"/>
                <w:sz w:val="14"/>
                <w:szCs w:val="14"/>
              </w:rPr>
            </w:pPr>
          </w:p>
        </w:tc>
        <w:tc>
          <w:tcPr>
            <w:tcW w:w="170" w:type="dxa"/>
            <w:noWrap/>
            <w:hideMark/>
          </w:tcPr>
          <w:p w14:paraId="5B45A7CB" w14:textId="77777777" w:rsidR="004C41CD" w:rsidRPr="003A71AC" w:rsidRDefault="004C41CD" w:rsidP="004C41CD">
            <w:pPr>
              <w:rPr>
                <w:rFonts w:ascii="Wingdings" w:hAnsi="Wingdings"/>
                <w:sz w:val="14"/>
                <w:szCs w:val="14"/>
              </w:rPr>
            </w:pPr>
          </w:p>
        </w:tc>
        <w:tc>
          <w:tcPr>
            <w:tcW w:w="170" w:type="dxa"/>
            <w:noWrap/>
            <w:hideMark/>
          </w:tcPr>
          <w:p w14:paraId="1A43014C" w14:textId="77777777" w:rsidR="004C41CD" w:rsidRPr="003A71AC" w:rsidRDefault="004C41CD" w:rsidP="004C41CD">
            <w:pPr>
              <w:rPr>
                <w:rFonts w:ascii="Wingdings" w:hAnsi="Wingdings"/>
                <w:sz w:val="14"/>
                <w:szCs w:val="14"/>
              </w:rPr>
            </w:pPr>
          </w:p>
        </w:tc>
        <w:tc>
          <w:tcPr>
            <w:tcW w:w="170" w:type="dxa"/>
            <w:noWrap/>
            <w:hideMark/>
          </w:tcPr>
          <w:p w14:paraId="17957F54" w14:textId="77777777" w:rsidR="004C41CD" w:rsidRPr="003A71AC" w:rsidRDefault="004C41CD" w:rsidP="004C41CD">
            <w:pPr>
              <w:rPr>
                <w:rFonts w:ascii="Wingdings" w:hAnsi="Wingdings"/>
                <w:sz w:val="14"/>
                <w:szCs w:val="14"/>
              </w:rPr>
            </w:pPr>
          </w:p>
        </w:tc>
        <w:tc>
          <w:tcPr>
            <w:tcW w:w="170" w:type="dxa"/>
            <w:noWrap/>
            <w:hideMark/>
          </w:tcPr>
          <w:p w14:paraId="5D426E44" w14:textId="77777777" w:rsidR="004C41CD" w:rsidRPr="003A71AC" w:rsidRDefault="004C41CD" w:rsidP="004C41CD">
            <w:pPr>
              <w:rPr>
                <w:rFonts w:ascii="Wingdings" w:hAnsi="Wingdings"/>
                <w:sz w:val="14"/>
                <w:szCs w:val="14"/>
              </w:rPr>
            </w:pPr>
          </w:p>
        </w:tc>
        <w:tc>
          <w:tcPr>
            <w:tcW w:w="170" w:type="dxa"/>
            <w:noWrap/>
            <w:hideMark/>
          </w:tcPr>
          <w:p w14:paraId="588CFBBF" w14:textId="77777777" w:rsidR="004C41CD" w:rsidRPr="003A71AC" w:rsidRDefault="004C41CD" w:rsidP="004C41CD">
            <w:pPr>
              <w:rPr>
                <w:rFonts w:ascii="Wingdings" w:hAnsi="Wingdings"/>
                <w:sz w:val="14"/>
                <w:szCs w:val="14"/>
              </w:rPr>
            </w:pPr>
          </w:p>
        </w:tc>
        <w:tc>
          <w:tcPr>
            <w:tcW w:w="170" w:type="dxa"/>
            <w:noWrap/>
            <w:hideMark/>
          </w:tcPr>
          <w:p w14:paraId="33A2AE72" w14:textId="77777777" w:rsidR="004C41CD" w:rsidRPr="003A71AC" w:rsidRDefault="004C41CD" w:rsidP="004C41CD">
            <w:pPr>
              <w:rPr>
                <w:rFonts w:ascii="Wingdings" w:hAnsi="Wingdings"/>
                <w:sz w:val="14"/>
                <w:szCs w:val="14"/>
              </w:rPr>
            </w:pPr>
          </w:p>
        </w:tc>
        <w:tc>
          <w:tcPr>
            <w:tcW w:w="170" w:type="dxa"/>
            <w:noWrap/>
            <w:hideMark/>
          </w:tcPr>
          <w:p w14:paraId="030B2003" w14:textId="77777777" w:rsidR="004C41CD" w:rsidRPr="003A71AC" w:rsidRDefault="004C41CD" w:rsidP="004C41CD">
            <w:pPr>
              <w:rPr>
                <w:rFonts w:ascii="Wingdings" w:hAnsi="Wingdings"/>
                <w:sz w:val="14"/>
                <w:szCs w:val="14"/>
              </w:rPr>
            </w:pPr>
          </w:p>
        </w:tc>
        <w:tc>
          <w:tcPr>
            <w:tcW w:w="170" w:type="dxa"/>
            <w:noWrap/>
            <w:hideMark/>
          </w:tcPr>
          <w:p w14:paraId="5CD7C956" w14:textId="77777777" w:rsidR="004C41CD" w:rsidRPr="003A71AC" w:rsidRDefault="004C41CD" w:rsidP="004C41CD">
            <w:pPr>
              <w:rPr>
                <w:rFonts w:ascii="Wingdings" w:hAnsi="Wingdings"/>
                <w:sz w:val="14"/>
                <w:szCs w:val="14"/>
              </w:rPr>
            </w:pPr>
          </w:p>
        </w:tc>
        <w:tc>
          <w:tcPr>
            <w:tcW w:w="170" w:type="dxa"/>
            <w:noWrap/>
            <w:hideMark/>
          </w:tcPr>
          <w:p w14:paraId="5D53D590" w14:textId="77777777" w:rsidR="004C41CD" w:rsidRPr="003A71AC" w:rsidRDefault="004C41CD" w:rsidP="004C41CD">
            <w:pPr>
              <w:rPr>
                <w:rFonts w:ascii="Wingdings" w:hAnsi="Wingdings"/>
                <w:sz w:val="14"/>
                <w:szCs w:val="14"/>
              </w:rPr>
            </w:pPr>
          </w:p>
        </w:tc>
        <w:tc>
          <w:tcPr>
            <w:tcW w:w="170" w:type="dxa"/>
            <w:noWrap/>
            <w:hideMark/>
          </w:tcPr>
          <w:p w14:paraId="7434E6AD" w14:textId="77777777" w:rsidR="004C41CD" w:rsidRPr="003A71AC" w:rsidRDefault="004C41CD" w:rsidP="004C41CD">
            <w:pPr>
              <w:rPr>
                <w:rFonts w:ascii="Wingdings" w:hAnsi="Wingdings"/>
                <w:sz w:val="14"/>
                <w:szCs w:val="14"/>
              </w:rPr>
            </w:pPr>
          </w:p>
        </w:tc>
        <w:tc>
          <w:tcPr>
            <w:tcW w:w="170" w:type="dxa"/>
            <w:noWrap/>
            <w:hideMark/>
          </w:tcPr>
          <w:p w14:paraId="2C82743C" w14:textId="77777777" w:rsidR="004C41CD" w:rsidRPr="003A71AC" w:rsidRDefault="004C41CD" w:rsidP="004C41CD">
            <w:pPr>
              <w:rPr>
                <w:rFonts w:ascii="Wingdings" w:hAnsi="Wingdings"/>
                <w:sz w:val="14"/>
                <w:szCs w:val="14"/>
              </w:rPr>
            </w:pPr>
          </w:p>
        </w:tc>
        <w:tc>
          <w:tcPr>
            <w:tcW w:w="170" w:type="dxa"/>
            <w:noWrap/>
            <w:hideMark/>
          </w:tcPr>
          <w:p w14:paraId="23B1DF2A" w14:textId="77777777" w:rsidR="004C41CD" w:rsidRPr="003A71AC" w:rsidRDefault="004C41CD" w:rsidP="004C41CD">
            <w:pPr>
              <w:rPr>
                <w:rFonts w:ascii="Wingdings" w:hAnsi="Wingdings"/>
                <w:sz w:val="14"/>
                <w:szCs w:val="14"/>
              </w:rPr>
            </w:pPr>
          </w:p>
        </w:tc>
        <w:tc>
          <w:tcPr>
            <w:tcW w:w="170" w:type="dxa"/>
            <w:noWrap/>
            <w:hideMark/>
          </w:tcPr>
          <w:p w14:paraId="79CB1F07" w14:textId="77777777" w:rsidR="004C41CD" w:rsidRPr="003A71AC" w:rsidRDefault="004C41CD" w:rsidP="004C41CD">
            <w:pPr>
              <w:rPr>
                <w:rFonts w:ascii="Wingdings" w:hAnsi="Wingdings"/>
                <w:sz w:val="14"/>
                <w:szCs w:val="14"/>
              </w:rPr>
            </w:pPr>
          </w:p>
        </w:tc>
        <w:tc>
          <w:tcPr>
            <w:tcW w:w="170" w:type="dxa"/>
            <w:noWrap/>
            <w:vAlign w:val="center"/>
            <w:hideMark/>
          </w:tcPr>
          <w:p w14:paraId="00724868" w14:textId="77777777" w:rsidR="004C41CD" w:rsidRPr="003A71AC" w:rsidRDefault="004C41CD" w:rsidP="004C41CD">
            <w:pPr>
              <w:rPr>
                <w:bCs/>
                <w:sz w:val="14"/>
                <w:szCs w:val="14"/>
              </w:rPr>
            </w:pPr>
            <w:r w:rsidRPr="003A71AC">
              <w:rPr>
                <w:bCs/>
                <w:sz w:val="14"/>
                <w:szCs w:val="14"/>
              </w:rPr>
              <w:t>2</w:t>
            </w:r>
          </w:p>
        </w:tc>
      </w:tr>
      <w:tr w:rsidR="004C41CD" w:rsidRPr="003A71AC" w14:paraId="6A82CFBD" w14:textId="77777777" w:rsidTr="004C41CD">
        <w:trPr>
          <w:trHeight w:val="170"/>
          <w:jc w:val="center"/>
        </w:trPr>
        <w:tc>
          <w:tcPr>
            <w:tcW w:w="3649" w:type="dxa"/>
            <w:hideMark/>
          </w:tcPr>
          <w:p w14:paraId="1804836E" w14:textId="77777777" w:rsidR="004C41CD" w:rsidRPr="003A71AC" w:rsidRDefault="004C41CD" w:rsidP="004C41CD">
            <w:pPr>
              <w:rPr>
                <w:sz w:val="14"/>
                <w:szCs w:val="14"/>
              </w:rPr>
            </w:pPr>
            <w:r w:rsidRPr="003A71AC">
              <w:rPr>
                <w:sz w:val="14"/>
                <w:szCs w:val="14"/>
              </w:rPr>
              <w:t>benchmarking</w:t>
            </w:r>
          </w:p>
        </w:tc>
        <w:tc>
          <w:tcPr>
            <w:tcW w:w="170" w:type="dxa"/>
          </w:tcPr>
          <w:p w14:paraId="0032C3D2" w14:textId="77777777" w:rsidR="004C41CD" w:rsidRPr="003A71AC" w:rsidRDefault="004C41CD" w:rsidP="004C41CD">
            <w:pPr>
              <w:rPr>
                <w:rFonts w:ascii="Wingdings" w:hAnsi="Wingdings"/>
                <w:sz w:val="14"/>
                <w:szCs w:val="14"/>
              </w:rPr>
            </w:pPr>
          </w:p>
        </w:tc>
        <w:tc>
          <w:tcPr>
            <w:tcW w:w="170" w:type="dxa"/>
          </w:tcPr>
          <w:p w14:paraId="368EECE3" w14:textId="77777777" w:rsidR="004C41CD" w:rsidRPr="003A71AC" w:rsidRDefault="004C41CD" w:rsidP="004C41CD">
            <w:pPr>
              <w:rPr>
                <w:rFonts w:ascii="Wingdings" w:hAnsi="Wingdings"/>
                <w:sz w:val="14"/>
                <w:szCs w:val="14"/>
              </w:rPr>
            </w:pPr>
          </w:p>
        </w:tc>
        <w:tc>
          <w:tcPr>
            <w:tcW w:w="170" w:type="dxa"/>
          </w:tcPr>
          <w:p w14:paraId="242290A4" w14:textId="77777777" w:rsidR="004C41CD" w:rsidRPr="003A71AC" w:rsidRDefault="004C41CD" w:rsidP="004C41CD">
            <w:pPr>
              <w:rPr>
                <w:rFonts w:ascii="Wingdings" w:hAnsi="Wingdings"/>
                <w:sz w:val="14"/>
                <w:szCs w:val="14"/>
              </w:rPr>
            </w:pPr>
          </w:p>
        </w:tc>
        <w:tc>
          <w:tcPr>
            <w:tcW w:w="170" w:type="dxa"/>
          </w:tcPr>
          <w:p w14:paraId="5D13B313" w14:textId="77777777" w:rsidR="004C41CD" w:rsidRPr="003A71AC" w:rsidRDefault="004C41CD" w:rsidP="004C41CD">
            <w:pPr>
              <w:rPr>
                <w:rFonts w:ascii="Wingdings" w:hAnsi="Wingdings"/>
                <w:sz w:val="14"/>
                <w:szCs w:val="14"/>
              </w:rPr>
            </w:pPr>
          </w:p>
        </w:tc>
        <w:tc>
          <w:tcPr>
            <w:tcW w:w="170" w:type="dxa"/>
            <w:noWrap/>
            <w:hideMark/>
          </w:tcPr>
          <w:p w14:paraId="57C9D564" w14:textId="77777777" w:rsidR="004C41CD" w:rsidRPr="003A71AC" w:rsidRDefault="004C41CD" w:rsidP="004C41CD">
            <w:pPr>
              <w:rPr>
                <w:rFonts w:ascii="Wingdings" w:hAnsi="Wingdings"/>
                <w:sz w:val="14"/>
                <w:szCs w:val="14"/>
              </w:rPr>
            </w:pPr>
          </w:p>
        </w:tc>
        <w:tc>
          <w:tcPr>
            <w:tcW w:w="170" w:type="dxa"/>
            <w:noWrap/>
            <w:hideMark/>
          </w:tcPr>
          <w:p w14:paraId="750C2FF9" w14:textId="77777777" w:rsidR="004C41CD" w:rsidRPr="003A71AC" w:rsidRDefault="004C41CD" w:rsidP="004C41CD">
            <w:pPr>
              <w:rPr>
                <w:rFonts w:ascii="Wingdings" w:hAnsi="Wingdings"/>
                <w:sz w:val="14"/>
                <w:szCs w:val="14"/>
              </w:rPr>
            </w:pPr>
          </w:p>
        </w:tc>
        <w:tc>
          <w:tcPr>
            <w:tcW w:w="170" w:type="dxa"/>
          </w:tcPr>
          <w:p w14:paraId="6F994AB5" w14:textId="77777777" w:rsidR="004C41CD" w:rsidRPr="003A71AC" w:rsidRDefault="004C41CD" w:rsidP="004C41CD">
            <w:pPr>
              <w:rPr>
                <w:rFonts w:ascii="Wingdings" w:hAnsi="Wingdings"/>
                <w:sz w:val="14"/>
                <w:szCs w:val="14"/>
              </w:rPr>
            </w:pPr>
          </w:p>
        </w:tc>
        <w:tc>
          <w:tcPr>
            <w:tcW w:w="170" w:type="dxa"/>
            <w:noWrap/>
            <w:hideMark/>
          </w:tcPr>
          <w:p w14:paraId="66D3E748" w14:textId="77777777" w:rsidR="004C41CD" w:rsidRPr="003A71AC" w:rsidRDefault="004C41CD" w:rsidP="004C41CD">
            <w:pPr>
              <w:rPr>
                <w:rFonts w:ascii="Wingdings" w:hAnsi="Wingdings"/>
                <w:sz w:val="14"/>
                <w:szCs w:val="14"/>
              </w:rPr>
            </w:pPr>
          </w:p>
        </w:tc>
        <w:tc>
          <w:tcPr>
            <w:tcW w:w="170" w:type="dxa"/>
            <w:noWrap/>
            <w:hideMark/>
          </w:tcPr>
          <w:p w14:paraId="6A5C93CA" w14:textId="77777777" w:rsidR="004C41CD" w:rsidRPr="003A71AC" w:rsidRDefault="004C41CD" w:rsidP="004C41CD">
            <w:pPr>
              <w:rPr>
                <w:rFonts w:ascii="Wingdings" w:hAnsi="Wingdings"/>
                <w:sz w:val="14"/>
                <w:szCs w:val="14"/>
              </w:rPr>
            </w:pPr>
          </w:p>
        </w:tc>
        <w:tc>
          <w:tcPr>
            <w:tcW w:w="170" w:type="dxa"/>
          </w:tcPr>
          <w:p w14:paraId="7C9E9607" w14:textId="77777777" w:rsidR="004C41CD" w:rsidRPr="003A71AC" w:rsidRDefault="004C41CD" w:rsidP="004C41CD">
            <w:pPr>
              <w:rPr>
                <w:rFonts w:ascii="Wingdings" w:hAnsi="Wingdings"/>
                <w:sz w:val="14"/>
                <w:szCs w:val="14"/>
              </w:rPr>
            </w:pPr>
          </w:p>
        </w:tc>
        <w:tc>
          <w:tcPr>
            <w:tcW w:w="170" w:type="dxa"/>
          </w:tcPr>
          <w:p w14:paraId="6AEE8F1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CF44BA2" w14:textId="77777777" w:rsidR="004C41CD" w:rsidRPr="003A71AC" w:rsidRDefault="004C41CD" w:rsidP="004C41CD">
            <w:pPr>
              <w:rPr>
                <w:rFonts w:ascii="Wingdings" w:hAnsi="Wingdings"/>
                <w:sz w:val="14"/>
                <w:szCs w:val="14"/>
              </w:rPr>
            </w:pPr>
          </w:p>
        </w:tc>
        <w:tc>
          <w:tcPr>
            <w:tcW w:w="170" w:type="dxa"/>
            <w:noWrap/>
            <w:hideMark/>
          </w:tcPr>
          <w:p w14:paraId="23065D72" w14:textId="77777777" w:rsidR="004C41CD" w:rsidRPr="003A71AC" w:rsidRDefault="004C41CD" w:rsidP="004C41CD">
            <w:pPr>
              <w:rPr>
                <w:rFonts w:ascii="Wingdings" w:hAnsi="Wingdings"/>
                <w:sz w:val="14"/>
                <w:szCs w:val="14"/>
              </w:rPr>
            </w:pPr>
          </w:p>
        </w:tc>
        <w:tc>
          <w:tcPr>
            <w:tcW w:w="170" w:type="dxa"/>
            <w:noWrap/>
            <w:hideMark/>
          </w:tcPr>
          <w:p w14:paraId="463B9ED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849F320" w14:textId="77777777" w:rsidR="004C41CD" w:rsidRPr="003A71AC" w:rsidRDefault="004C41CD" w:rsidP="004C41CD">
            <w:pPr>
              <w:rPr>
                <w:rFonts w:ascii="Wingdings" w:hAnsi="Wingdings"/>
                <w:sz w:val="14"/>
                <w:szCs w:val="14"/>
              </w:rPr>
            </w:pPr>
          </w:p>
        </w:tc>
        <w:tc>
          <w:tcPr>
            <w:tcW w:w="170" w:type="dxa"/>
            <w:noWrap/>
            <w:hideMark/>
          </w:tcPr>
          <w:p w14:paraId="4800FBF9" w14:textId="77777777" w:rsidR="004C41CD" w:rsidRPr="003A71AC" w:rsidRDefault="004C41CD" w:rsidP="004C41CD">
            <w:pPr>
              <w:rPr>
                <w:rFonts w:ascii="Wingdings" w:hAnsi="Wingdings"/>
                <w:sz w:val="14"/>
                <w:szCs w:val="14"/>
              </w:rPr>
            </w:pPr>
          </w:p>
        </w:tc>
        <w:tc>
          <w:tcPr>
            <w:tcW w:w="170" w:type="dxa"/>
            <w:noWrap/>
            <w:hideMark/>
          </w:tcPr>
          <w:p w14:paraId="68CF6848" w14:textId="77777777" w:rsidR="004C41CD" w:rsidRPr="003A71AC" w:rsidRDefault="004C41CD" w:rsidP="004C41CD">
            <w:pPr>
              <w:rPr>
                <w:rFonts w:ascii="Wingdings" w:hAnsi="Wingdings"/>
                <w:sz w:val="14"/>
                <w:szCs w:val="14"/>
              </w:rPr>
            </w:pPr>
          </w:p>
        </w:tc>
        <w:tc>
          <w:tcPr>
            <w:tcW w:w="170" w:type="dxa"/>
            <w:noWrap/>
            <w:hideMark/>
          </w:tcPr>
          <w:p w14:paraId="77E0706A" w14:textId="77777777" w:rsidR="004C41CD" w:rsidRPr="003A71AC" w:rsidRDefault="004C41CD" w:rsidP="004C41CD">
            <w:pPr>
              <w:rPr>
                <w:rFonts w:ascii="Wingdings" w:hAnsi="Wingdings"/>
                <w:sz w:val="14"/>
                <w:szCs w:val="14"/>
              </w:rPr>
            </w:pPr>
          </w:p>
        </w:tc>
        <w:tc>
          <w:tcPr>
            <w:tcW w:w="170" w:type="dxa"/>
            <w:noWrap/>
            <w:hideMark/>
          </w:tcPr>
          <w:p w14:paraId="78457FAD" w14:textId="77777777" w:rsidR="004C41CD" w:rsidRPr="003A71AC" w:rsidRDefault="004C41CD" w:rsidP="004C41CD">
            <w:pPr>
              <w:rPr>
                <w:rFonts w:ascii="Wingdings" w:hAnsi="Wingdings"/>
                <w:sz w:val="14"/>
                <w:szCs w:val="14"/>
              </w:rPr>
            </w:pPr>
          </w:p>
        </w:tc>
        <w:tc>
          <w:tcPr>
            <w:tcW w:w="170" w:type="dxa"/>
            <w:noWrap/>
            <w:hideMark/>
          </w:tcPr>
          <w:p w14:paraId="1D4002B7" w14:textId="77777777" w:rsidR="004C41CD" w:rsidRPr="003A71AC" w:rsidRDefault="004C41CD" w:rsidP="004C41CD">
            <w:pPr>
              <w:rPr>
                <w:rFonts w:ascii="Wingdings" w:hAnsi="Wingdings"/>
                <w:sz w:val="14"/>
                <w:szCs w:val="14"/>
              </w:rPr>
            </w:pPr>
          </w:p>
        </w:tc>
        <w:tc>
          <w:tcPr>
            <w:tcW w:w="170" w:type="dxa"/>
            <w:noWrap/>
            <w:hideMark/>
          </w:tcPr>
          <w:p w14:paraId="3BB4EB7D" w14:textId="77777777" w:rsidR="004C41CD" w:rsidRPr="003A71AC" w:rsidRDefault="004C41CD" w:rsidP="004C41CD">
            <w:pPr>
              <w:rPr>
                <w:rFonts w:ascii="Wingdings" w:hAnsi="Wingdings"/>
                <w:sz w:val="14"/>
                <w:szCs w:val="14"/>
              </w:rPr>
            </w:pPr>
          </w:p>
        </w:tc>
        <w:tc>
          <w:tcPr>
            <w:tcW w:w="170" w:type="dxa"/>
            <w:noWrap/>
            <w:hideMark/>
          </w:tcPr>
          <w:p w14:paraId="26BAFF6A" w14:textId="77777777" w:rsidR="004C41CD" w:rsidRPr="003A71AC" w:rsidRDefault="004C41CD" w:rsidP="004C41CD">
            <w:pPr>
              <w:rPr>
                <w:rFonts w:ascii="Wingdings" w:hAnsi="Wingdings"/>
                <w:sz w:val="14"/>
                <w:szCs w:val="14"/>
              </w:rPr>
            </w:pPr>
          </w:p>
        </w:tc>
        <w:tc>
          <w:tcPr>
            <w:tcW w:w="170" w:type="dxa"/>
            <w:noWrap/>
            <w:hideMark/>
          </w:tcPr>
          <w:p w14:paraId="6EE559A6" w14:textId="77777777" w:rsidR="004C41CD" w:rsidRPr="003A71AC" w:rsidRDefault="004C41CD" w:rsidP="004C41CD">
            <w:pPr>
              <w:rPr>
                <w:rFonts w:ascii="Wingdings" w:hAnsi="Wingdings"/>
                <w:sz w:val="14"/>
                <w:szCs w:val="14"/>
              </w:rPr>
            </w:pPr>
          </w:p>
        </w:tc>
        <w:tc>
          <w:tcPr>
            <w:tcW w:w="170" w:type="dxa"/>
            <w:noWrap/>
            <w:hideMark/>
          </w:tcPr>
          <w:p w14:paraId="6FAD34D4" w14:textId="77777777" w:rsidR="004C41CD" w:rsidRPr="003A71AC" w:rsidRDefault="004C41CD" w:rsidP="004C41CD">
            <w:pPr>
              <w:rPr>
                <w:rFonts w:ascii="Wingdings" w:hAnsi="Wingdings"/>
                <w:sz w:val="14"/>
                <w:szCs w:val="14"/>
              </w:rPr>
            </w:pPr>
          </w:p>
        </w:tc>
        <w:tc>
          <w:tcPr>
            <w:tcW w:w="170" w:type="dxa"/>
            <w:noWrap/>
            <w:hideMark/>
          </w:tcPr>
          <w:p w14:paraId="62D0AF36" w14:textId="77777777" w:rsidR="004C41CD" w:rsidRPr="003A71AC" w:rsidRDefault="004C41CD" w:rsidP="004C41CD">
            <w:pPr>
              <w:rPr>
                <w:rFonts w:ascii="Wingdings" w:hAnsi="Wingdings"/>
                <w:sz w:val="14"/>
                <w:szCs w:val="14"/>
              </w:rPr>
            </w:pPr>
          </w:p>
        </w:tc>
        <w:tc>
          <w:tcPr>
            <w:tcW w:w="170" w:type="dxa"/>
            <w:noWrap/>
            <w:hideMark/>
          </w:tcPr>
          <w:p w14:paraId="7ADE90BE" w14:textId="77777777" w:rsidR="004C41CD" w:rsidRPr="003A71AC" w:rsidRDefault="004C41CD" w:rsidP="004C41CD">
            <w:pPr>
              <w:rPr>
                <w:rFonts w:ascii="Wingdings" w:hAnsi="Wingdings"/>
                <w:sz w:val="14"/>
                <w:szCs w:val="14"/>
              </w:rPr>
            </w:pPr>
          </w:p>
        </w:tc>
        <w:tc>
          <w:tcPr>
            <w:tcW w:w="170" w:type="dxa"/>
            <w:noWrap/>
            <w:hideMark/>
          </w:tcPr>
          <w:p w14:paraId="4763B8F7" w14:textId="77777777" w:rsidR="004C41CD" w:rsidRPr="003A71AC" w:rsidRDefault="004C41CD" w:rsidP="004C41CD">
            <w:pPr>
              <w:rPr>
                <w:rFonts w:ascii="Wingdings" w:hAnsi="Wingdings"/>
                <w:sz w:val="14"/>
                <w:szCs w:val="14"/>
              </w:rPr>
            </w:pPr>
          </w:p>
        </w:tc>
        <w:tc>
          <w:tcPr>
            <w:tcW w:w="170" w:type="dxa"/>
            <w:noWrap/>
            <w:hideMark/>
          </w:tcPr>
          <w:p w14:paraId="57BBC3F4" w14:textId="77777777" w:rsidR="004C41CD" w:rsidRPr="003A71AC" w:rsidRDefault="004C41CD" w:rsidP="004C41CD">
            <w:pPr>
              <w:rPr>
                <w:rFonts w:ascii="Wingdings" w:hAnsi="Wingdings"/>
                <w:sz w:val="14"/>
                <w:szCs w:val="14"/>
              </w:rPr>
            </w:pPr>
          </w:p>
        </w:tc>
        <w:tc>
          <w:tcPr>
            <w:tcW w:w="170" w:type="dxa"/>
            <w:noWrap/>
            <w:hideMark/>
          </w:tcPr>
          <w:p w14:paraId="59595AE1" w14:textId="77777777" w:rsidR="004C41CD" w:rsidRPr="003A71AC" w:rsidRDefault="004C41CD" w:rsidP="004C41CD">
            <w:pPr>
              <w:rPr>
                <w:rFonts w:ascii="Wingdings" w:hAnsi="Wingdings"/>
                <w:sz w:val="14"/>
                <w:szCs w:val="14"/>
              </w:rPr>
            </w:pPr>
          </w:p>
        </w:tc>
        <w:tc>
          <w:tcPr>
            <w:tcW w:w="170" w:type="dxa"/>
            <w:noWrap/>
            <w:hideMark/>
          </w:tcPr>
          <w:p w14:paraId="54005183" w14:textId="77777777" w:rsidR="004C41CD" w:rsidRPr="003A71AC" w:rsidRDefault="004C41CD" w:rsidP="004C41CD">
            <w:pPr>
              <w:rPr>
                <w:rFonts w:ascii="Wingdings" w:hAnsi="Wingdings"/>
                <w:sz w:val="14"/>
                <w:szCs w:val="14"/>
              </w:rPr>
            </w:pPr>
          </w:p>
        </w:tc>
        <w:tc>
          <w:tcPr>
            <w:tcW w:w="170" w:type="dxa"/>
            <w:noWrap/>
            <w:vAlign w:val="center"/>
            <w:hideMark/>
          </w:tcPr>
          <w:p w14:paraId="2B43FE62" w14:textId="77777777" w:rsidR="004C41CD" w:rsidRPr="003A71AC" w:rsidRDefault="004C41CD" w:rsidP="004C41CD">
            <w:pPr>
              <w:rPr>
                <w:bCs/>
                <w:sz w:val="14"/>
                <w:szCs w:val="14"/>
              </w:rPr>
            </w:pPr>
            <w:r w:rsidRPr="003A71AC">
              <w:rPr>
                <w:bCs/>
                <w:sz w:val="14"/>
                <w:szCs w:val="14"/>
              </w:rPr>
              <w:t>2</w:t>
            </w:r>
          </w:p>
        </w:tc>
      </w:tr>
      <w:tr w:rsidR="004C41CD" w:rsidRPr="003A71AC" w14:paraId="70BCC83B" w14:textId="77777777" w:rsidTr="004C41CD">
        <w:trPr>
          <w:trHeight w:val="170"/>
          <w:jc w:val="center"/>
        </w:trPr>
        <w:tc>
          <w:tcPr>
            <w:tcW w:w="3649" w:type="dxa"/>
            <w:hideMark/>
          </w:tcPr>
          <w:p w14:paraId="37687335" w14:textId="77777777" w:rsidR="004C41CD" w:rsidRPr="003A71AC" w:rsidRDefault="004C41CD" w:rsidP="004C41CD">
            <w:pPr>
              <w:rPr>
                <w:sz w:val="14"/>
                <w:szCs w:val="14"/>
              </w:rPr>
            </w:pPr>
            <w:r w:rsidRPr="003A71AC">
              <w:rPr>
                <w:sz w:val="14"/>
                <w:szCs w:val="14"/>
              </w:rPr>
              <w:t>innovation</w:t>
            </w:r>
          </w:p>
        </w:tc>
        <w:tc>
          <w:tcPr>
            <w:tcW w:w="170" w:type="dxa"/>
          </w:tcPr>
          <w:p w14:paraId="3D188129" w14:textId="77777777" w:rsidR="004C41CD" w:rsidRPr="003A71AC" w:rsidRDefault="004C41CD" w:rsidP="004C41CD">
            <w:pPr>
              <w:rPr>
                <w:rFonts w:ascii="Wingdings" w:hAnsi="Wingdings"/>
                <w:sz w:val="14"/>
                <w:szCs w:val="14"/>
              </w:rPr>
            </w:pPr>
          </w:p>
        </w:tc>
        <w:tc>
          <w:tcPr>
            <w:tcW w:w="170" w:type="dxa"/>
          </w:tcPr>
          <w:p w14:paraId="701FD19E" w14:textId="77777777" w:rsidR="004C41CD" w:rsidRPr="003A71AC" w:rsidRDefault="004C41CD" w:rsidP="004C41CD">
            <w:pPr>
              <w:rPr>
                <w:rFonts w:ascii="Wingdings" w:hAnsi="Wingdings"/>
                <w:sz w:val="14"/>
                <w:szCs w:val="14"/>
              </w:rPr>
            </w:pPr>
          </w:p>
        </w:tc>
        <w:tc>
          <w:tcPr>
            <w:tcW w:w="170" w:type="dxa"/>
          </w:tcPr>
          <w:p w14:paraId="0FB97E6E" w14:textId="77777777" w:rsidR="004C41CD" w:rsidRPr="003A71AC" w:rsidRDefault="004C41CD" w:rsidP="004C41CD">
            <w:pPr>
              <w:rPr>
                <w:rFonts w:ascii="Wingdings" w:hAnsi="Wingdings"/>
                <w:sz w:val="14"/>
                <w:szCs w:val="14"/>
              </w:rPr>
            </w:pPr>
          </w:p>
        </w:tc>
        <w:tc>
          <w:tcPr>
            <w:tcW w:w="170" w:type="dxa"/>
          </w:tcPr>
          <w:p w14:paraId="5A340851" w14:textId="77777777" w:rsidR="004C41CD" w:rsidRPr="003A71AC" w:rsidRDefault="004C41CD" w:rsidP="004C41CD">
            <w:pPr>
              <w:rPr>
                <w:rFonts w:ascii="Wingdings" w:hAnsi="Wingdings"/>
                <w:sz w:val="14"/>
                <w:szCs w:val="14"/>
              </w:rPr>
            </w:pPr>
          </w:p>
        </w:tc>
        <w:tc>
          <w:tcPr>
            <w:tcW w:w="170" w:type="dxa"/>
            <w:noWrap/>
            <w:hideMark/>
          </w:tcPr>
          <w:p w14:paraId="192FFAC6" w14:textId="77777777" w:rsidR="004C41CD" w:rsidRPr="003A71AC" w:rsidRDefault="004C41CD" w:rsidP="004C41CD">
            <w:pPr>
              <w:rPr>
                <w:rFonts w:ascii="Wingdings" w:hAnsi="Wingdings"/>
                <w:sz w:val="14"/>
                <w:szCs w:val="14"/>
              </w:rPr>
            </w:pPr>
          </w:p>
        </w:tc>
        <w:tc>
          <w:tcPr>
            <w:tcW w:w="170" w:type="dxa"/>
            <w:noWrap/>
            <w:hideMark/>
          </w:tcPr>
          <w:p w14:paraId="60B42E42" w14:textId="77777777" w:rsidR="004C41CD" w:rsidRPr="003A71AC" w:rsidRDefault="004C41CD" w:rsidP="004C41CD">
            <w:pPr>
              <w:rPr>
                <w:rFonts w:ascii="Wingdings" w:hAnsi="Wingdings"/>
                <w:sz w:val="14"/>
                <w:szCs w:val="14"/>
              </w:rPr>
            </w:pPr>
          </w:p>
        </w:tc>
        <w:tc>
          <w:tcPr>
            <w:tcW w:w="170" w:type="dxa"/>
          </w:tcPr>
          <w:p w14:paraId="7B5F79E2" w14:textId="77777777" w:rsidR="004C41CD" w:rsidRPr="003A71AC" w:rsidRDefault="004C41CD" w:rsidP="004C41CD">
            <w:pPr>
              <w:rPr>
                <w:rFonts w:ascii="Wingdings" w:hAnsi="Wingdings"/>
                <w:sz w:val="14"/>
                <w:szCs w:val="14"/>
              </w:rPr>
            </w:pPr>
          </w:p>
        </w:tc>
        <w:tc>
          <w:tcPr>
            <w:tcW w:w="170" w:type="dxa"/>
            <w:noWrap/>
            <w:hideMark/>
          </w:tcPr>
          <w:p w14:paraId="18D3C020" w14:textId="77777777" w:rsidR="004C41CD" w:rsidRPr="003A71AC" w:rsidRDefault="004C41CD" w:rsidP="004C41CD">
            <w:pPr>
              <w:rPr>
                <w:rFonts w:ascii="Wingdings" w:hAnsi="Wingdings"/>
                <w:sz w:val="14"/>
                <w:szCs w:val="14"/>
              </w:rPr>
            </w:pPr>
          </w:p>
        </w:tc>
        <w:tc>
          <w:tcPr>
            <w:tcW w:w="170" w:type="dxa"/>
            <w:noWrap/>
            <w:hideMark/>
          </w:tcPr>
          <w:p w14:paraId="0E7E4A32" w14:textId="77777777" w:rsidR="004C41CD" w:rsidRPr="003A71AC" w:rsidRDefault="004C41CD" w:rsidP="004C41CD">
            <w:pPr>
              <w:rPr>
                <w:rFonts w:ascii="Wingdings" w:hAnsi="Wingdings"/>
                <w:sz w:val="14"/>
                <w:szCs w:val="14"/>
              </w:rPr>
            </w:pPr>
          </w:p>
        </w:tc>
        <w:tc>
          <w:tcPr>
            <w:tcW w:w="170" w:type="dxa"/>
          </w:tcPr>
          <w:p w14:paraId="1DF106FB" w14:textId="77777777" w:rsidR="004C41CD" w:rsidRPr="003A71AC" w:rsidRDefault="004C41CD" w:rsidP="004C41CD">
            <w:pPr>
              <w:rPr>
                <w:rFonts w:ascii="Wingdings" w:hAnsi="Wingdings"/>
                <w:sz w:val="14"/>
                <w:szCs w:val="14"/>
              </w:rPr>
            </w:pPr>
          </w:p>
        </w:tc>
        <w:tc>
          <w:tcPr>
            <w:tcW w:w="170" w:type="dxa"/>
          </w:tcPr>
          <w:p w14:paraId="42A5821B" w14:textId="77777777" w:rsidR="004C41CD" w:rsidRPr="003A71AC" w:rsidRDefault="004C41CD" w:rsidP="004C41CD">
            <w:pPr>
              <w:rPr>
                <w:rFonts w:ascii="Wingdings" w:hAnsi="Wingdings"/>
                <w:sz w:val="14"/>
                <w:szCs w:val="14"/>
              </w:rPr>
            </w:pPr>
          </w:p>
        </w:tc>
        <w:tc>
          <w:tcPr>
            <w:tcW w:w="170" w:type="dxa"/>
            <w:noWrap/>
            <w:hideMark/>
          </w:tcPr>
          <w:p w14:paraId="627D251E" w14:textId="77777777" w:rsidR="004C41CD" w:rsidRPr="003A71AC" w:rsidRDefault="004C41CD" w:rsidP="004C41CD">
            <w:pPr>
              <w:rPr>
                <w:rFonts w:ascii="Wingdings" w:hAnsi="Wingdings"/>
                <w:sz w:val="14"/>
                <w:szCs w:val="14"/>
              </w:rPr>
            </w:pPr>
          </w:p>
        </w:tc>
        <w:tc>
          <w:tcPr>
            <w:tcW w:w="170" w:type="dxa"/>
            <w:noWrap/>
            <w:hideMark/>
          </w:tcPr>
          <w:p w14:paraId="7605CB8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75E263A" w14:textId="77777777" w:rsidR="004C41CD" w:rsidRPr="003A71AC" w:rsidRDefault="004C41CD" w:rsidP="004C41CD">
            <w:pPr>
              <w:rPr>
                <w:rFonts w:ascii="Wingdings" w:hAnsi="Wingdings"/>
                <w:sz w:val="14"/>
                <w:szCs w:val="14"/>
              </w:rPr>
            </w:pPr>
          </w:p>
        </w:tc>
        <w:tc>
          <w:tcPr>
            <w:tcW w:w="170" w:type="dxa"/>
            <w:noWrap/>
            <w:hideMark/>
          </w:tcPr>
          <w:p w14:paraId="51ED68CB" w14:textId="77777777" w:rsidR="004C41CD" w:rsidRPr="003A71AC" w:rsidRDefault="004C41CD" w:rsidP="004C41CD">
            <w:pPr>
              <w:rPr>
                <w:rFonts w:ascii="Wingdings" w:hAnsi="Wingdings"/>
                <w:sz w:val="14"/>
                <w:szCs w:val="14"/>
              </w:rPr>
            </w:pPr>
          </w:p>
        </w:tc>
        <w:tc>
          <w:tcPr>
            <w:tcW w:w="170" w:type="dxa"/>
            <w:noWrap/>
            <w:hideMark/>
          </w:tcPr>
          <w:p w14:paraId="1BDA18E7" w14:textId="77777777" w:rsidR="004C41CD" w:rsidRPr="003A71AC" w:rsidRDefault="004C41CD" w:rsidP="004C41CD">
            <w:pPr>
              <w:rPr>
                <w:rFonts w:ascii="Wingdings" w:hAnsi="Wingdings"/>
                <w:sz w:val="14"/>
                <w:szCs w:val="14"/>
              </w:rPr>
            </w:pPr>
          </w:p>
        </w:tc>
        <w:tc>
          <w:tcPr>
            <w:tcW w:w="170" w:type="dxa"/>
            <w:noWrap/>
            <w:hideMark/>
          </w:tcPr>
          <w:p w14:paraId="18FA11A3" w14:textId="77777777" w:rsidR="004C41CD" w:rsidRPr="003A71AC" w:rsidRDefault="004C41CD" w:rsidP="004C41CD">
            <w:pPr>
              <w:rPr>
                <w:rFonts w:ascii="Wingdings" w:hAnsi="Wingdings"/>
                <w:sz w:val="14"/>
                <w:szCs w:val="14"/>
              </w:rPr>
            </w:pPr>
          </w:p>
        </w:tc>
        <w:tc>
          <w:tcPr>
            <w:tcW w:w="170" w:type="dxa"/>
            <w:noWrap/>
            <w:hideMark/>
          </w:tcPr>
          <w:p w14:paraId="4C836B23" w14:textId="77777777" w:rsidR="004C41CD" w:rsidRPr="003A71AC" w:rsidRDefault="004C41CD" w:rsidP="004C41CD">
            <w:pPr>
              <w:rPr>
                <w:rFonts w:ascii="Wingdings" w:hAnsi="Wingdings"/>
                <w:sz w:val="14"/>
                <w:szCs w:val="14"/>
              </w:rPr>
            </w:pPr>
          </w:p>
        </w:tc>
        <w:tc>
          <w:tcPr>
            <w:tcW w:w="170" w:type="dxa"/>
            <w:noWrap/>
            <w:hideMark/>
          </w:tcPr>
          <w:p w14:paraId="68B1FE25" w14:textId="77777777" w:rsidR="004C41CD" w:rsidRPr="003A71AC" w:rsidRDefault="004C41CD" w:rsidP="004C41CD">
            <w:pPr>
              <w:rPr>
                <w:rFonts w:ascii="Wingdings" w:hAnsi="Wingdings"/>
                <w:sz w:val="14"/>
                <w:szCs w:val="14"/>
              </w:rPr>
            </w:pPr>
          </w:p>
        </w:tc>
        <w:tc>
          <w:tcPr>
            <w:tcW w:w="170" w:type="dxa"/>
            <w:noWrap/>
            <w:hideMark/>
          </w:tcPr>
          <w:p w14:paraId="0F6FC8E1" w14:textId="77777777" w:rsidR="004C41CD" w:rsidRPr="003A71AC" w:rsidRDefault="004C41CD" w:rsidP="004C41CD">
            <w:pPr>
              <w:rPr>
                <w:rFonts w:ascii="Wingdings" w:hAnsi="Wingdings"/>
                <w:sz w:val="14"/>
                <w:szCs w:val="14"/>
              </w:rPr>
            </w:pPr>
          </w:p>
        </w:tc>
        <w:tc>
          <w:tcPr>
            <w:tcW w:w="170" w:type="dxa"/>
            <w:noWrap/>
            <w:hideMark/>
          </w:tcPr>
          <w:p w14:paraId="4E7A27BE" w14:textId="77777777" w:rsidR="004C41CD" w:rsidRPr="003A71AC" w:rsidRDefault="004C41CD" w:rsidP="004C41CD">
            <w:pPr>
              <w:rPr>
                <w:rFonts w:ascii="Wingdings" w:hAnsi="Wingdings"/>
                <w:sz w:val="14"/>
                <w:szCs w:val="14"/>
              </w:rPr>
            </w:pPr>
          </w:p>
        </w:tc>
        <w:tc>
          <w:tcPr>
            <w:tcW w:w="170" w:type="dxa"/>
            <w:noWrap/>
            <w:hideMark/>
          </w:tcPr>
          <w:p w14:paraId="3F539338" w14:textId="77777777" w:rsidR="004C41CD" w:rsidRPr="003A71AC" w:rsidRDefault="004C41CD" w:rsidP="004C41CD">
            <w:pPr>
              <w:rPr>
                <w:rFonts w:ascii="Wingdings" w:hAnsi="Wingdings"/>
                <w:sz w:val="14"/>
                <w:szCs w:val="14"/>
              </w:rPr>
            </w:pPr>
          </w:p>
        </w:tc>
        <w:tc>
          <w:tcPr>
            <w:tcW w:w="170" w:type="dxa"/>
            <w:noWrap/>
            <w:hideMark/>
          </w:tcPr>
          <w:p w14:paraId="0443941A" w14:textId="77777777" w:rsidR="004C41CD" w:rsidRPr="003A71AC" w:rsidRDefault="004C41CD" w:rsidP="004C41CD">
            <w:pPr>
              <w:rPr>
                <w:rFonts w:ascii="Wingdings" w:hAnsi="Wingdings"/>
                <w:sz w:val="14"/>
                <w:szCs w:val="14"/>
              </w:rPr>
            </w:pPr>
          </w:p>
        </w:tc>
        <w:tc>
          <w:tcPr>
            <w:tcW w:w="170" w:type="dxa"/>
            <w:noWrap/>
            <w:hideMark/>
          </w:tcPr>
          <w:p w14:paraId="2F956B3C" w14:textId="77777777" w:rsidR="004C41CD" w:rsidRPr="003A71AC" w:rsidRDefault="004C41CD" w:rsidP="004C41CD">
            <w:pPr>
              <w:rPr>
                <w:rFonts w:ascii="Wingdings" w:hAnsi="Wingdings"/>
                <w:sz w:val="14"/>
                <w:szCs w:val="14"/>
              </w:rPr>
            </w:pPr>
          </w:p>
        </w:tc>
        <w:tc>
          <w:tcPr>
            <w:tcW w:w="170" w:type="dxa"/>
            <w:noWrap/>
            <w:hideMark/>
          </w:tcPr>
          <w:p w14:paraId="123FA2B5" w14:textId="77777777" w:rsidR="004C41CD" w:rsidRPr="003A71AC" w:rsidRDefault="004C41CD" w:rsidP="004C41CD">
            <w:pPr>
              <w:rPr>
                <w:rFonts w:ascii="Wingdings" w:hAnsi="Wingdings"/>
                <w:sz w:val="14"/>
                <w:szCs w:val="14"/>
              </w:rPr>
            </w:pPr>
          </w:p>
        </w:tc>
        <w:tc>
          <w:tcPr>
            <w:tcW w:w="170" w:type="dxa"/>
            <w:noWrap/>
            <w:hideMark/>
          </w:tcPr>
          <w:p w14:paraId="2E51BF4A" w14:textId="77777777" w:rsidR="004C41CD" w:rsidRPr="003A71AC" w:rsidRDefault="004C41CD" w:rsidP="004C41CD">
            <w:pPr>
              <w:rPr>
                <w:rFonts w:ascii="Wingdings" w:hAnsi="Wingdings"/>
                <w:sz w:val="14"/>
                <w:szCs w:val="14"/>
              </w:rPr>
            </w:pPr>
          </w:p>
        </w:tc>
        <w:tc>
          <w:tcPr>
            <w:tcW w:w="170" w:type="dxa"/>
            <w:noWrap/>
            <w:hideMark/>
          </w:tcPr>
          <w:p w14:paraId="112442F1" w14:textId="77777777" w:rsidR="004C41CD" w:rsidRPr="003A71AC" w:rsidRDefault="004C41CD" w:rsidP="004C41CD">
            <w:pPr>
              <w:rPr>
                <w:rFonts w:ascii="Wingdings" w:hAnsi="Wingdings"/>
                <w:sz w:val="14"/>
                <w:szCs w:val="14"/>
              </w:rPr>
            </w:pPr>
          </w:p>
        </w:tc>
        <w:tc>
          <w:tcPr>
            <w:tcW w:w="170" w:type="dxa"/>
            <w:noWrap/>
            <w:hideMark/>
          </w:tcPr>
          <w:p w14:paraId="3728CED9" w14:textId="77777777" w:rsidR="004C41CD" w:rsidRPr="003A71AC" w:rsidRDefault="004C41CD" w:rsidP="004C41CD">
            <w:pPr>
              <w:rPr>
                <w:rFonts w:ascii="Wingdings" w:hAnsi="Wingdings"/>
                <w:sz w:val="14"/>
                <w:szCs w:val="14"/>
              </w:rPr>
            </w:pPr>
          </w:p>
        </w:tc>
        <w:tc>
          <w:tcPr>
            <w:tcW w:w="170" w:type="dxa"/>
            <w:noWrap/>
            <w:hideMark/>
          </w:tcPr>
          <w:p w14:paraId="3394369F" w14:textId="77777777" w:rsidR="004C41CD" w:rsidRPr="003A71AC" w:rsidRDefault="004C41CD" w:rsidP="004C41CD">
            <w:pPr>
              <w:rPr>
                <w:rFonts w:ascii="Wingdings" w:hAnsi="Wingdings"/>
                <w:sz w:val="14"/>
                <w:szCs w:val="14"/>
              </w:rPr>
            </w:pPr>
          </w:p>
        </w:tc>
        <w:tc>
          <w:tcPr>
            <w:tcW w:w="170" w:type="dxa"/>
            <w:noWrap/>
            <w:hideMark/>
          </w:tcPr>
          <w:p w14:paraId="580038CB" w14:textId="77777777" w:rsidR="004C41CD" w:rsidRPr="003A71AC" w:rsidRDefault="004C41CD" w:rsidP="004C41CD">
            <w:pPr>
              <w:rPr>
                <w:rFonts w:ascii="Wingdings" w:hAnsi="Wingdings"/>
                <w:sz w:val="14"/>
                <w:szCs w:val="14"/>
              </w:rPr>
            </w:pPr>
          </w:p>
        </w:tc>
        <w:tc>
          <w:tcPr>
            <w:tcW w:w="170" w:type="dxa"/>
            <w:noWrap/>
            <w:vAlign w:val="center"/>
            <w:hideMark/>
          </w:tcPr>
          <w:p w14:paraId="1B8FA515" w14:textId="77777777" w:rsidR="004C41CD" w:rsidRPr="003A71AC" w:rsidRDefault="004C41CD" w:rsidP="004C41CD">
            <w:pPr>
              <w:rPr>
                <w:bCs/>
                <w:sz w:val="14"/>
                <w:szCs w:val="14"/>
              </w:rPr>
            </w:pPr>
            <w:r w:rsidRPr="003A71AC">
              <w:rPr>
                <w:bCs/>
                <w:sz w:val="14"/>
                <w:szCs w:val="14"/>
              </w:rPr>
              <w:t>1</w:t>
            </w:r>
          </w:p>
        </w:tc>
      </w:tr>
      <w:tr w:rsidR="004C41CD" w:rsidRPr="003A71AC" w14:paraId="471C3A35" w14:textId="77777777" w:rsidTr="004C41CD">
        <w:trPr>
          <w:trHeight w:val="170"/>
          <w:jc w:val="center"/>
        </w:trPr>
        <w:tc>
          <w:tcPr>
            <w:tcW w:w="3649" w:type="dxa"/>
            <w:hideMark/>
          </w:tcPr>
          <w:p w14:paraId="155A62B7" w14:textId="77777777" w:rsidR="004C41CD" w:rsidRPr="003A71AC" w:rsidRDefault="004C41CD" w:rsidP="004C41CD">
            <w:pPr>
              <w:rPr>
                <w:sz w:val="14"/>
                <w:szCs w:val="14"/>
              </w:rPr>
            </w:pPr>
            <w:r w:rsidRPr="003A71AC">
              <w:rPr>
                <w:sz w:val="14"/>
                <w:szCs w:val="14"/>
              </w:rPr>
              <w:t>performance measurement</w:t>
            </w:r>
          </w:p>
        </w:tc>
        <w:tc>
          <w:tcPr>
            <w:tcW w:w="170" w:type="dxa"/>
          </w:tcPr>
          <w:p w14:paraId="4789D3E2" w14:textId="77777777" w:rsidR="004C41CD" w:rsidRPr="003A71AC" w:rsidRDefault="004C41CD" w:rsidP="004C41CD">
            <w:pPr>
              <w:rPr>
                <w:rFonts w:ascii="Wingdings" w:hAnsi="Wingdings"/>
                <w:sz w:val="14"/>
                <w:szCs w:val="14"/>
              </w:rPr>
            </w:pPr>
          </w:p>
        </w:tc>
        <w:tc>
          <w:tcPr>
            <w:tcW w:w="170" w:type="dxa"/>
          </w:tcPr>
          <w:p w14:paraId="0D9250EF" w14:textId="77777777" w:rsidR="004C41CD" w:rsidRPr="003A71AC" w:rsidRDefault="004C41CD" w:rsidP="004C41CD">
            <w:pPr>
              <w:rPr>
                <w:rFonts w:ascii="Wingdings" w:hAnsi="Wingdings"/>
                <w:sz w:val="14"/>
                <w:szCs w:val="14"/>
              </w:rPr>
            </w:pPr>
          </w:p>
        </w:tc>
        <w:tc>
          <w:tcPr>
            <w:tcW w:w="170" w:type="dxa"/>
          </w:tcPr>
          <w:p w14:paraId="41378D68" w14:textId="77777777" w:rsidR="004C41CD" w:rsidRPr="003A71AC" w:rsidRDefault="004C41CD" w:rsidP="004C41CD">
            <w:pPr>
              <w:rPr>
                <w:rFonts w:ascii="Wingdings" w:hAnsi="Wingdings"/>
                <w:sz w:val="14"/>
                <w:szCs w:val="14"/>
              </w:rPr>
            </w:pPr>
          </w:p>
        </w:tc>
        <w:tc>
          <w:tcPr>
            <w:tcW w:w="170" w:type="dxa"/>
          </w:tcPr>
          <w:p w14:paraId="0B38AB8C" w14:textId="77777777" w:rsidR="004C41CD" w:rsidRPr="003A71AC" w:rsidRDefault="004C41CD" w:rsidP="004C41CD">
            <w:pPr>
              <w:rPr>
                <w:rFonts w:ascii="Wingdings" w:hAnsi="Wingdings"/>
                <w:sz w:val="14"/>
                <w:szCs w:val="14"/>
              </w:rPr>
            </w:pPr>
          </w:p>
        </w:tc>
        <w:tc>
          <w:tcPr>
            <w:tcW w:w="170" w:type="dxa"/>
            <w:noWrap/>
            <w:hideMark/>
          </w:tcPr>
          <w:p w14:paraId="1819C865" w14:textId="77777777" w:rsidR="004C41CD" w:rsidRPr="003A71AC" w:rsidRDefault="004C41CD" w:rsidP="004C41CD">
            <w:pPr>
              <w:rPr>
                <w:rFonts w:ascii="Wingdings" w:hAnsi="Wingdings"/>
                <w:sz w:val="14"/>
                <w:szCs w:val="14"/>
              </w:rPr>
            </w:pPr>
          </w:p>
        </w:tc>
        <w:tc>
          <w:tcPr>
            <w:tcW w:w="170" w:type="dxa"/>
            <w:noWrap/>
            <w:hideMark/>
          </w:tcPr>
          <w:p w14:paraId="30297673" w14:textId="77777777" w:rsidR="004C41CD" w:rsidRPr="003A71AC" w:rsidRDefault="004C41CD" w:rsidP="004C41CD">
            <w:pPr>
              <w:rPr>
                <w:rFonts w:ascii="Wingdings" w:hAnsi="Wingdings"/>
                <w:sz w:val="14"/>
                <w:szCs w:val="14"/>
              </w:rPr>
            </w:pPr>
          </w:p>
        </w:tc>
        <w:tc>
          <w:tcPr>
            <w:tcW w:w="170" w:type="dxa"/>
          </w:tcPr>
          <w:p w14:paraId="41B1F69D" w14:textId="77777777" w:rsidR="004C41CD" w:rsidRPr="003A71AC" w:rsidRDefault="004C41CD" w:rsidP="004C41CD">
            <w:pPr>
              <w:rPr>
                <w:rFonts w:ascii="Wingdings" w:hAnsi="Wingdings"/>
                <w:sz w:val="14"/>
                <w:szCs w:val="14"/>
              </w:rPr>
            </w:pPr>
          </w:p>
        </w:tc>
        <w:tc>
          <w:tcPr>
            <w:tcW w:w="170" w:type="dxa"/>
            <w:noWrap/>
            <w:hideMark/>
          </w:tcPr>
          <w:p w14:paraId="634EC0E5" w14:textId="77777777" w:rsidR="004C41CD" w:rsidRPr="003A71AC" w:rsidRDefault="004C41CD" w:rsidP="004C41CD">
            <w:pPr>
              <w:rPr>
                <w:rFonts w:ascii="Wingdings" w:hAnsi="Wingdings"/>
                <w:sz w:val="14"/>
                <w:szCs w:val="14"/>
              </w:rPr>
            </w:pPr>
          </w:p>
        </w:tc>
        <w:tc>
          <w:tcPr>
            <w:tcW w:w="170" w:type="dxa"/>
            <w:noWrap/>
            <w:hideMark/>
          </w:tcPr>
          <w:p w14:paraId="5F4B058E" w14:textId="77777777" w:rsidR="004C41CD" w:rsidRPr="003A71AC" w:rsidRDefault="004C41CD" w:rsidP="004C41CD">
            <w:pPr>
              <w:rPr>
                <w:rFonts w:ascii="Wingdings" w:hAnsi="Wingdings"/>
                <w:sz w:val="14"/>
                <w:szCs w:val="14"/>
              </w:rPr>
            </w:pPr>
          </w:p>
        </w:tc>
        <w:tc>
          <w:tcPr>
            <w:tcW w:w="170" w:type="dxa"/>
          </w:tcPr>
          <w:p w14:paraId="5C20F5CC" w14:textId="77777777" w:rsidR="004C41CD" w:rsidRPr="003A71AC" w:rsidRDefault="004C41CD" w:rsidP="004C41CD">
            <w:pPr>
              <w:rPr>
                <w:rFonts w:ascii="Wingdings" w:hAnsi="Wingdings"/>
                <w:sz w:val="14"/>
                <w:szCs w:val="14"/>
              </w:rPr>
            </w:pPr>
          </w:p>
        </w:tc>
        <w:tc>
          <w:tcPr>
            <w:tcW w:w="170" w:type="dxa"/>
          </w:tcPr>
          <w:p w14:paraId="77826B7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160FA89" w14:textId="77777777" w:rsidR="004C41CD" w:rsidRPr="003A71AC" w:rsidRDefault="004C41CD" w:rsidP="004C41CD">
            <w:pPr>
              <w:rPr>
                <w:rFonts w:ascii="Wingdings" w:hAnsi="Wingdings"/>
                <w:sz w:val="14"/>
                <w:szCs w:val="14"/>
              </w:rPr>
            </w:pPr>
          </w:p>
        </w:tc>
        <w:tc>
          <w:tcPr>
            <w:tcW w:w="170" w:type="dxa"/>
            <w:noWrap/>
            <w:hideMark/>
          </w:tcPr>
          <w:p w14:paraId="60783900" w14:textId="77777777" w:rsidR="004C41CD" w:rsidRPr="003A71AC" w:rsidRDefault="004C41CD" w:rsidP="004C41CD">
            <w:pPr>
              <w:rPr>
                <w:rFonts w:ascii="Wingdings" w:hAnsi="Wingdings"/>
                <w:sz w:val="14"/>
                <w:szCs w:val="14"/>
              </w:rPr>
            </w:pPr>
          </w:p>
        </w:tc>
        <w:tc>
          <w:tcPr>
            <w:tcW w:w="170" w:type="dxa"/>
            <w:noWrap/>
            <w:hideMark/>
          </w:tcPr>
          <w:p w14:paraId="7F2FB007" w14:textId="77777777" w:rsidR="004C41CD" w:rsidRPr="003A71AC" w:rsidRDefault="004C41CD" w:rsidP="004C41CD">
            <w:pPr>
              <w:rPr>
                <w:rFonts w:ascii="Wingdings" w:hAnsi="Wingdings"/>
                <w:sz w:val="14"/>
                <w:szCs w:val="14"/>
              </w:rPr>
            </w:pPr>
          </w:p>
        </w:tc>
        <w:tc>
          <w:tcPr>
            <w:tcW w:w="170" w:type="dxa"/>
            <w:noWrap/>
            <w:hideMark/>
          </w:tcPr>
          <w:p w14:paraId="6381067C" w14:textId="77777777" w:rsidR="004C41CD" w:rsidRPr="003A71AC" w:rsidRDefault="004C41CD" w:rsidP="004C41CD">
            <w:pPr>
              <w:rPr>
                <w:rFonts w:ascii="Wingdings" w:hAnsi="Wingdings"/>
                <w:sz w:val="14"/>
                <w:szCs w:val="14"/>
              </w:rPr>
            </w:pPr>
          </w:p>
        </w:tc>
        <w:tc>
          <w:tcPr>
            <w:tcW w:w="170" w:type="dxa"/>
            <w:noWrap/>
            <w:hideMark/>
          </w:tcPr>
          <w:p w14:paraId="67E2AC52" w14:textId="77777777" w:rsidR="004C41CD" w:rsidRPr="003A71AC" w:rsidRDefault="004C41CD" w:rsidP="004C41CD">
            <w:pPr>
              <w:rPr>
                <w:rFonts w:ascii="Wingdings" w:hAnsi="Wingdings"/>
                <w:sz w:val="14"/>
                <w:szCs w:val="14"/>
              </w:rPr>
            </w:pPr>
          </w:p>
        </w:tc>
        <w:tc>
          <w:tcPr>
            <w:tcW w:w="170" w:type="dxa"/>
            <w:noWrap/>
            <w:hideMark/>
          </w:tcPr>
          <w:p w14:paraId="7DF9A77E" w14:textId="77777777" w:rsidR="004C41CD" w:rsidRPr="003A71AC" w:rsidRDefault="004C41CD" w:rsidP="004C41CD">
            <w:pPr>
              <w:rPr>
                <w:rFonts w:ascii="Wingdings" w:hAnsi="Wingdings"/>
                <w:sz w:val="14"/>
                <w:szCs w:val="14"/>
              </w:rPr>
            </w:pPr>
          </w:p>
        </w:tc>
        <w:tc>
          <w:tcPr>
            <w:tcW w:w="170" w:type="dxa"/>
            <w:noWrap/>
            <w:hideMark/>
          </w:tcPr>
          <w:p w14:paraId="6D9B8794" w14:textId="77777777" w:rsidR="004C41CD" w:rsidRPr="003A71AC" w:rsidRDefault="004C41CD" w:rsidP="004C41CD">
            <w:pPr>
              <w:rPr>
                <w:rFonts w:ascii="Wingdings" w:hAnsi="Wingdings"/>
                <w:sz w:val="14"/>
                <w:szCs w:val="14"/>
              </w:rPr>
            </w:pPr>
          </w:p>
        </w:tc>
        <w:tc>
          <w:tcPr>
            <w:tcW w:w="170" w:type="dxa"/>
            <w:noWrap/>
            <w:hideMark/>
          </w:tcPr>
          <w:p w14:paraId="02AD2DE2" w14:textId="77777777" w:rsidR="004C41CD" w:rsidRPr="003A71AC" w:rsidRDefault="004C41CD" w:rsidP="004C41CD">
            <w:pPr>
              <w:rPr>
                <w:rFonts w:ascii="Wingdings" w:hAnsi="Wingdings"/>
                <w:sz w:val="14"/>
                <w:szCs w:val="14"/>
              </w:rPr>
            </w:pPr>
          </w:p>
        </w:tc>
        <w:tc>
          <w:tcPr>
            <w:tcW w:w="170" w:type="dxa"/>
            <w:noWrap/>
            <w:hideMark/>
          </w:tcPr>
          <w:p w14:paraId="48C5E6FB" w14:textId="77777777" w:rsidR="004C41CD" w:rsidRPr="003A71AC" w:rsidRDefault="004C41CD" w:rsidP="004C41CD">
            <w:pPr>
              <w:rPr>
                <w:rFonts w:ascii="Wingdings" w:hAnsi="Wingdings"/>
                <w:sz w:val="14"/>
                <w:szCs w:val="14"/>
              </w:rPr>
            </w:pPr>
          </w:p>
        </w:tc>
        <w:tc>
          <w:tcPr>
            <w:tcW w:w="170" w:type="dxa"/>
            <w:noWrap/>
            <w:hideMark/>
          </w:tcPr>
          <w:p w14:paraId="6B3B07A5" w14:textId="77777777" w:rsidR="004C41CD" w:rsidRPr="003A71AC" w:rsidRDefault="004C41CD" w:rsidP="004C41CD">
            <w:pPr>
              <w:rPr>
                <w:rFonts w:ascii="Wingdings" w:hAnsi="Wingdings"/>
                <w:sz w:val="14"/>
                <w:szCs w:val="14"/>
              </w:rPr>
            </w:pPr>
          </w:p>
        </w:tc>
        <w:tc>
          <w:tcPr>
            <w:tcW w:w="170" w:type="dxa"/>
            <w:noWrap/>
            <w:hideMark/>
          </w:tcPr>
          <w:p w14:paraId="52A13B54" w14:textId="77777777" w:rsidR="004C41CD" w:rsidRPr="003A71AC" w:rsidRDefault="004C41CD" w:rsidP="004C41CD">
            <w:pPr>
              <w:rPr>
                <w:rFonts w:ascii="Wingdings" w:hAnsi="Wingdings"/>
                <w:sz w:val="14"/>
                <w:szCs w:val="14"/>
              </w:rPr>
            </w:pPr>
          </w:p>
        </w:tc>
        <w:tc>
          <w:tcPr>
            <w:tcW w:w="170" w:type="dxa"/>
            <w:noWrap/>
            <w:hideMark/>
          </w:tcPr>
          <w:p w14:paraId="0E6DDF0F" w14:textId="77777777" w:rsidR="004C41CD" w:rsidRPr="003A71AC" w:rsidRDefault="004C41CD" w:rsidP="004C41CD">
            <w:pPr>
              <w:rPr>
                <w:rFonts w:ascii="Wingdings" w:hAnsi="Wingdings"/>
                <w:sz w:val="14"/>
                <w:szCs w:val="14"/>
              </w:rPr>
            </w:pPr>
          </w:p>
        </w:tc>
        <w:tc>
          <w:tcPr>
            <w:tcW w:w="170" w:type="dxa"/>
            <w:noWrap/>
            <w:hideMark/>
          </w:tcPr>
          <w:p w14:paraId="2812F840" w14:textId="77777777" w:rsidR="004C41CD" w:rsidRPr="003A71AC" w:rsidRDefault="004C41CD" w:rsidP="004C41CD">
            <w:pPr>
              <w:rPr>
                <w:rFonts w:ascii="Wingdings" w:hAnsi="Wingdings"/>
                <w:sz w:val="14"/>
                <w:szCs w:val="14"/>
              </w:rPr>
            </w:pPr>
          </w:p>
        </w:tc>
        <w:tc>
          <w:tcPr>
            <w:tcW w:w="170" w:type="dxa"/>
            <w:noWrap/>
            <w:hideMark/>
          </w:tcPr>
          <w:p w14:paraId="7ACA72C2" w14:textId="77777777" w:rsidR="004C41CD" w:rsidRPr="003A71AC" w:rsidRDefault="004C41CD" w:rsidP="004C41CD">
            <w:pPr>
              <w:rPr>
                <w:rFonts w:ascii="Wingdings" w:hAnsi="Wingdings"/>
                <w:sz w:val="14"/>
                <w:szCs w:val="14"/>
              </w:rPr>
            </w:pPr>
          </w:p>
        </w:tc>
        <w:tc>
          <w:tcPr>
            <w:tcW w:w="170" w:type="dxa"/>
            <w:noWrap/>
            <w:hideMark/>
          </w:tcPr>
          <w:p w14:paraId="43A16F91" w14:textId="77777777" w:rsidR="004C41CD" w:rsidRPr="003A71AC" w:rsidRDefault="004C41CD" w:rsidP="004C41CD">
            <w:pPr>
              <w:rPr>
                <w:rFonts w:ascii="Wingdings" w:hAnsi="Wingdings"/>
                <w:sz w:val="14"/>
                <w:szCs w:val="14"/>
              </w:rPr>
            </w:pPr>
          </w:p>
        </w:tc>
        <w:tc>
          <w:tcPr>
            <w:tcW w:w="170" w:type="dxa"/>
            <w:noWrap/>
            <w:hideMark/>
          </w:tcPr>
          <w:p w14:paraId="2341E784" w14:textId="77777777" w:rsidR="004C41CD" w:rsidRPr="003A71AC" w:rsidRDefault="004C41CD" w:rsidP="004C41CD">
            <w:pPr>
              <w:rPr>
                <w:rFonts w:ascii="Wingdings" w:hAnsi="Wingdings"/>
                <w:sz w:val="14"/>
                <w:szCs w:val="14"/>
              </w:rPr>
            </w:pPr>
          </w:p>
        </w:tc>
        <w:tc>
          <w:tcPr>
            <w:tcW w:w="170" w:type="dxa"/>
            <w:noWrap/>
            <w:hideMark/>
          </w:tcPr>
          <w:p w14:paraId="325B84A0" w14:textId="77777777" w:rsidR="004C41CD" w:rsidRPr="003A71AC" w:rsidRDefault="004C41CD" w:rsidP="004C41CD">
            <w:pPr>
              <w:rPr>
                <w:rFonts w:ascii="Wingdings" w:hAnsi="Wingdings"/>
                <w:sz w:val="14"/>
                <w:szCs w:val="14"/>
              </w:rPr>
            </w:pPr>
          </w:p>
        </w:tc>
        <w:tc>
          <w:tcPr>
            <w:tcW w:w="170" w:type="dxa"/>
            <w:noWrap/>
            <w:hideMark/>
          </w:tcPr>
          <w:p w14:paraId="7BFBC783" w14:textId="77777777" w:rsidR="004C41CD" w:rsidRPr="003A71AC" w:rsidRDefault="004C41CD" w:rsidP="004C41CD">
            <w:pPr>
              <w:rPr>
                <w:rFonts w:ascii="Wingdings" w:hAnsi="Wingdings"/>
                <w:sz w:val="14"/>
                <w:szCs w:val="14"/>
              </w:rPr>
            </w:pPr>
          </w:p>
        </w:tc>
        <w:tc>
          <w:tcPr>
            <w:tcW w:w="170" w:type="dxa"/>
            <w:noWrap/>
            <w:hideMark/>
          </w:tcPr>
          <w:p w14:paraId="0521E12F" w14:textId="77777777" w:rsidR="004C41CD" w:rsidRPr="003A71AC" w:rsidRDefault="004C41CD" w:rsidP="004C41CD">
            <w:pPr>
              <w:rPr>
                <w:rFonts w:ascii="Wingdings" w:hAnsi="Wingdings"/>
                <w:sz w:val="14"/>
                <w:szCs w:val="14"/>
              </w:rPr>
            </w:pPr>
          </w:p>
        </w:tc>
        <w:tc>
          <w:tcPr>
            <w:tcW w:w="170" w:type="dxa"/>
            <w:noWrap/>
            <w:vAlign w:val="center"/>
            <w:hideMark/>
          </w:tcPr>
          <w:p w14:paraId="7FC86D76" w14:textId="77777777" w:rsidR="004C41CD" w:rsidRPr="003A71AC" w:rsidRDefault="004C41CD" w:rsidP="004C41CD">
            <w:pPr>
              <w:rPr>
                <w:bCs/>
                <w:sz w:val="14"/>
                <w:szCs w:val="14"/>
              </w:rPr>
            </w:pPr>
            <w:r w:rsidRPr="003A71AC">
              <w:rPr>
                <w:bCs/>
                <w:sz w:val="14"/>
                <w:szCs w:val="14"/>
              </w:rPr>
              <w:t>1</w:t>
            </w:r>
          </w:p>
        </w:tc>
      </w:tr>
      <w:tr w:rsidR="004C41CD" w:rsidRPr="003A71AC" w14:paraId="2960DC05" w14:textId="77777777" w:rsidTr="004C41CD">
        <w:trPr>
          <w:trHeight w:val="170"/>
          <w:jc w:val="center"/>
        </w:trPr>
        <w:tc>
          <w:tcPr>
            <w:tcW w:w="3649" w:type="dxa"/>
            <w:hideMark/>
          </w:tcPr>
          <w:p w14:paraId="20F1E44A" w14:textId="77777777" w:rsidR="004C41CD" w:rsidRPr="003A71AC" w:rsidRDefault="004C41CD" w:rsidP="004C41CD">
            <w:pPr>
              <w:rPr>
                <w:sz w:val="14"/>
                <w:szCs w:val="14"/>
              </w:rPr>
            </w:pPr>
            <w:r w:rsidRPr="003A71AC">
              <w:rPr>
                <w:sz w:val="14"/>
                <w:szCs w:val="14"/>
              </w:rPr>
              <w:t xml:space="preserve">replicate good practice learned on earlier projects </w:t>
            </w:r>
          </w:p>
        </w:tc>
        <w:tc>
          <w:tcPr>
            <w:tcW w:w="170" w:type="dxa"/>
          </w:tcPr>
          <w:p w14:paraId="7ACFA6F9" w14:textId="77777777" w:rsidR="004C41CD" w:rsidRPr="003A71AC" w:rsidRDefault="004C41CD" w:rsidP="004C41CD">
            <w:pPr>
              <w:rPr>
                <w:rFonts w:ascii="Wingdings" w:hAnsi="Wingdings"/>
                <w:sz w:val="14"/>
                <w:szCs w:val="14"/>
              </w:rPr>
            </w:pPr>
          </w:p>
        </w:tc>
        <w:tc>
          <w:tcPr>
            <w:tcW w:w="170" w:type="dxa"/>
          </w:tcPr>
          <w:p w14:paraId="0B45923A" w14:textId="77777777" w:rsidR="004C41CD" w:rsidRPr="003A71AC" w:rsidRDefault="004C41CD" w:rsidP="004C41CD">
            <w:pPr>
              <w:rPr>
                <w:rFonts w:ascii="Wingdings" w:hAnsi="Wingdings"/>
                <w:sz w:val="14"/>
                <w:szCs w:val="14"/>
              </w:rPr>
            </w:pPr>
          </w:p>
        </w:tc>
        <w:tc>
          <w:tcPr>
            <w:tcW w:w="170" w:type="dxa"/>
          </w:tcPr>
          <w:p w14:paraId="0707609D" w14:textId="77777777" w:rsidR="004C41CD" w:rsidRPr="003A71AC" w:rsidRDefault="004C41CD" w:rsidP="004C41CD">
            <w:pPr>
              <w:rPr>
                <w:rFonts w:ascii="Wingdings" w:hAnsi="Wingdings"/>
                <w:sz w:val="14"/>
                <w:szCs w:val="14"/>
              </w:rPr>
            </w:pPr>
          </w:p>
        </w:tc>
        <w:tc>
          <w:tcPr>
            <w:tcW w:w="170" w:type="dxa"/>
          </w:tcPr>
          <w:p w14:paraId="41121A96" w14:textId="77777777" w:rsidR="004C41CD" w:rsidRPr="003A71AC" w:rsidRDefault="004C41CD" w:rsidP="004C41CD">
            <w:pPr>
              <w:rPr>
                <w:rFonts w:ascii="Wingdings" w:hAnsi="Wingdings"/>
                <w:sz w:val="14"/>
                <w:szCs w:val="14"/>
              </w:rPr>
            </w:pPr>
          </w:p>
        </w:tc>
        <w:tc>
          <w:tcPr>
            <w:tcW w:w="170" w:type="dxa"/>
            <w:noWrap/>
            <w:hideMark/>
          </w:tcPr>
          <w:p w14:paraId="6E92C521" w14:textId="77777777" w:rsidR="004C41CD" w:rsidRPr="003A71AC" w:rsidRDefault="004C41CD" w:rsidP="004C41CD">
            <w:pPr>
              <w:rPr>
                <w:rFonts w:ascii="Wingdings" w:hAnsi="Wingdings"/>
                <w:sz w:val="14"/>
                <w:szCs w:val="14"/>
              </w:rPr>
            </w:pPr>
          </w:p>
        </w:tc>
        <w:tc>
          <w:tcPr>
            <w:tcW w:w="170" w:type="dxa"/>
            <w:noWrap/>
            <w:hideMark/>
          </w:tcPr>
          <w:p w14:paraId="0FA17EA0" w14:textId="77777777" w:rsidR="004C41CD" w:rsidRPr="003A71AC" w:rsidRDefault="004C41CD" w:rsidP="004C41CD">
            <w:pPr>
              <w:rPr>
                <w:rFonts w:ascii="Wingdings" w:hAnsi="Wingdings"/>
                <w:sz w:val="14"/>
                <w:szCs w:val="14"/>
              </w:rPr>
            </w:pPr>
          </w:p>
        </w:tc>
        <w:tc>
          <w:tcPr>
            <w:tcW w:w="170" w:type="dxa"/>
          </w:tcPr>
          <w:p w14:paraId="41836883" w14:textId="77777777" w:rsidR="004C41CD" w:rsidRPr="003A71AC" w:rsidRDefault="004C41CD" w:rsidP="004C41CD">
            <w:pPr>
              <w:rPr>
                <w:rFonts w:ascii="Wingdings" w:hAnsi="Wingdings"/>
                <w:sz w:val="14"/>
                <w:szCs w:val="14"/>
              </w:rPr>
            </w:pPr>
          </w:p>
        </w:tc>
        <w:tc>
          <w:tcPr>
            <w:tcW w:w="170" w:type="dxa"/>
            <w:noWrap/>
            <w:hideMark/>
          </w:tcPr>
          <w:p w14:paraId="694D3FC1" w14:textId="77777777" w:rsidR="004C41CD" w:rsidRPr="003A71AC" w:rsidRDefault="004C41CD" w:rsidP="004C41CD">
            <w:pPr>
              <w:rPr>
                <w:rFonts w:ascii="Wingdings" w:hAnsi="Wingdings"/>
                <w:sz w:val="14"/>
                <w:szCs w:val="14"/>
              </w:rPr>
            </w:pPr>
          </w:p>
        </w:tc>
        <w:tc>
          <w:tcPr>
            <w:tcW w:w="170" w:type="dxa"/>
            <w:noWrap/>
            <w:hideMark/>
          </w:tcPr>
          <w:p w14:paraId="5393CAF8" w14:textId="77777777" w:rsidR="004C41CD" w:rsidRPr="003A71AC" w:rsidRDefault="004C41CD" w:rsidP="004C41CD">
            <w:pPr>
              <w:rPr>
                <w:rFonts w:ascii="Wingdings" w:hAnsi="Wingdings"/>
                <w:sz w:val="14"/>
                <w:szCs w:val="14"/>
              </w:rPr>
            </w:pPr>
          </w:p>
        </w:tc>
        <w:tc>
          <w:tcPr>
            <w:tcW w:w="170" w:type="dxa"/>
          </w:tcPr>
          <w:p w14:paraId="67DE6F99" w14:textId="77777777" w:rsidR="004C41CD" w:rsidRPr="003A71AC" w:rsidRDefault="004C41CD" w:rsidP="004C41CD">
            <w:pPr>
              <w:rPr>
                <w:rFonts w:ascii="Wingdings" w:hAnsi="Wingdings"/>
                <w:sz w:val="14"/>
                <w:szCs w:val="14"/>
              </w:rPr>
            </w:pPr>
          </w:p>
        </w:tc>
        <w:tc>
          <w:tcPr>
            <w:tcW w:w="170" w:type="dxa"/>
          </w:tcPr>
          <w:p w14:paraId="5B6C22D0" w14:textId="77777777" w:rsidR="004C41CD" w:rsidRPr="003A71AC" w:rsidRDefault="004C41CD" w:rsidP="004C41CD">
            <w:pPr>
              <w:rPr>
                <w:rFonts w:ascii="Wingdings" w:hAnsi="Wingdings"/>
                <w:sz w:val="14"/>
                <w:szCs w:val="14"/>
              </w:rPr>
            </w:pPr>
          </w:p>
        </w:tc>
        <w:tc>
          <w:tcPr>
            <w:tcW w:w="170" w:type="dxa"/>
            <w:noWrap/>
            <w:hideMark/>
          </w:tcPr>
          <w:p w14:paraId="5E80646C" w14:textId="77777777" w:rsidR="004C41CD" w:rsidRPr="003A71AC" w:rsidRDefault="004C41CD" w:rsidP="004C41CD">
            <w:pPr>
              <w:rPr>
                <w:rFonts w:ascii="Wingdings" w:hAnsi="Wingdings"/>
                <w:sz w:val="14"/>
                <w:szCs w:val="14"/>
              </w:rPr>
            </w:pPr>
          </w:p>
        </w:tc>
        <w:tc>
          <w:tcPr>
            <w:tcW w:w="170" w:type="dxa"/>
            <w:noWrap/>
            <w:hideMark/>
          </w:tcPr>
          <w:p w14:paraId="7E995B6C" w14:textId="77777777" w:rsidR="004C41CD" w:rsidRPr="003A71AC" w:rsidRDefault="004C41CD" w:rsidP="004C41CD">
            <w:pPr>
              <w:rPr>
                <w:rFonts w:ascii="Wingdings" w:hAnsi="Wingdings"/>
                <w:sz w:val="14"/>
                <w:szCs w:val="14"/>
              </w:rPr>
            </w:pPr>
          </w:p>
        </w:tc>
        <w:tc>
          <w:tcPr>
            <w:tcW w:w="170" w:type="dxa"/>
            <w:noWrap/>
            <w:hideMark/>
          </w:tcPr>
          <w:p w14:paraId="5C55366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C158E32" w14:textId="77777777" w:rsidR="004C41CD" w:rsidRPr="003A71AC" w:rsidRDefault="004C41CD" w:rsidP="004C41CD">
            <w:pPr>
              <w:rPr>
                <w:rFonts w:ascii="Wingdings" w:hAnsi="Wingdings"/>
                <w:sz w:val="14"/>
                <w:szCs w:val="14"/>
              </w:rPr>
            </w:pPr>
          </w:p>
        </w:tc>
        <w:tc>
          <w:tcPr>
            <w:tcW w:w="170" w:type="dxa"/>
            <w:noWrap/>
            <w:hideMark/>
          </w:tcPr>
          <w:p w14:paraId="71FD0082" w14:textId="77777777" w:rsidR="004C41CD" w:rsidRPr="003A71AC" w:rsidRDefault="004C41CD" w:rsidP="004C41CD">
            <w:pPr>
              <w:rPr>
                <w:rFonts w:ascii="Wingdings" w:hAnsi="Wingdings"/>
                <w:sz w:val="14"/>
                <w:szCs w:val="14"/>
              </w:rPr>
            </w:pPr>
          </w:p>
        </w:tc>
        <w:tc>
          <w:tcPr>
            <w:tcW w:w="170" w:type="dxa"/>
            <w:noWrap/>
            <w:hideMark/>
          </w:tcPr>
          <w:p w14:paraId="12096E18" w14:textId="77777777" w:rsidR="004C41CD" w:rsidRPr="003A71AC" w:rsidRDefault="004C41CD" w:rsidP="004C41CD">
            <w:pPr>
              <w:rPr>
                <w:rFonts w:ascii="Wingdings" w:hAnsi="Wingdings"/>
                <w:sz w:val="14"/>
                <w:szCs w:val="14"/>
              </w:rPr>
            </w:pPr>
          </w:p>
        </w:tc>
        <w:tc>
          <w:tcPr>
            <w:tcW w:w="170" w:type="dxa"/>
            <w:noWrap/>
            <w:hideMark/>
          </w:tcPr>
          <w:p w14:paraId="0ED153BB" w14:textId="77777777" w:rsidR="004C41CD" w:rsidRPr="003A71AC" w:rsidRDefault="004C41CD" w:rsidP="004C41CD">
            <w:pPr>
              <w:rPr>
                <w:rFonts w:ascii="Wingdings" w:hAnsi="Wingdings"/>
                <w:sz w:val="14"/>
                <w:szCs w:val="14"/>
              </w:rPr>
            </w:pPr>
          </w:p>
        </w:tc>
        <w:tc>
          <w:tcPr>
            <w:tcW w:w="170" w:type="dxa"/>
            <w:noWrap/>
            <w:hideMark/>
          </w:tcPr>
          <w:p w14:paraId="0F85EB94" w14:textId="77777777" w:rsidR="004C41CD" w:rsidRPr="003A71AC" w:rsidRDefault="004C41CD" w:rsidP="004C41CD">
            <w:pPr>
              <w:rPr>
                <w:rFonts w:ascii="Wingdings" w:hAnsi="Wingdings"/>
                <w:sz w:val="14"/>
                <w:szCs w:val="14"/>
              </w:rPr>
            </w:pPr>
          </w:p>
        </w:tc>
        <w:tc>
          <w:tcPr>
            <w:tcW w:w="170" w:type="dxa"/>
            <w:noWrap/>
            <w:hideMark/>
          </w:tcPr>
          <w:p w14:paraId="1FAB3A8D" w14:textId="77777777" w:rsidR="004C41CD" w:rsidRPr="003A71AC" w:rsidRDefault="004C41CD" w:rsidP="004C41CD">
            <w:pPr>
              <w:rPr>
                <w:rFonts w:ascii="Wingdings" w:hAnsi="Wingdings"/>
                <w:sz w:val="14"/>
                <w:szCs w:val="14"/>
              </w:rPr>
            </w:pPr>
          </w:p>
        </w:tc>
        <w:tc>
          <w:tcPr>
            <w:tcW w:w="170" w:type="dxa"/>
            <w:noWrap/>
            <w:hideMark/>
          </w:tcPr>
          <w:p w14:paraId="06F1E607" w14:textId="77777777" w:rsidR="004C41CD" w:rsidRPr="003A71AC" w:rsidRDefault="004C41CD" w:rsidP="004C41CD">
            <w:pPr>
              <w:rPr>
                <w:rFonts w:ascii="Wingdings" w:hAnsi="Wingdings"/>
                <w:sz w:val="14"/>
                <w:szCs w:val="14"/>
              </w:rPr>
            </w:pPr>
          </w:p>
        </w:tc>
        <w:tc>
          <w:tcPr>
            <w:tcW w:w="170" w:type="dxa"/>
            <w:noWrap/>
            <w:hideMark/>
          </w:tcPr>
          <w:p w14:paraId="091253DE" w14:textId="77777777" w:rsidR="004C41CD" w:rsidRPr="003A71AC" w:rsidRDefault="004C41CD" w:rsidP="004C41CD">
            <w:pPr>
              <w:rPr>
                <w:rFonts w:ascii="Wingdings" w:hAnsi="Wingdings"/>
                <w:sz w:val="14"/>
                <w:szCs w:val="14"/>
              </w:rPr>
            </w:pPr>
          </w:p>
        </w:tc>
        <w:tc>
          <w:tcPr>
            <w:tcW w:w="170" w:type="dxa"/>
            <w:noWrap/>
            <w:hideMark/>
          </w:tcPr>
          <w:p w14:paraId="1F281D67" w14:textId="77777777" w:rsidR="004C41CD" w:rsidRPr="003A71AC" w:rsidRDefault="004C41CD" w:rsidP="004C41CD">
            <w:pPr>
              <w:rPr>
                <w:rFonts w:ascii="Wingdings" w:hAnsi="Wingdings"/>
                <w:sz w:val="14"/>
                <w:szCs w:val="14"/>
              </w:rPr>
            </w:pPr>
          </w:p>
        </w:tc>
        <w:tc>
          <w:tcPr>
            <w:tcW w:w="170" w:type="dxa"/>
            <w:noWrap/>
            <w:hideMark/>
          </w:tcPr>
          <w:p w14:paraId="60FCC345" w14:textId="77777777" w:rsidR="004C41CD" w:rsidRPr="003A71AC" w:rsidRDefault="004C41CD" w:rsidP="004C41CD">
            <w:pPr>
              <w:rPr>
                <w:rFonts w:ascii="Wingdings" w:hAnsi="Wingdings"/>
                <w:sz w:val="14"/>
                <w:szCs w:val="14"/>
              </w:rPr>
            </w:pPr>
          </w:p>
        </w:tc>
        <w:tc>
          <w:tcPr>
            <w:tcW w:w="170" w:type="dxa"/>
            <w:noWrap/>
            <w:hideMark/>
          </w:tcPr>
          <w:p w14:paraId="5BDC1983" w14:textId="77777777" w:rsidR="004C41CD" w:rsidRPr="003A71AC" w:rsidRDefault="004C41CD" w:rsidP="004C41CD">
            <w:pPr>
              <w:rPr>
                <w:rFonts w:ascii="Wingdings" w:hAnsi="Wingdings"/>
                <w:sz w:val="14"/>
                <w:szCs w:val="14"/>
              </w:rPr>
            </w:pPr>
          </w:p>
        </w:tc>
        <w:tc>
          <w:tcPr>
            <w:tcW w:w="170" w:type="dxa"/>
            <w:noWrap/>
            <w:hideMark/>
          </w:tcPr>
          <w:p w14:paraId="25CBA290" w14:textId="77777777" w:rsidR="004C41CD" w:rsidRPr="003A71AC" w:rsidRDefault="004C41CD" w:rsidP="004C41CD">
            <w:pPr>
              <w:rPr>
                <w:rFonts w:ascii="Wingdings" w:hAnsi="Wingdings"/>
                <w:sz w:val="14"/>
                <w:szCs w:val="14"/>
              </w:rPr>
            </w:pPr>
          </w:p>
        </w:tc>
        <w:tc>
          <w:tcPr>
            <w:tcW w:w="170" w:type="dxa"/>
            <w:noWrap/>
            <w:hideMark/>
          </w:tcPr>
          <w:p w14:paraId="10283E57" w14:textId="77777777" w:rsidR="004C41CD" w:rsidRPr="003A71AC" w:rsidRDefault="004C41CD" w:rsidP="004C41CD">
            <w:pPr>
              <w:rPr>
                <w:rFonts w:ascii="Wingdings" w:hAnsi="Wingdings"/>
                <w:sz w:val="14"/>
                <w:szCs w:val="14"/>
              </w:rPr>
            </w:pPr>
          </w:p>
        </w:tc>
        <w:tc>
          <w:tcPr>
            <w:tcW w:w="170" w:type="dxa"/>
            <w:noWrap/>
            <w:hideMark/>
          </w:tcPr>
          <w:p w14:paraId="72EC42C7" w14:textId="77777777" w:rsidR="004C41CD" w:rsidRPr="003A71AC" w:rsidRDefault="004C41CD" w:rsidP="004C41CD">
            <w:pPr>
              <w:rPr>
                <w:rFonts w:ascii="Wingdings" w:hAnsi="Wingdings"/>
                <w:sz w:val="14"/>
                <w:szCs w:val="14"/>
              </w:rPr>
            </w:pPr>
          </w:p>
        </w:tc>
        <w:tc>
          <w:tcPr>
            <w:tcW w:w="170" w:type="dxa"/>
            <w:noWrap/>
            <w:hideMark/>
          </w:tcPr>
          <w:p w14:paraId="6CCACED1" w14:textId="77777777" w:rsidR="004C41CD" w:rsidRPr="003A71AC" w:rsidRDefault="004C41CD" w:rsidP="004C41CD">
            <w:pPr>
              <w:rPr>
                <w:rFonts w:ascii="Wingdings" w:hAnsi="Wingdings"/>
                <w:sz w:val="14"/>
                <w:szCs w:val="14"/>
              </w:rPr>
            </w:pPr>
          </w:p>
        </w:tc>
        <w:tc>
          <w:tcPr>
            <w:tcW w:w="170" w:type="dxa"/>
            <w:noWrap/>
            <w:hideMark/>
          </w:tcPr>
          <w:p w14:paraId="3B6D11F3" w14:textId="77777777" w:rsidR="004C41CD" w:rsidRPr="003A71AC" w:rsidRDefault="004C41CD" w:rsidP="004C41CD">
            <w:pPr>
              <w:rPr>
                <w:rFonts w:ascii="Wingdings" w:hAnsi="Wingdings"/>
                <w:sz w:val="14"/>
                <w:szCs w:val="14"/>
              </w:rPr>
            </w:pPr>
          </w:p>
        </w:tc>
        <w:tc>
          <w:tcPr>
            <w:tcW w:w="170" w:type="dxa"/>
            <w:noWrap/>
            <w:vAlign w:val="center"/>
            <w:hideMark/>
          </w:tcPr>
          <w:p w14:paraId="62567204" w14:textId="77777777" w:rsidR="004C41CD" w:rsidRPr="003A71AC" w:rsidRDefault="004C41CD" w:rsidP="004C41CD">
            <w:pPr>
              <w:rPr>
                <w:bCs/>
                <w:sz w:val="14"/>
                <w:szCs w:val="14"/>
              </w:rPr>
            </w:pPr>
            <w:r w:rsidRPr="003A71AC">
              <w:rPr>
                <w:bCs/>
                <w:sz w:val="14"/>
                <w:szCs w:val="14"/>
              </w:rPr>
              <w:t>1</w:t>
            </w:r>
          </w:p>
        </w:tc>
      </w:tr>
      <w:tr w:rsidR="004C41CD" w:rsidRPr="003A71AC" w14:paraId="5B732D0C" w14:textId="77777777" w:rsidTr="004C41CD">
        <w:trPr>
          <w:trHeight w:val="170"/>
          <w:jc w:val="center"/>
        </w:trPr>
        <w:tc>
          <w:tcPr>
            <w:tcW w:w="3649" w:type="dxa"/>
            <w:hideMark/>
          </w:tcPr>
          <w:p w14:paraId="03E57A1F" w14:textId="77777777" w:rsidR="004C41CD" w:rsidRPr="003A71AC" w:rsidRDefault="004C41CD" w:rsidP="004C41CD">
            <w:pPr>
              <w:rPr>
                <w:sz w:val="14"/>
                <w:szCs w:val="14"/>
              </w:rPr>
            </w:pPr>
            <w:r w:rsidRPr="003A71AC">
              <w:rPr>
                <w:sz w:val="14"/>
                <w:szCs w:val="14"/>
              </w:rPr>
              <w:t>pragmatic learning in action</w:t>
            </w:r>
          </w:p>
        </w:tc>
        <w:tc>
          <w:tcPr>
            <w:tcW w:w="170" w:type="dxa"/>
          </w:tcPr>
          <w:p w14:paraId="158AA39F" w14:textId="77777777" w:rsidR="004C41CD" w:rsidRPr="003A71AC" w:rsidRDefault="004C41CD" w:rsidP="004C41CD">
            <w:pPr>
              <w:rPr>
                <w:rFonts w:ascii="Wingdings" w:hAnsi="Wingdings"/>
                <w:sz w:val="14"/>
                <w:szCs w:val="14"/>
              </w:rPr>
            </w:pPr>
          </w:p>
        </w:tc>
        <w:tc>
          <w:tcPr>
            <w:tcW w:w="170" w:type="dxa"/>
          </w:tcPr>
          <w:p w14:paraId="02B3D29F" w14:textId="77777777" w:rsidR="004C41CD" w:rsidRPr="003A71AC" w:rsidRDefault="004C41CD" w:rsidP="004C41CD">
            <w:pPr>
              <w:rPr>
                <w:rFonts w:ascii="Wingdings" w:hAnsi="Wingdings"/>
                <w:sz w:val="14"/>
                <w:szCs w:val="14"/>
              </w:rPr>
            </w:pPr>
          </w:p>
        </w:tc>
        <w:tc>
          <w:tcPr>
            <w:tcW w:w="170" w:type="dxa"/>
          </w:tcPr>
          <w:p w14:paraId="47A3D8A8" w14:textId="77777777" w:rsidR="004C41CD" w:rsidRPr="003A71AC" w:rsidRDefault="004C41CD" w:rsidP="004C41CD">
            <w:pPr>
              <w:rPr>
                <w:rFonts w:ascii="Wingdings" w:hAnsi="Wingdings"/>
                <w:sz w:val="14"/>
                <w:szCs w:val="14"/>
              </w:rPr>
            </w:pPr>
          </w:p>
        </w:tc>
        <w:tc>
          <w:tcPr>
            <w:tcW w:w="170" w:type="dxa"/>
          </w:tcPr>
          <w:p w14:paraId="73BB7607" w14:textId="77777777" w:rsidR="004C41CD" w:rsidRPr="003A71AC" w:rsidRDefault="004C41CD" w:rsidP="004C41CD">
            <w:pPr>
              <w:rPr>
                <w:rFonts w:ascii="Wingdings" w:hAnsi="Wingdings"/>
                <w:sz w:val="14"/>
                <w:szCs w:val="14"/>
              </w:rPr>
            </w:pPr>
          </w:p>
        </w:tc>
        <w:tc>
          <w:tcPr>
            <w:tcW w:w="170" w:type="dxa"/>
            <w:noWrap/>
            <w:hideMark/>
          </w:tcPr>
          <w:p w14:paraId="79ABE8F2" w14:textId="77777777" w:rsidR="004C41CD" w:rsidRPr="003A71AC" w:rsidRDefault="004C41CD" w:rsidP="004C41CD">
            <w:pPr>
              <w:rPr>
                <w:rFonts w:ascii="Wingdings" w:hAnsi="Wingdings"/>
                <w:sz w:val="14"/>
                <w:szCs w:val="14"/>
              </w:rPr>
            </w:pPr>
          </w:p>
        </w:tc>
        <w:tc>
          <w:tcPr>
            <w:tcW w:w="170" w:type="dxa"/>
            <w:noWrap/>
            <w:hideMark/>
          </w:tcPr>
          <w:p w14:paraId="5314763D" w14:textId="77777777" w:rsidR="004C41CD" w:rsidRPr="003A71AC" w:rsidRDefault="004C41CD" w:rsidP="004C41CD">
            <w:pPr>
              <w:rPr>
                <w:rFonts w:ascii="Wingdings" w:hAnsi="Wingdings"/>
                <w:sz w:val="14"/>
                <w:szCs w:val="14"/>
              </w:rPr>
            </w:pPr>
          </w:p>
        </w:tc>
        <w:tc>
          <w:tcPr>
            <w:tcW w:w="170" w:type="dxa"/>
          </w:tcPr>
          <w:p w14:paraId="5308D268" w14:textId="77777777" w:rsidR="004C41CD" w:rsidRPr="003A71AC" w:rsidRDefault="004C41CD" w:rsidP="004C41CD">
            <w:pPr>
              <w:rPr>
                <w:rFonts w:ascii="Wingdings" w:hAnsi="Wingdings"/>
                <w:sz w:val="14"/>
                <w:szCs w:val="14"/>
              </w:rPr>
            </w:pPr>
          </w:p>
        </w:tc>
        <w:tc>
          <w:tcPr>
            <w:tcW w:w="170" w:type="dxa"/>
            <w:noWrap/>
            <w:hideMark/>
          </w:tcPr>
          <w:p w14:paraId="147CCE3B" w14:textId="77777777" w:rsidR="004C41CD" w:rsidRPr="003A71AC" w:rsidRDefault="004C41CD" w:rsidP="004C41CD">
            <w:pPr>
              <w:rPr>
                <w:rFonts w:ascii="Wingdings" w:hAnsi="Wingdings"/>
                <w:sz w:val="14"/>
                <w:szCs w:val="14"/>
              </w:rPr>
            </w:pPr>
          </w:p>
        </w:tc>
        <w:tc>
          <w:tcPr>
            <w:tcW w:w="170" w:type="dxa"/>
            <w:noWrap/>
            <w:hideMark/>
          </w:tcPr>
          <w:p w14:paraId="130056DF" w14:textId="77777777" w:rsidR="004C41CD" w:rsidRPr="003A71AC" w:rsidRDefault="004C41CD" w:rsidP="004C41CD">
            <w:pPr>
              <w:rPr>
                <w:rFonts w:ascii="Wingdings" w:hAnsi="Wingdings"/>
                <w:sz w:val="14"/>
                <w:szCs w:val="14"/>
              </w:rPr>
            </w:pPr>
          </w:p>
        </w:tc>
        <w:tc>
          <w:tcPr>
            <w:tcW w:w="170" w:type="dxa"/>
          </w:tcPr>
          <w:p w14:paraId="0F116DA6" w14:textId="77777777" w:rsidR="004C41CD" w:rsidRPr="003A71AC" w:rsidRDefault="004C41CD" w:rsidP="004C41CD">
            <w:pPr>
              <w:rPr>
                <w:rFonts w:ascii="Wingdings" w:hAnsi="Wingdings"/>
                <w:sz w:val="14"/>
                <w:szCs w:val="14"/>
              </w:rPr>
            </w:pPr>
          </w:p>
        </w:tc>
        <w:tc>
          <w:tcPr>
            <w:tcW w:w="170" w:type="dxa"/>
          </w:tcPr>
          <w:p w14:paraId="2AA83B78" w14:textId="77777777" w:rsidR="004C41CD" w:rsidRPr="003A71AC" w:rsidRDefault="004C41CD" w:rsidP="004C41CD">
            <w:pPr>
              <w:rPr>
                <w:rFonts w:ascii="Wingdings" w:hAnsi="Wingdings"/>
                <w:sz w:val="14"/>
                <w:szCs w:val="14"/>
              </w:rPr>
            </w:pPr>
          </w:p>
        </w:tc>
        <w:tc>
          <w:tcPr>
            <w:tcW w:w="170" w:type="dxa"/>
            <w:noWrap/>
            <w:hideMark/>
          </w:tcPr>
          <w:p w14:paraId="12FE2CFC" w14:textId="77777777" w:rsidR="004C41CD" w:rsidRPr="003A71AC" w:rsidRDefault="004C41CD" w:rsidP="004C41CD">
            <w:pPr>
              <w:rPr>
                <w:rFonts w:ascii="Wingdings" w:hAnsi="Wingdings"/>
                <w:sz w:val="14"/>
                <w:szCs w:val="14"/>
              </w:rPr>
            </w:pPr>
          </w:p>
        </w:tc>
        <w:tc>
          <w:tcPr>
            <w:tcW w:w="170" w:type="dxa"/>
            <w:noWrap/>
            <w:hideMark/>
          </w:tcPr>
          <w:p w14:paraId="3C10707A" w14:textId="77777777" w:rsidR="004C41CD" w:rsidRPr="003A71AC" w:rsidRDefault="004C41CD" w:rsidP="004C41CD">
            <w:pPr>
              <w:rPr>
                <w:rFonts w:ascii="Wingdings" w:hAnsi="Wingdings"/>
                <w:sz w:val="14"/>
                <w:szCs w:val="14"/>
              </w:rPr>
            </w:pPr>
          </w:p>
        </w:tc>
        <w:tc>
          <w:tcPr>
            <w:tcW w:w="170" w:type="dxa"/>
            <w:noWrap/>
            <w:hideMark/>
          </w:tcPr>
          <w:p w14:paraId="5DB7C33F" w14:textId="77777777" w:rsidR="004C41CD" w:rsidRPr="003A71AC" w:rsidRDefault="004C41CD" w:rsidP="004C41CD">
            <w:pPr>
              <w:rPr>
                <w:rFonts w:ascii="Wingdings" w:hAnsi="Wingdings"/>
                <w:sz w:val="14"/>
                <w:szCs w:val="14"/>
              </w:rPr>
            </w:pPr>
          </w:p>
        </w:tc>
        <w:tc>
          <w:tcPr>
            <w:tcW w:w="170" w:type="dxa"/>
            <w:noWrap/>
            <w:hideMark/>
          </w:tcPr>
          <w:p w14:paraId="6DCA3A4D" w14:textId="77777777" w:rsidR="004C41CD" w:rsidRPr="003A71AC" w:rsidRDefault="004C41CD" w:rsidP="004C41CD">
            <w:pPr>
              <w:rPr>
                <w:rFonts w:ascii="Wingdings" w:hAnsi="Wingdings"/>
                <w:sz w:val="14"/>
                <w:szCs w:val="14"/>
              </w:rPr>
            </w:pPr>
          </w:p>
        </w:tc>
        <w:tc>
          <w:tcPr>
            <w:tcW w:w="170" w:type="dxa"/>
            <w:noWrap/>
            <w:hideMark/>
          </w:tcPr>
          <w:p w14:paraId="022B83D4" w14:textId="77777777" w:rsidR="004C41CD" w:rsidRPr="003A71AC" w:rsidRDefault="004C41CD" w:rsidP="004C41CD">
            <w:pPr>
              <w:rPr>
                <w:rFonts w:ascii="Wingdings" w:hAnsi="Wingdings"/>
                <w:sz w:val="14"/>
                <w:szCs w:val="14"/>
              </w:rPr>
            </w:pPr>
          </w:p>
        </w:tc>
        <w:tc>
          <w:tcPr>
            <w:tcW w:w="170" w:type="dxa"/>
            <w:noWrap/>
            <w:hideMark/>
          </w:tcPr>
          <w:p w14:paraId="5A6D0633" w14:textId="77777777" w:rsidR="004C41CD" w:rsidRPr="003A71AC" w:rsidRDefault="004C41CD" w:rsidP="004C41CD">
            <w:pPr>
              <w:rPr>
                <w:rFonts w:ascii="Wingdings" w:hAnsi="Wingdings"/>
                <w:sz w:val="14"/>
                <w:szCs w:val="14"/>
              </w:rPr>
            </w:pPr>
          </w:p>
        </w:tc>
        <w:tc>
          <w:tcPr>
            <w:tcW w:w="170" w:type="dxa"/>
            <w:noWrap/>
            <w:hideMark/>
          </w:tcPr>
          <w:p w14:paraId="2393B67C" w14:textId="77777777" w:rsidR="004C41CD" w:rsidRPr="003A71AC" w:rsidRDefault="004C41CD" w:rsidP="004C41CD">
            <w:pPr>
              <w:rPr>
                <w:rFonts w:ascii="Wingdings" w:hAnsi="Wingdings"/>
                <w:sz w:val="14"/>
                <w:szCs w:val="14"/>
              </w:rPr>
            </w:pPr>
          </w:p>
        </w:tc>
        <w:tc>
          <w:tcPr>
            <w:tcW w:w="170" w:type="dxa"/>
            <w:noWrap/>
            <w:hideMark/>
          </w:tcPr>
          <w:p w14:paraId="74CC895D" w14:textId="77777777" w:rsidR="004C41CD" w:rsidRPr="003A71AC" w:rsidRDefault="004C41CD" w:rsidP="004C41CD">
            <w:pPr>
              <w:rPr>
                <w:rFonts w:ascii="Wingdings" w:hAnsi="Wingdings"/>
                <w:sz w:val="14"/>
                <w:szCs w:val="14"/>
              </w:rPr>
            </w:pPr>
          </w:p>
        </w:tc>
        <w:tc>
          <w:tcPr>
            <w:tcW w:w="170" w:type="dxa"/>
            <w:noWrap/>
            <w:hideMark/>
          </w:tcPr>
          <w:p w14:paraId="65BE9837" w14:textId="77777777" w:rsidR="004C41CD" w:rsidRPr="003A71AC" w:rsidRDefault="004C41CD" w:rsidP="004C41CD">
            <w:pPr>
              <w:rPr>
                <w:rFonts w:ascii="Wingdings" w:hAnsi="Wingdings"/>
                <w:sz w:val="14"/>
                <w:szCs w:val="14"/>
              </w:rPr>
            </w:pPr>
          </w:p>
        </w:tc>
        <w:tc>
          <w:tcPr>
            <w:tcW w:w="170" w:type="dxa"/>
            <w:noWrap/>
            <w:hideMark/>
          </w:tcPr>
          <w:p w14:paraId="5BE25151" w14:textId="77777777" w:rsidR="004C41CD" w:rsidRPr="003A71AC" w:rsidRDefault="004C41CD" w:rsidP="004C41CD">
            <w:pPr>
              <w:rPr>
                <w:rFonts w:ascii="Wingdings" w:hAnsi="Wingdings"/>
                <w:sz w:val="14"/>
                <w:szCs w:val="14"/>
              </w:rPr>
            </w:pPr>
          </w:p>
        </w:tc>
        <w:tc>
          <w:tcPr>
            <w:tcW w:w="170" w:type="dxa"/>
            <w:noWrap/>
            <w:hideMark/>
          </w:tcPr>
          <w:p w14:paraId="14567A61" w14:textId="77777777" w:rsidR="004C41CD" w:rsidRPr="003A71AC" w:rsidRDefault="004C41CD" w:rsidP="004C41CD">
            <w:pPr>
              <w:rPr>
                <w:rFonts w:ascii="Wingdings" w:hAnsi="Wingdings"/>
                <w:sz w:val="14"/>
                <w:szCs w:val="14"/>
              </w:rPr>
            </w:pPr>
          </w:p>
        </w:tc>
        <w:tc>
          <w:tcPr>
            <w:tcW w:w="170" w:type="dxa"/>
            <w:noWrap/>
            <w:hideMark/>
          </w:tcPr>
          <w:p w14:paraId="54A18892" w14:textId="77777777" w:rsidR="004C41CD" w:rsidRPr="003A71AC" w:rsidRDefault="004C41CD" w:rsidP="004C41CD">
            <w:pPr>
              <w:rPr>
                <w:rFonts w:ascii="Wingdings" w:hAnsi="Wingdings"/>
                <w:sz w:val="14"/>
                <w:szCs w:val="14"/>
              </w:rPr>
            </w:pPr>
          </w:p>
        </w:tc>
        <w:tc>
          <w:tcPr>
            <w:tcW w:w="170" w:type="dxa"/>
            <w:noWrap/>
            <w:hideMark/>
          </w:tcPr>
          <w:p w14:paraId="54011EC2" w14:textId="77777777" w:rsidR="004C41CD" w:rsidRPr="003A71AC" w:rsidRDefault="004C41CD" w:rsidP="004C41CD">
            <w:pPr>
              <w:rPr>
                <w:rFonts w:ascii="Wingdings" w:hAnsi="Wingdings"/>
                <w:sz w:val="14"/>
                <w:szCs w:val="14"/>
              </w:rPr>
            </w:pPr>
          </w:p>
        </w:tc>
        <w:tc>
          <w:tcPr>
            <w:tcW w:w="170" w:type="dxa"/>
            <w:noWrap/>
            <w:hideMark/>
          </w:tcPr>
          <w:p w14:paraId="4A05CA86" w14:textId="77777777" w:rsidR="004C41CD" w:rsidRPr="003A71AC" w:rsidRDefault="004C41CD" w:rsidP="004C41CD">
            <w:pPr>
              <w:rPr>
                <w:rFonts w:ascii="Wingdings" w:hAnsi="Wingdings"/>
                <w:sz w:val="14"/>
                <w:szCs w:val="14"/>
              </w:rPr>
            </w:pPr>
          </w:p>
        </w:tc>
        <w:tc>
          <w:tcPr>
            <w:tcW w:w="170" w:type="dxa"/>
            <w:noWrap/>
            <w:hideMark/>
          </w:tcPr>
          <w:p w14:paraId="5B374C8C" w14:textId="77777777" w:rsidR="004C41CD" w:rsidRPr="003A71AC" w:rsidRDefault="004C41CD" w:rsidP="004C41CD">
            <w:pPr>
              <w:rPr>
                <w:rFonts w:ascii="Wingdings" w:hAnsi="Wingdings"/>
                <w:sz w:val="14"/>
                <w:szCs w:val="14"/>
              </w:rPr>
            </w:pPr>
          </w:p>
        </w:tc>
        <w:tc>
          <w:tcPr>
            <w:tcW w:w="170" w:type="dxa"/>
            <w:noWrap/>
            <w:hideMark/>
          </w:tcPr>
          <w:p w14:paraId="738076D7" w14:textId="77777777" w:rsidR="004C41CD" w:rsidRPr="003A71AC" w:rsidRDefault="004C41CD" w:rsidP="004C41CD">
            <w:pPr>
              <w:rPr>
                <w:rFonts w:ascii="Wingdings" w:hAnsi="Wingdings"/>
                <w:sz w:val="14"/>
                <w:szCs w:val="14"/>
              </w:rPr>
            </w:pPr>
          </w:p>
        </w:tc>
        <w:tc>
          <w:tcPr>
            <w:tcW w:w="170" w:type="dxa"/>
            <w:noWrap/>
            <w:hideMark/>
          </w:tcPr>
          <w:p w14:paraId="225C0A19" w14:textId="77777777" w:rsidR="004C41CD" w:rsidRPr="003A71AC" w:rsidRDefault="004C41CD" w:rsidP="004C41CD">
            <w:pPr>
              <w:rPr>
                <w:rFonts w:ascii="Wingdings" w:hAnsi="Wingdings"/>
                <w:sz w:val="14"/>
                <w:szCs w:val="14"/>
              </w:rPr>
            </w:pPr>
          </w:p>
        </w:tc>
        <w:tc>
          <w:tcPr>
            <w:tcW w:w="170" w:type="dxa"/>
            <w:noWrap/>
            <w:hideMark/>
          </w:tcPr>
          <w:p w14:paraId="3FFC1B74" w14:textId="77777777" w:rsidR="004C41CD" w:rsidRPr="003A71AC" w:rsidRDefault="004C41CD" w:rsidP="004C41CD">
            <w:pPr>
              <w:rPr>
                <w:rFonts w:ascii="Wingdings" w:hAnsi="Wingdings"/>
                <w:sz w:val="14"/>
                <w:szCs w:val="14"/>
              </w:rPr>
            </w:pPr>
          </w:p>
        </w:tc>
        <w:tc>
          <w:tcPr>
            <w:tcW w:w="170" w:type="dxa"/>
            <w:noWrap/>
            <w:hideMark/>
          </w:tcPr>
          <w:p w14:paraId="45B5F7B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70ED5217" w14:textId="77777777" w:rsidR="004C41CD" w:rsidRPr="003A71AC" w:rsidRDefault="004C41CD" w:rsidP="004C41CD">
            <w:pPr>
              <w:rPr>
                <w:bCs/>
                <w:sz w:val="14"/>
                <w:szCs w:val="14"/>
              </w:rPr>
            </w:pPr>
            <w:r w:rsidRPr="003A71AC">
              <w:rPr>
                <w:bCs/>
                <w:sz w:val="14"/>
                <w:szCs w:val="14"/>
              </w:rPr>
              <w:t>1</w:t>
            </w:r>
          </w:p>
        </w:tc>
      </w:tr>
      <w:tr w:rsidR="004C41CD" w:rsidRPr="003A71AC" w14:paraId="6BE6545E" w14:textId="77777777" w:rsidTr="004C41CD">
        <w:trPr>
          <w:trHeight w:val="170"/>
          <w:jc w:val="center"/>
        </w:trPr>
        <w:tc>
          <w:tcPr>
            <w:tcW w:w="3649" w:type="dxa"/>
            <w:hideMark/>
          </w:tcPr>
          <w:p w14:paraId="6C940664" w14:textId="77777777" w:rsidR="004C41CD" w:rsidRPr="003A71AC" w:rsidRDefault="004C41CD" w:rsidP="004C41CD">
            <w:pPr>
              <w:rPr>
                <w:sz w:val="14"/>
                <w:szCs w:val="14"/>
              </w:rPr>
            </w:pPr>
            <w:r w:rsidRPr="003A71AC">
              <w:rPr>
                <w:sz w:val="14"/>
                <w:szCs w:val="14"/>
              </w:rPr>
              <w:t>commitment to be innovative</w:t>
            </w:r>
          </w:p>
        </w:tc>
        <w:tc>
          <w:tcPr>
            <w:tcW w:w="170" w:type="dxa"/>
          </w:tcPr>
          <w:p w14:paraId="05C60CCA" w14:textId="77777777" w:rsidR="004C41CD" w:rsidRPr="003A71AC" w:rsidRDefault="004C41CD" w:rsidP="004C41CD">
            <w:pPr>
              <w:rPr>
                <w:rFonts w:ascii="Wingdings" w:hAnsi="Wingdings"/>
                <w:sz w:val="14"/>
                <w:szCs w:val="14"/>
              </w:rPr>
            </w:pPr>
          </w:p>
        </w:tc>
        <w:tc>
          <w:tcPr>
            <w:tcW w:w="170" w:type="dxa"/>
          </w:tcPr>
          <w:p w14:paraId="19E54893" w14:textId="77777777" w:rsidR="004C41CD" w:rsidRPr="003A71AC" w:rsidRDefault="004C41CD" w:rsidP="004C41CD">
            <w:pPr>
              <w:rPr>
                <w:rFonts w:ascii="Wingdings" w:hAnsi="Wingdings"/>
                <w:sz w:val="14"/>
                <w:szCs w:val="14"/>
              </w:rPr>
            </w:pPr>
          </w:p>
        </w:tc>
        <w:tc>
          <w:tcPr>
            <w:tcW w:w="170" w:type="dxa"/>
          </w:tcPr>
          <w:p w14:paraId="0C1DE2CF" w14:textId="77777777" w:rsidR="004C41CD" w:rsidRPr="003A71AC" w:rsidRDefault="004C41CD" w:rsidP="004C41CD">
            <w:pPr>
              <w:rPr>
                <w:rFonts w:ascii="Wingdings" w:hAnsi="Wingdings"/>
                <w:sz w:val="14"/>
                <w:szCs w:val="14"/>
              </w:rPr>
            </w:pPr>
          </w:p>
        </w:tc>
        <w:tc>
          <w:tcPr>
            <w:tcW w:w="170" w:type="dxa"/>
          </w:tcPr>
          <w:p w14:paraId="7192C389" w14:textId="77777777" w:rsidR="004C41CD" w:rsidRPr="003A71AC" w:rsidRDefault="004C41CD" w:rsidP="004C41CD">
            <w:pPr>
              <w:rPr>
                <w:rFonts w:ascii="Wingdings" w:hAnsi="Wingdings"/>
                <w:sz w:val="14"/>
                <w:szCs w:val="14"/>
              </w:rPr>
            </w:pPr>
          </w:p>
        </w:tc>
        <w:tc>
          <w:tcPr>
            <w:tcW w:w="170" w:type="dxa"/>
            <w:noWrap/>
            <w:hideMark/>
          </w:tcPr>
          <w:p w14:paraId="266462A5" w14:textId="77777777" w:rsidR="004C41CD" w:rsidRPr="003A71AC" w:rsidRDefault="004C41CD" w:rsidP="004C41CD">
            <w:pPr>
              <w:rPr>
                <w:rFonts w:ascii="Wingdings" w:hAnsi="Wingdings"/>
                <w:sz w:val="14"/>
                <w:szCs w:val="14"/>
              </w:rPr>
            </w:pPr>
          </w:p>
        </w:tc>
        <w:tc>
          <w:tcPr>
            <w:tcW w:w="170" w:type="dxa"/>
            <w:noWrap/>
            <w:hideMark/>
          </w:tcPr>
          <w:p w14:paraId="742921CA" w14:textId="77777777" w:rsidR="004C41CD" w:rsidRPr="003A71AC" w:rsidRDefault="004C41CD" w:rsidP="004C41CD">
            <w:pPr>
              <w:rPr>
                <w:rFonts w:ascii="Wingdings" w:hAnsi="Wingdings"/>
                <w:sz w:val="14"/>
                <w:szCs w:val="14"/>
              </w:rPr>
            </w:pPr>
          </w:p>
        </w:tc>
        <w:tc>
          <w:tcPr>
            <w:tcW w:w="170" w:type="dxa"/>
          </w:tcPr>
          <w:p w14:paraId="69023805" w14:textId="77777777" w:rsidR="004C41CD" w:rsidRPr="003A71AC" w:rsidRDefault="004C41CD" w:rsidP="004C41CD">
            <w:pPr>
              <w:rPr>
                <w:rFonts w:ascii="Wingdings" w:hAnsi="Wingdings"/>
                <w:sz w:val="14"/>
                <w:szCs w:val="14"/>
              </w:rPr>
            </w:pPr>
          </w:p>
        </w:tc>
        <w:tc>
          <w:tcPr>
            <w:tcW w:w="170" w:type="dxa"/>
            <w:noWrap/>
            <w:hideMark/>
          </w:tcPr>
          <w:p w14:paraId="152BF88D" w14:textId="77777777" w:rsidR="004C41CD" w:rsidRPr="003A71AC" w:rsidRDefault="004C41CD" w:rsidP="004C41CD">
            <w:pPr>
              <w:rPr>
                <w:rFonts w:ascii="Wingdings" w:hAnsi="Wingdings"/>
                <w:sz w:val="14"/>
                <w:szCs w:val="14"/>
              </w:rPr>
            </w:pPr>
          </w:p>
        </w:tc>
        <w:tc>
          <w:tcPr>
            <w:tcW w:w="170" w:type="dxa"/>
            <w:noWrap/>
            <w:hideMark/>
          </w:tcPr>
          <w:p w14:paraId="52EAFFCE" w14:textId="77777777" w:rsidR="004C41CD" w:rsidRPr="003A71AC" w:rsidRDefault="004C41CD" w:rsidP="004C41CD">
            <w:pPr>
              <w:rPr>
                <w:rFonts w:ascii="Wingdings" w:hAnsi="Wingdings"/>
                <w:sz w:val="14"/>
                <w:szCs w:val="14"/>
              </w:rPr>
            </w:pPr>
          </w:p>
        </w:tc>
        <w:tc>
          <w:tcPr>
            <w:tcW w:w="170" w:type="dxa"/>
          </w:tcPr>
          <w:p w14:paraId="1C645FB9" w14:textId="77777777" w:rsidR="004C41CD" w:rsidRPr="003A71AC" w:rsidRDefault="004C41CD" w:rsidP="004C41CD">
            <w:pPr>
              <w:rPr>
                <w:rFonts w:ascii="Wingdings" w:hAnsi="Wingdings"/>
                <w:sz w:val="14"/>
                <w:szCs w:val="14"/>
              </w:rPr>
            </w:pPr>
          </w:p>
        </w:tc>
        <w:tc>
          <w:tcPr>
            <w:tcW w:w="170" w:type="dxa"/>
          </w:tcPr>
          <w:p w14:paraId="51B90689" w14:textId="77777777" w:rsidR="004C41CD" w:rsidRPr="003A71AC" w:rsidRDefault="004C41CD" w:rsidP="004C41CD">
            <w:pPr>
              <w:rPr>
                <w:rFonts w:ascii="Wingdings" w:hAnsi="Wingdings"/>
                <w:sz w:val="14"/>
                <w:szCs w:val="14"/>
              </w:rPr>
            </w:pPr>
          </w:p>
        </w:tc>
        <w:tc>
          <w:tcPr>
            <w:tcW w:w="170" w:type="dxa"/>
            <w:noWrap/>
            <w:hideMark/>
          </w:tcPr>
          <w:p w14:paraId="423C96CD" w14:textId="77777777" w:rsidR="004C41CD" w:rsidRPr="003A71AC" w:rsidRDefault="004C41CD" w:rsidP="004C41CD">
            <w:pPr>
              <w:rPr>
                <w:rFonts w:ascii="Wingdings" w:hAnsi="Wingdings"/>
                <w:sz w:val="14"/>
                <w:szCs w:val="14"/>
              </w:rPr>
            </w:pPr>
          </w:p>
        </w:tc>
        <w:tc>
          <w:tcPr>
            <w:tcW w:w="170" w:type="dxa"/>
            <w:noWrap/>
            <w:hideMark/>
          </w:tcPr>
          <w:p w14:paraId="297218EE" w14:textId="77777777" w:rsidR="004C41CD" w:rsidRPr="003A71AC" w:rsidRDefault="004C41CD" w:rsidP="004C41CD">
            <w:pPr>
              <w:rPr>
                <w:rFonts w:ascii="Wingdings" w:hAnsi="Wingdings"/>
                <w:sz w:val="14"/>
                <w:szCs w:val="14"/>
              </w:rPr>
            </w:pPr>
          </w:p>
        </w:tc>
        <w:tc>
          <w:tcPr>
            <w:tcW w:w="170" w:type="dxa"/>
            <w:noWrap/>
            <w:hideMark/>
          </w:tcPr>
          <w:p w14:paraId="19332FDD" w14:textId="77777777" w:rsidR="004C41CD" w:rsidRPr="003A71AC" w:rsidRDefault="004C41CD" w:rsidP="004C41CD">
            <w:pPr>
              <w:rPr>
                <w:rFonts w:ascii="Wingdings" w:hAnsi="Wingdings"/>
                <w:sz w:val="14"/>
                <w:szCs w:val="14"/>
              </w:rPr>
            </w:pPr>
          </w:p>
        </w:tc>
        <w:tc>
          <w:tcPr>
            <w:tcW w:w="170" w:type="dxa"/>
            <w:noWrap/>
            <w:hideMark/>
          </w:tcPr>
          <w:p w14:paraId="5BBFFD1C" w14:textId="77777777" w:rsidR="004C41CD" w:rsidRPr="003A71AC" w:rsidRDefault="004C41CD" w:rsidP="004C41CD">
            <w:pPr>
              <w:rPr>
                <w:rFonts w:ascii="Wingdings" w:hAnsi="Wingdings"/>
                <w:sz w:val="14"/>
                <w:szCs w:val="14"/>
              </w:rPr>
            </w:pPr>
          </w:p>
        </w:tc>
        <w:tc>
          <w:tcPr>
            <w:tcW w:w="170" w:type="dxa"/>
            <w:noWrap/>
            <w:hideMark/>
          </w:tcPr>
          <w:p w14:paraId="6F5E147A" w14:textId="77777777" w:rsidR="004C41CD" w:rsidRPr="003A71AC" w:rsidRDefault="004C41CD" w:rsidP="004C41CD">
            <w:pPr>
              <w:rPr>
                <w:rFonts w:ascii="Wingdings" w:hAnsi="Wingdings"/>
                <w:sz w:val="14"/>
                <w:szCs w:val="14"/>
              </w:rPr>
            </w:pPr>
          </w:p>
        </w:tc>
        <w:tc>
          <w:tcPr>
            <w:tcW w:w="170" w:type="dxa"/>
            <w:noWrap/>
            <w:hideMark/>
          </w:tcPr>
          <w:p w14:paraId="07448F73" w14:textId="77777777" w:rsidR="004C41CD" w:rsidRPr="003A71AC" w:rsidRDefault="004C41CD" w:rsidP="004C41CD">
            <w:pPr>
              <w:rPr>
                <w:rFonts w:ascii="Wingdings" w:hAnsi="Wingdings"/>
                <w:sz w:val="14"/>
                <w:szCs w:val="14"/>
              </w:rPr>
            </w:pPr>
          </w:p>
        </w:tc>
        <w:tc>
          <w:tcPr>
            <w:tcW w:w="170" w:type="dxa"/>
            <w:noWrap/>
            <w:hideMark/>
          </w:tcPr>
          <w:p w14:paraId="6C3FDD75" w14:textId="77777777" w:rsidR="004C41CD" w:rsidRPr="003A71AC" w:rsidRDefault="004C41CD" w:rsidP="004C41CD">
            <w:pPr>
              <w:rPr>
                <w:rFonts w:ascii="Wingdings" w:hAnsi="Wingdings"/>
                <w:sz w:val="14"/>
                <w:szCs w:val="14"/>
              </w:rPr>
            </w:pPr>
          </w:p>
        </w:tc>
        <w:tc>
          <w:tcPr>
            <w:tcW w:w="170" w:type="dxa"/>
            <w:noWrap/>
            <w:hideMark/>
          </w:tcPr>
          <w:p w14:paraId="691FB18F" w14:textId="77777777" w:rsidR="004C41CD" w:rsidRPr="003A71AC" w:rsidRDefault="004C41CD" w:rsidP="004C41CD">
            <w:pPr>
              <w:rPr>
                <w:rFonts w:ascii="Wingdings" w:hAnsi="Wingdings"/>
                <w:sz w:val="14"/>
                <w:szCs w:val="14"/>
              </w:rPr>
            </w:pPr>
          </w:p>
        </w:tc>
        <w:tc>
          <w:tcPr>
            <w:tcW w:w="170" w:type="dxa"/>
            <w:noWrap/>
            <w:hideMark/>
          </w:tcPr>
          <w:p w14:paraId="7FEBB60E" w14:textId="77777777" w:rsidR="004C41CD" w:rsidRPr="003A71AC" w:rsidRDefault="004C41CD" w:rsidP="004C41CD">
            <w:pPr>
              <w:rPr>
                <w:rFonts w:ascii="Wingdings" w:hAnsi="Wingdings"/>
                <w:sz w:val="14"/>
                <w:szCs w:val="14"/>
              </w:rPr>
            </w:pPr>
          </w:p>
        </w:tc>
        <w:tc>
          <w:tcPr>
            <w:tcW w:w="170" w:type="dxa"/>
            <w:noWrap/>
            <w:hideMark/>
          </w:tcPr>
          <w:p w14:paraId="10B421A3" w14:textId="77777777" w:rsidR="004C41CD" w:rsidRPr="003A71AC" w:rsidRDefault="004C41CD" w:rsidP="004C41CD">
            <w:pPr>
              <w:rPr>
                <w:rFonts w:ascii="Wingdings" w:hAnsi="Wingdings"/>
                <w:sz w:val="14"/>
                <w:szCs w:val="14"/>
              </w:rPr>
            </w:pPr>
          </w:p>
        </w:tc>
        <w:tc>
          <w:tcPr>
            <w:tcW w:w="170" w:type="dxa"/>
            <w:noWrap/>
            <w:hideMark/>
          </w:tcPr>
          <w:p w14:paraId="697B2914" w14:textId="77777777" w:rsidR="004C41CD" w:rsidRPr="003A71AC" w:rsidRDefault="004C41CD" w:rsidP="004C41CD">
            <w:pPr>
              <w:rPr>
                <w:rFonts w:ascii="Wingdings" w:hAnsi="Wingdings"/>
                <w:sz w:val="14"/>
                <w:szCs w:val="14"/>
              </w:rPr>
            </w:pPr>
          </w:p>
        </w:tc>
        <w:tc>
          <w:tcPr>
            <w:tcW w:w="170" w:type="dxa"/>
            <w:noWrap/>
            <w:hideMark/>
          </w:tcPr>
          <w:p w14:paraId="34E3CD51" w14:textId="77777777" w:rsidR="004C41CD" w:rsidRPr="003A71AC" w:rsidRDefault="004C41CD" w:rsidP="004C41CD">
            <w:pPr>
              <w:rPr>
                <w:rFonts w:ascii="Wingdings" w:hAnsi="Wingdings"/>
                <w:sz w:val="14"/>
                <w:szCs w:val="14"/>
              </w:rPr>
            </w:pPr>
          </w:p>
        </w:tc>
        <w:tc>
          <w:tcPr>
            <w:tcW w:w="170" w:type="dxa"/>
            <w:noWrap/>
            <w:hideMark/>
          </w:tcPr>
          <w:p w14:paraId="2248693B" w14:textId="77777777" w:rsidR="004C41CD" w:rsidRPr="003A71AC" w:rsidRDefault="004C41CD" w:rsidP="004C41CD">
            <w:pPr>
              <w:rPr>
                <w:rFonts w:ascii="Wingdings" w:hAnsi="Wingdings"/>
                <w:sz w:val="14"/>
                <w:szCs w:val="14"/>
              </w:rPr>
            </w:pPr>
          </w:p>
        </w:tc>
        <w:tc>
          <w:tcPr>
            <w:tcW w:w="170" w:type="dxa"/>
            <w:noWrap/>
            <w:hideMark/>
          </w:tcPr>
          <w:p w14:paraId="4EF9B6E1" w14:textId="77777777" w:rsidR="004C41CD" w:rsidRPr="003A71AC" w:rsidRDefault="004C41CD" w:rsidP="004C41CD">
            <w:pPr>
              <w:rPr>
                <w:rFonts w:ascii="Wingdings" w:hAnsi="Wingdings"/>
                <w:sz w:val="14"/>
                <w:szCs w:val="14"/>
              </w:rPr>
            </w:pPr>
          </w:p>
        </w:tc>
        <w:tc>
          <w:tcPr>
            <w:tcW w:w="170" w:type="dxa"/>
            <w:noWrap/>
            <w:hideMark/>
          </w:tcPr>
          <w:p w14:paraId="5CE9A34A" w14:textId="77777777" w:rsidR="004C41CD" w:rsidRPr="003A71AC" w:rsidRDefault="004C41CD" w:rsidP="004C41CD">
            <w:pPr>
              <w:rPr>
                <w:rFonts w:ascii="Wingdings" w:hAnsi="Wingdings"/>
                <w:sz w:val="14"/>
                <w:szCs w:val="14"/>
              </w:rPr>
            </w:pPr>
          </w:p>
        </w:tc>
        <w:tc>
          <w:tcPr>
            <w:tcW w:w="170" w:type="dxa"/>
            <w:noWrap/>
            <w:hideMark/>
          </w:tcPr>
          <w:p w14:paraId="0A2A27A7" w14:textId="77777777" w:rsidR="004C41CD" w:rsidRPr="003A71AC" w:rsidRDefault="004C41CD" w:rsidP="004C41CD">
            <w:pPr>
              <w:rPr>
                <w:rFonts w:ascii="Wingdings" w:hAnsi="Wingdings"/>
                <w:sz w:val="14"/>
                <w:szCs w:val="14"/>
              </w:rPr>
            </w:pPr>
          </w:p>
        </w:tc>
        <w:tc>
          <w:tcPr>
            <w:tcW w:w="170" w:type="dxa"/>
            <w:noWrap/>
            <w:hideMark/>
          </w:tcPr>
          <w:p w14:paraId="0E3FD603" w14:textId="77777777" w:rsidR="004C41CD" w:rsidRPr="003A71AC" w:rsidRDefault="004C41CD" w:rsidP="004C41CD">
            <w:pPr>
              <w:rPr>
                <w:rFonts w:ascii="Wingdings" w:hAnsi="Wingdings"/>
                <w:sz w:val="14"/>
                <w:szCs w:val="14"/>
              </w:rPr>
            </w:pPr>
          </w:p>
        </w:tc>
        <w:tc>
          <w:tcPr>
            <w:tcW w:w="170" w:type="dxa"/>
            <w:noWrap/>
            <w:hideMark/>
          </w:tcPr>
          <w:p w14:paraId="4201E83D" w14:textId="77777777" w:rsidR="004C41CD" w:rsidRPr="003A71AC" w:rsidRDefault="004C41CD" w:rsidP="004C41CD">
            <w:pPr>
              <w:rPr>
                <w:rFonts w:ascii="Wingdings" w:hAnsi="Wingdings"/>
                <w:sz w:val="14"/>
                <w:szCs w:val="14"/>
              </w:rPr>
            </w:pPr>
          </w:p>
        </w:tc>
        <w:tc>
          <w:tcPr>
            <w:tcW w:w="170" w:type="dxa"/>
            <w:noWrap/>
            <w:hideMark/>
          </w:tcPr>
          <w:p w14:paraId="5E373A0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07B9545E" w14:textId="77777777" w:rsidR="004C41CD" w:rsidRPr="003A71AC" w:rsidRDefault="004C41CD" w:rsidP="004C41CD">
            <w:pPr>
              <w:rPr>
                <w:bCs/>
                <w:sz w:val="14"/>
                <w:szCs w:val="14"/>
              </w:rPr>
            </w:pPr>
            <w:r w:rsidRPr="003A71AC">
              <w:rPr>
                <w:bCs/>
                <w:sz w:val="14"/>
                <w:szCs w:val="14"/>
              </w:rPr>
              <w:t>1</w:t>
            </w:r>
          </w:p>
        </w:tc>
      </w:tr>
      <w:tr w:rsidR="004C41CD" w:rsidRPr="003A71AC" w14:paraId="422D16EB" w14:textId="77777777" w:rsidTr="004C41CD">
        <w:trPr>
          <w:trHeight w:val="227"/>
          <w:jc w:val="center"/>
        </w:trPr>
        <w:tc>
          <w:tcPr>
            <w:tcW w:w="3649" w:type="dxa"/>
            <w:hideMark/>
          </w:tcPr>
          <w:p w14:paraId="7E3F7927" w14:textId="77777777" w:rsidR="004C41CD" w:rsidRPr="003A71AC" w:rsidRDefault="004C41CD" w:rsidP="004C41CD">
            <w:pPr>
              <w:rPr>
                <w:b/>
                <w:bCs/>
                <w:sz w:val="14"/>
                <w:szCs w:val="14"/>
              </w:rPr>
            </w:pPr>
            <w:r w:rsidRPr="003A71AC">
              <w:rPr>
                <w:b/>
                <w:bCs/>
                <w:sz w:val="14"/>
                <w:szCs w:val="14"/>
              </w:rPr>
              <w:t>Sharing</w:t>
            </w:r>
          </w:p>
        </w:tc>
        <w:tc>
          <w:tcPr>
            <w:tcW w:w="170" w:type="dxa"/>
          </w:tcPr>
          <w:p w14:paraId="6417D9A8" w14:textId="77777777" w:rsidR="004C41CD" w:rsidRPr="003A71AC" w:rsidRDefault="004C41CD" w:rsidP="004C41CD">
            <w:pPr>
              <w:rPr>
                <w:rFonts w:ascii="Wingdings" w:hAnsi="Wingdings"/>
                <w:sz w:val="14"/>
                <w:szCs w:val="14"/>
              </w:rPr>
            </w:pPr>
          </w:p>
        </w:tc>
        <w:tc>
          <w:tcPr>
            <w:tcW w:w="170" w:type="dxa"/>
          </w:tcPr>
          <w:p w14:paraId="0205F20E" w14:textId="77777777" w:rsidR="004C41CD" w:rsidRPr="003A71AC" w:rsidRDefault="004C41CD" w:rsidP="004C41CD">
            <w:pPr>
              <w:rPr>
                <w:rFonts w:ascii="Wingdings" w:hAnsi="Wingdings"/>
                <w:sz w:val="14"/>
                <w:szCs w:val="14"/>
              </w:rPr>
            </w:pPr>
          </w:p>
        </w:tc>
        <w:tc>
          <w:tcPr>
            <w:tcW w:w="170" w:type="dxa"/>
          </w:tcPr>
          <w:p w14:paraId="3923A567" w14:textId="77777777" w:rsidR="004C41CD" w:rsidRPr="003A71AC" w:rsidRDefault="004C41CD" w:rsidP="004C41CD">
            <w:pPr>
              <w:rPr>
                <w:rFonts w:ascii="Wingdings" w:hAnsi="Wingdings"/>
                <w:sz w:val="14"/>
                <w:szCs w:val="14"/>
              </w:rPr>
            </w:pPr>
          </w:p>
        </w:tc>
        <w:tc>
          <w:tcPr>
            <w:tcW w:w="170" w:type="dxa"/>
          </w:tcPr>
          <w:p w14:paraId="278D419B" w14:textId="77777777" w:rsidR="004C41CD" w:rsidRPr="003A71AC" w:rsidRDefault="004C41CD" w:rsidP="004C41CD">
            <w:pPr>
              <w:rPr>
                <w:rFonts w:ascii="Wingdings" w:hAnsi="Wingdings"/>
                <w:sz w:val="14"/>
                <w:szCs w:val="14"/>
              </w:rPr>
            </w:pPr>
          </w:p>
        </w:tc>
        <w:tc>
          <w:tcPr>
            <w:tcW w:w="170" w:type="dxa"/>
            <w:noWrap/>
            <w:hideMark/>
          </w:tcPr>
          <w:p w14:paraId="711A91FA" w14:textId="77777777" w:rsidR="004C41CD" w:rsidRPr="003A71AC" w:rsidRDefault="004C41CD" w:rsidP="004C41CD">
            <w:pPr>
              <w:rPr>
                <w:rFonts w:ascii="Wingdings" w:hAnsi="Wingdings"/>
                <w:sz w:val="14"/>
                <w:szCs w:val="14"/>
              </w:rPr>
            </w:pPr>
          </w:p>
        </w:tc>
        <w:tc>
          <w:tcPr>
            <w:tcW w:w="170" w:type="dxa"/>
            <w:noWrap/>
            <w:hideMark/>
          </w:tcPr>
          <w:p w14:paraId="235F0647" w14:textId="77777777" w:rsidR="004C41CD" w:rsidRPr="003A71AC" w:rsidRDefault="004C41CD" w:rsidP="004C41CD">
            <w:pPr>
              <w:rPr>
                <w:rFonts w:ascii="Wingdings" w:hAnsi="Wingdings"/>
                <w:sz w:val="14"/>
                <w:szCs w:val="14"/>
              </w:rPr>
            </w:pPr>
          </w:p>
        </w:tc>
        <w:tc>
          <w:tcPr>
            <w:tcW w:w="170" w:type="dxa"/>
          </w:tcPr>
          <w:p w14:paraId="0F809F59" w14:textId="77777777" w:rsidR="004C41CD" w:rsidRPr="003A71AC" w:rsidRDefault="004C41CD" w:rsidP="004C41CD">
            <w:pPr>
              <w:rPr>
                <w:rFonts w:ascii="Wingdings" w:hAnsi="Wingdings"/>
                <w:sz w:val="14"/>
                <w:szCs w:val="14"/>
              </w:rPr>
            </w:pPr>
          </w:p>
        </w:tc>
        <w:tc>
          <w:tcPr>
            <w:tcW w:w="170" w:type="dxa"/>
            <w:noWrap/>
            <w:hideMark/>
          </w:tcPr>
          <w:p w14:paraId="546DCCBB" w14:textId="77777777" w:rsidR="004C41CD" w:rsidRPr="003A71AC" w:rsidRDefault="004C41CD" w:rsidP="004C41CD">
            <w:pPr>
              <w:rPr>
                <w:rFonts w:ascii="Wingdings" w:hAnsi="Wingdings"/>
                <w:sz w:val="14"/>
                <w:szCs w:val="14"/>
              </w:rPr>
            </w:pPr>
          </w:p>
        </w:tc>
        <w:tc>
          <w:tcPr>
            <w:tcW w:w="170" w:type="dxa"/>
            <w:noWrap/>
            <w:hideMark/>
          </w:tcPr>
          <w:p w14:paraId="13541301" w14:textId="77777777" w:rsidR="004C41CD" w:rsidRPr="003A71AC" w:rsidRDefault="004C41CD" w:rsidP="004C41CD">
            <w:pPr>
              <w:rPr>
                <w:rFonts w:ascii="Wingdings" w:hAnsi="Wingdings"/>
                <w:sz w:val="14"/>
                <w:szCs w:val="14"/>
              </w:rPr>
            </w:pPr>
          </w:p>
        </w:tc>
        <w:tc>
          <w:tcPr>
            <w:tcW w:w="170" w:type="dxa"/>
          </w:tcPr>
          <w:p w14:paraId="1B69C483" w14:textId="77777777" w:rsidR="004C41CD" w:rsidRPr="003A71AC" w:rsidRDefault="004C41CD" w:rsidP="004C41CD">
            <w:pPr>
              <w:rPr>
                <w:rFonts w:ascii="Wingdings" w:hAnsi="Wingdings"/>
                <w:sz w:val="14"/>
                <w:szCs w:val="14"/>
              </w:rPr>
            </w:pPr>
          </w:p>
        </w:tc>
        <w:tc>
          <w:tcPr>
            <w:tcW w:w="170" w:type="dxa"/>
          </w:tcPr>
          <w:p w14:paraId="43A4A371" w14:textId="77777777" w:rsidR="004C41CD" w:rsidRPr="003A71AC" w:rsidRDefault="004C41CD" w:rsidP="004C41CD">
            <w:pPr>
              <w:rPr>
                <w:rFonts w:ascii="Wingdings" w:hAnsi="Wingdings"/>
                <w:sz w:val="14"/>
                <w:szCs w:val="14"/>
              </w:rPr>
            </w:pPr>
          </w:p>
        </w:tc>
        <w:tc>
          <w:tcPr>
            <w:tcW w:w="170" w:type="dxa"/>
            <w:noWrap/>
            <w:hideMark/>
          </w:tcPr>
          <w:p w14:paraId="1E1EF554" w14:textId="77777777" w:rsidR="004C41CD" w:rsidRPr="003A71AC" w:rsidRDefault="004C41CD" w:rsidP="004C41CD">
            <w:pPr>
              <w:rPr>
                <w:rFonts w:ascii="Wingdings" w:hAnsi="Wingdings"/>
                <w:sz w:val="14"/>
                <w:szCs w:val="14"/>
              </w:rPr>
            </w:pPr>
          </w:p>
        </w:tc>
        <w:tc>
          <w:tcPr>
            <w:tcW w:w="170" w:type="dxa"/>
            <w:noWrap/>
            <w:hideMark/>
          </w:tcPr>
          <w:p w14:paraId="24B651BD" w14:textId="77777777" w:rsidR="004C41CD" w:rsidRPr="003A71AC" w:rsidRDefault="004C41CD" w:rsidP="004C41CD">
            <w:pPr>
              <w:rPr>
                <w:rFonts w:ascii="Wingdings" w:hAnsi="Wingdings"/>
                <w:sz w:val="14"/>
                <w:szCs w:val="14"/>
              </w:rPr>
            </w:pPr>
          </w:p>
        </w:tc>
        <w:tc>
          <w:tcPr>
            <w:tcW w:w="170" w:type="dxa"/>
            <w:noWrap/>
            <w:hideMark/>
          </w:tcPr>
          <w:p w14:paraId="016A784F" w14:textId="77777777" w:rsidR="004C41CD" w:rsidRPr="003A71AC" w:rsidRDefault="004C41CD" w:rsidP="004C41CD">
            <w:pPr>
              <w:rPr>
                <w:rFonts w:ascii="Wingdings" w:hAnsi="Wingdings"/>
                <w:sz w:val="14"/>
                <w:szCs w:val="14"/>
              </w:rPr>
            </w:pPr>
          </w:p>
        </w:tc>
        <w:tc>
          <w:tcPr>
            <w:tcW w:w="170" w:type="dxa"/>
            <w:noWrap/>
            <w:hideMark/>
          </w:tcPr>
          <w:p w14:paraId="6C962E76" w14:textId="77777777" w:rsidR="004C41CD" w:rsidRPr="003A71AC" w:rsidRDefault="004C41CD" w:rsidP="004C41CD">
            <w:pPr>
              <w:rPr>
                <w:rFonts w:ascii="Wingdings" w:hAnsi="Wingdings"/>
                <w:sz w:val="14"/>
                <w:szCs w:val="14"/>
              </w:rPr>
            </w:pPr>
          </w:p>
        </w:tc>
        <w:tc>
          <w:tcPr>
            <w:tcW w:w="170" w:type="dxa"/>
            <w:noWrap/>
            <w:hideMark/>
          </w:tcPr>
          <w:p w14:paraId="588154CF" w14:textId="77777777" w:rsidR="004C41CD" w:rsidRPr="003A71AC" w:rsidRDefault="004C41CD" w:rsidP="004C41CD">
            <w:pPr>
              <w:rPr>
                <w:rFonts w:ascii="Wingdings" w:hAnsi="Wingdings"/>
                <w:sz w:val="14"/>
                <w:szCs w:val="14"/>
              </w:rPr>
            </w:pPr>
          </w:p>
        </w:tc>
        <w:tc>
          <w:tcPr>
            <w:tcW w:w="170" w:type="dxa"/>
            <w:noWrap/>
            <w:hideMark/>
          </w:tcPr>
          <w:p w14:paraId="749F7CD0" w14:textId="77777777" w:rsidR="004C41CD" w:rsidRPr="003A71AC" w:rsidRDefault="004C41CD" w:rsidP="004C41CD">
            <w:pPr>
              <w:rPr>
                <w:rFonts w:ascii="Wingdings" w:hAnsi="Wingdings"/>
                <w:sz w:val="14"/>
                <w:szCs w:val="14"/>
              </w:rPr>
            </w:pPr>
          </w:p>
        </w:tc>
        <w:tc>
          <w:tcPr>
            <w:tcW w:w="170" w:type="dxa"/>
            <w:noWrap/>
            <w:hideMark/>
          </w:tcPr>
          <w:p w14:paraId="25841BD2" w14:textId="77777777" w:rsidR="004C41CD" w:rsidRPr="003A71AC" w:rsidRDefault="004C41CD" w:rsidP="004C41CD">
            <w:pPr>
              <w:rPr>
                <w:rFonts w:ascii="Wingdings" w:hAnsi="Wingdings"/>
                <w:sz w:val="14"/>
                <w:szCs w:val="14"/>
              </w:rPr>
            </w:pPr>
          </w:p>
        </w:tc>
        <w:tc>
          <w:tcPr>
            <w:tcW w:w="170" w:type="dxa"/>
            <w:noWrap/>
            <w:hideMark/>
          </w:tcPr>
          <w:p w14:paraId="582BFC43" w14:textId="77777777" w:rsidR="004C41CD" w:rsidRPr="003A71AC" w:rsidRDefault="004C41CD" w:rsidP="004C41CD">
            <w:pPr>
              <w:rPr>
                <w:rFonts w:ascii="Wingdings" w:hAnsi="Wingdings"/>
                <w:sz w:val="14"/>
                <w:szCs w:val="14"/>
              </w:rPr>
            </w:pPr>
          </w:p>
        </w:tc>
        <w:tc>
          <w:tcPr>
            <w:tcW w:w="170" w:type="dxa"/>
            <w:noWrap/>
            <w:hideMark/>
          </w:tcPr>
          <w:p w14:paraId="2A79804A" w14:textId="77777777" w:rsidR="004C41CD" w:rsidRPr="003A71AC" w:rsidRDefault="004C41CD" w:rsidP="004C41CD">
            <w:pPr>
              <w:rPr>
                <w:rFonts w:ascii="Wingdings" w:hAnsi="Wingdings"/>
                <w:sz w:val="14"/>
                <w:szCs w:val="14"/>
              </w:rPr>
            </w:pPr>
          </w:p>
        </w:tc>
        <w:tc>
          <w:tcPr>
            <w:tcW w:w="170" w:type="dxa"/>
            <w:noWrap/>
            <w:hideMark/>
          </w:tcPr>
          <w:p w14:paraId="123B6A95" w14:textId="77777777" w:rsidR="004C41CD" w:rsidRPr="003A71AC" w:rsidRDefault="004C41CD" w:rsidP="004C41CD">
            <w:pPr>
              <w:rPr>
                <w:rFonts w:ascii="Wingdings" w:hAnsi="Wingdings"/>
                <w:sz w:val="14"/>
                <w:szCs w:val="14"/>
              </w:rPr>
            </w:pPr>
          </w:p>
        </w:tc>
        <w:tc>
          <w:tcPr>
            <w:tcW w:w="170" w:type="dxa"/>
            <w:noWrap/>
            <w:hideMark/>
          </w:tcPr>
          <w:p w14:paraId="0C74857D" w14:textId="77777777" w:rsidR="004C41CD" w:rsidRPr="003A71AC" w:rsidRDefault="004C41CD" w:rsidP="004C41CD">
            <w:pPr>
              <w:rPr>
                <w:rFonts w:ascii="Wingdings" w:hAnsi="Wingdings"/>
                <w:sz w:val="14"/>
                <w:szCs w:val="14"/>
              </w:rPr>
            </w:pPr>
          </w:p>
        </w:tc>
        <w:tc>
          <w:tcPr>
            <w:tcW w:w="170" w:type="dxa"/>
            <w:noWrap/>
            <w:hideMark/>
          </w:tcPr>
          <w:p w14:paraId="6D31B817" w14:textId="77777777" w:rsidR="004C41CD" w:rsidRPr="003A71AC" w:rsidRDefault="004C41CD" w:rsidP="004C41CD">
            <w:pPr>
              <w:rPr>
                <w:rFonts w:ascii="Wingdings" w:hAnsi="Wingdings"/>
                <w:sz w:val="14"/>
                <w:szCs w:val="14"/>
              </w:rPr>
            </w:pPr>
          </w:p>
        </w:tc>
        <w:tc>
          <w:tcPr>
            <w:tcW w:w="170" w:type="dxa"/>
            <w:noWrap/>
            <w:hideMark/>
          </w:tcPr>
          <w:p w14:paraId="27704697" w14:textId="77777777" w:rsidR="004C41CD" w:rsidRPr="003A71AC" w:rsidRDefault="004C41CD" w:rsidP="004C41CD">
            <w:pPr>
              <w:rPr>
                <w:rFonts w:ascii="Wingdings" w:hAnsi="Wingdings"/>
                <w:sz w:val="14"/>
                <w:szCs w:val="14"/>
              </w:rPr>
            </w:pPr>
          </w:p>
        </w:tc>
        <w:tc>
          <w:tcPr>
            <w:tcW w:w="170" w:type="dxa"/>
            <w:noWrap/>
            <w:hideMark/>
          </w:tcPr>
          <w:p w14:paraId="1950C8A1" w14:textId="77777777" w:rsidR="004C41CD" w:rsidRPr="003A71AC" w:rsidRDefault="004C41CD" w:rsidP="004C41CD">
            <w:pPr>
              <w:rPr>
                <w:rFonts w:ascii="Wingdings" w:hAnsi="Wingdings"/>
                <w:sz w:val="14"/>
                <w:szCs w:val="14"/>
              </w:rPr>
            </w:pPr>
          </w:p>
        </w:tc>
        <w:tc>
          <w:tcPr>
            <w:tcW w:w="170" w:type="dxa"/>
            <w:noWrap/>
            <w:hideMark/>
          </w:tcPr>
          <w:p w14:paraId="4B2D7DB0" w14:textId="77777777" w:rsidR="004C41CD" w:rsidRPr="003A71AC" w:rsidRDefault="004C41CD" w:rsidP="004C41CD">
            <w:pPr>
              <w:rPr>
                <w:rFonts w:ascii="Wingdings" w:hAnsi="Wingdings"/>
                <w:sz w:val="14"/>
                <w:szCs w:val="14"/>
              </w:rPr>
            </w:pPr>
          </w:p>
        </w:tc>
        <w:tc>
          <w:tcPr>
            <w:tcW w:w="170" w:type="dxa"/>
            <w:noWrap/>
            <w:hideMark/>
          </w:tcPr>
          <w:p w14:paraId="2B3BA16E" w14:textId="77777777" w:rsidR="004C41CD" w:rsidRPr="003A71AC" w:rsidRDefault="004C41CD" w:rsidP="004C41CD">
            <w:pPr>
              <w:rPr>
                <w:rFonts w:ascii="Wingdings" w:hAnsi="Wingdings"/>
                <w:sz w:val="14"/>
                <w:szCs w:val="14"/>
              </w:rPr>
            </w:pPr>
          </w:p>
        </w:tc>
        <w:tc>
          <w:tcPr>
            <w:tcW w:w="170" w:type="dxa"/>
            <w:noWrap/>
            <w:hideMark/>
          </w:tcPr>
          <w:p w14:paraId="29ACC04B" w14:textId="77777777" w:rsidR="004C41CD" w:rsidRPr="003A71AC" w:rsidRDefault="004C41CD" w:rsidP="004C41CD">
            <w:pPr>
              <w:rPr>
                <w:rFonts w:ascii="Wingdings" w:hAnsi="Wingdings"/>
                <w:sz w:val="14"/>
                <w:szCs w:val="14"/>
              </w:rPr>
            </w:pPr>
          </w:p>
        </w:tc>
        <w:tc>
          <w:tcPr>
            <w:tcW w:w="170" w:type="dxa"/>
            <w:noWrap/>
            <w:hideMark/>
          </w:tcPr>
          <w:p w14:paraId="6359D416" w14:textId="77777777" w:rsidR="004C41CD" w:rsidRPr="003A71AC" w:rsidRDefault="004C41CD" w:rsidP="004C41CD">
            <w:pPr>
              <w:rPr>
                <w:rFonts w:ascii="Wingdings" w:hAnsi="Wingdings"/>
                <w:sz w:val="14"/>
                <w:szCs w:val="14"/>
              </w:rPr>
            </w:pPr>
          </w:p>
        </w:tc>
        <w:tc>
          <w:tcPr>
            <w:tcW w:w="170" w:type="dxa"/>
            <w:noWrap/>
            <w:hideMark/>
          </w:tcPr>
          <w:p w14:paraId="082A3DD7" w14:textId="77777777" w:rsidR="004C41CD" w:rsidRPr="003A71AC" w:rsidRDefault="004C41CD" w:rsidP="004C41CD">
            <w:pPr>
              <w:rPr>
                <w:rFonts w:ascii="Wingdings" w:hAnsi="Wingdings"/>
                <w:sz w:val="14"/>
                <w:szCs w:val="14"/>
              </w:rPr>
            </w:pPr>
          </w:p>
        </w:tc>
        <w:tc>
          <w:tcPr>
            <w:tcW w:w="170" w:type="dxa"/>
            <w:noWrap/>
            <w:vAlign w:val="center"/>
            <w:hideMark/>
          </w:tcPr>
          <w:p w14:paraId="57931F85" w14:textId="77777777" w:rsidR="004C41CD" w:rsidRPr="003A71AC" w:rsidRDefault="004C41CD" w:rsidP="004C41CD">
            <w:pPr>
              <w:rPr>
                <w:sz w:val="14"/>
                <w:szCs w:val="14"/>
              </w:rPr>
            </w:pPr>
            <w:r w:rsidRPr="003A71AC">
              <w:rPr>
                <w:sz w:val="14"/>
                <w:szCs w:val="14"/>
              </w:rPr>
              <w:t> </w:t>
            </w:r>
          </w:p>
        </w:tc>
      </w:tr>
      <w:tr w:rsidR="004C41CD" w:rsidRPr="003A71AC" w14:paraId="348D17C4" w14:textId="77777777" w:rsidTr="004C41CD">
        <w:trPr>
          <w:trHeight w:val="170"/>
          <w:jc w:val="center"/>
        </w:trPr>
        <w:tc>
          <w:tcPr>
            <w:tcW w:w="3649" w:type="dxa"/>
            <w:hideMark/>
          </w:tcPr>
          <w:p w14:paraId="56D51AE6" w14:textId="77777777" w:rsidR="004C41CD" w:rsidRPr="003A71AC" w:rsidRDefault="004C41CD" w:rsidP="004C41CD">
            <w:pPr>
              <w:rPr>
                <w:sz w:val="14"/>
                <w:szCs w:val="14"/>
              </w:rPr>
            </w:pPr>
            <w:r w:rsidRPr="003A71AC">
              <w:rPr>
                <w:sz w:val="14"/>
                <w:szCs w:val="14"/>
              </w:rPr>
              <w:t>pain/gain share scheme</w:t>
            </w:r>
          </w:p>
        </w:tc>
        <w:tc>
          <w:tcPr>
            <w:tcW w:w="170" w:type="dxa"/>
          </w:tcPr>
          <w:p w14:paraId="4875C81D" w14:textId="77777777" w:rsidR="004C41CD" w:rsidRPr="003A71AC" w:rsidRDefault="004C41CD" w:rsidP="004C41CD">
            <w:pPr>
              <w:rPr>
                <w:rFonts w:ascii="Wingdings" w:hAnsi="Wingdings"/>
                <w:sz w:val="14"/>
                <w:szCs w:val="14"/>
              </w:rPr>
            </w:pPr>
          </w:p>
        </w:tc>
        <w:tc>
          <w:tcPr>
            <w:tcW w:w="170" w:type="dxa"/>
          </w:tcPr>
          <w:p w14:paraId="698AE337" w14:textId="77777777" w:rsidR="004C41CD" w:rsidRPr="003A71AC" w:rsidRDefault="004C41CD" w:rsidP="004C41CD">
            <w:pPr>
              <w:rPr>
                <w:rFonts w:ascii="Wingdings" w:hAnsi="Wingdings"/>
                <w:sz w:val="14"/>
                <w:szCs w:val="14"/>
              </w:rPr>
            </w:pPr>
          </w:p>
        </w:tc>
        <w:tc>
          <w:tcPr>
            <w:tcW w:w="170" w:type="dxa"/>
          </w:tcPr>
          <w:p w14:paraId="103B974A" w14:textId="77777777" w:rsidR="004C41CD" w:rsidRPr="003A71AC" w:rsidRDefault="004C41CD" w:rsidP="004C41CD">
            <w:pPr>
              <w:rPr>
                <w:rFonts w:ascii="Wingdings" w:hAnsi="Wingdings"/>
                <w:sz w:val="14"/>
                <w:szCs w:val="14"/>
              </w:rPr>
            </w:pPr>
          </w:p>
        </w:tc>
        <w:tc>
          <w:tcPr>
            <w:tcW w:w="170" w:type="dxa"/>
          </w:tcPr>
          <w:p w14:paraId="5927B159" w14:textId="77777777" w:rsidR="004C41CD" w:rsidRPr="003A71AC" w:rsidRDefault="004C41CD" w:rsidP="004C41CD">
            <w:pPr>
              <w:rPr>
                <w:rFonts w:ascii="Wingdings" w:hAnsi="Wingdings"/>
                <w:sz w:val="14"/>
                <w:szCs w:val="14"/>
              </w:rPr>
            </w:pPr>
          </w:p>
        </w:tc>
        <w:tc>
          <w:tcPr>
            <w:tcW w:w="170" w:type="dxa"/>
            <w:noWrap/>
            <w:hideMark/>
          </w:tcPr>
          <w:p w14:paraId="62CB7766" w14:textId="77777777" w:rsidR="004C41CD" w:rsidRPr="003A71AC" w:rsidRDefault="004C41CD" w:rsidP="004C41CD">
            <w:pPr>
              <w:rPr>
                <w:rFonts w:ascii="Wingdings" w:hAnsi="Wingdings"/>
                <w:sz w:val="14"/>
                <w:szCs w:val="14"/>
              </w:rPr>
            </w:pPr>
          </w:p>
        </w:tc>
        <w:tc>
          <w:tcPr>
            <w:tcW w:w="170" w:type="dxa"/>
            <w:noWrap/>
            <w:hideMark/>
          </w:tcPr>
          <w:p w14:paraId="32B07C9E" w14:textId="77777777" w:rsidR="004C41CD" w:rsidRPr="003A71AC" w:rsidRDefault="004C41CD" w:rsidP="004C41CD">
            <w:pPr>
              <w:rPr>
                <w:rFonts w:ascii="Wingdings" w:hAnsi="Wingdings"/>
                <w:sz w:val="14"/>
                <w:szCs w:val="14"/>
              </w:rPr>
            </w:pPr>
          </w:p>
        </w:tc>
        <w:tc>
          <w:tcPr>
            <w:tcW w:w="170" w:type="dxa"/>
          </w:tcPr>
          <w:p w14:paraId="37A976D7" w14:textId="77777777" w:rsidR="004C41CD" w:rsidRPr="003A71AC" w:rsidRDefault="004C41CD" w:rsidP="004C41CD">
            <w:pPr>
              <w:rPr>
                <w:rFonts w:ascii="Wingdings" w:hAnsi="Wingdings"/>
                <w:sz w:val="14"/>
                <w:szCs w:val="14"/>
              </w:rPr>
            </w:pPr>
          </w:p>
        </w:tc>
        <w:tc>
          <w:tcPr>
            <w:tcW w:w="170" w:type="dxa"/>
            <w:noWrap/>
            <w:hideMark/>
          </w:tcPr>
          <w:p w14:paraId="7B40EDD8" w14:textId="77777777" w:rsidR="004C41CD" w:rsidRPr="003A71AC" w:rsidRDefault="004C41CD" w:rsidP="004C41CD">
            <w:pPr>
              <w:rPr>
                <w:rFonts w:ascii="Wingdings" w:hAnsi="Wingdings"/>
                <w:sz w:val="14"/>
                <w:szCs w:val="14"/>
              </w:rPr>
            </w:pPr>
          </w:p>
        </w:tc>
        <w:tc>
          <w:tcPr>
            <w:tcW w:w="170" w:type="dxa"/>
            <w:noWrap/>
            <w:hideMark/>
          </w:tcPr>
          <w:p w14:paraId="04F16C36" w14:textId="77777777" w:rsidR="004C41CD" w:rsidRPr="003A71AC" w:rsidRDefault="004C41CD" w:rsidP="004C41CD">
            <w:pPr>
              <w:rPr>
                <w:rFonts w:ascii="Wingdings" w:hAnsi="Wingdings"/>
                <w:sz w:val="14"/>
                <w:szCs w:val="14"/>
              </w:rPr>
            </w:pPr>
          </w:p>
        </w:tc>
        <w:tc>
          <w:tcPr>
            <w:tcW w:w="170" w:type="dxa"/>
          </w:tcPr>
          <w:p w14:paraId="3CD10718" w14:textId="77777777" w:rsidR="004C41CD" w:rsidRPr="003A71AC" w:rsidRDefault="004C41CD" w:rsidP="004C41CD">
            <w:pPr>
              <w:rPr>
                <w:rFonts w:ascii="Wingdings" w:hAnsi="Wingdings"/>
                <w:sz w:val="14"/>
                <w:szCs w:val="14"/>
              </w:rPr>
            </w:pPr>
          </w:p>
        </w:tc>
        <w:tc>
          <w:tcPr>
            <w:tcW w:w="170" w:type="dxa"/>
          </w:tcPr>
          <w:p w14:paraId="3A09F564" w14:textId="77777777" w:rsidR="004C41CD" w:rsidRPr="003A71AC" w:rsidRDefault="004C41CD" w:rsidP="004C41CD">
            <w:pPr>
              <w:rPr>
                <w:rFonts w:ascii="Wingdings" w:hAnsi="Wingdings"/>
                <w:sz w:val="14"/>
                <w:szCs w:val="14"/>
              </w:rPr>
            </w:pPr>
          </w:p>
        </w:tc>
        <w:tc>
          <w:tcPr>
            <w:tcW w:w="170" w:type="dxa"/>
            <w:noWrap/>
            <w:hideMark/>
          </w:tcPr>
          <w:p w14:paraId="2B17D6B8" w14:textId="77777777" w:rsidR="004C41CD" w:rsidRPr="003A71AC" w:rsidRDefault="004C41CD" w:rsidP="004C41CD">
            <w:pPr>
              <w:rPr>
                <w:rFonts w:ascii="Wingdings" w:hAnsi="Wingdings"/>
                <w:sz w:val="14"/>
                <w:szCs w:val="14"/>
              </w:rPr>
            </w:pPr>
          </w:p>
        </w:tc>
        <w:tc>
          <w:tcPr>
            <w:tcW w:w="170" w:type="dxa"/>
            <w:noWrap/>
            <w:hideMark/>
          </w:tcPr>
          <w:p w14:paraId="4C951F12" w14:textId="77777777" w:rsidR="004C41CD" w:rsidRPr="003A71AC" w:rsidRDefault="004C41CD" w:rsidP="004C41CD">
            <w:pPr>
              <w:rPr>
                <w:rFonts w:ascii="Wingdings" w:hAnsi="Wingdings"/>
                <w:sz w:val="14"/>
                <w:szCs w:val="14"/>
              </w:rPr>
            </w:pPr>
          </w:p>
        </w:tc>
        <w:tc>
          <w:tcPr>
            <w:tcW w:w="170" w:type="dxa"/>
            <w:noWrap/>
            <w:hideMark/>
          </w:tcPr>
          <w:p w14:paraId="0FD5C14B" w14:textId="77777777" w:rsidR="004C41CD" w:rsidRPr="003A71AC" w:rsidRDefault="004C41CD" w:rsidP="004C41CD">
            <w:pPr>
              <w:rPr>
                <w:rFonts w:ascii="Wingdings" w:hAnsi="Wingdings"/>
                <w:sz w:val="14"/>
                <w:szCs w:val="14"/>
              </w:rPr>
            </w:pPr>
          </w:p>
        </w:tc>
        <w:tc>
          <w:tcPr>
            <w:tcW w:w="170" w:type="dxa"/>
            <w:noWrap/>
            <w:hideMark/>
          </w:tcPr>
          <w:p w14:paraId="1665263A" w14:textId="77777777" w:rsidR="004C41CD" w:rsidRPr="003A71AC" w:rsidRDefault="004C41CD" w:rsidP="004C41CD">
            <w:pPr>
              <w:rPr>
                <w:rFonts w:ascii="Wingdings" w:hAnsi="Wingdings"/>
                <w:sz w:val="14"/>
                <w:szCs w:val="14"/>
              </w:rPr>
            </w:pPr>
          </w:p>
        </w:tc>
        <w:tc>
          <w:tcPr>
            <w:tcW w:w="170" w:type="dxa"/>
            <w:noWrap/>
            <w:hideMark/>
          </w:tcPr>
          <w:p w14:paraId="41783997" w14:textId="77777777" w:rsidR="004C41CD" w:rsidRPr="003A71AC" w:rsidRDefault="004C41CD" w:rsidP="004C41CD">
            <w:pPr>
              <w:rPr>
                <w:rFonts w:ascii="Wingdings" w:hAnsi="Wingdings"/>
                <w:sz w:val="14"/>
                <w:szCs w:val="14"/>
              </w:rPr>
            </w:pPr>
          </w:p>
        </w:tc>
        <w:tc>
          <w:tcPr>
            <w:tcW w:w="170" w:type="dxa"/>
            <w:noWrap/>
            <w:hideMark/>
          </w:tcPr>
          <w:p w14:paraId="3C462A60" w14:textId="77777777" w:rsidR="004C41CD" w:rsidRPr="003A71AC" w:rsidRDefault="004C41CD" w:rsidP="004C41CD">
            <w:pPr>
              <w:rPr>
                <w:rFonts w:ascii="Wingdings" w:hAnsi="Wingdings"/>
                <w:sz w:val="14"/>
                <w:szCs w:val="14"/>
              </w:rPr>
            </w:pPr>
          </w:p>
        </w:tc>
        <w:tc>
          <w:tcPr>
            <w:tcW w:w="170" w:type="dxa"/>
            <w:noWrap/>
            <w:hideMark/>
          </w:tcPr>
          <w:p w14:paraId="6AD47A84" w14:textId="77777777" w:rsidR="004C41CD" w:rsidRPr="003A71AC" w:rsidRDefault="004C41CD" w:rsidP="004C41CD">
            <w:pPr>
              <w:rPr>
                <w:rFonts w:ascii="Wingdings" w:hAnsi="Wingdings"/>
                <w:sz w:val="14"/>
                <w:szCs w:val="14"/>
              </w:rPr>
            </w:pPr>
          </w:p>
        </w:tc>
        <w:tc>
          <w:tcPr>
            <w:tcW w:w="170" w:type="dxa"/>
            <w:noWrap/>
            <w:hideMark/>
          </w:tcPr>
          <w:p w14:paraId="746D0B64" w14:textId="77777777" w:rsidR="004C41CD" w:rsidRPr="003A71AC" w:rsidRDefault="004C41CD" w:rsidP="004C41CD">
            <w:pPr>
              <w:rPr>
                <w:rFonts w:ascii="Wingdings" w:hAnsi="Wingdings"/>
                <w:sz w:val="14"/>
                <w:szCs w:val="14"/>
              </w:rPr>
            </w:pPr>
          </w:p>
        </w:tc>
        <w:tc>
          <w:tcPr>
            <w:tcW w:w="170" w:type="dxa"/>
            <w:noWrap/>
            <w:hideMark/>
          </w:tcPr>
          <w:p w14:paraId="165AFBD5" w14:textId="77777777" w:rsidR="004C41CD" w:rsidRPr="003A71AC" w:rsidRDefault="004C41CD" w:rsidP="004C41CD">
            <w:pPr>
              <w:rPr>
                <w:rFonts w:ascii="Wingdings" w:hAnsi="Wingdings"/>
                <w:sz w:val="14"/>
                <w:szCs w:val="14"/>
              </w:rPr>
            </w:pPr>
          </w:p>
        </w:tc>
        <w:tc>
          <w:tcPr>
            <w:tcW w:w="170" w:type="dxa"/>
            <w:noWrap/>
            <w:hideMark/>
          </w:tcPr>
          <w:p w14:paraId="3B7BE1A3" w14:textId="77777777" w:rsidR="004C41CD" w:rsidRPr="003A71AC" w:rsidRDefault="004C41CD" w:rsidP="004C41CD">
            <w:pPr>
              <w:rPr>
                <w:rFonts w:ascii="Wingdings" w:hAnsi="Wingdings"/>
                <w:sz w:val="14"/>
                <w:szCs w:val="14"/>
              </w:rPr>
            </w:pPr>
          </w:p>
        </w:tc>
        <w:tc>
          <w:tcPr>
            <w:tcW w:w="170" w:type="dxa"/>
            <w:noWrap/>
            <w:hideMark/>
          </w:tcPr>
          <w:p w14:paraId="1A8BFA17" w14:textId="77777777" w:rsidR="004C41CD" w:rsidRPr="003A71AC" w:rsidRDefault="004C41CD" w:rsidP="004C41CD">
            <w:pPr>
              <w:rPr>
                <w:rFonts w:ascii="Wingdings" w:hAnsi="Wingdings"/>
                <w:sz w:val="14"/>
                <w:szCs w:val="14"/>
              </w:rPr>
            </w:pPr>
          </w:p>
        </w:tc>
        <w:tc>
          <w:tcPr>
            <w:tcW w:w="170" w:type="dxa"/>
            <w:noWrap/>
            <w:hideMark/>
          </w:tcPr>
          <w:p w14:paraId="07060FF6" w14:textId="77777777" w:rsidR="004C41CD" w:rsidRPr="003A71AC" w:rsidRDefault="004C41CD" w:rsidP="004C41CD">
            <w:pPr>
              <w:rPr>
                <w:rFonts w:ascii="Wingdings" w:hAnsi="Wingdings"/>
                <w:sz w:val="14"/>
                <w:szCs w:val="14"/>
              </w:rPr>
            </w:pPr>
          </w:p>
        </w:tc>
        <w:tc>
          <w:tcPr>
            <w:tcW w:w="170" w:type="dxa"/>
            <w:noWrap/>
            <w:hideMark/>
          </w:tcPr>
          <w:p w14:paraId="0E9F0E6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6F894E9" w14:textId="77777777" w:rsidR="004C41CD" w:rsidRPr="003A71AC" w:rsidRDefault="004C41CD" w:rsidP="004C41CD">
            <w:pPr>
              <w:rPr>
                <w:rFonts w:ascii="Wingdings" w:hAnsi="Wingdings"/>
                <w:sz w:val="14"/>
                <w:szCs w:val="14"/>
              </w:rPr>
            </w:pPr>
          </w:p>
        </w:tc>
        <w:tc>
          <w:tcPr>
            <w:tcW w:w="170" w:type="dxa"/>
            <w:noWrap/>
            <w:hideMark/>
          </w:tcPr>
          <w:p w14:paraId="09755C0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6593B68" w14:textId="77777777" w:rsidR="004C41CD" w:rsidRPr="003A71AC" w:rsidRDefault="004C41CD" w:rsidP="004C41CD">
            <w:pPr>
              <w:rPr>
                <w:rFonts w:ascii="Wingdings" w:hAnsi="Wingdings"/>
                <w:sz w:val="14"/>
                <w:szCs w:val="14"/>
              </w:rPr>
            </w:pPr>
          </w:p>
        </w:tc>
        <w:tc>
          <w:tcPr>
            <w:tcW w:w="170" w:type="dxa"/>
            <w:noWrap/>
            <w:hideMark/>
          </w:tcPr>
          <w:p w14:paraId="5848F912" w14:textId="77777777" w:rsidR="004C41CD" w:rsidRPr="003A71AC" w:rsidRDefault="004C41CD" w:rsidP="004C41CD">
            <w:pPr>
              <w:rPr>
                <w:rFonts w:ascii="Wingdings" w:hAnsi="Wingdings"/>
                <w:sz w:val="14"/>
                <w:szCs w:val="14"/>
              </w:rPr>
            </w:pPr>
          </w:p>
        </w:tc>
        <w:tc>
          <w:tcPr>
            <w:tcW w:w="170" w:type="dxa"/>
            <w:noWrap/>
            <w:hideMark/>
          </w:tcPr>
          <w:p w14:paraId="0287FDC9" w14:textId="77777777" w:rsidR="004C41CD" w:rsidRPr="003A71AC" w:rsidRDefault="004C41CD" w:rsidP="004C41CD">
            <w:pPr>
              <w:rPr>
                <w:rFonts w:ascii="Wingdings" w:hAnsi="Wingdings"/>
                <w:sz w:val="14"/>
                <w:szCs w:val="14"/>
              </w:rPr>
            </w:pPr>
          </w:p>
        </w:tc>
        <w:tc>
          <w:tcPr>
            <w:tcW w:w="170" w:type="dxa"/>
            <w:noWrap/>
            <w:hideMark/>
          </w:tcPr>
          <w:p w14:paraId="361FBE1E" w14:textId="77777777" w:rsidR="004C41CD" w:rsidRPr="003A71AC" w:rsidRDefault="004C41CD" w:rsidP="004C41CD">
            <w:pPr>
              <w:rPr>
                <w:rFonts w:ascii="Wingdings" w:hAnsi="Wingdings"/>
                <w:sz w:val="14"/>
                <w:szCs w:val="14"/>
              </w:rPr>
            </w:pPr>
          </w:p>
        </w:tc>
        <w:tc>
          <w:tcPr>
            <w:tcW w:w="170" w:type="dxa"/>
            <w:noWrap/>
            <w:vAlign w:val="center"/>
            <w:hideMark/>
          </w:tcPr>
          <w:p w14:paraId="7ACD6448" w14:textId="77777777" w:rsidR="004C41CD" w:rsidRPr="003A71AC" w:rsidRDefault="004C41CD" w:rsidP="004C41CD">
            <w:pPr>
              <w:rPr>
                <w:bCs/>
                <w:sz w:val="14"/>
                <w:szCs w:val="14"/>
              </w:rPr>
            </w:pPr>
            <w:r w:rsidRPr="003A71AC">
              <w:rPr>
                <w:bCs/>
                <w:sz w:val="14"/>
                <w:szCs w:val="14"/>
              </w:rPr>
              <w:t>2</w:t>
            </w:r>
          </w:p>
        </w:tc>
      </w:tr>
      <w:tr w:rsidR="004C41CD" w:rsidRPr="003A71AC" w14:paraId="33097BB6" w14:textId="77777777" w:rsidTr="004C41CD">
        <w:trPr>
          <w:trHeight w:val="170"/>
          <w:jc w:val="center"/>
        </w:trPr>
        <w:tc>
          <w:tcPr>
            <w:tcW w:w="3649" w:type="dxa"/>
            <w:hideMark/>
          </w:tcPr>
          <w:p w14:paraId="23D58C8D" w14:textId="77777777" w:rsidR="004C41CD" w:rsidRPr="003A71AC" w:rsidRDefault="004C41CD" w:rsidP="004C41CD">
            <w:pPr>
              <w:rPr>
                <w:sz w:val="14"/>
                <w:szCs w:val="14"/>
              </w:rPr>
            </w:pPr>
            <w:r w:rsidRPr="003A71AC">
              <w:rPr>
                <w:sz w:val="14"/>
                <w:szCs w:val="14"/>
              </w:rPr>
              <w:t>introduction of schemes of incentivisation</w:t>
            </w:r>
          </w:p>
        </w:tc>
        <w:tc>
          <w:tcPr>
            <w:tcW w:w="170" w:type="dxa"/>
          </w:tcPr>
          <w:p w14:paraId="527DC89A" w14:textId="77777777" w:rsidR="004C41CD" w:rsidRPr="003A71AC" w:rsidRDefault="004C41CD" w:rsidP="004C41CD">
            <w:pPr>
              <w:rPr>
                <w:rFonts w:ascii="Wingdings" w:hAnsi="Wingdings"/>
                <w:sz w:val="14"/>
                <w:szCs w:val="14"/>
              </w:rPr>
            </w:pPr>
          </w:p>
        </w:tc>
        <w:tc>
          <w:tcPr>
            <w:tcW w:w="170" w:type="dxa"/>
          </w:tcPr>
          <w:p w14:paraId="3E858B72" w14:textId="77777777" w:rsidR="004C41CD" w:rsidRPr="003A71AC" w:rsidRDefault="004C41CD" w:rsidP="004C41CD">
            <w:pPr>
              <w:rPr>
                <w:rFonts w:ascii="Wingdings" w:hAnsi="Wingdings"/>
                <w:sz w:val="14"/>
                <w:szCs w:val="14"/>
              </w:rPr>
            </w:pPr>
          </w:p>
        </w:tc>
        <w:tc>
          <w:tcPr>
            <w:tcW w:w="170" w:type="dxa"/>
          </w:tcPr>
          <w:p w14:paraId="2443638A" w14:textId="77777777" w:rsidR="004C41CD" w:rsidRPr="003A71AC" w:rsidRDefault="004C41CD" w:rsidP="004C41CD">
            <w:pPr>
              <w:rPr>
                <w:rFonts w:ascii="Wingdings" w:hAnsi="Wingdings"/>
                <w:sz w:val="14"/>
                <w:szCs w:val="14"/>
              </w:rPr>
            </w:pPr>
          </w:p>
        </w:tc>
        <w:tc>
          <w:tcPr>
            <w:tcW w:w="170" w:type="dxa"/>
          </w:tcPr>
          <w:p w14:paraId="484E77C7" w14:textId="77777777" w:rsidR="004C41CD" w:rsidRPr="003A71AC" w:rsidRDefault="004C41CD" w:rsidP="004C41CD">
            <w:pPr>
              <w:rPr>
                <w:rFonts w:ascii="Wingdings" w:hAnsi="Wingdings"/>
                <w:sz w:val="14"/>
                <w:szCs w:val="14"/>
              </w:rPr>
            </w:pPr>
          </w:p>
        </w:tc>
        <w:tc>
          <w:tcPr>
            <w:tcW w:w="170" w:type="dxa"/>
            <w:noWrap/>
            <w:hideMark/>
          </w:tcPr>
          <w:p w14:paraId="0555F48C" w14:textId="77777777" w:rsidR="004C41CD" w:rsidRPr="003A71AC" w:rsidRDefault="004C41CD" w:rsidP="004C41CD">
            <w:pPr>
              <w:rPr>
                <w:rFonts w:ascii="Wingdings" w:hAnsi="Wingdings"/>
                <w:sz w:val="14"/>
                <w:szCs w:val="14"/>
              </w:rPr>
            </w:pPr>
          </w:p>
        </w:tc>
        <w:tc>
          <w:tcPr>
            <w:tcW w:w="170" w:type="dxa"/>
            <w:noWrap/>
            <w:hideMark/>
          </w:tcPr>
          <w:p w14:paraId="4D935DE0" w14:textId="77777777" w:rsidR="004C41CD" w:rsidRPr="003A71AC" w:rsidRDefault="004C41CD" w:rsidP="004C41CD">
            <w:pPr>
              <w:rPr>
                <w:rFonts w:ascii="Wingdings" w:hAnsi="Wingdings"/>
                <w:sz w:val="14"/>
                <w:szCs w:val="14"/>
              </w:rPr>
            </w:pPr>
          </w:p>
        </w:tc>
        <w:tc>
          <w:tcPr>
            <w:tcW w:w="170" w:type="dxa"/>
          </w:tcPr>
          <w:p w14:paraId="29852B00" w14:textId="77777777" w:rsidR="004C41CD" w:rsidRPr="003A71AC" w:rsidRDefault="004C41CD" w:rsidP="004C41CD">
            <w:pPr>
              <w:rPr>
                <w:rFonts w:ascii="Wingdings" w:hAnsi="Wingdings"/>
                <w:sz w:val="14"/>
                <w:szCs w:val="14"/>
              </w:rPr>
            </w:pPr>
          </w:p>
        </w:tc>
        <w:tc>
          <w:tcPr>
            <w:tcW w:w="170" w:type="dxa"/>
            <w:noWrap/>
            <w:hideMark/>
          </w:tcPr>
          <w:p w14:paraId="74CF638E" w14:textId="77777777" w:rsidR="004C41CD" w:rsidRPr="003A71AC" w:rsidRDefault="004C41CD" w:rsidP="004C41CD">
            <w:pPr>
              <w:rPr>
                <w:rFonts w:ascii="Wingdings" w:hAnsi="Wingdings"/>
                <w:sz w:val="14"/>
                <w:szCs w:val="14"/>
              </w:rPr>
            </w:pPr>
          </w:p>
        </w:tc>
        <w:tc>
          <w:tcPr>
            <w:tcW w:w="170" w:type="dxa"/>
            <w:noWrap/>
            <w:hideMark/>
          </w:tcPr>
          <w:p w14:paraId="532B4681" w14:textId="77777777" w:rsidR="004C41CD" w:rsidRPr="003A71AC" w:rsidRDefault="004C41CD" w:rsidP="004C41CD">
            <w:pPr>
              <w:rPr>
                <w:rFonts w:ascii="Wingdings" w:hAnsi="Wingdings"/>
                <w:sz w:val="14"/>
                <w:szCs w:val="14"/>
              </w:rPr>
            </w:pPr>
          </w:p>
        </w:tc>
        <w:tc>
          <w:tcPr>
            <w:tcW w:w="170" w:type="dxa"/>
          </w:tcPr>
          <w:p w14:paraId="3E3CAFE2" w14:textId="77777777" w:rsidR="004C41CD" w:rsidRPr="003A71AC" w:rsidRDefault="004C41CD" w:rsidP="004C41CD">
            <w:pPr>
              <w:rPr>
                <w:rFonts w:ascii="Wingdings" w:hAnsi="Wingdings"/>
                <w:sz w:val="14"/>
                <w:szCs w:val="14"/>
              </w:rPr>
            </w:pPr>
          </w:p>
        </w:tc>
        <w:tc>
          <w:tcPr>
            <w:tcW w:w="170" w:type="dxa"/>
          </w:tcPr>
          <w:p w14:paraId="393455F5" w14:textId="77777777" w:rsidR="004C41CD" w:rsidRPr="003A71AC" w:rsidRDefault="004C41CD" w:rsidP="004C41CD">
            <w:pPr>
              <w:rPr>
                <w:rFonts w:ascii="Wingdings" w:hAnsi="Wingdings"/>
                <w:sz w:val="14"/>
                <w:szCs w:val="14"/>
              </w:rPr>
            </w:pPr>
          </w:p>
        </w:tc>
        <w:tc>
          <w:tcPr>
            <w:tcW w:w="170" w:type="dxa"/>
            <w:noWrap/>
            <w:hideMark/>
          </w:tcPr>
          <w:p w14:paraId="27D25E37" w14:textId="77777777" w:rsidR="004C41CD" w:rsidRPr="003A71AC" w:rsidRDefault="004C41CD" w:rsidP="004C41CD">
            <w:pPr>
              <w:rPr>
                <w:rFonts w:ascii="Wingdings" w:hAnsi="Wingdings"/>
                <w:sz w:val="14"/>
                <w:szCs w:val="14"/>
              </w:rPr>
            </w:pPr>
          </w:p>
        </w:tc>
        <w:tc>
          <w:tcPr>
            <w:tcW w:w="170" w:type="dxa"/>
            <w:noWrap/>
            <w:hideMark/>
          </w:tcPr>
          <w:p w14:paraId="4C751F06" w14:textId="77777777" w:rsidR="004C41CD" w:rsidRPr="003A71AC" w:rsidRDefault="004C41CD" w:rsidP="004C41CD">
            <w:pPr>
              <w:rPr>
                <w:rFonts w:ascii="Wingdings" w:hAnsi="Wingdings"/>
                <w:sz w:val="14"/>
                <w:szCs w:val="14"/>
              </w:rPr>
            </w:pPr>
          </w:p>
        </w:tc>
        <w:tc>
          <w:tcPr>
            <w:tcW w:w="170" w:type="dxa"/>
            <w:noWrap/>
            <w:hideMark/>
          </w:tcPr>
          <w:p w14:paraId="4434081D" w14:textId="77777777" w:rsidR="004C41CD" w:rsidRPr="003A71AC" w:rsidRDefault="004C41CD" w:rsidP="004C41CD">
            <w:pPr>
              <w:rPr>
                <w:rFonts w:ascii="Wingdings" w:hAnsi="Wingdings"/>
                <w:sz w:val="14"/>
                <w:szCs w:val="14"/>
              </w:rPr>
            </w:pPr>
          </w:p>
        </w:tc>
        <w:tc>
          <w:tcPr>
            <w:tcW w:w="170" w:type="dxa"/>
            <w:noWrap/>
            <w:hideMark/>
          </w:tcPr>
          <w:p w14:paraId="1B281FB2" w14:textId="77777777" w:rsidR="004C41CD" w:rsidRPr="003A71AC" w:rsidRDefault="004C41CD" w:rsidP="004C41CD">
            <w:pPr>
              <w:rPr>
                <w:rFonts w:ascii="Wingdings" w:hAnsi="Wingdings"/>
                <w:sz w:val="14"/>
                <w:szCs w:val="14"/>
              </w:rPr>
            </w:pPr>
          </w:p>
        </w:tc>
        <w:tc>
          <w:tcPr>
            <w:tcW w:w="170" w:type="dxa"/>
            <w:noWrap/>
            <w:hideMark/>
          </w:tcPr>
          <w:p w14:paraId="6D54BD5D" w14:textId="77777777" w:rsidR="004C41CD" w:rsidRPr="003A71AC" w:rsidRDefault="004C41CD" w:rsidP="004C41CD">
            <w:pPr>
              <w:rPr>
                <w:rFonts w:ascii="Wingdings" w:hAnsi="Wingdings"/>
                <w:sz w:val="14"/>
                <w:szCs w:val="14"/>
              </w:rPr>
            </w:pPr>
          </w:p>
        </w:tc>
        <w:tc>
          <w:tcPr>
            <w:tcW w:w="170" w:type="dxa"/>
            <w:noWrap/>
            <w:hideMark/>
          </w:tcPr>
          <w:p w14:paraId="66F1807C" w14:textId="77777777" w:rsidR="004C41CD" w:rsidRPr="003A71AC" w:rsidRDefault="004C41CD" w:rsidP="004C41CD">
            <w:pPr>
              <w:rPr>
                <w:rFonts w:ascii="Wingdings" w:hAnsi="Wingdings"/>
                <w:sz w:val="14"/>
                <w:szCs w:val="14"/>
              </w:rPr>
            </w:pPr>
          </w:p>
        </w:tc>
        <w:tc>
          <w:tcPr>
            <w:tcW w:w="170" w:type="dxa"/>
            <w:noWrap/>
            <w:hideMark/>
          </w:tcPr>
          <w:p w14:paraId="59DAFDDF" w14:textId="77777777" w:rsidR="004C41CD" w:rsidRPr="003A71AC" w:rsidRDefault="004C41CD" w:rsidP="004C41CD">
            <w:pPr>
              <w:rPr>
                <w:rFonts w:ascii="Wingdings" w:hAnsi="Wingdings"/>
                <w:sz w:val="14"/>
                <w:szCs w:val="14"/>
              </w:rPr>
            </w:pPr>
          </w:p>
        </w:tc>
        <w:tc>
          <w:tcPr>
            <w:tcW w:w="170" w:type="dxa"/>
            <w:noWrap/>
            <w:hideMark/>
          </w:tcPr>
          <w:p w14:paraId="414A3246" w14:textId="77777777" w:rsidR="004C41CD" w:rsidRPr="003A71AC" w:rsidRDefault="004C41CD" w:rsidP="004C41CD">
            <w:pPr>
              <w:rPr>
                <w:rFonts w:ascii="Wingdings" w:hAnsi="Wingdings"/>
                <w:sz w:val="14"/>
                <w:szCs w:val="14"/>
              </w:rPr>
            </w:pPr>
          </w:p>
        </w:tc>
        <w:tc>
          <w:tcPr>
            <w:tcW w:w="170" w:type="dxa"/>
            <w:noWrap/>
            <w:hideMark/>
          </w:tcPr>
          <w:p w14:paraId="56776E3C" w14:textId="77777777" w:rsidR="004C41CD" w:rsidRPr="003A71AC" w:rsidRDefault="004C41CD" w:rsidP="004C41CD">
            <w:pPr>
              <w:rPr>
                <w:rFonts w:ascii="Wingdings" w:hAnsi="Wingdings"/>
                <w:sz w:val="14"/>
                <w:szCs w:val="14"/>
              </w:rPr>
            </w:pPr>
          </w:p>
        </w:tc>
        <w:tc>
          <w:tcPr>
            <w:tcW w:w="170" w:type="dxa"/>
            <w:noWrap/>
            <w:hideMark/>
          </w:tcPr>
          <w:p w14:paraId="3ECCE696" w14:textId="77777777" w:rsidR="004C41CD" w:rsidRPr="003A71AC" w:rsidRDefault="004C41CD" w:rsidP="004C41CD">
            <w:pPr>
              <w:rPr>
                <w:rFonts w:ascii="Wingdings" w:hAnsi="Wingdings"/>
                <w:sz w:val="14"/>
                <w:szCs w:val="14"/>
              </w:rPr>
            </w:pPr>
          </w:p>
        </w:tc>
        <w:tc>
          <w:tcPr>
            <w:tcW w:w="170" w:type="dxa"/>
            <w:noWrap/>
            <w:hideMark/>
          </w:tcPr>
          <w:p w14:paraId="55B6ECD2" w14:textId="77777777" w:rsidR="004C41CD" w:rsidRPr="003A71AC" w:rsidRDefault="004C41CD" w:rsidP="004C41CD">
            <w:pPr>
              <w:rPr>
                <w:rFonts w:ascii="Wingdings" w:hAnsi="Wingdings"/>
                <w:sz w:val="14"/>
                <w:szCs w:val="14"/>
              </w:rPr>
            </w:pPr>
          </w:p>
        </w:tc>
        <w:tc>
          <w:tcPr>
            <w:tcW w:w="170" w:type="dxa"/>
            <w:noWrap/>
            <w:hideMark/>
          </w:tcPr>
          <w:p w14:paraId="65A81671" w14:textId="77777777" w:rsidR="004C41CD" w:rsidRPr="003A71AC" w:rsidRDefault="004C41CD" w:rsidP="004C41CD">
            <w:pPr>
              <w:rPr>
                <w:rFonts w:ascii="Wingdings" w:hAnsi="Wingdings"/>
                <w:sz w:val="14"/>
                <w:szCs w:val="14"/>
              </w:rPr>
            </w:pPr>
          </w:p>
        </w:tc>
        <w:tc>
          <w:tcPr>
            <w:tcW w:w="170" w:type="dxa"/>
            <w:noWrap/>
            <w:hideMark/>
          </w:tcPr>
          <w:p w14:paraId="7C71EB4D" w14:textId="77777777" w:rsidR="004C41CD" w:rsidRPr="003A71AC" w:rsidRDefault="004C41CD" w:rsidP="004C41CD">
            <w:pPr>
              <w:rPr>
                <w:rFonts w:ascii="Wingdings" w:hAnsi="Wingdings"/>
                <w:sz w:val="14"/>
                <w:szCs w:val="14"/>
              </w:rPr>
            </w:pPr>
          </w:p>
        </w:tc>
        <w:tc>
          <w:tcPr>
            <w:tcW w:w="170" w:type="dxa"/>
            <w:noWrap/>
            <w:hideMark/>
          </w:tcPr>
          <w:p w14:paraId="395CEBA6" w14:textId="77777777" w:rsidR="004C41CD" w:rsidRPr="003A71AC" w:rsidRDefault="004C41CD" w:rsidP="004C41CD">
            <w:pPr>
              <w:rPr>
                <w:rFonts w:ascii="Wingdings" w:hAnsi="Wingdings"/>
                <w:sz w:val="14"/>
                <w:szCs w:val="14"/>
              </w:rPr>
            </w:pPr>
          </w:p>
        </w:tc>
        <w:tc>
          <w:tcPr>
            <w:tcW w:w="170" w:type="dxa"/>
            <w:noWrap/>
            <w:hideMark/>
          </w:tcPr>
          <w:p w14:paraId="3CC910C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894809A" w14:textId="77777777" w:rsidR="004C41CD" w:rsidRPr="003A71AC" w:rsidRDefault="004C41CD" w:rsidP="004C41CD">
            <w:pPr>
              <w:rPr>
                <w:rFonts w:ascii="Wingdings" w:hAnsi="Wingdings"/>
                <w:sz w:val="14"/>
                <w:szCs w:val="14"/>
              </w:rPr>
            </w:pPr>
          </w:p>
        </w:tc>
        <w:tc>
          <w:tcPr>
            <w:tcW w:w="170" w:type="dxa"/>
            <w:noWrap/>
            <w:hideMark/>
          </w:tcPr>
          <w:p w14:paraId="4416482C" w14:textId="77777777" w:rsidR="004C41CD" w:rsidRPr="003A71AC" w:rsidRDefault="004C41CD" w:rsidP="004C41CD">
            <w:pPr>
              <w:rPr>
                <w:rFonts w:ascii="Wingdings" w:hAnsi="Wingdings"/>
                <w:sz w:val="14"/>
                <w:szCs w:val="14"/>
              </w:rPr>
            </w:pPr>
          </w:p>
        </w:tc>
        <w:tc>
          <w:tcPr>
            <w:tcW w:w="170" w:type="dxa"/>
            <w:noWrap/>
            <w:hideMark/>
          </w:tcPr>
          <w:p w14:paraId="25DB8A9D" w14:textId="77777777" w:rsidR="004C41CD" w:rsidRPr="003A71AC" w:rsidRDefault="004C41CD" w:rsidP="004C41CD">
            <w:pPr>
              <w:rPr>
                <w:rFonts w:ascii="Wingdings" w:hAnsi="Wingdings"/>
                <w:sz w:val="14"/>
                <w:szCs w:val="14"/>
              </w:rPr>
            </w:pPr>
          </w:p>
        </w:tc>
        <w:tc>
          <w:tcPr>
            <w:tcW w:w="170" w:type="dxa"/>
            <w:noWrap/>
            <w:hideMark/>
          </w:tcPr>
          <w:p w14:paraId="72617F9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216822BD" w14:textId="77777777" w:rsidR="004C41CD" w:rsidRPr="003A71AC" w:rsidRDefault="004C41CD" w:rsidP="004C41CD">
            <w:pPr>
              <w:rPr>
                <w:bCs/>
                <w:sz w:val="14"/>
                <w:szCs w:val="14"/>
              </w:rPr>
            </w:pPr>
            <w:r w:rsidRPr="003A71AC">
              <w:rPr>
                <w:bCs/>
                <w:sz w:val="14"/>
                <w:szCs w:val="14"/>
              </w:rPr>
              <w:t>2</w:t>
            </w:r>
          </w:p>
        </w:tc>
      </w:tr>
      <w:tr w:rsidR="004C41CD" w:rsidRPr="003A71AC" w14:paraId="30D34700" w14:textId="77777777" w:rsidTr="004C41CD">
        <w:trPr>
          <w:trHeight w:val="170"/>
          <w:jc w:val="center"/>
        </w:trPr>
        <w:tc>
          <w:tcPr>
            <w:tcW w:w="3649" w:type="dxa"/>
            <w:hideMark/>
          </w:tcPr>
          <w:p w14:paraId="0DDBC0CC" w14:textId="77777777" w:rsidR="004C41CD" w:rsidRPr="003A71AC" w:rsidRDefault="004C41CD" w:rsidP="004C41CD">
            <w:pPr>
              <w:rPr>
                <w:sz w:val="14"/>
                <w:szCs w:val="14"/>
              </w:rPr>
            </w:pPr>
            <w:r w:rsidRPr="003A71AC">
              <w:rPr>
                <w:sz w:val="14"/>
                <w:szCs w:val="14"/>
              </w:rPr>
              <w:t>win-win</w:t>
            </w:r>
          </w:p>
        </w:tc>
        <w:tc>
          <w:tcPr>
            <w:tcW w:w="170" w:type="dxa"/>
          </w:tcPr>
          <w:p w14:paraId="4280171E" w14:textId="77777777" w:rsidR="004C41CD" w:rsidRPr="003A71AC" w:rsidRDefault="004C41CD" w:rsidP="004C41CD">
            <w:pPr>
              <w:rPr>
                <w:rFonts w:ascii="Wingdings" w:hAnsi="Wingdings"/>
                <w:sz w:val="14"/>
                <w:szCs w:val="14"/>
              </w:rPr>
            </w:pPr>
          </w:p>
        </w:tc>
        <w:tc>
          <w:tcPr>
            <w:tcW w:w="170" w:type="dxa"/>
          </w:tcPr>
          <w:p w14:paraId="4703BEE7" w14:textId="77777777" w:rsidR="004C41CD" w:rsidRPr="003A71AC" w:rsidRDefault="004C41CD" w:rsidP="004C41CD">
            <w:pPr>
              <w:rPr>
                <w:rFonts w:ascii="Wingdings" w:hAnsi="Wingdings"/>
                <w:sz w:val="14"/>
                <w:szCs w:val="14"/>
              </w:rPr>
            </w:pPr>
          </w:p>
        </w:tc>
        <w:tc>
          <w:tcPr>
            <w:tcW w:w="170" w:type="dxa"/>
          </w:tcPr>
          <w:p w14:paraId="75BF780F" w14:textId="77777777" w:rsidR="004C41CD" w:rsidRPr="003A71AC" w:rsidRDefault="004C41CD" w:rsidP="004C41CD">
            <w:pPr>
              <w:rPr>
                <w:rFonts w:ascii="Wingdings" w:hAnsi="Wingdings"/>
                <w:sz w:val="14"/>
                <w:szCs w:val="14"/>
              </w:rPr>
            </w:pPr>
          </w:p>
        </w:tc>
        <w:tc>
          <w:tcPr>
            <w:tcW w:w="170" w:type="dxa"/>
          </w:tcPr>
          <w:p w14:paraId="4D6DD6FA" w14:textId="77777777" w:rsidR="004C41CD" w:rsidRPr="003A71AC" w:rsidRDefault="004C41CD" w:rsidP="004C41CD">
            <w:pPr>
              <w:rPr>
                <w:rFonts w:ascii="Wingdings" w:hAnsi="Wingdings"/>
                <w:sz w:val="14"/>
                <w:szCs w:val="14"/>
              </w:rPr>
            </w:pPr>
          </w:p>
        </w:tc>
        <w:tc>
          <w:tcPr>
            <w:tcW w:w="170" w:type="dxa"/>
            <w:noWrap/>
            <w:hideMark/>
          </w:tcPr>
          <w:p w14:paraId="09DD14A8" w14:textId="77777777" w:rsidR="004C41CD" w:rsidRPr="003A71AC" w:rsidRDefault="004C41CD" w:rsidP="004C41CD">
            <w:pPr>
              <w:rPr>
                <w:rFonts w:ascii="Wingdings" w:hAnsi="Wingdings"/>
                <w:sz w:val="14"/>
                <w:szCs w:val="14"/>
              </w:rPr>
            </w:pPr>
          </w:p>
        </w:tc>
        <w:tc>
          <w:tcPr>
            <w:tcW w:w="170" w:type="dxa"/>
            <w:noWrap/>
            <w:hideMark/>
          </w:tcPr>
          <w:p w14:paraId="016E30B9" w14:textId="77777777" w:rsidR="004C41CD" w:rsidRPr="003A71AC" w:rsidRDefault="004C41CD" w:rsidP="004C41CD">
            <w:pPr>
              <w:rPr>
                <w:rFonts w:ascii="Wingdings" w:hAnsi="Wingdings"/>
                <w:sz w:val="14"/>
                <w:szCs w:val="14"/>
              </w:rPr>
            </w:pPr>
          </w:p>
        </w:tc>
        <w:tc>
          <w:tcPr>
            <w:tcW w:w="170" w:type="dxa"/>
          </w:tcPr>
          <w:p w14:paraId="7B4FEBD1" w14:textId="77777777" w:rsidR="004C41CD" w:rsidRPr="003A71AC" w:rsidRDefault="004C41CD" w:rsidP="004C41CD">
            <w:pPr>
              <w:rPr>
                <w:rFonts w:ascii="Wingdings" w:hAnsi="Wingdings"/>
                <w:sz w:val="14"/>
                <w:szCs w:val="14"/>
              </w:rPr>
            </w:pPr>
          </w:p>
        </w:tc>
        <w:tc>
          <w:tcPr>
            <w:tcW w:w="170" w:type="dxa"/>
            <w:noWrap/>
            <w:hideMark/>
          </w:tcPr>
          <w:p w14:paraId="44169D20" w14:textId="77777777" w:rsidR="004C41CD" w:rsidRPr="003A71AC" w:rsidRDefault="004C41CD" w:rsidP="004C41CD">
            <w:pPr>
              <w:rPr>
                <w:rFonts w:ascii="Wingdings" w:hAnsi="Wingdings"/>
                <w:sz w:val="14"/>
                <w:szCs w:val="14"/>
              </w:rPr>
            </w:pPr>
          </w:p>
        </w:tc>
        <w:tc>
          <w:tcPr>
            <w:tcW w:w="170" w:type="dxa"/>
            <w:noWrap/>
            <w:hideMark/>
          </w:tcPr>
          <w:p w14:paraId="32969EBB" w14:textId="77777777" w:rsidR="004C41CD" w:rsidRPr="003A71AC" w:rsidRDefault="004C41CD" w:rsidP="004C41CD">
            <w:pPr>
              <w:rPr>
                <w:rFonts w:ascii="Wingdings" w:hAnsi="Wingdings"/>
                <w:sz w:val="14"/>
                <w:szCs w:val="14"/>
              </w:rPr>
            </w:pPr>
          </w:p>
        </w:tc>
        <w:tc>
          <w:tcPr>
            <w:tcW w:w="170" w:type="dxa"/>
          </w:tcPr>
          <w:p w14:paraId="5754380F" w14:textId="77777777" w:rsidR="004C41CD" w:rsidRPr="003A71AC" w:rsidRDefault="004C41CD" w:rsidP="004C41CD">
            <w:pPr>
              <w:rPr>
                <w:rFonts w:ascii="Wingdings" w:hAnsi="Wingdings"/>
                <w:sz w:val="14"/>
                <w:szCs w:val="14"/>
              </w:rPr>
            </w:pPr>
          </w:p>
        </w:tc>
        <w:tc>
          <w:tcPr>
            <w:tcW w:w="170" w:type="dxa"/>
          </w:tcPr>
          <w:p w14:paraId="54F78644" w14:textId="77777777" w:rsidR="004C41CD" w:rsidRPr="003A71AC" w:rsidRDefault="004C41CD" w:rsidP="004C41CD">
            <w:pPr>
              <w:rPr>
                <w:rFonts w:ascii="Wingdings" w:hAnsi="Wingdings"/>
                <w:sz w:val="14"/>
                <w:szCs w:val="14"/>
              </w:rPr>
            </w:pPr>
          </w:p>
        </w:tc>
        <w:tc>
          <w:tcPr>
            <w:tcW w:w="170" w:type="dxa"/>
            <w:noWrap/>
            <w:hideMark/>
          </w:tcPr>
          <w:p w14:paraId="36E6D158" w14:textId="77777777" w:rsidR="004C41CD" w:rsidRPr="003A71AC" w:rsidRDefault="004C41CD" w:rsidP="004C41CD">
            <w:pPr>
              <w:rPr>
                <w:rFonts w:ascii="Wingdings" w:hAnsi="Wingdings"/>
                <w:sz w:val="14"/>
                <w:szCs w:val="14"/>
              </w:rPr>
            </w:pPr>
          </w:p>
        </w:tc>
        <w:tc>
          <w:tcPr>
            <w:tcW w:w="170" w:type="dxa"/>
            <w:noWrap/>
            <w:hideMark/>
          </w:tcPr>
          <w:p w14:paraId="4FF9F35C" w14:textId="77777777" w:rsidR="004C41CD" w:rsidRPr="003A71AC" w:rsidRDefault="004C41CD" w:rsidP="004C41CD">
            <w:pPr>
              <w:rPr>
                <w:rFonts w:ascii="Wingdings" w:hAnsi="Wingdings"/>
                <w:sz w:val="14"/>
                <w:szCs w:val="14"/>
              </w:rPr>
            </w:pPr>
          </w:p>
        </w:tc>
        <w:tc>
          <w:tcPr>
            <w:tcW w:w="170" w:type="dxa"/>
            <w:noWrap/>
            <w:hideMark/>
          </w:tcPr>
          <w:p w14:paraId="42F9FAD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18216F" w14:textId="77777777" w:rsidR="004C41CD" w:rsidRPr="003A71AC" w:rsidRDefault="004C41CD" w:rsidP="004C41CD">
            <w:pPr>
              <w:rPr>
                <w:rFonts w:ascii="Wingdings" w:hAnsi="Wingdings"/>
                <w:sz w:val="14"/>
                <w:szCs w:val="14"/>
              </w:rPr>
            </w:pPr>
          </w:p>
        </w:tc>
        <w:tc>
          <w:tcPr>
            <w:tcW w:w="170" w:type="dxa"/>
            <w:noWrap/>
            <w:hideMark/>
          </w:tcPr>
          <w:p w14:paraId="37C75C51" w14:textId="77777777" w:rsidR="004C41CD" w:rsidRPr="003A71AC" w:rsidRDefault="004C41CD" w:rsidP="004C41CD">
            <w:pPr>
              <w:rPr>
                <w:rFonts w:ascii="Wingdings" w:hAnsi="Wingdings"/>
                <w:sz w:val="14"/>
                <w:szCs w:val="14"/>
              </w:rPr>
            </w:pPr>
          </w:p>
        </w:tc>
        <w:tc>
          <w:tcPr>
            <w:tcW w:w="170" w:type="dxa"/>
            <w:noWrap/>
            <w:hideMark/>
          </w:tcPr>
          <w:p w14:paraId="762D63B8" w14:textId="77777777" w:rsidR="004C41CD" w:rsidRPr="003A71AC" w:rsidRDefault="004C41CD" w:rsidP="004C41CD">
            <w:pPr>
              <w:rPr>
                <w:rFonts w:ascii="Wingdings" w:hAnsi="Wingdings"/>
                <w:sz w:val="14"/>
                <w:szCs w:val="14"/>
              </w:rPr>
            </w:pPr>
          </w:p>
        </w:tc>
        <w:tc>
          <w:tcPr>
            <w:tcW w:w="170" w:type="dxa"/>
            <w:noWrap/>
            <w:hideMark/>
          </w:tcPr>
          <w:p w14:paraId="465770F2" w14:textId="77777777" w:rsidR="004C41CD" w:rsidRPr="003A71AC" w:rsidRDefault="004C41CD" w:rsidP="004C41CD">
            <w:pPr>
              <w:rPr>
                <w:rFonts w:ascii="Wingdings" w:hAnsi="Wingdings"/>
                <w:sz w:val="14"/>
                <w:szCs w:val="14"/>
              </w:rPr>
            </w:pPr>
          </w:p>
        </w:tc>
        <w:tc>
          <w:tcPr>
            <w:tcW w:w="170" w:type="dxa"/>
            <w:noWrap/>
            <w:hideMark/>
          </w:tcPr>
          <w:p w14:paraId="2394CB5C" w14:textId="77777777" w:rsidR="004C41CD" w:rsidRPr="003A71AC" w:rsidRDefault="004C41CD" w:rsidP="004C41CD">
            <w:pPr>
              <w:rPr>
                <w:rFonts w:ascii="Wingdings" w:hAnsi="Wingdings"/>
                <w:sz w:val="14"/>
                <w:szCs w:val="14"/>
              </w:rPr>
            </w:pPr>
          </w:p>
        </w:tc>
        <w:tc>
          <w:tcPr>
            <w:tcW w:w="170" w:type="dxa"/>
            <w:noWrap/>
            <w:hideMark/>
          </w:tcPr>
          <w:p w14:paraId="1E4A3AED" w14:textId="77777777" w:rsidR="004C41CD" w:rsidRPr="003A71AC" w:rsidRDefault="004C41CD" w:rsidP="004C41CD">
            <w:pPr>
              <w:rPr>
                <w:rFonts w:ascii="Wingdings" w:hAnsi="Wingdings"/>
                <w:sz w:val="14"/>
                <w:szCs w:val="14"/>
              </w:rPr>
            </w:pPr>
          </w:p>
        </w:tc>
        <w:tc>
          <w:tcPr>
            <w:tcW w:w="170" w:type="dxa"/>
            <w:noWrap/>
            <w:hideMark/>
          </w:tcPr>
          <w:p w14:paraId="20C359E9" w14:textId="77777777" w:rsidR="004C41CD" w:rsidRPr="003A71AC" w:rsidRDefault="004C41CD" w:rsidP="004C41CD">
            <w:pPr>
              <w:rPr>
                <w:rFonts w:ascii="Wingdings" w:hAnsi="Wingdings"/>
                <w:sz w:val="14"/>
                <w:szCs w:val="14"/>
              </w:rPr>
            </w:pPr>
          </w:p>
        </w:tc>
        <w:tc>
          <w:tcPr>
            <w:tcW w:w="170" w:type="dxa"/>
            <w:noWrap/>
            <w:hideMark/>
          </w:tcPr>
          <w:p w14:paraId="015D01E3" w14:textId="77777777" w:rsidR="004C41CD" w:rsidRPr="003A71AC" w:rsidRDefault="004C41CD" w:rsidP="004C41CD">
            <w:pPr>
              <w:rPr>
                <w:rFonts w:ascii="Wingdings" w:hAnsi="Wingdings"/>
                <w:sz w:val="14"/>
                <w:szCs w:val="14"/>
              </w:rPr>
            </w:pPr>
          </w:p>
        </w:tc>
        <w:tc>
          <w:tcPr>
            <w:tcW w:w="170" w:type="dxa"/>
            <w:noWrap/>
            <w:hideMark/>
          </w:tcPr>
          <w:p w14:paraId="681E0474" w14:textId="77777777" w:rsidR="004C41CD" w:rsidRPr="003A71AC" w:rsidRDefault="004C41CD" w:rsidP="004C41CD">
            <w:pPr>
              <w:rPr>
                <w:rFonts w:ascii="Wingdings" w:hAnsi="Wingdings"/>
                <w:sz w:val="14"/>
                <w:szCs w:val="14"/>
              </w:rPr>
            </w:pPr>
          </w:p>
        </w:tc>
        <w:tc>
          <w:tcPr>
            <w:tcW w:w="170" w:type="dxa"/>
            <w:noWrap/>
            <w:hideMark/>
          </w:tcPr>
          <w:p w14:paraId="629DCFAC" w14:textId="77777777" w:rsidR="004C41CD" w:rsidRPr="003A71AC" w:rsidRDefault="004C41CD" w:rsidP="004C41CD">
            <w:pPr>
              <w:rPr>
                <w:rFonts w:ascii="Wingdings" w:hAnsi="Wingdings"/>
                <w:sz w:val="14"/>
                <w:szCs w:val="14"/>
              </w:rPr>
            </w:pPr>
          </w:p>
        </w:tc>
        <w:tc>
          <w:tcPr>
            <w:tcW w:w="170" w:type="dxa"/>
            <w:noWrap/>
            <w:hideMark/>
          </w:tcPr>
          <w:p w14:paraId="5B34F69D" w14:textId="77777777" w:rsidR="004C41CD" w:rsidRPr="003A71AC" w:rsidRDefault="004C41CD" w:rsidP="004C41CD">
            <w:pPr>
              <w:rPr>
                <w:rFonts w:ascii="Wingdings" w:hAnsi="Wingdings"/>
                <w:sz w:val="14"/>
                <w:szCs w:val="14"/>
              </w:rPr>
            </w:pPr>
          </w:p>
        </w:tc>
        <w:tc>
          <w:tcPr>
            <w:tcW w:w="170" w:type="dxa"/>
            <w:noWrap/>
            <w:hideMark/>
          </w:tcPr>
          <w:p w14:paraId="19E5CBEA" w14:textId="77777777" w:rsidR="004C41CD" w:rsidRPr="003A71AC" w:rsidRDefault="004C41CD" w:rsidP="004C41CD">
            <w:pPr>
              <w:rPr>
                <w:rFonts w:ascii="Wingdings" w:hAnsi="Wingdings"/>
                <w:sz w:val="14"/>
                <w:szCs w:val="14"/>
              </w:rPr>
            </w:pPr>
          </w:p>
        </w:tc>
        <w:tc>
          <w:tcPr>
            <w:tcW w:w="170" w:type="dxa"/>
            <w:noWrap/>
            <w:hideMark/>
          </w:tcPr>
          <w:p w14:paraId="1FCC928C" w14:textId="77777777" w:rsidR="004C41CD" w:rsidRPr="003A71AC" w:rsidRDefault="004C41CD" w:rsidP="004C41CD">
            <w:pPr>
              <w:rPr>
                <w:rFonts w:ascii="Wingdings" w:hAnsi="Wingdings"/>
                <w:sz w:val="14"/>
                <w:szCs w:val="14"/>
              </w:rPr>
            </w:pPr>
          </w:p>
        </w:tc>
        <w:tc>
          <w:tcPr>
            <w:tcW w:w="170" w:type="dxa"/>
            <w:noWrap/>
            <w:hideMark/>
          </w:tcPr>
          <w:p w14:paraId="061EC3BA" w14:textId="77777777" w:rsidR="004C41CD" w:rsidRPr="003A71AC" w:rsidRDefault="004C41CD" w:rsidP="004C41CD">
            <w:pPr>
              <w:rPr>
                <w:rFonts w:ascii="Wingdings" w:hAnsi="Wingdings"/>
                <w:sz w:val="14"/>
                <w:szCs w:val="14"/>
              </w:rPr>
            </w:pPr>
          </w:p>
        </w:tc>
        <w:tc>
          <w:tcPr>
            <w:tcW w:w="170" w:type="dxa"/>
            <w:noWrap/>
            <w:hideMark/>
          </w:tcPr>
          <w:p w14:paraId="6547794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203A5C8" w14:textId="77777777" w:rsidR="004C41CD" w:rsidRPr="003A71AC" w:rsidRDefault="004C41CD" w:rsidP="004C41CD">
            <w:pPr>
              <w:rPr>
                <w:rFonts w:ascii="Wingdings" w:hAnsi="Wingdings"/>
                <w:sz w:val="14"/>
                <w:szCs w:val="14"/>
              </w:rPr>
            </w:pPr>
          </w:p>
        </w:tc>
        <w:tc>
          <w:tcPr>
            <w:tcW w:w="170" w:type="dxa"/>
            <w:noWrap/>
            <w:vAlign w:val="center"/>
            <w:hideMark/>
          </w:tcPr>
          <w:p w14:paraId="60FBA419" w14:textId="77777777" w:rsidR="004C41CD" w:rsidRPr="003A71AC" w:rsidRDefault="004C41CD" w:rsidP="004C41CD">
            <w:pPr>
              <w:rPr>
                <w:bCs/>
                <w:sz w:val="14"/>
                <w:szCs w:val="14"/>
              </w:rPr>
            </w:pPr>
            <w:r w:rsidRPr="003A71AC">
              <w:rPr>
                <w:bCs/>
                <w:sz w:val="14"/>
                <w:szCs w:val="14"/>
              </w:rPr>
              <w:t>2</w:t>
            </w:r>
          </w:p>
        </w:tc>
      </w:tr>
      <w:tr w:rsidR="004C41CD" w:rsidRPr="003A71AC" w14:paraId="656A6BD0" w14:textId="77777777" w:rsidTr="004C41CD">
        <w:trPr>
          <w:trHeight w:val="170"/>
          <w:jc w:val="center"/>
        </w:trPr>
        <w:tc>
          <w:tcPr>
            <w:tcW w:w="3649" w:type="dxa"/>
            <w:hideMark/>
          </w:tcPr>
          <w:p w14:paraId="34579568" w14:textId="77777777" w:rsidR="004C41CD" w:rsidRPr="003A71AC" w:rsidRDefault="004C41CD" w:rsidP="004C41CD">
            <w:pPr>
              <w:rPr>
                <w:sz w:val="14"/>
                <w:szCs w:val="14"/>
              </w:rPr>
            </w:pPr>
            <w:r w:rsidRPr="003A71AC">
              <w:rPr>
                <w:sz w:val="14"/>
                <w:szCs w:val="14"/>
              </w:rPr>
              <w:t>sharing the gains</w:t>
            </w:r>
          </w:p>
        </w:tc>
        <w:tc>
          <w:tcPr>
            <w:tcW w:w="170" w:type="dxa"/>
          </w:tcPr>
          <w:p w14:paraId="1F0B786C" w14:textId="77777777" w:rsidR="004C41CD" w:rsidRPr="003A71AC" w:rsidRDefault="004C41CD" w:rsidP="004C41CD">
            <w:pPr>
              <w:rPr>
                <w:rFonts w:ascii="Wingdings" w:hAnsi="Wingdings"/>
                <w:sz w:val="14"/>
                <w:szCs w:val="14"/>
              </w:rPr>
            </w:pPr>
          </w:p>
        </w:tc>
        <w:tc>
          <w:tcPr>
            <w:tcW w:w="170" w:type="dxa"/>
          </w:tcPr>
          <w:p w14:paraId="16177F35" w14:textId="77777777" w:rsidR="004C41CD" w:rsidRPr="003A71AC" w:rsidRDefault="004C41CD" w:rsidP="004C41CD">
            <w:pPr>
              <w:rPr>
                <w:rFonts w:ascii="Wingdings" w:hAnsi="Wingdings"/>
                <w:sz w:val="14"/>
                <w:szCs w:val="14"/>
              </w:rPr>
            </w:pPr>
          </w:p>
        </w:tc>
        <w:tc>
          <w:tcPr>
            <w:tcW w:w="170" w:type="dxa"/>
          </w:tcPr>
          <w:p w14:paraId="1E77E208" w14:textId="77777777" w:rsidR="004C41CD" w:rsidRPr="003A71AC" w:rsidRDefault="004C41CD" w:rsidP="004C41CD">
            <w:pPr>
              <w:rPr>
                <w:rFonts w:ascii="Wingdings" w:hAnsi="Wingdings"/>
                <w:sz w:val="14"/>
                <w:szCs w:val="14"/>
              </w:rPr>
            </w:pPr>
          </w:p>
        </w:tc>
        <w:tc>
          <w:tcPr>
            <w:tcW w:w="170" w:type="dxa"/>
          </w:tcPr>
          <w:p w14:paraId="78271535" w14:textId="77777777" w:rsidR="004C41CD" w:rsidRPr="003A71AC" w:rsidRDefault="004C41CD" w:rsidP="004C41CD">
            <w:pPr>
              <w:rPr>
                <w:rFonts w:ascii="Wingdings" w:hAnsi="Wingdings"/>
                <w:sz w:val="14"/>
                <w:szCs w:val="14"/>
              </w:rPr>
            </w:pPr>
          </w:p>
        </w:tc>
        <w:tc>
          <w:tcPr>
            <w:tcW w:w="170" w:type="dxa"/>
            <w:noWrap/>
            <w:hideMark/>
          </w:tcPr>
          <w:p w14:paraId="0E659D53" w14:textId="77777777" w:rsidR="004C41CD" w:rsidRPr="003A71AC" w:rsidRDefault="004C41CD" w:rsidP="004C41CD">
            <w:pPr>
              <w:rPr>
                <w:rFonts w:ascii="Wingdings" w:hAnsi="Wingdings"/>
                <w:sz w:val="14"/>
                <w:szCs w:val="14"/>
              </w:rPr>
            </w:pPr>
          </w:p>
        </w:tc>
        <w:tc>
          <w:tcPr>
            <w:tcW w:w="170" w:type="dxa"/>
            <w:noWrap/>
            <w:hideMark/>
          </w:tcPr>
          <w:p w14:paraId="6B51316C" w14:textId="77777777" w:rsidR="004C41CD" w:rsidRPr="003A71AC" w:rsidRDefault="004C41CD" w:rsidP="004C41CD">
            <w:pPr>
              <w:rPr>
                <w:rFonts w:ascii="Wingdings" w:hAnsi="Wingdings"/>
                <w:sz w:val="14"/>
                <w:szCs w:val="14"/>
              </w:rPr>
            </w:pPr>
          </w:p>
        </w:tc>
        <w:tc>
          <w:tcPr>
            <w:tcW w:w="170" w:type="dxa"/>
          </w:tcPr>
          <w:p w14:paraId="24E1E5E3" w14:textId="77777777" w:rsidR="004C41CD" w:rsidRPr="003A71AC" w:rsidRDefault="004C41CD" w:rsidP="004C41CD">
            <w:pPr>
              <w:rPr>
                <w:rFonts w:ascii="Wingdings" w:hAnsi="Wingdings"/>
                <w:sz w:val="14"/>
                <w:szCs w:val="14"/>
              </w:rPr>
            </w:pPr>
          </w:p>
        </w:tc>
        <w:tc>
          <w:tcPr>
            <w:tcW w:w="170" w:type="dxa"/>
            <w:noWrap/>
            <w:hideMark/>
          </w:tcPr>
          <w:p w14:paraId="093CED71" w14:textId="77777777" w:rsidR="004C41CD" w:rsidRPr="003A71AC" w:rsidRDefault="004C41CD" w:rsidP="004C41CD">
            <w:pPr>
              <w:rPr>
                <w:rFonts w:ascii="Wingdings" w:hAnsi="Wingdings"/>
                <w:sz w:val="14"/>
                <w:szCs w:val="14"/>
              </w:rPr>
            </w:pPr>
          </w:p>
        </w:tc>
        <w:tc>
          <w:tcPr>
            <w:tcW w:w="170" w:type="dxa"/>
            <w:noWrap/>
            <w:hideMark/>
          </w:tcPr>
          <w:p w14:paraId="016DAF78" w14:textId="77777777" w:rsidR="004C41CD" w:rsidRPr="003A71AC" w:rsidRDefault="004C41CD" w:rsidP="004C41CD">
            <w:pPr>
              <w:rPr>
                <w:rFonts w:ascii="Wingdings" w:hAnsi="Wingdings"/>
                <w:sz w:val="14"/>
                <w:szCs w:val="14"/>
              </w:rPr>
            </w:pPr>
          </w:p>
        </w:tc>
        <w:tc>
          <w:tcPr>
            <w:tcW w:w="170" w:type="dxa"/>
          </w:tcPr>
          <w:p w14:paraId="67F1308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2ADFDC7A" w14:textId="77777777" w:rsidR="004C41CD" w:rsidRPr="003A71AC" w:rsidRDefault="004C41CD" w:rsidP="004C41CD">
            <w:pPr>
              <w:rPr>
                <w:rFonts w:ascii="Wingdings" w:hAnsi="Wingdings"/>
                <w:sz w:val="14"/>
                <w:szCs w:val="14"/>
              </w:rPr>
            </w:pPr>
          </w:p>
        </w:tc>
        <w:tc>
          <w:tcPr>
            <w:tcW w:w="170" w:type="dxa"/>
            <w:noWrap/>
            <w:hideMark/>
          </w:tcPr>
          <w:p w14:paraId="6919F80E" w14:textId="77777777" w:rsidR="004C41CD" w:rsidRPr="003A71AC" w:rsidRDefault="004C41CD" w:rsidP="004C41CD">
            <w:pPr>
              <w:rPr>
                <w:rFonts w:ascii="Wingdings" w:hAnsi="Wingdings"/>
                <w:sz w:val="14"/>
                <w:szCs w:val="14"/>
              </w:rPr>
            </w:pPr>
          </w:p>
        </w:tc>
        <w:tc>
          <w:tcPr>
            <w:tcW w:w="170" w:type="dxa"/>
            <w:noWrap/>
            <w:hideMark/>
          </w:tcPr>
          <w:p w14:paraId="244E12B8" w14:textId="77777777" w:rsidR="004C41CD" w:rsidRPr="003A71AC" w:rsidRDefault="004C41CD" w:rsidP="004C41CD">
            <w:pPr>
              <w:rPr>
                <w:rFonts w:ascii="Wingdings" w:hAnsi="Wingdings"/>
                <w:sz w:val="14"/>
                <w:szCs w:val="14"/>
              </w:rPr>
            </w:pPr>
          </w:p>
        </w:tc>
        <w:tc>
          <w:tcPr>
            <w:tcW w:w="170" w:type="dxa"/>
            <w:noWrap/>
            <w:hideMark/>
          </w:tcPr>
          <w:p w14:paraId="6230EA51" w14:textId="77777777" w:rsidR="004C41CD" w:rsidRPr="003A71AC" w:rsidRDefault="004C41CD" w:rsidP="004C41CD">
            <w:pPr>
              <w:rPr>
                <w:rFonts w:ascii="Wingdings" w:hAnsi="Wingdings"/>
                <w:sz w:val="14"/>
                <w:szCs w:val="14"/>
              </w:rPr>
            </w:pPr>
          </w:p>
        </w:tc>
        <w:tc>
          <w:tcPr>
            <w:tcW w:w="170" w:type="dxa"/>
            <w:noWrap/>
            <w:hideMark/>
          </w:tcPr>
          <w:p w14:paraId="099A1E97" w14:textId="77777777" w:rsidR="004C41CD" w:rsidRPr="003A71AC" w:rsidRDefault="004C41CD" w:rsidP="004C41CD">
            <w:pPr>
              <w:rPr>
                <w:rFonts w:ascii="Wingdings" w:hAnsi="Wingdings"/>
                <w:sz w:val="14"/>
                <w:szCs w:val="14"/>
              </w:rPr>
            </w:pPr>
          </w:p>
        </w:tc>
        <w:tc>
          <w:tcPr>
            <w:tcW w:w="170" w:type="dxa"/>
            <w:noWrap/>
            <w:hideMark/>
          </w:tcPr>
          <w:p w14:paraId="78942F50" w14:textId="77777777" w:rsidR="004C41CD" w:rsidRPr="003A71AC" w:rsidRDefault="004C41CD" w:rsidP="004C41CD">
            <w:pPr>
              <w:rPr>
                <w:rFonts w:ascii="Wingdings" w:hAnsi="Wingdings"/>
                <w:sz w:val="14"/>
                <w:szCs w:val="14"/>
              </w:rPr>
            </w:pPr>
          </w:p>
        </w:tc>
        <w:tc>
          <w:tcPr>
            <w:tcW w:w="170" w:type="dxa"/>
            <w:noWrap/>
            <w:hideMark/>
          </w:tcPr>
          <w:p w14:paraId="67E8138F" w14:textId="77777777" w:rsidR="004C41CD" w:rsidRPr="003A71AC" w:rsidRDefault="004C41CD" w:rsidP="004C41CD">
            <w:pPr>
              <w:rPr>
                <w:rFonts w:ascii="Wingdings" w:hAnsi="Wingdings"/>
                <w:sz w:val="14"/>
                <w:szCs w:val="14"/>
              </w:rPr>
            </w:pPr>
          </w:p>
        </w:tc>
        <w:tc>
          <w:tcPr>
            <w:tcW w:w="170" w:type="dxa"/>
            <w:noWrap/>
            <w:hideMark/>
          </w:tcPr>
          <w:p w14:paraId="4D434CC2" w14:textId="77777777" w:rsidR="004C41CD" w:rsidRPr="003A71AC" w:rsidRDefault="004C41CD" w:rsidP="004C41CD">
            <w:pPr>
              <w:rPr>
                <w:rFonts w:ascii="Wingdings" w:hAnsi="Wingdings"/>
                <w:sz w:val="14"/>
                <w:szCs w:val="14"/>
              </w:rPr>
            </w:pPr>
          </w:p>
        </w:tc>
        <w:tc>
          <w:tcPr>
            <w:tcW w:w="170" w:type="dxa"/>
            <w:noWrap/>
            <w:hideMark/>
          </w:tcPr>
          <w:p w14:paraId="29E49953" w14:textId="77777777" w:rsidR="004C41CD" w:rsidRPr="003A71AC" w:rsidRDefault="004C41CD" w:rsidP="004C41CD">
            <w:pPr>
              <w:rPr>
                <w:rFonts w:ascii="Wingdings" w:hAnsi="Wingdings"/>
                <w:sz w:val="14"/>
                <w:szCs w:val="14"/>
              </w:rPr>
            </w:pPr>
          </w:p>
        </w:tc>
        <w:tc>
          <w:tcPr>
            <w:tcW w:w="170" w:type="dxa"/>
            <w:noWrap/>
            <w:hideMark/>
          </w:tcPr>
          <w:p w14:paraId="41DADFBE" w14:textId="77777777" w:rsidR="004C41CD" w:rsidRPr="003A71AC" w:rsidRDefault="004C41CD" w:rsidP="004C41CD">
            <w:pPr>
              <w:rPr>
                <w:rFonts w:ascii="Wingdings" w:hAnsi="Wingdings"/>
                <w:sz w:val="14"/>
                <w:szCs w:val="14"/>
              </w:rPr>
            </w:pPr>
          </w:p>
        </w:tc>
        <w:tc>
          <w:tcPr>
            <w:tcW w:w="170" w:type="dxa"/>
            <w:noWrap/>
            <w:hideMark/>
          </w:tcPr>
          <w:p w14:paraId="04C646A8" w14:textId="77777777" w:rsidR="004C41CD" w:rsidRPr="003A71AC" w:rsidRDefault="004C41CD" w:rsidP="004C41CD">
            <w:pPr>
              <w:rPr>
                <w:rFonts w:ascii="Wingdings" w:hAnsi="Wingdings"/>
                <w:sz w:val="14"/>
                <w:szCs w:val="14"/>
              </w:rPr>
            </w:pPr>
          </w:p>
        </w:tc>
        <w:tc>
          <w:tcPr>
            <w:tcW w:w="170" w:type="dxa"/>
            <w:noWrap/>
            <w:hideMark/>
          </w:tcPr>
          <w:p w14:paraId="45914B36" w14:textId="77777777" w:rsidR="004C41CD" w:rsidRPr="003A71AC" w:rsidRDefault="004C41CD" w:rsidP="004C41CD">
            <w:pPr>
              <w:rPr>
                <w:rFonts w:ascii="Wingdings" w:hAnsi="Wingdings"/>
                <w:sz w:val="14"/>
                <w:szCs w:val="14"/>
              </w:rPr>
            </w:pPr>
          </w:p>
        </w:tc>
        <w:tc>
          <w:tcPr>
            <w:tcW w:w="170" w:type="dxa"/>
            <w:noWrap/>
            <w:hideMark/>
          </w:tcPr>
          <w:p w14:paraId="71FF2896" w14:textId="77777777" w:rsidR="004C41CD" w:rsidRPr="003A71AC" w:rsidRDefault="004C41CD" w:rsidP="004C41CD">
            <w:pPr>
              <w:rPr>
                <w:rFonts w:ascii="Wingdings" w:hAnsi="Wingdings"/>
                <w:sz w:val="14"/>
                <w:szCs w:val="14"/>
              </w:rPr>
            </w:pPr>
          </w:p>
        </w:tc>
        <w:tc>
          <w:tcPr>
            <w:tcW w:w="170" w:type="dxa"/>
            <w:noWrap/>
            <w:hideMark/>
          </w:tcPr>
          <w:p w14:paraId="64C4F7C1" w14:textId="77777777" w:rsidR="004C41CD" w:rsidRPr="003A71AC" w:rsidRDefault="004C41CD" w:rsidP="004C41CD">
            <w:pPr>
              <w:rPr>
                <w:rFonts w:ascii="Wingdings" w:hAnsi="Wingdings"/>
                <w:sz w:val="14"/>
                <w:szCs w:val="14"/>
              </w:rPr>
            </w:pPr>
          </w:p>
        </w:tc>
        <w:tc>
          <w:tcPr>
            <w:tcW w:w="170" w:type="dxa"/>
            <w:noWrap/>
            <w:hideMark/>
          </w:tcPr>
          <w:p w14:paraId="73618B4A" w14:textId="77777777" w:rsidR="004C41CD" w:rsidRPr="003A71AC" w:rsidRDefault="004C41CD" w:rsidP="004C41CD">
            <w:pPr>
              <w:rPr>
                <w:rFonts w:ascii="Wingdings" w:hAnsi="Wingdings"/>
                <w:sz w:val="14"/>
                <w:szCs w:val="14"/>
              </w:rPr>
            </w:pPr>
          </w:p>
        </w:tc>
        <w:tc>
          <w:tcPr>
            <w:tcW w:w="170" w:type="dxa"/>
            <w:noWrap/>
            <w:hideMark/>
          </w:tcPr>
          <w:p w14:paraId="00299078" w14:textId="77777777" w:rsidR="004C41CD" w:rsidRPr="003A71AC" w:rsidRDefault="004C41CD" w:rsidP="004C41CD">
            <w:pPr>
              <w:rPr>
                <w:rFonts w:ascii="Wingdings" w:hAnsi="Wingdings"/>
                <w:sz w:val="14"/>
                <w:szCs w:val="14"/>
              </w:rPr>
            </w:pPr>
          </w:p>
        </w:tc>
        <w:tc>
          <w:tcPr>
            <w:tcW w:w="170" w:type="dxa"/>
            <w:noWrap/>
            <w:hideMark/>
          </w:tcPr>
          <w:p w14:paraId="5598055D" w14:textId="77777777" w:rsidR="004C41CD" w:rsidRPr="003A71AC" w:rsidRDefault="004C41CD" w:rsidP="004C41CD">
            <w:pPr>
              <w:rPr>
                <w:rFonts w:ascii="Wingdings" w:hAnsi="Wingdings"/>
                <w:sz w:val="14"/>
                <w:szCs w:val="14"/>
              </w:rPr>
            </w:pPr>
          </w:p>
        </w:tc>
        <w:tc>
          <w:tcPr>
            <w:tcW w:w="170" w:type="dxa"/>
            <w:noWrap/>
            <w:hideMark/>
          </w:tcPr>
          <w:p w14:paraId="44129C59" w14:textId="77777777" w:rsidR="004C41CD" w:rsidRPr="003A71AC" w:rsidRDefault="004C41CD" w:rsidP="004C41CD">
            <w:pPr>
              <w:rPr>
                <w:rFonts w:ascii="Wingdings" w:hAnsi="Wingdings"/>
                <w:sz w:val="14"/>
                <w:szCs w:val="14"/>
              </w:rPr>
            </w:pPr>
          </w:p>
        </w:tc>
        <w:tc>
          <w:tcPr>
            <w:tcW w:w="170" w:type="dxa"/>
            <w:noWrap/>
            <w:hideMark/>
          </w:tcPr>
          <w:p w14:paraId="1904E936" w14:textId="77777777" w:rsidR="004C41CD" w:rsidRPr="003A71AC" w:rsidRDefault="004C41CD" w:rsidP="004C41CD">
            <w:pPr>
              <w:rPr>
                <w:rFonts w:ascii="Wingdings" w:hAnsi="Wingdings"/>
                <w:sz w:val="14"/>
                <w:szCs w:val="14"/>
              </w:rPr>
            </w:pPr>
          </w:p>
        </w:tc>
        <w:tc>
          <w:tcPr>
            <w:tcW w:w="170" w:type="dxa"/>
            <w:noWrap/>
            <w:hideMark/>
          </w:tcPr>
          <w:p w14:paraId="6C737F27" w14:textId="77777777" w:rsidR="004C41CD" w:rsidRPr="003A71AC" w:rsidRDefault="004C41CD" w:rsidP="004C41CD">
            <w:pPr>
              <w:rPr>
                <w:rFonts w:ascii="Wingdings" w:hAnsi="Wingdings"/>
                <w:sz w:val="14"/>
                <w:szCs w:val="14"/>
              </w:rPr>
            </w:pPr>
          </w:p>
        </w:tc>
        <w:tc>
          <w:tcPr>
            <w:tcW w:w="170" w:type="dxa"/>
            <w:noWrap/>
            <w:vAlign w:val="center"/>
            <w:hideMark/>
          </w:tcPr>
          <w:p w14:paraId="25E1E066" w14:textId="77777777" w:rsidR="004C41CD" w:rsidRPr="003A71AC" w:rsidRDefault="004C41CD" w:rsidP="004C41CD">
            <w:pPr>
              <w:rPr>
                <w:bCs/>
                <w:sz w:val="14"/>
                <w:szCs w:val="14"/>
              </w:rPr>
            </w:pPr>
            <w:r w:rsidRPr="003A71AC">
              <w:rPr>
                <w:bCs/>
                <w:sz w:val="14"/>
                <w:szCs w:val="14"/>
              </w:rPr>
              <w:t>1</w:t>
            </w:r>
          </w:p>
        </w:tc>
      </w:tr>
      <w:tr w:rsidR="004C41CD" w:rsidRPr="003A71AC" w14:paraId="50E0EAE7" w14:textId="77777777" w:rsidTr="004C41CD">
        <w:trPr>
          <w:trHeight w:val="170"/>
          <w:jc w:val="center"/>
        </w:trPr>
        <w:tc>
          <w:tcPr>
            <w:tcW w:w="3649" w:type="dxa"/>
            <w:hideMark/>
          </w:tcPr>
          <w:p w14:paraId="3EB704B2" w14:textId="77777777" w:rsidR="004C41CD" w:rsidRPr="003A71AC" w:rsidRDefault="004C41CD" w:rsidP="004C41CD">
            <w:pPr>
              <w:rPr>
                <w:sz w:val="14"/>
                <w:szCs w:val="14"/>
              </w:rPr>
            </w:pPr>
            <w:r w:rsidRPr="003A71AC">
              <w:rPr>
                <w:sz w:val="14"/>
                <w:szCs w:val="14"/>
              </w:rPr>
              <w:t>reasonable margins</w:t>
            </w:r>
          </w:p>
        </w:tc>
        <w:tc>
          <w:tcPr>
            <w:tcW w:w="170" w:type="dxa"/>
          </w:tcPr>
          <w:p w14:paraId="0E3BFD5B" w14:textId="77777777" w:rsidR="004C41CD" w:rsidRPr="003A71AC" w:rsidRDefault="004C41CD" w:rsidP="004C41CD">
            <w:pPr>
              <w:rPr>
                <w:rFonts w:ascii="Wingdings" w:hAnsi="Wingdings"/>
                <w:sz w:val="14"/>
                <w:szCs w:val="14"/>
              </w:rPr>
            </w:pPr>
          </w:p>
        </w:tc>
        <w:tc>
          <w:tcPr>
            <w:tcW w:w="170" w:type="dxa"/>
          </w:tcPr>
          <w:p w14:paraId="2E73339F" w14:textId="77777777" w:rsidR="004C41CD" w:rsidRPr="003A71AC" w:rsidRDefault="004C41CD" w:rsidP="004C41CD">
            <w:pPr>
              <w:rPr>
                <w:rFonts w:ascii="Wingdings" w:hAnsi="Wingdings"/>
                <w:sz w:val="14"/>
                <w:szCs w:val="14"/>
              </w:rPr>
            </w:pPr>
          </w:p>
        </w:tc>
        <w:tc>
          <w:tcPr>
            <w:tcW w:w="170" w:type="dxa"/>
          </w:tcPr>
          <w:p w14:paraId="14903102" w14:textId="77777777" w:rsidR="004C41CD" w:rsidRPr="003A71AC" w:rsidRDefault="004C41CD" w:rsidP="004C41CD">
            <w:pPr>
              <w:rPr>
                <w:rFonts w:ascii="Wingdings" w:hAnsi="Wingdings"/>
                <w:sz w:val="14"/>
                <w:szCs w:val="14"/>
              </w:rPr>
            </w:pPr>
          </w:p>
        </w:tc>
        <w:tc>
          <w:tcPr>
            <w:tcW w:w="170" w:type="dxa"/>
          </w:tcPr>
          <w:p w14:paraId="7AB4CFD2" w14:textId="77777777" w:rsidR="004C41CD" w:rsidRPr="003A71AC" w:rsidRDefault="004C41CD" w:rsidP="004C41CD">
            <w:pPr>
              <w:rPr>
                <w:rFonts w:ascii="Wingdings" w:hAnsi="Wingdings"/>
                <w:sz w:val="14"/>
                <w:szCs w:val="14"/>
              </w:rPr>
            </w:pPr>
          </w:p>
        </w:tc>
        <w:tc>
          <w:tcPr>
            <w:tcW w:w="170" w:type="dxa"/>
            <w:noWrap/>
            <w:hideMark/>
          </w:tcPr>
          <w:p w14:paraId="0595B10A" w14:textId="77777777" w:rsidR="004C41CD" w:rsidRPr="003A71AC" w:rsidRDefault="004C41CD" w:rsidP="004C41CD">
            <w:pPr>
              <w:rPr>
                <w:rFonts w:ascii="Wingdings" w:hAnsi="Wingdings"/>
                <w:sz w:val="14"/>
                <w:szCs w:val="14"/>
              </w:rPr>
            </w:pPr>
          </w:p>
        </w:tc>
        <w:tc>
          <w:tcPr>
            <w:tcW w:w="170" w:type="dxa"/>
            <w:noWrap/>
            <w:hideMark/>
          </w:tcPr>
          <w:p w14:paraId="5AB588F3" w14:textId="77777777" w:rsidR="004C41CD" w:rsidRPr="003A71AC" w:rsidRDefault="004C41CD" w:rsidP="004C41CD">
            <w:pPr>
              <w:rPr>
                <w:rFonts w:ascii="Wingdings" w:hAnsi="Wingdings"/>
                <w:sz w:val="14"/>
                <w:szCs w:val="14"/>
              </w:rPr>
            </w:pPr>
          </w:p>
        </w:tc>
        <w:tc>
          <w:tcPr>
            <w:tcW w:w="170" w:type="dxa"/>
          </w:tcPr>
          <w:p w14:paraId="0153B496" w14:textId="77777777" w:rsidR="004C41CD" w:rsidRPr="003A71AC" w:rsidRDefault="004C41CD" w:rsidP="004C41CD">
            <w:pPr>
              <w:rPr>
                <w:rFonts w:ascii="Wingdings" w:hAnsi="Wingdings"/>
                <w:sz w:val="14"/>
                <w:szCs w:val="14"/>
              </w:rPr>
            </w:pPr>
          </w:p>
        </w:tc>
        <w:tc>
          <w:tcPr>
            <w:tcW w:w="170" w:type="dxa"/>
            <w:noWrap/>
            <w:hideMark/>
          </w:tcPr>
          <w:p w14:paraId="03439DF6" w14:textId="77777777" w:rsidR="004C41CD" w:rsidRPr="003A71AC" w:rsidRDefault="004C41CD" w:rsidP="004C41CD">
            <w:pPr>
              <w:rPr>
                <w:rFonts w:ascii="Wingdings" w:hAnsi="Wingdings"/>
                <w:sz w:val="14"/>
                <w:szCs w:val="14"/>
              </w:rPr>
            </w:pPr>
          </w:p>
        </w:tc>
        <w:tc>
          <w:tcPr>
            <w:tcW w:w="170" w:type="dxa"/>
            <w:noWrap/>
            <w:hideMark/>
          </w:tcPr>
          <w:p w14:paraId="540F9413" w14:textId="77777777" w:rsidR="004C41CD" w:rsidRPr="003A71AC" w:rsidRDefault="004C41CD" w:rsidP="004C41CD">
            <w:pPr>
              <w:rPr>
                <w:rFonts w:ascii="Wingdings" w:hAnsi="Wingdings"/>
                <w:sz w:val="14"/>
                <w:szCs w:val="14"/>
              </w:rPr>
            </w:pPr>
          </w:p>
        </w:tc>
        <w:tc>
          <w:tcPr>
            <w:tcW w:w="170" w:type="dxa"/>
          </w:tcPr>
          <w:p w14:paraId="74B07A98" w14:textId="77777777" w:rsidR="004C41CD" w:rsidRPr="003A71AC" w:rsidRDefault="004C41CD" w:rsidP="004C41CD">
            <w:pPr>
              <w:rPr>
                <w:rFonts w:ascii="Wingdings" w:hAnsi="Wingdings"/>
                <w:sz w:val="14"/>
                <w:szCs w:val="14"/>
              </w:rPr>
            </w:pPr>
          </w:p>
        </w:tc>
        <w:tc>
          <w:tcPr>
            <w:tcW w:w="170" w:type="dxa"/>
          </w:tcPr>
          <w:p w14:paraId="315C1B12" w14:textId="77777777" w:rsidR="004C41CD" w:rsidRPr="003A71AC" w:rsidRDefault="004C41CD" w:rsidP="004C41CD">
            <w:pPr>
              <w:rPr>
                <w:rFonts w:ascii="Wingdings" w:hAnsi="Wingdings"/>
                <w:sz w:val="14"/>
                <w:szCs w:val="14"/>
              </w:rPr>
            </w:pPr>
          </w:p>
        </w:tc>
        <w:tc>
          <w:tcPr>
            <w:tcW w:w="170" w:type="dxa"/>
            <w:noWrap/>
            <w:hideMark/>
          </w:tcPr>
          <w:p w14:paraId="35875323" w14:textId="77777777" w:rsidR="004C41CD" w:rsidRPr="003A71AC" w:rsidRDefault="004C41CD" w:rsidP="004C41CD">
            <w:pPr>
              <w:rPr>
                <w:rFonts w:ascii="Wingdings" w:hAnsi="Wingdings"/>
                <w:sz w:val="14"/>
                <w:szCs w:val="14"/>
              </w:rPr>
            </w:pPr>
          </w:p>
        </w:tc>
        <w:tc>
          <w:tcPr>
            <w:tcW w:w="170" w:type="dxa"/>
            <w:noWrap/>
            <w:hideMark/>
          </w:tcPr>
          <w:p w14:paraId="238D3823" w14:textId="77777777" w:rsidR="004C41CD" w:rsidRPr="003A71AC" w:rsidRDefault="004C41CD" w:rsidP="004C41CD">
            <w:pPr>
              <w:rPr>
                <w:rFonts w:ascii="Wingdings" w:hAnsi="Wingdings"/>
                <w:sz w:val="14"/>
                <w:szCs w:val="14"/>
              </w:rPr>
            </w:pPr>
          </w:p>
        </w:tc>
        <w:tc>
          <w:tcPr>
            <w:tcW w:w="170" w:type="dxa"/>
            <w:noWrap/>
            <w:hideMark/>
          </w:tcPr>
          <w:p w14:paraId="7BAF690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35E5632" w14:textId="77777777" w:rsidR="004C41CD" w:rsidRPr="003A71AC" w:rsidRDefault="004C41CD" w:rsidP="004C41CD">
            <w:pPr>
              <w:rPr>
                <w:rFonts w:ascii="Wingdings" w:hAnsi="Wingdings"/>
                <w:sz w:val="14"/>
                <w:szCs w:val="14"/>
              </w:rPr>
            </w:pPr>
          </w:p>
        </w:tc>
        <w:tc>
          <w:tcPr>
            <w:tcW w:w="170" w:type="dxa"/>
            <w:noWrap/>
            <w:hideMark/>
          </w:tcPr>
          <w:p w14:paraId="251D6574" w14:textId="77777777" w:rsidR="004C41CD" w:rsidRPr="003A71AC" w:rsidRDefault="004C41CD" w:rsidP="004C41CD">
            <w:pPr>
              <w:rPr>
                <w:rFonts w:ascii="Wingdings" w:hAnsi="Wingdings"/>
                <w:sz w:val="14"/>
                <w:szCs w:val="14"/>
              </w:rPr>
            </w:pPr>
          </w:p>
        </w:tc>
        <w:tc>
          <w:tcPr>
            <w:tcW w:w="170" w:type="dxa"/>
            <w:noWrap/>
            <w:hideMark/>
          </w:tcPr>
          <w:p w14:paraId="73C9C9D6" w14:textId="77777777" w:rsidR="004C41CD" w:rsidRPr="003A71AC" w:rsidRDefault="004C41CD" w:rsidP="004C41CD">
            <w:pPr>
              <w:rPr>
                <w:rFonts w:ascii="Wingdings" w:hAnsi="Wingdings"/>
                <w:sz w:val="14"/>
                <w:szCs w:val="14"/>
              </w:rPr>
            </w:pPr>
          </w:p>
        </w:tc>
        <w:tc>
          <w:tcPr>
            <w:tcW w:w="170" w:type="dxa"/>
            <w:noWrap/>
            <w:hideMark/>
          </w:tcPr>
          <w:p w14:paraId="1F510783" w14:textId="77777777" w:rsidR="004C41CD" w:rsidRPr="003A71AC" w:rsidRDefault="004C41CD" w:rsidP="004C41CD">
            <w:pPr>
              <w:rPr>
                <w:rFonts w:ascii="Wingdings" w:hAnsi="Wingdings"/>
                <w:sz w:val="14"/>
                <w:szCs w:val="14"/>
              </w:rPr>
            </w:pPr>
          </w:p>
        </w:tc>
        <w:tc>
          <w:tcPr>
            <w:tcW w:w="170" w:type="dxa"/>
            <w:noWrap/>
            <w:hideMark/>
          </w:tcPr>
          <w:p w14:paraId="0299EE4E" w14:textId="77777777" w:rsidR="004C41CD" w:rsidRPr="003A71AC" w:rsidRDefault="004C41CD" w:rsidP="004C41CD">
            <w:pPr>
              <w:rPr>
                <w:rFonts w:ascii="Wingdings" w:hAnsi="Wingdings"/>
                <w:sz w:val="14"/>
                <w:szCs w:val="14"/>
              </w:rPr>
            </w:pPr>
          </w:p>
        </w:tc>
        <w:tc>
          <w:tcPr>
            <w:tcW w:w="170" w:type="dxa"/>
            <w:noWrap/>
            <w:hideMark/>
          </w:tcPr>
          <w:p w14:paraId="6657E546" w14:textId="77777777" w:rsidR="004C41CD" w:rsidRPr="003A71AC" w:rsidRDefault="004C41CD" w:rsidP="004C41CD">
            <w:pPr>
              <w:rPr>
                <w:rFonts w:ascii="Wingdings" w:hAnsi="Wingdings"/>
                <w:sz w:val="14"/>
                <w:szCs w:val="14"/>
              </w:rPr>
            </w:pPr>
          </w:p>
        </w:tc>
        <w:tc>
          <w:tcPr>
            <w:tcW w:w="170" w:type="dxa"/>
            <w:noWrap/>
            <w:hideMark/>
          </w:tcPr>
          <w:p w14:paraId="55039E73" w14:textId="77777777" w:rsidR="004C41CD" w:rsidRPr="003A71AC" w:rsidRDefault="004C41CD" w:rsidP="004C41CD">
            <w:pPr>
              <w:rPr>
                <w:rFonts w:ascii="Wingdings" w:hAnsi="Wingdings"/>
                <w:sz w:val="14"/>
                <w:szCs w:val="14"/>
              </w:rPr>
            </w:pPr>
          </w:p>
        </w:tc>
        <w:tc>
          <w:tcPr>
            <w:tcW w:w="170" w:type="dxa"/>
            <w:noWrap/>
            <w:hideMark/>
          </w:tcPr>
          <w:p w14:paraId="06E28177" w14:textId="77777777" w:rsidR="004C41CD" w:rsidRPr="003A71AC" w:rsidRDefault="004C41CD" w:rsidP="004C41CD">
            <w:pPr>
              <w:rPr>
                <w:rFonts w:ascii="Wingdings" w:hAnsi="Wingdings"/>
                <w:sz w:val="14"/>
                <w:szCs w:val="14"/>
              </w:rPr>
            </w:pPr>
          </w:p>
        </w:tc>
        <w:tc>
          <w:tcPr>
            <w:tcW w:w="170" w:type="dxa"/>
            <w:noWrap/>
            <w:hideMark/>
          </w:tcPr>
          <w:p w14:paraId="3A8D63FC" w14:textId="77777777" w:rsidR="004C41CD" w:rsidRPr="003A71AC" w:rsidRDefault="004C41CD" w:rsidP="004C41CD">
            <w:pPr>
              <w:rPr>
                <w:rFonts w:ascii="Wingdings" w:hAnsi="Wingdings"/>
                <w:sz w:val="14"/>
                <w:szCs w:val="14"/>
              </w:rPr>
            </w:pPr>
          </w:p>
        </w:tc>
        <w:tc>
          <w:tcPr>
            <w:tcW w:w="170" w:type="dxa"/>
            <w:noWrap/>
            <w:hideMark/>
          </w:tcPr>
          <w:p w14:paraId="5D418566" w14:textId="77777777" w:rsidR="004C41CD" w:rsidRPr="003A71AC" w:rsidRDefault="004C41CD" w:rsidP="004C41CD">
            <w:pPr>
              <w:rPr>
                <w:rFonts w:ascii="Wingdings" w:hAnsi="Wingdings"/>
                <w:sz w:val="14"/>
                <w:szCs w:val="14"/>
              </w:rPr>
            </w:pPr>
          </w:p>
        </w:tc>
        <w:tc>
          <w:tcPr>
            <w:tcW w:w="170" w:type="dxa"/>
            <w:noWrap/>
            <w:hideMark/>
          </w:tcPr>
          <w:p w14:paraId="35A78581" w14:textId="77777777" w:rsidR="004C41CD" w:rsidRPr="003A71AC" w:rsidRDefault="004C41CD" w:rsidP="004C41CD">
            <w:pPr>
              <w:rPr>
                <w:rFonts w:ascii="Wingdings" w:hAnsi="Wingdings"/>
                <w:sz w:val="14"/>
                <w:szCs w:val="14"/>
              </w:rPr>
            </w:pPr>
          </w:p>
        </w:tc>
        <w:tc>
          <w:tcPr>
            <w:tcW w:w="170" w:type="dxa"/>
            <w:noWrap/>
            <w:hideMark/>
          </w:tcPr>
          <w:p w14:paraId="76B96B78" w14:textId="77777777" w:rsidR="004C41CD" w:rsidRPr="003A71AC" w:rsidRDefault="004C41CD" w:rsidP="004C41CD">
            <w:pPr>
              <w:rPr>
                <w:rFonts w:ascii="Wingdings" w:hAnsi="Wingdings"/>
                <w:sz w:val="14"/>
                <w:szCs w:val="14"/>
              </w:rPr>
            </w:pPr>
          </w:p>
        </w:tc>
        <w:tc>
          <w:tcPr>
            <w:tcW w:w="170" w:type="dxa"/>
            <w:noWrap/>
            <w:hideMark/>
          </w:tcPr>
          <w:p w14:paraId="425CD0FB" w14:textId="77777777" w:rsidR="004C41CD" w:rsidRPr="003A71AC" w:rsidRDefault="004C41CD" w:rsidP="004C41CD">
            <w:pPr>
              <w:rPr>
                <w:rFonts w:ascii="Wingdings" w:hAnsi="Wingdings"/>
                <w:sz w:val="14"/>
                <w:szCs w:val="14"/>
              </w:rPr>
            </w:pPr>
          </w:p>
        </w:tc>
        <w:tc>
          <w:tcPr>
            <w:tcW w:w="170" w:type="dxa"/>
            <w:noWrap/>
            <w:hideMark/>
          </w:tcPr>
          <w:p w14:paraId="7DCA06B8" w14:textId="77777777" w:rsidR="004C41CD" w:rsidRPr="003A71AC" w:rsidRDefault="004C41CD" w:rsidP="004C41CD">
            <w:pPr>
              <w:rPr>
                <w:rFonts w:ascii="Wingdings" w:hAnsi="Wingdings"/>
                <w:sz w:val="14"/>
                <w:szCs w:val="14"/>
              </w:rPr>
            </w:pPr>
          </w:p>
        </w:tc>
        <w:tc>
          <w:tcPr>
            <w:tcW w:w="170" w:type="dxa"/>
            <w:noWrap/>
            <w:hideMark/>
          </w:tcPr>
          <w:p w14:paraId="4A70C35E" w14:textId="77777777" w:rsidR="004C41CD" w:rsidRPr="003A71AC" w:rsidRDefault="004C41CD" w:rsidP="004C41CD">
            <w:pPr>
              <w:rPr>
                <w:rFonts w:ascii="Wingdings" w:hAnsi="Wingdings"/>
                <w:sz w:val="14"/>
                <w:szCs w:val="14"/>
              </w:rPr>
            </w:pPr>
          </w:p>
        </w:tc>
        <w:tc>
          <w:tcPr>
            <w:tcW w:w="170" w:type="dxa"/>
            <w:noWrap/>
            <w:hideMark/>
          </w:tcPr>
          <w:p w14:paraId="6303D72C" w14:textId="77777777" w:rsidR="004C41CD" w:rsidRPr="003A71AC" w:rsidRDefault="004C41CD" w:rsidP="004C41CD">
            <w:pPr>
              <w:rPr>
                <w:rFonts w:ascii="Wingdings" w:hAnsi="Wingdings"/>
                <w:sz w:val="14"/>
                <w:szCs w:val="14"/>
              </w:rPr>
            </w:pPr>
          </w:p>
        </w:tc>
        <w:tc>
          <w:tcPr>
            <w:tcW w:w="170" w:type="dxa"/>
            <w:noWrap/>
            <w:vAlign w:val="center"/>
            <w:hideMark/>
          </w:tcPr>
          <w:p w14:paraId="25628DA6" w14:textId="77777777" w:rsidR="004C41CD" w:rsidRPr="003A71AC" w:rsidRDefault="004C41CD" w:rsidP="004C41CD">
            <w:pPr>
              <w:rPr>
                <w:bCs/>
                <w:sz w:val="14"/>
                <w:szCs w:val="14"/>
              </w:rPr>
            </w:pPr>
            <w:r w:rsidRPr="003A71AC">
              <w:rPr>
                <w:bCs/>
                <w:sz w:val="14"/>
                <w:szCs w:val="14"/>
              </w:rPr>
              <w:t>1</w:t>
            </w:r>
          </w:p>
        </w:tc>
      </w:tr>
      <w:tr w:rsidR="004C41CD" w:rsidRPr="003A71AC" w14:paraId="3EB4A2F8" w14:textId="77777777" w:rsidTr="004C41CD">
        <w:trPr>
          <w:trHeight w:val="170"/>
          <w:jc w:val="center"/>
        </w:trPr>
        <w:tc>
          <w:tcPr>
            <w:tcW w:w="3649" w:type="dxa"/>
            <w:hideMark/>
          </w:tcPr>
          <w:p w14:paraId="5FA07256" w14:textId="77777777" w:rsidR="004C41CD" w:rsidRPr="003A71AC" w:rsidRDefault="004C41CD" w:rsidP="004C41CD">
            <w:pPr>
              <w:rPr>
                <w:sz w:val="14"/>
                <w:szCs w:val="14"/>
              </w:rPr>
            </w:pPr>
            <w:r w:rsidRPr="003A71AC">
              <w:rPr>
                <w:sz w:val="14"/>
                <w:szCs w:val="14"/>
              </w:rPr>
              <w:t>open book accounting</w:t>
            </w:r>
          </w:p>
        </w:tc>
        <w:tc>
          <w:tcPr>
            <w:tcW w:w="170" w:type="dxa"/>
          </w:tcPr>
          <w:p w14:paraId="294F45F4" w14:textId="77777777" w:rsidR="004C41CD" w:rsidRPr="003A71AC" w:rsidRDefault="004C41CD" w:rsidP="004C41CD">
            <w:pPr>
              <w:rPr>
                <w:rFonts w:ascii="Wingdings" w:hAnsi="Wingdings"/>
                <w:sz w:val="14"/>
                <w:szCs w:val="14"/>
              </w:rPr>
            </w:pPr>
          </w:p>
        </w:tc>
        <w:tc>
          <w:tcPr>
            <w:tcW w:w="170" w:type="dxa"/>
          </w:tcPr>
          <w:p w14:paraId="613B6D04" w14:textId="77777777" w:rsidR="004C41CD" w:rsidRPr="003A71AC" w:rsidRDefault="004C41CD" w:rsidP="004C41CD">
            <w:pPr>
              <w:rPr>
                <w:rFonts w:ascii="Wingdings" w:hAnsi="Wingdings"/>
                <w:sz w:val="14"/>
                <w:szCs w:val="14"/>
              </w:rPr>
            </w:pPr>
          </w:p>
        </w:tc>
        <w:tc>
          <w:tcPr>
            <w:tcW w:w="170" w:type="dxa"/>
          </w:tcPr>
          <w:p w14:paraId="3FD22851" w14:textId="77777777" w:rsidR="004C41CD" w:rsidRPr="003A71AC" w:rsidRDefault="004C41CD" w:rsidP="004C41CD">
            <w:pPr>
              <w:rPr>
                <w:rFonts w:ascii="Wingdings" w:hAnsi="Wingdings"/>
                <w:sz w:val="14"/>
                <w:szCs w:val="14"/>
              </w:rPr>
            </w:pPr>
          </w:p>
        </w:tc>
        <w:tc>
          <w:tcPr>
            <w:tcW w:w="170" w:type="dxa"/>
          </w:tcPr>
          <w:p w14:paraId="7C617A8C" w14:textId="77777777" w:rsidR="004C41CD" w:rsidRPr="003A71AC" w:rsidRDefault="004C41CD" w:rsidP="004C41CD">
            <w:pPr>
              <w:rPr>
                <w:rFonts w:ascii="Wingdings" w:hAnsi="Wingdings"/>
                <w:sz w:val="14"/>
                <w:szCs w:val="14"/>
              </w:rPr>
            </w:pPr>
          </w:p>
        </w:tc>
        <w:tc>
          <w:tcPr>
            <w:tcW w:w="170" w:type="dxa"/>
            <w:noWrap/>
            <w:hideMark/>
          </w:tcPr>
          <w:p w14:paraId="42A745DE" w14:textId="77777777" w:rsidR="004C41CD" w:rsidRPr="003A71AC" w:rsidRDefault="004C41CD" w:rsidP="004C41CD">
            <w:pPr>
              <w:rPr>
                <w:rFonts w:ascii="Wingdings" w:hAnsi="Wingdings"/>
                <w:sz w:val="14"/>
                <w:szCs w:val="14"/>
              </w:rPr>
            </w:pPr>
          </w:p>
        </w:tc>
        <w:tc>
          <w:tcPr>
            <w:tcW w:w="170" w:type="dxa"/>
            <w:noWrap/>
            <w:hideMark/>
          </w:tcPr>
          <w:p w14:paraId="26303CFA" w14:textId="77777777" w:rsidR="004C41CD" w:rsidRPr="003A71AC" w:rsidRDefault="004C41CD" w:rsidP="004C41CD">
            <w:pPr>
              <w:rPr>
                <w:rFonts w:ascii="Wingdings" w:hAnsi="Wingdings"/>
                <w:sz w:val="14"/>
                <w:szCs w:val="14"/>
              </w:rPr>
            </w:pPr>
          </w:p>
        </w:tc>
        <w:tc>
          <w:tcPr>
            <w:tcW w:w="170" w:type="dxa"/>
          </w:tcPr>
          <w:p w14:paraId="23A008CE" w14:textId="77777777" w:rsidR="004C41CD" w:rsidRPr="003A71AC" w:rsidRDefault="004C41CD" w:rsidP="004C41CD">
            <w:pPr>
              <w:rPr>
                <w:rFonts w:ascii="Wingdings" w:hAnsi="Wingdings"/>
                <w:sz w:val="14"/>
                <w:szCs w:val="14"/>
              </w:rPr>
            </w:pPr>
          </w:p>
        </w:tc>
        <w:tc>
          <w:tcPr>
            <w:tcW w:w="170" w:type="dxa"/>
            <w:noWrap/>
            <w:hideMark/>
          </w:tcPr>
          <w:p w14:paraId="4D7E9356" w14:textId="77777777" w:rsidR="004C41CD" w:rsidRPr="003A71AC" w:rsidRDefault="004C41CD" w:rsidP="004C41CD">
            <w:pPr>
              <w:rPr>
                <w:rFonts w:ascii="Wingdings" w:hAnsi="Wingdings"/>
                <w:sz w:val="14"/>
                <w:szCs w:val="14"/>
              </w:rPr>
            </w:pPr>
          </w:p>
        </w:tc>
        <w:tc>
          <w:tcPr>
            <w:tcW w:w="170" w:type="dxa"/>
            <w:noWrap/>
            <w:hideMark/>
          </w:tcPr>
          <w:p w14:paraId="0BE7358B" w14:textId="77777777" w:rsidR="004C41CD" w:rsidRPr="003A71AC" w:rsidRDefault="004C41CD" w:rsidP="004C41CD">
            <w:pPr>
              <w:rPr>
                <w:rFonts w:ascii="Wingdings" w:hAnsi="Wingdings"/>
                <w:sz w:val="14"/>
                <w:szCs w:val="14"/>
              </w:rPr>
            </w:pPr>
          </w:p>
        </w:tc>
        <w:tc>
          <w:tcPr>
            <w:tcW w:w="170" w:type="dxa"/>
          </w:tcPr>
          <w:p w14:paraId="3FFDCD2B" w14:textId="77777777" w:rsidR="004C41CD" w:rsidRPr="003A71AC" w:rsidRDefault="004C41CD" w:rsidP="004C41CD">
            <w:pPr>
              <w:rPr>
                <w:rFonts w:ascii="Wingdings" w:hAnsi="Wingdings"/>
                <w:sz w:val="14"/>
                <w:szCs w:val="14"/>
              </w:rPr>
            </w:pPr>
          </w:p>
        </w:tc>
        <w:tc>
          <w:tcPr>
            <w:tcW w:w="170" w:type="dxa"/>
          </w:tcPr>
          <w:p w14:paraId="06B4C2E4" w14:textId="77777777" w:rsidR="004C41CD" w:rsidRPr="003A71AC" w:rsidRDefault="004C41CD" w:rsidP="004C41CD">
            <w:pPr>
              <w:rPr>
                <w:rFonts w:ascii="Wingdings" w:hAnsi="Wingdings"/>
                <w:sz w:val="14"/>
                <w:szCs w:val="14"/>
              </w:rPr>
            </w:pPr>
          </w:p>
        </w:tc>
        <w:tc>
          <w:tcPr>
            <w:tcW w:w="170" w:type="dxa"/>
            <w:noWrap/>
            <w:hideMark/>
          </w:tcPr>
          <w:p w14:paraId="5FA55741" w14:textId="77777777" w:rsidR="004C41CD" w:rsidRPr="003A71AC" w:rsidRDefault="004C41CD" w:rsidP="004C41CD">
            <w:pPr>
              <w:rPr>
                <w:rFonts w:ascii="Wingdings" w:hAnsi="Wingdings"/>
                <w:sz w:val="14"/>
                <w:szCs w:val="14"/>
              </w:rPr>
            </w:pPr>
          </w:p>
        </w:tc>
        <w:tc>
          <w:tcPr>
            <w:tcW w:w="170" w:type="dxa"/>
            <w:noWrap/>
            <w:hideMark/>
          </w:tcPr>
          <w:p w14:paraId="65113BD1" w14:textId="77777777" w:rsidR="004C41CD" w:rsidRPr="003A71AC" w:rsidRDefault="004C41CD" w:rsidP="004C41CD">
            <w:pPr>
              <w:rPr>
                <w:rFonts w:ascii="Wingdings" w:hAnsi="Wingdings"/>
                <w:sz w:val="14"/>
                <w:szCs w:val="14"/>
              </w:rPr>
            </w:pPr>
          </w:p>
        </w:tc>
        <w:tc>
          <w:tcPr>
            <w:tcW w:w="170" w:type="dxa"/>
            <w:noWrap/>
            <w:hideMark/>
          </w:tcPr>
          <w:p w14:paraId="6130ADA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3828249" w14:textId="77777777" w:rsidR="004C41CD" w:rsidRPr="003A71AC" w:rsidRDefault="004C41CD" w:rsidP="004C41CD">
            <w:pPr>
              <w:rPr>
                <w:rFonts w:ascii="Wingdings" w:hAnsi="Wingdings"/>
                <w:sz w:val="14"/>
                <w:szCs w:val="14"/>
              </w:rPr>
            </w:pPr>
          </w:p>
        </w:tc>
        <w:tc>
          <w:tcPr>
            <w:tcW w:w="170" w:type="dxa"/>
            <w:noWrap/>
            <w:hideMark/>
          </w:tcPr>
          <w:p w14:paraId="60CD0136" w14:textId="77777777" w:rsidR="004C41CD" w:rsidRPr="003A71AC" w:rsidRDefault="004C41CD" w:rsidP="004C41CD">
            <w:pPr>
              <w:rPr>
                <w:rFonts w:ascii="Wingdings" w:hAnsi="Wingdings"/>
                <w:sz w:val="14"/>
                <w:szCs w:val="14"/>
              </w:rPr>
            </w:pPr>
          </w:p>
        </w:tc>
        <w:tc>
          <w:tcPr>
            <w:tcW w:w="170" w:type="dxa"/>
            <w:noWrap/>
            <w:hideMark/>
          </w:tcPr>
          <w:p w14:paraId="33B45487" w14:textId="77777777" w:rsidR="004C41CD" w:rsidRPr="003A71AC" w:rsidRDefault="004C41CD" w:rsidP="004C41CD">
            <w:pPr>
              <w:rPr>
                <w:rFonts w:ascii="Wingdings" w:hAnsi="Wingdings"/>
                <w:sz w:val="14"/>
                <w:szCs w:val="14"/>
              </w:rPr>
            </w:pPr>
          </w:p>
        </w:tc>
        <w:tc>
          <w:tcPr>
            <w:tcW w:w="170" w:type="dxa"/>
            <w:noWrap/>
            <w:hideMark/>
          </w:tcPr>
          <w:p w14:paraId="281B85B4" w14:textId="77777777" w:rsidR="004C41CD" w:rsidRPr="003A71AC" w:rsidRDefault="004C41CD" w:rsidP="004C41CD">
            <w:pPr>
              <w:rPr>
                <w:rFonts w:ascii="Wingdings" w:hAnsi="Wingdings"/>
                <w:sz w:val="14"/>
                <w:szCs w:val="14"/>
              </w:rPr>
            </w:pPr>
          </w:p>
        </w:tc>
        <w:tc>
          <w:tcPr>
            <w:tcW w:w="170" w:type="dxa"/>
            <w:noWrap/>
            <w:hideMark/>
          </w:tcPr>
          <w:p w14:paraId="42E508E2" w14:textId="77777777" w:rsidR="004C41CD" w:rsidRPr="003A71AC" w:rsidRDefault="004C41CD" w:rsidP="004C41CD">
            <w:pPr>
              <w:rPr>
                <w:rFonts w:ascii="Wingdings" w:hAnsi="Wingdings"/>
                <w:sz w:val="14"/>
                <w:szCs w:val="14"/>
              </w:rPr>
            </w:pPr>
          </w:p>
        </w:tc>
        <w:tc>
          <w:tcPr>
            <w:tcW w:w="170" w:type="dxa"/>
            <w:noWrap/>
            <w:hideMark/>
          </w:tcPr>
          <w:p w14:paraId="67928C4F" w14:textId="77777777" w:rsidR="004C41CD" w:rsidRPr="003A71AC" w:rsidRDefault="004C41CD" w:rsidP="004C41CD">
            <w:pPr>
              <w:rPr>
                <w:rFonts w:ascii="Wingdings" w:hAnsi="Wingdings"/>
                <w:sz w:val="14"/>
                <w:szCs w:val="14"/>
              </w:rPr>
            </w:pPr>
          </w:p>
        </w:tc>
        <w:tc>
          <w:tcPr>
            <w:tcW w:w="170" w:type="dxa"/>
            <w:noWrap/>
            <w:hideMark/>
          </w:tcPr>
          <w:p w14:paraId="7C1D941A" w14:textId="77777777" w:rsidR="004C41CD" w:rsidRPr="003A71AC" w:rsidRDefault="004C41CD" w:rsidP="004C41CD">
            <w:pPr>
              <w:rPr>
                <w:rFonts w:ascii="Wingdings" w:hAnsi="Wingdings"/>
                <w:sz w:val="14"/>
                <w:szCs w:val="14"/>
              </w:rPr>
            </w:pPr>
          </w:p>
        </w:tc>
        <w:tc>
          <w:tcPr>
            <w:tcW w:w="170" w:type="dxa"/>
            <w:noWrap/>
            <w:hideMark/>
          </w:tcPr>
          <w:p w14:paraId="15C7AEBF" w14:textId="77777777" w:rsidR="004C41CD" w:rsidRPr="003A71AC" w:rsidRDefault="004C41CD" w:rsidP="004C41CD">
            <w:pPr>
              <w:rPr>
                <w:rFonts w:ascii="Wingdings" w:hAnsi="Wingdings"/>
                <w:sz w:val="14"/>
                <w:szCs w:val="14"/>
              </w:rPr>
            </w:pPr>
          </w:p>
        </w:tc>
        <w:tc>
          <w:tcPr>
            <w:tcW w:w="170" w:type="dxa"/>
            <w:noWrap/>
            <w:hideMark/>
          </w:tcPr>
          <w:p w14:paraId="28878E42" w14:textId="77777777" w:rsidR="004C41CD" w:rsidRPr="003A71AC" w:rsidRDefault="004C41CD" w:rsidP="004C41CD">
            <w:pPr>
              <w:rPr>
                <w:rFonts w:ascii="Wingdings" w:hAnsi="Wingdings"/>
                <w:sz w:val="14"/>
                <w:szCs w:val="14"/>
              </w:rPr>
            </w:pPr>
          </w:p>
        </w:tc>
        <w:tc>
          <w:tcPr>
            <w:tcW w:w="170" w:type="dxa"/>
            <w:noWrap/>
            <w:hideMark/>
          </w:tcPr>
          <w:p w14:paraId="73694EA5" w14:textId="77777777" w:rsidR="004C41CD" w:rsidRPr="003A71AC" w:rsidRDefault="004C41CD" w:rsidP="004C41CD">
            <w:pPr>
              <w:rPr>
                <w:rFonts w:ascii="Wingdings" w:hAnsi="Wingdings"/>
                <w:sz w:val="14"/>
                <w:szCs w:val="14"/>
              </w:rPr>
            </w:pPr>
          </w:p>
        </w:tc>
        <w:tc>
          <w:tcPr>
            <w:tcW w:w="170" w:type="dxa"/>
            <w:noWrap/>
            <w:hideMark/>
          </w:tcPr>
          <w:p w14:paraId="29FAF386" w14:textId="77777777" w:rsidR="004C41CD" w:rsidRPr="003A71AC" w:rsidRDefault="004C41CD" w:rsidP="004C41CD">
            <w:pPr>
              <w:rPr>
                <w:rFonts w:ascii="Wingdings" w:hAnsi="Wingdings"/>
                <w:sz w:val="14"/>
                <w:szCs w:val="14"/>
              </w:rPr>
            </w:pPr>
          </w:p>
        </w:tc>
        <w:tc>
          <w:tcPr>
            <w:tcW w:w="170" w:type="dxa"/>
            <w:noWrap/>
            <w:hideMark/>
          </w:tcPr>
          <w:p w14:paraId="1B5D1E98" w14:textId="77777777" w:rsidR="004C41CD" w:rsidRPr="003A71AC" w:rsidRDefault="004C41CD" w:rsidP="004C41CD">
            <w:pPr>
              <w:rPr>
                <w:rFonts w:ascii="Wingdings" w:hAnsi="Wingdings"/>
                <w:sz w:val="14"/>
                <w:szCs w:val="14"/>
              </w:rPr>
            </w:pPr>
          </w:p>
        </w:tc>
        <w:tc>
          <w:tcPr>
            <w:tcW w:w="170" w:type="dxa"/>
            <w:noWrap/>
            <w:hideMark/>
          </w:tcPr>
          <w:p w14:paraId="5E6B688F" w14:textId="77777777" w:rsidR="004C41CD" w:rsidRPr="003A71AC" w:rsidRDefault="004C41CD" w:rsidP="004C41CD">
            <w:pPr>
              <w:rPr>
                <w:rFonts w:ascii="Wingdings" w:hAnsi="Wingdings"/>
                <w:sz w:val="14"/>
                <w:szCs w:val="14"/>
              </w:rPr>
            </w:pPr>
          </w:p>
        </w:tc>
        <w:tc>
          <w:tcPr>
            <w:tcW w:w="170" w:type="dxa"/>
            <w:noWrap/>
            <w:hideMark/>
          </w:tcPr>
          <w:p w14:paraId="599730C1" w14:textId="77777777" w:rsidR="004C41CD" w:rsidRPr="003A71AC" w:rsidRDefault="004C41CD" w:rsidP="004C41CD">
            <w:pPr>
              <w:rPr>
                <w:rFonts w:ascii="Wingdings" w:hAnsi="Wingdings"/>
                <w:sz w:val="14"/>
                <w:szCs w:val="14"/>
              </w:rPr>
            </w:pPr>
          </w:p>
        </w:tc>
        <w:tc>
          <w:tcPr>
            <w:tcW w:w="170" w:type="dxa"/>
            <w:noWrap/>
            <w:hideMark/>
          </w:tcPr>
          <w:p w14:paraId="18365127" w14:textId="77777777" w:rsidR="004C41CD" w:rsidRPr="003A71AC" w:rsidRDefault="004C41CD" w:rsidP="004C41CD">
            <w:pPr>
              <w:rPr>
                <w:rFonts w:ascii="Wingdings" w:hAnsi="Wingdings"/>
                <w:sz w:val="14"/>
                <w:szCs w:val="14"/>
              </w:rPr>
            </w:pPr>
          </w:p>
        </w:tc>
        <w:tc>
          <w:tcPr>
            <w:tcW w:w="170" w:type="dxa"/>
            <w:noWrap/>
            <w:hideMark/>
          </w:tcPr>
          <w:p w14:paraId="76D4145D" w14:textId="77777777" w:rsidR="004C41CD" w:rsidRPr="003A71AC" w:rsidRDefault="004C41CD" w:rsidP="004C41CD">
            <w:pPr>
              <w:rPr>
                <w:rFonts w:ascii="Wingdings" w:hAnsi="Wingdings"/>
                <w:sz w:val="14"/>
                <w:szCs w:val="14"/>
              </w:rPr>
            </w:pPr>
          </w:p>
        </w:tc>
        <w:tc>
          <w:tcPr>
            <w:tcW w:w="170" w:type="dxa"/>
            <w:noWrap/>
            <w:vAlign w:val="center"/>
            <w:hideMark/>
          </w:tcPr>
          <w:p w14:paraId="411E33C3" w14:textId="77777777" w:rsidR="004C41CD" w:rsidRPr="003A71AC" w:rsidRDefault="004C41CD" w:rsidP="004C41CD">
            <w:pPr>
              <w:rPr>
                <w:bCs/>
                <w:sz w:val="14"/>
                <w:szCs w:val="14"/>
              </w:rPr>
            </w:pPr>
            <w:r w:rsidRPr="003A71AC">
              <w:rPr>
                <w:bCs/>
                <w:sz w:val="14"/>
                <w:szCs w:val="14"/>
              </w:rPr>
              <w:t>1</w:t>
            </w:r>
          </w:p>
        </w:tc>
      </w:tr>
      <w:tr w:rsidR="004C41CD" w:rsidRPr="003A71AC" w14:paraId="0146BDCB" w14:textId="77777777" w:rsidTr="004C41CD">
        <w:trPr>
          <w:trHeight w:val="170"/>
          <w:jc w:val="center"/>
        </w:trPr>
        <w:tc>
          <w:tcPr>
            <w:tcW w:w="3649" w:type="dxa"/>
            <w:hideMark/>
          </w:tcPr>
          <w:p w14:paraId="32DCE9D9" w14:textId="77777777" w:rsidR="004C41CD" w:rsidRPr="003A71AC" w:rsidRDefault="004C41CD" w:rsidP="004C41CD">
            <w:pPr>
              <w:rPr>
                <w:sz w:val="14"/>
                <w:szCs w:val="14"/>
              </w:rPr>
            </w:pPr>
            <w:r w:rsidRPr="003A71AC">
              <w:rPr>
                <w:sz w:val="14"/>
                <w:szCs w:val="14"/>
              </w:rPr>
              <w:t>equitable, win-win relationship</w:t>
            </w:r>
          </w:p>
        </w:tc>
        <w:tc>
          <w:tcPr>
            <w:tcW w:w="170" w:type="dxa"/>
          </w:tcPr>
          <w:p w14:paraId="6003F6EE" w14:textId="77777777" w:rsidR="004C41CD" w:rsidRPr="003A71AC" w:rsidRDefault="004C41CD" w:rsidP="004C41CD">
            <w:pPr>
              <w:rPr>
                <w:rFonts w:ascii="Wingdings" w:hAnsi="Wingdings"/>
                <w:sz w:val="14"/>
                <w:szCs w:val="14"/>
              </w:rPr>
            </w:pPr>
          </w:p>
        </w:tc>
        <w:tc>
          <w:tcPr>
            <w:tcW w:w="170" w:type="dxa"/>
          </w:tcPr>
          <w:p w14:paraId="13250525" w14:textId="77777777" w:rsidR="004C41CD" w:rsidRPr="003A71AC" w:rsidRDefault="004C41CD" w:rsidP="004C41CD">
            <w:pPr>
              <w:rPr>
                <w:rFonts w:ascii="Wingdings" w:hAnsi="Wingdings"/>
                <w:sz w:val="14"/>
                <w:szCs w:val="14"/>
              </w:rPr>
            </w:pPr>
          </w:p>
        </w:tc>
        <w:tc>
          <w:tcPr>
            <w:tcW w:w="170" w:type="dxa"/>
          </w:tcPr>
          <w:p w14:paraId="0E431983" w14:textId="77777777" w:rsidR="004C41CD" w:rsidRPr="003A71AC" w:rsidRDefault="004C41CD" w:rsidP="004C41CD">
            <w:pPr>
              <w:rPr>
                <w:rFonts w:ascii="Wingdings" w:hAnsi="Wingdings"/>
                <w:sz w:val="14"/>
                <w:szCs w:val="14"/>
              </w:rPr>
            </w:pPr>
          </w:p>
        </w:tc>
        <w:tc>
          <w:tcPr>
            <w:tcW w:w="170" w:type="dxa"/>
          </w:tcPr>
          <w:p w14:paraId="3F366B7D" w14:textId="77777777" w:rsidR="004C41CD" w:rsidRPr="003A71AC" w:rsidRDefault="004C41CD" w:rsidP="004C41CD">
            <w:pPr>
              <w:rPr>
                <w:rFonts w:ascii="Wingdings" w:hAnsi="Wingdings"/>
                <w:sz w:val="14"/>
                <w:szCs w:val="14"/>
              </w:rPr>
            </w:pPr>
          </w:p>
        </w:tc>
        <w:tc>
          <w:tcPr>
            <w:tcW w:w="170" w:type="dxa"/>
            <w:noWrap/>
            <w:hideMark/>
          </w:tcPr>
          <w:p w14:paraId="25C67D64" w14:textId="77777777" w:rsidR="004C41CD" w:rsidRPr="003A71AC" w:rsidRDefault="004C41CD" w:rsidP="004C41CD">
            <w:pPr>
              <w:rPr>
                <w:rFonts w:ascii="Wingdings" w:hAnsi="Wingdings"/>
                <w:sz w:val="14"/>
                <w:szCs w:val="14"/>
              </w:rPr>
            </w:pPr>
          </w:p>
        </w:tc>
        <w:tc>
          <w:tcPr>
            <w:tcW w:w="170" w:type="dxa"/>
            <w:noWrap/>
            <w:hideMark/>
          </w:tcPr>
          <w:p w14:paraId="4AC53D25" w14:textId="77777777" w:rsidR="004C41CD" w:rsidRPr="003A71AC" w:rsidRDefault="004C41CD" w:rsidP="004C41CD">
            <w:pPr>
              <w:rPr>
                <w:rFonts w:ascii="Wingdings" w:hAnsi="Wingdings"/>
                <w:sz w:val="14"/>
                <w:szCs w:val="14"/>
              </w:rPr>
            </w:pPr>
          </w:p>
        </w:tc>
        <w:tc>
          <w:tcPr>
            <w:tcW w:w="170" w:type="dxa"/>
          </w:tcPr>
          <w:p w14:paraId="0BC789CA" w14:textId="77777777" w:rsidR="004C41CD" w:rsidRPr="003A71AC" w:rsidRDefault="004C41CD" w:rsidP="004C41CD">
            <w:pPr>
              <w:rPr>
                <w:rFonts w:ascii="Wingdings" w:hAnsi="Wingdings"/>
                <w:sz w:val="14"/>
                <w:szCs w:val="14"/>
              </w:rPr>
            </w:pPr>
          </w:p>
        </w:tc>
        <w:tc>
          <w:tcPr>
            <w:tcW w:w="170" w:type="dxa"/>
            <w:noWrap/>
            <w:hideMark/>
          </w:tcPr>
          <w:p w14:paraId="00FDB998" w14:textId="77777777" w:rsidR="004C41CD" w:rsidRPr="003A71AC" w:rsidRDefault="004C41CD" w:rsidP="004C41CD">
            <w:pPr>
              <w:rPr>
                <w:rFonts w:ascii="Wingdings" w:hAnsi="Wingdings"/>
                <w:sz w:val="14"/>
                <w:szCs w:val="14"/>
              </w:rPr>
            </w:pPr>
          </w:p>
        </w:tc>
        <w:tc>
          <w:tcPr>
            <w:tcW w:w="170" w:type="dxa"/>
            <w:noWrap/>
            <w:hideMark/>
          </w:tcPr>
          <w:p w14:paraId="20C599F8" w14:textId="77777777" w:rsidR="004C41CD" w:rsidRPr="003A71AC" w:rsidRDefault="004C41CD" w:rsidP="004C41CD">
            <w:pPr>
              <w:rPr>
                <w:rFonts w:ascii="Wingdings" w:hAnsi="Wingdings"/>
                <w:sz w:val="14"/>
                <w:szCs w:val="14"/>
              </w:rPr>
            </w:pPr>
          </w:p>
        </w:tc>
        <w:tc>
          <w:tcPr>
            <w:tcW w:w="170" w:type="dxa"/>
          </w:tcPr>
          <w:p w14:paraId="57B076D7" w14:textId="77777777" w:rsidR="004C41CD" w:rsidRPr="003A71AC" w:rsidRDefault="004C41CD" w:rsidP="004C41CD">
            <w:pPr>
              <w:rPr>
                <w:rFonts w:ascii="Wingdings" w:hAnsi="Wingdings"/>
                <w:sz w:val="14"/>
                <w:szCs w:val="14"/>
              </w:rPr>
            </w:pPr>
          </w:p>
        </w:tc>
        <w:tc>
          <w:tcPr>
            <w:tcW w:w="170" w:type="dxa"/>
          </w:tcPr>
          <w:p w14:paraId="27CC00D8" w14:textId="77777777" w:rsidR="004C41CD" w:rsidRPr="003A71AC" w:rsidRDefault="004C41CD" w:rsidP="004C41CD">
            <w:pPr>
              <w:rPr>
                <w:rFonts w:ascii="Wingdings" w:hAnsi="Wingdings"/>
                <w:sz w:val="14"/>
                <w:szCs w:val="14"/>
              </w:rPr>
            </w:pPr>
          </w:p>
        </w:tc>
        <w:tc>
          <w:tcPr>
            <w:tcW w:w="170" w:type="dxa"/>
            <w:noWrap/>
            <w:hideMark/>
          </w:tcPr>
          <w:p w14:paraId="58491B76" w14:textId="77777777" w:rsidR="004C41CD" w:rsidRPr="003A71AC" w:rsidRDefault="004C41CD" w:rsidP="004C41CD">
            <w:pPr>
              <w:rPr>
                <w:rFonts w:ascii="Wingdings" w:hAnsi="Wingdings"/>
                <w:sz w:val="14"/>
                <w:szCs w:val="14"/>
              </w:rPr>
            </w:pPr>
          </w:p>
        </w:tc>
        <w:tc>
          <w:tcPr>
            <w:tcW w:w="170" w:type="dxa"/>
            <w:noWrap/>
            <w:hideMark/>
          </w:tcPr>
          <w:p w14:paraId="07AF522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BEFD5FE" w14:textId="77777777" w:rsidR="004C41CD" w:rsidRPr="003A71AC" w:rsidRDefault="004C41CD" w:rsidP="004C41CD">
            <w:pPr>
              <w:rPr>
                <w:rFonts w:ascii="Wingdings" w:hAnsi="Wingdings"/>
                <w:sz w:val="14"/>
                <w:szCs w:val="14"/>
              </w:rPr>
            </w:pPr>
          </w:p>
        </w:tc>
        <w:tc>
          <w:tcPr>
            <w:tcW w:w="170" w:type="dxa"/>
            <w:noWrap/>
            <w:hideMark/>
          </w:tcPr>
          <w:p w14:paraId="6AF16F13" w14:textId="77777777" w:rsidR="004C41CD" w:rsidRPr="003A71AC" w:rsidRDefault="004C41CD" w:rsidP="004C41CD">
            <w:pPr>
              <w:rPr>
                <w:rFonts w:ascii="Wingdings" w:hAnsi="Wingdings"/>
                <w:sz w:val="14"/>
                <w:szCs w:val="14"/>
              </w:rPr>
            </w:pPr>
          </w:p>
        </w:tc>
        <w:tc>
          <w:tcPr>
            <w:tcW w:w="170" w:type="dxa"/>
            <w:noWrap/>
            <w:hideMark/>
          </w:tcPr>
          <w:p w14:paraId="4B3F2B35" w14:textId="77777777" w:rsidR="004C41CD" w:rsidRPr="003A71AC" w:rsidRDefault="004C41CD" w:rsidP="004C41CD">
            <w:pPr>
              <w:rPr>
                <w:rFonts w:ascii="Wingdings" w:hAnsi="Wingdings"/>
                <w:sz w:val="14"/>
                <w:szCs w:val="14"/>
              </w:rPr>
            </w:pPr>
          </w:p>
        </w:tc>
        <w:tc>
          <w:tcPr>
            <w:tcW w:w="170" w:type="dxa"/>
            <w:noWrap/>
            <w:hideMark/>
          </w:tcPr>
          <w:p w14:paraId="51695B1B" w14:textId="77777777" w:rsidR="004C41CD" w:rsidRPr="003A71AC" w:rsidRDefault="004C41CD" w:rsidP="004C41CD">
            <w:pPr>
              <w:rPr>
                <w:rFonts w:ascii="Wingdings" w:hAnsi="Wingdings"/>
                <w:sz w:val="14"/>
                <w:szCs w:val="14"/>
              </w:rPr>
            </w:pPr>
          </w:p>
        </w:tc>
        <w:tc>
          <w:tcPr>
            <w:tcW w:w="170" w:type="dxa"/>
            <w:noWrap/>
            <w:hideMark/>
          </w:tcPr>
          <w:p w14:paraId="51D90641" w14:textId="77777777" w:rsidR="004C41CD" w:rsidRPr="003A71AC" w:rsidRDefault="004C41CD" w:rsidP="004C41CD">
            <w:pPr>
              <w:rPr>
                <w:rFonts w:ascii="Wingdings" w:hAnsi="Wingdings"/>
                <w:sz w:val="14"/>
                <w:szCs w:val="14"/>
              </w:rPr>
            </w:pPr>
          </w:p>
        </w:tc>
        <w:tc>
          <w:tcPr>
            <w:tcW w:w="170" w:type="dxa"/>
            <w:noWrap/>
            <w:hideMark/>
          </w:tcPr>
          <w:p w14:paraId="0DD1D797" w14:textId="77777777" w:rsidR="004C41CD" w:rsidRPr="003A71AC" w:rsidRDefault="004C41CD" w:rsidP="004C41CD">
            <w:pPr>
              <w:rPr>
                <w:rFonts w:ascii="Wingdings" w:hAnsi="Wingdings"/>
                <w:sz w:val="14"/>
                <w:szCs w:val="14"/>
              </w:rPr>
            </w:pPr>
          </w:p>
        </w:tc>
        <w:tc>
          <w:tcPr>
            <w:tcW w:w="170" w:type="dxa"/>
            <w:noWrap/>
            <w:hideMark/>
          </w:tcPr>
          <w:p w14:paraId="46486584" w14:textId="77777777" w:rsidR="004C41CD" w:rsidRPr="003A71AC" w:rsidRDefault="004C41CD" w:rsidP="004C41CD">
            <w:pPr>
              <w:rPr>
                <w:rFonts w:ascii="Wingdings" w:hAnsi="Wingdings"/>
                <w:sz w:val="14"/>
                <w:szCs w:val="14"/>
              </w:rPr>
            </w:pPr>
          </w:p>
        </w:tc>
        <w:tc>
          <w:tcPr>
            <w:tcW w:w="170" w:type="dxa"/>
            <w:noWrap/>
            <w:hideMark/>
          </w:tcPr>
          <w:p w14:paraId="626B527E" w14:textId="77777777" w:rsidR="004C41CD" w:rsidRPr="003A71AC" w:rsidRDefault="004C41CD" w:rsidP="004C41CD">
            <w:pPr>
              <w:rPr>
                <w:rFonts w:ascii="Wingdings" w:hAnsi="Wingdings"/>
                <w:sz w:val="14"/>
                <w:szCs w:val="14"/>
              </w:rPr>
            </w:pPr>
          </w:p>
        </w:tc>
        <w:tc>
          <w:tcPr>
            <w:tcW w:w="170" w:type="dxa"/>
            <w:noWrap/>
            <w:hideMark/>
          </w:tcPr>
          <w:p w14:paraId="4A4887EF" w14:textId="77777777" w:rsidR="004C41CD" w:rsidRPr="003A71AC" w:rsidRDefault="004C41CD" w:rsidP="004C41CD">
            <w:pPr>
              <w:rPr>
                <w:rFonts w:ascii="Wingdings" w:hAnsi="Wingdings"/>
                <w:sz w:val="14"/>
                <w:szCs w:val="14"/>
              </w:rPr>
            </w:pPr>
          </w:p>
        </w:tc>
        <w:tc>
          <w:tcPr>
            <w:tcW w:w="170" w:type="dxa"/>
            <w:noWrap/>
            <w:hideMark/>
          </w:tcPr>
          <w:p w14:paraId="5B93C5B2" w14:textId="77777777" w:rsidR="004C41CD" w:rsidRPr="003A71AC" w:rsidRDefault="004C41CD" w:rsidP="004C41CD">
            <w:pPr>
              <w:rPr>
                <w:rFonts w:ascii="Wingdings" w:hAnsi="Wingdings"/>
                <w:sz w:val="14"/>
                <w:szCs w:val="14"/>
              </w:rPr>
            </w:pPr>
          </w:p>
        </w:tc>
        <w:tc>
          <w:tcPr>
            <w:tcW w:w="170" w:type="dxa"/>
            <w:noWrap/>
            <w:hideMark/>
          </w:tcPr>
          <w:p w14:paraId="4F1430C1" w14:textId="77777777" w:rsidR="004C41CD" w:rsidRPr="003A71AC" w:rsidRDefault="004C41CD" w:rsidP="004C41CD">
            <w:pPr>
              <w:rPr>
                <w:rFonts w:ascii="Wingdings" w:hAnsi="Wingdings"/>
                <w:sz w:val="14"/>
                <w:szCs w:val="14"/>
              </w:rPr>
            </w:pPr>
          </w:p>
        </w:tc>
        <w:tc>
          <w:tcPr>
            <w:tcW w:w="170" w:type="dxa"/>
            <w:noWrap/>
            <w:hideMark/>
          </w:tcPr>
          <w:p w14:paraId="549F35F4" w14:textId="77777777" w:rsidR="004C41CD" w:rsidRPr="003A71AC" w:rsidRDefault="004C41CD" w:rsidP="004C41CD">
            <w:pPr>
              <w:rPr>
                <w:rFonts w:ascii="Wingdings" w:hAnsi="Wingdings"/>
                <w:sz w:val="14"/>
                <w:szCs w:val="14"/>
              </w:rPr>
            </w:pPr>
          </w:p>
        </w:tc>
        <w:tc>
          <w:tcPr>
            <w:tcW w:w="170" w:type="dxa"/>
            <w:noWrap/>
            <w:hideMark/>
          </w:tcPr>
          <w:p w14:paraId="7AE5A34F" w14:textId="77777777" w:rsidR="004C41CD" w:rsidRPr="003A71AC" w:rsidRDefault="004C41CD" w:rsidP="004C41CD">
            <w:pPr>
              <w:rPr>
                <w:rFonts w:ascii="Wingdings" w:hAnsi="Wingdings"/>
                <w:sz w:val="14"/>
                <w:szCs w:val="14"/>
              </w:rPr>
            </w:pPr>
          </w:p>
        </w:tc>
        <w:tc>
          <w:tcPr>
            <w:tcW w:w="170" w:type="dxa"/>
            <w:noWrap/>
            <w:hideMark/>
          </w:tcPr>
          <w:p w14:paraId="56B70D73" w14:textId="77777777" w:rsidR="004C41CD" w:rsidRPr="003A71AC" w:rsidRDefault="004C41CD" w:rsidP="004C41CD">
            <w:pPr>
              <w:rPr>
                <w:rFonts w:ascii="Wingdings" w:hAnsi="Wingdings"/>
                <w:sz w:val="14"/>
                <w:szCs w:val="14"/>
              </w:rPr>
            </w:pPr>
          </w:p>
        </w:tc>
        <w:tc>
          <w:tcPr>
            <w:tcW w:w="170" w:type="dxa"/>
            <w:noWrap/>
            <w:hideMark/>
          </w:tcPr>
          <w:p w14:paraId="478BE971" w14:textId="77777777" w:rsidR="004C41CD" w:rsidRPr="003A71AC" w:rsidRDefault="004C41CD" w:rsidP="004C41CD">
            <w:pPr>
              <w:rPr>
                <w:rFonts w:ascii="Wingdings" w:hAnsi="Wingdings"/>
                <w:sz w:val="14"/>
                <w:szCs w:val="14"/>
              </w:rPr>
            </w:pPr>
          </w:p>
        </w:tc>
        <w:tc>
          <w:tcPr>
            <w:tcW w:w="170" w:type="dxa"/>
            <w:noWrap/>
            <w:hideMark/>
          </w:tcPr>
          <w:p w14:paraId="5D8766C5" w14:textId="77777777" w:rsidR="004C41CD" w:rsidRPr="003A71AC" w:rsidRDefault="004C41CD" w:rsidP="004C41CD">
            <w:pPr>
              <w:rPr>
                <w:rFonts w:ascii="Wingdings" w:hAnsi="Wingdings"/>
                <w:sz w:val="14"/>
                <w:szCs w:val="14"/>
              </w:rPr>
            </w:pPr>
          </w:p>
        </w:tc>
        <w:tc>
          <w:tcPr>
            <w:tcW w:w="170" w:type="dxa"/>
            <w:noWrap/>
            <w:hideMark/>
          </w:tcPr>
          <w:p w14:paraId="2E7E81CA" w14:textId="77777777" w:rsidR="004C41CD" w:rsidRPr="003A71AC" w:rsidRDefault="004C41CD" w:rsidP="004C41CD">
            <w:pPr>
              <w:rPr>
                <w:rFonts w:ascii="Wingdings" w:hAnsi="Wingdings"/>
                <w:sz w:val="14"/>
                <w:szCs w:val="14"/>
              </w:rPr>
            </w:pPr>
          </w:p>
        </w:tc>
        <w:tc>
          <w:tcPr>
            <w:tcW w:w="170" w:type="dxa"/>
            <w:noWrap/>
            <w:vAlign w:val="center"/>
            <w:hideMark/>
          </w:tcPr>
          <w:p w14:paraId="4645DD47" w14:textId="77777777" w:rsidR="004C41CD" w:rsidRPr="003A71AC" w:rsidRDefault="004C41CD" w:rsidP="004C41CD">
            <w:pPr>
              <w:rPr>
                <w:bCs/>
                <w:sz w:val="14"/>
                <w:szCs w:val="14"/>
              </w:rPr>
            </w:pPr>
            <w:r w:rsidRPr="003A71AC">
              <w:rPr>
                <w:bCs/>
                <w:sz w:val="14"/>
                <w:szCs w:val="14"/>
              </w:rPr>
              <w:t>1</w:t>
            </w:r>
          </w:p>
        </w:tc>
      </w:tr>
      <w:tr w:rsidR="004C41CD" w:rsidRPr="003A71AC" w14:paraId="5A1361E2" w14:textId="77777777" w:rsidTr="004C41CD">
        <w:trPr>
          <w:trHeight w:val="170"/>
          <w:jc w:val="center"/>
        </w:trPr>
        <w:tc>
          <w:tcPr>
            <w:tcW w:w="3649" w:type="dxa"/>
            <w:hideMark/>
          </w:tcPr>
          <w:p w14:paraId="11EBD5C9" w14:textId="77777777" w:rsidR="004C41CD" w:rsidRPr="003A71AC" w:rsidRDefault="004C41CD" w:rsidP="004C41CD">
            <w:pPr>
              <w:rPr>
                <w:sz w:val="14"/>
                <w:szCs w:val="14"/>
              </w:rPr>
            </w:pPr>
            <w:r w:rsidRPr="003A71AC">
              <w:rPr>
                <w:sz w:val="14"/>
                <w:szCs w:val="14"/>
              </w:rPr>
              <w:t>mutual economic interests</w:t>
            </w:r>
          </w:p>
        </w:tc>
        <w:tc>
          <w:tcPr>
            <w:tcW w:w="170" w:type="dxa"/>
          </w:tcPr>
          <w:p w14:paraId="1F754CF9" w14:textId="77777777" w:rsidR="004C41CD" w:rsidRPr="003A71AC" w:rsidRDefault="004C41CD" w:rsidP="004C41CD">
            <w:pPr>
              <w:rPr>
                <w:rFonts w:ascii="Wingdings" w:hAnsi="Wingdings"/>
                <w:sz w:val="14"/>
                <w:szCs w:val="14"/>
              </w:rPr>
            </w:pPr>
          </w:p>
        </w:tc>
        <w:tc>
          <w:tcPr>
            <w:tcW w:w="170" w:type="dxa"/>
          </w:tcPr>
          <w:p w14:paraId="7216C056" w14:textId="77777777" w:rsidR="004C41CD" w:rsidRPr="003A71AC" w:rsidRDefault="004C41CD" w:rsidP="004C41CD">
            <w:pPr>
              <w:rPr>
                <w:rFonts w:ascii="Wingdings" w:hAnsi="Wingdings"/>
                <w:sz w:val="14"/>
                <w:szCs w:val="14"/>
              </w:rPr>
            </w:pPr>
          </w:p>
        </w:tc>
        <w:tc>
          <w:tcPr>
            <w:tcW w:w="170" w:type="dxa"/>
          </w:tcPr>
          <w:p w14:paraId="6DDD9D8F" w14:textId="77777777" w:rsidR="004C41CD" w:rsidRPr="003A71AC" w:rsidRDefault="004C41CD" w:rsidP="004C41CD">
            <w:pPr>
              <w:rPr>
                <w:rFonts w:ascii="Wingdings" w:hAnsi="Wingdings"/>
                <w:sz w:val="14"/>
                <w:szCs w:val="14"/>
              </w:rPr>
            </w:pPr>
          </w:p>
        </w:tc>
        <w:tc>
          <w:tcPr>
            <w:tcW w:w="170" w:type="dxa"/>
          </w:tcPr>
          <w:p w14:paraId="69F27859" w14:textId="77777777" w:rsidR="004C41CD" w:rsidRPr="003A71AC" w:rsidRDefault="004C41CD" w:rsidP="004C41CD">
            <w:pPr>
              <w:rPr>
                <w:rFonts w:ascii="Wingdings" w:hAnsi="Wingdings"/>
                <w:sz w:val="14"/>
                <w:szCs w:val="14"/>
              </w:rPr>
            </w:pPr>
          </w:p>
        </w:tc>
        <w:tc>
          <w:tcPr>
            <w:tcW w:w="170" w:type="dxa"/>
            <w:noWrap/>
            <w:hideMark/>
          </w:tcPr>
          <w:p w14:paraId="15FFE2D9" w14:textId="77777777" w:rsidR="004C41CD" w:rsidRPr="003A71AC" w:rsidRDefault="004C41CD" w:rsidP="004C41CD">
            <w:pPr>
              <w:rPr>
                <w:rFonts w:ascii="Wingdings" w:hAnsi="Wingdings"/>
                <w:sz w:val="14"/>
                <w:szCs w:val="14"/>
              </w:rPr>
            </w:pPr>
          </w:p>
        </w:tc>
        <w:tc>
          <w:tcPr>
            <w:tcW w:w="170" w:type="dxa"/>
            <w:noWrap/>
            <w:hideMark/>
          </w:tcPr>
          <w:p w14:paraId="14AE639F" w14:textId="77777777" w:rsidR="004C41CD" w:rsidRPr="003A71AC" w:rsidRDefault="004C41CD" w:rsidP="004C41CD">
            <w:pPr>
              <w:rPr>
                <w:rFonts w:ascii="Wingdings" w:hAnsi="Wingdings"/>
                <w:sz w:val="14"/>
                <w:szCs w:val="14"/>
              </w:rPr>
            </w:pPr>
          </w:p>
        </w:tc>
        <w:tc>
          <w:tcPr>
            <w:tcW w:w="170" w:type="dxa"/>
          </w:tcPr>
          <w:p w14:paraId="01307480" w14:textId="77777777" w:rsidR="004C41CD" w:rsidRPr="003A71AC" w:rsidRDefault="004C41CD" w:rsidP="004C41CD">
            <w:pPr>
              <w:rPr>
                <w:rFonts w:ascii="Wingdings" w:hAnsi="Wingdings"/>
                <w:sz w:val="14"/>
                <w:szCs w:val="14"/>
              </w:rPr>
            </w:pPr>
          </w:p>
        </w:tc>
        <w:tc>
          <w:tcPr>
            <w:tcW w:w="170" w:type="dxa"/>
            <w:noWrap/>
            <w:hideMark/>
          </w:tcPr>
          <w:p w14:paraId="3AF20CA5" w14:textId="77777777" w:rsidR="004C41CD" w:rsidRPr="003A71AC" w:rsidRDefault="004C41CD" w:rsidP="004C41CD">
            <w:pPr>
              <w:rPr>
                <w:rFonts w:ascii="Wingdings" w:hAnsi="Wingdings"/>
                <w:sz w:val="14"/>
                <w:szCs w:val="14"/>
              </w:rPr>
            </w:pPr>
          </w:p>
        </w:tc>
        <w:tc>
          <w:tcPr>
            <w:tcW w:w="170" w:type="dxa"/>
            <w:noWrap/>
            <w:hideMark/>
          </w:tcPr>
          <w:p w14:paraId="72DBEDFB" w14:textId="77777777" w:rsidR="004C41CD" w:rsidRPr="003A71AC" w:rsidRDefault="004C41CD" w:rsidP="004C41CD">
            <w:pPr>
              <w:rPr>
                <w:rFonts w:ascii="Wingdings" w:hAnsi="Wingdings"/>
                <w:sz w:val="14"/>
                <w:szCs w:val="14"/>
              </w:rPr>
            </w:pPr>
          </w:p>
        </w:tc>
        <w:tc>
          <w:tcPr>
            <w:tcW w:w="170" w:type="dxa"/>
          </w:tcPr>
          <w:p w14:paraId="7A45ABE5" w14:textId="77777777" w:rsidR="004C41CD" w:rsidRPr="003A71AC" w:rsidRDefault="004C41CD" w:rsidP="004C41CD">
            <w:pPr>
              <w:rPr>
                <w:rFonts w:ascii="Wingdings" w:hAnsi="Wingdings"/>
                <w:sz w:val="14"/>
                <w:szCs w:val="14"/>
              </w:rPr>
            </w:pPr>
          </w:p>
        </w:tc>
        <w:tc>
          <w:tcPr>
            <w:tcW w:w="170" w:type="dxa"/>
          </w:tcPr>
          <w:p w14:paraId="5DE057D1" w14:textId="77777777" w:rsidR="004C41CD" w:rsidRPr="003A71AC" w:rsidRDefault="004C41CD" w:rsidP="004C41CD">
            <w:pPr>
              <w:rPr>
                <w:rFonts w:ascii="Wingdings" w:hAnsi="Wingdings"/>
                <w:sz w:val="14"/>
                <w:szCs w:val="14"/>
              </w:rPr>
            </w:pPr>
          </w:p>
        </w:tc>
        <w:tc>
          <w:tcPr>
            <w:tcW w:w="170" w:type="dxa"/>
            <w:noWrap/>
            <w:hideMark/>
          </w:tcPr>
          <w:p w14:paraId="0295CEDC" w14:textId="77777777" w:rsidR="004C41CD" w:rsidRPr="003A71AC" w:rsidRDefault="004C41CD" w:rsidP="004C41CD">
            <w:pPr>
              <w:rPr>
                <w:rFonts w:ascii="Wingdings" w:hAnsi="Wingdings"/>
                <w:sz w:val="14"/>
                <w:szCs w:val="14"/>
              </w:rPr>
            </w:pPr>
          </w:p>
        </w:tc>
        <w:tc>
          <w:tcPr>
            <w:tcW w:w="170" w:type="dxa"/>
            <w:noWrap/>
            <w:hideMark/>
          </w:tcPr>
          <w:p w14:paraId="482D90E8" w14:textId="77777777" w:rsidR="004C41CD" w:rsidRPr="003A71AC" w:rsidRDefault="004C41CD" w:rsidP="004C41CD">
            <w:pPr>
              <w:rPr>
                <w:rFonts w:ascii="Wingdings" w:hAnsi="Wingdings"/>
                <w:sz w:val="14"/>
                <w:szCs w:val="14"/>
              </w:rPr>
            </w:pPr>
          </w:p>
        </w:tc>
        <w:tc>
          <w:tcPr>
            <w:tcW w:w="170" w:type="dxa"/>
            <w:noWrap/>
            <w:hideMark/>
          </w:tcPr>
          <w:p w14:paraId="171CFCF6" w14:textId="77777777" w:rsidR="004C41CD" w:rsidRPr="003A71AC" w:rsidRDefault="004C41CD" w:rsidP="004C41CD">
            <w:pPr>
              <w:rPr>
                <w:rFonts w:ascii="Wingdings" w:hAnsi="Wingdings"/>
                <w:sz w:val="14"/>
                <w:szCs w:val="14"/>
              </w:rPr>
            </w:pPr>
          </w:p>
        </w:tc>
        <w:tc>
          <w:tcPr>
            <w:tcW w:w="170" w:type="dxa"/>
            <w:noWrap/>
            <w:hideMark/>
          </w:tcPr>
          <w:p w14:paraId="4E212A54" w14:textId="77777777" w:rsidR="004C41CD" w:rsidRPr="003A71AC" w:rsidRDefault="004C41CD" w:rsidP="004C41CD">
            <w:pPr>
              <w:rPr>
                <w:rFonts w:ascii="Wingdings" w:hAnsi="Wingdings"/>
                <w:sz w:val="14"/>
                <w:szCs w:val="14"/>
              </w:rPr>
            </w:pPr>
          </w:p>
        </w:tc>
        <w:tc>
          <w:tcPr>
            <w:tcW w:w="170" w:type="dxa"/>
            <w:noWrap/>
            <w:hideMark/>
          </w:tcPr>
          <w:p w14:paraId="6961C4DC" w14:textId="77777777" w:rsidR="004C41CD" w:rsidRPr="003A71AC" w:rsidRDefault="004C41CD" w:rsidP="004C41CD">
            <w:pPr>
              <w:rPr>
                <w:rFonts w:ascii="Wingdings" w:hAnsi="Wingdings"/>
                <w:sz w:val="14"/>
                <w:szCs w:val="14"/>
              </w:rPr>
            </w:pPr>
          </w:p>
        </w:tc>
        <w:tc>
          <w:tcPr>
            <w:tcW w:w="170" w:type="dxa"/>
            <w:noWrap/>
            <w:hideMark/>
          </w:tcPr>
          <w:p w14:paraId="66CA1EC9" w14:textId="77777777" w:rsidR="004C41CD" w:rsidRPr="003A71AC" w:rsidRDefault="004C41CD" w:rsidP="004C41CD">
            <w:pPr>
              <w:rPr>
                <w:rFonts w:ascii="Wingdings" w:hAnsi="Wingdings"/>
                <w:sz w:val="14"/>
                <w:szCs w:val="14"/>
              </w:rPr>
            </w:pPr>
          </w:p>
        </w:tc>
        <w:tc>
          <w:tcPr>
            <w:tcW w:w="170" w:type="dxa"/>
            <w:noWrap/>
            <w:hideMark/>
          </w:tcPr>
          <w:p w14:paraId="730BF050" w14:textId="77777777" w:rsidR="004C41CD" w:rsidRPr="003A71AC" w:rsidRDefault="004C41CD" w:rsidP="004C41CD">
            <w:pPr>
              <w:rPr>
                <w:rFonts w:ascii="Wingdings" w:hAnsi="Wingdings"/>
                <w:sz w:val="14"/>
                <w:szCs w:val="14"/>
              </w:rPr>
            </w:pPr>
          </w:p>
        </w:tc>
        <w:tc>
          <w:tcPr>
            <w:tcW w:w="170" w:type="dxa"/>
            <w:noWrap/>
            <w:hideMark/>
          </w:tcPr>
          <w:p w14:paraId="2C0F3176" w14:textId="77777777" w:rsidR="004C41CD" w:rsidRPr="003A71AC" w:rsidRDefault="004C41CD" w:rsidP="004C41CD">
            <w:pPr>
              <w:rPr>
                <w:rFonts w:ascii="Wingdings" w:hAnsi="Wingdings"/>
                <w:sz w:val="14"/>
                <w:szCs w:val="14"/>
              </w:rPr>
            </w:pPr>
          </w:p>
        </w:tc>
        <w:tc>
          <w:tcPr>
            <w:tcW w:w="170" w:type="dxa"/>
            <w:noWrap/>
            <w:hideMark/>
          </w:tcPr>
          <w:p w14:paraId="5DE95435" w14:textId="77777777" w:rsidR="004C41CD" w:rsidRPr="003A71AC" w:rsidRDefault="004C41CD" w:rsidP="004C41CD">
            <w:pPr>
              <w:rPr>
                <w:rFonts w:ascii="Wingdings" w:hAnsi="Wingdings"/>
                <w:sz w:val="14"/>
                <w:szCs w:val="14"/>
              </w:rPr>
            </w:pPr>
          </w:p>
        </w:tc>
        <w:tc>
          <w:tcPr>
            <w:tcW w:w="170" w:type="dxa"/>
            <w:noWrap/>
            <w:hideMark/>
          </w:tcPr>
          <w:p w14:paraId="5B50550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3DA332D" w14:textId="77777777" w:rsidR="004C41CD" w:rsidRPr="003A71AC" w:rsidRDefault="004C41CD" w:rsidP="004C41CD">
            <w:pPr>
              <w:rPr>
                <w:rFonts w:ascii="Wingdings" w:hAnsi="Wingdings"/>
                <w:sz w:val="14"/>
                <w:szCs w:val="14"/>
              </w:rPr>
            </w:pPr>
          </w:p>
        </w:tc>
        <w:tc>
          <w:tcPr>
            <w:tcW w:w="170" w:type="dxa"/>
            <w:noWrap/>
            <w:hideMark/>
          </w:tcPr>
          <w:p w14:paraId="54EA0C14" w14:textId="77777777" w:rsidR="004C41CD" w:rsidRPr="003A71AC" w:rsidRDefault="004C41CD" w:rsidP="004C41CD">
            <w:pPr>
              <w:rPr>
                <w:rFonts w:ascii="Wingdings" w:hAnsi="Wingdings"/>
                <w:sz w:val="14"/>
                <w:szCs w:val="14"/>
              </w:rPr>
            </w:pPr>
          </w:p>
        </w:tc>
        <w:tc>
          <w:tcPr>
            <w:tcW w:w="170" w:type="dxa"/>
            <w:noWrap/>
            <w:hideMark/>
          </w:tcPr>
          <w:p w14:paraId="31DE4717" w14:textId="77777777" w:rsidR="004C41CD" w:rsidRPr="003A71AC" w:rsidRDefault="004C41CD" w:rsidP="004C41CD">
            <w:pPr>
              <w:rPr>
                <w:rFonts w:ascii="Wingdings" w:hAnsi="Wingdings"/>
                <w:sz w:val="14"/>
                <w:szCs w:val="14"/>
              </w:rPr>
            </w:pPr>
          </w:p>
        </w:tc>
        <w:tc>
          <w:tcPr>
            <w:tcW w:w="170" w:type="dxa"/>
            <w:noWrap/>
            <w:hideMark/>
          </w:tcPr>
          <w:p w14:paraId="3759FF71" w14:textId="77777777" w:rsidR="004C41CD" w:rsidRPr="003A71AC" w:rsidRDefault="004C41CD" w:rsidP="004C41CD">
            <w:pPr>
              <w:rPr>
                <w:rFonts w:ascii="Wingdings" w:hAnsi="Wingdings"/>
                <w:sz w:val="14"/>
                <w:szCs w:val="14"/>
              </w:rPr>
            </w:pPr>
          </w:p>
        </w:tc>
        <w:tc>
          <w:tcPr>
            <w:tcW w:w="170" w:type="dxa"/>
            <w:noWrap/>
            <w:hideMark/>
          </w:tcPr>
          <w:p w14:paraId="12A973D6" w14:textId="77777777" w:rsidR="004C41CD" w:rsidRPr="003A71AC" w:rsidRDefault="004C41CD" w:rsidP="004C41CD">
            <w:pPr>
              <w:rPr>
                <w:rFonts w:ascii="Wingdings" w:hAnsi="Wingdings"/>
                <w:sz w:val="14"/>
                <w:szCs w:val="14"/>
              </w:rPr>
            </w:pPr>
          </w:p>
        </w:tc>
        <w:tc>
          <w:tcPr>
            <w:tcW w:w="170" w:type="dxa"/>
            <w:noWrap/>
            <w:hideMark/>
          </w:tcPr>
          <w:p w14:paraId="09CD8DCC" w14:textId="77777777" w:rsidR="004C41CD" w:rsidRPr="003A71AC" w:rsidRDefault="004C41CD" w:rsidP="004C41CD">
            <w:pPr>
              <w:rPr>
                <w:rFonts w:ascii="Wingdings" w:hAnsi="Wingdings"/>
                <w:sz w:val="14"/>
                <w:szCs w:val="14"/>
              </w:rPr>
            </w:pPr>
          </w:p>
        </w:tc>
        <w:tc>
          <w:tcPr>
            <w:tcW w:w="170" w:type="dxa"/>
            <w:noWrap/>
            <w:hideMark/>
          </w:tcPr>
          <w:p w14:paraId="2DC56F4D" w14:textId="77777777" w:rsidR="004C41CD" w:rsidRPr="003A71AC" w:rsidRDefault="004C41CD" w:rsidP="004C41CD">
            <w:pPr>
              <w:rPr>
                <w:rFonts w:ascii="Wingdings" w:hAnsi="Wingdings"/>
                <w:sz w:val="14"/>
                <w:szCs w:val="14"/>
              </w:rPr>
            </w:pPr>
          </w:p>
        </w:tc>
        <w:tc>
          <w:tcPr>
            <w:tcW w:w="170" w:type="dxa"/>
            <w:noWrap/>
            <w:hideMark/>
          </w:tcPr>
          <w:p w14:paraId="0A4BAC8D" w14:textId="77777777" w:rsidR="004C41CD" w:rsidRPr="003A71AC" w:rsidRDefault="004C41CD" w:rsidP="004C41CD">
            <w:pPr>
              <w:rPr>
                <w:rFonts w:ascii="Wingdings" w:hAnsi="Wingdings"/>
                <w:sz w:val="14"/>
                <w:szCs w:val="14"/>
              </w:rPr>
            </w:pPr>
          </w:p>
        </w:tc>
        <w:tc>
          <w:tcPr>
            <w:tcW w:w="170" w:type="dxa"/>
            <w:noWrap/>
            <w:hideMark/>
          </w:tcPr>
          <w:p w14:paraId="14274CF4" w14:textId="77777777" w:rsidR="004C41CD" w:rsidRPr="003A71AC" w:rsidRDefault="004C41CD" w:rsidP="004C41CD">
            <w:pPr>
              <w:rPr>
                <w:rFonts w:ascii="Wingdings" w:hAnsi="Wingdings"/>
                <w:sz w:val="14"/>
                <w:szCs w:val="14"/>
              </w:rPr>
            </w:pPr>
          </w:p>
        </w:tc>
        <w:tc>
          <w:tcPr>
            <w:tcW w:w="170" w:type="dxa"/>
            <w:noWrap/>
            <w:vAlign w:val="center"/>
            <w:hideMark/>
          </w:tcPr>
          <w:p w14:paraId="42BFFB2A" w14:textId="77777777" w:rsidR="004C41CD" w:rsidRPr="003A71AC" w:rsidRDefault="004C41CD" w:rsidP="004C41CD">
            <w:pPr>
              <w:rPr>
                <w:bCs/>
                <w:sz w:val="14"/>
                <w:szCs w:val="14"/>
              </w:rPr>
            </w:pPr>
            <w:r w:rsidRPr="003A71AC">
              <w:rPr>
                <w:bCs/>
                <w:sz w:val="14"/>
                <w:szCs w:val="14"/>
              </w:rPr>
              <w:t>1</w:t>
            </w:r>
          </w:p>
        </w:tc>
      </w:tr>
      <w:tr w:rsidR="004C41CD" w:rsidRPr="003A71AC" w14:paraId="76F1A167" w14:textId="77777777" w:rsidTr="004C41CD">
        <w:trPr>
          <w:trHeight w:val="170"/>
          <w:jc w:val="center"/>
        </w:trPr>
        <w:tc>
          <w:tcPr>
            <w:tcW w:w="3649" w:type="dxa"/>
            <w:hideMark/>
          </w:tcPr>
          <w:p w14:paraId="349EFCF5" w14:textId="77777777" w:rsidR="004C41CD" w:rsidRPr="003A71AC" w:rsidRDefault="004C41CD" w:rsidP="004C41CD">
            <w:pPr>
              <w:rPr>
                <w:sz w:val="14"/>
                <w:szCs w:val="14"/>
              </w:rPr>
            </w:pPr>
            <w:r w:rsidRPr="003A71AC">
              <w:rPr>
                <w:sz w:val="14"/>
                <w:szCs w:val="14"/>
              </w:rPr>
              <w:t>adoption of open book approach to costs</w:t>
            </w:r>
          </w:p>
        </w:tc>
        <w:tc>
          <w:tcPr>
            <w:tcW w:w="170" w:type="dxa"/>
          </w:tcPr>
          <w:p w14:paraId="525B2562" w14:textId="77777777" w:rsidR="004C41CD" w:rsidRPr="003A71AC" w:rsidRDefault="004C41CD" w:rsidP="004C41CD">
            <w:pPr>
              <w:rPr>
                <w:rFonts w:ascii="Wingdings" w:hAnsi="Wingdings"/>
                <w:sz w:val="14"/>
                <w:szCs w:val="14"/>
              </w:rPr>
            </w:pPr>
          </w:p>
        </w:tc>
        <w:tc>
          <w:tcPr>
            <w:tcW w:w="170" w:type="dxa"/>
          </w:tcPr>
          <w:p w14:paraId="0DB60D67" w14:textId="77777777" w:rsidR="004C41CD" w:rsidRPr="003A71AC" w:rsidRDefault="004C41CD" w:rsidP="004C41CD">
            <w:pPr>
              <w:rPr>
                <w:rFonts w:ascii="Wingdings" w:hAnsi="Wingdings"/>
                <w:sz w:val="14"/>
                <w:szCs w:val="14"/>
              </w:rPr>
            </w:pPr>
          </w:p>
        </w:tc>
        <w:tc>
          <w:tcPr>
            <w:tcW w:w="170" w:type="dxa"/>
          </w:tcPr>
          <w:p w14:paraId="1C2CD201" w14:textId="77777777" w:rsidR="004C41CD" w:rsidRPr="003A71AC" w:rsidRDefault="004C41CD" w:rsidP="004C41CD">
            <w:pPr>
              <w:rPr>
                <w:rFonts w:ascii="Wingdings" w:hAnsi="Wingdings"/>
                <w:sz w:val="14"/>
                <w:szCs w:val="14"/>
              </w:rPr>
            </w:pPr>
          </w:p>
        </w:tc>
        <w:tc>
          <w:tcPr>
            <w:tcW w:w="170" w:type="dxa"/>
          </w:tcPr>
          <w:p w14:paraId="7E8142EE" w14:textId="77777777" w:rsidR="004C41CD" w:rsidRPr="003A71AC" w:rsidRDefault="004C41CD" w:rsidP="004C41CD">
            <w:pPr>
              <w:rPr>
                <w:rFonts w:ascii="Wingdings" w:hAnsi="Wingdings"/>
                <w:sz w:val="14"/>
                <w:szCs w:val="14"/>
              </w:rPr>
            </w:pPr>
          </w:p>
        </w:tc>
        <w:tc>
          <w:tcPr>
            <w:tcW w:w="170" w:type="dxa"/>
            <w:noWrap/>
            <w:hideMark/>
          </w:tcPr>
          <w:p w14:paraId="3FF1AB1B" w14:textId="77777777" w:rsidR="004C41CD" w:rsidRPr="003A71AC" w:rsidRDefault="004C41CD" w:rsidP="004C41CD">
            <w:pPr>
              <w:rPr>
                <w:rFonts w:ascii="Wingdings" w:hAnsi="Wingdings"/>
                <w:sz w:val="14"/>
                <w:szCs w:val="14"/>
              </w:rPr>
            </w:pPr>
          </w:p>
        </w:tc>
        <w:tc>
          <w:tcPr>
            <w:tcW w:w="170" w:type="dxa"/>
            <w:noWrap/>
            <w:hideMark/>
          </w:tcPr>
          <w:p w14:paraId="353E1462" w14:textId="77777777" w:rsidR="004C41CD" w:rsidRPr="003A71AC" w:rsidRDefault="004C41CD" w:rsidP="004C41CD">
            <w:pPr>
              <w:rPr>
                <w:rFonts w:ascii="Wingdings" w:hAnsi="Wingdings"/>
                <w:sz w:val="14"/>
                <w:szCs w:val="14"/>
              </w:rPr>
            </w:pPr>
          </w:p>
        </w:tc>
        <w:tc>
          <w:tcPr>
            <w:tcW w:w="170" w:type="dxa"/>
          </w:tcPr>
          <w:p w14:paraId="29A0CAD2" w14:textId="77777777" w:rsidR="004C41CD" w:rsidRPr="003A71AC" w:rsidRDefault="004C41CD" w:rsidP="004C41CD">
            <w:pPr>
              <w:rPr>
                <w:rFonts w:ascii="Wingdings" w:hAnsi="Wingdings"/>
                <w:sz w:val="14"/>
                <w:szCs w:val="14"/>
              </w:rPr>
            </w:pPr>
          </w:p>
        </w:tc>
        <w:tc>
          <w:tcPr>
            <w:tcW w:w="170" w:type="dxa"/>
            <w:noWrap/>
            <w:hideMark/>
          </w:tcPr>
          <w:p w14:paraId="18919E40" w14:textId="77777777" w:rsidR="004C41CD" w:rsidRPr="003A71AC" w:rsidRDefault="004C41CD" w:rsidP="004C41CD">
            <w:pPr>
              <w:rPr>
                <w:rFonts w:ascii="Wingdings" w:hAnsi="Wingdings"/>
                <w:sz w:val="14"/>
                <w:szCs w:val="14"/>
              </w:rPr>
            </w:pPr>
          </w:p>
        </w:tc>
        <w:tc>
          <w:tcPr>
            <w:tcW w:w="170" w:type="dxa"/>
            <w:noWrap/>
            <w:hideMark/>
          </w:tcPr>
          <w:p w14:paraId="2570CD6D" w14:textId="77777777" w:rsidR="004C41CD" w:rsidRPr="003A71AC" w:rsidRDefault="004C41CD" w:rsidP="004C41CD">
            <w:pPr>
              <w:rPr>
                <w:rFonts w:ascii="Wingdings" w:hAnsi="Wingdings"/>
                <w:sz w:val="14"/>
                <w:szCs w:val="14"/>
              </w:rPr>
            </w:pPr>
          </w:p>
        </w:tc>
        <w:tc>
          <w:tcPr>
            <w:tcW w:w="170" w:type="dxa"/>
          </w:tcPr>
          <w:p w14:paraId="73858FB5" w14:textId="77777777" w:rsidR="004C41CD" w:rsidRPr="003A71AC" w:rsidRDefault="004C41CD" w:rsidP="004C41CD">
            <w:pPr>
              <w:rPr>
                <w:rFonts w:ascii="Wingdings" w:hAnsi="Wingdings"/>
                <w:sz w:val="14"/>
                <w:szCs w:val="14"/>
              </w:rPr>
            </w:pPr>
          </w:p>
        </w:tc>
        <w:tc>
          <w:tcPr>
            <w:tcW w:w="170" w:type="dxa"/>
          </w:tcPr>
          <w:p w14:paraId="65E70D09" w14:textId="77777777" w:rsidR="004C41CD" w:rsidRPr="003A71AC" w:rsidRDefault="004C41CD" w:rsidP="004C41CD">
            <w:pPr>
              <w:rPr>
                <w:rFonts w:ascii="Wingdings" w:hAnsi="Wingdings"/>
                <w:sz w:val="14"/>
                <w:szCs w:val="14"/>
              </w:rPr>
            </w:pPr>
          </w:p>
        </w:tc>
        <w:tc>
          <w:tcPr>
            <w:tcW w:w="170" w:type="dxa"/>
            <w:noWrap/>
            <w:hideMark/>
          </w:tcPr>
          <w:p w14:paraId="6BEBFCE4" w14:textId="77777777" w:rsidR="004C41CD" w:rsidRPr="003A71AC" w:rsidRDefault="004C41CD" w:rsidP="004C41CD">
            <w:pPr>
              <w:rPr>
                <w:rFonts w:ascii="Wingdings" w:hAnsi="Wingdings"/>
                <w:sz w:val="14"/>
                <w:szCs w:val="14"/>
              </w:rPr>
            </w:pPr>
          </w:p>
        </w:tc>
        <w:tc>
          <w:tcPr>
            <w:tcW w:w="170" w:type="dxa"/>
            <w:noWrap/>
            <w:hideMark/>
          </w:tcPr>
          <w:p w14:paraId="5751A2E0" w14:textId="77777777" w:rsidR="004C41CD" w:rsidRPr="003A71AC" w:rsidRDefault="004C41CD" w:rsidP="004C41CD">
            <w:pPr>
              <w:rPr>
                <w:rFonts w:ascii="Wingdings" w:hAnsi="Wingdings"/>
                <w:sz w:val="14"/>
                <w:szCs w:val="14"/>
              </w:rPr>
            </w:pPr>
          </w:p>
        </w:tc>
        <w:tc>
          <w:tcPr>
            <w:tcW w:w="170" w:type="dxa"/>
            <w:noWrap/>
            <w:hideMark/>
          </w:tcPr>
          <w:p w14:paraId="71E24284" w14:textId="77777777" w:rsidR="004C41CD" w:rsidRPr="003A71AC" w:rsidRDefault="004C41CD" w:rsidP="004C41CD">
            <w:pPr>
              <w:rPr>
                <w:rFonts w:ascii="Wingdings" w:hAnsi="Wingdings"/>
                <w:sz w:val="14"/>
                <w:szCs w:val="14"/>
              </w:rPr>
            </w:pPr>
          </w:p>
        </w:tc>
        <w:tc>
          <w:tcPr>
            <w:tcW w:w="170" w:type="dxa"/>
            <w:noWrap/>
            <w:hideMark/>
          </w:tcPr>
          <w:p w14:paraId="101EA550" w14:textId="77777777" w:rsidR="004C41CD" w:rsidRPr="003A71AC" w:rsidRDefault="004C41CD" w:rsidP="004C41CD">
            <w:pPr>
              <w:rPr>
                <w:rFonts w:ascii="Wingdings" w:hAnsi="Wingdings"/>
                <w:sz w:val="14"/>
                <w:szCs w:val="14"/>
              </w:rPr>
            </w:pPr>
          </w:p>
        </w:tc>
        <w:tc>
          <w:tcPr>
            <w:tcW w:w="170" w:type="dxa"/>
            <w:noWrap/>
            <w:hideMark/>
          </w:tcPr>
          <w:p w14:paraId="02B89C26" w14:textId="77777777" w:rsidR="004C41CD" w:rsidRPr="003A71AC" w:rsidRDefault="004C41CD" w:rsidP="004C41CD">
            <w:pPr>
              <w:rPr>
                <w:rFonts w:ascii="Wingdings" w:hAnsi="Wingdings"/>
                <w:sz w:val="14"/>
                <w:szCs w:val="14"/>
              </w:rPr>
            </w:pPr>
          </w:p>
        </w:tc>
        <w:tc>
          <w:tcPr>
            <w:tcW w:w="170" w:type="dxa"/>
            <w:noWrap/>
            <w:hideMark/>
          </w:tcPr>
          <w:p w14:paraId="7F4B061D" w14:textId="77777777" w:rsidR="004C41CD" w:rsidRPr="003A71AC" w:rsidRDefault="004C41CD" w:rsidP="004C41CD">
            <w:pPr>
              <w:rPr>
                <w:rFonts w:ascii="Wingdings" w:hAnsi="Wingdings"/>
                <w:sz w:val="14"/>
                <w:szCs w:val="14"/>
              </w:rPr>
            </w:pPr>
          </w:p>
        </w:tc>
        <w:tc>
          <w:tcPr>
            <w:tcW w:w="170" w:type="dxa"/>
            <w:noWrap/>
            <w:hideMark/>
          </w:tcPr>
          <w:p w14:paraId="7C367C19" w14:textId="77777777" w:rsidR="004C41CD" w:rsidRPr="003A71AC" w:rsidRDefault="004C41CD" w:rsidP="004C41CD">
            <w:pPr>
              <w:rPr>
                <w:rFonts w:ascii="Wingdings" w:hAnsi="Wingdings"/>
                <w:sz w:val="14"/>
                <w:szCs w:val="14"/>
              </w:rPr>
            </w:pPr>
          </w:p>
        </w:tc>
        <w:tc>
          <w:tcPr>
            <w:tcW w:w="170" w:type="dxa"/>
            <w:noWrap/>
            <w:hideMark/>
          </w:tcPr>
          <w:p w14:paraId="5143BBB3" w14:textId="77777777" w:rsidR="004C41CD" w:rsidRPr="003A71AC" w:rsidRDefault="004C41CD" w:rsidP="004C41CD">
            <w:pPr>
              <w:rPr>
                <w:rFonts w:ascii="Wingdings" w:hAnsi="Wingdings"/>
                <w:sz w:val="14"/>
                <w:szCs w:val="14"/>
              </w:rPr>
            </w:pPr>
          </w:p>
        </w:tc>
        <w:tc>
          <w:tcPr>
            <w:tcW w:w="170" w:type="dxa"/>
            <w:noWrap/>
            <w:hideMark/>
          </w:tcPr>
          <w:p w14:paraId="2E849C2B" w14:textId="77777777" w:rsidR="004C41CD" w:rsidRPr="003A71AC" w:rsidRDefault="004C41CD" w:rsidP="004C41CD">
            <w:pPr>
              <w:rPr>
                <w:rFonts w:ascii="Wingdings" w:hAnsi="Wingdings"/>
                <w:sz w:val="14"/>
                <w:szCs w:val="14"/>
              </w:rPr>
            </w:pPr>
          </w:p>
        </w:tc>
        <w:tc>
          <w:tcPr>
            <w:tcW w:w="170" w:type="dxa"/>
            <w:noWrap/>
            <w:hideMark/>
          </w:tcPr>
          <w:p w14:paraId="3067E4CE" w14:textId="77777777" w:rsidR="004C41CD" w:rsidRPr="003A71AC" w:rsidRDefault="004C41CD" w:rsidP="004C41CD">
            <w:pPr>
              <w:rPr>
                <w:rFonts w:ascii="Wingdings" w:hAnsi="Wingdings"/>
                <w:sz w:val="14"/>
                <w:szCs w:val="14"/>
              </w:rPr>
            </w:pPr>
          </w:p>
        </w:tc>
        <w:tc>
          <w:tcPr>
            <w:tcW w:w="170" w:type="dxa"/>
            <w:noWrap/>
            <w:hideMark/>
          </w:tcPr>
          <w:p w14:paraId="1CC17BBE" w14:textId="77777777" w:rsidR="004C41CD" w:rsidRPr="003A71AC" w:rsidRDefault="004C41CD" w:rsidP="004C41CD">
            <w:pPr>
              <w:rPr>
                <w:rFonts w:ascii="Wingdings" w:hAnsi="Wingdings"/>
                <w:sz w:val="14"/>
                <w:szCs w:val="14"/>
              </w:rPr>
            </w:pPr>
          </w:p>
        </w:tc>
        <w:tc>
          <w:tcPr>
            <w:tcW w:w="170" w:type="dxa"/>
            <w:noWrap/>
            <w:hideMark/>
          </w:tcPr>
          <w:p w14:paraId="45B4F7BF" w14:textId="77777777" w:rsidR="004C41CD" w:rsidRPr="003A71AC" w:rsidRDefault="004C41CD" w:rsidP="004C41CD">
            <w:pPr>
              <w:rPr>
                <w:rFonts w:ascii="Wingdings" w:hAnsi="Wingdings"/>
                <w:sz w:val="14"/>
                <w:szCs w:val="14"/>
              </w:rPr>
            </w:pPr>
          </w:p>
        </w:tc>
        <w:tc>
          <w:tcPr>
            <w:tcW w:w="170" w:type="dxa"/>
            <w:noWrap/>
            <w:hideMark/>
          </w:tcPr>
          <w:p w14:paraId="4A913E6A" w14:textId="77777777" w:rsidR="004C41CD" w:rsidRPr="003A71AC" w:rsidRDefault="004C41CD" w:rsidP="004C41CD">
            <w:pPr>
              <w:rPr>
                <w:rFonts w:ascii="Wingdings" w:hAnsi="Wingdings"/>
                <w:sz w:val="14"/>
                <w:szCs w:val="14"/>
              </w:rPr>
            </w:pPr>
          </w:p>
        </w:tc>
        <w:tc>
          <w:tcPr>
            <w:tcW w:w="170" w:type="dxa"/>
            <w:noWrap/>
            <w:hideMark/>
          </w:tcPr>
          <w:p w14:paraId="41145527" w14:textId="77777777" w:rsidR="004C41CD" w:rsidRPr="003A71AC" w:rsidRDefault="004C41CD" w:rsidP="004C41CD">
            <w:pPr>
              <w:rPr>
                <w:rFonts w:ascii="Wingdings" w:hAnsi="Wingdings"/>
                <w:sz w:val="14"/>
                <w:szCs w:val="14"/>
              </w:rPr>
            </w:pPr>
          </w:p>
        </w:tc>
        <w:tc>
          <w:tcPr>
            <w:tcW w:w="170" w:type="dxa"/>
            <w:noWrap/>
            <w:hideMark/>
          </w:tcPr>
          <w:p w14:paraId="4413A18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0292C4F" w14:textId="77777777" w:rsidR="004C41CD" w:rsidRPr="003A71AC" w:rsidRDefault="004C41CD" w:rsidP="004C41CD">
            <w:pPr>
              <w:rPr>
                <w:rFonts w:ascii="Wingdings" w:hAnsi="Wingdings"/>
                <w:sz w:val="14"/>
                <w:szCs w:val="14"/>
              </w:rPr>
            </w:pPr>
          </w:p>
        </w:tc>
        <w:tc>
          <w:tcPr>
            <w:tcW w:w="170" w:type="dxa"/>
            <w:noWrap/>
            <w:hideMark/>
          </w:tcPr>
          <w:p w14:paraId="0695B23D" w14:textId="77777777" w:rsidR="004C41CD" w:rsidRPr="003A71AC" w:rsidRDefault="004C41CD" w:rsidP="004C41CD">
            <w:pPr>
              <w:rPr>
                <w:rFonts w:ascii="Wingdings" w:hAnsi="Wingdings"/>
                <w:sz w:val="14"/>
                <w:szCs w:val="14"/>
              </w:rPr>
            </w:pPr>
          </w:p>
        </w:tc>
        <w:tc>
          <w:tcPr>
            <w:tcW w:w="170" w:type="dxa"/>
            <w:noWrap/>
            <w:hideMark/>
          </w:tcPr>
          <w:p w14:paraId="37E371FA" w14:textId="77777777" w:rsidR="004C41CD" w:rsidRPr="003A71AC" w:rsidRDefault="004C41CD" w:rsidP="004C41CD">
            <w:pPr>
              <w:rPr>
                <w:rFonts w:ascii="Wingdings" w:hAnsi="Wingdings"/>
                <w:sz w:val="14"/>
                <w:szCs w:val="14"/>
              </w:rPr>
            </w:pPr>
          </w:p>
        </w:tc>
        <w:tc>
          <w:tcPr>
            <w:tcW w:w="170" w:type="dxa"/>
            <w:noWrap/>
            <w:hideMark/>
          </w:tcPr>
          <w:p w14:paraId="2B9856EB" w14:textId="77777777" w:rsidR="004C41CD" w:rsidRPr="003A71AC" w:rsidRDefault="004C41CD" w:rsidP="004C41CD">
            <w:pPr>
              <w:rPr>
                <w:rFonts w:ascii="Wingdings" w:hAnsi="Wingdings"/>
                <w:sz w:val="14"/>
                <w:szCs w:val="14"/>
              </w:rPr>
            </w:pPr>
          </w:p>
        </w:tc>
        <w:tc>
          <w:tcPr>
            <w:tcW w:w="170" w:type="dxa"/>
            <w:noWrap/>
            <w:vAlign w:val="center"/>
            <w:hideMark/>
          </w:tcPr>
          <w:p w14:paraId="0E4B39B6" w14:textId="77777777" w:rsidR="004C41CD" w:rsidRPr="003A71AC" w:rsidRDefault="004C41CD" w:rsidP="004C41CD">
            <w:pPr>
              <w:rPr>
                <w:bCs/>
                <w:sz w:val="14"/>
                <w:szCs w:val="14"/>
              </w:rPr>
            </w:pPr>
            <w:r w:rsidRPr="003A71AC">
              <w:rPr>
                <w:bCs/>
                <w:sz w:val="14"/>
                <w:szCs w:val="14"/>
              </w:rPr>
              <w:t>1</w:t>
            </w:r>
          </w:p>
        </w:tc>
      </w:tr>
      <w:tr w:rsidR="004C41CD" w:rsidRPr="003A71AC" w14:paraId="7B4CC6B9" w14:textId="77777777" w:rsidTr="004C41CD">
        <w:trPr>
          <w:trHeight w:val="170"/>
          <w:jc w:val="center"/>
        </w:trPr>
        <w:tc>
          <w:tcPr>
            <w:tcW w:w="3649" w:type="dxa"/>
            <w:hideMark/>
          </w:tcPr>
          <w:p w14:paraId="2EC9E5A7" w14:textId="77777777" w:rsidR="004C41CD" w:rsidRPr="003A71AC" w:rsidRDefault="004C41CD" w:rsidP="004C41CD">
            <w:pPr>
              <w:rPr>
                <w:sz w:val="14"/>
                <w:szCs w:val="14"/>
              </w:rPr>
            </w:pPr>
            <w:r w:rsidRPr="003A71AC">
              <w:rPr>
                <w:sz w:val="14"/>
                <w:szCs w:val="14"/>
              </w:rPr>
              <w:t>transparency and open-book processes</w:t>
            </w:r>
          </w:p>
        </w:tc>
        <w:tc>
          <w:tcPr>
            <w:tcW w:w="170" w:type="dxa"/>
          </w:tcPr>
          <w:p w14:paraId="127C0D9D" w14:textId="77777777" w:rsidR="004C41CD" w:rsidRPr="003A71AC" w:rsidRDefault="004C41CD" w:rsidP="004C41CD">
            <w:pPr>
              <w:rPr>
                <w:rFonts w:ascii="Wingdings" w:hAnsi="Wingdings"/>
                <w:sz w:val="14"/>
                <w:szCs w:val="14"/>
              </w:rPr>
            </w:pPr>
          </w:p>
        </w:tc>
        <w:tc>
          <w:tcPr>
            <w:tcW w:w="170" w:type="dxa"/>
          </w:tcPr>
          <w:p w14:paraId="3C2300A0" w14:textId="77777777" w:rsidR="004C41CD" w:rsidRPr="003A71AC" w:rsidRDefault="004C41CD" w:rsidP="004C41CD">
            <w:pPr>
              <w:rPr>
                <w:rFonts w:ascii="Wingdings" w:hAnsi="Wingdings"/>
                <w:sz w:val="14"/>
                <w:szCs w:val="14"/>
              </w:rPr>
            </w:pPr>
          </w:p>
        </w:tc>
        <w:tc>
          <w:tcPr>
            <w:tcW w:w="170" w:type="dxa"/>
          </w:tcPr>
          <w:p w14:paraId="25DBC3A2" w14:textId="77777777" w:rsidR="004C41CD" w:rsidRPr="003A71AC" w:rsidRDefault="004C41CD" w:rsidP="004C41CD">
            <w:pPr>
              <w:rPr>
                <w:rFonts w:ascii="Wingdings" w:hAnsi="Wingdings"/>
                <w:sz w:val="14"/>
                <w:szCs w:val="14"/>
              </w:rPr>
            </w:pPr>
          </w:p>
        </w:tc>
        <w:tc>
          <w:tcPr>
            <w:tcW w:w="170" w:type="dxa"/>
          </w:tcPr>
          <w:p w14:paraId="7AECD898" w14:textId="77777777" w:rsidR="004C41CD" w:rsidRPr="003A71AC" w:rsidRDefault="004C41CD" w:rsidP="004C41CD">
            <w:pPr>
              <w:rPr>
                <w:rFonts w:ascii="Wingdings" w:hAnsi="Wingdings"/>
                <w:sz w:val="14"/>
                <w:szCs w:val="14"/>
              </w:rPr>
            </w:pPr>
          </w:p>
        </w:tc>
        <w:tc>
          <w:tcPr>
            <w:tcW w:w="170" w:type="dxa"/>
            <w:noWrap/>
            <w:hideMark/>
          </w:tcPr>
          <w:p w14:paraId="6B3E28A4" w14:textId="77777777" w:rsidR="004C41CD" w:rsidRPr="003A71AC" w:rsidRDefault="004C41CD" w:rsidP="004C41CD">
            <w:pPr>
              <w:rPr>
                <w:rFonts w:ascii="Wingdings" w:hAnsi="Wingdings"/>
                <w:sz w:val="14"/>
                <w:szCs w:val="14"/>
              </w:rPr>
            </w:pPr>
          </w:p>
        </w:tc>
        <w:tc>
          <w:tcPr>
            <w:tcW w:w="170" w:type="dxa"/>
            <w:noWrap/>
            <w:hideMark/>
          </w:tcPr>
          <w:p w14:paraId="4AAA0B4C" w14:textId="77777777" w:rsidR="004C41CD" w:rsidRPr="003A71AC" w:rsidRDefault="004C41CD" w:rsidP="004C41CD">
            <w:pPr>
              <w:rPr>
                <w:rFonts w:ascii="Wingdings" w:hAnsi="Wingdings"/>
                <w:sz w:val="14"/>
                <w:szCs w:val="14"/>
              </w:rPr>
            </w:pPr>
          </w:p>
        </w:tc>
        <w:tc>
          <w:tcPr>
            <w:tcW w:w="170" w:type="dxa"/>
          </w:tcPr>
          <w:p w14:paraId="788035DA" w14:textId="77777777" w:rsidR="004C41CD" w:rsidRPr="003A71AC" w:rsidRDefault="004C41CD" w:rsidP="004C41CD">
            <w:pPr>
              <w:rPr>
                <w:rFonts w:ascii="Wingdings" w:hAnsi="Wingdings"/>
                <w:sz w:val="14"/>
                <w:szCs w:val="14"/>
              </w:rPr>
            </w:pPr>
          </w:p>
        </w:tc>
        <w:tc>
          <w:tcPr>
            <w:tcW w:w="170" w:type="dxa"/>
            <w:noWrap/>
            <w:hideMark/>
          </w:tcPr>
          <w:p w14:paraId="699EE4D4" w14:textId="77777777" w:rsidR="004C41CD" w:rsidRPr="003A71AC" w:rsidRDefault="004C41CD" w:rsidP="004C41CD">
            <w:pPr>
              <w:rPr>
                <w:rFonts w:ascii="Wingdings" w:hAnsi="Wingdings"/>
                <w:sz w:val="14"/>
                <w:szCs w:val="14"/>
              </w:rPr>
            </w:pPr>
          </w:p>
        </w:tc>
        <w:tc>
          <w:tcPr>
            <w:tcW w:w="170" w:type="dxa"/>
            <w:noWrap/>
            <w:hideMark/>
          </w:tcPr>
          <w:p w14:paraId="0FBD83F1" w14:textId="77777777" w:rsidR="004C41CD" w:rsidRPr="003A71AC" w:rsidRDefault="004C41CD" w:rsidP="004C41CD">
            <w:pPr>
              <w:rPr>
                <w:rFonts w:ascii="Wingdings" w:hAnsi="Wingdings"/>
                <w:sz w:val="14"/>
                <w:szCs w:val="14"/>
              </w:rPr>
            </w:pPr>
          </w:p>
        </w:tc>
        <w:tc>
          <w:tcPr>
            <w:tcW w:w="170" w:type="dxa"/>
          </w:tcPr>
          <w:p w14:paraId="747B6FBE" w14:textId="77777777" w:rsidR="004C41CD" w:rsidRPr="003A71AC" w:rsidRDefault="004C41CD" w:rsidP="004C41CD">
            <w:pPr>
              <w:rPr>
                <w:rFonts w:ascii="Wingdings" w:hAnsi="Wingdings"/>
                <w:sz w:val="14"/>
                <w:szCs w:val="14"/>
              </w:rPr>
            </w:pPr>
          </w:p>
        </w:tc>
        <w:tc>
          <w:tcPr>
            <w:tcW w:w="170" w:type="dxa"/>
          </w:tcPr>
          <w:p w14:paraId="3E7AB8E5" w14:textId="77777777" w:rsidR="004C41CD" w:rsidRPr="003A71AC" w:rsidRDefault="004C41CD" w:rsidP="004C41CD">
            <w:pPr>
              <w:rPr>
                <w:rFonts w:ascii="Wingdings" w:hAnsi="Wingdings"/>
                <w:sz w:val="14"/>
                <w:szCs w:val="14"/>
              </w:rPr>
            </w:pPr>
          </w:p>
        </w:tc>
        <w:tc>
          <w:tcPr>
            <w:tcW w:w="170" w:type="dxa"/>
            <w:noWrap/>
            <w:hideMark/>
          </w:tcPr>
          <w:p w14:paraId="05140030" w14:textId="77777777" w:rsidR="004C41CD" w:rsidRPr="003A71AC" w:rsidRDefault="004C41CD" w:rsidP="004C41CD">
            <w:pPr>
              <w:rPr>
                <w:rFonts w:ascii="Wingdings" w:hAnsi="Wingdings"/>
                <w:sz w:val="14"/>
                <w:szCs w:val="14"/>
              </w:rPr>
            </w:pPr>
          </w:p>
        </w:tc>
        <w:tc>
          <w:tcPr>
            <w:tcW w:w="170" w:type="dxa"/>
            <w:noWrap/>
            <w:hideMark/>
          </w:tcPr>
          <w:p w14:paraId="6B57E07D" w14:textId="77777777" w:rsidR="004C41CD" w:rsidRPr="003A71AC" w:rsidRDefault="004C41CD" w:rsidP="004C41CD">
            <w:pPr>
              <w:rPr>
                <w:rFonts w:ascii="Wingdings" w:hAnsi="Wingdings"/>
                <w:sz w:val="14"/>
                <w:szCs w:val="14"/>
              </w:rPr>
            </w:pPr>
          </w:p>
        </w:tc>
        <w:tc>
          <w:tcPr>
            <w:tcW w:w="170" w:type="dxa"/>
            <w:noWrap/>
            <w:hideMark/>
          </w:tcPr>
          <w:p w14:paraId="254C1E50" w14:textId="77777777" w:rsidR="004C41CD" w:rsidRPr="003A71AC" w:rsidRDefault="004C41CD" w:rsidP="004C41CD">
            <w:pPr>
              <w:rPr>
                <w:rFonts w:ascii="Wingdings" w:hAnsi="Wingdings"/>
                <w:sz w:val="14"/>
                <w:szCs w:val="14"/>
              </w:rPr>
            </w:pPr>
          </w:p>
        </w:tc>
        <w:tc>
          <w:tcPr>
            <w:tcW w:w="170" w:type="dxa"/>
            <w:noWrap/>
            <w:hideMark/>
          </w:tcPr>
          <w:p w14:paraId="7433A320" w14:textId="77777777" w:rsidR="004C41CD" w:rsidRPr="003A71AC" w:rsidRDefault="004C41CD" w:rsidP="004C41CD">
            <w:pPr>
              <w:rPr>
                <w:rFonts w:ascii="Wingdings" w:hAnsi="Wingdings"/>
                <w:sz w:val="14"/>
                <w:szCs w:val="14"/>
              </w:rPr>
            </w:pPr>
          </w:p>
        </w:tc>
        <w:tc>
          <w:tcPr>
            <w:tcW w:w="170" w:type="dxa"/>
            <w:noWrap/>
            <w:hideMark/>
          </w:tcPr>
          <w:p w14:paraId="7C05E813" w14:textId="77777777" w:rsidR="004C41CD" w:rsidRPr="003A71AC" w:rsidRDefault="004C41CD" w:rsidP="004C41CD">
            <w:pPr>
              <w:rPr>
                <w:rFonts w:ascii="Wingdings" w:hAnsi="Wingdings"/>
                <w:sz w:val="14"/>
                <w:szCs w:val="14"/>
              </w:rPr>
            </w:pPr>
          </w:p>
        </w:tc>
        <w:tc>
          <w:tcPr>
            <w:tcW w:w="170" w:type="dxa"/>
            <w:noWrap/>
            <w:hideMark/>
          </w:tcPr>
          <w:p w14:paraId="09A51F03" w14:textId="77777777" w:rsidR="004C41CD" w:rsidRPr="003A71AC" w:rsidRDefault="004C41CD" w:rsidP="004C41CD">
            <w:pPr>
              <w:rPr>
                <w:rFonts w:ascii="Wingdings" w:hAnsi="Wingdings"/>
                <w:sz w:val="14"/>
                <w:szCs w:val="14"/>
              </w:rPr>
            </w:pPr>
          </w:p>
        </w:tc>
        <w:tc>
          <w:tcPr>
            <w:tcW w:w="170" w:type="dxa"/>
            <w:noWrap/>
            <w:hideMark/>
          </w:tcPr>
          <w:p w14:paraId="1EA35E2E" w14:textId="77777777" w:rsidR="004C41CD" w:rsidRPr="003A71AC" w:rsidRDefault="004C41CD" w:rsidP="004C41CD">
            <w:pPr>
              <w:rPr>
                <w:rFonts w:ascii="Wingdings" w:hAnsi="Wingdings"/>
                <w:sz w:val="14"/>
                <w:szCs w:val="14"/>
              </w:rPr>
            </w:pPr>
          </w:p>
        </w:tc>
        <w:tc>
          <w:tcPr>
            <w:tcW w:w="170" w:type="dxa"/>
            <w:noWrap/>
            <w:hideMark/>
          </w:tcPr>
          <w:p w14:paraId="7C60C500" w14:textId="77777777" w:rsidR="004C41CD" w:rsidRPr="003A71AC" w:rsidRDefault="004C41CD" w:rsidP="004C41CD">
            <w:pPr>
              <w:rPr>
                <w:rFonts w:ascii="Wingdings" w:hAnsi="Wingdings"/>
                <w:sz w:val="14"/>
                <w:szCs w:val="14"/>
              </w:rPr>
            </w:pPr>
          </w:p>
        </w:tc>
        <w:tc>
          <w:tcPr>
            <w:tcW w:w="170" w:type="dxa"/>
            <w:noWrap/>
            <w:hideMark/>
          </w:tcPr>
          <w:p w14:paraId="27729D58" w14:textId="77777777" w:rsidR="004C41CD" w:rsidRPr="003A71AC" w:rsidRDefault="004C41CD" w:rsidP="004C41CD">
            <w:pPr>
              <w:rPr>
                <w:rFonts w:ascii="Wingdings" w:hAnsi="Wingdings"/>
                <w:sz w:val="14"/>
                <w:szCs w:val="14"/>
              </w:rPr>
            </w:pPr>
          </w:p>
        </w:tc>
        <w:tc>
          <w:tcPr>
            <w:tcW w:w="170" w:type="dxa"/>
            <w:noWrap/>
            <w:hideMark/>
          </w:tcPr>
          <w:p w14:paraId="730AF4AF" w14:textId="77777777" w:rsidR="004C41CD" w:rsidRPr="003A71AC" w:rsidRDefault="004C41CD" w:rsidP="004C41CD">
            <w:pPr>
              <w:rPr>
                <w:rFonts w:ascii="Wingdings" w:hAnsi="Wingdings"/>
                <w:sz w:val="14"/>
                <w:szCs w:val="14"/>
              </w:rPr>
            </w:pPr>
          </w:p>
        </w:tc>
        <w:tc>
          <w:tcPr>
            <w:tcW w:w="170" w:type="dxa"/>
            <w:noWrap/>
            <w:hideMark/>
          </w:tcPr>
          <w:p w14:paraId="0659D4DD" w14:textId="77777777" w:rsidR="004C41CD" w:rsidRPr="003A71AC" w:rsidRDefault="004C41CD" w:rsidP="004C41CD">
            <w:pPr>
              <w:rPr>
                <w:rFonts w:ascii="Wingdings" w:hAnsi="Wingdings"/>
                <w:sz w:val="14"/>
                <w:szCs w:val="14"/>
              </w:rPr>
            </w:pPr>
          </w:p>
        </w:tc>
        <w:tc>
          <w:tcPr>
            <w:tcW w:w="170" w:type="dxa"/>
            <w:noWrap/>
            <w:hideMark/>
          </w:tcPr>
          <w:p w14:paraId="3F47DC5B" w14:textId="77777777" w:rsidR="004C41CD" w:rsidRPr="003A71AC" w:rsidRDefault="004C41CD" w:rsidP="004C41CD">
            <w:pPr>
              <w:rPr>
                <w:rFonts w:ascii="Wingdings" w:hAnsi="Wingdings"/>
                <w:sz w:val="14"/>
                <w:szCs w:val="14"/>
              </w:rPr>
            </w:pPr>
          </w:p>
        </w:tc>
        <w:tc>
          <w:tcPr>
            <w:tcW w:w="170" w:type="dxa"/>
            <w:noWrap/>
            <w:hideMark/>
          </w:tcPr>
          <w:p w14:paraId="42DD6022" w14:textId="77777777" w:rsidR="004C41CD" w:rsidRPr="003A71AC" w:rsidRDefault="004C41CD" w:rsidP="004C41CD">
            <w:pPr>
              <w:rPr>
                <w:rFonts w:ascii="Wingdings" w:hAnsi="Wingdings"/>
                <w:sz w:val="14"/>
                <w:szCs w:val="14"/>
              </w:rPr>
            </w:pPr>
          </w:p>
        </w:tc>
        <w:tc>
          <w:tcPr>
            <w:tcW w:w="170" w:type="dxa"/>
            <w:noWrap/>
            <w:hideMark/>
          </w:tcPr>
          <w:p w14:paraId="41BDC05C" w14:textId="77777777" w:rsidR="004C41CD" w:rsidRPr="003A71AC" w:rsidRDefault="004C41CD" w:rsidP="004C41CD">
            <w:pPr>
              <w:rPr>
                <w:rFonts w:ascii="Wingdings" w:hAnsi="Wingdings"/>
                <w:sz w:val="14"/>
                <w:szCs w:val="14"/>
              </w:rPr>
            </w:pPr>
          </w:p>
        </w:tc>
        <w:tc>
          <w:tcPr>
            <w:tcW w:w="170" w:type="dxa"/>
            <w:noWrap/>
            <w:hideMark/>
          </w:tcPr>
          <w:p w14:paraId="27895241" w14:textId="77777777" w:rsidR="004C41CD" w:rsidRPr="003A71AC" w:rsidRDefault="004C41CD" w:rsidP="004C41CD">
            <w:pPr>
              <w:rPr>
                <w:rFonts w:ascii="Wingdings" w:hAnsi="Wingdings"/>
                <w:sz w:val="14"/>
                <w:szCs w:val="14"/>
              </w:rPr>
            </w:pPr>
          </w:p>
        </w:tc>
        <w:tc>
          <w:tcPr>
            <w:tcW w:w="170" w:type="dxa"/>
            <w:noWrap/>
            <w:hideMark/>
          </w:tcPr>
          <w:p w14:paraId="5A25505E" w14:textId="77777777" w:rsidR="004C41CD" w:rsidRPr="003A71AC" w:rsidRDefault="004C41CD" w:rsidP="004C41CD">
            <w:pPr>
              <w:rPr>
                <w:rFonts w:ascii="Wingdings" w:hAnsi="Wingdings"/>
                <w:sz w:val="14"/>
                <w:szCs w:val="14"/>
              </w:rPr>
            </w:pPr>
          </w:p>
        </w:tc>
        <w:tc>
          <w:tcPr>
            <w:tcW w:w="170" w:type="dxa"/>
            <w:noWrap/>
            <w:hideMark/>
          </w:tcPr>
          <w:p w14:paraId="64890E4C" w14:textId="77777777" w:rsidR="004C41CD" w:rsidRPr="003A71AC" w:rsidRDefault="004C41CD" w:rsidP="004C41CD">
            <w:pPr>
              <w:rPr>
                <w:rFonts w:ascii="Wingdings" w:hAnsi="Wingdings"/>
                <w:sz w:val="14"/>
                <w:szCs w:val="14"/>
              </w:rPr>
            </w:pPr>
          </w:p>
        </w:tc>
        <w:tc>
          <w:tcPr>
            <w:tcW w:w="170" w:type="dxa"/>
            <w:noWrap/>
            <w:hideMark/>
          </w:tcPr>
          <w:p w14:paraId="78F665E1" w14:textId="77777777" w:rsidR="004C41CD" w:rsidRPr="003A71AC" w:rsidRDefault="004C41CD" w:rsidP="004C41CD">
            <w:pPr>
              <w:rPr>
                <w:rFonts w:ascii="Wingdings" w:hAnsi="Wingdings"/>
                <w:sz w:val="14"/>
                <w:szCs w:val="14"/>
              </w:rPr>
            </w:pPr>
          </w:p>
        </w:tc>
        <w:tc>
          <w:tcPr>
            <w:tcW w:w="170" w:type="dxa"/>
            <w:noWrap/>
            <w:hideMark/>
          </w:tcPr>
          <w:p w14:paraId="1FAF54A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244EBA46" w14:textId="77777777" w:rsidR="004C41CD" w:rsidRPr="003A71AC" w:rsidRDefault="004C41CD" w:rsidP="004C41CD">
            <w:pPr>
              <w:rPr>
                <w:bCs/>
                <w:sz w:val="14"/>
                <w:szCs w:val="14"/>
              </w:rPr>
            </w:pPr>
            <w:r w:rsidRPr="003A71AC">
              <w:rPr>
                <w:bCs/>
                <w:sz w:val="14"/>
                <w:szCs w:val="14"/>
              </w:rPr>
              <w:t>1</w:t>
            </w:r>
          </w:p>
        </w:tc>
      </w:tr>
      <w:tr w:rsidR="004C41CD" w:rsidRPr="003A71AC" w14:paraId="1E3D2CD4" w14:textId="77777777" w:rsidTr="004C41CD">
        <w:trPr>
          <w:trHeight w:val="170"/>
          <w:jc w:val="center"/>
        </w:trPr>
        <w:tc>
          <w:tcPr>
            <w:tcW w:w="3649" w:type="dxa"/>
            <w:hideMark/>
          </w:tcPr>
          <w:p w14:paraId="4B70A95B" w14:textId="77777777" w:rsidR="004C41CD" w:rsidRPr="003A71AC" w:rsidRDefault="004C41CD" w:rsidP="004C41CD">
            <w:pPr>
              <w:rPr>
                <w:sz w:val="14"/>
                <w:szCs w:val="14"/>
              </w:rPr>
            </w:pPr>
            <w:r w:rsidRPr="003A71AC">
              <w:rPr>
                <w:sz w:val="14"/>
                <w:szCs w:val="14"/>
              </w:rPr>
              <w:t>compensation form based on open books</w:t>
            </w:r>
          </w:p>
        </w:tc>
        <w:tc>
          <w:tcPr>
            <w:tcW w:w="170" w:type="dxa"/>
          </w:tcPr>
          <w:p w14:paraId="3C1DF588" w14:textId="77777777" w:rsidR="004C41CD" w:rsidRPr="003A71AC" w:rsidRDefault="004C41CD" w:rsidP="004C41CD">
            <w:pPr>
              <w:rPr>
                <w:rFonts w:ascii="Wingdings" w:hAnsi="Wingdings"/>
                <w:sz w:val="14"/>
                <w:szCs w:val="14"/>
              </w:rPr>
            </w:pPr>
          </w:p>
        </w:tc>
        <w:tc>
          <w:tcPr>
            <w:tcW w:w="170" w:type="dxa"/>
          </w:tcPr>
          <w:p w14:paraId="64612457" w14:textId="77777777" w:rsidR="004C41CD" w:rsidRPr="003A71AC" w:rsidRDefault="004C41CD" w:rsidP="004C41CD">
            <w:pPr>
              <w:rPr>
                <w:rFonts w:ascii="Wingdings" w:hAnsi="Wingdings"/>
                <w:sz w:val="14"/>
                <w:szCs w:val="14"/>
              </w:rPr>
            </w:pPr>
          </w:p>
        </w:tc>
        <w:tc>
          <w:tcPr>
            <w:tcW w:w="170" w:type="dxa"/>
          </w:tcPr>
          <w:p w14:paraId="7DBC17CF" w14:textId="77777777" w:rsidR="004C41CD" w:rsidRPr="003A71AC" w:rsidRDefault="004C41CD" w:rsidP="004C41CD">
            <w:pPr>
              <w:rPr>
                <w:rFonts w:ascii="Wingdings" w:hAnsi="Wingdings"/>
                <w:sz w:val="14"/>
                <w:szCs w:val="14"/>
              </w:rPr>
            </w:pPr>
          </w:p>
        </w:tc>
        <w:tc>
          <w:tcPr>
            <w:tcW w:w="170" w:type="dxa"/>
          </w:tcPr>
          <w:p w14:paraId="33EA6A38" w14:textId="77777777" w:rsidR="004C41CD" w:rsidRPr="003A71AC" w:rsidRDefault="004C41CD" w:rsidP="004C41CD">
            <w:pPr>
              <w:rPr>
                <w:rFonts w:ascii="Wingdings" w:hAnsi="Wingdings"/>
                <w:sz w:val="14"/>
                <w:szCs w:val="14"/>
              </w:rPr>
            </w:pPr>
          </w:p>
        </w:tc>
        <w:tc>
          <w:tcPr>
            <w:tcW w:w="170" w:type="dxa"/>
            <w:noWrap/>
            <w:hideMark/>
          </w:tcPr>
          <w:p w14:paraId="42F9B04C" w14:textId="77777777" w:rsidR="004C41CD" w:rsidRPr="003A71AC" w:rsidRDefault="004C41CD" w:rsidP="004C41CD">
            <w:pPr>
              <w:rPr>
                <w:rFonts w:ascii="Wingdings" w:hAnsi="Wingdings"/>
                <w:sz w:val="14"/>
                <w:szCs w:val="14"/>
              </w:rPr>
            </w:pPr>
          </w:p>
        </w:tc>
        <w:tc>
          <w:tcPr>
            <w:tcW w:w="170" w:type="dxa"/>
            <w:noWrap/>
            <w:hideMark/>
          </w:tcPr>
          <w:p w14:paraId="7FED3829" w14:textId="77777777" w:rsidR="004C41CD" w:rsidRPr="003A71AC" w:rsidRDefault="004C41CD" w:rsidP="004C41CD">
            <w:pPr>
              <w:rPr>
                <w:rFonts w:ascii="Wingdings" w:hAnsi="Wingdings"/>
                <w:sz w:val="14"/>
                <w:szCs w:val="14"/>
              </w:rPr>
            </w:pPr>
          </w:p>
        </w:tc>
        <w:tc>
          <w:tcPr>
            <w:tcW w:w="170" w:type="dxa"/>
          </w:tcPr>
          <w:p w14:paraId="4A9073F5" w14:textId="77777777" w:rsidR="004C41CD" w:rsidRPr="003A71AC" w:rsidRDefault="004C41CD" w:rsidP="004C41CD">
            <w:pPr>
              <w:rPr>
                <w:rFonts w:ascii="Wingdings" w:hAnsi="Wingdings"/>
                <w:sz w:val="14"/>
                <w:szCs w:val="14"/>
              </w:rPr>
            </w:pPr>
          </w:p>
        </w:tc>
        <w:tc>
          <w:tcPr>
            <w:tcW w:w="170" w:type="dxa"/>
            <w:noWrap/>
            <w:hideMark/>
          </w:tcPr>
          <w:p w14:paraId="22BD499C" w14:textId="77777777" w:rsidR="004C41CD" w:rsidRPr="003A71AC" w:rsidRDefault="004C41CD" w:rsidP="004C41CD">
            <w:pPr>
              <w:rPr>
                <w:rFonts w:ascii="Wingdings" w:hAnsi="Wingdings"/>
                <w:sz w:val="14"/>
                <w:szCs w:val="14"/>
              </w:rPr>
            </w:pPr>
          </w:p>
        </w:tc>
        <w:tc>
          <w:tcPr>
            <w:tcW w:w="170" w:type="dxa"/>
            <w:noWrap/>
            <w:hideMark/>
          </w:tcPr>
          <w:p w14:paraId="52BDA3B6" w14:textId="77777777" w:rsidR="004C41CD" w:rsidRPr="003A71AC" w:rsidRDefault="004C41CD" w:rsidP="004C41CD">
            <w:pPr>
              <w:rPr>
                <w:rFonts w:ascii="Wingdings" w:hAnsi="Wingdings"/>
                <w:sz w:val="14"/>
                <w:szCs w:val="14"/>
              </w:rPr>
            </w:pPr>
          </w:p>
        </w:tc>
        <w:tc>
          <w:tcPr>
            <w:tcW w:w="170" w:type="dxa"/>
          </w:tcPr>
          <w:p w14:paraId="503E663E" w14:textId="77777777" w:rsidR="004C41CD" w:rsidRPr="003A71AC" w:rsidRDefault="004C41CD" w:rsidP="004C41CD">
            <w:pPr>
              <w:rPr>
                <w:rFonts w:ascii="Wingdings" w:hAnsi="Wingdings"/>
                <w:sz w:val="14"/>
                <w:szCs w:val="14"/>
              </w:rPr>
            </w:pPr>
          </w:p>
        </w:tc>
        <w:tc>
          <w:tcPr>
            <w:tcW w:w="170" w:type="dxa"/>
          </w:tcPr>
          <w:p w14:paraId="04E52C4C" w14:textId="77777777" w:rsidR="004C41CD" w:rsidRPr="003A71AC" w:rsidRDefault="004C41CD" w:rsidP="004C41CD">
            <w:pPr>
              <w:rPr>
                <w:rFonts w:ascii="Wingdings" w:hAnsi="Wingdings"/>
                <w:sz w:val="14"/>
                <w:szCs w:val="14"/>
              </w:rPr>
            </w:pPr>
          </w:p>
        </w:tc>
        <w:tc>
          <w:tcPr>
            <w:tcW w:w="170" w:type="dxa"/>
            <w:noWrap/>
            <w:hideMark/>
          </w:tcPr>
          <w:p w14:paraId="66E115EE" w14:textId="77777777" w:rsidR="004C41CD" w:rsidRPr="003A71AC" w:rsidRDefault="004C41CD" w:rsidP="004C41CD">
            <w:pPr>
              <w:rPr>
                <w:rFonts w:ascii="Wingdings" w:hAnsi="Wingdings"/>
                <w:sz w:val="14"/>
                <w:szCs w:val="14"/>
              </w:rPr>
            </w:pPr>
          </w:p>
        </w:tc>
        <w:tc>
          <w:tcPr>
            <w:tcW w:w="170" w:type="dxa"/>
            <w:noWrap/>
            <w:hideMark/>
          </w:tcPr>
          <w:p w14:paraId="64133FBF" w14:textId="77777777" w:rsidR="004C41CD" w:rsidRPr="003A71AC" w:rsidRDefault="004C41CD" w:rsidP="004C41CD">
            <w:pPr>
              <w:rPr>
                <w:rFonts w:ascii="Wingdings" w:hAnsi="Wingdings"/>
                <w:sz w:val="14"/>
                <w:szCs w:val="14"/>
              </w:rPr>
            </w:pPr>
          </w:p>
        </w:tc>
        <w:tc>
          <w:tcPr>
            <w:tcW w:w="170" w:type="dxa"/>
            <w:noWrap/>
            <w:hideMark/>
          </w:tcPr>
          <w:p w14:paraId="51817EFE" w14:textId="77777777" w:rsidR="004C41CD" w:rsidRPr="003A71AC" w:rsidRDefault="004C41CD" w:rsidP="004C41CD">
            <w:pPr>
              <w:rPr>
                <w:rFonts w:ascii="Wingdings" w:hAnsi="Wingdings"/>
                <w:sz w:val="14"/>
                <w:szCs w:val="14"/>
              </w:rPr>
            </w:pPr>
          </w:p>
        </w:tc>
        <w:tc>
          <w:tcPr>
            <w:tcW w:w="170" w:type="dxa"/>
            <w:noWrap/>
            <w:hideMark/>
          </w:tcPr>
          <w:p w14:paraId="6FF1B2BB" w14:textId="77777777" w:rsidR="004C41CD" w:rsidRPr="003A71AC" w:rsidRDefault="004C41CD" w:rsidP="004C41CD">
            <w:pPr>
              <w:rPr>
                <w:rFonts w:ascii="Wingdings" w:hAnsi="Wingdings"/>
                <w:sz w:val="14"/>
                <w:szCs w:val="14"/>
              </w:rPr>
            </w:pPr>
          </w:p>
        </w:tc>
        <w:tc>
          <w:tcPr>
            <w:tcW w:w="170" w:type="dxa"/>
            <w:noWrap/>
            <w:hideMark/>
          </w:tcPr>
          <w:p w14:paraId="2662B5AF" w14:textId="77777777" w:rsidR="004C41CD" w:rsidRPr="003A71AC" w:rsidRDefault="004C41CD" w:rsidP="004C41CD">
            <w:pPr>
              <w:rPr>
                <w:rFonts w:ascii="Wingdings" w:hAnsi="Wingdings"/>
                <w:sz w:val="14"/>
                <w:szCs w:val="14"/>
              </w:rPr>
            </w:pPr>
          </w:p>
        </w:tc>
        <w:tc>
          <w:tcPr>
            <w:tcW w:w="170" w:type="dxa"/>
            <w:noWrap/>
            <w:hideMark/>
          </w:tcPr>
          <w:p w14:paraId="33E0B6E4" w14:textId="77777777" w:rsidR="004C41CD" w:rsidRPr="003A71AC" w:rsidRDefault="004C41CD" w:rsidP="004C41CD">
            <w:pPr>
              <w:rPr>
                <w:rFonts w:ascii="Wingdings" w:hAnsi="Wingdings"/>
                <w:sz w:val="14"/>
                <w:szCs w:val="14"/>
              </w:rPr>
            </w:pPr>
          </w:p>
        </w:tc>
        <w:tc>
          <w:tcPr>
            <w:tcW w:w="170" w:type="dxa"/>
            <w:noWrap/>
            <w:hideMark/>
          </w:tcPr>
          <w:p w14:paraId="4ED52B22" w14:textId="77777777" w:rsidR="004C41CD" w:rsidRPr="003A71AC" w:rsidRDefault="004C41CD" w:rsidP="004C41CD">
            <w:pPr>
              <w:rPr>
                <w:rFonts w:ascii="Wingdings" w:hAnsi="Wingdings"/>
                <w:sz w:val="14"/>
                <w:szCs w:val="14"/>
              </w:rPr>
            </w:pPr>
          </w:p>
        </w:tc>
        <w:tc>
          <w:tcPr>
            <w:tcW w:w="170" w:type="dxa"/>
            <w:noWrap/>
            <w:hideMark/>
          </w:tcPr>
          <w:p w14:paraId="62E49D2D" w14:textId="77777777" w:rsidR="004C41CD" w:rsidRPr="003A71AC" w:rsidRDefault="004C41CD" w:rsidP="004C41CD">
            <w:pPr>
              <w:rPr>
                <w:rFonts w:ascii="Wingdings" w:hAnsi="Wingdings"/>
                <w:sz w:val="14"/>
                <w:szCs w:val="14"/>
              </w:rPr>
            </w:pPr>
          </w:p>
        </w:tc>
        <w:tc>
          <w:tcPr>
            <w:tcW w:w="170" w:type="dxa"/>
            <w:noWrap/>
            <w:hideMark/>
          </w:tcPr>
          <w:p w14:paraId="776EC1C7" w14:textId="77777777" w:rsidR="004C41CD" w:rsidRPr="003A71AC" w:rsidRDefault="004C41CD" w:rsidP="004C41CD">
            <w:pPr>
              <w:rPr>
                <w:rFonts w:ascii="Wingdings" w:hAnsi="Wingdings"/>
                <w:sz w:val="14"/>
                <w:szCs w:val="14"/>
              </w:rPr>
            </w:pPr>
          </w:p>
        </w:tc>
        <w:tc>
          <w:tcPr>
            <w:tcW w:w="170" w:type="dxa"/>
            <w:noWrap/>
            <w:hideMark/>
          </w:tcPr>
          <w:p w14:paraId="6F0CE7DA" w14:textId="77777777" w:rsidR="004C41CD" w:rsidRPr="003A71AC" w:rsidRDefault="004C41CD" w:rsidP="004C41CD">
            <w:pPr>
              <w:rPr>
                <w:rFonts w:ascii="Wingdings" w:hAnsi="Wingdings"/>
                <w:sz w:val="14"/>
                <w:szCs w:val="14"/>
              </w:rPr>
            </w:pPr>
          </w:p>
        </w:tc>
        <w:tc>
          <w:tcPr>
            <w:tcW w:w="170" w:type="dxa"/>
            <w:noWrap/>
            <w:hideMark/>
          </w:tcPr>
          <w:p w14:paraId="5D277A13" w14:textId="77777777" w:rsidR="004C41CD" w:rsidRPr="003A71AC" w:rsidRDefault="004C41CD" w:rsidP="004C41CD">
            <w:pPr>
              <w:rPr>
                <w:rFonts w:ascii="Wingdings" w:hAnsi="Wingdings"/>
                <w:sz w:val="14"/>
                <w:szCs w:val="14"/>
              </w:rPr>
            </w:pPr>
          </w:p>
        </w:tc>
        <w:tc>
          <w:tcPr>
            <w:tcW w:w="170" w:type="dxa"/>
            <w:noWrap/>
            <w:hideMark/>
          </w:tcPr>
          <w:p w14:paraId="4E8309B0" w14:textId="77777777" w:rsidR="004C41CD" w:rsidRPr="003A71AC" w:rsidRDefault="004C41CD" w:rsidP="004C41CD">
            <w:pPr>
              <w:rPr>
                <w:rFonts w:ascii="Wingdings" w:hAnsi="Wingdings"/>
                <w:sz w:val="14"/>
                <w:szCs w:val="14"/>
              </w:rPr>
            </w:pPr>
          </w:p>
        </w:tc>
        <w:tc>
          <w:tcPr>
            <w:tcW w:w="170" w:type="dxa"/>
            <w:noWrap/>
            <w:hideMark/>
          </w:tcPr>
          <w:p w14:paraId="1417762A" w14:textId="77777777" w:rsidR="004C41CD" w:rsidRPr="003A71AC" w:rsidRDefault="004C41CD" w:rsidP="004C41CD">
            <w:pPr>
              <w:rPr>
                <w:rFonts w:ascii="Wingdings" w:hAnsi="Wingdings"/>
                <w:sz w:val="14"/>
                <w:szCs w:val="14"/>
              </w:rPr>
            </w:pPr>
          </w:p>
        </w:tc>
        <w:tc>
          <w:tcPr>
            <w:tcW w:w="170" w:type="dxa"/>
            <w:noWrap/>
            <w:hideMark/>
          </w:tcPr>
          <w:p w14:paraId="631CD8D6" w14:textId="77777777" w:rsidR="004C41CD" w:rsidRPr="003A71AC" w:rsidRDefault="004C41CD" w:rsidP="004C41CD">
            <w:pPr>
              <w:rPr>
                <w:rFonts w:ascii="Wingdings" w:hAnsi="Wingdings"/>
                <w:sz w:val="14"/>
                <w:szCs w:val="14"/>
              </w:rPr>
            </w:pPr>
          </w:p>
        </w:tc>
        <w:tc>
          <w:tcPr>
            <w:tcW w:w="170" w:type="dxa"/>
            <w:noWrap/>
            <w:hideMark/>
          </w:tcPr>
          <w:p w14:paraId="64B770B1" w14:textId="77777777" w:rsidR="004C41CD" w:rsidRPr="003A71AC" w:rsidRDefault="004C41CD" w:rsidP="004C41CD">
            <w:pPr>
              <w:rPr>
                <w:rFonts w:ascii="Wingdings" w:hAnsi="Wingdings"/>
                <w:sz w:val="14"/>
                <w:szCs w:val="14"/>
              </w:rPr>
            </w:pPr>
          </w:p>
        </w:tc>
        <w:tc>
          <w:tcPr>
            <w:tcW w:w="170" w:type="dxa"/>
            <w:noWrap/>
            <w:hideMark/>
          </w:tcPr>
          <w:p w14:paraId="6C6B262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5A420BA" w14:textId="77777777" w:rsidR="004C41CD" w:rsidRPr="003A71AC" w:rsidRDefault="004C41CD" w:rsidP="004C41CD">
            <w:pPr>
              <w:rPr>
                <w:rFonts w:ascii="Wingdings" w:hAnsi="Wingdings"/>
                <w:sz w:val="14"/>
                <w:szCs w:val="14"/>
              </w:rPr>
            </w:pPr>
          </w:p>
        </w:tc>
        <w:tc>
          <w:tcPr>
            <w:tcW w:w="170" w:type="dxa"/>
            <w:noWrap/>
            <w:hideMark/>
          </w:tcPr>
          <w:p w14:paraId="648868FE" w14:textId="77777777" w:rsidR="004C41CD" w:rsidRPr="003A71AC" w:rsidRDefault="004C41CD" w:rsidP="004C41CD">
            <w:pPr>
              <w:rPr>
                <w:rFonts w:ascii="Wingdings" w:hAnsi="Wingdings"/>
                <w:sz w:val="14"/>
                <w:szCs w:val="14"/>
              </w:rPr>
            </w:pPr>
          </w:p>
        </w:tc>
        <w:tc>
          <w:tcPr>
            <w:tcW w:w="170" w:type="dxa"/>
            <w:noWrap/>
            <w:hideMark/>
          </w:tcPr>
          <w:p w14:paraId="6030C7EA" w14:textId="77777777" w:rsidR="004C41CD" w:rsidRPr="003A71AC" w:rsidRDefault="004C41CD" w:rsidP="004C41CD">
            <w:pPr>
              <w:rPr>
                <w:rFonts w:ascii="Wingdings" w:hAnsi="Wingdings"/>
                <w:sz w:val="14"/>
                <w:szCs w:val="14"/>
              </w:rPr>
            </w:pPr>
          </w:p>
        </w:tc>
        <w:tc>
          <w:tcPr>
            <w:tcW w:w="170" w:type="dxa"/>
            <w:noWrap/>
            <w:vAlign w:val="center"/>
            <w:hideMark/>
          </w:tcPr>
          <w:p w14:paraId="4A724E93" w14:textId="77777777" w:rsidR="004C41CD" w:rsidRPr="003A71AC" w:rsidRDefault="004C41CD" w:rsidP="004C41CD">
            <w:pPr>
              <w:rPr>
                <w:bCs/>
                <w:sz w:val="14"/>
                <w:szCs w:val="14"/>
              </w:rPr>
            </w:pPr>
            <w:r w:rsidRPr="003A71AC">
              <w:rPr>
                <w:bCs/>
                <w:sz w:val="14"/>
                <w:szCs w:val="14"/>
              </w:rPr>
              <w:t>1</w:t>
            </w:r>
          </w:p>
        </w:tc>
      </w:tr>
      <w:tr w:rsidR="004C41CD" w:rsidRPr="003A71AC" w14:paraId="23F51332" w14:textId="77777777" w:rsidTr="004C41CD">
        <w:trPr>
          <w:trHeight w:val="227"/>
          <w:jc w:val="center"/>
        </w:trPr>
        <w:tc>
          <w:tcPr>
            <w:tcW w:w="3649" w:type="dxa"/>
            <w:hideMark/>
          </w:tcPr>
          <w:p w14:paraId="2BED892C" w14:textId="77777777" w:rsidR="004C41CD" w:rsidRPr="003A71AC" w:rsidRDefault="004C41CD" w:rsidP="004C41CD">
            <w:pPr>
              <w:rPr>
                <w:b/>
                <w:bCs/>
                <w:sz w:val="14"/>
                <w:szCs w:val="14"/>
              </w:rPr>
            </w:pPr>
            <w:r w:rsidRPr="003A71AC">
              <w:rPr>
                <w:b/>
                <w:bCs/>
                <w:sz w:val="14"/>
                <w:szCs w:val="14"/>
              </w:rPr>
              <w:t>Objectives and goals</w:t>
            </w:r>
          </w:p>
        </w:tc>
        <w:tc>
          <w:tcPr>
            <w:tcW w:w="170" w:type="dxa"/>
          </w:tcPr>
          <w:p w14:paraId="52B433C0" w14:textId="77777777" w:rsidR="004C41CD" w:rsidRPr="003A71AC" w:rsidRDefault="004C41CD" w:rsidP="004C41CD">
            <w:pPr>
              <w:rPr>
                <w:rFonts w:ascii="Wingdings" w:hAnsi="Wingdings"/>
                <w:sz w:val="14"/>
                <w:szCs w:val="14"/>
              </w:rPr>
            </w:pPr>
          </w:p>
        </w:tc>
        <w:tc>
          <w:tcPr>
            <w:tcW w:w="170" w:type="dxa"/>
          </w:tcPr>
          <w:p w14:paraId="663233A0" w14:textId="77777777" w:rsidR="004C41CD" w:rsidRPr="003A71AC" w:rsidRDefault="004C41CD" w:rsidP="004C41CD">
            <w:pPr>
              <w:rPr>
                <w:rFonts w:ascii="Wingdings" w:hAnsi="Wingdings"/>
                <w:sz w:val="14"/>
                <w:szCs w:val="14"/>
              </w:rPr>
            </w:pPr>
          </w:p>
        </w:tc>
        <w:tc>
          <w:tcPr>
            <w:tcW w:w="170" w:type="dxa"/>
          </w:tcPr>
          <w:p w14:paraId="2EF36A07" w14:textId="77777777" w:rsidR="004C41CD" w:rsidRPr="003A71AC" w:rsidRDefault="004C41CD" w:rsidP="004C41CD">
            <w:pPr>
              <w:rPr>
                <w:rFonts w:ascii="Wingdings" w:hAnsi="Wingdings"/>
                <w:sz w:val="14"/>
                <w:szCs w:val="14"/>
              </w:rPr>
            </w:pPr>
          </w:p>
        </w:tc>
        <w:tc>
          <w:tcPr>
            <w:tcW w:w="170" w:type="dxa"/>
          </w:tcPr>
          <w:p w14:paraId="4B374D68" w14:textId="77777777" w:rsidR="004C41CD" w:rsidRPr="003A71AC" w:rsidRDefault="004C41CD" w:rsidP="004C41CD">
            <w:pPr>
              <w:rPr>
                <w:rFonts w:ascii="Wingdings" w:hAnsi="Wingdings"/>
                <w:sz w:val="14"/>
                <w:szCs w:val="14"/>
              </w:rPr>
            </w:pPr>
          </w:p>
        </w:tc>
        <w:tc>
          <w:tcPr>
            <w:tcW w:w="170" w:type="dxa"/>
            <w:noWrap/>
            <w:hideMark/>
          </w:tcPr>
          <w:p w14:paraId="23A177D5" w14:textId="77777777" w:rsidR="004C41CD" w:rsidRPr="003A71AC" w:rsidRDefault="004C41CD" w:rsidP="004C41CD">
            <w:pPr>
              <w:rPr>
                <w:rFonts w:ascii="Wingdings" w:hAnsi="Wingdings"/>
                <w:sz w:val="14"/>
                <w:szCs w:val="14"/>
              </w:rPr>
            </w:pPr>
          </w:p>
        </w:tc>
        <w:tc>
          <w:tcPr>
            <w:tcW w:w="170" w:type="dxa"/>
            <w:noWrap/>
            <w:hideMark/>
          </w:tcPr>
          <w:p w14:paraId="047EF32F" w14:textId="77777777" w:rsidR="004C41CD" w:rsidRPr="003A71AC" w:rsidRDefault="004C41CD" w:rsidP="004C41CD">
            <w:pPr>
              <w:rPr>
                <w:rFonts w:ascii="Wingdings" w:hAnsi="Wingdings"/>
                <w:sz w:val="14"/>
                <w:szCs w:val="14"/>
              </w:rPr>
            </w:pPr>
          </w:p>
        </w:tc>
        <w:tc>
          <w:tcPr>
            <w:tcW w:w="170" w:type="dxa"/>
          </w:tcPr>
          <w:p w14:paraId="15440C85" w14:textId="77777777" w:rsidR="004C41CD" w:rsidRPr="003A71AC" w:rsidRDefault="004C41CD" w:rsidP="004C41CD">
            <w:pPr>
              <w:rPr>
                <w:rFonts w:ascii="Wingdings" w:hAnsi="Wingdings"/>
                <w:sz w:val="14"/>
                <w:szCs w:val="14"/>
              </w:rPr>
            </w:pPr>
          </w:p>
        </w:tc>
        <w:tc>
          <w:tcPr>
            <w:tcW w:w="170" w:type="dxa"/>
            <w:noWrap/>
            <w:hideMark/>
          </w:tcPr>
          <w:p w14:paraId="6EA117DD" w14:textId="77777777" w:rsidR="004C41CD" w:rsidRPr="003A71AC" w:rsidRDefault="004C41CD" w:rsidP="004C41CD">
            <w:pPr>
              <w:rPr>
                <w:rFonts w:ascii="Wingdings" w:hAnsi="Wingdings"/>
                <w:sz w:val="14"/>
                <w:szCs w:val="14"/>
              </w:rPr>
            </w:pPr>
          </w:p>
        </w:tc>
        <w:tc>
          <w:tcPr>
            <w:tcW w:w="170" w:type="dxa"/>
            <w:noWrap/>
            <w:hideMark/>
          </w:tcPr>
          <w:p w14:paraId="351D796A" w14:textId="77777777" w:rsidR="004C41CD" w:rsidRPr="003A71AC" w:rsidRDefault="004C41CD" w:rsidP="004C41CD">
            <w:pPr>
              <w:rPr>
                <w:rFonts w:ascii="Wingdings" w:hAnsi="Wingdings"/>
                <w:sz w:val="14"/>
                <w:szCs w:val="14"/>
              </w:rPr>
            </w:pPr>
          </w:p>
        </w:tc>
        <w:tc>
          <w:tcPr>
            <w:tcW w:w="170" w:type="dxa"/>
          </w:tcPr>
          <w:p w14:paraId="46C7A25C" w14:textId="77777777" w:rsidR="004C41CD" w:rsidRPr="003A71AC" w:rsidRDefault="004C41CD" w:rsidP="004C41CD">
            <w:pPr>
              <w:rPr>
                <w:rFonts w:ascii="Wingdings" w:hAnsi="Wingdings"/>
                <w:sz w:val="14"/>
                <w:szCs w:val="14"/>
              </w:rPr>
            </w:pPr>
          </w:p>
        </w:tc>
        <w:tc>
          <w:tcPr>
            <w:tcW w:w="170" w:type="dxa"/>
          </w:tcPr>
          <w:p w14:paraId="73AC8EDE" w14:textId="77777777" w:rsidR="004C41CD" w:rsidRPr="003A71AC" w:rsidRDefault="004C41CD" w:rsidP="004C41CD">
            <w:pPr>
              <w:rPr>
                <w:rFonts w:ascii="Wingdings" w:hAnsi="Wingdings"/>
                <w:sz w:val="14"/>
                <w:szCs w:val="14"/>
              </w:rPr>
            </w:pPr>
          </w:p>
        </w:tc>
        <w:tc>
          <w:tcPr>
            <w:tcW w:w="170" w:type="dxa"/>
            <w:noWrap/>
            <w:hideMark/>
          </w:tcPr>
          <w:p w14:paraId="3DF1C69F" w14:textId="77777777" w:rsidR="004C41CD" w:rsidRPr="003A71AC" w:rsidRDefault="004C41CD" w:rsidP="004C41CD">
            <w:pPr>
              <w:rPr>
                <w:rFonts w:ascii="Wingdings" w:hAnsi="Wingdings"/>
                <w:sz w:val="14"/>
                <w:szCs w:val="14"/>
              </w:rPr>
            </w:pPr>
          </w:p>
        </w:tc>
        <w:tc>
          <w:tcPr>
            <w:tcW w:w="170" w:type="dxa"/>
            <w:noWrap/>
            <w:hideMark/>
          </w:tcPr>
          <w:p w14:paraId="7F5D91DB" w14:textId="77777777" w:rsidR="004C41CD" w:rsidRPr="003A71AC" w:rsidRDefault="004C41CD" w:rsidP="004C41CD">
            <w:pPr>
              <w:rPr>
                <w:rFonts w:ascii="Wingdings" w:hAnsi="Wingdings"/>
                <w:sz w:val="14"/>
                <w:szCs w:val="14"/>
              </w:rPr>
            </w:pPr>
          </w:p>
        </w:tc>
        <w:tc>
          <w:tcPr>
            <w:tcW w:w="170" w:type="dxa"/>
            <w:noWrap/>
            <w:hideMark/>
          </w:tcPr>
          <w:p w14:paraId="43B1856E" w14:textId="77777777" w:rsidR="004C41CD" w:rsidRPr="003A71AC" w:rsidRDefault="004C41CD" w:rsidP="004C41CD">
            <w:pPr>
              <w:rPr>
                <w:rFonts w:ascii="Wingdings" w:hAnsi="Wingdings"/>
                <w:sz w:val="14"/>
                <w:szCs w:val="14"/>
              </w:rPr>
            </w:pPr>
          </w:p>
        </w:tc>
        <w:tc>
          <w:tcPr>
            <w:tcW w:w="170" w:type="dxa"/>
            <w:noWrap/>
            <w:hideMark/>
          </w:tcPr>
          <w:p w14:paraId="0C58A501" w14:textId="77777777" w:rsidR="004C41CD" w:rsidRPr="003A71AC" w:rsidRDefault="004C41CD" w:rsidP="004C41CD">
            <w:pPr>
              <w:rPr>
                <w:rFonts w:ascii="Wingdings" w:hAnsi="Wingdings"/>
                <w:sz w:val="14"/>
                <w:szCs w:val="14"/>
              </w:rPr>
            </w:pPr>
          </w:p>
        </w:tc>
        <w:tc>
          <w:tcPr>
            <w:tcW w:w="170" w:type="dxa"/>
            <w:noWrap/>
            <w:hideMark/>
          </w:tcPr>
          <w:p w14:paraId="3FBEDB40" w14:textId="77777777" w:rsidR="004C41CD" w:rsidRPr="003A71AC" w:rsidRDefault="004C41CD" w:rsidP="004C41CD">
            <w:pPr>
              <w:rPr>
                <w:rFonts w:ascii="Wingdings" w:hAnsi="Wingdings"/>
                <w:sz w:val="14"/>
                <w:szCs w:val="14"/>
              </w:rPr>
            </w:pPr>
          </w:p>
        </w:tc>
        <w:tc>
          <w:tcPr>
            <w:tcW w:w="170" w:type="dxa"/>
            <w:noWrap/>
            <w:hideMark/>
          </w:tcPr>
          <w:p w14:paraId="17EDEF75" w14:textId="77777777" w:rsidR="004C41CD" w:rsidRPr="003A71AC" w:rsidRDefault="004C41CD" w:rsidP="004C41CD">
            <w:pPr>
              <w:rPr>
                <w:rFonts w:ascii="Wingdings" w:hAnsi="Wingdings"/>
                <w:sz w:val="14"/>
                <w:szCs w:val="14"/>
              </w:rPr>
            </w:pPr>
          </w:p>
        </w:tc>
        <w:tc>
          <w:tcPr>
            <w:tcW w:w="170" w:type="dxa"/>
            <w:noWrap/>
            <w:hideMark/>
          </w:tcPr>
          <w:p w14:paraId="1E0820BD" w14:textId="77777777" w:rsidR="004C41CD" w:rsidRPr="003A71AC" w:rsidRDefault="004C41CD" w:rsidP="004C41CD">
            <w:pPr>
              <w:rPr>
                <w:rFonts w:ascii="Wingdings" w:hAnsi="Wingdings"/>
                <w:sz w:val="14"/>
                <w:szCs w:val="14"/>
              </w:rPr>
            </w:pPr>
          </w:p>
        </w:tc>
        <w:tc>
          <w:tcPr>
            <w:tcW w:w="170" w:type="dxa"/>
            <w:noWrap/>
            <w:hideMark/>
          </w:tcPr>
          <w:p w14:paraId="38DCC635" w14:textId="77777777" w:rsidR="004C41CD" w:rsidRPr="003A71AC" w:rsidRDefault="004C41CD" w:rsidP="004C41CD">
            <w:pPr>
              <w:rPr>
                <w:rFonts w:ascii="Wingdings" w:hAnsi="Wingdings"/>
                <w:sz w:val="14"/>
                <w:szCs w:val="14"/>
              </w:rPr>
            </w:pPr>
          </w:p>
        </w:tc>
        <w:tc>
          <w:tcPr>
            <w:tcW w:w="170" w:type="dxa"/>
            <w:noWrap/>
            <w:hideMark/>
          </w:tcPr>
          <w:p w14:paraId="08ACA70A" w14:textId="77777777" w:rsidR="004C41CD" w:rsidRPr="003A71AC" w:rsidRDefault="004C41CD" w:rsidP="004C41CD">
            <w:pPr>
              <w:rPr>
                <w:rFonts w:ascii="Wingdings" w:hAnsi="Wingdings"/>
                <w:sz w:val="14"/>
                <w:szCs w:val="14"/>
              </w:rPr>
            </w:pPr>
          </w:p>
        </w:tc>
        <w:tc>
          <w:tcPr>
            <w:tcW w:w="170" w:type="dxa"/>
            <w:noWrap/>
            <w:hideMark/>
          </w:tcPr>
          <w:p w14:paraId="6290DE8E" w14:textId="77777777" w:rsidR="004C41CD" w:rsidRPr="003A71AC" w:rsidRDefault="004C41CD" w:rsidP="004C41CD">
            <w:pPr>
              <w:rPr>
                <w:rFonts w:ascii="Wingdings" w:hAnsi="Wingdings"/>
                <w:sz w:val="14"/>
                <w:szCs w:val="14"/>
              </w:rPr>
            </w:pPr>
          </w:p>
        </w:tc>
        <w:tc>
          <w:tcPr>
            <w:tcW w:w="170" w:type="dxa"/>
            <w:noWrap/>
            <w:hideMark/>
          </w:tcPr>
          <w:p w14:paraId="6AB6E911" w14:textId="77777777" w:rsidR="004C41CD" w:rsidRPr="003A71AC" w:rsidRDefault="004C41CD" w:rsidP="004C41CD">
            <w:pPr>
              <w:rPr>
                <w:rFonts w:ascii="Wingdings" w:hAnsi="Wingdings"/>
                <w:sz w:val="14"/>
                <w:szCs w:val="14"/>
              </w:rPr>
            </w:pPr>
          </w:p>
        </w:tc>
        <w:tc>
          <w:tcPr>
            <w:tcW w:w="170" w:type="dxa"/>
            <w:noWrap/>
            <w:hideMark/>
          </w:tcPr>
          <w:p w14:paraId="06181835" w14:textId="77777777" w:rsidR="004C41CD" w:rsidRPr="003A71AC" w:rsidRDefault="004C41CD" w:rsidP="004C41CD">
            <w:pPr>
              <w:rPr>
                <w:rFonts w:ascii="Wingdings" w:hAnsi="Wingdings"/>
                <w:sz w:val="14"/>
                <w:szCs w:val="14"/>
              </w:rPr>
            </w:pPr>
          </w:p>
        </w:tc>
        <w:tc>
          <w:tcPr>
            <w:tcW w:w="170" w:type="dxa"/>
            <w:noWrap/>
            <w:hideMark/>
          </w:tcPr>
          <w:p w14:paraId="6565535D" w14:textId="77777777" w:rsidR="004C41CD" w:rsidRPr="003A71AC" w:rsidRDefault="004C41CD" w:rsidP="004C41CD">
            <w:pPr>
              <w:rPr>
                <w:rFonts w:ascii="Wingdings" w:hAnsi="Wingdings"/>
                <w:sz w:val="14"/>
                <w:szCs w:val="14"/>
              </w:rPr>
            </w:pPr>
          </w:p>
        </w:tc>
        <w:tc>
          <w:tcPr>
            <w:tcW w:w="170" w:type="dxa"/>
            <w:noWrap/>
            <w:hideMark/>
          </w:tcPr>
          <w:p w14:paraId="7B3BF3C5" w14:textId="77777777" w:rsidR="004C41CD" w:rsidRPr="003A71AC" w:rsidRDefault="004C41CD" w:rsidP="004C41CD">
            <w:pPr>
              <w:rPr>
                <w:rFonts w:ascii="Wingdings" w:hAnsi="Wingdings"/>
                <w:sz w:val="14"/>
                <w:szCs w:val="14"/>
              </w:rPr>
            </w:pPr>
          </w:p>
        </w:tc>
        <w:tc>
          <w:tcPr>
            <w:tcW w:w="170" w:type="dxa"/>
            <w:noWrap/>
            <w:hideMark/>
          </w:tcPr>
          <w:p w14:paraId="4603B65D" w14:textId="77777777" w:rsidR="004C41CD" w:rsidRPr="003A71AC" w:rsidRDefault="004C41CD" w:rsidP="004C41CD">
            <w:pPr>
              <w:rPr>
                <w:rFonts w:ascii="Wingdings" w:hAnsi="Wingdings"/>
                <w:sz w:val="14"/>
                <w:szCs w:val="14"/>
              </w:rPr>
            </w:pPr>
          </w:p>
        </w:tc>
        <w:tc>
          <w:tcPr>
            <w:tcW w:w="170" w:type="dxa"/>
            <w:noWrap/>
            <w:hideMark/>
          </w:tcPr>
          <w:p w14:paraId="1777F9E9" w14:textId="77777777" w:rsidR="004C41CD" w:rsidRPr="003A71AC" w:rsidRDefault="004C41CD" w:rsidP="004C41CD">
            <w:pPr>
              <w:rPr>
                <w:rFonts w:ascii="Wingdings" w:hAnsi="Wingdings"/>
                <w:sz w:val="14"/>
                <w:szCs w:val="14"/>
              </w:rPr>
            </w:pPr>
          </w:p>
        </w:tc>
        <w:tc>
          <w:tcPr>
            <w:tcW w:w="170" w:type="dxa"/>
            <w:noWrap/>
            <w:hideMark/>
          </w:tcPr>
          <w:p w14:paraId="70BB173D" w14:textId="77777777" w:rsidR="004C41CD" w:rsidRPr="003A71AC" w:rsidRDefault="004C41CD" w:rsidP="004C41CD">
            <w:pPr>
              <w:rPr>
                <w:rFonts w:ascii="Wingdings" w:hAnsi="Wingdings"/>
                <w:sz w:val="14"/>
                <w:szCs w:val="14"/>
              </w:rPr>
            </w:pPr>
          </w:p>
        </w:tc>
        <w:tc>
          <w:tcPr>
            <w:tcW w:w="170" w:type="dxa"/>
            <w:noWrap/>
            <w:hideMark/>
          </w:tcPr>
          <w:p w14:paraId="547776D2" w14:textId="77777777" w:rsidR="004C41CD" w:rsidRPr="003A71AC" w:rsidRDefault="004C41CD" w:rsidP="004C41CD">
            <w:pPr>
              <w:rPr>
                <w:rFonts w:ascii="Wingdings" w:hAnsi="Wingdings"/>
                <w:sz w:val="14"/>
                <w:szCs w:val="14"/>
              </w:rPr>
            </w:pPr>
          </w:p>
        </w:tc>
        <w:tc>
          <w:tcPr>
            <w:tcW w:w="170" w:type="dxa"/>
            <w:noWrap/>
            <w:hideMark/>
          </w:tcPr>
          <w:p w14:paraId="06163347" w14:textId="77777777" w:rsidR="004C41CD" w:rsidRPr="003A71AC" w:rsidRDefault="004C41CD" w:rsidP="004C41CD">
            <w:pPr>
              <w:rPr>
                <w:rFonts w:ascii="Wingdings" w:hAnsi="Wingdings"/>
                <w:sz w:val="14"/>
                <w:szCs w:val="14"/>
              </w:rPr>
            </w:pPr>
          </w:p>
        </w:tc>
        <w:tc>
          <w:tcPr>
            <w:tcW w:w="170" w:type="dxa"/>
            <w:noWrap/>
            <w:vAlign w:val="center"/>
            <w:hideMark/>
          </w:tcPr>
          <w:p w14:paraId="1CB9EE3B" w14:textId="77777777" w:rsidR="004C41CD" w:rsidRPr="003A71AC" w:rsidRDefault="004C41CD" w:rsidP="004C41CD">
            <w:pPr>
              <w:rPr>
                <w:bCs/>
                <w:sz w:val="14"/>
                <w:szCs w:val="14"/>
              </w:rPr>
            </w:pPr>
          </w:p>
        </w:tc>
      </w:tr>
      <w:tr w:rsidR="004C41CD" w:rsidRPr="003A71AC" w14:paraId="7548E75E" w14:textId="77777777" w:rsidTr="004C41CD">
        <w:trPr>
          <w:trHeight w:val="227"/>
          <w:jc w:val="center"/>
        </w:trPr>
        <w:tc>
          <w:tcPr>
            <w:tcW w:w="3649" w:type="dxa"/>
            <w:hideMark/>
          </w:tcPr>
          <w:p w14:paraId="0BEE1CC4" w14:textId="77777777" w:rsidR="004C41CD" w:rsidRPr="003A71AC" w:rsidRDefault="004C41CD" w:rsidP="004C41CD">
            <w:pPr>
              <w:rPr>
                <w:sz w:val="14"/>
                <w:szCs w:val="14"/>
              </w:rPr>
            </w:pPr>
            <w:r w:rsidRPr="003A71AC">
              <w:rPr>
                <w:sz w:val="14"/>
                <w:szCs w:val="14"/>
              </w:rPr>
              <w:t>mutual objectives</w:t>
            </w:r>
          </w:p>
        </w:tc>
        <w:tc>
          <w:tcPr>
            <w:tcW w:w="170" w:type="dxa"/>
          </w:tcPr>
          <w:p w14:paraId="48D23623" w14:textId="77777777" w:rsidR="004C41CD" w:rsidRPr="003A71AC" w:rsidRDefault="004C41CD" w:rsidP="004C41CD">
            <w:pPr>
              <w:rPr>
                <w:rFonts w:ascii="Wingdings" w:hAnsi="Wingdings"/>
                <w:sz w:val="14"/>
                <w:szCs w:val="14"/>
              </w:rPr>
            </w:pPr>
          </w:p>
        </w:tc>
        <w:tc>
          <w:tcPr>
            <w:tcW w:w="170" w:type="dxa"/>
          </w:tcPr>
          <w:p w14:paraId="4373B9A0" w14:textId="77777777" w:rsidR="004C41CD" w:rsidRPr="003A71AC" w:rsidRDefault="004C41CD" w:rsidP="004C41CD">
            <w:pPr>
              <w:rPr>
                <w:rFonts w:ascii="Wingdings" w:hAnsi="Wingdings"/>
                <w:sz w:val="14"/>
                <w:szCs w:val="14"/>
              </w:rPr>
            </w:pPr>
          </w:p>
        </w:tc>
        <w:tc>
          <w:tcPr>
            <w:tcW w:w="170" w:type="dxa"/>
          </w:tcPr>
          <w:p w14:paraId="49A511F5" w14:textId="77777777" w:rsidR="004C41CD" w:rsidRPr="003A71AC" w:rsidRDefault="004C41CD" w:rsidP="004C41CD">
            <w:pPr>
              <w:rPr>
                <w:rFonts w:ascii="Wingdings" w:hAnsi="Wingdings"/>
                <w:sz w:val="14"/>
                <w:szCs w:val="14"/>
              </w:rPr>
            </w:pPr>
          </w:p>
        </w:tc>
        <w:tc>
          <w:tcPr>
            <w:tcW w:w="170" w:type="dxa"/>
          </w:tcPr>
          <w:p w14:paraId="5CAEADE2" w14:textId="77777777" w:rsidR="004C41CD" w:rsidRPr="003A71AC" w:rsidRDefault="004C41CD" w:rsidP="004C41CD">
            <w:pPr>
              <w:rPr>
                <w:rFonts w:ascii="Wingdings" w:hAnsi="Wingdings"/>
                <w:sz w:val="14"/>
                <w:szCs w:val="14"/>
              </w:rPr>
            </w:pPr>
          </w:p>
        </w:tc>
        <w:tc>
          <w:tcPr>
            <w:tcW w:w="170" w:type="dxa"/>
            <w:noWrap/>
            <w:hideMark/>
          </w:tcPr>
          <w:p w14:paraId="345194B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8C1F8C2" w14:textId="77777777" w:rsidR="004C41CD" w:rsidRPr="003A71AC" w:rsidRDefault="004C41CD" w:rsidP="004C41CD">
            <w:pPr>
              <w:rPr>
                <w:rFonts w:ascii="Wingdings" w:hAnsi="Wingdings"/>
                <w:sz w:val="14"/>
                <w:szCs w:val="14"/>
              </w:rPr>
            </w:pPr>
          </w:p>
        </w:tc>
        <w:tc>
          <w:tcPr>
            <w:tcW w:w="170" w:type="dxa"/>
          </w:tcPr>
          <w:p w14:paraId="0470F5A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C8C027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246AAE7" w14:textId="77777777" w:rsidR="004C41CD" w:rsidRPr="003A71AC" w:rsidRDefault="004C41CD" w:rsidP="004C41CD">
            <w:pPr>
              <w:rPr>
                <w:rFonts w:ascii="Wingdings" w:hAnsi="Wingdings"/>
                <w:sz w:val="14"/>
                <w:szCs w:val="14"/>
              </w:rPr>
            </w:pPr>
          </w:p>
        </w:tc>
        <w:tc>
          <w:tcPr>
            <w:tcW w:w="170" w:type="dxa"/>
          </w:tcPr>
          <w:p w14:paraId="0C17318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0D3675F" w14:textId="77777777" w:rsidR="004C41CD" w:rsidRPr="003A71AC" w:rsidRDefault="004C41CD" w:rsidP="004C41CD">
            <w:pPr>
              <w:rPr>
                <w:rFonts w:ascii="Wingdings" w:hAnsi="Wingdings"/>
                <w:sz w:val="14"/>
                <w:szCs w:val="14"/>
              </w:rPr>
            </w:pPr>
          </w:p>
        </w:tc>
        <w:tc>
          <w:tcPr>
            <w:tcW w:w="170" w:type="dxa"/>
            <w:noWrap/>
            <w:hideMark/>
          </w:tcPr>
          <w:p w14:paraId="7931A038" w14:textId="77777777" w:rsidR="004C41CD" w:rsidRPr="003A71AC" w:rsidRDefault="004C41CD" w:rsidP="004C41CD">
            <w:pPr>
              <w:rPr>
                <w:rFonts w:ascii="Wingdings" w:hAnsi="Wingdings"/>
                <w:sz w:val="14"/>
                <w:szCs w:val="14"/>
              </w:rPr>
            </w:pPr>
          </w:p>
        </w:tc>
        <w:tc>
          <w:tcPr>
            <w:tcW w:w="170" w:type="dxa"/>
            <w:noWrap/>
            <w:hideMark/>
          </w:tcPr>
          <w:p w14:paraId="7FDC7628" w14:textId="77777777" w:rsidR="004C41CD" w:rsidRPr="003A71AC" w:rsidRDefault="004C41CD" w:rsidP="004C41CD">
            <w:pPr>
              <w:rPr>
                <w:rFonts w:ascii="Wingdings" w:hAnsi="Wingdings"/>
                <w:sz w:val="14"/>
                <w:szCs w:val="14"/>
              </w:rPr>
            </w:pPr>
          </w:p>
        </w:tc>
        <w:tc>
          <w:tcPr>
            <w:tcW w:w="170" w:type="dxa"/>
            <w:noWrap/>
            <w:hideMark/>
          </w:tcPr>
          <w:p w14:paraId="47ADD97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37B6FB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17A552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D220C64" w14:textId="77777777" w:rsidR="004C41CD" w:rsidRPr="003A71AC" w:rsidRDefault="004C41CD" w:rsidP="004C41CD">
            <w:pPr>
              <w:rPr>
                <w:rFonts w:ascii="Wingdings" w:hAnsi="Wingdings"/>
                <w:sz w:val="14"/>
                <w:szCs w:val="14"/>
              </w:rPr>
            </w:pPr>
          </w:p>
        </w:tc>
        <w:tc>
          <w:tcPr>
            <w:tcW w:w="170" w:type="dxa"/>
            <w:noWrap/>
            <w:hideMark/>
          </w:tcPr>
          <w:p w14:paraId="0E4233E5" w14:textId="77777777" w:rsidR="004C41CD" w:rsidRPr="003A71AC" w:rsidRDefault="004C41CD" w:rsidP="004C41CD">
            <w:pPr>
              <w:rPr>
                <w:rFonts w:ascii="Wingdings" w:hAnsi="Wingdings"/>
                <w:sz w:val="14"/>
                <w:szCs w:val="14"/>
              </w:rPr>
            </w:pPr>
          </w:p>
        </w:tc>
        <w:tc>
          <w:tcPr>
            <w:tcW w:w="170" w:type="dxa"/>
            <w:noWrap/>
            <w:hideMark/>
          </w:tcPr>
          <w:p w14:paraId="1CCD8A5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4403320" w14:textId="77777777" w:rsidR="004C41CD" w:rsidRPr="003A71AC" w:rsidRDefault="004C41CD" w:rsidP="004C41CD">
            <w:pPr>
              <w:rPr>
                <w:rFonts w:ascii="Wingdings" w:hAnsi="Wingdings"/>
                <w:sz w:val="14"/>
                <w:szCs w:val="14"/>
              </w:rPr>
            </w:pPr>
          </w:p>
        </w:tc>
        <w:tc>
          <w:tcPr>
            <w:tcW w:w="170" w:type="dxa"/>
            <w:noWrap/>
            <w:hideMark/>
          </w:tcPr>
          <w:p w14:paraId="7DF6031A" w14:textId="77777777" w:rsidR="004C41CD" w:rsidRPr="003A71AC" w:rsidRDefault="004C41CD" w:rsidP="004C41CD">
            <w:pPr>
              <w:rPr>
                <w:rFonts w:ascii="Wingdings" w:hAnsi="Wingdings"/>
                <w:sz w:val="14"/>
                <w:szCs w:val="14"/>
              </w:rPr>
            </w:pPr>
          </w:p>
        </w:tc>
        <w:tc>
          <w:tcPr>
            <w:tcW w:w="170" w:type="dxa"/>
            <w:noWrap/>
            <w:hideMark/>
          </w:tcPr>
          <w:p w14:paraId="61E1EA4A" w14:textId="77777777" w:rsidR="004C41CD" w:rsidRPr="003A71AC" w:rsidRDefault="004C41CD" w:rsidP="004C41CD">
            <w:pPr>
              <w:rPr>
                <w:rFonts w:ascii="Wingdings" w:hAnsi="Wingdings"/>
                <w:sz w:val="14"/>
                <w:szCs w:val="14"/>
              </w:rPr>
            </w:pPr>
          </w:p>
        </w:tc>
        <w:tc>
          <w:tcPr>
            <w:tcW w:w="170" w:type="dxa"/>
            <w:noWrap/>
            <w:hideMark/>
          </w:tcPr>
          <w:p w14:paraId="32E5FDD0" w14:textId="77777777" w:rsidR="004C41CD" w:rsidRPr="003A71AC" w:rsidRDefault="004C41CD" w:rsidP="004C41CD">
            <w:pPr>
              <w:rPr>
                <w:rFonts w:ascii="Wingdings" w:hAnsi="Wingdings"/>
                <w:sz w:val="14"/>
                <w:szCs w:val="14"/>
              </w:rPr>
            </w:pPr>
          </w:p>
        </w:tc>
        <w:tc>
          <w:tcPr>
            <w:tcW w:w="170" w:type="dxa"/>
            <w:noWrap/>
            <w:hideMark/>
          </w:tcPr>
          <w:p w14:paraId="3C46E1BD" w14:textId="77777777" w:rsidR="004C41CD" w:rsidRPr="003A71AC" w:rsidRDefault="004C41CD" w:rsidP="004C41CD">
            <w:pPr>
              <w:rPr>
                <w:rFonts w:ascii="Wingdings" w:hAnsi="Wingdings"/>
                <w:sz w:val="14"/>
                <w:szCs w:val="14"/>
              </w:rPr>
            </w:pPr>
          </w:p>
        </w:tc>
        <w:tc>
          <w:tcPr>
            <w:tcW w:w="170" w:type="dxa"/>
            <w:noWrap/>
            <w:hideMark/>
          </w:tcPr>
          <w:p w14:paraId="064EECF3" w14:textId="77777777" w:rsidR="004C41CD" w:rsidRPr="003A71AC" w:rsidRDefault="004C41CD" w:rsidP="004C41CD">
            <w:pPr>
              <w:rPr>
                <w:rFonts w:ascii="Wingdings" w:hAnsi="Wingdings"/>
                <w:sz w:val="14"/>
                <w:szCs w:val="14"/>
              </w:rPr>
            </w:pPr>
          </w:p>
        </w:tc>
        <w:tc>
          <w:tcPr>
            <w:tcW w:w="170" w:type="dxa"/>
            <w:noWrap/>
            <w:hideMark/>
          </w:tcPr>
          <w:p w14:paraId="1CE4DF3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354695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85A346E" w14:textId="77777777" w:rsidR="004C41CD" w:rsidRPr="003A71AC" w:rsidRDefault="004C41CD" w:rsidP="004C41CD">
            <w:pPr>
              <w:rPr>
                <w:rFonts w:ascii="Wingdings" w:hAnsi="Wingdings"/>
                <w:sz w:val="14"/>
                <w:szCs w:val="14"/>
              </w:rPr>
            </w:pPr>
          </w:p>
        </w:tc>
        <w:tc>
          <w:tcPr>
            <w:tcW w:w="170" w:type="dxa"/>
            <w:noWrap/>
            <w:hideMark/>
          </w:tcPr>
          <w:p w14:paraId="279A232C" w14:textId="77777777" w:rsidR="004C41CD" w:rsidRPr="003A71AC" w:rsidRDefault="004C41CD" w:rsidP="004C41CD">
            <w:pPr>
              <w:rPr>
                <w:rFonts w:ascii="Wingdings" w:hAnsi="Wingdings"/>
                <w:sz w:val="14"/>
                <w:szCs w:val="14"/>
              </w:rPr>
            </w:pPr>
          </w:p>
        </w:tc>
        <w:tc>
          <w:tcPr>
            <w:tcW w:w="170" w:type="dxa"/>
            <w:noWrap/>
            <w:hideMark/>
          </w:tcPr>
          <w:p w14:paraId="5F442633" w14:textId="77777777" w:rsidR="004C41CD" w:rsidRPr="003A71AC" w:rsidRDefault="004C41CD" w:rsidP="004C41CD">
            <w:pPr>
              <w:rPr>
                <w:rFonts w:ascii="Wingdings" w:hAnsi="Wingdings"/>
                <w:sz w:val="14"/>
                <w:szCs w:val="14"/>
              </w:rPr>
            </w:pPr>
          </w:p>
        </w:tc>
        <w:tc>
          <w:tcPr>
            <w:tcW w:w="170" w:type="dxa"/>
            <w:noWrap/>
            <w:vAlign w:val="center"/>
            <w:hideMark/>
          </w:tcPr>
          <w:p w14:paraId="547A5CDA" w14:textId="77777777" w:rsidR="004C41CD" w:rsidRPr="003A71AC" w:rsidRDefault="004C41CD" w:rsidP="004C41CD">
            <w:pPr>
              <w:rPr>
                <w:bCs/>
                <w:sz w:val="14"/>
                <w:szCs w:val="14"/>
              </w:rPr>
            </w:pPr>
            <w:r w:rsidRPr="003A71AC">
              <w:rPr>
                <w:bCs/>
                <w:sz w:val="14"/>
                <w:szCs w:val="14"/>
              </w:rPr>
              <w:t>10</w:t>
            </w:r>
          </w:p>
        </w:tc>
      </w:tr>
      <w:tr w:rsidR="004C41CD" w:rsidRPr="003A71AC" w14:paraId="0FFAD0BA" w14:textId="77777777" w:rsidTr="004C41CD">
        <w:trPr>
          <w:trHeight w:val="227"/>
          <w:jc w:val="center"/>
        </w:trPr>
        <w:tc>
          <w:tcPr>
            <w:tcW w:w="3649" w:type="dxa"/>
            <w:hideMark/>
          </w:tcPr>
          <w:p w14:paraId="08E0E8A1" w14:textId="77777777" w:rsidR="004C41CD" w:rsidRPr="003A71AC" w:rsidRDefault="004C41CD" w:rsidP="004C41CD">
            <w:pPr>
              <w:rPr>
                <w:sz w:val="14"/>
                <w:szCs w:val="14"/>
              </w:rPr>
            </w:pPr>
            <w:r w:rsidRPr="003A71AC">
              <w:rPr>
                <w:sz w:val="14"/>
                <w:szCs w:val="14"/>
              </w:rPr>
              <w:t>shared</w:t>
            </w:r>
            <w:r w:rsidR="00E02385" w:rsidRPr="003A71AC">
              <w:rPr>
                <w:sz w:val="14"/>
                <w:szCs w:val="14"/>
              </w:rPr>
              <w:t xml:space="preserve"> </w:t>
            </w:r>
            <w:r w:rsidRPr="003A71AC">
              <w:rPr>
                <w:sz w:val="14"/>
                <w:szCs w:val="14"/>
              </w:rPr>
              <w:t>goals</w:t>
            </w:r>
          </w:p>
        </w:tc>
        <w:tc>
          <w:tcPr>
            <w:tcW w:w="170" w:type="dxa"/>
          </w:tcPr>
          <w:p w14:paraId="3749161F" w14:textId="77777777" w:rsidR="004C41CD" w:rsidRPr="003A71AC" w:rsidRDefault="004C41CD" w:rsidP="004C41CD">
            <w:pPr>
              <w:rPr>
                <w:rFonts w:ascii="Wingdings" w:hAnsi="Wingdings"/>
                <w:sz w:val="14"/>
                <w:szCs w:val="14"/>
              </w:rPr>
            </w:pPr>
          </w:p>
        </w:tc>
        <w:tc>
          <w:tcPr>
            <w:tcW w:w="170" w:type="dxa"/>
          </w:tcPr>
          <w:p w14:paraId="09E26E7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EB5995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27C84F9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AA2E591" w14:textId="77777777" w:rsidR="004C41CD" w:rsidRPr="003A71AC" w:rsidRDefault="004C41CD" w:rsidP="004C41CD">
            <w:pPr>
              <w:rPr>
                <w:rFonts w:ascii="Wingdings" w:hAnsi="Wingdings"/>
                <w:sz w:val="14"/>
                <w:szCs w:val="14"/>
              </w:rPr>
            </w:pPr>
          </w:p>
        </w:tc>
        <w:tc>
          <w:tcPr>
            <w:tcW w:w="170" w:type="dxa"/>
            <w:noWrap/>
            <w:hideMark/>
          </w:tcPr>
          <w:p w14:paraId="664DD9F8" w14:textId="77777777" w:rsidR="004C41CD" w:rsidRPr="003A71AC" w:rsidRDefault="004C41CD" w:rsidP="004C41CD">
            <w:pPr>
              <w:rPr>
                <w:rFonts w:ascii="Wingdings" w:hAnsi="Wingdings"/>
                <w:sz w:val="14"/>
                <w:szCs w:val="14"/>
              </w:rPr>
            </w:pPr>
          </w:p>
        </w:tc>
        <w:tc>
          <w:tcPr>
            <w:tcW w:w="170" w:type="dxa"/>
          </w:tcPr>
          <w:p w14:paraId="53AFE751" w14:textId="77777777" w:rsidR="004C41CD" w:rsidRPr="003A71AC" w:rsidRDefault="004C41CD" w:rsidP="004C41CD">
            <w:pPr>
              <w:rPr>
                <w:rFonts w:ascii="Wingdings" w:hAnsi="Wingdings"/>
                <w:sz w:val="14"/>
                <w:szCs w:val="14"/>
              </w:rPr>
            </w:pPr>
          </w:p>
        </w:tc>
        <w:tc>
          <w:tcPr>
            <w:tcW w:w="170" w:type="dxa"/>
            <w:noWrap/>
            <w:hideMark/>
          </w:tcPr>
          <w:p w14:paraId="1E4A01AB" w14:textId="77777777" w:rsidR="004C41CD" w:rsidRPr="003A71AC" w:rsidRDefault="004C41CD" w:rsidP="004C41CD">
            <w:pPr>
              <w:rPr>
                <w:rFonts w:ascii="Wingdings" w:hAnsi="Wingdings"/>
                <w:sz w:val="14"/>
                <w:szCs w:val="14"/>
              </w:rPr>
            </w:pPr>
          </w:p>
        </w:tc>
        <w:tc>
          <w:tcPr>
            <w:tcW w:w="170" w:type="dxa"/>
            <w:noWrap/>
            <w:hideMark/>
          </w:tcPr>
          <w:p w14:paraId="182EBE89" w14:textId="77777777" w:rsidR="004C41CD" w:rsidRPr="003A71AC" w:rsidRDefault="004C41CD" w:rsidP="004C41CD">
            <w:pPr>
              <w:rPr>
                <w:rFonts w:ascii="Wingdings" w:hAnsi="Wingdings"/>
                <w:sz w:val="14"/>
                <w:szCs w:val="14"/>
              </w:rPr>
            </w:pPr>
          </w:p>
        </w:tc>
        <w:tc>
          <w:tcPr>
            <w:tcW w:w="170" w:type="dxa"/>
          </w:tcPr>
          <w:p w14:paraId="54505733" w14:textId="77777777" w:rsidR="004C41CD" w:rsidRPr="003A71AC" w:rsidRDefault="004C41CD" w:rsidP="004C41CD">
            <w:pPr>
              <w:rPr>
                <w:rFonts w:ascii="Wingdings" w:hAnsi="Wingdings"/>
                <w:sz w:val="14"/>
                <w:szCs w:val="14"/>
              </w:rPr>
            </w:pPr>
          </w:p>
        </w:tc>
        <w:tc>
          <w:tcPr>
            <w:tcW w:w="170" w:type="dxa"/>
          </w:tcPr>
          <w:p w14:paraId="292E19AB" w14:textId="77777777" w:rsidR="004C41CD" w:rsidRPr="003A71AC" w:rsidRDefault="004C41CD" w:rsidP="004C41CD">
            <w:pPr>
              <w:rPr>
                <w:rFonts w:ascii="Wingdings" w:hAnsi="Wingdings"/>
                <w:sz w:val="14"/>
                <w:szCs w:val="14"/>
              </w:rPr>
            </w:pPr>
          </w:p>
        </w:tc>
        <w:tc>
          <w:tcPr>
            <w:tcW w:w="170" w:type="dxa"/>
            <w:noWrap/>
            <w:hideMark/>
          </w:tcPr>
          <w:p w14:paraId="689B7C4D" w14:textId="77777777" w:rsidR="004C41CD" w:rsidRPr="003A71AC" w:rsidRDefault="004C41CD" w:rsidP="004C41CD">
            <w:pPr>
              <w:rPr>
                <w:rFonts w:ascii="Wingdings" w:hAnsi="Wingdings"/>
                <w:sz w:val="14"/>
                <w:szCs w:val="14"/>
              </w:rPr>
            </w:pPr>
          </w:p>
        </w:tc>
        <w:tc>
          <w:tcPr>
            <w:tcW w:w="170" w:type="dxa"/>
            <w:noWrap/>
            <w:hideMark/>
          </w:tcPr>
          <w:p w14:paraId="2FFC853E" w14:textId="77777777" w:rsidR="004C41CD" w:rsidRPr="003A71AC" w:rsidRDefault="004C41CD" w:rsidP="004C41CD">
            <w:pPr>
              <w:rPr>
                <w:rFonts w:ascii="Wingdings" w:hAnsi="Wingdings"/>
                <w:sz w:val="14"/>
                <w:szCs w:val="14"/>
              </w:rPr>
            </w:pPr>
          </w:p>
        </w:tc>
        <w:tc>
          <w:tcPr>
            <w:tcW w:w="170" w:type="dxa"/>
            <w:noWrap/>
            <w:hideMark/>
          </w:tcPr>
          <w:p w14:paraId="05906B40" w14:textId="77777777" w:rsidR="004C41CD" w:rsidRPr="003A71AC" w:rsidRDefault="004C41CD" w:rsidP="004C41CD">
            <w:pPr>
              <w:rPr>
                <w:rFonts w:ascii="Wingdings" w:hAnsi="Wingdings"/>
                <w:sz w:val="14"/>
                <w:szCs w:val="14"/>
              </w:rPr>
            </w:pPr>
          </w:p>
        </w:tc>
        <w:tc>
          <w:tcPr>
            <w:tcW w:w="170" w:type="dxa"/>
            <w:noWrap/>
            <w:hideMark/>
          </w:tcPr>
          <w:p w14:paraId="106F33EB" w14:textId="77777777" w:rsidR="004C41CD" w:rsidRPr="003A71AC" w:rsidRDefault="004C41CD" w:rsidP="004C41CD">
            <w:pPr>
              <w:rPr>
                <w:rFonts w:ascii="Wingdings" w:hAnsi="Wingdings"/>
                <w:sz w:val="14"/>
                <w:szCs w:val="14"/>
              </w:rPr>
            </w:pPr>
          </w:p>
        </w:tc>
        <w:tc>
          <w:tcPr>
            <w:tcW w:w="170" w:type="dxa"/>
            <w:noWrap/>
            <w:hideMark/>
          </w:tcPr>
          <w:p w14:paraId="152784A8" w14:textId="77777777" w:rsidR="004C41CD" w:rsidRPr="003A71AC" w:rsidRDefault="004C41CD" w:rsidP="004C41CD">
            <w:pPr>
              <w:rPr>
                <w:rFonts w:ascii="Wingdings" w:hAnsi="Wingdings"/>
                <w:sz w:val="14"/>
                <w:szCs w:val="14"/>
              </w:rPr>
            </w:pPr>
          </w:p>
        </w:tc>
        <w:tc>
          <w:tcPr>
            <w:tcW w:w="170" w:type="dxa"/>
            <w:noWrap/>
            <w:hideMark/>
          </w:tcPr>
          <w:p w14:paraId="2818E30B" w14:textId="77777777" w:rsidR="004C41CD" w:rsidRPr="003A71AC" w:rsidRDefault="004C41CD" w:rsidP="004C41CD">
            <w:pPr>
              <w:rPr>
                <w:rFonts w:ascii="Wingdings" w:hAnsi="Wingdings"/>
                <w:sz w:val="14"/>
                <w:szCs w:val="14"/>
              </w:rPr>
            </w:pPr>
          </w:p>
        </w:tc>
        <w:tc>
          <w:tcPr>
            <w:tcW w:w="170" w:type="dxa"/>
            <w:noWrap/>
            <w:hideMark/>
          </w:tcPr>
          <w:p w14:paraId="5DCAF7CF" w14:textId="77777777" w:rsidR="004C41CD" w:rsidRPr="003A71AC" w:rsidRDefault="004C41CD" w:rsidP="004C41CD">
            <w:pPr>
              <w:rPr>
                <w:rFonts w:ascii="Wingdings" w:hAnsi="Wingdings"/>
                <w:sz w:val="14"/>
                <w:szCs w:val="14"/>
              </w:rPr>
            </w:pPr>
          </w:p>
        </w:tc>
        <w:tc>
          <w:tcPr>
            <w:tcW w:w="170" w:type="dxa"/>
            <w:noWrap/>
            <w:hideMark/>
          </w:tcPr>
          <w:p w14:paraId="4E919FBB" w14:textId="77777777" w:rsidR="004C41CD" w:rsidRPr="003A71AC" w:rsidRDefault="004C41CD" w:rsidP="004C41CD">
            <w:pPr>
              <w:rPr>
                <w:rFonts w:ascii="Wingdings" w:hAnsi="Wingdings"/>
                <w:sz w:val="14"/>
                <w:szCs w:val="14"/>
              </w:rPr>
            </w:pPr>
          </w:p>
        </w:tc>
        <w:tc>
          <w:tcPr>
            <w:tcW w:w="170" w:type="dxa"/>
            <w:noWrap/>
            <w:hideMark/>
          </w:tcPr>
          <w:p w14:paraId="43A9B97A" w14:textId="77777777" w:rsidR="004C41CD" w:rsidRPr="003A71AC" w:rsidRDefault="004C41CD" w:rsidP="004C41CD">
            <w:pPr>
              <w:rPr>
                <w:rFonts w:ascii="Wingdings" w:hAnsi="Wingdings"/>
                <w:sz w:val="14"/>
                <w:szCs w:val="14"/>
              </w:rPr>
            </w:pPr>
          </w:p>
        </w:tc>
        <w:tc>
          <w:tcPr>
            <w:tcW w:w="170" w:type="dxa"/>
            <w:noWrap/>
            <w:hideMark/>
          </w:tcPr>
          <w:p w14:paraId="613D506A" w14:textId="77777777" w:rsidR="004C41CD" w:rsidRPr="003A71AC" w:rsidRDefault="004C41CD" w:rsidP="004C41CD">
            <w:pPr>
              <w:rPr>
                <w:rFonts w:ascii="Wingdings" w:hAnsi="Wingdings"/>
                <w:sz w:val="14"/>
                <w:szCs w:val="14"/>
              </w:rPr>
            </w:pPr>
          </w:p>
        </w:tc>
        <w:tc>
          <w:tcPr>
            <w:tcW w:w="170" w:type="dxa"/>
            <w:noWrap/>
            <w:hideMark/>
          </w:tcPr>
          <w:p w14:paraId="0842DD36" w14:textId="77777777" w:rsidR="004C41CD" w:rsidRPr="003A71AC" w:rsidRDefault="004C41CD" w:rsidP="004C41CD">
            <w:pPr>
              <w:rPr>
                <w:rFonts w:ascii="Wingdings" w:hAnsi="Wingdings"/>
                <w:sz w:val="14"/>
                <w:szCs w:val="14"/>
              </w:rPr>
            </w:pPr>
          </w:p>
        </w:tc>
        <w:tc>
          <w:tcPr>
            <w:tcW w:w="170" w:type="dxa"/>
            <w:noWrap/>
            <w:hideMark/>
          </w:tcPr>
          <w:p w14:paraId="082D06E9" w14:textId="77777777" w:rsidR="004C41CD" w:rsidRPr="003A71AC" w:rsidRDefault="004C41CD" w:rsidP="004C41CD">
            <w:pPr>
              <w:rPr>
                <w:rFonts w:ascii="Wingdings" w:hAnsi="Wingdings"/>
                <w:sz w:val="14"/>
                <w:szCs w:val="14"/>
              </w:rPr>
            </w:pPr>
          </w:p>
        </w:tc>
        <w:tc>
          <w:tcPr>
            <w:tcW w:w="170" w:type="dxa"/>
            <w:noWrap/>
            <w:hideMark/>
          </w:tcPr>
          <w:p w14:paraId="426EC527" w14:textId="77777777" w:rsidR="004C41CD" w:rsidRPr="003A71AC" w:rsidRDefault="004C41CD" w:rsidP="004C41CD">
            <w:pPr>
              <w:rPr>
                <w:rFonts w:ascii="Wingdings" w:hAnsi="Wingdings"/>
                <w:sz w:val="14"/>
                <w:szCs w:val="14"/>
              </w:rPr>
            </w:pPr>
          </w:p>
        </w:tc>
        <w:tc>
          <w:tcPr>
            <w:tcW w:w="170" w:type="dxa"/>
            <w:noWrap/>
            <w:hideMark/>
          </w:tcPr>
          <w:p w14:paraId="2E8E3EF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2123C62" w14:textId="77777777" w:rsidR="004C41CD" w:rsidRPr="003A71AC" w:rsidRDefault="004C41CD" w:rsidP="004C41CD">
            <w:pPr>
              <w:rPr>
                <w:rFonts w:ascii="Wingdings" w:hAnsi="Wingdings"/>
                <w:sz w:val="14"/>
                <w:szCs w:val="14"/>
              </w:rPr>
            </w:pPr>
          </w:p>
        </w:tc>
        <w:tc>
          <w:tcPr>
            <w:tcW w:w="170" w:type="dxa"/>
            <w:noWrap/>
            <w:hideMark/>
          </w:tcPr>
          <w:p w14:paraId="30A34D59" w14:textId="77777777" w:rsidR="004C41CD" w:rsidRPr="003A71AC" w:rsidRDefault="004C41CD" w:rsidP="004C41CD">
            <w:pPr>
              <w:rPr>
                <w:rFonts w:ascii="Wingdings" w:hAnsi="Wingdings"/>
                <w:sz w:val="14"/>
                <w:szCs w:val="14"/>
              </w:rPr>
            </w:pPr>
          </w:p>
        </w:tc>
        <w:tc>
          <w:tcPr>
            <w:tcW w:w="170" w:type="dxa"/>
            <w:noWrap/>
            <w:hideMark/>
          </w:tcPr>
          <w:p w14:paraId="03DB2FB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AC1636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80F58E9" w14:textId="77777777" w:rsidR="004C41CD" w:rsidRPr="003A71AC" w:rsidRDefault="004C41CD" w:rsidP="004C41CD">
            <w:pPr>
              <w:rPr>
                <w:rFonts w:ascii="Wingdings" w:hAnsi="Wingdings"/>
                <w:sz w:val="14"/>
                <w:szCs w:val="14"/>
              </w:rPr>
            </w:pPr>
          </w:p>
        </w:tc>
        <w:tc>
          <w:tcPr>
            <w:tcW w:w="170" w:type="dxa"/>
            <w:noWrap/>
            <w:vAlign w:val="center"/>
            <w:hideMark/>
          </w:tcPr>
          <w:p w14:paraId="3FD2AB1A" w14:textId="77777777" w:rsidR="004C41CD" w:rsidRPr="003A71AC" w:rsidRDefault="004C41CD" w:rsidP="004C41CD">
            <w:pPr>
              <w:rPr>
                <w:bCs/>
                <w:sz w:val="14"/>
                <w:szCs w:val="14"/>
              </w:rPr>
            </w:pPr>
            <w:r w:rsidRPr="003A71AC">
              <w:rPr>
                <w:bCs/>
                <w:sz w:val="14"/>
                <w:szCs w:val="14"/>
              </w:rPr>
              <w:t>6</w:t>
            </w:r>
          </w:p>
        </w:tc>
      </w:tr>
      <w:tr w:rsidR="004C41CD" w:rsidRPr="003A71AC" w14:paraId="21227AA6" w14:textId="77777777" w:rsidTr="004C41CD">
        <w:trPr>
          <w:trHeight w:val="227"/>
          <w:jc w:val="center"/>
        </w:trPr>
        <w:tc>
          <w:tcPr>
            <w:tcW w:w="3649" w:type="dxa"/>
            <w:hideMark/>
          </w:tcPr>
          <w:p w14:paraId="24261F9A" w14:textId="77777777" w:rsidR="004C41CD" w:rsidRPr="003A71AC" w:rsidRDefault="004C41CD" w:rsidP="004C41CD">
            <w:pPr>
              <w:rPr>
                <w:sz w:val="14"/>
                <w:szCs w:val="14"/>
              </w:rPr>
            </w:pPr>
            <w:r w:rsidRPr="003A71AC">
              <w:rPr>
                <w:sz w:val="14"/>
                <w:szCs w:val="14"/>
              </w:rPr>
              <w:t>a single set of goals</w:t>
            </w:r>
          </w:p>
        </w:tc>
        <w:tc>
          <w:tcPr>
            <w:tcW w:w="170" w:type="dxa"/>
          </w:tcPr>
          <w:p w14:paraId="65971AFA" w14:textId="77777777" w:rsidR="004C41CD" w:rsidRPr="003A71AC" w:rsidRDefault="004C41CD" w:rsidP="004C41CD">
            <w:pPr>
              <w:rPr>
                <w:rFonts w:ascii="Wingdings" w:hAnsi="Wingdings"/>
                <w:sz w:val="14"/>
                <w:szCs w:val="14"/>
              </w:rPr>
            </w:pPr>
          </w:p>
        </w:tc>
        <w:tc>
          <w:tcPr>
            <w:tcW w:w="170" w:type="dxa"/>
          </w:tcPr>
          <w:p w14:paraId="70F2E653" w14:textId="77777777" w:rsidR="004C41CD" w:rsidRPr="003A71AC" w:rsidRDefault="004C41CD" w:rsidP="004C41CD">
            <w:pPr>
              <w:rPr>
                <w:rFonts w:ascii="Wingdings" w:hAnsi="Wingdings"/>
                <w:sz w:val="14"/>
                <w:szCs w:val="14"/>
              </w:rPr>
            </w:pPr>
          </w:p>
        </w:tc>
        <w:tc>
          <w:tcPr>
            <w:tcW w:w="170" w:type="dxa"/>
          </w:tcPr>
          <w:p w14:paraId="317AE182" w14:textId="77777777" w:rsidR="004C41CD" w:rsidRPr="003A71AC" w:rsidRDefault="004C41CD" w:rsidP="004C41CD">
            <w:pPr>
              <w:rPr>
                <w:rFonts w:ascii="Wingdings" w:hAnsi="Wingdings"/>
                <w:sz w:val="14"/>
                <w:szCs w:val="14"/>
              </w:rPr>
            </w:pPr>
          </w:p>
        </w:tc>
        <w:tc>
          <w:tcPr>
            <w:tcW w:w="170" w:type="dxa"/>
          </w:tcPr>
          <w:p w14:paraId="522A0CA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234F129" w14:textId="77777777" w:rsidR="004C41CD" w:rsidRPr="003A71AC" w:rsidRDefault="004C41CD" w:rsidP="004C41CD">
            <w:pPr>
              <w:rPr>
                <w:rFonts w:ascii="Wingdings" w:hAnsi="Wingdings"/>
                <w:sz w:val="14"/>
                <w:szCs w:val="14"/>
              </w:rPr>
            </w:pPr>
          </w:p>
        </w:tc>
        <w:tc>
          <w:tcPr>
            <w:tcW w:w="170" w:type="dxa"/>
            <w:noWrap/>
            <w:hideMark/>
          </w:tcPr>
          <w:p w14:paraId="34148118" w14:textId="77777777" w:rsidR="004C41CD" w:rsidRPr="003A71AC" w:rsidRDefault="004C41CD" w:rsidP="004C41CD">
            <w:pPr>
              <w:rPr>
                <w:rFonts w:ascii="Wingdings" w:hAnsi="Wingdings"/>
                <w:sz w:val="14"/>
                <w:szCs w:val="14"/>
              </w:rPr>
            </w:pPr>
          </w:p>
        </w:tc>
        <w:tc>
          <w:tcPr>
            <w:tcW w:w="170" w:type="dxa"/>
          </w:tcPr>
          <w:p w14:paraId="11A94F56" w14:textId="77777777" w:rsidR="004C41CD" w:rsidRPr="003A71AC" w:rsidRDefault="004C41CD" w:rsidP="004C41CD">
            <w:pPr>
              <w:rPr>
                <w:rFonts w:ascii="Wingdings" w:hAnsi="Wingdings"/>
                <w:sz w:val="14"/>
                <w:szCs w:val="14"/>
              </w:rPr>
            </w:pPr>
          </w:p>
        </w:tc>
        <w:tc>
          <w:tcPr>
            <w:tcW w:w="170" w:type="dxa"/>
            <w:noWrap/>
            <w:hideMark/>
          </w:tcPr>
          <w:p w14:paraId="27555303" w14:textId="77777777" w:rsidR="004C41CD" w:rsidRPr="003A71AC" w:rsidRDefault="004C41CD" w:rsidP="004C41CD">
            <w:pPr>
              <w:rPr>
                <w:rFonts w:ascii="Wingdings" w:hAnsi="Wingdings"/>
                <w:sz w:val="14"/>
                <w:szCs w:val="14"/>
              </w:rPr>
            </w:pPr>
          </w:p>
        </w:tc>
        <w:tc>
          <w:tcPr>
            <w:tcW w:w="170" w:type="dxa"/>
            <w:noWrap/>
            <w:hideMark/>
          </w:tcPr>
          <w:p w14:paraId="0F5E597C" w14:textId="77777777" w:rsidR="004C41CD" w:rsidRPr="003A71AC" w:rsidRDefault="004C41CD" w:rsidP="004C41CD">
            <w:pPr>
              <w:rPr>
                <w:rFonts w:ascii="Wingdings" w:hAnsi="Wingdings"/>
                <w:sz w:val="14"/>
                <w:szCs w:val="14"/>
              </w:rPr>
            </w:pPr>
          </w:p>
        </w:tc>
        <w:tc>
          <w:tcPr>
            <w:tcW w:w="170" w:type="dxa"/>
          </w:tcPr>
          <w:p w14:paraId="319B90C9" w14:textId="77777777" w:rsidR="004C41CD" w:rsidRPr="003A71AC" w:rsidRDefault="004C41CD" w:rsidP="004C41CD">
            <w:pPr>
              <w:rPr>
                <w:rFonts w:ascii="Wingdings" w:hAnsi="Wingdings"/>
                <w:sz w:val="14"/>
                <w:szCs w:val="14"/>
              </w:rPr>
            </w:pPr>
          </w:p>
        </w:tc>
        <w:tc>
          <w:tcPr>
            <w:tcW w:w="170" w:type="dxa"/>
          </w:tcPr>
          <w:p w14:paraId="380E4556" w14:textId="77777777" w:rsidR="004C41CD" w:rsidRPr="003A71AC" w:rsidRDefault="004C41CD" w:rsidP="004C41CD">
            <w:pPr>
              <w:rPr>
                <w:rFonts w:ascii="Wingdings" w:hAnsi="Wingdings"/>
                <w:sz w:val="14"/>
                <w:szCs w:val="14"/>
              </w:rPr>
            </w:pPr>
          </w:p>
        </w:tc>
        <w:tc>
          <w:tcPr>
            <w:tcW w:w="170" w:type="dxa"/>
            <w:noWrap/>
            <w:hideMark/>
          </w:tcPr>
          <w:p w14:paraId="1686D7AD" w14:textId="77777777" w:rsidR="004C41CD" w:rsidRPr="003A71AC" w:rsidRDefault="004C41CD" w:rsidP="004C41CD">
            <w:pPr>
              <w:rPr>
                <w:rFonts w:ascii="Wingdings" w:hAnsi="Wingdings"/>
                <w:sz w:val="14"/>
                <w:szCs w:val="14"/>
              </w:rPr>
            </w:pPr>
          </w:p>
        </w:tc>
        <w:tc>
          <w:tcPr>
            <w:tcW w:w="170" w:type="dxa"/>
            <w:noWrap/>
            <w:hideMark/>
          </w:tcPr>
          <w:p w14:paraId="4E0CBCBF" w14:textId="77777777" w:rsidR="004C41CD" w:rsidRPr="003A71AC" w:rsidRDefault="004C41CD" w:rsidP="004C41CD">
            <w:pPr>
              <w:rPr>
                <w:rFonts w:ascii="Wingdings" w:hAnsi="Wingdings"/>
                <w:sz w:val="14"/>
                <w:szCs w:val="14"/>
              </w:rPr>
            </w:pPr>
          </w:p>
        </w:tc>
        <w:tc>
          <w:tcPr>
            <w:tcW w:w="170" w:type="dxa"/>
            <w:noWrap/>
            <w:hideMark/>
          </w:tcPr>
          <w:p w14:paraId="59B1CE5E" w14:textId="77777777" w:rsidR="004C41CD" w:rsidRPr="003A71AC" w:rsidRDefault="004C41CD" w:rsidP="004C41CD">
            <w:pPr>
              <w:rPr>
                <w:rFonts w:ascii="Wingdings" w:hAnsi="Wingdings"/>
                <w:sz w:val="14"/>
                <w:szCs w:val="14"/>
              </w:rPr>
            </w:pPr>
          </w:p>
        </w:tc>
        <w:tc>
          <w:tcPr>
            <w:tcW w:w="170" w:type="dxa"/>
            <w:noWrap/>
            <w:hideMark/>
          </w:tcPr>
          <w:p w14:paraId="1546C3F8" w14:textId="77777777" w:rsidR="004C41CD" w:rsidRPr="003A71AC" w:rsidRDefault="004C41CD" w:rsidP="004C41CD">
            <w:pPr>
              <w:rPr>
                <w:rFonts w:ascii="Wingdings" w:hAnsi="Wingdings"/>
                <w:sz w:val="14"/>
                <w:szCs w:val="14"/>
              </w:rPr>
            </w:pPr>
          </w:p>
        </w:tc>
        <w:tc>
          <w:tcPr>
            <w:tcW w:w="170" w:type="dxa"/>
            <w:noWrap/>
            <w:hideMark/>
          </w:tcPr>
          <w:p w14:paraId="56D8B013" w14:textId="77777777" w:rsidR="004C41CD" w:rsidRPr="003A71AC" w:rsidRDefault="004C41CD" w:rsidP="004C41CD">
            <w:pPr>
              <w:rPr>
                <w:rFonts w:ascii="Wingdings" w:hAnsi="Wingdings"/>
                <w:sz w:val="14"/>
                <w:szCs w:val="14"/>
              </w:rPr>
            </w:pPr>
          </w:p>
        </w:tc>
        <w:tc>
          <w:tcPr>
            <w:tcW w:w="170" w:type="dxa"/>
            <w:noWrap/>
            <w:hideMark/>
          </w:tcPr>
          <w:p w14:paraId="51E79E78" w14:textId="77777777" w:rsidR="004C41CD" w:rsidRPr="003A71AC" w:rsidRDefault="004C41CD" w:rsidP="004C41CD">
            <w:pPr>
              <w:rPr>
                <w:rFonts w:ascii="Wingdings" w:hAnsi="Wingdings"/>
                <w:sz w:val="14"/>
                <w:szCs w:val="14"/>
              </w:rPr>
            </w:pPr>
          </w:p>
        </w:tc>
        <w:tc>
          <w:tcPr>
            <w:tcW w:w="170" w:type="dxa"/>
            <w:noWrap/>
            <w:hideMark/>
          </w:tcPr>
          <w:p w14:paraId="3DB74C11" w14:textId="77777777" w:rsidR="004C41CD" w:rsidRPr="003A71AC" w:rsidRDefault="004C41CD" w:rsidP="004C41CD">
            <w:pPr>
              <w:rPr>
                <w:rFonts w:ascii="Wingdings" w:hAnsi="Wingdings"/>
                <w:sz w:val="14"/>
                <w:szCs w:val="14"/>
              </w:rPr>
            </w:pPr>
          </w:p>
        </w:tc>
        <w:tc>
          <w:tcPr>
            <w:tcW w:w="170" w:type="dxa"/>
            <w:noWrap/>
            <w:hideMark/>
          </w:tcPr>
          <w:p w14:paraId="3BEE0649" w14:textId="77777777" w:rsidR="004C41CD" w:rsidRPr="003A71AC" w:rsidRDefault="004C41CD" w:rsidP="004C41CD">
            <w:pPr>
              <w:rPr>
                <w:rFonts w:ascii="Wingdings" w:hAnsi="Wingdings"/>
                <w:sz w:val="14"/>
                <w:szCs w:val="14"/>
              </w:rPr>
            </w:pPr>
          </w:p>
        </w:tc>
        <w:tc>
          <w:tcPr>
            <w:tcW w:w="170" w:type="dxa"/>
            <w:noWrap/>
            <w:hideMark/>
          </w:tcPr>
          <w:p w14:paraId="3573FDC1" w14:textId="77777777" w:rsidR="004C41CD" w:rsidRPr="003A71AC" w:rsidRDefault="004C41CD" w:rsidP="004C41CD">
            <w:pPr>
              <w:rPr>
                <w:rFonts w:ascii="Wingdings" w:hAnsi="Wingdings"/>
                <w:sz w:val="14"/>
                <w:szCs w:val="14"/>
              </w:rPr>
            </w:pPr>
          </w:p>
        </w:tc>
        <w:tc>
          <w:tcPr>
            <w:tcW w:w="170" w:type="dxa"/>
            <w:noWrap/>
            <w:hideMark/>
          </w:tcPr>
          <w:p w14:paraId="3DDAA9C8" w14:textId="77777777" w:rsidR="004C41CD" w:rsidRPr="003A71AC" w:rsidRDefault="004C41CD" w:rsidP="004C41CD">
            <w:pPr>
              <w:rPr>
                <w:rFonts w:ascii="Wingdings" w:hAnsi="Wingdings"/>
                <w:sz w:val="14"/>
                <w:szCs w:val="14"/>
              </w:rPr>
            </w:pPr>
          </w:p>
        </w:tc>
        <w:tc>
          <w:tcPr>
            <w:tcW w:w="170" w:type="dxa"/>
            <w:noWrap/>
            <w:hideMark/>
          </w:tcPr>
          <w:p w14:paraId="08B0413D" w14:textId="77777777" w:rsidR="004C41CD" w:rsidRPr="003A71AC" w:rsidRDefault="004C41CD" w:rsidP="004C41CD">
            <w:pPr>
              <w:rPr>
                <w:rFonts w:ascii="Wingdings" w:hAnsi="Wingdings"/>
                <w:sz w:val="14"/>
                <w:szCs w:val="14"/>
              </w:rPr>
            </w:pPr>
          </w:p>
        </w:tc>
        <w:tc>
          <w:tcPr>
            <w:tcW w:w="170" w:type="dxa"/>
            <w:noWrap/>
            <w:hideMark/>
          </w:tcPr>
          <w:p w14:paraId="6CC383FE" w14:textId="77777777" w:rsidR="004C41CD" w:rsidRPr="003A71AC" w:rsidRDefault="004C41CD" w:rsidP="004C41CD">
            <w:pPr>
              <w:rPr>
                <w:rFonts w:ascii="Wingdings" w:hAnsi="Wingdings"/>
                <w:sz w:val="14"/>
                <w:szCs w:val="14"/>
              </w:rPr>
            </w:pPr>
          </w:p>
        </w:tc>
        <w:tc>
          <w:tcPr>
            <w:tcW w:w="170" w:type="dxa"/>
            <w:noWrap/>
            <w:hideMark/>
          </w:tcPr>
          <w:p w14:paraId="23ABA860" w14:textId="77777777" w:rsidR="004C41CD" w:rsidRPr="003A71AC" w:rsidRDefault="004C41CD" w:rsidP="004C41CD">
            <w:pPr>
              <w:rPr>
                <w:rFonts w:ascii="Wingdings" w:hAnsi="Wingdings"/>
                <w:sz w:val="14"/>
                <w:szCs w:val="14"/>
              </w:rPr>
            </w:pPr>
          </w:p>
        </w:tc>
        <w:tc>
          <w:tcPr>
            <w:tcW w:w="170" w:type="dxa"/>
            <w:noWrap/>
            <w:hideMark/>
          </w:tcPr>
          <w:p w14:paraId="0B674385" w14:textId="77777777" w:rsidR="004C41CD" w:rsidRPr="003A71AC" w:rsidRDefault="004C41CD" w:rsidP="004C41CD">
            <w:pPr>
              <w:rPr>
                <w:rFonts w:ascii="Wingdings" w:hAnsi="Wingdings"/>
                <w:sz w:val="14"/>
                <w:szCs w:val="14"/>
              </w:rPr>
            </w:pPr>
          </w:p>
        </w:tc>
        <w:tc>
          <w:tcPr>
            <w:tcW w:w="170" w:type="dxa"/>
            <w:noWrap/>
            <w:hideMark/>
          </w:tcPr>
          <w:p w14:paraId="1395F439" w14:textId="77777777" w:rsidR="004C41CD" w:rsidRPr="003A71AC" w:rsidRDefault="004C41CD" w:rsidP="004C41CD">
            <w:pPr>
              <w:rPr>
                <w:rFonts w:ascii="Wingdings" w:hAnsi="Wingdings"/>
                <w:sz w:val="14"/>
                <w:szCs w:val="14"/>
              </w:rPr>
            </w:pPr>
          </w:p>
        </w:tc>
        <w:tc>
          <w:tcPr>
            <w:tcW w:w="170" w:type="dxa"/>
            <w:noWrap/>
            <w:hideMark/>
          </w:tcPr>
          <w:p w14:paraId="7AC6FD4E" w14:textId="77777777" w:rsidR="004C41CD" w:rsidRPr="003A71AC" w:rsidRDefault="004C41CD" w:rsidP="004C41CD">
            <w:pPr>
              <w:rPr>
                <w:rFonts w:ascii="Wingdings" w:hAnsi="Wingdings"/>
                <w:sz w:val="14"/>
                <w:szCs w:val="14"/>
              </w:rPr>
            </w:pPr>
          </w:p>
        </w:tc>
        <w:tc>
          <w:tcPr>
            <w:tcW w:w="170" w:type="dxa"/>
            <w:noWrap/>
            <w:hideMark/>
          </w:tcPr>
          <w:p w14:paraId="3EF087EE" w14:textId="77777777" w:rsidR="004C41CD" w:rsidRPr="003A71AC" w:rsidRDefault="004C41CD" w:rsidP="004C41CD">
            <w:pPr>
              <w:rPr>
                <w:rFonts w:ascii="Wingdings" w:hAnsi="Wingdings"/>
                <w:sz w:val="14"/>
                <w:szCs w:val="14"/>
              </w:rPr>
            </w:pPr>
          </w:p>
        </w:tc>
        <w:tc>
          <w:tcPr>
            <w:tcW w:w="170" w:type="dxa"/>
            <w:noWrap/>
            <w:hideMark/>
          </w:tcPr>
          <w:p w14:paraId="2C9B9333" w14:textId="77777777" w:rsidR="004C41CD" w:rsidRPr="003A71AC" w:rsidRDefault="004C41CD" w:rsidP="004C41CD">
            <w:pPr>
              <w:rPr>
                <w:rFonts w:ascii="Wingdings" w:hAnsi="Wingdings"/>
                <w:sz w:val="14"/>
                <w:szCs w:val="14"/>
              </w:rPr>
            </w:pPr>
          </w:p>
        </w:tc>
        <w:tc>
          <w:tcPr>
            <w:tcW w:w="170" w:type="dxa"/>
            <w:noWrap/>
            <w:hideMark/>
          </w:tcPr>
          <w:p w14:paraId="676AC7EB" w14:textId="77777777" w:rsidR="004C41CD" w:rsidRPr="003A71AC" w:rsidRDefault="004C41CD" w:rsidP="004C41CD">
            <w:pPr>
              <w:rPr>
                <w:rFonts w:ascii="Wingdings" w:hAnsi="Wingdings"/>
                <w:sz w:val="14"/>
                <w:szCs w:val="14"/>
              </w:rPr>
            </w:pPr>
          </w:p>
        </w:tc>
        <w:tc>
          <w:tcPr>
            <w:tcW w:w="170" w:type="dxa"/>
            <w:noWrap/>
            <w:vAlign w:val="center"/>
            <w:hideMark/>
          </w:tcPr>
          <w:p w14:paraId="06846BA6" w14:textId="77777777" w:rsidR="004C41CD" w:rsidRPr="003A71AC" w:rsidRDefault="004C41CD" w:rsidP="004C41CD">
            <w:pPr>
              <w:rPr>
                <w:bCs/>
                <w:sz w:val="14"/>
                <w:szCs w:val="14"/>
              </w:rPr>
            </w:pPr>
            <w:r w:rsidRPr="003A71AC">
              <w:rPr>
                <w:bCs/>
                <w:sz w:val="14"/>
                <w:szCs w:val="14"/>
              </w:rPr>
              <w:t>1</w:t>
            </w:r>
          </w:p>
        </w:tc>
      </w:tr>
      <w:tr w:rsidR="004C41CD" w:rsidRPr="003A71AC" w14:paraId="2009D4A9" w14:textId="77777777" w:rsidTr="004C41CD">
        <w:trPr>
          <w:trHeight w:val="240"/>
          <w:jc w:val="center"/>
        </w:trPr>
        <w:tc>
          <w:tcPr>
            <w:tcW w:w="3649" w:type="dxa"/>
            <w:hideMark/>
          </w:tcPr>
          <w:p w14:paraId="42C806C0" w14:textId="77777777" w:rsidR="004C41CD" w:rsidRPr="003A71AC" w:rsidRDefault="004C41CD" w:rsidP="004C41CD">
            <w:pPr>
              <w:rPr>
                <w:b/>
                <w:bCs/>
                <w:sz w:val="14"/>
                <w:szCs w:val="14"/>
              </w:rPr>
            </w:pPr>
            <w:r w:rsidRPr="003A71AC">
              <w:rPr>
                <w:b/>
                <w:bCs/>
                <w:sz w:val="14"/>
                <w:szCs w:val="14"/>
              </w:rPr>
              <w:t>Risks</w:t>
            </w:r>
          </w:p>
        </w:tc>
        <w:tc>
          <w:tcPr>
            <w:tcW w:w="170" w:type="dxa"/>
          </w:tcPr>
          <w:p w14:paraId="0EB7C26E" w14:textId="77777777" w:rsidR="004C41CD" w:rsidRPr="003A71AC" w:rsidRDefault="004C41CD" w:rsidP="004C41CD">
            <w:pPr>
              <w:rPr>
                <w:rFonts w:ascii="Wingdings" w:hAnsi="Wingdings"/>
                <w:sz w:val="14"/>
                <w:szCs w:val="14"/>
              </w:rPr>
            </w:pPr>
          </w:p>
        </w:tc>
        <w:tc>
          <w:tcPr>
            <w:tcW w:w="170" w:type="dxa"/>
          </w:tcPr>
          <w:p w14:paraId="3AAA9ECC" w14:textId="77777777" w:rsidR="004C41CD" w:rsidRPr="003A71AC" w:rsidRDefault="004C41CD" w:rsidP="004C41CD">
            <w:pPr>
              <w:rPr>
                <w:rFonts w:ascii="Wingdings" w:hAnsi="Wingdings"/>
                <w:sz w:val="14"/>
                <w:szCs w:val="14"/>
              </w:rPr>
            </w:pPr>
          </w:p>
        </w:tc>
        <w:tc>
          <w:tcPr>
            <w:tcW w:w="170" w:type="dxa"/>
          </w:tcPr>
          <w:p w14:paraId="3E9AD1B9" w14:textId="77777777" w:rsidR="004C41CD" w:rsidRPr="003A71AC" w:rsidRDefault="004C41CD" w:rsidP="004C41CD">
            <w:pPr>
              <w:rPr>
                <w:rFonts w:ascii="Wingdings" w:hAnsi="Wingdings"/>
                <w:sz w:val="14"/>
                <w:szCs w:val="14"/>
              </w:rPr>
            </w:pPr>
          </w:p>
        </w:tc>
        <w:tc>
          <w:tcPr>
            <w:tcW w:w="170" w:type="dxa"/>
          </w:tcPr>
          <w:p w14:paraId="546C8956" w14:textId="77777777" w:rsidR="004C41CD" w:rsidRPr="003A71AC" w:rsidRDefault="004C41CD" w:rsidP="004C41CD">
            <w:pPr>
              <w:rPr>
                <w:rFonts w:ascii="Wingdings" w:hAnsi="Wingdings"/>
                <w:sz w:val="14"/>
                <w:szCs w:val="14"/>
              </w:rPr>
            </w:pPr>
          </w:p>
        </w:tc>
        <w:tc>
          <w:tcPr>
            <w:tcW w:w="170" w:type="dxa"/>
            <w:noWrap/>
            <w:hideMark/>
          </w:tcPr>
          <w:p w14:paraId="62DD8DFE" w14:textId="77777777" w:rsidR="004C41CD" w:rsidRPr="003A71AC" w:rsidRDefault="004C41CD" w:rsidP="004C41CD">
            <w:pPr>
              <w:rPr>
                <w:rFonts w:ascii="Wingdings" w:hAnsi="Wingdings"/>
                <w:sz w:val="14"/>
                <w:szCs w:val="14"/>
              </w:rPr>
            </w:pPr>
          </w:p>
        </w:tc>
        <w:tc>
          <w:tcPr>
            <w:tcW w:w="170" w:type="dxa"/>
            <w:noWrap/>
            <w:hideMark/>
          </w:tcPr>
          <w:p w14:paraId="689D3CBC" w14:textId="77777777" w:rsidR="004C41CD" w:rsidRPr="003A71AC" w:rsidRDefault="004C41CD" w:rsidP="004C41CD">
            <w:pPr>
              <w:rPr>
                <w:rFonts w:ascii="Wingdings" w:hAnsi="Wingdings"/>
                <w:sz w:val="14"/>
                <w:szCs w:val="14"/>
              </w:rPr>
            </w:pPr>
          </w:p>
        </w:tc>
        <w:tc>
          <w:tcPr>
            <w:tcW w:w="170" w:type="dxa"/>
          </w:tcPr>
          <w:p w14:paraId="732FF4FA" w14:textId="77777777" w:rsidR="004C41CD" w:rsidRPr="003A71AC" w:rsidRDefault="004C41CD" w:rsidP="004C41CD">
            <w:pPr>
              <w:rPr>
                <w:rFonts w:ascii="Wingdings" w:hAnsi="Wingdings"/>
                <w:sz w:val="14"/>
                <w:szCs w:val="14"/>
              </w:rPr>
            </w:pPr>
          </w:p>
        </w:tc>
        <w:tc>
          <w:tcPr>
            <w:tcW w:w="170" w:type="dxa"/>
            <w:noWrap/>
            <w:hideMark/>
          </w:tcPr>
          <w:p w14:paraId="11D5FE41" w14:textId="77777777" w:rsidR="004C41CD" w:rsidRPr="003A71AC" w:rsidRDefault="004C41CD" w:rsidP="004C41CD">
            <w:pPr>
              <w:rPr>
                <w:rFonts w:ascii="Wingdings" w:hAnsi="Wingdings"/>
                <w:sz w:val="14"/>
                <w:szCs w:val="14"/>
              </w:rPr>
            </w:pPr>
          </w:p>
        </w:tc>
        <w:tc>
          <w:tcPr>
            <w:tcW w:w="170" w:type="dxa"/>
            <w:noWrap/>
            <w:hideMark/>
          </w:tcPr>
          <w:p w14:paraId="5987B896" w14:textId="77777777" w:rsidR="004C41CD" w:rsidRPr="003A71AC" w:rsidRDefault="004C41CD" w:rsidP="004C41CD">
            <w:pPr>
              <w:rPr>
                <w:rFonts w:ascii="Wingdings" w:hAnsi="Wingdings"/>
                <w:sz w:val="14"/>
                <w:szCs w:val="14"/>
              </w:rPr>
            </w:pPr>
          </w:p>
        </w:tc>
        <w:tc>
          <w:tcPr>
            <w:tcW w:w="170" w:type="dxa"/>
          </w:tcPr>
          <w:p w14:paraId="46C13C71" w14:textId="77777777" w:rsidR="004C41CD" w:rsidRPr="003A71AC" w:rsidRDefault="004C41CD" w:rsidP="004C41CD">
            <w:pPr>
              <w:rPr>
                <w:rFonts w:ascii="Wingdings" w:hAnsi="Wingdings"/>
                <w:sz w:val="14"/>
                <w:szCs w:val="14"/>
              </w:rPr>
            </w:pPr>
          </w:p>
        </w:tc>
        <w:tc>
          <w:tcPr>
            <w:tcW w:w="170" w:type="dxa"/>
          </w:tcPr>
          <w:p w14:paraId="7E388EBE" w14:textId="77777777" w:rsidR="004C41CD" w:rsidRPr="003A71AC" w:rsidRDefault="004C41CD" w:rsidP="004C41CD">
            <w:pPr>
              <w:rPr>
                <w:rFonts w:ascii="Wingdings" w:hAnsi="Wingdings"/>
                <w:sz w:val="14"/>
                <w:szCs w:val="14"/>
              </w:rPr>
            </w:pPr>
          </w:p>
        </w:tc>
        <w:tc>
          <w:tcPr>
            <w:tcW w:w="170" w:type="dxa"/>
            <w:noWrap/>
            <w:hideMark/>
          </w:tcPr>
          <w:p w14:paraId="5AC90B1A" w14:textId="77777777" w:rsidR="004C41CD" w:rsidRPr="003A71AC" w:rsidRDefault="004C41CD" w:rsidP="004C41CD">
            <w:pPr>
              <w:rPr>
                <w:rFonts w:ascii="Wingdings" w:hAnsi="Wingdings"/>
                <w:sz w:val="14"/>
                <w:szCs w:val="14"/>
              </w:rPr>
            </w:pPr>
          </w:p>
        </w:tc>
        <w:tc>
          <w:tcPr>
            <w:tcW w:w="170" w:type="dxa"/>
            <w:noWrap/>
            <w:hideMark/>
          </w:tcPr>
          <w:p w14:paraId="6DBBDCDA" w14:textId="77777777" w:rsidR="004C41CD" w:rsidRPr="003A71AC" w:rsidRDefault="004C41CD" w:rsidP="004C41CD">
            <w:pPr>
              <w:rPr>
                <w:rFonts w:ascii="Wingdings" w:hAnsi="Wingdings"/>
                <w:sz w:val="14"/>
                <w:szCs w:val="14"/>
              </w:rPr>
            </w:pPr>
          </w:p>
        </w:tc>
        <w:tc>
          <w:tcPr>
            <w:tcW w:w="170" w:type="dxa"/>
            <w:noWrap/>
            <w:hideMark/>
          </w:tcPr>
          <w:p w14:paraId="5B14936D" w14:textId="77777777" w:rsidR="004C41CD" w:rsidRPr="003A71AC" w:rsidRDefault="004C41CD" w:rsidP="004C41CD">
            <w:pPr>
              <w:rPr>
                <w:rFonts w:ascii="Wingdings" w:hAnsi="Wingdings"/>
                <w:sz w:val="14"/>
                <w:szCs w:val="14"/>
              </w:rPr>
            </w:pPr>
          </w:p>
        </w:tc>
        <w:tc>
          <w:tcPr>
            <w:tcW w:w="170" w:type="dxa"/>
            <w:noWrap/>
            <w:hideMark/>
          </w:tcPr>
          <w:p w14:paraId="3F689CBB" w14:textId="77777777" w:rsidR="004C41CD" w:rsidRPr="003A71AC" w:rsidRDefault="004C41CD" w:rsidP="004C41CD">
            <w:pPr>
              <w:rPr>
                <w:rFonts w:ascii="Wingdings" w:hAnsi="Wingdings"/>
                <w:sz w:val="14"/>
                <w:szCs w:val="14"/>
              </w:rPr>
            </w:pPr>
          </w:p>
        </w:tc>
        <w:tc>
          <w:tcPr>
            <w:tcW w:w="170" w:type="dxa"/>
            <w:noWrap/>
            <w:hideMark/>
          </w:tcPr>
          <w:p w14:paraId="2B518D7F" w14:textId="77777777" w:rsidR="004C41CD" w:rsidRPr="003A71AC" w:rsidRDefault="004C41CD" w:rsidP="004C41CD">
            <w:pPr>
              <w:rPr>
                <w:rFonts w:ascii="Wingdings" w:hAnsi="Wingdings"/>
                <w:sz w:val="14"/>
                <w:szCs w:val="14"/>
              </w:rPr>
            </w:pPr>
          </w:p>
        </w:tc>
        <w:tc>
          <w:tcPr>
            <w:tcW w:w="170" w:type="dxa"/>
            <w:noWrap/>
            <w:hideMark/>
          </w:tcPr>
          <w:p w14:paraId="72AE19A0" w14:textId="77777777" w:rsidR="004C41CD" w:rsidRPr="003A71AC" w:rsidRDefault="004C41CD" w:rsidP="004C41CD">
            <w:pPr>
              <w:rPr>
                <w:rFonts w:ascii="Wingdings" w:hAnsi="Wingdings"/>
                <w:sz w:val="14"/>
                <w:szCs w:val="14"/>
              </w:rPr>
            </w:pPr>
          </w:p>
        </w:tc>
        <w:tc>
          <w:tcPr>
            <w:tcW w:w="170" w:type="dxa"/>
            <w:noWrap/>
            <w:hideMark/>
          </w:tcPr>
          <w:p w14:paraId="1C19FCD3" w14:textId="77777777" w:rsidR="004C41CD" w:rsidRPr="003A71AC" w:rsidRDefault="004C41CD" w:rsidP="004C41CD">
            <w:pPr>
              <w:rPr>
                <w:rFonts w:ascii="Wingdings" w:hAnsi="Wingdings"/>
                <w:sz w:val="14"/>
                <w:szCs w:val="14"/>
              </w:rPr>
            </w:pPr>
          </w:p>
        </w:tc>
        <w:tc>
          <w:tcPr>
            <w:tcW w:w="170" w:type="dxa"/>
            <w:noWrap/>
            <w:hideMark/>
          </w:tcPr>
          <w:p w14:paraId="2C04DB22" w14:textId="77777777" w:rsidR="004C41CD" w:rsidRPr="003A71AC" w:rsidRDefault="004C41CD" w:rsidP="004C41CD">
            <w:pPr>
              <w:rPr>
                <w:rFonts w:ascii="Wingdings" w:hAnsi="Wingdings"/>
                <w:sz w:val="14"/>
                <w:szCs w:val="14"/>
              </w:rPr>
            </w:pPr>
          </w:p>
        </w:tc>
        <w:tc>
          <w:tcPr>
            <w:tcW w:w="170" w:type="dxa"/>
            <w:noWrap/>
            <w:hideMark/>
          </w:tcPr>
          <w:p w14:paraId="51576ED5" w14:textId="77777777" w:rsidR="004C41CD" w:rsidRPr="003A71AC" w:rsidRDefault="004C41CD" w:rsidP="004C41CD">
            <w:pPr>
              <w:rPr>
                <w:rFonts w:ascii="Wingdings" w:hAnsi="Wingdings"/>
                <w:sz w:val="14"/>
                <w:szCs w:val="14"/>
              </w:rPr>
            </w:pPr>
          </w:p>
        </w:tc>
        <w:tc>
          <w:tcPr>
            <w:tcW w:w="170" w:type="dxa"/>
            <w:noWrap/>
            <w:hideMark/>
          </w:tcPr>
          <w:p w14:paraId="2243C629" w14:textId="77777777" w:rsidR="004C41CD" w:rsidRPr="003A71AC" w:rsidRDefault="004C41CD" w:rsidP="004C41CD">
            <w:pPr>
              <w:rPr>
                <w:rFonts w:ascii="Wingdings" w:hAnsi="Wingdings"/>
                <w:sz w:val="14"/>
                <w:szCs w:val="14"/>
              </w:rPr>
            </w:pPr>
          </w:p>
        </w:tc>
        <w:tc>
          <w:tcPr>
            <w:tcW w:w="170" w:type="dxa"/>
            <w:noWrap/>
            <w:hideMark/>
          </w:tcPr>
          <w:p w14:paraId="1D15D223" w14:textId="77777777" w:rsidR="004C41CD" w:rsidRPr="003A71AC" w:rsidRDefault="004C41CD" w:rsidP="004C41CD">
            <w:pPr>
              <w:rPr>
                <w:rFonts w:ascii="Wingdings" w:hAnsi="Wingdings"/>
                <w:sz w:val="14"/>
                <w:szCs w:val="14"/>
              </w:rPr>
            </w:pPr>
          </w:p>
        </w:tc>
        <w:tc>
          <w:tcPr>
            <w:tcW w:w="170" w:type="dxa"/>
            <w:noWrap/>
            <w:hideMark/>
          </w:tcPr>
          <w:p w14:paraId="692B47E1" w14:textId="77777777" w:rsidR="004C41CD" w:rsidRPr="003A71AC" w:rsidRDefault="004C41CD" w:rsidP="004C41CD">
            <w:pPr>
              <w:rPr>
                <w:rFonts w:ascii="Wingdings" w:hAnsi="Wingdings"/>
                <w:sz w:val="14"/>
                <w:szCs w:val="14"/>
              </w:rPr>
            </w:pPr>
          </w:p>
        </w:tc>
        <w:tc>
          <w:tcPr>
            <w:tcW w:w="170" w:type="dxa"/>
            <w:noWrap/>
            <w:hideMark/>
          </w:tcPr>
          <w:p w14:paraId="3C71614C" w14:textId="77777777" w:rsidR="004C41CD" w:rsidRPr="003A71AC" w:rsidRDefault="004C41CD" w:rsidP="004C41CD">
            <w:pPr>
              <w:rPr>
                <w:rFonts w:ascii="Wingdings" w:hAnsi="Wingdings"/>
                <w:sz w:val="14"/>
                <w:szCs w:val="14"/>
              </w:rPr>
            </w:pPr>
          </w:p>
        </w:tc>
        <w:tc>
          <w:tcPr>
            <w:tcW w:w="170" w:type="dxa"/>
            <w:noWrap/>
            <w:hideMark/>
          </w:tcPr>
          <w:p w14:paraId="64AE834A" w14:textId="77777777" w:rsidR="004C41CD" w:rsidRPr="003A71AC" w:rsidRDefault="004C41CD" w:rsidP="004C41CD">
            <w:pPr>
              <w:rPr>
                <w:rFonts w:ascii="Wingdings" w:hAnsi="Wingdings"/>
                <w:sz w:val="14"/>
                <w:szCs w:val="14"/>
              </w:rPr>
            </w:pPr>
          </w:p>
        </w:tc>
        <w:tc>
          <w:tcPr>
            <w:tcW w:w="170" w:type="dxa"/>
            <w:noWrap/>
            <w:hideMark/>
          </w:tcPr>
          <w:p w14:paraId="15EF9031" w14:textId="77777777" w:rsidR="004C41CD" w:rsidRPr="003A71AC" w:rsidRDefault="004C41CD" w:rsidP="004C41CD">
            <w:pPr>
              <w:rPr>
                <w:rFonts w:ascii="Wingdings" w:hAnsi="Wingdings"/>
                <w:sz w:val="14"/>
                <w:szCs w:val="14"/>
              </w:rPr>
            </w:pPr>
          </w:p>
        </w:tc>
        <w:tc>
          <w:tcPr>
            <w:tcW w:w="170" w:type="dxa"/>
            <w:noWrap/>
            <w:hideMark/>
          </w:tcPr>
          <w:p w14:paraId="227B6744" w14:textId="77777777" w:rsidR="004C41CD" w:rsidRPr="003A71AC" w:rsidRDefault="004C41CD" w:rsidP="004C41CD">
            <w:pPr>
              <w:rPr>
                <w:rFonts w:ascii="Wingdings" w:hAnsi="Wingdings"/>
                <w:sz w:val="14"/>
                <w:szCs w:val="14"/>
              </w:rPr>
            </w:pPr>
          </w:p>
        </w:tc>
        <w:tc>
          <w:tcPr>
            <w:tcW w:w="170" w:type="dxa"/>
            <w:noWrap/>
            <w:hideMark/>
          </w:tcPr>
          <w:p w14:paraId="73356FC5" w14:textId="77777777" w:rsidR="004C41CD" w:rsidRPr="003A71AC" w:rsidRDefault="004C41CD" w:rsidP="004C41CD">
            <w:pPr>
              <w:rPr>
                <w:rFonts w:ascii="Wingdings" w:hAnsi="Wingdings"/>
                <w:sz w:val="14"/>
                <w:szCs w:val="14"/>
              </w:rPr>
            </w:pPr>
          </w:p>
        </w:tc>
        <w:tc>
          <w:tcPr>
            <w:tcW w:w="170" w:type="dxa"/>
            <w:noWrap/>
            <w:hideMark/>
          </w:tcPr>
          <w:p w14:paraId="640DD120" w14:textId="77777777" w:rsidR="004C41CD" w:rsidRPr="003A71AC" w:rsidRDefault="004C41CD" w:rsidP="004C41CD">
            <w:pPr>
              <w:rPr>
                <w:rFonts w:ascii="Wingdings" w:hAnsi="Wingdings"/>
                <w:sz w:val="14"/>
                <w:szCs w:val="14"/>
              </w:rPr>
            </w:pPr>
          </w:p>
        </w:tc>
        <w:tc>
          <w:tcPr>
            <w:tcW w:w="170" w:type="dxa"/>
            <w:noWrap/>
            <w:hideMark/>
          </w:tcPr>
          <w:p w14:paraId="011C9C82" w14:textId="77777777" w:rsidR="004C41CD" w:rsidRPr="003A71AC" w:rsidRDefault="004C41CD" w:rsidP="004C41CD">
            <w:pPr>
              <w:rPr>
                <w:rFonts w:ascii="Wingdings" w:hAnsi="Wingdings"/>
                <w:sz w:val="14"/>
                <w:szCs w:val="14"/>
              </w:rPr>
            </w:pPr>
          </w:p>
        </w:tc>
        <w:tc>
          <w:tcPr>
            <w:tcW w:w="170" w:type="dxa"/>
            <w:noWrap/>
            <w:vAlign w:val="center"/>
            <w:hideMark/>
          </w:tcPr>
          <w:p w14:paraId="41ACDF93" w14:textId="77777777" w:rsidR="004C41CD" w:rsidRPr="003A71AC" w:rsidRDefault="004C41CD" w:rsidP="004C41CD">
            <w:pPr>
              <w:rPr>
                <w:bCs/>
                <w:sz w:val="14"/>
                <w:szCs w:val="14"/>
              </w:rPr>
            </w:pPr>
          </w:p>
        </w:tc>
      </w:tr>
      <w:tr w:rsidR="004C41CD" w:rsidRPr="003A71AC" w14:paraId="3F1F0223" w14:textId="77777777" w:rsidTr="004C41CD">
        <w:trPr>
          <w:trHeight w:val="170"/>
          <w:jc w:val="center"/>
        </w:trPr>
        <w:tc>
          <w:tcPr>
            <w:tcW w:w="3649" w:type="dxa"/>
            <w:hideMark/>
          </w:tcPr>
          <w:p w14:paraId="3430168F" w14:textId="77777777" w:rsidR="004C41CD" w:rsidRPr="003A71AC" w:rsidRDefault="004C41CD" w:rsidP="004C41CD">
            <w:pPr>
              <w:rPr>
                <w:sz w:val="14"/>
                <w:szCs w:val="14"/>
              </w:rPr>
            </w:pPr>
            <w:r w:rsidRPr="003A71AC">
              <w:rPr>
                <w:sz w:val="14"/>
                <w:szCs w:val="14"/>
              </w:rPr>
              <w:t>integrated risk mitigation strategy</w:t>
            </w:r>
          </w:p>
        </w:tc>
        <w:tc>
          <w:tcPr>
            <w:tcW w:w="170" w:type="dxa"/>
          </w:tcPr>
          <w:p w14:paraId="33DE4A83" w14:textId="77777777" w:rsidR="004C41CD" w:rsidRPr="003A71AC" w:rsidRDefault="004C41CD" w:rsidP="004C41CD">
            <w:pPr>
              <w:rPr>
                <w:rFonts w:ascii="Wingdings" w:hAnsi="Wingdings"/>
                <w:sz w:val="14"/>
                <w:szCs w:val="14"/>
              </w:rPr>
            </w:pPr>
          </w:p>
        </w:tc>
        <w:tc>
          <w:tcPr>
            <w:tcW w:w="170" w:type="dxa"/>
          </w:tcPr>
          <w:p w14:paraId="71DD3FE8" w14:textId="77777777" w:rsidR="004C41CD" w:rsidRPr="003A71AC" w:rsidRDefault="004C41CD" w:rsidP="004C41CD">
            <w:pPr>
              <w:rPr>
                <w:rFonts w:ascii="Wingdings" w:hAnsi="Wingdings"/>
                <w:sz w:val="14"/>
                <w:szCs w:val="14"/>
              </w:rPr>
            </w:pPr>
          </w:p>
        </w:tc>
        <w:tc>
          <w:tcPr>
            <w:tcW w:w="170" w:type="dxa"/>
          </w:tcPr>
          <w:p w14:paraId="4FE98996" w14:textId="77777777" w:rsidR="004C41CD" w:rsidRPr="003A71AC" w:rsidRDefault="004C41CD" w:rsidP="004C41CD">
            <w:pPr>
              <w:rPr>
                <w:rFonts w:ascii="Wingdings" w:hAnsi="Wingdings"/>
                <w:sz w:val="14"/>
                <w:szCs w:val="14"/>
              </w:rPr>
            </w:pPr>
          </w:p>
        </w:tc>
        <w:tc>
          <w:tcPr>
            <w:tcW w:w="170" w:type="dxa"/>
          </w:tcPr>
          <w:p w14:paraId="4D502552" w14:textId="77777777" w:rsidR="004C41CD" w:rsidRPr="003A71AC" w:rsidRDefault="004C41CD" w:rsidP="004C41CD">
            <w:pPr>
              <w:rPr>
                <w:rFonts w:ascii="Wingdings" w:hAnsi="Wingdings"/>
                <w:sz w:val="14"/>
                <w:szCs w:val="14"/>
              </w:rPr>
            </w:pPr>
          </w:p>
        </w:tc>
        <w:tc>
          <w:tcPr>
            <w:tcW w:w="170" w:type="dxa"/>
            <w:noWrap/>
            <w:hideMark/>
          </w:tcPr>
          <w:p w14:paraId="16B48EDD" w14:textId="77777777" w:rsidR="004C41CD" w:rsidRPr="003A71AC" w:rsidRDefault="004C41CD" w:rsidP="004C41CD">
            <w:pPr>
              <w:rPr>
                <w:rFonts w:ascii="Wingdings" w:hAnsi="Wingdings"/>
                <w:sz w:val="14"/>
                <w:szCs w:val="14"/>
              </w:rPr>
            </w:pPr>
          </w:p>
        </w:tc>
        <w:tc>
          <w:tcPr>
            <w:tcW w:w="170" w:type="dxa"/>
            <w:noWrap/>
            <w:hideMark/>
          </w:tcPr>
          <w:p w14:paraId="27D9601F" w14:textId="77777777" w:rsidR="004C41CD" w:rsidRPr="003A71AC" w:rsidRDefault="004C41CD" w:rsidP="004C41CD">
            <w:pPr>
              <w:rPr>
                <w:rFonts w:ascii="Wingdings" w:hAnsi="Wingdings"/>
                <w:sz w:val="14"/>
                <w:szCs w:val="14"/>
              </w:rPr>
            </w:pPr>
          </w:p>
        </w:tc>
        <w:tc>
          <w:tcPr>
            <w:tcW w:w="170" w:type="dxa"/>
          </w:tcPr>
          <w:p w14:paraId="594942B4" w14:textId="77777777" w:rsidR="004C41CD" w:rsidRPr="003A71AC" w:rsidRDefault="004C41CD" w:rsidP="004C41CD">
            <w:pPr>
              <w:rPr>
                <w:rFonts w:ascii="Wingdings" w:hAnsi="Wingdings"/>
                <w:sz w:val="14"/>
                <w:szCs w:val="14"/>
              </w:rPr>
            </w:pPr>
          </w:p>
        </w:tc>
        <w:tc>
          <w:tcPr>
            <w:tcW w:w="170" w:type="dxa"/>
            <w:noWrap/>
            <w:hideMark/>
          </w:tcPr>
          <w:p w14:paraId="6A90CB21" w14:textId="77777777" w:rsidR="004C41CD" w:rsidRPr="003A71AC" w:rsidRDefault="004C41CD" w:rsidP="004C41CD">
            <w:pPr>
              <w:rPr>
                <w:rFonts w:ascii="Wingdings" w:hAnsi="Wingdings"/>
                <w:sz w:val="14"/>
                <w:szCs w:val="14"/>
              </w:rPr>
            </w:pPr>
          </w:p>
        </w:tc>
        <w:tc>
          <w:tcPr>
            <w:tcW w:w="170" w:type="dxa"/>
            <w:noWrap/>
            <w:hideMark/>
          </w:tcPr>
          <w:p w14:paraId="4FCDA5BA" w14:textId="77777777" w:rsidR="004C41CD" w:rsidRPr="003A71AC" w:rsidRDefault="004C41CD" w:rsidP="004C41CD">
            <w:pPr>
              <w:rPr>
                <w:rFonts w:ascii="Wingdings" w:hAnsi="Wingdings"/>
                <w:sz w:val="14"/>
                <w:szCs w:val="14"/>
              </w:rPr>
            </w:pPr>
          </w:p>
        </w:tc>
        <w:tc>
          <w:tcPr>
            <w:tcW w:w="170" w:type="dxa"/>
          </w:tcPr>
          <w:p w14:paraId="1F5BAA43" w14:textId="77777777" w:rsidR="004C41CD" w:rsidRPr="003A71AC" w:rsidRDefault="004C41CD" w:rsidP="004C41CD">
            <w:pPr>
              <w:rPr>
                <w:rFonts w:ascii="Wingdings" w:hAnsi="Wingdings"/>
                <w:sz w:val="14"/>
                <w:szCs w:val="14"/>
              </w:rPr>
            </w:pPr>
          </w:p>
        </w:tc>
        <w:tc>
          <w:tcPr>
            <w:tcW w:w="170" w:type="dxa"/>
          </w:tcPr>
          <w:p w14:paraId="1A9F9014" w14:textId="77777777" w:rsidR="004C41CD" w:rsidRPr="003A71AC" w:rsidRDefault="004C41CD" w:rsidP="004C41CD">
            <w:pPr>
              <w:rPr>
                <w:rFonts w:ascii="Wingdings" w:hAnsi="Wingdings"/>
                <w:sz w:val="14"/>
                <w:szCs w:val="14"/>
              </w:rPr>
            </w:pPr>
          </w:p>
        </w:tc>
        <w:tc>
          <w:tcPr>
            <w:tcW w:w="170" w:type="dxa"/>
            <w:noWrap/>
            <w:hideMark/>
          </w:tcPr>
          <w:p w14:paraId="76670A88" w14:textId="77777777" w:rsidR="004C41CD" w:rsidRPr="003A71AC" w:rsidRDefault="004C41CD" w:rsidP="004C41CD">
            <w:pPr>
              <w:rPr>
                <w:rFonts w:ascii="Wingdings" w:hAnsi="Wingdings"/>
                <w:sz w:val="14"/>
                <w:szCs w:val="14"/>
              </w:rPr>
            </w:pPr>
          </w:p>
        </w:tc>
        <w:tc>
          <w:tcPr>
            <w:tcW w:w="170" w:type="dxa"/>
            <w:noWrap/>
            <w:hideMark/>
          </w:tcPr>
          <w:p w14:paraId="6A0BF73E" w14:textId="77777777" w:rsidR="004C41CD" w:rsidRPr="003A71AC" w:rsidRDefault="004C41CD" w:rsidP="004C41CD">
            <w:pPr>
              <w:rPr>
                <w:rFonts w:ascii="Wingdings" w:hAnsi="Wingdings"/>
                <w:sz w:val="14"/>
                <w:szCs w:val="14"/>
              </w:rPr>
            </w:pPr>
          </w:p>
        </w:tc>
        <w:tc>
          <w:tcPr>
            <w:tcW w:w="170" w:type="dxa"/>
            <w:noWrap/>
            <w:hideMark/>
          </w:tcPr>
          <w:p w14:paraId="6818FED5" w14:textId="77777777" w:rsidR="004C41CD" w:rsidRPr="003A71AC" w:rsidRDefault="004C41CD" w:rsidP="004C41CD">
            <w:pPr>
              <w:rPr>
                <w:rFonts w:ascii="Wingdings" w:hAnsi="Wingdings"/>
                <w:sz w:val="14"/>
                <w:szCs w:val="14"/>
              </w:rPr>
            </w:pPr>
          </w:p>
        </w:tc>
        <w:tc>
          <w:tcPr>
            <w:tcW w:w="170" w:type="dxa"/>
            <w:noWrap/>
            <w:hideMark/>
          </w:tcPr>
          <w:p w14:paraId="21F50E24" w14:textId="77777777" w:rsidR="004C41CD" w:rsidRPr="003A71AC" w:rsidRDefault="004C41CD" w:rsidP="004C41CD">
            <w:pPr>
              <w:rPr>
                <w:rFonts w:ascii="Wingdings" w:hAnsi="Wingdings"/>
                <w:sz w:val="14"/>
                <w:szCs w:val="14"/>
              </w:rPr>
            </w:pPr>
          </w:p>
        </w:tc>
        <w:tc>
          <w:tcPr>
            <w:tcW w:w="170" w:type="dxa"/>
            <w:noWrap/>
            <w:hideMark/>
          </w:tcPr>
          <w:p w14:paraId="512C4FF9" w14:textId="77777777" w:rsidR="004C41CD" w:rsidRPr="003A71AC" w:rsidRDefault="004C41CD" w:rsidP="004C41CD">
            <w:pPr>
              <w:rPr>
                <w:rFonts w:ascii="Wingdings" w:hAnsi="Wingdings"/>
                <w:sz w:val="14"/>
                <w:szCs w:val="14"/>
              </w:rPr>
            </w:pPr>
          </w:p>
        </w:tc>
        <w:tc>
          <w:tcPr>
            <w:tcW w:w="170" w:type="dxa"/>
            <w:noWrap/>
            <w:hideMark/>
          </w:tcPr>
          <w:p w14:paraId="2C04D594" w14:textId="77777777" w:rsidR="004C41CD" w:rsidRPr="003A71AC" w:rsidRDefault="004C41CD" w:rsidP="004C41CD">
            <w:pPr>
              <w:rPr>
                <w:rFonts w:ascii="Wingdings" w:hAnsi="Wingdings"/>
                <w:sz w:val="14"/>
                <w:szCs w:val="14"/>
              </w:rPr>
            </w:pPr>
          </w:p>
        </w:tc>
        <w:tc>
          <w:tcPr>
            <w:tcW w:w="170" w:type="dxa"/>
            <w:noWrap/>
            <w:hideMark/>
          </w:tcPr>
          <w:p w14:paraId="50826B9A" w14:textId="77777777" w:rsidR="004C41CD" w:rsidRPr="003A71AC" w:rsidRDefault="004C41CD" w:rsidP="004C41CD">
            <w:pPr>
              <w:rPr>
                <w:rFonts w:ascii="Wingdings" w:hAnsi="Wingdings"/>
                <w:sz w:val="14"/>
                <w:szCs w:val="14"/>
              </w:rPr>
            </w:pPr>
          </w:p>
        </w:tc>
        <w:tc>
          <w:tcPr>
            <w:tcW w:w="170" w:type="dxa"/>
            <w:noWrap/>
            <w:hideMark/>
          </w:tcPr>
          <w:p w14:paraId="3666CECF" w14:textId="77777777" w:rsidR="004C41CD" w:rsidRPr="003A71AC" w:rsidRDefault="004C41CD" w:rsidP="004C41CD">
            <w:pPr>
              <w:rPr>
                <w:rFonts w:ascii="Wingdings" w:hAnsi="Wingdings"/>
                <w:sz w:val="14"/>
                <w:szCs w:val="14"/>
              </w:rPr>
            </w:pPr>
          </w:p>
        </w:tc>
        <w:tc>
          <w:tcPr>
            <w:tcW w:w="170" w:type="dxa"/>
            <w:noWrap/>
            <w:hideMark/>
          </w:tcPr>
          <w:p w14:paraId="2118A934" w14:textId="77777777" w:rsidR="004C41CD" w:rsidRPr="003A71AC" w:rsidRDefault="004C41CD" w:rsidP="004C41CD">
            <w:pPr>
              <w:rPr>
                <w:rFonts w:ascii="Wingdings" w:hAnsi="Wingdings"/>
                <w:sz w:val="14"/>
                <w:szCs w:val="14"/>
              </w:rPr>
            </w:pPr>
          </w:p>
        </w:tc>
        <w:tc>
          <w:tcPr>
            <w:tcW w:w="170" w:type="dxa"/>
            <w:noWrap/>
            <w:hideMark/>
          </w:tcPr>
          <w:p w14:paraId="4A1FE6BD" w14:textId="77777777" w:rsidR="004C41CD" w:rsidRPr="003A71AC" w:rsidRDefault="004C41CD" w:rsidP="004C41CD">
            <w:pPr>
              <w:rPr>
                <w:rFonts w:ascii="Wingdings" w:hAnsi="Wingdings"/>
                <w:sz w:val="14"/>
                <w:szCs w:val="14"/>
              </w:rPr>
            </w:pPr>
          </w:p>
        </w:tc>
        <w:tc>
          <w:tcPr>
            <w:tcW w:w="170" w:type="dxa"/>
            <w:noWrap/>
            <w:hideMark/>
          </w:tcPr>
          <w:p w14:paraId="44E3B900" w14:textId="77777777" w:rsidR="004C41CD" w:rsidRPr="003A71AC" w:rsidRDefault="004C41CD" w:rsidP="004C41CD">
            <w:pPr>
              <w:rPr>
                <w:rFonts w:ascii="Wingdings" w:hAnsi="Wingdings"/>
                <w:sz w:val="14"/>
                <w:szCs w:val="14"/>
              </w:rPr>
            </w:pPr>
          </w:p>
        </w:tc>
        <w:tc>
          <w:tcPr>
            <w:tcW w:w="170" w:type="dxa"/>
            <w:noWrap/>
            <w:hideMark/>
          </w:tcPr>
          <w:p w14:paraId="6F3D14C1" w14:textId="77777777" w:rsidR="004C41CD" w:rsidRPr="003A71AC" w:rsidRDefault="004C41CD" w:rsidP="004C41CD">
            <w:pPr>
              <w:rPr>
                <w:rFonts w:ascii="Wingdings" w:hAnsi="Wingdings"/>
                <w:sz w:val="14"/>
                <w:szCs w:val="14"/>
              </w:rPr>
            </w:pPr>
          </w:p>
        </w:tc>
        <w:tc>
          <w:tcPr>
            <w:tcW w:w="170" w:type="dxa"/>
            <w:noWrap/>
            <w:hideMark/>
          </w:tcPr>
          <w:p w14:paraId="15523590" w14:textId="77777777" w:rsidR="004C41CD" w:rsidRPr="003A71AC" w:rsidRDefault="004C41CD" w:rsidP="004C41CD">
            <w:pPr>
              <w:rPr>
                <w:rFonts w:ascii="Wingdings" w:hAnsi="Wingdings"/>
                <w:sz w:val="14"/>
                <w:szCs w:val="14"/>
              </w:rPr>
            </w:pPr>
          </w:p>
        </w:tc>
        <w:tc>
          <w:tcPr>
            <w:tcW w:w="170" w:type="dxa"/>
            <w:noWrap/>
            <w:hideMark/>
          </w:tcPr>
          <w:p w14:paraId="0DDD9C20" w14:textId="77777777" w:rsidR="004C41CD" w:rsidRPr="003A71AC" w:rsidRDefault="004C41CD" w:rsidP="004C41CD">
            <w:pPr>
              <w:rPr>
                <w:rFonts w:ascii="Wingdings" w:hAnsi="Wingdings"/>
                <w:sz w:val="14"/>
                <w:szCs w:val="14"/>
              </w:rPr>
            </w:pPr>
          </w:p>
        </w:tc>
        <w:tc>
          <w:tcPr>
            <w:tcW w:w="170" w:type="dxa"/>
            <w:noWrap/>
            <w:hideMark/>
          </w:tcPr>
          <w:p w14:paraId="09BB1DB1" w14:textId="77777777" w:rsidR="004C41CD" w:rsidRPr="003A71AC" w:rsidRDefault="004C41CD" w:rsidP="004C41CD">
            <w:pPr>
              <w:rPr>
                <w:rFonts w:ascii="Wingdings" w:hAnsi="Wingdings"/>
                <w:sz w:val="14"/>
                <w:szCs w:val="14"/>
              </w:rPr>
            </w:pPr>
          </w:p>
        </w:tc>
        <w:tc>
          <w:tcPr>
            <w:tcW w:w="170" w:type="dxa"/>
            <w:noWrap/>
            <w:hideMark/>
          </w:tcPr>
          <w:p w14:paraId="6A6ECD44" w14:textId="77777777" w:rsidR="004C41CD" w:rsidRPr="003A71AC" w:rsidRDefault="004C41CD" w:rsidP="004C41CD">
            <w:pPr>
              <w:rPr>
                <w:rFonts w:ascii="Wingdings" w:hAnsi="Wingdings"/>
                <w:sz w:val="14"/>
                <w:szCs w:val="14"/>
              </w:rPr>
            </w:pPr>
          </w:p>
        </w:tc>
        <w:tc>
          <w:tcPr>
            <w:tcW w:w="170" w:type="dxa"/>
            <w:noWrap/>
            <w:hideMark/>
          </w:tcPr>
          <w:p w14:paraId="37C58BDC" w14:textId="77777777" w:rsidR="004C41CD" w:rsidRPr="003A71AC" w:rsidRDefault="004C41CD" w:rsidP="004C41CD">
            <w:pPr>
              <w:rPr>
                <w:rFonts w:ascii="Wingdings" w:hAnsi="Wingdings"/>
                <w:sz w:val="14"/>
                <w:szCs w:val="14"/>
              </w:rPr>
            </w:pPr>
          </w:p>
        </w:tc>
        <w:tc>
          <w:tcPr>
            <w:tcW w:w="170" w:type="dxa"/>
            <w:noWrap/>
            <w:hideMark/>
          </w:tcPr>
          <w:p w14:paraId="30934ED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E435DE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19752BD3" w14:textId="77777777" w:rsidR="004C41CD" w:rsidRPr="003A71AC" w:rsidRDefault="004C41CD" w:rsidP="004C41CD">
            <w:pPr>
              <w:rPr>
                <w:bCs/>
                <w:sz w:val="14"/>
                <w:szCs w:val="14"/>
              </w:rPr>
            </w:pPr>
            <w:r w:rsidRPr="003A71AC">
              <w:rPr>
                <w:bCs/>
                <w:sz w:val="14"/>
                <w:szCs w:val="14"/>
              </w:rPr>
              <w:t>2</w:t>
            </w:r>
          </w:p>
        </w:tc>
      </w:tr>
      <w:tr w:rsidR="004C41CD" w:rsidRPr="003A71AC" w14:paraId="13D640BB" w14:textId="77777777" w:rsidTr="004C41CD">
        <w:trPr>
          <w:trHeight w:val="170"/>
          <w:jc w:val="center"/>
        </w:trPr>
        <w:tc>
          <w:tcPr>
            <w:tcW w:w="3649" w:type="dxa"/>
            <w:hideMark/>
          </w:tcPr>
          <w:p w14:paraId="23A1D34E" w14:textId="77777777" w:rsidR="004C41CD" w:rsidRPr="003A71AC" w:rsidRDefault="004C41CD" w:rsidP="004C41CD">
            <w:pPr>
              <w:rPr>
                <w:sz w:val="14"/>
                <w:szCs w:val="14"/>
              </w:rPr>
            </w:pPr>
            <w:r w:rsidRPr="003A71AC">
              <w:rPr>
                <w:sz w:val="14"/>
                <w:szCs w:val="14"/>
              </w:rPr>
              <w:t>joint risk and value management</w:t>
            </w:r>
          </w:p>
        </w:tc>
        <w:tc>
          <w:tcPr>
            <w:tcW w:w="170" w:type="dxa"/>
          </w:tcPr>
          <w:p w14:paraId="123421F8" w14:textId="77777777" w:rsidR="004C41CD" w:rsidRPr="003A71AC" w:rsidRDefault="004C41CD" w:rsidP="004C41CD">
            <w:pPr>
              <w:rPr>
                <w:rFonts w:ascii="Wingdings" w:hAnsi="Wingdings"/>
                <w:sz w:val="14"/>
                <w:szCs w:val="14"/>
              </w:rPr>
            </w:pPr>
          </w:p>
        </w:tc>
        <w:tc>
          <w:tcPr>
            <w:tcW w:w="170" w:type="dxa"/>
          </w:tcPr>
          <w:p w14:paraId="7507D745" w14:textId="77777777" w:rsidR="004C41CD" w:rsidRPr="003A71AC" w:rsidRDefault="004C41CD" w:rsidP="004C41CD">
            <w:pPr>
              <w:rPr>
                <w:rFonts w:ascii="Wingdings" w:hAnsi="Wingdings"/>
                <w:sz w:val="14"/>
                <w:szCs w:val="14"/>
              </w:rPr>
            </w:pPr>
          </w:p>
        </w:tc>
        <w:tc>
          <w:tcPr>
            <w:tcW w:w="170" w:type="dxa"/>
          </w:tcPr>
          <w:p w14:paraId="48DA6A67" w14:textId="77777777" w:rsidR="004C41CD" w:rsidRPr="003A71AC" w:rsidRDefault="004C41CD" w:rsidP="004C41CD">
            <w:pPr>
              <w:rPr>
                <w:rFonts w:ascii="Wingdings" w:hAnsi="Wingdings"/>
                <w:sz w:val="14"/>
                <w:szCs w:val="14"/>
              </w:rPr>
            </w:pPr>
          </w:p>
        </w:tc>
        <w:tc>
          <w:tcPr>
            <w:tcW w:w="170" w:type="dxa"/>
          </w:tcPr>
          <w:p w14:paraId="7E30C077" w14:textId="77777777" w:rsidR="004C41CD" w:rsidRPr="003A71AC" w:rsidRDefault="004C41CD" w:rsidP="004C41CD">
            <w:pPr>
              <w:rPr>
                <w:rFonts w:ascii="Wingdings" w:hAnsi="Wingdings"/>
                <w:sz w:val="14"/>
                <w:szCs w:val="14"/>
              </w:rPr>
            </w:pPr>
          </w:p>
        </w:tc>
        <w:tc>
          <w:tcPr>
            <w:tcW w:w="170" w:type="dxa"/>
            <w:noWrap/>
            <w:hideMark/>
          </w:tcPr>
          <w:p w14:paraId="2F548746" w14:textId="77777777" w:rsidR="004C41CD" w:rsidRPr="003A71AC" w:rsidRDefault="004C41CD" w:rsidP="004C41CD">
            <w:pPr>
              <w:rPr>
                <w:rFonts w:ascii="Wingdings" w:hAnsi="Wingdings"/>
                <w:sz w:val="14"/>
                <w:szCs w:val="14"/>
              </w:rPr>
            </w:pPr>
          </w:p>
        </w:tc>
        <w:tc>
          <w:tcPr>
            <w:tcW w:w="170" w:type="dxa"/>
            <w:noWrap/>
            <w:hideMark/>
          </w:tcPr>
          <w:p w14:paraId="58D64D96" w14:textId="77777777" w:rsidR="004C41CD" w:rsidRPr="003A71AC" w:rsidRDefault="004C41CD" w:rsidP="004C41CD">
            <w:pPr>
              <w:rPr>
                <w:rFonts w:ascii="Wingdings" w:hAnsi="Wingdings"/>
                <w:sz w:val="14"/>
                <w:szCs w:val="14"/>
              </w:rPr>
            </w:pPr>
          </w:p>
        </w:tc>
        <w:tc>
          <w:tcPr>
            <w:tcW w:w="170" w:type="dxa"/>
          </w:tcPr>
          <w:p w14:paraId="306B666F" w14:textId="77777777" w:rsidR="004C41CD" w:rsidRPr="003A71AC" w:rsidRDefault="004C41CD" w:rsidP="004C41CD">
            <w:pPr>
              <w:rPr>
                <w:rFonts w:ascii="Wingdings" w:hAnsi="Wingdings"/>
                <w:sz w:val="14"/>
                <w:szCs w:val="14"/>
              </w:rPr>
            </w:pPr>
          </w:p>
        </w:tc>
        <w:tc>
          <w:tcPr>
            <w:tcW w:w="170" w:type="dxa"/>
            <w:noWrap/>
            <w:hideMark/>
          </w:tcPr>
          <w:p w14:paraId="23457C3B" w14:textId="77777777" w:rsidR="004C41CD" w:rsidRPr="003A71AC" w:rsidRDefault="004C41CD" w:rsidP="004C41CD">
            <w:pPr>
              <w:rPr>
                <w:rFonts w:ascii="Wingdings" w:hAnsi="Wingdings"/>
                <w:sz w:val="14"/>
                <w:szCs w:val="14"/>
              </w:rPr>
            </w:pPr>
          </w:p>
        </w:tc>
        <w:tc>
          <w:tcPr>
            <w:tcW w:w="170" w:type="dxa"/>
            <w:noWrap/>
            <w:hideMark/>
          </w:tcPr>
          <w:p w14:paraId="3BBB96FC" w14:textId="77777777" w:rsidR="004C41CD" w:rsidRPr="003A71AC" w:rsidRDefault="004C41CD" w:rsidP="004C41CD">
            <w:pPr>
              <w:rPr>
                <w:rFonts w:ascii="Wingdings" w:hAnsi="Wingdings"/>
                <w:sz w:val="14"/>
                <w:szCs w:val="14"/>
              </w:rPr>
            </w:pPr>
          </w:p>
        </w:tc>
        <w:tc>
          <w:tcPr>
            <w:tcW w:w="170" w:type="dxa"/>
          </w:tcPr>
          <w:p w14:paraId="269C1A30" w14:textId="77777777" w:rsidR="004C41CD" w:rsidRPr="003A71AC" w:rsidRDefault="004C41CD" w:rsidP="004C41CD">
            <w:pPr>
              <w:rPr>
                <w:rFonts w:ascii="Wingdings" w:hAnsi="Wingdings"/>
                <w:sz w:val="14"/>
                <w:szCs w:val="14"/>
              </w:rPr>
            </w:pPr>
          </w:p>
        </w:tc>
        <w:tc>
          <w:tcPr>
            <w:tcW w:w="170" w:type="dxa"/>
          </w:tcPr>
          <w:p w14:paraId="4DA578B5" w14:textId="77777777" w:rsidR="004C41CD" w:rsidRPr="003A71AC" w:rsidRDefault="004C41CD" w:rsidP="004C41CD">
            <w:pPr>
              <w:rPr>
                <w:rFonts w:ascii="Wingdings" w:hAnsi="Wingdings"/>
                <w:sz w:val="14"/>
                <w:szCs w:val="14"/>
              </w:rPr>
            </w:pPr>
          </w:p>
        </w:tc>
        <w:tc>
          <w:tcPr>
            <w:tcW w:w="170" w:type="dxa"/>
            <w:noWrap/>
            <w:hideMark/>
          </w:tcPr>
          <w:p w14:paraId="6014865A" w14:textId="77777777" w:rsidR="004C41CD" w:rsidRPr="003A71AC" w:rsidRDefault="004C41CD" w:rsidP="004C41CD">
            <w:pPr>
              <w:rPr>
                <w:rFonts w:ascii="Wingdings" w:hAnsi="Wingdings"/>
                <w:sz w:val="14"/>
                <w:szCs w:val="14"/>
              </w:rPr>
            </w:pPr>
          </w:p>
        </w:tc>
        <w:tc>
          <w:tcPr>
            <w:tcW w:w="170" w:type="dxa"/>
            <w:noWrap/>
            <w:hideMark/>
          </w:tcPr>
          <w:p w14:paraId="0E73194B" w14:textId="77777777" w:rsidR="004C41CD" w:rsidRPr="003A71AC" w:rsidRDefault="004C41CD" w:rsidP="004C41CD">
            <w:pPr>
              <w:rPr>
                <w:rFonts w:ascii="Wingdings" w:hAnsi="Wingdings"/>
                <w:sz w:val="14"/>
                <w:szCs w:val="14"/>
              </w:rPr>
            </w:pPr>
          </w:p>
        </w:tc>
        <w:tc>
          <w:tcPr>
            <w:tcW w:w="170" w:type="dxa"/>
            <w:noWrap/>
            <w:hideMark/>
          </w:tcPr>
          <w:p w14:paraId="709E099E" w14:textId="77777777" w:rsidR="004C41CD" w:rsidRPr="003A71AC" w:rsidRDefault="004C41CD" w:rsidP="004C41CD">
            <w:pPr>
              <w:rPr>
                <w:rFonts w:ascii="Wingdings" w:hAnsi="Wingdings"/>
                <w:sz w:val="14"/>
                <w:szCs w:val="14"/>
              </w:rPr>
            </w:pPr>
          </w:p>
        </w:tc>
        <w:tc>
          <w:tcPr>
            <w:tcW w:w="170" w:type="dxa"/>
            <w:noWrap/>
            <w:hideMark/>
          </w:tcPr>
          <w:p w14:paraId="79E3D527" w14:textId="77777777" w:rsidR="004C41CD" w:rsidRPr="003A71AC" w:rsidRDefault="004C41CD" w:rsidP="004C41CD">
            <w:pPr>
              <w:rPr>
                <w:rFonts w:ascii="Wingdings" w:hAnsi="Wingdings"/>
                <w:sz w:val="14"/>
                <w:szCs w:val="14"/>
              </w:rPr>
            </w:pPr>
          </w:p>
        </w:tc>
        <w:tc>
          <w:tcPr>
            <w:tcW w:w="170" w:type="dxa"/>
            <w:noWrap/>
            <w:hideMark/>
          </w:tcPr>
          <w:p w14:paraId="34752298" w14:textId="77777777" w:rsidR="004C41CD" w:rsidRPr="003A71AC" w:rsidRDefault="004C41CD" w:rsidP="004C41CD">
            <w:pPr>
              <w:rPr>
                <w:rFonts w:ascii="Wingdings" w:hAnsi="Wingdings"/>
                <w:sz w:val="14"/>
                <w:szCs w:val="14"/>
              </w:rPr>
            </w:pPr>
          </w:p>
        </w:tc>
        <w:tc>
          <w:tcPr>
            <w:tcW w:w="170" w:type="dxa"/>
            <w:noWrap/>
            <w:hideMark/>
          </w:tcPr>
          <w:p w14:paraId="0CBCEA94" w14:textId="77777777" w:rsidR="004C41CD" w:rsidRPr="003A71AC" w:rsidRDefault="004C41CD" w:rsidP="004C41CD">
            <w:pPr>
              <w:rPr>
                <w:rFonts w:ascii="Wingdings" w:hAnsi="Wingdings"/>
                <w:sz w:val="14"/>
                <w:szCs w:val="14"/>
              </w:rPr>
            </w:pPr>
          </w:p>
        </w:tc>
        <w:tc>
          <w:tcPr>
            <w:tcW w:w="170" w:type="dxa"/>
            <w:noWrap/>
            <w:hideMark/>
          </w:tcPr>
          <w:p w14:paraId="467FDC93" w14:textId="77777777" w:rsidR="004C41CD" w:rsidRPr="003A71AC" w:rsidRDefault="004C41CD" w:rsidP="004C41CD">
            <w:pPr>
              <w:rPr>
                <w:rFonts w:ascii="Wingdings" w:hAnsi="Wingdings"/>
                <w:sz w:val="14"/>
                <w:szCs w:val="14"/>
              </w:rPr>
            </w:pPr>
          </w:p>
        </w:tc>
        <w:tc>
          <w:tcPr>
            <w:tcW w:w="170" w:type="dxa"/>
            <w:noWrap/>
            <w:hideMark/>
          </w:tcPr>
          <w:p w14:paraId="323DBEB5" w14:textId="77777777" w:rsidR="004C41CD" w:rsidRPr="003A71AC" w:rsidRDefault="004C41CD" w:rsidP="004C41CD">
            <w:pPr>
              <w:rPr>
                <w:rFonts w:ascii="Wingdings" w:hAnsi="Wingdings"/>
                <w:sz w:val="14"/>
                <w:szCs w:val="14"/>
              </w:rPr>
            </w:pPr>
          </w:p>
        </w:tc>
        <w:tc>
          <w:tcPr>
            <w:tcW w:w="170" w:type="dxa"/>
            <w:noWrap/>
            <w:hideMark/>
          </w:tcPr>
          <w:p w14:paraId="05C9EE4A" w14:textId="77777777" w:rsidR="004C41CD" w:rsidRPr="003A71AC" w:rsidRDefault="004C41CD" w:rsidP="004C41CD">
            <w:pPr>
              <w:rPr>
                <w:rFonts w:ascii="Wingdings" w:hAnsi="Wingdings"/>
                <w:sz w:val="14"/>
                <w:szCs w:val="14"/>
              </w:rPr>
            </w:pPr>
          </w:p>
        </w:tc>
        <w:tc>
          <w:tcPr>
            <w:tcW w:w="170" w:type="dxa"/>
            <w:noWrap/>
            <w:hideMark/>
          </w:tcPr>
          <w:p w14:paraId="2EC739C4" w14:textId="77777777" w:rsidR="004C41CD" w:rsidRPr="003A71AC" w:rsidRDefault="004C41CD" w:rsidP="004C41CD">
            <w:pPr>
              <w:rPr>
                <w:rFonts w:ascii="Wingdings" w:hAnsi="Wingdings"/>
                <w:sz w:val="14"/>
                <w:szCs w:val="14"/>
              </w:rPr>
            </w:pPr>
          </w:p>
        </w:tc>
        <w:tc>
          <w:tcPr>
            <w:tcW w:w="170" w:type="dxa"/>
            <w:noWrap/>
            <w:hideMark/>
          </w:tcPr>
          <w:p w14:paraId="2BFFE67A" w14:textId="77777777" w:rsidR="004C41CD" w:rsidRPr="003A71AC" w:rsidRDefault="004C41CD" w:rsidP="004C41CD">
            <w:pPr>
              <w:rPr>
                <w:rFonts w:ascii="Wingdings" w:hAnsi="Wingdings"/>
                <w:sz w:val="14"/>
                <w:szCs w:val="14"/>
              </w:rPr>
            </w:pPr>
          </w:p>
        </w:tc>
        <w:tc>
          <w:tcPr>
            <w:tcW w:w="170" w:type="dxa"/>
            <w:noWrap/>
            <w:hideMark/>
          </w:tcPr>
          <w:p w14:paraId="13399ABC" w14:textId="77777777" w:rsidR="004C41CD" w:rsidRPr="003A71AC" w:rsidRDefault="004C41CD" w:rsidP="004C41CD">
            <w:pPr>
              <w:rPr>
                <w:rFonts w:ascii="Wingdings" w:hAnsi="Wingdings"/>
                <w:sz w:val="14"/>
                <w:szCs w:val="14"/>
              </w:rPr>
            </w:pPr>
          </w:p>
        </w:tc>
        <w:tc>
          <w:tcPr>
            <w:tcW w:w="170" w:type="dxa"/>
            <w:noWrap/>
            <w:hideMark/>
          </w:tcPr>
          <w:p w14:paraId="23F1CB8E" w14:textId="77777777" w:rsidR="004C41CD" w:rsidRPr="003A71AC" w:rsidRDefault="004C41CD" w:rsidP="004C41CD">
            <w:pPr>
              <w:rPr>
                <w:rFonts w:ascii="Wingdings" w:hAnsi="Wingdings"/>
                <w:sz w:val="14"/>
                <w:szCs w:val="14"/>
              </w:rPr>
            </w:pPr>
          </w:p>
        </w:tc>
        <w:tc>
          <w:tcPr>
            <w:tcW w:w="170" w:type="dxa"/>
            <w:noWrap/>
            <w:hideMark/>
          </w:tcPr>
          <w:p w14:paraId="0E1AD557" w14:textId="77777777" w:rsidR="004C41CD" w:rsidRPr="003A71AC" w:rsidRDefault="004C41CD" w:rsidP="004C41CD">
            <w:pPr>
              <w:rPr>
                <w:rFonts w:ascii="Wingdings" w:hAnsi="Wingdings"/>
                <w:sz w:val="14"/>
                <w:szCs w:val="14"/>
              </w:rPr>
            </w:pPr>
          </w:p>
        </w:tc>
        <w:tc>
          <w:tcPr>
            <w:tcW w:w="170" w:type="dxa"/>
            <w:noWrap/>
            <w:hideMark/>
          </w:tcPr>
          <w:p w14:paraId="36771A6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23D03A4" w14:textId="77777777" w:rsidR="004C41CD" w:rsidRPr="003A71AC" w:rsidRDefault="004C41CD" w:rsidP="004C41CD">
            <w:pPr>
              <w:rPr>
                <w:rFonts w:ascii="Wingdings" w:hAnsi="Wingdings"/>
                <w:sz w:val="14"/>
                <w:szCs w:val="14"/>
              </w:rPr>
            </w:pPr>
          </w:p>
        </w:tc>
        <w:tc>
          <w:tcPr>
            <w:tcW w:w="170" w:type="dxa"/>
            <w:noWrap/>
            <w:hideMark/>
          </w:tcPr>
          <w:p w14:paraId="49C167B8" w14:textId="77777777" w:rsidR="004C41CD" w:rsidRPr="003A71AC" w:rsidRDefault="004C41CD" w:rsidP="004C41CD">
            <w:pPr>
              <w:rPr>
                <w:rFonts w:ascii="Wingdings" w:hAnsi="Wingdings"/>
                <w:sz w:val="14"/>
                <w:szCs w:val="14"/>
              </w:rPr>
            </w:pPr>
          </w:p>
        </w:tc>
        <w:tc>
          <w:tcPr>
            <w:tcW w:w="170" w:type="dxa"/>
            <w:noWrap/>
            <w:hideMark/>
          </w:tcPr>
          <w:p w14:paraId="1BB4E014" w14:textId="77777777" w:rsidR="004C41CD" w:rsidRPr="003A71AC" w:rsidRDefault="004C41CD" w:rsidP="004C41CD">
            <w:pPr>
              <w:rPr>
                <w:rFonts w:ascii="Wingdings" w:hAnsi="Wingdings"/>
                <w:sz w:val="14"/>
                <w:szCs w:val="14"/>
              </w:rPr>
            </w:pPr>
          </w:p>
        </w:tc>
        <w:tc>
          <w:tcPr>
            <w:tcW w:w="170" w:type="dxa"/>
            <w:noWrap/>
            <w:hideMark/>
          </w:tcPr>
          <w:p w14:paraId="050517C4" w14:textId="77777777" w:rsidR="004C41CD" w:rsidRPr="003A71AC" w:rsidRDefault="004C41CD" w:rsidP="004C41CD">
            <w:pPr>
              <w:rPr>
                <w:rFonts w:ascii="Wingdings" w:hAnsi="Wingdings"/>
                <w:sz w:val="14"/>
                <w:szCs w:val="14"/>
              </w:rPr>
            </w:pPr>
          </w:p>
        </w:tc>
        <w:tc>
          <w:tcPr>
            <w:tcW w:w="170" w:type="dxa"/>
            <w:noWrap/>
            <w:vAlign w:val="center"/>
            <w:hideMark/>
          </w:tcPr>
          <w:p w14:paraId="2F6D6C08" w14:textId="77777777" w:rsidR="004C41CD" w:rsidRPr="003A71AC" w:rsidRDefault="004C41CD" w:rsidP="004C41CD">
            <w:pPr>
              <w:rPr>
                <w:bCs/>
                <w:sz w:val="14"/>
                <w:szCs w:val="14"/>
              </w:rPr>
            </w:pPr>
            <w:r w:rsidRPr="003A71AC">
              <w:rPr>
                <w:bCs/>
                <w:sz w:val="14"/>
                <w:szCs w:val="14"/>
              </w:rPr>
              <w:t>1</w:t>
            </w:r>
          </w:p>
        </w:tc>
      </w:tr>
      <w:tr w:rsidR="004C41CD" w:rsidRPr="003A71AC" w14:paraId="518C54FF" w14:textId="77777777" w:rsidTr="004C41CD">
        <w:trPr>
          <w:trHeight w:val="170"/>
          <w:jc w:val="center"/>
        </w:trPr>
        <w:tc>
          <w:tcPr>
            <w:tcW w:w="3649" w:type="dxa"/>
            <w:hideMark/>
          </w:tcPr>
          <w:p w14:paraId="1D7E06E6" w14:textId="77777777" w:rsidR="004C41CD" w:rsidRPr="003A71AC" w:rsidRDefault="004C41CD" w:rsidP="004C41CD">
            <w:pPr>
              <w:rPr>
                <w:sz w:val="14"/>
                <w:szCs w:val="14"/>
              </w:rPr>
            </w:pPr>
            <w:r w:rsidRPr="003A71AC">
              <w:rPr>
                <w:sz w:val="14"/>
                <w:szCs w:val="14"/>
              </w:rPr>
              <w:t>risk sharing on improvement</w:t>
            </w:r>
          </w:p>
        </w:tc>
        <w:tc>
          <w:tcPr>
            <w:tcW w:w="170" w:type="dxa"/>
          </w:tcPr>
          <w:p w14:paraId="06DB6B8B" w14:textId="77777777" w:rsidR="004C41CD" w:rsidRPr="003A71AC" w:rsidRDefault="004C41CD" w:rsidP="004C41CD">
            <w:pPr>
              <w:rPr>
                <w:rFonts w:ascii="Wingdings" w:hAnsi="Wingdings"/>
                <w:sz w:val="14"/>
                <w:szCs w:val="14"/>
              </w:rPr>
            </w:pPr>
          </w:p>
        </w:tc>
        <w:tc>
          <w:tcPr>
            <w:tcW w:w="170" w:type="dxa"/>
          </w:tcPr>
          <w:p w14:paraId="2AB959A3" w14:textId="77777777" w:rsidR="004C41CD" w:rsidRPr="003A71AC" w:rsidRDefault="004C41CD" w:rsidP="004C41CD">
            <w:pPr>
              <w:rPr>
                <w:rFonts w:ascii="Wingdings" w:hAnsi="Wingdings"/>
                <w:sz w:val="14"/>
                <w:szCs w:val="14"/>
              </w:rPr>
            </w:pPr>
          </w:p>
        </w:tc>
        <w:tc>
          <w:tcPr>
            <w:tcW w:w="170" w:type="dxa"/>
          </w:tcPr>
          <w:p w14:paraId="23B08727" w14:textId="77777777" w:rsidR="004C41CD" w:rsidRPr="003A71AC" w:rsidRDefault="004C41CD" w:rsidP="004C41CD">
            <w:pPr>
              <w:rPr>
                <w:rFonts w:ascii="Wingdings" w:hAnsi="Wingdings"/>
                <w:sz w:val="14"/>
                <w:szCs w:val="14"/>
              </w:rPr>
            </w:pPr>
          </w:p>
        </w:tc>
        <w:tc>
          <w:tcPr>
            <w:tcW w:w="170" w:type="dxa"/>
          </w:tcPr>
          <w:p w14:paraId="463D9AD7" w14:textId="77777777" w:rsidR="004C41CD" w:rsidRPr="003A71AC" w:rsidRDefault="004C41CD" w:rsidP="004C41CD">
            <w:pPr>
              <w:rPr>
                <w:rFonts w:ascii="Wingdings" w:hAnsi="Wingdings"/>
                <w:sz w:val="14"/>
                <w:szCs w:val="14"/>
              </w:rPr>
            </w:pPr>
          </w:p>
        </w:tc>
        <w:tc>
          <w:tcPr>
            <w:tcW w:w="170" w:type="dxa"/>
            <w:noWrap/>
            <w:hideMark/>
          </w:tcPr>
          <w:p w14:paraId="446A025F" w14:textId="77777777" w:rsidR="004C41CD" w:rsidRPr="003A71AC" w:rsidRDefault="004C41CD" w:rsidP="004C41CD">
            <w:pPr>
              <w:rPr>
                <w:rFonts w:ascii="Wingdings" w:hAnsi="Wingdings"/>
                <w:sz w:val="14"/>
                <w:szCs w:val="14"/>
              </w:rPr>
            </w:pPr>
          </w:p>
        </w:tc>
        <w:tc>
          <w:tcPr>
            <w:tcW w:w="170" w:type="dxa"/>
            <w:noWrap/>
            <w:hideMark/>
          </w:tcPr>
          <w:p w14:paraId="31E9CF4E" w14:textId="77777777" w:rsidR="004C41CD" w:rsidRPr="003A71AC" w:rsidRDefault="004C41CD" w:rsidP="004C41CD">
            <w:pPr>
              <w:rPr>
                <w:rFonts w:ascii="Wingdings" w:hAnsi="Wingdings"/>
                <w:sz w:val="14"/>
                <w:szCs w:val="14"/>
              </w:rPr>
            </w:pPr>
          </w:p>
        </w:tc>
        <w:tc>
          <w:tcPr>
            <w:tcW w:w="170" w:type="dxa"/>
          </w:tcPr>
          <w:p w14:paraId="71C2A02D" w14:textId="77777777" w:rsidR="004C41CD" w:rsidRPr="003A71AC" w:rsidRDefault="004C41CD" w:rsidP="004C41CD">
            <w:pPr>
              <w:rPr>
                <w:rFonts w:ascii="Wingdings" w:hAnsi="Wingdings"/>
                <w:sz w:val="14"/>
                <w:szCs w:val="14"/>
              </w:rPr>
            </w:pPr>
          </w:p>
        </w:tc>
        <w:tc>
          <w:tcPr>
            <w:tcW w:w="170" w:type="dxa"/>
            <w:noWrap/>
            <w:hideMark/>
          </w:tcPr>
          <w:p w14:paraId="5287CB11" w14:textId="77777777" w:rsidR="004C41CD" w:rsidRPr="003A71AC" w:rsidRDefault="004C41CD" w:rsidP="004C41CD">
            <w:pPr>
              <w:rPr>
                <w:rFonts w:ascii="Wingdings" w:hAnsi="Wingdings"/>
                <w:sz w:val="14"/>
                <w:szCs w:val="14"/>
              </w:rPr>
            </w:pPr>
          </w:p>
        </w:tc>
        <w:tc>
          <w:tcPr>
            <w:tcW w:w="170" w:type="dxa"/>
            <w:noWrap/>
            <w:hideMark/>
          </w:tcPr>
          <w:p w14:paraId="3E863A98" w14:textId="77777777" w:rsidR="004C41CD" w:rsidRPr="003A71AC" w:rsidRDefault="004C41CD" w:rsidP="004C41CD">
            <w:pPr>
              <w:rPr>
                <w:rFonts w:ascii="Wingdings" w:hAnsi="Wingdings"/>
                <w:sz w:val="14"/>
                <w:szCs w:val="14"/>
              </w:rPr>
            </w:pPr>
          </w:p>
        </w:tc>
        <w:tc>
          <w:tcPr>
            <w:tcW w:w="170" w:type="dxa"/>
          </w:tcPr>
          <w:p w14:paraId="3E82B6E1" w14:textId="77777777" w:rsidR="004C41CD" w:rsidRPr="003A71AC" w:rsidRDefault="004C41CD" w:rsidP="004C41CD">
            <w:pPr>
              <w:rPr>
                <w:rFonts w:ascii="Wingdings" w:hAnsi="Wingdings"/>
                <w:sz w:val="14"/>
                <w:szCs w:val="14"/>
              </w:rPr>
            </w:pPr>
          </w:p>
        </w:tc>
        <w:tc>
          <w:tcPr>
            <w:tcW w:w="170" w:type="dxa"/>
          </w:tcPr>
          <w:p w14:paraId="37AEB187" w14:textId="77777777" w:rsidR="004C41CD" w:rsidRPr="003A71AC" w:rsidRDefault="004C41CD" w:rsidP="004C41CD">
            <w:pPr>
              <w:rPr>
                <w:rFonts w:ascii="Wingdings" w:hAnsi="Wingdings"/>
                <w:sz w:val="14"/>
                <w:szCs w:val="14"/>
              </w:rPr>
            </w:pPr>
          </w:p>
        </w:tc>
        <w:tc>
          <w:tcPr>
            <w:tcW w:w="170" w:type="dxa"/>
            <w:noWrap/>
            <w:hideMark/>
          </w:tcPr>
          <w:p w14:paraId="43DD4F13" w14:textId="77777777" w:rsidR="004C41CD" w:rsidRPr="003A71AC" w:rsidRDefault="004C41CD" w:rsidP="004C41CD">
            <w:pPr>
              <w:rPr>
                <w:rFonts w:ascii="Wingdings" w:hAnsi="Wingdings"/>
                <w:sz w:val="14"/>
                <w:szCs w:val="14"/>
              </w:rPr>
            </w:pPr>
          </w:p>
        </w:tc>
        <w:tc>
          <w:tcPr>
            <w:tcW w:w="170" w:type="dxa"/>
            <w:noWrap/>
            <w:hideMark/>
          </w:tcPr>
          <w:p w14:paraId="1C2F6D3D" w14:textId="77777777" w:rsidR="004C41CD" w:rsidRPr="003A71AC" w:rsidRDefault="004C41CD" w:rsidP="004C41CD">
            <w:pPr>
              <w:rPr>
                <w:rFonts w:ascii="Wingdings" w:hAnsi="Wingdings"/>
                <w:sz w:val="14"/>
                <w:szCs w:val="14"/>
              </w:rPr>
            </w:pPr>
          </w:p>
        </w:tc>
        <w:tc>
          <w:tcPr>
            <w:tcW w:w="170" w:type="dxa"/>
            <w:noWrap/>
            <w:hideMark/>
          </w:tcPr>
          <w:p w14:paraId="627E6EC3" w14:textId="77777777" w:rsidR="004C41CD" w:rsidRPr="003A71AC" w:rsidRDefault="004C41CD" w:rsidP="004C41CD">
            <w:pPr>
              <w:rPr>
                <w:rFonts w:ascii="Wingdings" w:hAnsi="Wingdings"/>
                <w:sz w:val="14"/>
                <w:szCs w:val="14"/>
              </w:rPr>
            </w:pPr>
          </w:p>
        </w:tc>
        <w:tc>
          <w:tcPr>
            <w:tcW w:w="170" w:type="dxa"/>
            <w:noWrap/>
            <w:hideMark/>
          </w:tcPr>
          <w:p w14:paraId="276C121F" w14:textId="77777777" w:rsidR="004C41CD" w:rsidRPr="003A71AC" w:rsidRDefault="004C41CD" w:rsidP="004C41CD">
            <w:pPr>
              <w:rPr>
                <w:rFonts w:ascii="Wingdings" w:hAnsi="Wingdings"/>
                <w:sz w:val="14"/>
                <w:szCs w:val="14"/>
              </w:rPr>
            </w:pPr>
          </w:p>
        </w:tc>
        <w:tc>
          <w:tcPr>
            <w:tcW w:w="170" w:type="dxa"/>
            <w:noWrap/>
            <w:hideMark/>
          </w:tcPr>
          <w:p w14:paraId="77FFFC96" w14:textId="77777777" w:rsidR="004C41CD" w:rsidRPr="003A71AC" w:rsidRDefault="004C41CD" w:rsidP="004C41CD">
            <w:pPr>
              <w:rPr>
                <w:rFonts w:ascii="Wingdings" w:hAnsi="Wingdings"/>
                <w:sz w:val="14"/>
                <w:szCs w:val="14"/>
              </w:rPr>
            </w:pPr>
          </w:p>
        </w:tc>
        <w:tc>
          <w:tcPr>
            <w:tcW w:w="170" w:type="dxa"/>
            <w:noWrap/>
            <w:hideMark/>
          </w:tcPr>
          <w:p w14:paraId="3289F1B7" w14:textId="77777777" w:rsidR="004C41CD" w:rsidRPr="003A71AC" w:rsidRDefault="004C41CD" w:rsidP="004C41CD">
            <w:pPr>
              <w:rPr>
                <w:rFonts w:ascii="Wingdings" w:hAnsi="Wingdings"/>
                <w:sz w:val="14"/>
                <w:szCs w:val="14"/>
              </w:rPr>
            </w:pPr>
          </w:p>
        </w:tc>
        <w:tc>
          <w:tcPr>
            <w:tcW w:w="170" w:type="dxa"/>
            <w:noWrap/>
            <w:hideMark/>
          </w:tcPr>
          <w:p w14:paraId="710AD09F" w14:textId="77777777" w:rsidR="004C41CD" w:rsidRPr="003A71AC" w:rsidRDefault="004C41CD" w:rsidP="004C41CD">
            <w:pPr>
              <w:rPr>
                <w:rFonts w:ascii="Wingdings" w:hAnsi="Wingdings"/>
                <w:sz w:val="14"/>
                <w:szCs w:val="14"/>
              </w:rPr>
            </w:pPr>
          </w:p>
        </w:tc>
        <w:tc>
          <w:tcPr>
            <w:tcW w:w="170" w:type="dxa"/>
            <w:noWrap/>
            <w:hideMark/>
          </w:tcPr>
          <w:p w14:paraId="46F2471E" w14:textId="77777777" w:rsidR="004C41CD" w:rsidRPr="003A71AC" w:rsidRDefault="004C41CD" w:rsidP="004C41CD">
            <w:pPr>
              <w:rPr>
                <w:rFonts w:ascii="Wingdings" w:hAnsi="Wingdings"/>
                <w:sz w:val="14"/>
                <w:szCs w:val="14"/>
              </w:rPr>
            </w:pPr>
          </w:p>
        </w:tc>
        <w:tc>
          <w:tcPr>
            <w:tcW w:w="170" w:type="dxa"/>
            <w:noWrap/>
            <w:hideMark/>
          </w:tcPr>
          <w:p w14:paraId="579F1E57" w14:textId="77777777" w:rsidR="004C41CD" w:rsidRPr="003A71AC" w:rsidRDefault="004C41CD" w:rsidP="004C41CD">
            <w:pPr>
              <w:rPr>
                <w:rFonts w:ascii="Wingdings" w:hAnsi="Wingdings"/>
                <w:sz w:val="14"/>
                <w:szCs w:val="14"/>
              </w:rPr>
            </w:pPr>
          </w:p>
        </w:tc>
        <w:tc>
          <w:tcPr>
            <w:tcW w:w="170" w:type="dxa"/>
            <w:noWrap/>
            <w:hideMark/>
          </w:tcPr>
          <w:p w14:paraId="0E5BE4A6" w14:textId="77777777" w:rsidR="004C41CD" w:rsidRPr="003A71AC" w:rsidRDefault="004C41CD" w:rsidP="004C41CD">
            <w:pPr>
              <w:rPr>
                <w:rFonts w:ascii="Wingdings" w:hAnsi="Wingdings"/>
                <w:sz w:val="14"/>
                <w:szCs w:val="14"/>
              </w:rPr>
            </w:pPr>
          </w:p>
        </w:tc>
        <w:tc>
          <w:tcPr>
            <w:tcW w:w="170" w:type="dxa"/>
            <w:noWrap/>
            <w:hideMark/>
          </w:tcPr>
          <w:p w14:paraId="765F5D23" w14:textId="77777777" w:rsidR="004C41CD" w:rsidRPr="003A71AC" w:rsidRDefault="004C41CD" w:rsidP="004C41CD">
            <w:pPr>
              <w:rPr>
                <w:rFonts w:ascii="Wingdings" w:hAnsi="Wingdings"/>
                <w:sz w:val="14"/>
                <w:szCs w:val="14"/>
              </w:rPr>
            </w:pPr>
          </w:p>
        </w:tc>
        <w:tc>
          <w:tcPr>
            <w:tcW w:w="170" w:type="dxa"/>
            <w:noWrap/>
            <w:hideMark/>
          </w:tcPr>
          <w:p w14:paraId="438507B1" w14:textId="77777777" w:rsidR="004C41CD" w:rsidRPr="003A71AC" w:rsidRDefault="004C41CD" w:rsidP="004C41CD">
            <w:pPr>
              <w:rPr>
                <w:rFonts w:ascii="Wingdings" w:hAnsi="Wingdings"/>
                <w:sz w:val="14"/>
                <w:szCs w:val="14"/>
              </w:rPr>
            </w:pPr>
          </w:p>
        </w:tc>
        <w:tc>
          <w:tcPr>
            <w:tcW w:w="170" w:type="dxa"/>
            <w:noWrap/>
            <w:hideMark/>
          </w:tcPr>
          <w:p w14:paraId="6184F46E" w14:textId="77777777" w:rsidR="004C41CD" w:rsidRPr="003A71AC" w:rsidRDefault="004C41CD" w:rsidP="004C41CD">
            <w:pPr>
              <w:rPr>
                <w:rFonts w:ascii="Wingdings" w:hAnsi="Wingdings"/>
                <w:sz w:val="14"/>
                <w:szCs w:val="14"/>
              </w:rPr>
            </w:pPr>
          </w:p>
        </w:tc>
        <w:tc>
          <w:tcPr>
            <w:tcW w:w="170" w:type="dxa"/>
            <w:noWrap/>
            <w:hideMark/>
          </w:tcPr>
          <w:p w14:paraId="44A205B7" w14:textId="77777777" w:rsidR="004C41CD" w:rsidRPr="003A71AC" w:rsidRDefault="004C41CD" w:rsidP="004C41CD">
            <w:pPr>
              <w:rPr>
                <w:rFonts w:ascii="Wingdings" w:hAnsi="Wingdings"/>
                <w:sz w:val="14"/>
                <w:szCs w:val="14"/>
              </w:rPr>
            </w:pPr>
          </w:p>
        </w:tc>
        <w:tc>
          <w:tcPr>
            <w:tcW w:w="170" w:type="dxa"/>
            <w:noWrap/>
            <w:hideMark/>
          </w:tcPr>
          <w:p w14:paraId="16C20A96" w14:textId="77777777" w:rsidR="004C41CD" w:rsidRPr="003A71AC" w:rsidRDefault="004C41CD" w:rsidP="004C41CD">
            <w:pPr>
              <w:rPr>
                <w:rFonts w:ascii="Wingdings" w:hAnsi="Wingdings"/>
                <w:sz w:val="14"/>
                <w:szCs w:val="14"/>
              </w:rPr>
            </w:pPr>
          </w:p>
        </w:tc>
        <w:tc>
          <w:tcPr>
            <w:tcW w:w="170" w:type="dxa"/>
            <w:noWrap/>
            <w:hideMark/>
          </w:tcPr>
          <w:p w14:paraId="2D1CCC73" w14:textId="77777777" w:rsidR="004C41CD" w:rsidRPr="003A71AC" w:rsidRDefault="004C41CD" w:rsidP="004C41CD">
            <w:pPr>
              <w:rPr>
                <w:rFonts w:ascii="Wingdings" w:hAnsi="Wingdings"/>
                <w:sz w:val="14"/>
                <w:szCs w:val="14"/>
              </w:rPr>
            </w:pPr>
          </w:p>
        </w:tc>
        <w:tc>
          <w:tcPr>
            <w:tcW w:w="170" w:type="dxa"/>
            <w:noWrap/>
            <w:hideMark/>
          </w:tcPr>
          <w:p w14:paraId="44DC14D8" w14:textId="77777777" w:rsidR="004C41CD" w:rsidRPr="003A71AC" w:rsidRDefault="004C41CD" w:rsidP="004C41CD">
            <w:pPr>
              <w:rPr>
                <w:rFonts w:ascii="Wingdings" w:hAnsi="Wingdings"/>
                <w:sz w:val="14"/>
                <w:szCs w:val="14"/>
              </w:rPr>
            </w:pPr>
          </w:p>
        </w:tc>
        <w:tc>
          <w:tcPr>
            <w:tcW w:w="170" w:type="dxa"/>
            <w:noWrap/>
            <w:hideMark/>
          </w:tcPr>
          <w:p w14:paraId="4A187DB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89C51EA" w14:textId="77777777" w:rsidR="004C41CD" w:rsidRPr="003A71AC" w:rsidRDefault="004C41CD" w:rsidP="004C41CD">
            <w:pPr>
              <w:rPr>
                <w:rFonts w:ascii="Wingdings" w:hAnsi="Wingdings"/>
                <w:sz w:val="14"/>
                <w:szCs w:val="14"/>
              </w:rPr>
            </w:pPr>
          </w:p>
        </w:tc>
        <w:tc>
          <w:tcPr>
            <w:tcW w:w="170" w:type="dxa"/>
            <w:noWrap/>
            <w:vAlign w:val="center"/>
            <w:hideMark/>
          </w:tcPr>
          <w:p w14:paraId="0FFF55D4" w14:textId="77777777" w:rsidR="004C41CD" w:rsidRPr="003A71AC" w:rsidRDefault="004C41CD" w:rsidP="004C41CD">
            <w:pPr>
              <w:rPr>
                <w:bCs/>
                <w:sz w:val="14"/>
                <w:szCs w:val="14"/>
              </w:rPr>
            </w:pPr>
            <w:r w:rsidRPr="003A71AC">
              <w:rPr>
                <w:bCs/>
                <w:sz w:val="14"/>
                <w:szCs w:val="14"/>
              </w:rPr>
              <w:t>1</w:t>
            </w:r>
          </w:p>
        </w:tc>
      </w:tr>
      <w:tr w:rsidR="004C41CD" w:rsidRPr="003A71AC" w14:paraId="29DDF360" w14:textId="77777777" w:rsidTr="004C41CD">
        <w:trPr>
          <w:trHeight w:val="170"/>
          <w:jc w:val="center"/>
        </w:trPr>
        <w:tc>
          <w:tcPr>
            <w:tcW w:w="3649" w:type="dxa"/>
            <w:hideMark/>
          </w:tcPr>
          <w:p w14:paraId="0FA59035" w14:textId="77777777" w:rsidR="004C41CD" w:rsidRPr="003A71AC" w:rsidRDefault="004C41CD" w:rsidP="004C41CD">
            <w:pPr>
              <w:rPr>
                <w:sz w:val="14"/>
                <w:szCs w:val="14"/>
              </w:rPr>
            </w:pPr>
            <w:r w:rsidRPr="003A71AC">
              <w:rPr>
                <w:sz w:val="14"/>
                <w:szCs w:val="14"/>
              </w:rPr>
              <w:t>share risk involved</w:t>
            </w:r>
          </w:p>
        </w:tc>
        <w:tc>
          <w:tcPr>
            <w:tcW w:w="170" w:type="dxa"/>
          </w:tcPr>
          <w:p w14:paraId="5D9A055D" w14:textId="77777777" w:rsidR="004C41CD" w:rsidRPr="003A71AC" w:rsidRDefault="004C41CD" w:rsidP="004C41CD">
            <w:pPr>
              <w:rPr>
                <w:rFonts w:ascii="Wingdings" w:hAnsi="Wingdings"/>
                <w:sz w:val="14"/>
                <w:szCs w:val="14"/>
              </w:rPr>
            </w:pPr>
          </w:p>
        </w:tc>
        <w:tc>
          <w:tcPr>
            <w:tcW w:w="170" w:type="dxa"/>
          </w:tcPr>
          <w:p w14:paraId="78CC9EE4" w14:textId="77777777" w:rsidR="004C41CD" w:rsidRPr="003A71AC" w:rsidRDefault="004C41CD" w:rsidP="004C41CD">
            <w:pPr>
              <w:rPr>
                <w:rFonts w:ascii="Wingdings" w:hAnsi="Wingdings"/>
                <w:sz w:val="14"/>
                <w:szCs w:val="14"/>
              </w:rPr>
            </w:pPr>
          </w:p>
        </w:tc>
        <w:tc>
          <w:tcPr>
            <w:tcW w:w="170" w:type="dxa"/>
          </w:tcPr>
          <w:p w14:paraId="5CF8966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7AFA857" w14:textId="77777777" w:rsidR="004C41CD" w:rsidRPr="003A71AC" w:rsidRDefault="004C41CD" w:rsidP="004C41CD">
            <w:pPr>
              <w:rPr>
                <w:rFonts w:ascii="Wingdings" w:hAnsi="Wingdings"/>
                <w:sz w:val="14"/>
                <w:szCs w:val="14"/>
              </w:rPr>
            </w:pPr>
          </w:p>
        </w:tc>
        <w:tc>
          <w:tcPr>
            <w:tcW w:w="170" w:type="dxa"/>
            <w:noWrap/>
            <w:hideMark/>
          </w:tcPr>
          <w:p w14:paraId="38D9FC27" w14:textId="77777777" w:rsidR="004C41CD" w:rsidRPr="003A71AC" w:rsidRDefault="004C41CD" w:rsidP="004C41CD">
            <w:pPr>
              <w:rPr>
                <w:rFonts w:ascii="Wingdings" w:hAnsi="Wingdings"/>
                <w:sz w:val="14"/>
                <w:szCs w:val="14"/>
              </w:rPr>
            </w:pPr>
          </w:p>
        </w:tc>
        <w:tc>
          <w:tcPr>
            <w:tcW w:w="170" w:type="dxa"/>
            <w:noWrap/>
            <w:hideMark/>
          </w:tcPr>
          <w:p w14:paraId="1DAB4940" w14:textId="77777777" w:rsidR="004C41CD" w:rsidRPr="003A71AC" w:rsidRDefault="004C41CD" w:rsidP="004C41CD">
            <w:pPr>
              <w:rPr>
                <w:rFonts w:ascii="Wingdings" w:hAnsi="Wingdings"/>
                <w:sz w:val="14"/>
                <w:szCs w:val="14"/>
              </w:rPr>
            </w:pPr>
          </w:p>
        </w:tc>
        <w:tc>
          <w:tcPr>
            <w:tcW w:w="170" w:type="dxa"/>
          </w:tcPr>
          <w:p w14:paraId="4F25D100" w14:textId="77777777" w:rsidR="004C41CD" w:rsidRPr="003A71AC" w:rsidRDefault="004C41CD" w:rsidP="004C41CD">
            <w:pPr>
              <w:rPr>
                <w:rFonts w:ascii="Wingdings" w:hAnsi="Wingdings"/>
                <w:sz w:val="14"/>
                <w:szCs w:val="14"/>
              </w:rPr>
            </w:pPr>
          </w:p>
        </w:tc>
        <w:tc>
          <w:tcPr>
            <w:tcW w:w="170" w:type="dxa"/>
            <w:noWrap/>
            <w:hideMark/>
          </w:tcPr>
          <w:p w14:paraId="78CFC20A" w14:textId="77777777" w:rsidR="004C41CD" w:rsidRPr="003A71AC" w:rsidRDefault="004C41CD" w:rsidP="004C41CD">
            <w:pPr>
              <w:rPr>
                <w:rFonts w:ascii="Wingdings" w:hAnsi="Wingdings"/>
                <w:sz w:val="14"/>
                <w:szCs w:val="14"/>
              </w:rPr>
            </w:pPr>
          </w:p>
        </w:tc>
        <w:tc>
          <w:tcPr>
            <w:tcW w:w="170" w:type="dxa"/>
            <w:noWrap/>
            <w:hideMark/>
          </w:tcPr>
          <w:p w14:paraId="5554000E" w14:textId="77777777" w:rsidR="004C41CD" w:rsidRPr="003A71AC" w:rsidRDefault="004C41CD" w:rsidP="004C41CD">
            <w:pPr>
              <w:rPr>
                <w:rFonts w:ascii="Wingdings" w:hAnsi="Wingdings"/>
                <w:sz w:val="14"/>
                <w:szCs w:val="14"/>
              </w:rPr>
            </w:pPr>
          </w:p>
        </w:tc>
        <w:tc>
          <w:tcPr>
            <w:tcW w:w="170" w:type="dxa"/>
          </w:tcPr>
          <w:p w14:paraId="1292EDD5" w14:textId="77777777" w:rsidR="004C41CD" w:rsidRPr="003A71AC" w:rsidRDefault="004C41CD" w:rsidP="004C41CD">
            <w:pPr>
              <w:rPr>
                <w:rFonts w:ascii="Wingdings" w:hAnsi="Wingdings"/>
                <w:sz w:val="14"/>
                <w:szCs w:val="14"/>
              </w:rPr>
            </w:pPr>
          </w:p>
        </w:tc>
        <w:tc>
          <w:tcPr>
            <w:tcW w:w="170" w:type="dxa"/>
          </w:tcPr>
          <w:p w14:paraId="29BAC891" w14:textId="77777777" w:rsidR="004C41CD" w:rsidRPr="003A71AC" w:rsidRDefault="004C41CD" w:rsidP="004C41CD">
            <w:pPr>
              <w:rPr>
                <w:rFonts w:ascii="Wingdings" w:hAnsi="Wingdings"/>
                <w:sz w:val="14"/>
                <w:szCs w:val="14"/>
              </w:rPr>
            </w:pPr>
          </w:p>
        </w:tc>
        <w:tc>
          <w:tcPr>
            <w:tcW w:w="170" w:type="dxa"/>
            <w:noWrap/>
            <w:hideMark/>
          </w:tcPr>
          <w:p w14:paraId="7DAD2163" w14:textId="77777777" w:rsidR="004C41CD" w:rsidRPr="003A71AC" w:rsidRDefault="004C41CD" w:rsidP="004C41CD">
            <w:pPr>
              <w:rPr>
                <w:rFonts w:ascii="Wingdings" w:hAnsi="Wingdings"/>
                <w:sz w:val="14"/>
                <w:szCs w:val="14"/>
              </w:rPr>
            </w:pPr>
          </w:p>
        </w:tc>
        <w:tc>
          <w:tcPr>
            <w:tcW w:w="170" w:type="dxa"/>
            <w:noWrap/>
            <w:hideMark/>
          </w:tcPr>
          <w:p w14:paraId="75E6D470" w14:textId="77777777" w:rsidR="004C41CD" w:rsidRPr="003A71AC" w:rsidRDefault="004C41CD" w:rsidP="004C41CD">
            <w:pPr>
              <w:rPr>
                <w:rFonts w:ascii="Wingdings" w:hAnsi="Wingdings"/>
                <w:sz w:val="14"/>
                <w:szCs w:val="14"/>
              </w:rPr>
            </w:pPr>
          </w:p>
        </w:tc>
        <w:tc>
          <w:tcPr>
            <w:tcW w:w="170" w:type="dxa"/>
            <w:noWrap/>
            <w:hideMark/>
          </w:tcPr>
          <w:p w14:paraId="3370C818" w14:textId="77777777" w:rsidR="004C41CD" w:rsidRPr="003A71AC" w:rsidRDefault="004C41CD" w:rsidP="004C41CD">
            <w:pPr>
              <w:rPr>
                <w:rFonts w:ascii="Wingdings" w:hAnsi="Wingdings"/>
                <w:sz w:val="14"/>
                <w:szCs w:val="14"/>
              </w:rPr>
            </w:pPr>
          </w:p>
        </w:tc>
        <w:tc>
          <w:tcPr>
            <w:tcW w:w="170" w:type="dxa"/>
            <w:noWrap/>
            <w:hideMark/>
          </w:tcPr>
          <w:p w14:paraId="08B920DB" w14:textId="77777777" w:rsidR="004C41CD" w:rsidRPr="003A71AC" w:rsidRDefault="004C41CD" w:rsidP="004C41CD">
            <w:pPr>
              <w:rPr>
                <w:rFonts w:ascii="Wingdings" w:hAnsi="Wingdings"/>
                <w:sz w:val="14"/>
                <w:szCs w:val="14"/>
              </w:rPr>
            </w:pPr>
          </w:p>
        </w:tc>
        <w:tc>
          <w:tcPr>
            <w:tcW w:w="170" w:type="dxa"/>
            <w:noWrap/>
            <w:hideMark/>
          </w:tcPr>
          <w:p w14:paraId="412E26C2" w14:textId="77777777" w:rsidR="004C41CD" w:rsidRPr="003A71AC" w:rsidRDefault="004C41CD" w:rsidP="004C41CD">
            <w:pPr>
              <w:rPr>
                <w:rFonts w:ascii="Wingdings" w:hAnsi="Wingdings"/>
                <w:sz w:val="14"/>
                <w:szCs w:val="14"/>
              </w:rPr>
            </w:pPr>
          </w:p>
        </w:tc>
        <w:tc>
          <w:tcPr>
            <w:tcW w:w="170" w:type="dxa"/>
            <w:noWrap/>
            <w:hideMark/>
          </w:tcPr>
          <w:p w14:paraId="2291B8F8" w14:textId="77777777" w:rsidR="004C41CD" w:rsidRPr="003A71AC" w:rsidRDefault="004C41CD" w:rsidP="004C41CD">
            <w:pPr>
              <w:rPr>
                <w:rFonts w:ascii="Wingdings" w:hAnsi="Wingdings"/>
                <w:sz w:val="14"/>
                <w:szCs w:val="14"/>
              </w:rPr>
            </w:pPr>
          </w:p>
        </w:tc>
        <w:tc>
          <w:tcPr>
            <w:tcW w:w="170" w:type="dxa"/>
            <w:noWrap/>
            <w:hideMark/>
          </w:tcPr>
          <w:p w14:paraId="4B71C96D" w14:textId="77777777" w:rsidR="004C41CD" w:rsidRPr="003A71AC" w:rsidRDefault="004C41CD" w:rsidP="004C41CD">
            <w:pPr>
              <w:rPr>
                <w:rFonts w:ascii="Wingdings" w:hAnsi="Wingdings"/>
                <w:sz w:val="14"/>
                <w:szCs w:val="14"/>
              </w:rPr>
            </w:pPr>
          </w:p>
        </w:tc>
        <w:tc>
          <w:tcPr>
            <w:tcW w:w="170" w:type="dxa"/>
            <w:noWrap/>
            <w:hideMark/>
          </w:tcPr>
          <w:p w14:paraId="67493170" w14:textId="77777777" w:rsidR="004C41CD" w:rsidRPr="003A71AC" w:rsidRDefault="004C41CD" w:rsidP="004C41CD">
            <w:pPr>
              <w:rPr>
                <w:rFonts w:ascii="Wingdings" w:hAnsi="Wingdings"/>
                <w:sz w:val="14"/>
                <w:szCs w:val="14"/>
              </w:rPr>
            </w:pPr>
          </w:p>
        </w:tc>
        <w:tc>
          <w:tcPr>
            <w:tcW w:w="170" w:type="dxa"/>
            <w:noWrap/>
            <w:hideMark/>
          </w:tcPr>
          <w:p w14:paraId="7DFA8387" w14:textId="77777777" w:rsidR="004C41CD" w:rsidRPr="003A71AC" w:rsidRDefault="004C41CD" w:rsidP="004C41CD">
            <w:pPr>
              <w:rPr>
                <w:rFonts w:ascii="Wingdings" w:hAnsi="Wingdings"/>
                <w:sz w:val="14"/>
                <w:szCs w:val="14"/>
              </w:rPr>
            </w:pPr>
          </w:p>
        </w:tc>
        <w:tc>
          <w:tcPr>
            <w:tcW w:w="170" w:type="dxa"/>
            <w:noWrap/>
            <w:hideMark/>
          </w:tcPr>
          <w:p w14:paraId="0E94DD30" w14:textId="77777777" w:rsidR="004C41CD" w:rsidRPr="003A71AC" w:rsidRDefault="004C41CD" w:rsidP="004C41CD">
            <w:pPr>
              <w:rPr>
                <w:rFonts w:ascii="Wingdings" w:hAnsi="Wingdings"/>
                <w:sz w:val="14"/>
                <w:szCs w:val="14"/>
              </w:rPr>
            </w:pPr>
          </w:p>
        </w:tc>
        <w:tc>
          <w:tcPr>
            <w:tcW w:w="170" w:type="dxa"/>
            <w:noWrap/>
            <w:hideMark/>
          </w:tcPr>
          <w:p w14:paraId="7FF639C0" w14:textId="77777777" w:rsidR="004C41CD" w:rsidRPr="003A71AC" w:rsidRDefault="004C41CD" w:rsidP="004C41CD">
            <w:pPr>
              <w:rPr>
                <w:rFonts w:ascii="Wingdings" w:hAnsi="Wingdings"/>
                <w:sz w:val="14"/>
                <w:szCs w:val="14"/>
              </w:rPr>
            </w:pPr>
          </w:p>
        </w:tc>
        <w:tc>
          <w:tcPr>
            <w:tcW w:w="170" w:type="dxa"/>
            <w:noWrap/>
            <w:hideMark/>
          </w:tcPr>
          <w:p w14:paraId="24126740" w14:textId="77777777" w:rsidR="004C41CD" w:rsidRPr="003A71AC" w:rsidRDefault="004C41CD" w:rsidP="004C41CD">
            <w:pPr>
              <w:rPr>
                <w:rFonts w:ascii="Wingdings" w:hAnsi="Wingdings"/>
                <w:sz w:val="14"/>
                <w:szCs w:val="14"/>
              </w:rPr>
            </w:pPr>
          </w:p>
        </w:tc>
        <w:tc>
          <w:tcPr>
            <w:tcW w:w="170" w:type="dxa"/>
            <w:noWrap/>
            <w:hideMark/>
          </w:tcPr>
          <w:p w14:paraId="710FB653" w14:textId="77777777" w:rsidR="004C41CD" w:rsidRPr="003A71AC" w:rsidRDefault="004C41CD" w:rsidP="004C41CD">
            <w:pPr>
              <w:rPr>
                <w:rFonts w:ascii="Wingdings" w:hAnsi="Wingdings"/>
                <w:sz w:val="14"/>
                <w:szCs w:val="14"/>
              </w:rPr>
            </w:pPr>
          </w:p>
        </w:tc>
        <w:tc>
          <w:tcPr>
            <w:tcW w:w="170" w:type="dxa"/>
            <w:noWrap/>
            <w:hideMark/>
          </w:tcPr>
          <w:p w14:paraId="02D27136" w14:textId="77777777" w:rsidR="004C41CD" w:rsidRPr="003A71AC" w:rsidRDefault="004C41CD" w:rsidP="004C41CD">
            <w:pPr>
              <w:rPr>
                <w:rFonts w:ascii="Wingdings" w:hAnsi="Wingdings"/>
                <w:sz w:val="14"/>
                <w:szCs w:val="14"/>
              </w:rPr>
            </w:pPr>
          </w:p>
        </w:tc>
        <w:tc>
          <w:tcPr>
            <w:tcW w:w="170" w:type="dxa"/>
            <w:noWrap/>
            <w:hideMark/>
          </w:tcPr>
          <w:p w14:paraId="5E4DDD30" w14:textId="77777777" w:rsidR="004C41CD" w:rsidRPr="003A71AC" w:rsidRDefault="004C41CD" w:rsidP="004C41CD">
            <w:pPr>
              <w:rPr>
                <w:rFonts w:ascii="Wingdings" w:hAnsi="Wingdings"/>
                <w:sz w:val="14"/>
                <w:szCs w:val="14"/>
              </w:rPr>
            </w:pPr>
          </w:p>
        </w:tc>
        <w:tc>
          <w:tcPr>
            <w:tcW w:w="170" w:type="dxa"/>
            <w:noWrap/>
            <w:hideMark/>
          </w:tcPr>
          <w:p w14:paraId="6C2B5999" w14:textId="77777777" w:rsidR="004C41CD" w:rsidRPr="003A71AC" w:rsidRDefault="004C41CD" w:rsidP="004C41CD">
            <w:pPr>
              <w:rPr>
                <w:rFonts w:ascii="Wingdings" w:hAnsi="Wingdings"/>
                <w:sz w:val="14"/>
                <w:szCs w:val="14"/>
              </w:rPr>
            </w:pPr>
          </w:p>
        </w:tc>
        <w:tc>
          <w:tcPr>
            <w:tcW w:w="170" w:type="dxa"/>
            <w:noWrap/>
            <w:hideMark/>
          </w:tcPr>
          <w:p w14:paraId="56192749" w14:textId="77777777" w:rsidR="004C41CD" w:rsidRPr="003A71AC" w:rsidRDefault="004C41CD" w:rsidP="004C41CD">
            <w:pPr>
              <w:rPr>
                <w:rFonts w:ascii="Wingdings" w:hAnsi="Wingdings"/>
                <w:sz w:val="14"/>
                <w:szCs w:val="14"/>
              </w:rPr>
            </w:pPr>
          </w:p>
        </w:tc>
        <w:tc>
          <w:tcPr>
            <w:tcW w:w="170" w:type="dxa"/>
            <w:noWrap/>
            <w:hideMark/>
          </w:tcPr>
          <w:p w14:paraId="1E04FA28" w14:textId="77777777" w:rsidR="004C41CD" w:rsidRPr="003A71AC" w:rsidRDefault="004C41CD" w:rsidP="004C41CD">
            <w:pPr>
              <w:rPr>
                <w:rFonts w:ascii="Wingdings" w:hAnsi="Wingdings"/>
                <w:sz w:val="14"/>
                <w:szCs w:val="14"/>
              </w:rPr>
            </w:pPr>
          </w:p>
        </w:tc>
        <w:tc>
          <w:tcPr>
            <w:tcW w:w="170" w:type="dxa"/>
            <w:noWrap/>
            <w:hideMark/>
          </w:tcPr>
          <w:p w14:paraId="3FFD93D1" w14:textId="77777777" w:rsidR="004C41CD" w:rsidRPr="003A71AC" w:rsidRDefault="004C41CD" w:rsidP="004C41CD">
            <w:pPr>
              <w:rPr>
                <w:rFonts w:ascii="Wingdings" w:hAnsi="Wingdings"/>
                <w:sz w:val="14"/>
                <w:szCs w:val="14"/>
              </w:rPr>
            </w:pPr>
          </w:p>
        </w:tc>
        <w:tc>
          <w:tcPr>
            <w:tcW w:w="170" w:type="dxa"/>
            <w:noWrap/>
            <w:vAlign w:val="center"/>
            <w:hideMark/>
          </w:tcPr>
          <w:p w14:paraId="7E1C971B" w14:textId="77777777" w:rsidR="004C41CD" w:rsidRPr="003A71AC" w:rsidRDefault="004C41CD" w:rsidP="004C41CD">
            <w:pPr>
              <w:rPr>
                <w:bCs/>
                <w:sz w:val="14"/>
                <w:szCs w:val="14"/>
              </w:rPr>
            </w:pPr>
            <w:r w:rsidRPr="003A71AC">
              <w:rPr>
                <w:bCs/>
                <w:sz w:val="14"/>
                <w:szCs w:val="14"/>
              </w:rPr>
              <w:t>1</w:t>
            </w:r>
          </w:p>
        </w:tc>
      </w:tr>
      <w:tr w:rsidR="004C41CD" w:rsidRPr="003A71AC" w14:paraId="5CA1BA6F" w14:textId="77777777" w:rsidTr="004C41CD">
        <w:trPr>
          <w:trHeight w:val="227"/>
          <w:jc w:val="center"/>
        </w:trPr>
        <w:tc>
          <w:tcPr>
            <w:tcW w:w="3649" w:type="dxa"/>
            <w:hideMark/>
          </w:tcPr>
          <w:p w14:paraId="42CE7A6C" w14:textId="77777777" w:rsidR="004C41CD" w:rsidRPr="003A71AC" w:rsidRDefault="004C41CD" w:rsidP="004C41CD">
            <w:pPr>
              <w:rPr>
                <w:b/>
                <w:bCs/>
                <w:sz w:val="14"/>
                <w:szCs w:val="14"/>
              </w:rPr>
            </w:pPr>
            <w:r w:rsidRPr="003A71AC">
              <w:rPr>
                <w:b/>
                <w:bCs/>
                <w:sz w:val="14"/>
                <w:szCs w:val="14"/>
              </w:rPr>
              <w:t>Measures</w:t>
            </w:r>
          </w:p>
        </w:tc>
        <w:tc>
          <w:tcPr>
            <w:tcW w:w="170" w:type="dxa"/>
          </w:tcPr>
          <w:p w14:paraId="063B6531" w14:textId="77777777" w:rsidR="004C41CD" w:rsidRPr="003A71AC" w:rsidRDefault="004C41CD" w:rsidP="004C41CD">
            <w:pPr>
              <w:rPr>
                <w:rFonts w:ascii="Wingdings" w:hAnsi="Wingdings"/>
                <w:sz w:val="14"/>
                <w:szCs w:val="14"/>
              </w:rPr>
            </w:pPr>
          </w:p>
        </w:tc>
        <w:tc>
          <w:tcPr>
            <w:tcW w:w="170" w:type="dxa"/>
          </w:tcPr>
          <w:p w14:paraId="2FA5C81E" w14:textId="77777777" w:rsidR="004C41CD" w:rsidRPr="003A71AC" w:rsidRDefault="004C41CD" w:rsidP="004C41CD">
            <w:pPr>
              <w:rPr>
                <w:rFonts w:ascii="Wingdings" w:hAnsi="Wingdings"/>
                <w:sz w:val="14"/>
                <w:szCs w:val="14"/>
              </w:rPr>
            </w:pPr>
          </w:p>
        </w:tc>
        <w:tc>
          <w:tcPr>
            <w:tcW w:w="170" w:type="dxa"/>
          </w:tcPr>
          <w:p w14:paraId="05FAED09" w14:textId="77777777" w:rsidR="004C41CD" w:rsidRPr="003A71AC" w:rsidRDefault="004C41CD" w:rsidP="004C41CD">
            <w:pPr>
              <w:rPr>
                <w:rFonts w:ascii="Wingdings" w:hAnsi="Wingdings"/>
                <w:sz w:val="14"/>
                <w:szCs w:val="14"/>
              </w:rPr>
            </w:pPr>
          </w:p>
        </w:tc>
        <w:tc>
          <w:tcPr>
            <w:tcW w:w="170" w:type="dxa"/>
          </w:tcPr>
          <w:p w14:paraId="06642659" w14:textId="77777777" w:rsidR="004C41CD" w:rsidRPr="003A71AC" w:rsidRDefault="004C41CD" w:rsidP="004C41CD">
            <w:pPr>
              <w:rPr>
                <w:rFonts w:ascii="Wingdings" w:hAnsi="Wingdings"/>
                <w:sz w:val="14"/>
                <w:szCs w:val="14"/>
              </w:rPr>
            </w:pPr>
          </w:p>
        </w:tc>
        <w:tc>
          <w:tcPr>
            <w:tcW w:w="170" w:type="dxa"/>
            <w:noWrap/>
            <w:hideMark/>
          </w:tcPr>
          <w:p w14:paraId="4B1FE106" w14:textId="77777777" w:rsidR="004C41CD" w:rsidRPr="003A71AC" w:rsidRDefault="004C41CD" w:rsidP="004C41CD">
            <w:pPr>
              <w:rPr>
                <w:rFonts w:ascii="Wingdings" w:hAnsi="Wingdings"/>
                <w:sz w:val="14"/>
                <w:szCs w:val="14"/>
              </w:rPr>
            </w:pPr>
          </w:p>
        </w:tc>
        <w:tc>
          <w:tcPr>
            <w:tcW w:w="170" w:type="dxa"/>
            <w:noWrap/>
            <w:hideMark/>
          </w:tcPr>
          <w:p w14:paraId="210881F7" w14:textId="77777777" w:rsidR="004C41CD" w:rsidRPr="003A71AC" w:rsidRDefault="004C41CD" w:rsidP="004C41CD">
            <w:pPr>
              <w:rPr>
                <w:rFonts w:ascii="Wingdings" w:hAnsi="Wingdings"/>
                <w:sz w:val="14"/>
                <w:szCs w:val="14"/>
              </w:rPr>
            </w:pPr>
          </w:p>
        </w:tc>
        <w:tc>
          <w:tcPr>
            <w:tcW w:w="170" w:type="dxa"/>
          </w:tcPr>
          <w:p w14:paraId="5E6EB1F4" w14:textId="77777777" w:rsidR="004C41CD" w:rsidRPr="003A71AC" w:rsidRDefault="004C41CD" w:rsidP="004C41CD">
            <w:pPr>
              <w:rPr>
                <w:rFonts w:ascii="Wingdings" w:hAnsi="Wingdings"/>
                <w:sz w:val="14"/>
                <w:szCs w:val="14"/>
              </w:rPr>
            </w:pPr>
          </w:p>
        </w:tc>
        <w:tc>
          <w:tcPr>
            <w:tcW w:w="170" w:type="dxa"/>
            <w:noWrap/>
            <w:hideMark/>
          </w:tcPr>
          <w:p w14:paraId="57ADB395" w14:textId="77777777" w:rsidR="004C41CD" w:rsidRPr="003A71AC" w:rsidRDefault="004C41CD" w:rsidP="004C41CD">
            <w:pPr>
              <w:rPr>
                <w:rFonts w:ascii="Wingdings" w:hAnsi="Wingdings"/>
                <w:sz w:val="14"/>
                <w:szCs w:val="14"/>
              </w:rPr>
            </w:pPr>
          </w:p>
        </w:tc>
        <w:tc>
          <w:tcPr>
            <w:tcW w:w="170" w:type="dxa"/>
            <w:noWrap/>
            <w:hideMark/>
          </w:tcPr>
          <w:p w14:paraId="3DCF4215" w14:textId="77777777" w:rsidR="004C41CD" w:rsidRPr="003A71AC" w:rsidRDefault="004C41CD" w:rsidP="004C41CD">
            <w:pPr>
              <w:rPr>
                <w:rFonts w:ascii="Wingdings" w:hAnsi="Wingdings"/>
                <w:sz w:val="14"/>
                <w:szCs w:val="14"/>
              </w:rPr>
            </w:pPr>
          </w:p>
        </w:tc>
        <w:tc>
          <w:tcPr>
            <w:tcW w:w="170" w:type="dxa"/>
          </w:tcPr>
          <w:p w14:paraId="5326E922" w14:textId="77777777" w:rsidR="004C41CD" w:rsidRPr="003A71AC" w:rsidRDefault="004C41CD" w:rsidP="004C41CD">
            <w:pPr>
              <w:rPr>
                <w:rFonts w:ascii="Wingdings" w:hAnsi="Wingdings"/>
                <w:sz w:val="14"/>
                <w:szCs w:val="14"/>
              </w:rPr>
            </w:pPr>
          </w:p>
        </w:tc>
        <w:tc>
          <w:tcPr>
            <w:tcW w:w="170" w:type="dxa"/>
          </w:tcPr>
          <w:p w14:paraId="16CA9E76" w14:textId="77777777" w:rsidR="004C41CD" w:rsidRPr="003A71AC" w:rsidRDefault="004C41CD" w:rsidP="004C41CD">
            <w:pPr>
              <w:rPr>
                <w:rFonts w:ascii="Wingdings" w:hAnsi="Wingdings"/>
                <w:sz w:val="14"/>
                <w:szCs w:val="14"/>
              </w:rPr>
            </w:pPr>
          </w:p>
        </w:tc>
        <w:tc>
          <w:tcPr>
            <w:tcW w:w="170" w:type="dxa"/>
            <w:noWrap/>
            <w:hideMark/>
          </w:tcPr>
          <w:p w14:paraId="762DD7ED" w14:textId="77777777" w:rsidR="004C41CD" w:rsidRPr="003A71AC" w:rsidRDefault="004C41CD" w:rsidP="004C41CD">
            <w:pPr>
              <w:rPr>
                <w:rFonts w:ascii="Wingdings" w:hAnsi="Wingdings"/>
                <w:sz w:val="14"/>
                <w:szCs w:val="14"/>
              </w:rPr>
            </w:pPr>
          </w:p>
        </w:tc>
        <w:tc>
          <w:tcPr>
            <w:tcW w:w="170" w:type="dxa"/>
            <w:noWrap/>
            <w:hideMark/>
          </w:tcPr>
          <w:p w14:paraId="57C18EBD" w14:textId="77777777" w:rsidR="004C41CD" w:rsidRPr="003A71AC" w:rsidRDefault="004C41CD" w:rsidP="004C41CD">
            <w:pPr>
              <w:rPr>
                <w:rFonts w:ascii="Wingdings" w:hAnsi="Wingdings"/>
                <w:sz w:val="14"/>
                <w:szCs w:val="14"/>
              </w:rPr>
            </w:pPr>
          </w:p>
        </w:tc>
        <w:tc>
          <w:tcPr>
            <w:tcW w:w="170" w:type="dxa"/>
            <w:noWrap/>
            <w:hideMark/>
          </w:tcPr>
          <w:p w14:paraId="378DDB60" w14:textId="77777777" w:rsidR="004C41CD" w:rsidRPr="003A71AC" w:rsidRDefault="004C41CD" w:rsidP="004C41CD">
            <w:pPr>
              <w:rPr>
                <w:rFonts w:ascii="Wingdings" w:hAnsi="Wingdings"/>
                <w:sz w:val="14"/>
                <w:szCs w:val="14"/>
              </w:rPr>
            </w:pPr>
          </w:p>
        </w:tc>
        <w:tc>
          <w:tcPr>
            <w:tcW w:w="170" w:type="dxa"/>
            <w:noWrap/>
            <w:hideMark/>
          </w:tcPr>
          <w:p w14:paraId="5825CF3C" w14:textId="77777777" w:rsidR="004C41CD" w:rsidRPr="003A71AC" w:rsidRDefault="004C41CD" w:rsidP="004C41CD">
            <w:pPr>
              <w:rPr>
                <w:rFonts w:ascii="Wingdings" w:hAnsi="Wingdings"/>
                <w:sz w:val="14"/>
                <w:szCs w:val="14"/>
              </w:rPr>
            </w:pPr>
          </w:p>
        </w:tc>
        <w:tc>
          <w:tcPr>
            <w:tcW w:w="170" w:type="dxa"/>
            <w:noWrap/>
            <w:hideMark/>
          </w:tcPr>
          <w:p w14:paraId="3D8C1713" w14:textId="77777777" w:rsidR="004C41CD" w:rsidRPr="003A71AC" w:rsidRDefault="004C41CD" w:rsidP="004C41CD">
            <w:pPr>
              <w:rPr>
                <w:rFonts w:ascii="Wingdings" w:hAnsi="Wingdings"/>
                <w:sz w:val="14"/>
                <w:szCs w:val="14"/>
              </w:rPr>
            </w:pPr>
          </w:p>
        </w:tc>
        <w:tc>
          <w:tcPr>
            <w:tcW w:w="170" w:type="dxa"/>
            <w:noWrap/>
            <w:hideMark/>
          </w:tcPr>
          <w:p w14:paraId="425E0B6B" w14:textId="77777777" w:rsidR="004C41CD" w:rsidRPr="003A71AC" w:rsidRDefault="004C41CD" w:rsidP="004C41CD">
            <w:pPr>
              <w:rPr>
                <w:rFonts w:ascii="Wingdings" w:hAnsi="Wingdings"/>
                <w:sz w:val="14"/>
                <w:szCs w:val="14"/>
              </w:rPr>
            </w:pPr>
          </w:p>
        </w:tc>
        <w:tc>
          <w:tcPr>
            <w:tcW w:w="170" w:type="dxa"/>
            <w:noWrap/>
            <w:hideMark/>
          </w:tcPr>
          <w:p w14:paraId="2CE8E7B5" w14:textId="77777777" w:rsidR="004C41CD" w:rsidRPr="003A71AC" w:rsidRDefault="004C41CD" w:rsidP="004C41CD">
            <w:pPr>
              <w:rPr>
                <w:rFonts w:ascii="Wingdings" w:hAnsi="Wingdings"/>
                <w:sz w:val="14"/>
                <w:szCs w:val="14"/>
              </w:rPr>
            </w:pPr>
          </w:p>
        </w:tc>
        <w:tc>
          <w:tcPr>
            <w:tcW w:w="170" w:type="dxa"/>
            <w:noWrap/>
            <w:hideMark/>
          </w:tcPr>
          <w:p w14:paraId="7E0DCA71" w14:textId="77777777" w:rsidR="004C41CD" w:rsidRPr="003A71AC" w:rsidRDefault="004C41CD" w:rsidP="004C41CD">
            <w:pPr>
              <w:rPr>
                <w:rFonts w:ascii="Wingdings" w:hAnsi="Wingdings"/>
                <w:sz w:val="14"/>
                <w:szCs w:val="14"/>
              </w:rPr>
            </w:pPr>
          </w:p>
        </w:tc>
        <w:tc>
          <w:tcPr>
            <w:tcW w:w="170" w:type="dxa"/>
            <w:noWrap/>
            <w:hideMark/>
          </w:tcPr>
          <w:p w14:paraId="721C3A06" w14:textId="77777777" w:rsidR="004C41CD" w:rsidRPr="003A71AC" w:rsidRDefault="004C41CD" w:rsidP="004C41CD">
            <w:pPr>
              <w:rPr>
                <w:rFonts w:ascii="Wingdings" w:hAnsi="Wingdings"/>
                <w:sz w:val="14"/>
                <w:szCs w:val="14"/>
              </w:rPr>
            </w:pPr>
          </w:p>
        </w:tc>
        <w:tc>
          <w:tcPr>
            <w:tcW w:w="170" w:type="dxa"/>
            <w:noWrap/>
            <w:hideMark/>
          </w:tcPr>
          <w:p w14:paraId="3FEAE474" w14:textId="77777777" w:rsidR="004C41CD" w:rsidRPr="003A71AC" w:rsidRDefault="004C41CD" w:rsidP="004C41CD">
            <w:pPr>
              <w:rPr>
                <w:rFonts w:ascii="Wingdings" w:hAnsi="Wingdings"/>
                <w:sz w:val="14"/>
                <w:szCs w:val="14"/>
              </w:rPr>
            </w:pPr>
          </w:p>
        </w:tc>
        <w:tc>
          <w:tcPr>
            <w:tcW w:w="170" w:type="dxa"/>
            <w:noWrap/>
            <w:hideMark/>
          </w:tcPr>
          <w:p w14:paraId="314AFBC0" w14:textId="77777777" w:rsidR="004C41CD" w:rsidRPr="003A71AC" w:rsidRDefault="004C41CD" w:rsidP="004C41CD">
            <w:pPr>
              <w:rPr>
                <w:rFonts w:ascii="Wingdings" w:hAnsi="Wingdings"/>
                <w:sz w:val="14"/>
                <w:szCs w:val="14"/>
              </w:rPr>
            </w:pPr>
          </w:p>
        </w:tc>
        <w:tc>
          <w:tcPr>
            <w:tcW w:w="170" w:type="dxa"/>
            <w:noWrap/>
            <w:hideMark/>
          </w:tcPr>
          <w:p w14:paraId="24A8C4C7" w14:textId="77777777" w:rsidR="004C41CD" w:rsidRPr="003A71AC" w:rsidRDefault="004C41CD" w:rsidP="004C41CD">
            <w:pPr>
              <w:rPr>
                <w:rFonts w:ascii="Wingdings" w:hAnsi="Wingdings"/>
                <w:sz w:val="14"/>
                <w:szCs w:val="14"/>
              </w:rPr>
            </w:pPr>
          </w:p>
        </w:tc>
        <w:tc>
          <w:tcPr>
            <w:tcW w:w="170" w:type="dxa"/>
            <w:noWrap/>
            <w:hideMark/>
          </w:tcPr>
          <w:p w14:paraId="7991B977" w14:textId="77777777" w:rsidR="004C41CD" w:rsidRPr="003A71AC" w:rsidRDefault="004C41CD" w:rsidP="004C41CD">
            <w:pPr>
              <w:rPr>
                <w:rFonts w:ascii="Wingdings" w:hAnsi="Wingdings"/>
                <w:sz w:val="14"/>
                <w:szCs w:val="14"/>
              </w:rPr>
            </w:pPr>
          </w:p>
        </w:tc>
        <w:tc>
          <w:tcPr>
            <w:tcW w:w="170" w:type="dxa"/>
            <w:noWrap/>
            <w:hideMark/>
          </w:tcPr>
          <w:p w14:paraId="66850CC1" w14:textId="77777777" w:rsidR="004C41CD" w:rsidRPr="003A71AC" w:rsidRDefault="004C41CD" w:rsidP="004C41CD">
            <w:pPr>
              <w:rPr>
                <w:rFonts w:ascii="Wingdings" w:hAnsi="Wingdings"/>
                <w:sz w:val="14"/>
                <w:szCs w:val="14"/>
              </w:rPr>
            </w:pPr>
          </w:p>
        </w:tc>
        <w:tc>
          <w:tcPr>
            <w:tcW w:w="170" w:type="dxa"/>
            <w:noWrap/>
            <w:hideMark/>
          </w:tcPr>
          <w:p w14:paraId="19473224" w14:textId="77777777" w:rsidR="004C41CD" w:rsidRPr="003A71AC" w:rsidRDefault="004C41CD" w:rsidP="004C41CD">
            <w:pPr>
              <w:rPr>
                <w:rFonts w:ascii="Wingdings" w:hAnsi="Wingdings"/>
                <w:sz w:val="14"/>
                <w:szCs w:val="14"/>
              </w:rPr>
            </w:pPr>
          </w:p>
        </w:tc>
        <w:tc>
          <w:tcPr>
            <w:tcW w:w="170" w:type="dxa"/>
            <w:noWrap/>
            <w:hideMark/>
          </w:tcPr>
          <w:p w14:paraId="5B5B4360" w14:textId="77777777" w:rsidR="004C41CD" w:rsidRPr="003A71AC" w:rsidRDefault="004C41CD" w:rsidP="004C41CD">
            <w:pPr>
              <w:rPr>
                <w:rFonts w:ascii="Wingdings" w:hAnsi="Wingdings"/>
                <w:sz w:val="14"/>
                <w:szCs w:val="14"/>
              </w:rPr>
            </w:pPr>
          </w:p>
        </w:tc>
        <w:tc>
          <w:tcPr>
            <w:tcW w:w="170" w:type="dxa"/>
            <w:noWrap/>
            <w:hideMark/>
          </w:tcPr>
          <w:p w14:paraId="5734B1D6" w14:textId="77777777" w:rsidR="004C41CD" w:rsidRPr="003A71AC" w:rsidRDefault="004C41CD" w:rsidP="004C41CD">
            <w:pPr>
              <w:rPr>
                <w:rFonts w:ascii="Wingdings" w:hAnsi="Wingdings"/>
                <w:sz w:val="14"/>
                <w:szCs w:val="14"/>
              </w:rPr>
            </w:pPr>
          </w:p>
        </w:tc>
        <w:tc>
          <w:tcPr>
            <w:tcW w:w="170" w:type="dxa"/>
            <w:noWrap/>
            <w:hideMark/>
          </w:tcPr>
          <w:p w14:paraId="1B97312A" w14:textId="77777777" w:rsidR="004C41CD" w:rsidRPr="003A71AC" w:rsidRDefault="004C41CD" w:rsidP="004C41CD">
            <w:pPr>
              <w:rPr>
                <w:rFonts w:ascii="Wingdings" w:hAnsi="Wingdings"/>
                <w:sz w:val="14"/>
                <w:szCs w:val="14"/>
              </w:rPr>
            </w:pPr>
          </w:p>
        </w:tc>
        <w:tc>
          <w:tcPr>
            <w:tcW w:w="170" w:type="dxa"/>
            <w:noWrap/>
            <w:hideMark/>
          </w:tcPr>
          <w:p w14:paraId="1245EA9B" w14:textId="77777777" w:rsidR="004C41CD" w:rsidRPr="003A71AC" w:rsidRDefault="004C41CD" w:rsidP="004C41CD">
            <w:pPr>
              <w:rPr>
                <w:rFonts w:ascii="Wingdings" w:hAnsi="Wingdings"/>
                <w:sz w:val="14"/>
                <w:szCs w:val="14"/>
              </w:rPr>
            </w:pPr>
          </w:p>
        </w:tc>
        <w:tc>
          <w:tcPr>
            <w:tcW w:w="170" w:type="dxa"/>
            <w:noWrap/>
            <w:vAlign w:val="center"/>
            <w:hideMark/>
          </w:tcPr>
          <w:p w14:paraId="1F4607B0" w14:textId="77777777" w:rsidR="004C41CD" w:rsidRPr="003A71AC" w:rsidRDefault="004C41CD" w:rsidP="004C41CD">
            <w:pPr>
              <w:rPr>
                <w:sz w:val="14"/>
                <w:szCs w:val="14"/>
              </w:rPr>
            </w:pPr>
            <w:r w:rsidRPr="003A71AC">
              <w:rPr>
                <w:sz w:val="14"/>
                <w:szCs w:val="14"/>
              </w:rPr>
              <w:t> </w:t>
            </w:r>
          </w:p>
        </w:tc>
      </w:tr>
      <w:tr w:rsidR="004C41CD" w:rsidRPr="003A71AC" w14:paraId="446F21A0" w14:textId="77777777" w:rsidTr="004C41CD">
        <w:trPr>
          <w:trHeight w:val="340"/>
          <w:jc w:val="center"/>
        </w:trPr>
        <w:tc>
          <w:tcPr>
            <w:tcW w:w="3649" w:type="dxa"/>
            <w:hideMark/>
          </w:tcPr>
          <w:p w14:paraId="437A29D0" w14:textId="77777777" w:rsidR="004C41CD" w:rsidRPr="003A71AC" w:rsidRDefault="004C41CD" w:rsidP="004C41CD">
            <w:pPr>
              <w:rPr>
                <w:sz w:val="14"/>
                <w:szCs w:val="14"/>
              </w:rPr>
            </w:pPr>
            <w:r w:rsidRPr="003A71AC">
              <w:rPr>
                <w:sz w:val="14"/>
                <w:szCs w:val="14"/>
              </w:rPr>
              <w:t>modifying and supplementing the traditional boundaries that separate companies in a competitive climate</w:t>
            </w:r>
          </w:p>
        </w:tc>
        <w:tc>
          <w:tcPr>
            <w:tcW w:w="170" w:type="dxa"/>
          </w:tcPr>
          <w:p w14:paraId="40A2E335" w14:textId="77777777" w:rsidR="004C41CD" w:rsidRPr="003A71AC" w:rsidRDefault="004C41CD" w:rsidP="004C41CD">
            <w:pPr>
              <w:rPr>
                <w:rFonts w:ascii="Wingdings" w:hAnsi="Wingdings"/>
                <w:sz w:val="14"/>
                <w:szCs w:val="14"/>
              </w:rPr>
            </w:pPr>
          </w:p>
        </w:tc>
        <w:tc>
          <w:tcPr>
            <w:tcW w:w="170" w:type="dxa"/>
          </w:tcPr>
          <w:p w14:paraId="43F34F81" w14:textId="77777777" w:rsidR="004C41CD" w:rsidRPr="003A71AC" w:rsidRDefault="004C41CD" w:rsidP="004C41CD">
            <w:pPr>
              <w:rPr>
                <w:rFonts w:ascii="Wingdings" w:hAnsi="Wingdings"/>
                <w:sz w:val="14"/>
                <w:szCs w:val="14"/>
              </w:rPr>
            </w:pPr>
          </w:p>
        </w:tc>
        <w:tc>
          <w:tcPr>
            <w:tcW w:w="170" w:type="dxa"/>
          </w:tcPr>
          <w:p w14:paraId="683DED3D" w14:textId="77777777" w:rsidR="004C41CD" w:rsidRPr="003A71AC" w:rsidRDefault="004C41CD" w:rsidP="004C41CD">
            <w:pPr>
              <w:rPr>
                <w:rFonts w:ascii="Wingdings" w:hAnsi="Wingdings"/>
                <w:sz w:val="14"/>
                <w:szCs w:val="14"/>
              </w:rPr>
            </w:pPr>
          </w:p>
        </w:tc>
        <w:tc>
          <w:tcPr>
            <w:tcW w:w="170" w:type="dxa"/>
          </w:tcPr>
          <w:p w14:paraId="2AC33426" w14:textId="77777777" w:rsidR="004C41CD" w:rsidRPr="003A71AC" w:rsidRDefault="004C41CD" w:rsidP="004C41CD">
            <w:pPr>
              <w:rPr>
                <w:rFonts w:ascii="Wingdings" w:hAnsi="Wingdings"/>
                <w:sz w:val="14"/>
                <w:szCs w:val="14"/>
              </w:rPr>
            </w:pPr>
          </w:p>
        </w:tc>
        <w:tc>
          <w:tcPr>
            <w:tcW w:w="170" w:type="dxa"/>
            <w:noWrap/>
            <w:hideMark/>
          </w:tcPr>
          <w:p w14:paraId="1DB45A5E" w14:textId="77777777" w:rsidR="004C41CD" w:rsidRPr="003A71AC" w:rsidRDefault="004C41CD" w:rsidP="004C41CD">
            <w:pPr>
              <w:rPr>
                <w:rFonts w:ascii="Wingdings" w:hAnsi="Wingdings"/>
                <w:sz w:val="14"/>
                <w:szCs w:val="14"/>
              </w:rPr>
            </w:pPr>
          </w:p>
        </w:tc>
        <w:tc>
          <w:tcPr>
            <w:tcW w:w="170" w:type="dxa"/>
            <w:noWrap/>
            <w:hideMark/>
          </w:tcPr>
          <w:p w14:paraId="2AFB835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0DEA8D7B" w14:textId="77777777" w:rsidR="004C41CD" w:rsidRPr="003A71AC" w:rsidRDefault="004C41CD" w:rsidP="004C41CD">
            <w:pPr>
              <w:rPr>
                <w:rFonts w:ascii="Wingdings" w:hAnsi="Wingdings"/>
                <w:sz w:val="14"/>
                <w:szCs w:val="14"/>
              </w:rPr>
            </w:pPr>
          </w:p>
        </w:tc>
        <w:tc>
          <w:tcPr>
            <w:tcW w:w="170" w:type="dxa"/>
            <w:noWrap/>
            <w:hideMark/>
          </w:tcPr>
          <w:p w14:paraId="7A42583C" w14:textId="77777777" w:rsidR="004C41CD" w:rsidRPr="003A71AC" w:rsidRDefault="004C41CD" w:rsidP="004C41CD">
            <w:pPr>
              <w:rPr>
                <w:rFonts w:ascii="Wingdings" w:hAnsi="Wingdings"/>
                <w:sz w:val="14"/>
                <w:szCs w:val="14"/>
              </w:rPr>
            </w:pPr>
          </w:p>
        </w:tc>
        <w:tc>
          <w:tcPr>
            <w:tcW w:w="170" w:type="dxa"/>
            <w:noWrap/>
            <w:hideMark/>
          </w:tcPr>
          <w:p w14:paraId="5E3FEA9C" w14:textId="77777777" w:rsidR="004C41CD" w:rsidRPr="003A71AC" w:rsidRDefault="004C41CD" w:rsidP="004C41CD">
            <w:pPr>
              <w:rPr>
                <w:rFonts w:ascii="Wingdings" w:hAnsi="Wingdings"/>
                <w:sz w:val="14"/>
                <w:szCs w:val="14"/>
              </w:rPr>
            </w:pPr>
          </w:p>
        </w:tc>
        <w:tc>
          <w:tcPr>
            <w:tcW w:w="170" w:type="dxa"/>
          </w:tcPr>
          <w:p w14:paraId="55184367" w14:textId="77777777" w:rsidR="004C41CD" w:rsidRPr="003A71AC" w:rsidRDefault="004C41CD" w:rsidP="004C41CD">
            <w:pPr>
              <w:rPr>
                <w:rFonts w:ascii="Wingdings" w:hAnsi="Wingdings"/>
                <w:sz w:val="14"/>
                <w:szCs w:val="14"/>
              </w:rPr>
            </w:pPr>
          </w:p>
        </w:tc>
        <w:tc>
          <w:tcPr>
            <w:tcW w:w="170" w:type="dxa"/>
          </w:tcPr>
          <w:p w14:paraId="1EDEB35E" w14:textId="77777777" w:rsidR="004C41CD" w:rsidRPr="003A71AC" w:rsidRDefault="004C41CD" w:rsidP="004C41CD">
            <w:pPr>
              <w:rPr>
                <w:rFonts w:ascii="Wingdings" w:hAnsi="Wingdings"/>
                <w:sz w:val="14"/>
                <w:szCs w:val="14"/>
              </w:rPr>
            </w:pPr>
          </w:p>
        </w:tc>
        <w:tc>
          <w:tcPr>
            <w:tcW w:w="170" w:type="dxa"/>
            <w:noWrap/>
            <w:hideMark/>
          </w:tcPr>
          <w:p w14:paraId="6093D4AB" w14:textId="77777777" w:rsidR="004C41CD" w:rsidRPr="003A71AC" w:rsidRDefault="004C41CD" w:rsidP="004C41CD">
            <w:pPr>
              <w:rPr>
                <w:rFonts w:ascii="Wingdings" w:hAnsi="Wingdings"/>
                <w:sz w:val="14"/>
                <w:szCs w:val="14"/>
              </w:rPr>
            </w:pPr>
          </w:p>
        </w:tc>
        <w:tc>
          <w:tcPr>
            <w:tcW w:w="170" w:type="dxa"/>
            <w:noWrap/>
            <w:hideMark/>
          </w:tcPr>
          <w:p w14:paraId="225294D1" w14:textId="77777777" w:rsidR="004C41CD" w:rsidRPr="003A71AC" w:rsidRDefault="004C41CD" w:rsidP="004C41CD">
            <w:pPr>
              <w:rPr>
                <w:rFonts w:ascii="Wingdings" w:hAnsi="Wingdings"/>
                <w:sz w:val="14"/>
                <w:szCs w:val="14"/>
              </w:rPr>
            </w:pPr>
          </w:p>
        </w:tc>
        <w:tc>
          <w:tcPr>
            <w:tcW w:w="170" w:type="dxa"/>
            <w:noWrap/>
            <w:hideMark/>
          </w:tcPr>
          <w:p w14:paraId="5523D098" w14:textId="77777777" w:rsidR="004C41CD" w:rsidRPr="003A71AC" w:rsidRDefault="004C41CD" w:rsidP="004C41CD">
            <w:pPr>
              <w:rPr>
                <w:rFonts w:ascii="Wingdings" w:hAnsi="Wingdings"/>
                <w:sz w:val="14"/>
                <w:szCs w:val="14"/>
              </w:rPr>
            </w:pPr>
          </w:p>
        </w:tc>
        <w:tc>
          <w:tcPr>
            <w:tcW w:w="170" w:type="dxa"/>
            <w:noWrap/>
            <w:hideMark/>
          </w:tcPr>
          <w:p w14:paraId="5A0639AC" w14:textId="77777777" w:rsidR="004C41CD" w:rsidRPr="003A71AC" w:rsidRDefault="004C41CD" w:rsidP="004C41CD">
            <w:pPr>
              <w:rPr>
                <w:rFonts w:ascii="Wingdings" w:hAnsi="Wingdings"/>
                <w:sz w:val="14"/>
                <w:szCs w:val="14"/>
              </w:rPr>
            </w:pPr>
          </w:p>
        </w:tc>
        <w:tc>
          <w:tcPr>
            <w:tcW w:w="170" w:type="dxa"/>
            <w:noWrap/>
            <w:hideMark/>
          </w:tcPr>
          <w:p w14:paraId="3BDF6F40" w14:textId="77777777" w:rsidR="004C41CD" w:rsidRPr="003A71AC" w:rsidRDefault="004C41CD" w:rsidP="004C41CD">
            <w:pPr>
              <w:rPr>
                <w:rFonts w:ascii="Wingdings" w:hAnsi="Wingdings"/>
                <w:sz w:val="14"/>
                <w:szCs w:val="14"/>
              </w:rPr>
            </w:pPr>
          </w:p>
        </w:tc>
        <w:tc>
          <w:tcPr>
            <w:tcW w:w="170" w:type="dxa"/>
            <w:noWrap/>
            <w:hideMark/>
          </w:tcPr>
          <w:p w14:paraId="05BBB615" w14:textId="77777777" w:rsidR="004C41CD" w:rsidRPr="003A71AC" w:rsidRDefault="004C41CD" w:rsidP="004C41CD">
            <w:pPr>
              <w:rPr>
                <w:rFonts w:ascii="Wingdings" w:hAnsi="Wingdings"/>
                <w:sz w:val="14"/>
                <w:szCs w:val="14"/>
              </w:rPr>
            </w:pPr>
          </w:p>
        </w:tc>
        <w:tc>
          <w:tcPr>
            <w:tcW w:w="170" w:type="dxa"/>
            <w:noWrap/>
            <w:hideMark/>
          </w:tcPr>
          <w:p w14:paraId="0D44F037" w14:textId="77777777" w:rsidR="004C41CD" w:rsidRPr="003A71AC" w:rsidRDefault="004C41CD" w:rsidP="004C41CD">
            <w:pPr>
              <w:rPr>
                <w:rFonts w:ascii="Wingdings" w:hAnsi="Wingdings"/>
                <w:sz w:val="14"/>
                <w:szCs w:val="14"/>
              </w:rPr>
            </w:pPr>
          </w:p>
        </w:tc>
        <w:tc>
          <w:tcPr>
            <w:tcW w:w="170" w:type="dxa"/>
            <w:noWrap/>
            <w:hideMark/>
          </w:tcPr>
          <w:p w14:paraId="28C02461" w14:textId="77777777" w:rsidR="004C41CD" w:rsidRPr="003A71AC" w:rsidRDefault="004C41CD" w:rsidP="004C41CD">
            <w:pPr>
              <w:rPr>
                <w:rFonts w:ascii="Wingdings" w:hAnsi="Wingdings"/>
                <w:sz w:val="14"/>
                <w:szCs w:val="14"/>
              </w:rPr>
            </w:pPr>
          </w:p>
        </w:tc>
        <w:tc>
          <w:tcPr>
            <w:tcW w:w="170" w:type="dxa"/>
            <w:noWrap/>
            <w:hideMark/>
          </w:tcPr>
          <w:p w14:paraId="6E407221" w14:textId="77777777" w:rsidR="004C41CD" w:rsidRPr="003A71AC" w:rsidRDefault="004C41CD" w:rsidP="004C41CD">
            <w:pPr>
              <w:rPr>
                <w:rFonts w:ascii="Wingdings" w:hAnsi="Wingdings"/>
                <w:sz w:val="14"/>
                <w:szCs w:val="14"/>
              </w:rPr>
            </w:pPr>
          </w:p>
        </w:tc>
        <w:tc>
          <w:tcPr>
            <w:tcW w:w="170" w:type="dxa"/>
            <w:noWrap/>
            <w:hideMark/>
          </w:tcPr>
          <w:p w14:paraId="39675479" w14:textId="77777777" w:rsidR="004C41CD" w:rsidRPr="003A71AC" w:rsidRDefault="004C41CD" w:rsidP="004C41CD">
            <w:pPr>
              <w:rPr>
                <w:rFonts w:ascii="Wingdings" w:hAnsi="Wingdings"/>
                <w:sz w:val="14"/>
                <w:szCs w:val="14"/>
              </w:rPr>
            </w:pPr>
          </w:p>
        </w:tc>
        <w:tc>
          <w:tcPr>
            <w:tcW w:w="170" w:type="dxa"/>
            <w:noWrap/>
            <w:hideMark/>
          </w:tcPr>
          <w:p w14:paraId="4C2082CB" w14:textId="77777777" w:rsidR="004C41CD" w:rsidRPr="003A71AC" w:rsidRDefault="004C41CD" w:rsidP="004C41CD">
            <w:pPr>
              <w:rPr>
                <w:rFonts w:ascii="Wingdings" w:hAnsi="Wingdings"/>
                <w:sz w:val="14"/>
                <w:szCs w:val="14"/>
              </w:rPr>
            </w:pPr>
          </w:p>
        </w:tc>
        <w:tc>
          <w:tcPr>
            <w:tcW w:w="170" w:type="dxa"/>
            <w:noWrap/>
            <w:hideMark/>
          </w:tcPr>
          <w:p w14:paraId="1646819C" w14:textId="77777777" w:rsidR="004C41CD" w:rsidRPr="003A71AC" w:rsidRDefault="004C41CD" w:rsidP="004C41CD">
            <w:pPr>
              <w:rPr>
                <w:rFonts w:ascii="Wingdings" w:hAnsi="Wingdings"/>
                <w:sz w:val="14"/>
                <w:szCs w:val="14"/>
              </w:rPr>
            </w:pPr>
          </w:p>
        </w:tc>
        <w:tc>
          <w:tcPr>
            <w:tcW w:w="170" w:type="dxa"/>
            <w:noWrap/>
            <w:hideMark/>
          </w:tcPr>
          <w:p w14:paraId="29E70BAD" w14:textId="77777777" w:rsidR="004C41CD" w:rsidRPr="003A71AC" w:rsidRDefault="004C41CD" w:rsidP="004C41CD">
            <w:pPr>
              <w:rPr>
                <w:rFonts w:ascii="Wingdings" w:hAnsi="Wingdings"/>
                <w:sz w:val="14"/>
                <w:szCs w:val="14"/>
              </w:rPr>
            </w:pPr>
          </w:p>
        </w:tc>
        <w:tc>
          <w:tcPr>
            <w:tcW w:w="170" w:type="dxa"/>
            <w:noWrap/>
            <w:hideMark/>
          </w:tcPr>
          <w:p w14:paraId="1FB7A2B3" w14:textId="77777777" w:rsidR="004C41CD" w:rsidRPr="003A71AC" w:rsidRDefault="004C41CD" w:rsidP="004C41CD">
            <w:pPr>
              <w:rPr>
                <w:rFonts w:ascii="Wingdings" w:hAnsi="Wingdings"/>
                <w:sz w:val="14"/>
                <w:szCs w:val="14"/>
              </w:rPr>
            </w:pPr>
          </w:p>
        </w:tc>
        <w:tc>
          <w:tcPr>
            <w:tcW w:w="170" w:type="dxa"/>
            <w:noWrap/>
            <w:hideMark/>
          </w:tcPr>
          <w:p w14:paraId="62E95F01" w14:textId="77777777" w:rsidR="004C41CD" w:rsidRPr="003A71AC" w:rsidRDefault="004C41CD" w:rsidP="004C41CD">
            <w:pPr>
              <w:rPr>
                <w:rFonts w:ascii="Wingdings" w:hAnsi="Wingdings"/>
                <w:sz w:val="14"/>
                <w:szCs w:val="14"/>
              </w:rPr>
            </w:pPr>
          </w:p>
        </w:tc>
        <w:tc>
          <w:tcPr>
            <w:tcW w:w="170" w:type="dxa"/>
            <w:noWrap/>
            <w:hideMark/>
          </w:tcPr>
          <w:p w14:paraId="2DEE8920" w14:textId="77777777" w:rsidR="004C41CD" w:rsidRPr="003A71AC" w:rsidRDefault="004C41CD" w:rsidP="004C41CD">
            <w:pPr>
              <w:rPr>
                <w:rFonts w:ascii="Wingdings" w:hAnsi="Wingdings"/>
                <w:sz w:val="14"/>
                <w:szCs w:val="14"/>
              </w:rPr>
            </w:pPr>
          </w:p>
        </w:tc>
        <w:tc>
          <w:tcPr>
            <w:tcW w:w="170" w:type="dxa"/>
            <w:noWrap/>
            <w:hideMark/>
          </w:tcPr>
          <w:p w14:paraId="330F4959" w14:textId="77777777" w:rsidR="004C41CD" w:rsidRPr="003A71AC" w:rsidRDefault="004C41CD" w:rsidP="004C41CD">
            <w:pPr>
              <w:rPr>
                <w:rFonts w:ascii="Wingdings" w:hAnsi="Wingdings"/>
                <w:sz w:val="14"/>
                <w:szCs w:val="14"/>
              </w:rPr>
            </w:pPr>
          </w:p>
        </w:tc>
        <w:tc>
          <w:tcPr>
            <w:tcW w:w="170" w:type="dxa"/>
            <w:noWrap/>
            <w:hideMark/>
          </w:tcPr>
          <w:p w14:paraId="6C7DA210" w14:textId="77777777" w:rsidR="004C41CD" w:rsidRPr="003A71AC" w:rsidRDefault="004C41CD" w:rsidP="004C41CD">
            <w:pPr>
              <w:rPr>
                <w:rFonts w:ascii="Wingdings" w:hAnsi="Wingdings"/>
                <w:sz w:val="14"/>
                <w:szCs w:val="14"/>
              </w:rPr>
            </w:pPr>
          </w:p>
        </w:tc>
        <w:tc>
          <w:tcPr>
            <w:tcW w:w="170" w:type="dxa"/>
            <w:noWrap/>
            <w:hideMark/>
          </w:tcPr>
          <w:p w14:paraId="2ABF2BA3" w14:textId="77777777" w:rsidR="004C41CD" w:rsidRPr="003A71AC" w:rsidRDefault="004C41CD" w:rsidP="004C41CD">
            <w:pPr>
              <w:rPr>
                <w:rFonts w:ascii="Wingdings" w:hAnsi="Wingdings"/>
                <w:sz w:val="14"/>
                <w:szCs w:val="14"/>
              </w:rPr>
            </w:pPr>
          </w:p>
        </w:tc>
        <w:tc>
          <w:tcPr>
            <w:tcW w:w="170" w:type="dxa"/>
            <w:noWrap/>
            <w:vAlign w:val="center"/>
            <w:hideMark/>
          </w:tcPr>
          <w:p w14:paraId="02F9CE61" w14:textId="77777777" w:rsidR="004C41CD" w:rsidRPr="003A71AC" w:rsidRDefault="004C41CD" w:rsidP="004C41CD">
            <w:pPr>
              <w:rPr>
                <w:bCs/>
                <w:sz w:val="14"/>
                <w:szCs w:val="14"/>
              </w:rPr>
            </w:pPr>
            <w:r w:rsidRPr="003A71AC">
              <w:rPr>
                <w:bCs/>
                <w:sz w:val="14"/>
                <w:szCs w:val="14"/>
              </w:rPr>
              <w:t>1</w:t>
            </w:r>
          </w:p>
        </w:tc>
      </w:tr>
      <w:tr w:rsidR="004C41CD" w:rsidRPr="003A71AC" w14:paraId="12333E9D" w14:textId="77777777" w:rsidTr="004C41CD">
        <w:trPr>
          <w:trHeight w:val="170"/>
          <w:jc w:val="center"/>
        </w:trPr>
        <w:tc>
          <w:tcPr>
            <w:tcW w:w="3649" w:type="dxa"/>
            <w:hideMark/>
          </w:tcPr>
          <w:p w14:paraId="7669CE6A" w14:textId="77777777" w:rsidR="004C41CD" w:rsidRPr="003A71AC" w:rsidRDefault="004C41CD" w:rsidP="004C41CD">
            <w:pPr>
              <w:rPr>
                <w:sz w:val="14"/>
                <w:szCs w:val="14"/>
              </w:rPr>
            </w:pPr>
            <w:r w:rsidRPr="003A71AC">
              <w:rPr>
                <w:sz w:val="14"/>
                <w:szCs w:val="14"/>
              </w:rPr>
              <w:t>seductive rhetoric</w:t>
            </w:r>
          </w:p>
        </w:tc>
        <w:tc>
          <w:tcPr>
            <w:tcW w:w="170" w:type="dxa"/>
          </w:tcPr>
          <w:p w14:paraId="5420C0CD" w14:textId="77777777" w:rsidR="004C41CD" w:rsidRPr="003A71AC" w:rsidRDefault="004C41CD" w:rsidP="004C41CD">
            <w:pPr>
              <w:rPr>
                <w:rFonts w:ascii="Wingdings" w:hAnsi="Wingdings"/>
                <w:sz w:val="14"/>
                <w:szCs w:val="14"/>
              </w:rPr>
            </w:pPr>
          </w:p>
        </w:tc>
        <w:tc>
          <w:tcPr>
            <w:tcW w:w="170" w:type="dxa"/>
          </w:tcPr>
          <w:p w14:paraId="079161E7" w14:textId="77777777" w:rsidR="004C41CD" w:rsidRPr="003A71AC" w:rsidRDefault="004C41CD" w:rsidP="004C41CD">
            <w:pPr>
              <w:rPr>
                <w:rFonts w:ascii="Wingdings" w:hAnsi="Wingdings"/>
                <w:sz w:val="14"/>
                <w:szCs w:val="14"/>
              </w:rPr>
            </w:pPr>
          </w:p>
        </w:tc>
        <w:tc>
          <w:tcPr>
            <w:tcW w:w="170" w:type="dxa"/>
          </w:tcPr>
          <w:p w14:paraId="6F657DD5" w14:textId="77777777" w:rsidR="004C41CD" w:rsidRPr="003A71AC" w:rsidRDefault="004C41CD" w:rsidP="004C41CD">
            <w:pPr>
              <w:rPr>
                <w:rFonts w:ascii="Wingdings" w:hAnsi="Wingdings"/>
                <w:sz w:val="14"/>
                <w:szCs w:val="14"/>
              </w:rPr>
            </w:pPr>
          </w:p>
        </w:tc>
        <w:tc>
          <w:tcPr>
            <w:tcW w:w="170" w:type="dxa"/>
          </w:tcPr>
          <w:p w14:paraId="239946F2" w14:textId="77777777" w:rsidR="004C41CD" w:rsidRPr="003A71AC" w:rsidRDefault="004C41CD" w:rsidP="004C41CD">
            <w:pPr>
              <w:rPr>
                <w:rFonts w:ascii="Wingdings" w:hAnsi="Wingdings"/>
                <w:sz w:val="14"/>
                <w:szCs w:val="14"/>
              </w:rPr>
            </w:pPr>
          </w:p>
        </w:tc>
        <w:tc>
          <w:tcPr>
            <w:tcW w:w="170" w:type="dxa"/>
            <w:noWrap/>
            <w:hideMark/>
          </w:tcPr>
          <w:p w14:paraId="4A43816A" w14:textId="77777777" w:rsidR="004C41CD" w:rsidRPr="003A71AC" w:rsidRDefault="004C41CD" w:rsidP="004C41CD">
            <w:pPr>
              <w:rPr>
                <w:rFonts w:ascii="Wingdings" w:hAnsi="Wingdings"/>
                <w:sz w:val="14"/>
                <w:szCs w:val="14"/>
              </w:rPr>
            </w:pPr>
          </w:p>
        </w:tc>
        <w:tc>
          <w:tcPr>
            <w:tcW w:w="170" w:type="dxa"/>
            <w:noWrap/>
            <w:hideMark/>
          </w:tcPr>
          <w:p w14:paraId="1AC88EA2" w14:textId="77777777" w:rsidR="004C41CD" w:rsidRPr="003A71AC" w:rsidRDefault="004C41CD" w:rsidP="004C41CD">
            <w:pPr>
              <w:rPr>
                <w:rFonts w:ascii="Wingdings" w:hAnsi="Wingdings"/>
                <w:sz w:val="14"/>
                <w:szCs w:val="14"/>
              </w:rPr>
            </w:pPr>
          </w:p>
        </w:tc>
        <w:tc>
          <w:tcPr>
            <w:tcW w:w="170" w:type="dxa"/>
          </w:tcPr>
          <w:p w14:paraId="1B14AF80" w14:textId="77777777" w:rsidR="004C41CD" w:rsidRPr="003A71AC" w:rsidRDefault="004C41CD" w:rsidP="004C41CD">
            <w:pPr>
              <w:rPr>
                <w:rFonts w:ascii="Wingdings" w:hAnsi="Wingdings"/>
                <w:sz w:val="14"/>
                <w:szCs w:val="14"/>
              </w:rPr>
            </w:pPr>
          </w:p>
        </w:tc>
        <w:tc>
          <w:tcPr>
            <w:tcW w:w="170" w:type="dxa"/>
            <w:noWrap/>
            <w:hideMark/>
          </w:tcPr>
          <w:p w14:paraId="039D8264" w14:textId="77777777" w:rsidR="004C41CD" w:rsidRPr="003A71AC" w:rsidRDefault="004C41CD" w:rsidP="004C41CD">
            <w:pPr>
              <w:rPr>
                <w:rFonts w:ascii="Wingdings" w:hAnsi="Wingdings"/>
                <w:sz w:val="14"/>
                <w:szCs w:val="14"/>
              </w:rPr>
            </w:pPr>
          </w:p>
        </w:tc>
        <w:tc>
          <w:tcPr>
            <w:tcW w:w="170" w:type="dxa"/>
            <w:noWrap/>
            <w:hideMark/>
          </w:tcPr>
          <w:p w14:paraId="4C9FF558" w14:textId="77777777" w:rsidR="004C41CD" w:rsidRPr="003A71AC" w:rsidRDefault="004C41CD" w:rsidP="004C41CD">
            <w:pPr>
              <w:rPr>
                <w:rFonts w:ascii="Wingdings" w:hAnsi="Wingdings"/>
                <w:sz w:val="14"/>
                <w:szCs w:val="14"/>
              </w:rPr>
            </w:pPr>
          </w:p>
        </w:tc>
        <w:tc>
          <w:tcPr>
            <w:tcW w:w="170" w:type="dxa"/>
          </w:tcPr>
          <w:p w14:paraId="2F940198" w14:textId="77777777" w:rsidR="004C41CD" w:rsidRPr="003A71AC" w:rsidRDefault="004C41CD" w:rsidP="004C41CD">
            <w:pPr>
              <w:rPr>
                <w:rFonts w:ascii="Wingdings" w:hAnsi="Wingdings"/>
                <w:sz w:val="14"/>
                <w:szCs w:val="14"/>
              </w:rPr>
            </w:pPr>
          </w:p>
        </w:tc>
        <w:tc>
          <w:tcPr>
            <w:tcW w:w="170" w:type="dxa"/>
          </w:tcPr>
          <w:p w14:paraId="5C0DE8C7" w14:textId="77777777" w:rsidR="004C41CD" w:rsidRPr="003A71AC" w:rsidRDefault="004C41CD" w:rsidP="004C41CD">
            <w:pPr>
              <w:rPr>
                <w:rFonts w:ascii="Wingdings" w:hAnsi="Wingdings"/>
                <w:sz w:val="14"/>
                <w:szCs w:val="14"/>
              </w:rPr>
            </w:pPr>
          </w:p>
        </w:tc>
        <w:tc>
          <w:tcPr>
            <w:tcW w:w="170" w:type="dxa"/>
            <w:noWrap/>
            <w:hideMark/>
          </w:tcPr>
          <w:p w14:paraId="1CA7FBD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375A0B3" w14:textId="77777777" w:rsidR="004C41CD" w:rsidRPr="003A71AC" w:rsidRDefault="004C41CD" w:rsidP="004C41CD">
            <w:pPr>
              <w:rPr>
                <w:rFonts w:ascii="Wingdings" w:hAnsi="Wingdings"/>
                <w:sz w:val="14"/>
                <w:szCs w:val="14"/>
              </w:rPr>
            </w:pPr>
          </w:p>
        </w:tc>
        <w:tc>
          <w:tcPr>
            <w:tcW w:w="170" w:type="dxa"/>
            <w:noWrap/>
            <w:hideMark/>
          </w:tcPr>
          <w:p w14:paraId="02A2F050" w14:textId="77777777" w:rsidR="004C41CD" w:rsidRPr="003A71AC" w:rsidRDefault="004C41CD" w:rsidP="004C41CD">
            <w:pPr>
              <w:rPr>
                <w:rFonts w:ascii="Wingdings" w:hAnsi="Wingdings"/>
                <w:sz w:val="14"/>
                <w:szCs w:val="14"/>
              </w:rPr>
            </w:pPr>
          </w:p>
        </w:tc>
        <w:tc>
          <w:tcPr>
            <w:tcW w:w="170" w:type="dxa"/>
            <w:noWrap/>
            <w:hideMark/>
          </w:tcPr>
          <w:p w14:paraId="3FE9D526" w14:textId="77777777" w:rsidR="004C41CD" w:rsidRPr="003A71AC" w:rsidRDefault="004C41CD" w:rsidP="004C41CD">
            <w:pPr>
              <w:rPr>
                <w:rFonts w:ascii="Wingdings" w:hAnsi="Wingdings"/>
                <w:sz w:val="14"/>
                <w:szCs w:val="14"/>
              </w:rPr>
            </w:pPr>
          </w:p>
        </w:tc>
        <w:tc>
          <w:tcPr>
            <w:tcW w:w="170" w:type="dxa"/>
            <w:noWrap/>
            <w:hideMark/>
          </w:tcPr>
          <w:p w14:paraId="08A2F378" w14:textId="77777777" w:rsidR="004C41CD" w:rsidRPr="003A71AC" w:rsidRDefault="004C41CD" w:rsidP="004C41CD">
            <w:pPr>
              <w:rPr>
                <w:rFonts w:ascii="Wingdings" w:hAnsi="Wingdings"/>
                <w:sz w:val="14"/>
                <w:szCs w:val="14"/>
              </w:rPr>
            </w:pPr>
          </w:p>
        </w:tc>
        <w:tc>
          <w:tcPr>
            <w:tcW w:w="170" w:type="dxa"/>
            <w:noWrap/>
            <w:hideMark/>
          </w:tcPr>
          <w:p w14:paraId="6E62F2D8" w14:textId="77777777" w:rsidR="004C41CD" w:rsidRPr="003A71AC" w:rsidRDefault="004C41CD" w:rsidP="004C41CD">
            <w:pPr>
              <w:rPr>
                <w:rFonts w:ascii="Wingdings" w:hAnsi="Wingdings"/>
                <w:sz w:val="14"/>
                <w:szCs w:val="14"/>
              </w:rPr>
            </w:pPr>
          </w:p>
        </w:tc>
        <w:tc>
          <w:tcPr>
            <w:tcW w:w="170" w:type="dxa"/>
            <w:noWrap/>
            <w:hideMark/>
          </w:tcPr>
          <w:p w14:paraId="650B47C5" w14:textId="77777777" w:rsidR="004C41CD" w:rsidRPr="003A71AC" w:rsidRDefault="004C41CD" w:rsidP="004C41CD">
            <w:pPr>
              <w:rPr>
                <w:rFonts w:ascii="Wingdings" w:hAnsi="Wingdings"/>
                <w:sz w:val="14"/>
                <w:szCs w:val="14"/>
              </w:rPr>
            </w:pPr>
          </w:p>
        </w:tc>
        <w:tc>
          <w:tcPr>
            <w:tcW w:w="170" w:type="dxa"/>
            <w:noWrap/>
            <w:hideMark/>
          </w:tcPr>
          <w:p w14:paraId="7CCD41C8" w14:textId="77777777" w:rsidR="004C41CD" w:rsidRPr="003A71AC" w:rsidRDefault="004C41CD" w:rsidP="004C41CD">
            <w:pPr>
              <w:rPr>
                <w:rFonts w:ascii="Wingdings" w:hAnsi="Wingdings"/>
                <w:sz w:val="14"/>
                <w:szCs w:val="14"/>
              </w:rPr>
            </w:pPr>
          </w:p>
        </w:tc>
        <w:tc>
          <w:tcPr>
            <w:tcW w:w="170" w:type="dxa"/>
            <w:noWrap/>
            <w:hideMark/>
          </w:tcPr>
          <w:p w14:paraId="6961811A" w14:textId="77777777" w:rsidR="004C41CD" w:rsidRPr="003A71AC" w:rsidRDefault="004C41CD" w:rsidP="004C41CD">
            <w:pPr>
              <w:rPr>
                <w:rFonts w:ascii="Wingdings" w:hAnsi="Wingdings"/>
                <w:sz w:val="14"/>
                <w:szCs w:val="14"/>
              </w:rPr>
            </w:pPr>
          </w:p>
        </w:tc>
        <w:tc>
          <w:tcPr>
            <w:tcW w:w="170" w:type="dxa"/>
            <w:noWrap/>
            <w:hideMark/>
          </w:tcPr>
          <w:p w14:paraId="5CA2AE91" w14:textId="77777777" w:rsidR="004C41CD" w:rsidRPr="003A71AC" w:rsidRDefault="004C41CD" w:rsidP="004C41CD">
            <w:pPr>
              <w:rPr>
                <w:rFonts w:ascii="Wingdings" w:hAnsi="Wingdings"/>
                <w:sz w:val="14"/>
                <w:szCs w:val="14"/>
              </w:rPr>
            </w:pPr>
          </w:p>
        </w:tc>
        <w:tc>
          <w:tcPr>
            <w:tcW w:w="170" w:type="dxa"/>
            <w:noWrap/>
            <w:hideMark/>
          </w:tcPr>
          <w:p w14:paraId="680FCEA2" w14:textId="77777777" w:rsidR="004C41CD" w:rsidRPr="003A71AC" w:rsidRDefault="004C41CD" w:rsidP="004C41CD">
            <w:pPr>
              <w:rPr>
                <w:rFonts w:ascii="Wingdings" w:hAnsi="Wingdings"/>
                <w:sz w:val="14"/>
                <w:szCs w:val="14"/>
              </w:rPr>
            </w:pPr>
          </w:p>
        </w:tc>
        <w:tc>
          <w:tcPr>
            <w:tcW w:w="170" w:type="dxa"/>
            <w:noWrap/>
            <w:hideMark/>
          </w:tcPr>
          <w:p w14:paraId="41771483" w14:textId="77777777" w:rsidR="004C41CD" w:rsidRPr="003A71AC" w:rsidRDefault="004C41CD" w:rsidP="004C41CD">
            <w:pPr>
              <w:rPr>
                <w:rFonts w:ascii="Wingdings" w:hAnsi="Wingdings"/>
                <w:sz w:val="14"/>
                <w:szCs w:val="14"/>
              </w:rPr>
            </w:pPr>
          </w:p>
        </w:tc>
        <w:tc>
          <w:tcPr>
            <w:tcW w:w="170" w:type="dxa"/>
            <w:noWrap/>
            <w:hideMark/>
          </w:tcPr>
          <w:p w14:paraId="105AC281" w14:textId="77777777" w:rsidR="004C41CD" w:rsidRPr="003A71AC" w:rsidRDefault="004C41CD" w:rsidP="004C41CD">
            <w:pPr>
              <w:rPr>
                <w:rFonts w:ascii="Wingdings" w:hAnsi="Wingdings"/>
                <w:sz w:val="14"/>
                <w:szCs w:val="14"/>
              </w:rPr>
            </w:pPr>
          </w:p>
        </w:tc>
        <w:tc>
          <w:tcPr>
            <w:tcW w:w="170" w:type="dxa"/>
            <w:noWrap/>
            <w:hideMark/>
          </w:tcPr>
          <w:p w14:paraId="04E48B56" w14:textId="77777777" w:rsidR="004C41CD" w:rsidRPr="003A71AC" w:rsidRDefault="004C41CD" w:rsidP="004C41CD">
            <w:pPr>
              <w:rPr>
                <w:rFonts w:ascii="Wingdings" w:hAnsi="Wingdings"/>
                <w:sz w:val="14"/>
                <w:szCs w:val="14"/>
              </w:rPr>
            </w:pPr>
          </w:p>
        </w:tc>
        <w:tc>
          <w:tcPr>
            <w:tcW w:w="170" w:type="dxa"/>
            <w:noWrap/>
            <w:hideMark/>
          </w:tcPr>
          <w:p w14:paraId="4EC205C2" w14:textId="77777777" w:rsidR="004C41CD" w:rsidRPr="003A71AC" w:rsidRDefault="004C41CD" w:rsidP="004C41CD">
            <w:pPr>
              <w:rPr>
                <w:rFonts w:ascii="Wingdings" w:hAnsi="Wingdings"/>
                <w:sz w:val="14"/>
                <w:szCs w:val="14"/>
              </w:rPr>
            </w:pPr>
          </w:p>
        </w:tc>
        <w:tc>
          <w:tcPr>
            <w:tcW w:w="170" w:type="dxa"/>
            <w:noWrap/>
            <w:hideMark/>
          </w:tcPr>
          <w:p w14:paraId="0463C111" w14:textId="77777777" w:rsidR="004C41CD" w:rsidRPr="003A71AC" w:rsidRDefault="004C41CD" w:rsidP="004C41CD">
            <w:pPr>
              <w:rPr>
                <w:rFonts w:ascii="Wingdings" w:hAnsi="Wingdings"/>
                <w:sz w:val="14"/>
                <w:szCs w:val="14"/>
              </w:rPr>
            </w:pPr>
          </w:p>
        </w:tc>
        <w:tc>
          <w:tcPr>
            <w:tcW w:w="170" w:type="dxa"/>
            <w:noWrap/>
            <w:hideMark/>
          </w:tcPr>
          <w:p w14:paraId="01F257A3" w14:textId="77777777" w:rsidR="004C41CD" w:rsidRPr="003A71AC" w:rsidRDefault="004C41CD" w:rsidP="004C41CD">
            <w:pPr>
              <w:rPr>
                <w:rFonts w:ascii="Wingdings" w:hAnsi="Wingdings"/>
                <w:sz w:val="14"/>
                <w:szCs w:val="14"/>
              </w:rPr>
            </w:pPr>
          </w:p>
        </w:tc>
        <w:tc>
          <w:tcPr>
            <w:tcW w:w="170" w:type="dxa"/>
            <w:noWrap/>
            <w:hideMark/>
          </w:tcPr>
          <w:p w14:paraId="4918AD01" w14:textId="77777777" w:rsidR="004C41CD" w:rsidRPr="003A71AC" w:rsidRDefault="004C41CD" w:rsidP="004C41CD">
            <w:pPr>
              <w:rPr>
                <w:rFonts w:ascii="Wingdings" w:hAnsi="Wingdings"/>
                <w:sz w:val="14"/>
                <w:szCs w:val="14"/>
              </w:rPr>
            </w:pPr>
          </w:p>
        </w:tc>
        <w:tc>
          <w:tcPr>
            <w:tcW w:w="170" w:type="dxa"/>
            <w:noWrap/>
            <w:hideMark/>
          </w:tcPr>
          <w:p w14:paraId="52B1E052" w14:textId="77777777" w:rsidR="004C41CD" w:rsidRPr="003A71AC" w:rsidRDefault="004C41CD" w:rsidP="004C41CD">
            <w:pPr>
              <w:rPr>
                <w:rFonts w:ascii="Wingdings" w:hAnsi="Wingdings"/>
                <w:sz w:val="14"/>
                <w:szCs w:val="14"/>
              </w:rPr>
            </w:pPr>
          </w:p>
        </w:tc>
        <w:tc>
          <w:tcPr>
            <w:tcW w:w="170" w:type="dxa"/>
            <w:noWrap/>
            <w:vAlign w:val="center"/>
            <w:hideMark/>
          </w:tcPr>
          <w:p w14:paraId="0CF79C48" w14:textId="77777777" w:rsidR="004C41CD" w:rsidRPr="003A71AC" w:rsidRDefault="004C41CD" w:rsidP="004C41CD">
            <w:pPr>
              <w:rPr>
                <w:bCs/>
                <w:sz w:val="14"/>
                <w:szCs w:val="14"/>
              </w:rPr>
            </w:pPr>
            <w:r w:rsidRPr="003A71AC">
              <w:rPr>
                <w:bCs/>
                <w:sz w:val="14"/>
                <w:szCs w:val="14"/>
              </w:rPr>
              <w:t>1</w:t>
            </w:r>
          </w:p>
        </w:tc>
      </w:tr>
      <w:tr w:rsidR="004C41CD" w:rsidRPr="003A71AC" w14:paraId="6D9B13D7" w14:textId="77777777" w:rsidTr="004C41CD">
        <w:trPr>
          <w:trHeight w:val="170"/>
          <w:jc w:val="center"/>
        </w:trPr>
        <w:tc>
          <w:tcPr>
            <w:tcW w:w="3649" w:type="dxa"/>
            <w:hideMark/>
          </w:tcPr>
          <w:p w14:paraId="52F5D950" w14:textId="77777777" w:rsidR="004C41CD" w:rsidRPr="003A71AC" w:rsidRDefault="004C41CD" w:rsidP="004C41CD">
            <w:pPr>
              <w:rPr>
                <w:sz w:val="14"/>
                <w:szCs w:val="14"/>
              </w:rPr>
            </w:pPr>
            <w:r w:rsidRPr="003A71AC">
              <w:rPr>
                <w:sz w:val="14"/>
                <w:szCs w:val="14"/>
              </w:rPr>
              <w:t>control, surveillance and stress</w:t>
            </w:r>
          </w:p>
        </w:tc>
        <w:tc>
          <w:tcPr>
            <w:tcW w:w="170" w:type="dxa"/>
          </w:tcPr>
          <w:p w14:paraId="3C9EA875" w14:textId="77777777" w:rsidR="004C41CD" w:rsidRPr="003A71AC" w:rsidRDefault="004C41CD" w:rsidP="004C41CD">
            <w:pPr>
              <w:rPr>
                <w:rFonts w:ascii="Wingdings" w:hAnsi="Wingdings"/>
                <w:sz w:val="14"/>
                <w:szCs w:val="14"/>
              </w:rPr>
            </w:pPr>
          </w:p>
        </w:tc>
        <w:tc>
          <w:tcPr>
            <w:tcW w:w="170" w:type="dxa"/>
          </w:tcPr>
          <w:p w14:paraId="2DB1548A" w14:textId="77777777" w:rsidR="004C41CD" w:rsidRPr="003A71AC" w:rsidRDefault="004C41CD" w:rsidP="004C41CD">
            <w:pPr>
              <w:rPr>
                <w:rFonts w:ascii="Wingdings" w:hAnsi="Wingdings"/>
                <w:sz w:val="14"/>
                <w:szCs w:val="14"/>
              </w:rPr>
            </w:pPr>
          </w:p>
        </w:tc>
        <w:tc>
          <w:tcPr>
            <w:tcW w:w="170" w:type="dxa"/>
          </w:tcPr>
          <w:p w14:paraId="07050947" w14:textId="77777777" w:rsidR="004C41CD" w:rsidRPr="003A71AC" w:rsidRDefault="004C41CD" w:rsidP="004C41CD">
            <w:pPr>
              <w:rPr>
                <w:rFonts w:ascii="Wingdings" w:hAnsi="Wingdings"/>
                <w:sz w:val="14"/>
                <w:szCs w:val="14"/>
              </w:rPr>
            </w:pPr>
          </w:p>
        </w:tc>
        <w:tc>
          <w:tcPr>
            <w:tcW w:w="170" w:type="dxa"/>
          </w:tcPr>
          <w:p w14:paraId="6741A5C8" w14:textId="77777777" w:rsidR="004C41CD" w:rsidRPr="003A71AC" w:rsidRDefault="004C41CD" w:rsidP="004C41CD">
            <w:pPr>
              <w:rPr>
                <w:rFonts w:ascii="Wingdings" w:hAnsi="Wingdings"/>
                <w:sz w:val="14"/>
                <w:szCs w:val="14"/>
              </w:rPr>
            </w:pPr>
          </w:p>
        </w:tc>
        <w:tc>
          <w:tcPr>
            <w:tcW w:w="170" w:type="dxa"/>
            <w:noWrap/>
            <w:hideMark/>
          </w:tcPr>
          <w:p w14:paraId="5C81E450" w14:textId="77777777" w:rsidR="004C41CD" w:rsidRPr="003A71AC" w:rsidRDefault="004C41CD" w:rsidP="004C41CD">
            <w:pPr>
              <w:rPr>
                <w:rFonts w:ascii="Wingdings" w:hAnsi="Wingdings"/>
                <w:sz w:val="14"/>
                <w:szCs w:val="14"/>
              </w:rPr>
            </w:pPr>
          </w:p>
        </w:tc>
        <w:tc>
          <w:tcPr>
            <w:tcW w:w="170" w:type="dxa"/>
            <w:noWrap/>
            <w:hideMark/>
          </w:tcPr>
          <w:p w14:paraId="7E20B829" w14:textId="77777777" w:rsidR="004C41CD" w:rsidRPr="003A71AC" w:rsidRDefault="004C41CD" w:rsidP="004C41CD">
            <w:pPr>
              <w:rPr>
                <w:rFonts w:ascii="Wingdings" w:hAnsi="Wingdings"/>
                <w:sz w:val="14"/>
                <w:szCs w:val="14"/>
              </w:rPr>
            </w:pPr>
          </w:p>
        </w:tc>
        <w:tc>
          <w:tcPr>
            <w:tcW w:w="170" w:type="dxa"/>
          </w:tcPr>
          <w:p w14:paraId="4845FAB3" w14:textId="77777777" w:rsidR="004C41CD" w:rsidRPr="003A71AC" w:rsidRDefault="004C41CD" w:rsidP="004C41CD">
            <w:pPr>
              <w:rPr>
                <w:rFonts w:ascii="Wingdings" w:hAnsi="Wingdings"/>
                <w:sz w:val="14"/>
                <w:szCs w:val="14"/>
              </w:rPr>
            </w:pPr>
          </w:p>
        </w:tc>
        <w:tc>
          <w:tcPr>
            <w:tcW w:w="170" w:type="dxa"/>
            <w:noWrap/>
            <w:hideMark/>
          </w:tcPr>
          <w:p w14:paraId="3FAF7DF8" w14:textId="77777777" w:rsidR="004C41CD" w:rsidRPr="003A71AC" w:rsidRDefault="004C41CD" w:rsidP="004C41CD">
            <w:pPr>
              <w:rPr>
                <w:rFonts w:ascii="Wingdings" w:hAnsi="Wingdings"/>
                <w:sz w:val="14"/>
                <w:szCs w:val="14"/>
              </w:rPr>
            </w:pPr>
          </w:p>
        </w:tc>
        <w:tc>
          <w:tcPr>
            <w:tcW w:w="170" w:type="dxa"/>
            <w:noWrap/>
            <w:hideMark/>
          </w:tcPr>
          <w:p w14:paraId="4A805DDF" w14:textId="77777777" w:rsidR="004C41CD" w:rsidRPr="003A71AC" w:rsidRDefault="004C41CD" w:rsidP="004C41CD">
            <w:pPr>
              <w:rPr>
                <w:rFonts w:ascii="Wingdings" w:hAnsi="Wingdings"/>
                <w:sz w:val="14"/>
                <w:szCs w:val="14"/>
              </w:rPr>
            </w:pPr>
          </w:p>
        </w:tc>
        <w:tc>
          <w:tcPr>
            <w:tcW w:w="170" w:type="dxa"/>
          </w:tcPr>
          <w:p w14:paraId="399E187E" w14:textId="77777777" w:rsidR="004C41CD" w:rsidRPr="003A71AC" w:rsidRDefault="004C41CD" w:rsidP="004C41CD">
            <w:pPr>
              <w:rPr>
                <w:rFonts w:ascii="Wingdings" w:hAnsi="Wingdings"/>
                <w:sz w:val="14"/>
                <w:szCs w:val="14"/>
              </w:rPr>
            </w:pPr>
          </w:p>
        </w:tc>
        <w:tc>
          <w:tcPr>
            <w:tcW w:w="170" w:type="dxa"/>
          </w:tcPr>
          <w:p w14:paraId="011E6382" w14:textId="77777777" w:rsidR="004C41CD" w:rsidRPr="003A71AC" w:rsidRDefault="004C41CD" w:rsidP="004C41CD">
            <w:pPr>
              <w:rPr>
                <w:rFonts w:ascii="Wingdings" w:hAnsi="Wingdings"/>
                <w:sz w:val="14"/>
                <w:szCs w:val="14"/>
              </w:rPr>
            </w:pPr>
          </w:p>
        </w:tc>
        <w:tc>
          <w:tcPr>
            <w:tcW w:w="170" w:type="dxa"/>
            <w:noWrap/>
            <w:hideMark/>
          </w:tcPr>
          <w:p w14:paraId="05DC1B8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8184DA6" w14:textId="77777777" w:rsidR="004C41CD" w:rsidRPr="003A71AC" w:rsidRDefault="004C41CD" w:rsidP="004C41CD">
            <w:pPr>
              <w:rPr>
                <w:rFonts w:ascii="Wingdings" w:hAnsi="Wingdings"/>
                <w:sz w:val="14"/>
                <w:szCs w:val="14"/>
              </w:rPr>
            </w:pPr>
          </w:p>
        </w:tc>
        <w:tc>
          <w:tcPr>
            <w:tcW w:w="170" w:type="dxa"/>
            <w:noWrap/>
            <w:hideMark/>
          </w:tcPr>
          <w:p w14:paraId="0767D593" w14:textId="77777777" w:rsidR="004C41CD" w:rsidRPr="003A71AC" w:rsidRDefault="004C41CD" w:rsidP="004C41CD">
            <w:pPr>
              <w:rPr>
                <w:rFonts w:ascii="Wingdings" w:hAnsi="Wingdings"/>
                <w:sz w:val="14"/>
                <w:szCs w:val="14"/>
              </w:rPr>
            </w:pPr>
          </w:p>
        </w:tc>
        <w:tc>
          <w:tcPr>
            <w:tcW w:w="170" w:type="dxa"/>
            <w:noWrap/>
            <w:hideMark/>
          </w:tcPr>
          <w:p w14:paraId="35790AB8" w14:textId="77777777" w:rsidR="004C41CD" w:rsidRPr="003A71AC" w:rsidRDefault="004C41CD" w:rsidP="004C41CD">
            <w:pPr>
              <w:rPr>
                <w:rFonts w:ascii="Wingdings" w:hAnsi="Wingdings"/>
                <w:sz w:val="14"/>
                <w:szCs w:val="14"/>
              </w:rPr>
            </w:pPr>
          </w:p>
        </w:tc>
        <w:tc>
          <w:tcPr>
            <w:tcW w:w="170" w:type="dxa"/>
            <w:noWrap/>
            <w:hideMark/>
          </w:tcPr>
          <w:p w14:paraId="7F9D1606" w14:textId="77777777" w:rsidR="004C41CD" w:rsidRPr="003A71AC" w:rsidRDefault="004C41CD" w:rsidP="004C41CD">
            <w:pPr>
              <w:rPr>
                <w:rFonts w:ascii="Wingdings" w:hAnsi="Wingdings"/>
                <w:sz w:val="14"/>
                <w:szCs w:val="14"/>
              </w:rPr>
            </w:pPr>
          </w:p>
        </w:tc>
        <w:tc>
          <w:tcPr>
            <w:tcW w:w="170" w:type="dxa"/>
            <w:noWrap/>
            <w:hideMark/>
          </w:tcPr>
          <w:p w14:paraId="4862D492" w14:textId="77777777" w:rsidR="004C41CD" w:rsidRPr="003A71AC" w:rsidRDefault="004C41CD" w:rsidP="004C41CD">
            <w:pPr>
              <w:rPr>
                <w:rFonts w:ascii="Wingdings" w:hAnsi="Wingdings"/>
                <w:sz w:val="14"/>
                <w:szCs w:val="14"/>
              </w:rPr>
            </w:pPr>
          </w:p>
        </w:tc>
        <w:tc>
          <w:tcPr>
            <w:tcW w:w="170" w:type="dxa"/>
            <w:noWrap/>
            <w:hideMark/>
          </w:tcPr>
          <w:p w14:paraId="1281D090" w14:textId="77777777" w:rsidR="004C41CD" w:rsidRPr="003A71AC" w:rsidRDefault="004C41CD" w:rsidP="004C41CD">
            <w:pPr>
              <w:rPr>
                <w:rFonts w:ascii="Wingdings" w:hAnsi="Wingdings"/>
                <w:sz w:val="14"/>
                <w:szCs w:val="14"/>
              </w:rPr>
            </w:pPr>
          </w:p>
        </w:tc>
        <w:tc>
          <w:tcPr>
            <w:tcW w:w="170" w:type="dxa"/>
            <w:noWrap/>
            <w:hideMark/>
          </w:tcPr>
          <w:p w14:paraId="192AF0E4" w14:textId="77777777" w:rsidR="004C41CD" w:rsidRPr="003A71AC" w:rsidRDefault="004C41CD" w:rsidP="004C41CD">
            <w:pPr>
              <w:rPr>
                <w:rFonts w:ascii="Wingdings" w:hAnsi="Wingdings"/>
                <w:sz w:val="14"/>
                <w:szCs w:val="14"/>
              </w:rPr>
            </w:pPr>
          </w:p>
        </w:tc>
        <w:tc>
          <w:tcPr>
            <w:tcW w:w="170" w:type="dxa"/>
            <w:noWrap/>
            <w:hideMark/>
          </w:tcPr>
          <w:p w14:paraId="1F6826BC" w14:textId="77777777" w:rsidR="004C41CD" w:rsidRPr="003A71AC" w:rsidRDefault="004C41CD" w:rsidP="004C41CD">
            <w:pPr>
              <w:rPr>
                <w:rFonts w:ascii="Wingdings" w:hAnsi="Wingdings"/>
                <w:sz w:val="14"/>
                <w:szCs w:val="14"/>
              </w:rPr>
            </w:pPr>
          </w:p>
        </w:tc>
        <w:tc>
          <w:tcPr>
            <w:tcW w:w="170" w:type="dxa"/>
            <w:noWrap/>
            <w:hideMark/>
          </w:tcPr>
          <w:p w14:paraId="79A2ADD8" w14:textId="77777777" w:rsidR="004C41CD" w:rsidRPr="003A71AC" w:rsidRDefault="004C41CD" w:rsidP="004C41CD">
            <w:pPr>
              <w:rPr>
                <w:rFonts w:ascii="Wingdings" w:hAnsi="Wingdings"/>
                <w:sz w:val="14"/>
                <w:szCs w:val="14"/>
              </w:rPr>
            </w:pPr>
          </w:p>
        </w:tc>
        <w:tc>
          <w:tcPr>
            <w:tcW w:w="170" w:type="dxa"/>
            <w:noWrap/>
            <w:hideMark/>
          </w:tcPr>
          <w:p w14:paraId="70F43678" w14:textId="77777777" w:rsidR="004C41CD" w:rsidRPr="003A71AC" w:rsidRDefault="004C41CD" w:rsidP="004C41CD">
            <w:pPr>
              <w:rPr>
                <w:rFonts w:ascii="Wingdings" w:hAnsi="Wingdings"/>
                <w:sz w:val="14"/>
                <w:szCs w:val="14"/>
              </w:rPr>
            </w:pPr>
          </w:p>
        </w:tc>
        <w:tc>
          <w:tcPr>
            <w:tcW w:w="170" w:type="dxa"/>
            <w:noWrap/>
            <w:hideMark/>
          </w:tcPr>
          <w:p w14:paraId="63DA954C" w14:textId="77777777" w:rsidR="004C41CD" w:rsidRPr="003A71AC" w:rsidRDefault="004C41CD" w:rsidP="004C41CD">
            <w:pPr>
              <w:rPr>
                <w:rFonts w:ascii="Wingdings" w:hAnsi="Wingdings"/>
                <w:sz w:val="14"/>
                <w:szCs w:val="14"/>
              </w:rPr>
            </w:pPr>
          </w:p>
        </w:tc>
        <w:tc>
          <w:tcPr>
            <w:tcW w:w="170" w:type="dxa"/>
            <w:noWrap/>
            <w:hideMark/>
          </w:tcPr>
          <w:p w14:paraId="539E809D" w14:textId="77777777" w:rsidR="004C41CD" w:rsidRPr="003A71AC" w:rsidRDefault="004C41CD" w:rsidP="004C41CD">
            <w:pPr>
              <w:rPr>
                <w:rFonts w:ascii="Wingdings" w:hAnsi="Wingdings"/>
                <w:sz w:val="14"/>
                <w:szCs w:val="14"/>
              </w:rPr>
            </w:pPr>
          </w:p>
        </w:tc>
        <w:tc>
          <w:tcPr>
            <w:tcW w:w="170" w:type="dxa"/>
            <w:noWrap/>
            <w:hideMark/>
          </w:tcPr>
          <w:p w14:paraId="02B8F87B" w14:textId="77777777" w:rsidR="004C41CD" w:rsidRPr="003A71AC" w:rsidRDefault="004C41CD" w:rsidP="004C41CD">
            <w:pPr>
              <w:rPr>
                <w:rFonts w:ascii="Wingdings" w:hAnsi="Wingdings"/>
                <w:sz w:val="14"/>
                <w:szCs w:val="14"/>
              </w:rPr>
            </w:pPr>
          </w:p>
        </w:tc>
        <w:tc>
          <w:tcPr>
            <w:tcW w:w="170" w:type="dxa"/>
            <w:noWrap/>
            <w:hideMark/>
          </w:tcPr>
          <w:p w14:paraId="0D213A50" w14:textId="77777777" w:rsidR="004C41CD" w:rsidRPr="003A71AC" w:rsidRDefault="004C41CD" w:rsidP="004C41CD">
            <w:pPr>
              <w:rPr>
                <w:rFonts w:ascii="Wingdings" w:hAnsi="Wingdings"/>
                <w:sz w:val="14"/>
                <w:szCs w:val="14"/>
              </w:rPr>
            </w:pPr>
          </w:p>
        </w:tc>
        <w:tc>
          <w:tcPr>
            <w:tcW w:w="170" w:type="dxa"/>
            <w:noWrap/>
            <w:hideMark/>
          </w:tcPr>
          <w:p w14:paraId="4EC6C84F" w14:textId="77777777" w:rsidR="004C41CD" w:rsidRPr="003A71AC" w:rsidRDefault="004C41CD" w:rsidP="004C41CD">
            <w:pPr>
              <w:rPr>
                <w:rFonts w:ascii="Wingdings" w:hAnsi="Wingdings"/>
                <w:sz w:val="14"/>
                <w:szCs w:val="14"/>
              </w:rPr>
            </w:pPr>
          </w:p>
        </w:tc>
        <w:tc>
          <w:tcPr>
            <w:tcW w:w="170" w:type="dxa"/>
            <w:noWrap/>
            <w:hideMark/>
          </w:tcPr>
          <w:p w14:paraId="3AFF66D7" w14:textId="77777777" w:rsidR="004C41CD" w:rsidRPr="003A71AC" w:rsidRDefault="004C41CD" w:rsidP="004C41CD">
            <w:pPr>
              <w:rPr>
                <w:rFonts w:ascii="Wingdings" w:hAnsi="Wingdings"/>
                <w:sz w:val="14"/>
                <w:szCs w:val="14"/>
              </w:rPr>
            </w:pPr>
          </w:p>
        </w:tc>
        <w:tc>
          <w:tcPr>
            <w:tcW w:w="170" w:type="dxa"/>
            <w:noWrap/>
            <w:hideMark/>
          </w:tcPr>
          <w:p w14:paraId="73192317" w14:textId="77777777" w:rsidR="004C41CD" w:rsidRPr="003A71AC" w:rsidRDefault="004C41CD" w:rsidP="004C41CD">
            <w:pPr>
              <w:rPr>
                <w:rFonts w:ascii="Wingdings" w:hAnsi="Wingdings"/>
                <w:sz w:val="14"/>
                <w:szCs w:val="14"/>
              </w:rPr>
            </w:pPr>
          </w:p>
        </w:tc>
        <w:tc>
          <w:tcPr>
            <w:tcW w:w="170" w:type="dxa"/>
            <w:noWrap/>
            <w:hideMark/>
          </w:tcPr>
          <w:p w14:paraId="26641328" w14:textId="77777777" w:rsidR="004C41CD" w:rsidRPr="003A71AC" w:rsidRDefault="004C41CD" w:rsidP="004C41CD">
            <w:pPr>
              <w:rPr>
                <w:rFonts w:ascii="Wingdings" w:hAnsi="Wingdings"/>
                <w:sz w:val="14"/>
                <w:szCs w:val="14"/>
              </w:rPr>
            </w:pPr>
          </w:p>
        </w:tc>
        <w:tc>
          <w:tcPr>
            <w:tcW w:w="170" w:type="dxa"/>
            <w:noWrap/>
            <w:vAlign w:val="center"/>
            <w:hideMark/>
          </w:tcPr>
          <w:p w14:paraId="683FAB4A" w14:textId="77777777" w:rsidR="004C41CD" w:rsidRPr="003A71AC" w:rsidRDefault="004C41CD" w:rsidP="004C41CD">
            <w:pPr>
              <w:rPr>
                <w:bCs/>
                <w:sz w:val="14"/>
                <w:szCs w:val="14"/>
              </w:rPr>
            </w:pPr>
            <w:r w:rsidRPr="003A71AC">
              <w:rPr>
                <w:bCs/>
                <w:sz w:val="14"/>
                <w:szCs w:val="14"/>
              </w:rPr>
              <w:t>1</w:t>
            </w:r>
          </w:p>
        </w:tc>
      </w:tr>
      <w:tr w:rsidR="004C41CD" w:rsidRPr="003A71AC" w14:paraId="5F786119" w14:textId="77777777" w:rsidTr="004C41CD">
        <w:trPr>
          <w:trHeight w:val="170"/>
          <w:jc w:val="center"/>
        </w:trPr>
        <w:tc>
          <w:tcPr>
            <w:tcW w:w="3649" w:type="dxa"/>
            <w:hideMark/>
          </w:tcPr>
          <w:p w14:paraId="715516C3" w14:textId="77777777" w:rsidR="004C41CD" w:rsidRPr="003A71AC" w:rsidRDefault="004C41CD" w:rsidP="004C41CD">
            <w:pPr>
              <w:rPr>
                <w:sz w:val="14"/>
                <w:szCs w:val="14"/>
              </w:rPr>
            </w:pPr>
            <w:r w:rsidRPr="003A71AC">
              <w:rPr>
                <w:sz w:val="14"/>
                <w:szCs w:val="14"/>
              </w:rPr>
              <w:t>commitment of senior management</w:t>
            </w:r>
          </w:p>
        </w:tc>
        <w:tc>
          <w:tcPr>
            <w:tcW w:w="170" w:type="dxa"/>
          </w:tcPr>
          <w:p w14:paraId="68573A30" w14:textId="77777777" w:rsidR="004C41CD" w:rsidRPr="003A71AC" w:rsidRDefault="004C41CD" w:rsidP="004C41CD">
            <w:pPr>
              <w:rPr>
                <w:rFonts w:ascii="Wingdings" w:hAnsi="Wingdings"/>
                <w:sz w:val="14"/>
                <w:szCs w:val="14"/>
              </w:rPr>
            </w:pPr>
          </w:p>
        </w:tc>
        <w:tc>
          <w:tcPr>
            <w:tcW w:w="170" w:type="dxa"/>
          </w:tcPr>
          <w:p w14:paraId="75602D4F" w14:textId="77777777" w:rsidR="004C41CD" w:rsidRPr="003A71AC" w:rsidRDefault="004C41CD" w:rsidP="004C41CD">
            <w:pPr>
              <w:rPr>
                <w:rFonts w:ascii="Wingdings" w:hAnsi="Wingdings"/>
                <w:sz w:val="14"/>
                <w:szCs w:val="14"/>
              </w:rPr>
            </w:pPr>
          </w:p>
        </w:tc>
        <w:tc>
          <w:tcPr>
            <w:tcW w:w="170" w:type="dxa"/>
          </w:tcPr>
          <w:p w14:paraId="05B722CB" w14:textId="77777777" w:rsidR="004C41CD" w:rsidRPr="003A71AC" w:rsidRDefault="004C41CD" w:rsidP="004C41CD">
            <w:pPr>
              <w:rPr>
                <w:rFonts w:ascii="Wingdings" w:hAnsi="Wingdings"/>
                <w:sz w:val="14"/>
                <w:szCs w:val="14"/>
              </w:rPr>
            </w:pPr>
          </w:p>
        </w:tc>
        <w:tc>
          <w:tcPr>
            <w:tcW w:w="170" w:type="dxa"/>
          </w:tcPr>
          <w:p w14:paraId="5DBE7938" w14:textId="77777777" w:rsidR="004C41CD" w:rsidRPr="003A71AC" w:rsidRDefault="004C41CD" w:rsidP="004C41CD">
            <w:pPr>
              <w:rPr>
                <w:rFonts w:ascii="Wingdings" w:hAnsi="Wingdings"/>
                <w:sz w:val="14"/>
                <w:szCs w:val="14"/>
              </w:rPr>
            </w:pPr>
          </w:p>
        </w:tc>
        <w:tc>
          <w:tcPr>
            <w:tcW w:w="170" w:type="dxa"/>
            <w:noWrap/>
            <w:hideMark/>
          </w:tcPr>
          <w:p w14:paraId="6F3D5160" w14:textId="77777777" w:rsidR="004C41CD" w:rsidRPr="003A71AC" w:rsidRDefault="004C41CD" w:rsidP="004C41CD">
            <w:pPr>
              <w:rPr>
                <w:rFonts w:ascii="Wingdings" w:hAnsi="Wingdings"/>
                <w:sz w:val="14"/>
                <w:szCs w:val="14"/>
              </w:rPr>
            </w:pPr>
          </w:p>
        </w:tc>
        <w:tc>
          <w:tcPr>
            <w:tcW w:w="170" w:type="dxa"/>
            <w:noWrap/>
            <w:hideMark/>
          </w:tcPr>
          <w:p w14:paraId="1E67CFA1" w14:textId="77777777" w:rsidR="004C41CD" w:rsidRPr="003A71AC" w:rsidRDefault="004C41CD" w:rsidP="004C41CD">
            <w:pPr>
              <w:rPr>
                <w:rFonts w:ascii="Wingdings" w:hAnsi="Wingdings"/>
                <w:sz w:val="14"/>
                <w:szCs w:val="14"/>
              </w:rPr>
            </w:pPr>
          </w:p>
        </w:tc>
        <w:tc>
          <w:tcPr>
            <w:tcW w:w="170" w:type="dxa"/>
          </w:tcPr>
          <w:p w14:paraId="0F9521CB" w14:textId="77777777" w:rsidR="004C41CD" w:rsidRPr="003A71AC" w:rsidRDefault="004C41CD" w:rsidP="004C41CD">
            <w:pPr>
              <w:rPr>
                <w:rFonts w:ascii="Wingdings" w:hAnsi="Wingdings"/>
                <w:sz w:val="14"/>
                <w:szCs w:val="14"/>
              </w:rPr>
            </w:pPr>
          </w:p>
        </w:tc>
        <w:tc>
          <w:tcPr>
            <w:tcW w:w="170" w:type="dxa"/>
            <w:noWrap/>
            <w:hideMark/>
          </w:tcPr>
          <w:p w14:paraId="673E151A" w14:textId="77777777" w:rsidR="004C41CD" w:rsidRPr="003A71AC" w:rsidRDefault="004C41CD" w:rsidP="004C41CD">
            <w:pPr>
              <w:rPr>
                <w:rFonts w:ascii="Wingdings" w:hAnsi="Wingdings"/>
                <w:sz w:val="14"/>
                <w:szCs w:val="14"/>
              </w:rPr>
            </w:pPr>
          </w:p>
        </w:tc>
        <w:tc>
          <w:tcPr>
            <w:tcW w:w="170" w:type="dxa"/>
            <w:noWrap/>
            <w:hideMark/>
          </w:tcPr>
          <w:p w14:paraId="53BC74AA" w14:textId="77777777" w:rsidR="004C41CD" w:rsidRPr="003A71AC" w:rsidRDefault="004C41CD" w:rsidP="004C41CD">
            <w:pPr>
              <w:rPr>
                <w:rFonts w:ascii="Wingdings" w:hAnsi="Wingdings"/>
                <w:sz w:val="14"/>
                <w:szCs w:val="14"/>
              </w:rPr>
            </w:pPr>
          </w:p>
        </w:tc>
        <w:tc>
          <w:tcPr>
            <w:tcW w:w="170" w:type="dxa"/>
          </w:tcPr>
          <w:p w14:paraId="7FD47F03" w14:textId="77777777" w:rsidR="004C41CD" w:rsidRPr="003A71AC" w:rsidRDefault="004C41CD" w:rsidP="004C41CD">
            <w:pPr>
              <w:rPr>
                <w:rFonts w:ascii="Wingdings" w:hAnsi="Wingdings"/>
                <w:sz w:val="14"/>
                <w:szCs w:val="14"/>
              </w:rPr>
            </w:pPr>
          </w:p>
        </w:tc>
        <w:tc>
          <w:tcPr>
            <w:tcW w:w="170" w:type="dxa"/>
          </w:tcPr>
          <w:p w14:paraId="16198D74" w14:textId="77777777" w:rsidR="004C41CD" w:rsidRPr="003A71AC" w:rsidRDefault="004C41CD" w:rsidP="004C41CD">
            <w:pPr>
              <w:rPr>
                <w:rFonts w:ascii="Wingdings" w:hAnsi="Wingdings"/>
                <w:sz w:val="14"/>
                <w:szCs w:val="14"/>
              </w:rPr>
            </w:pPr>
          </w:p>
        </w:tc>
        <w:tc>
          <w:tcPr>
            <w:tcW w:w="170" w:type="dxa"/>
            <w:noWrap/>
            <w:hideMark/>
          </w:tcPr>
          <w:p w14:paraId="6D545C40" w14:textId="77777777" w:rsidR="004C41CD" w:rsidRPr="003A71AC" w:rsidRDefault="004C41CD" w:rsidP="004C41CD">
            <w:pPr>
              <w:rPr>
                <w:rFonts w:ascii="Wingdings" w:hAnsi="Wingdings"/>
                <w:sz w:val="14"/>
                <w:szCs w:val="14"/>
              </w:rPr>
            </w:pPr>
          </w:p>
        </w:tc>
        <w:tc>
          <w:tcPr>
            <w:tcW w:w="170" w:type="dxa"/>
            <w:noWrap/>
            <w:hideMark/>
          </w:tcPr>
          <w:p w14:paraId="5863FD8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F023508" w14:textId="77777777" w:rsidR="004C41CD" w:rsidRPr="003A71AC" w:rsidRDefault="004C41CD" w:rsidP="004C41CD">
            <w:pPr>
              <w:rPr>
                <w:rFonts w:ascii="Wingdings" w:hAnsi="Wingdings"/>
                <w:sz w:val="14"/>
                <w:szCs w:val="14"/>
              </w:rPr>
            </w:pPr>
          </w:p>
        </w:tc>
        <w:tc>
          <w:tcPr>
            <w:tcW w:w="170" w:type="dxa"/>
            <w:noWrap/>
            <w:hideMark/>
          </w:tcPr>
          <w:p w14:paraId="62B93996" w14:textId="77777777" w:rsidR="004C41CD" w:rsidRPr="003A71AC" w:rsidRDefault="004C41CD" w:rsidP="004C41CD">
            <w:pPr>
              <w:rPr>
                <w:rFonts w:ascii="Wingdings" w:hAnsi="Wingdings"/>
                <w:sz w:val="14"/>
                <w:szCs w:val="14"/>
              </w:rPr>
            </w:pPr>
          </w:p>
        </w:tc>
        <w:tc>
          <w:tcPr>
            <w:tcW w:w="170" w:type="dxa"/>
            <w:noWrap/>
            <w:hideMark/>
          </w:tcPr>
          <w:p w14:paraId="76E32CD8" w14:textId="77777777" w:rsidR="004C41CD" w:rsidRPr="003A71AC" w:rsidRDefault="004C41CD" w:rsidP="004C41CD">
            <w:pPr>
              <w:rPr>
                <w:rFonts w:ascii="Wingdings" w:hAnsi="Wingdings"/>
                <w:sz w:val="14"/>
                <w:szCs w:val="14"/>
              </w:rPr>
            </w:pPr>
          </w:p>
        </w:tc>
        <w:tc>
          <w:tcPr>
            <w:tcW w:w="170" w:type="dxa"/>
            <w:noWrap/>
            <w:hideMark/>
          </w:tcPr>
          <w:p w14:paraId="043C5641" w14:textId="77777777" w:rsidR="004C41CD" w:rsidRPr="003A71AC" w:rsidRDefault="004C41CD" w:rsidP="004C41CD">
            <w:pPr>
              <w:rPr>
                <w:rFonts w:ascii="Wingdings" w:hAnsi="Wingdings"/>
                <w:sz w:val="14"/>
                <w:szCs w:val="14"/>
              </w:rPr>
            </w:pPr>
          </w:p>
        </w:tc>
        <w:tc>
          <w:tcPr>
            <w:tcW w:w="170" w:type="dxa"/>
            <w:noWrap/>
            <w:hideMark/>
          </w:tcPr>
          <w:p w14:paraId="19C5B1CA" w14:textId="77777777" w:rsidR="004C41CD" w:rsidRPr="003A71AC" w:rsidRDefault="004C41CD" w:rsidP="004C41CD">
            <w:pPr>
              <w:rPr>
                <w:rFonts w:ascii="Wingdings" w:hAnsi="Wingdings"/>
                <w:sz w:val="14"/>
                <w:szCs w:val="14"/>
              </w:rPr>
            </w:pPr>
          </w:p>
        </w:tc>
        <w:tc>
          <w:tcPr>
            <w:tcW w:w="170" w:type="dxa"/>
            <w:noWrap/>
            <w:hideMark/>
          </w:tcPr>
          <w:p w14:paraId="5042525F" w14:textId="77777777" w:rsidR="004C41CD" w:rsidRPr="003A71AC" w:rsidRDefault="004C41CD" w:rsidP="004C41CD">
            <w:pPr>
              <w:rPr>
                <w:rFonts w:ascii="Wingdings" w:hAnsi="Wingdings"/>
                <w:sz w:val="14"/>
                <w:szCs w:val="14"/>
              </w:rPr>
            </w:pPr>
          </w:p>
        </w:tc>
        <w:tc>
          <w:tcPr>
            <w:tcW w:w="170" w:type="dxa"/>
            <w:noWrap/>
            <w:hideMark/>
          </w:tcPr>
          <w:p w14:paraId="1B5EE500" w14:textId="77777777" w:rsidR="004C41CD" w:rsidRPr="003A71AC" w:rsidRDefault="004C41CD" w:rsidP="004C41CD">
            <w:pPr>
              <w:rPr>
                <w:rFonts w:ascii="Wingdings" w:hAnsi="Wingdings"/>
                <w:sz w:val="14"/>
                <w:szCs w:val="14"/>
              </w:rPr>
            </w:pPr>
          </w:p>
        </w:tc>
        <w:tc>
          <w:tcPr>
            <w:tcW w:w="170" w:type="dxa"/>
            <w:noWrap/>
            <w:hideMark/>
          </w:tcPr>
          <w:p w14:paraId="2283E65A" w14:textId="77777777" w:rsidR="004C41CD" w:rsidRPr="003A71AC" w:rsidRDefault="004C41CD" w:rsidP="004C41CD">
            <w:pPr>
              <w:rPr>
                <w:rFonts w:ascii="Wingdings" w:hAnsi="Wingdings"/>
                <w:sz w:val="14"/>
                <w:szCs w:val="14"/>
              </w:rPr>
            </w:pPr>
          </w:p>
        </w:tc>
        <w:tc>
          <w:tcPr>
            <w:tcW w:w="170" w:type="dxa"/>
            <w:noWrap/>
            <w:hideMark/>
          </w:tcPr>
          <w:p w14:paraId="3928CAC2" w14:textId="77777777" w:rsidR="004C41CD" w:rsidRPr="003A71AC" w:rsidRDefault="004C41CD" w:rsidP="004C41CD">
            <w:pPr>
              <w:rPr>
                <w:rFonts w:ascii="Wingdings" w:hAnsi="Wingdings"/>
                <w:sz w:val="14"/>
                <w:szCs w:val="14"/>
              </w:rPr>
            </w:pPr>
          </w:p>
        </w:tc>
        <w:tc>
          <w:tcPr>
            <w:tcW w:w="170" w:type="dxa"/>
            <w:noWrap/>
            <w:hideMark/>
          </w:tcPr>
          <w:p w14:paraId="6CF759ED" w14:textId="77777777" w:rsidR="004C41CD" w:rsidRPr="003A71AC" w:rsidRDefault="004C41CD" w:rsidP="004C41CD">
            <w:pPr>
              <w:rPr>
                <w:rFonts w:ascii="Wingdings" w:hAnsi="Wingdings"/>
                <w:sz w:val="14"/>
                <w:szCs w:val="14"/>
              </w:rPr>
            </w:pPr>
          </w:p>
        </w:tc>
        <w:tc>
          <w:tcPr>
            <w:tcW w:w="170" w:type="dxa"/>
            <w:noWrap/>
            <w:hideMark/>
          </w:tcPr>
          <w:p w14:paraId="6841D70D" w14:textId="77777777" w:rsidR="004C41CD" w:rsidRPr="003A71AC" w:rsidRDefault="004C41CD" w:rsidP="004C41CD">
            <w:pPr>
              <w:rPr>
                <w:rFonts w:ascii="Wingdings" w:hAnsi="Wingdings"/>
                <w:sz w:val="14"/>
                <w:szCs w:val="14"/>
              </w:rPr>
            </w:pPr>
          </w:p>
        </w:tc>
        <w:tc>
          <w:tcPr>
            <w:tcW w:w="170" w:type="dxa"/>
            <w:noWrap/>
            <w:hideMark/>
          </w:tcPr>
          <w:p w14:paraId="40E3F499" w14:textId="77777777" w:rsidR="004C41CD" w:rsidRPr="003A71AC" w:rsidRDefault="004C41CD" w:rsidP="004C41CD">
            <w:pPr>
              <w:rPr>
                <w:rFonts w:ascii="Wingdings" w:hAnsi="Wingdings"/>
                <w:sz w:val="14"/>
                <w:szCs w:val="14"/>
              </w:rPr>
            </w:pPr>
          </w:p>
        </w:tc>
        <w:tc>
          <w:tcPr>
            <w:tcW w:w="170" w:type="dxa"/>
            <w:noWrap/>
            <w:hideMark/>
          </w:tcPr>
          <w:p w14:paraId="042B7A7C" w14:textId="77777777" w:rsidR="004C41CD" w:rsidRPr="003A71AC" w:rsidRDefault="004C41CD" w:rsidP="004C41CD">
            <w:pPr>
              <w:rPr>
                <w:rFonts w:ascii="Wingdings" w:hAnsi="Wingdings"/>
                <w:sz w:val="14"/>
                <w:szCs w:val="14"/>
              </w:rPr>
            </w:pPr>
          </w:p>
        </w:tc>
        <w:tc>
          <w:tcPr>
            <w:tcW w:w="170" w:type="dxa"/>
            <w:noWrap/>
            <w:hideMark/>
          </w:tcPr>
          <w:p w14:paraId="1306A5EA" w14:textId="77777777" w:rsidR="004C41CD" w:rsidRPr="003A71AC" w:rsidRDefault="004C41CD" w:rsidP="004C41CD">
            <w:pPr>
              <w:rPr>
                <w:rFonts w:ascii="Wingdings" w:hAnsi="Wingdings"/>
                <w:sz w:val="14"/>
                <w:szCs w:val="14"/>
              </w:rPr>
            </w:pPr>
          </w:p>
        </w:tc>
        <w:tc>
          <w:tcPr>
            <w:tcW w:w="170" w:type="dxa"/>
            <w:noWrap/>
            <w:hideMark/>
          </w:tcPr>
          <w:p w14:paraId="0117C4B3" w14:textId="77777777" w:rsidR="004C41CD" w:rsidRPr="003A71AC" w:rsidRDefault="004C41CD" w:rsidP="004C41CD">
            <w:pPr>
              <w:rPr>
                <w:rFonts w:ascii="Wingdings" w:hAnsi="Wingdings"/>
                <w:sz w:val="14"/>
                <w:szCs w:val="14"/>
              </w:rPr>
            </w:pPr>
          </w:p>
        </w:tc>
        <w:tc>
          <w:tcPr>
            <w:tcW w:w="170" w:type="dxa"/>
            <w:noWrap/>
            <w:hideMark/>
          </w:tcPr>
          <w:p w14:paraId="07E1AD78" w14:textId="77777777" w:rsidR="004C41CD" w:rsidRPr="003A71AC" w:rsidRDefault="004C41CD" w:rsidP="004C41CD">
            <w:pPr>
              <w:rPr>
                <w:rFonts w:ascii="Wingdings" w:hAnsi="Wingdings"/>
                <w:sz w:val="14"/>
                <w:szCs w:val="14"/>
              </w:rPr>
            </w:pPr>
          </w:p>
        </w:tc>
        <w:tc>
          <w:tcPr>
            <w:tcW w:w="170" w:type="dxa"/>
            <w:noWrap/>
            <w:hideMark/>
          </w:tcPr>
          <w:p w14:paraId="77C88F09" w14:textId="77777777" w:rsidR="004C41CD" w:rsidRPr="003A71AC" w:rsidRDefault="004C41CD" w:rsidP="004C41CD">
            <w:pPr>
              <w:rPr>
                <w:rFonts w:ascii="Wingdings" w:hAnsi="Wingdings"/>
                <w:sz w:val="14"/>
                <w:szCs w:val="14"/>
              </w:rPr>
            </w:pPr>
          </w:p>
        </w:tc>
        <w:tc>
          <w:tcPr>
            <w:tcW w:w="170" w:type="dxa"/>
            <w:noWrap/>
            <w:vAlign w:val="center"/>
            <w:hideMark/>
          </w:tcPr>
          <w:p w14:paraId="64244BAF" w14:textId="77777777" w:rsidR="004C41CD" w:rsidRPr="003A71AC" w:rsidRDefault="004C41CD" w:rsidP="004C41CD">
            <w:pPr>
              <w:rPr>
                <w:bCs/>
                <w:sz w:val="14"/>
                <w:szCs w:val="14"/>
              </w:rPr>
            </w:pPr>
            <w:r w:rsidRPr="003A71AC">
              <w:rPr>
                <w:bCs/>
                <w:sz w:val="14"/>
                <w:szCs w:val="14"/>
              </w:rPr>
              <w:t>1</w:t>
            </w:r>
          </w:p>
        </w:tc>
      </w:tr>
      <w:tr w:rsidR="004C41CD" w:rsidRPr="003A71AC" w14:paraId="693397FC" w14:textId="77777777" w:rsidTr="004C41CD">
        <w:trPr>
          <w:trHeight w:val="170"/>
          <w:jc w:val="center"/>
        </w:trPr>
        <w:tc>
          <w:tcPr>
            <w:tcW w:w="3649" w:type="dxa"/>
            <w:hideMark/>
          </w:tcPr>
          <w:p w14:paraId="2831E4D5" w14:textId="77777777" w:rsidR="004C41CD" w:rsidRPr="003A71AC" w:rsidRDefault="004C41CD" w:rsidP="004C41CD">
            <w:pPr>
              <w:rPr>
                <w:sz w:val="14"/>
                <w:szCs w:val="14"/>
              </w:rPr>
            </w:pPr>
            <w:r w:rsidRPr="003A71AC">
              <w:rPr>
                <w:sz w:val="14"/>
                <w:szCs w:val="14"/>
              </w:rPr>
              <w:t>creation of sustainable relationships</w:t>
            </w:r>
          </w:p>
        </w:tc>
        <w:tc>
          <w:tcPr>
            <w:tcW w:w="170" w:type="dxa"/>
          </w:tcPr>
          <w:p w14:paraId="1D2496AC" w14:textId="77777777" w:rsidR="004C41CD" w:rsidRPr="003A71AC" w:rsidRDefault="004C41CD" w:rsidP="004C41CD">
            <w:pPr>
              <w:rPr>
                <w:rFonts w:ascii="Wingdings" w:hAnsi="Wingdings"/>
                <w:sz w:val="14"/>
                <w:szCs w:val="14"/>
              </w:rPr>
            </w:pPr>
          </w:p>
        </w:tc>
        <w:tc>
          <w:tcPr>
            <w:tcW w:w="170" w:type="dxa"/>
          </w:tcPr>
          <w:p w14:paraId="1FB50F6A" w14:textId="77777777" w:rsidR="004C41CD" w:rsidRPr="003A71AC" w:rsidRDefault="004C41CD" w:rsidP="004C41CD">
            <w:pPr>
              <w:rPr>
                <w:rFonts w:ascii="Wingdings" w:hAnsi="Wingdings"/>
                <w:sz w:val="14"/>
                <w:szCs w:val="14"/>
              </w:rPr>
            </w:pPr>
          </w:p>
        </w:tc>
        <w:tc>
          <w:tcPr>
            <w:tcW w:w="170" w:type="dxa"/>
          </w:tcPr>
          <w:p w14:paraId="001D2190" w14:textId="77777777" w:rsidR="004C41CD" w:rsidRPr="003A71AC" w:rsidRDefault="004C41CD" w:rsidP="004C41CD">
            <w:pPr>
              <w:rPr>
                <w:rFonts w:ascii="Wingdings" w:hAnsi="Wingdings"/>
                <w:sz w:val="14"/>
                <w:szCs w:val="14"/>
              </w:rPr>
            </w:pPr>
          </w:p>
        </w:tc>
        <w:tc>
          <w:tcPr>
            <w:tcW w:w="170" w:type="dxa"/>
          </w:tcPr>
          <w:p w14:paraId="789D52CC" w14:textId="77777777" w:rsidR="004C41CD" w:rsidRPr="003A71AC" w:rsidRDefault="004C41CD" w:rsidP="004C41CD">
            <w:pPr>
              <w:rPr>
                <w:rFonts w:ascii="Wingdings" w:hAnsi="Wingdings"/>
                <w:sz w:val="14"/>
                <w:szCs w:val="14"/>
              </w:rPr>
            </w:pPr>
          </w:p>
        </w:tc>
        <w:tc>
          <w:tcPr>
            <w:tcW w:w="170" w:type="dxa"/>
            <w:noWrap/>
            <w:hideMark/>
          </w:tcPr>
          <w:p w14:paraId="467E52DF" w14:textId="77777777" w:rsidR="004C41CD" w:rsidRPr="003A71AC" w:rsidRDefault="004C41CD" w:rsidP="004C41CD">
            <w:pPr>
              <w:rPr>
                <w:rFonts w:ascii="Wingdings" w:hAnsi="Wingdings"/>
                <w:sz w:val="14"/>
                <w:szCs w:val="14"/>
              </w:rPr>
            </w:pPr>
          </w:p>
        </w:tc>
        <w:tc>
          <w:tcPr>
            <w:tcW w:w="170" w:type="dxa"/>
            <w:noWrap/>
            <w:hideMark/>
          </w:tcPr>
          <w:p w14:paraId="773E197D" w14:textId="77777777" w:rsidR="004C41CD" w:rsidRPr="003A71AC" w:rsidRDefault="004C41CD" w:rsidP="004C41CD">
            <w:pPr>
              <w:rPr>
                <w:rFonts w:ascii="Wingdings" w:hAnsi="Wingdings"/>
                <w:sz w:val="14"/>
                <w:szCs w:val="14"/>
              </w:rPr>
            </w:pPr>
          </w:p>
        </w:tc>
        <w:tc>
          <w:tcPr>
            <w:tcW w:w="170" w:type="dxa"/>
          </w:tcPr>
          <w:p w14:paraId="2464C081" w14:textId="77777777" w:rsidR="004C41CD" w:rsidRPr="003A71AC" w:rsidRDefault="004C41CD" w:rsidP="004C41CD">
            <w:pPr>
              <w:rPr>
                <w:rFonts w:ascii="Wingdings" w:hAnsi="Wingdings"/>
                <w:sz w:val="14"/>
                <w:szCs w:val="14"/>
              </w:rPr>
            </w:pPr>
          </w:p>
        </w:tc>
        <w:tc>
          <w:tcPr>
            <w:tcW w:w="170" w:type="dxa"/>
            <w:noWrap/>
            <w:hideMark/>
          </w:tcPr>
          <w:p w14:paraId="4839E483" w14:textId="77777777" w:rsidR="004C41CD" w:rsidRPr="003A71AC" w:rsidRDefault="004C41CD" w:rsidP="004C41CD">
            <w:pPr>
              <w:rPr>
                <w:rFonts w:ascii="Wingdings" w:hAnsi="Wingdings"/>
                <w:sz w:val="14"/>
                <w:szCs w:val="14"/>
              </w:rPr>
            </w:pPr>
          </w:p>
        </w:tc>
        <w:tc>
          <w:tcPr>
            <w:tcW w:w="170" w:type="dxa"/>
            <w:noWrap/>
            <w:hideMark/>
          </w:tcPr>
          <w:p w14:paraId="700052A6" w14:textId="77777777" w:rsidR="004C41CD" w:rsidRPr="003A71AC" w:rsidRDefault="004C41CD" w:rsidP="004C41CD">
            <w:pPr>
              <w:rPr>
                <w:rFonts w:ascii="Wingdings" w:hAnsi="Wingdings"/>
                <w:sz w:val="14"/>
                <w:szCs w:val="14"/>
              </w:rPr>
            </w:pPr>
          </w:p>
        </w:tc>
        <w:tc>
          <w:tcPr>
            <w:tcW w:w="170" w:type="dxa"/>
          </w:tcPr>
          <w:p w14:paraId="576F9B12" w14:textId="77777777" w:rsidR="004C41CD" w:rsidRPr="003A71AC" w:rsidRDefault="004C41CD" w:rsidP="004C41CD">
            <w:pPr>
              <w:rPr>
                <w:rFonts w:ascii="Wingdings" w:hAnsi="Wingdings"/>
                <w:sz w:val="14"/>
                <w:szCs w:val="14"/>
              </w:rPr>
            </w:pPr>
          </w:p>
        </w:tc>
        <w:tc>
          <w:tcPr>
            <w:tcW w:w="170" w:type="dxa"/>
          </w:tcPr>
          <w:p w14:paraId="6F9CE99D" w14:textId="77777777" w:rsidR="004C41CD" w:rsidRPr="003A71AC" w:rsidRDefault="004C41CD" w:rsidP="004C41CD">
            <w:pPr>
              <w:rPr>
                <w:rFonts w:ascii="Wingdings" w:hAnsi="Wingdings"/>
                <w:sz w:val="14"/>
                <w:szCs w:val="14"/>
              </w:rPr>
            </w:pPr>
          </w:p>
        </w:tc>
        <w:tc>
          <w:tcPr>
            <w:tcW w:w="170" w:type="dxa"/>
            <w:noWrap/>
            <w:hideMark/>
          </w:tcPr>
          <w:p w14:paraId="71BB1156" w14:textId="77777777" w:rsidR="004C41CD" w:rsidRPr="003A71AC" w:rsidRDefault="004C41CD" w:rsidP="004C41CD">
            <w:pPr>
              <w:rPr>
                <w:rFonts w:ascii="Wingdings" w:hAnsi="Wingdings"/>
                <w:sz w:val="14"/>
                <w:szCs w:val="14"/>
              </w:rPr>
            </w:pPr>
          </w:p>
        </w:tc>
        <w:tc>
          <w:tcPr>
            <w:tcW w:w="170" w:type="dxa"/>
            <w:noWrap/>
            <w:hideMark/>
          </w:tcPr>
          <w:p w14:paraId="30950043" w14:textId="77777777" w:rsidR="004C41CD" w:rsidRPr="003A71AC" w:rsidRDefault="004C41CD" w:rsidP="004C41CD">
            <w:pPr>
              <w:rPr>
                <w:rFonts w:ascii="Wingdings" w:hAnsi="Wingdings"/>
                <w:sz w:val="14"/>
                <w:szCs w:val="14"/>
              </w:rPr>
            </w:pPr>
          </w:p>
        </w:tc>
        <w:tc>
          <w:tcPr>
            <w:tcW w:w="170" w:type="dxa"/>
            <w:noWrap/>
            <w:hideMark/>
          </w:tcPr>
          <w:p w14:paraId="5F37D318" w14:textId="77777777" w:rsidR="004C41CD" w:rsidRPr="003A71AC" w:rsidRDefault="004C41CD" w:rsidP="004C41CD">
            <w:pPr>
              <w:rPr>
                <w:rFonts w:ascii="Wingdings" w:hAnsi="Wingdings"/>
                <w:sz w:val="14"/>
                <w:szCs w:val="14"/>
              </w:rPr>
            </w:pPr>
          </w:p>
        </w:tc>
        <w:tc>
          <w:tcPr>
            <w:tcW w:w="170" w:type="dxa"/>
            <w:noWrap/>
            <w:hideMark/>
          </w:tcPr>
          <w:p w14:paraId="7BAA27DE" w14:textId="77777777" w:rsidR="004C41CD" w:rsidRPr="003A71AC" w:rsidRDefault="004C41CD" w:rsidP="004C41CD">
            <w:pPr>
              <w:rPr>
                <w:rFonts w:ascii="Wingdings" w:hAnsi="Wingdings"/>
                <w:sz w:val="14"/>
                <w:szCs w:val="14"/>
              </w:rPr>
            </w:pPr>
          </w:p>
        </w:tc>
        <w:tc>
          <w:tcPr>
            <w:tcW w:w="170" w:type="dxa"/>
            <w:noWrap/>
            <w:hideMark/>
          </w:tcPr>
          <w:p w14:paraId="49C85BEB" w14:textId="77777777" w:rsidR="004C41CD" w:rsidRPr="003A71AC" w:rsidRDefault="004C41CD" w:rsidP="004C41CD">
            <w:pPr>
              <w:rPr>
                <w:rFonts w:ascii="Wingdings" w:hAnsi="Wingdings"/>
                <w:sz w:val="14"/>
                <w:szCs w:val="14"/>
              </w:rPr>
            </w:pPr>
          </w:p>
        </w:tc>
        <w:tc>
          <w:tcPr>
            <w:tcW w:w="170" w:type="dxa"/>
            <w:noWrap/>
            <w:hideMark/>
          </w:tcPr>
          <w:p w14:paraId="267B3258" w14:textId="77777777" w:rsidR="004C41CD" w:rsidRPr="003A71AC" w:rsidRDefault="004C41CD" w:rsidP="004C41CD">
            <w:pPr>
              <w:rPr>
                <w:rFonts w:ascii="Wingdings" w:hAnsi="Wingdings"/>
                <w:sz w:val="14"/>
                <w:szCs w:val="14"/>
              </w:rPr>
            </w:pPr>
          </w:p>
        </w:tc>
        <w:tc>
          <w:tcPr>
            <w:tcW w:w="170" w:type="dxa"/>
            <w:noWrap/>
            <w:hideMark/>
          </w:tcPr>
          <w:p w14:paraId="5F4729FE" w14:textId="77777777" w:rsidR="004C41CD" w:rsidRPr="003A71AC" w:rsidRDefault="004C41CD" w:rsidP="004C41CD">
            <w:pPr>
              <w:rPr>
                <w:rFonts w:ascii="Wingdings" w:hAnsi="Wingdings"/>
                <w:sz w:val="14"/>
                <w:szCs w:val="14"/>
              </w:rPr>
            </w:pPr>
          </w:p>
        </w:tc>
        <w:tc>
          <w:tcPr>
            <w:tcW w:w="170" w:type="dxa"/>
            <w:noWrap/>
            <w:hideMark/>
          </w:tcPr>
          <w:p w14:paraId="4822CED0" w14:textId="77777777" w:rsidR="004C41CD" w:rsidRPr="003A71AC" w:rsidRDefault="004C41CD" w:rsidP="004C41CD">
            <w:pPr>
              <w:rPr>
                <w:rFonts w:ascii="Wingdings" w:hAnsi="Wingdings"/>
                <w:sz w:val="14"/>
                <w:szCs w:val="14"/>
              </w:rPr>
            </w:pPr>
          </w:p>
        </w:tc>
        <w:tc>
          <w:tcPr>
            <w:tcW w:w="170" w:type="dxa"/>
            <w:noWrap/>
            <w:hideMark/>
          </w:tcPr>
          <w:p w14:paraId="7A64DDB9" w14:textId="77777777" w:rsidR="004C41CD" w:rsidRPr="003A71AC" w:rsidRDefault="004C41CD" w:rsidP="004C41CD">
            <w:pPr>
              <w:rPr>
                <w:rFonts w:ascii="Wingdings" w:hAnsi="Wingdings"/>
                <w:sz w:val="14"/>
                <w:szCs w:val="14"/>
              </w:rPr>
            </w:pPr>
          </w:p>
        </w:tc>
        <w:tc>
          <w:tcPr>
            <w:tcW w:w="170" w:type="dxa"/>
            <w:noWrap/>
            <w:hideMark/>
          </w:tcPr>
          <w:p w14:paraId="0A9AEC16" w14:textId="77777777" w:rsidR="004C41CD" w:rsidRPr="003A71AC" w:rsidRDefault="004C41CD" w:rsidP="004C41CD">
            <w:pPr>
              <w:rPr>
                <w:rFonts w:ascii="Wingdings" w:hAnsi="Wingdings"/>
                <w:sz w:val="14"/>
                <w:szCs w:val="14"/>
              </w:rPr>
            </w:pPr>
          </w:p>
        </w:tc>
        <w:tc>
          <w:tcPr>
            <w:tcW w:w="170" w:type="dxa"/>
            <w:noWrap/>
            <w:hideMark/>
          </w:tcPr>
          <w:p w14:paraId="745FAE6D" w14:textId="77777777" w:rsidR="004C41CD" w:rsidRPr="003A71AC" w:rsidRDefault="004C41CD" w:rsidP="004C41CD">
            <w:pPr>
              <w:rPr>
                <w:rFonts w:ascii="Wingdings" w:hAnsi="Wingdings"/>
                <w:sz w:val="14"/>
                <w:szCs w:val="14"/>
              </w:rPr>
            </w:pPr>
          </w:p>
        </w:tc>
        <w:tc>
          <w:tcPr>
            <w:tcW w:w="170" w:type="dxa"/>
            <w:noWrap/>
            <w:hideMark/>
          </w:tcPr>
          <w:p w14:paraId="15B392C5" w14:textId="77777777" w:rsidR="004C41CD" w:rsidRPr="003A71AC" w:rsidRDefault="004C41CD" w:rsidP="004C41CD">
            <w:pPr>
              <w:rPr>
                <w:rFonts w:ascii="Wingdings" w:hAnsi="Wingdings"/>
                <w:sz w:val="14"/>
                <w:szCs w:val="14"/>
              </w:rPr>
            </w:pPr>
          </w:p>
        </w:tc>
        <w:tc>
          <w:tcPr>
            <w:tcW w:w="170" w:type="dxa"/>
            <w:noWrap/>
            <w:hideMark/>
          </w:tcPr>
          <w:p w14:paraId="25125D1F" w14:textId="77777777" w:rsidR="004C41CD" w:rsidRPr="003A71AC" w:rsidRDefault="004C41CD" w:rsidP="004C41CD">
            <w:pPr>
              <w:rPr>
                <w:rFonts w:ascii="Wingdings" w:hAnsi="Wingdings"/>
                <w:sz w:val="14"/>
                <w:szCs w:val="14"/>
              </w:rPr>
            </w:pPr>
          </w:p>
        </w:tc>
        <w:tc>
          <w:tcPr>
            <w:tcW w:w="170" w:type="dxa"/>
            <w:noWrap/>
            <w:hideMark/>
          </w:tcPr>
          <w:p w14:paraId="4C8B21A9" w14:textId="77777777" w:rsidR="004C41CD" w:rsidRPr="003A71AC" w:rsidRDefault="004C41CD" w:rsidP="004C41CD">
            <w:pPr>
              <w:rPr>
                <w:rFonts w:ascii="Wingdings" w:hAnsi="Wingdings"/>
                <w:sz w:val="14"/>
                <w:szCs w:val="14"/>
              </w:rPr>
            </w:pPr>
          </w:p>
        </w:tc>
        <w:tc>
          <w:tcPr>
            <w:tcW w:w="170" w:type="dxa"/>
            <w:noWrap/>
            <w:hideMark/>
          </w:tcPr>
          <w:p w14:paraId="1097417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5B72961" w14:textId="77777777" w:rsidR="004C41CD" w:rsidRPr="003A71AC" w:rsidRDefault="004C41CD" w:rsidP="004C41CD">
            <w:pPr>
              <w:rPr>
                <w:rFonts w:ascii="Wingdings" w:hAnsi="Wingdings"/>
                <w:sz w:val="14"/>
                <w:szCs w:val="14"/>
              </w:rPr>
            </w:pPr>
          </w:p>
        </w:tc>
        <w:tc>
          <w:tcPr>
            <w:tcW w:w="170" w:type="dxa"/>
            <w:noWrap/>
            <w:hideMark/>
          </w:tcPr>
          <w:p w14:paraId="2EBB3C17" w14:textId="77777777" w:rsidR="004C41CD" w:rsidRPr="003A71AC" w:rsidRDefault="004C41CD" w:rsidP="004C41CD">
            <w:pPr>
              <w:rPr>
                <w:rFonts w:ascii="Wingdings" w:hAnsi="Wingdings"/>
                <w:sz w:val="14"/>
                <w:szCs w:val="14"/>
              </w:rPr>
            </w:pPr>
          </w:p>
        </w:tc>
        <w:tc>
          <w:tcPr>
            <w:tcW w:w="170" w:type="dxa"/>
            <w:noWrap/>
            <w:hideMark/>
          </w:tcPr>
          <w:p w14:paraId="5FFD0DA1" w14:textId="77777777" w:rsidR="004C41CD" w:rsidRPr="003A71AC" w:rsidRDefault="004C41CD" w:rsidP="004C41CD">
            <w:pPr>
              <w:rPr>
                <w:rFonts w:ascii="Wingdings" w:hAnsi="Wingdings"/>
                <w:sz w:val="14"/>
                <w:szCs w:val="14"/>
              </w:rPr>
            </w:pPr>
          </w:p>
        </w:tc>
        <w:tc>
          <w:tcPr>
            <w:tcW w:w="170" w:type="dxa"/>
            <w:noWrap/>
            <w:hideMark/>
          </w:tcPr>
          <w:p w14:paraId="0A00BA13" w14:textId="77777777" w:rsidR="004C41CD" w:rsidRPr="003A71AC" w:rsidRDefault="004C41CD" w:rsidP="004C41CD">
            <w:pPr>
              <w:rPr>
                <w:rFonts w:ascii="Wingdings" w:hAnsi="Wingdings"/>
                <w:sz w:val="14"/>
                <w:szCs w:val="14"/>
              </w:rPr>
            </w:pPr>
          </w:p>
        </w:tc>
        <w:tc>
          <w:tcPr>
            <w:tcW w:w="170" w:type="dxa"/>
            <w:noWrap/>
            <w:vAlign w:val="center"/>
            <w:hideMark/>
          </w:tcPr>
          <w:p w14:paraId="58EF238C" w14:textId="77777777" w:rsidR="004C41CD" w:rsidRPr="003A71AC" w:rsidRDefault="004C41CD" w:rsidP="004C41CD">
            <w:pPr>
              <w:rPr>
                <w:bCs/>
                <w:sz w:val="14"/>
                <w:szCs w:val="14"/>
              </w:rPr>
            </w:pPr>
            <w:r w:rsidRPr="003A71AC">
              <w:rPr>
                <w:bCs/>
                <w:sz w:val="14"/>
                <w:szCs w:val="14"/>
              </w:rPr>
              <w:t>1</w:t>
            </w:r>
          </w:p>
        </w:tc>
      </w:tr>
      <w:tr w:rsidR="004C41CD" w:rsidRPr="003A71AC" w14:paraId="602017F3" w14:textId="77777777" w:rsidTr="004C41CD">
        <w:trPr>
          <w:trHeight w:val="170"/>
          <w:jc w:val="center"/>
        </w:trPr>
        <w:tc>
          <w:tcPr>
            <w:tcW w:w="3649" w:type="dxa"/>
            <w:hideMark/>
          </w:tcPr>
          <w:p w14:paraId="7B5A8E7D" w14:textId="77777777" w:rsidR="004C41CD" w:rsidRPr="003A71AC" w:rsidRDefault="004C41CD" w:rsidP="004C41CD">
            <w:pPr>
              <w:rPr>
                <w:sz w:val="14"/>
                <w:szCs w:val="14"/>
              </w:rPr>
            </w:pPr>
            <w:r w:rsidRPr="003A71AC">
              <w:rPr>
                <w:sz w:val="14"/>
                <w:szCs w:val="14"/>
              </w:rPr>
              <w:t>change of culture</w:t>
            </w:r>
          </w:p>
        </w:tc>
        <w:tc>
          <w:tcPr>
            <w:tcW w:w="170" w:type="dxa"/>
          </w:tcPr>
          <w:p w14:paraId="5C19397C" w14:textId="77777777" w:rsidR="004C41CD" w:rsidRPr="003A71AC" w:rsidRDefault="004C41CD" w:rsidP="004C41CD">
            <w:pPr>
              <w:rPr>
                <w:rFonts w:ascii="Wingdings" w:hAnsi="Wingdings"/>
                <w:sz w:val="14"/>
                <w:szCs w:val="14"/>
              </w:rPr>
            </w:pPr>
          </w:p>
        </w:tc>
        <w:tc>
          <w:tcPr>
            <w:tcW w:w="170" w:type="dxa"/>
          </w:tcPr>
          <w:p w14:paraId="4EBF2F6D" w14:textId="77777777" w:rsidR="004C41CD" w:rsidRPr="003A71AC" w:rsidRDefault="004C41CD" w:rsidP="004C41CD">
            <w:pPr>
              <w:rPr>
                <w:rFonts w:ascii="Wingdings" w:hAnsi="Wingdings"/>
                <w:sz w:val="14"/>
                <w:szCs w:val="14"/>
              </w:rPr>
            </w:pPr>
          </w:p>
        </w:tc>
        <w:tc>
          <w:tcPr>
            <w:tcW w:w="170" w:type="dxa"/>
          </w:tcPr>
          <w:p w14:paraId="178B3939" w14:textId="77777777" w:rsidR="004C41CD" w:rsidRPr="003A71AC" w:rsidRDefault="004C41CD" w:rsidP="004C41CD">
            <w:pPr>
              <w:rPr>
                <w:rFonts w:ascii="Wingdings" w:hAnsi="Wingdings"/>
                <w:sz w:val="14"/>
                <w:szCs w:val="14"/>
              </w:rPr>
            </w:pPr>
          </w:p>
        </w:tc>
        <w:tc>
          <w:tcPr>
            <w:tcW w:w="170" w:type="dxa"/>
          </w:tcPr>
          <w:p w14:paraId="531F0444" w14:textId="77777777" w:rsidR="004C41CD" w:rsidRPr="003A71AC" w:rsidRDefault="004C41CD" w:rsidP="004C41CD">
            <w:pPr>
              <w:rPr>
                <w:rFonts w:ascii="Wingdings" w:hAnsi="Wingdings"/>
                <w:sz w:val="14"/>
                <w:szCs w:val="14"/>
              </w:rPr>
            </w:pPr>
          </w:p>
        </w:tc>
        <w:tc>
          <w:tcPr>
            <w:tcW w:w="170" w:type="dxa"/>
            <w:noWrap/>
            <w:hideMark/>
          </w:tcPr>
          <w:p w14:paraId="67F38642" w14:textId="77777777" w:rsidR="004C41CD" w:rsidRPr="003A71AC" w:rsidRDefault="004C41CD" w:rsidP="004C41CD">
            <w:pPr>
              <w:rPr>
                <w:rFonts w:ascii="Wingdings" w:hAnsi="Wingdings"/>
                <w:sz w:val="14"/>
                <w:szCs w:val="14"/>
              </w:rPr>
            </w:pPr>
          </w:p>
        </w:tc>
        <w:tc>
          <w:tcPr>
            <w:tcW w:w="170" w:type="dxa"/>
            <w:noWrap/>
            <w:hideMark/>
          </w:tcPr>
          <w:p w14:paraId="04727EDA" w14:textId="77777777" w:rsidR="004C41CD" w:rsidRPr="003A71AC" w:rsidRDefault="004C41CD" w:rsidP="004C41CD">
            <w:pPr>
              <w:rPr>
                <w:rFonts w:ascii="Wingdings" w:hAnsi="Wingdings"/>
                <w:sz w:val="14"/>
                <w:szCs w:val="14"/>
              </w:rPr>
            </w:pPr>
          </w:p>
        </w:tc>
        <w:tc>
          <w:tcPr>
            <w:tcW w:w="170" w:type="dxa"/>
          </w:tcPr>
          <w:p w14:paraId="377921C0" w14:textId="77777777" w:rsidR="004C41CD" w:rsidRPr="003A71AC" w:rsidRDefault="004C41CD" w:rsidP="004C41CD">
            <w:pPr>
              <w:rPr>
                <w:rFonts w:ascii="Wingdings" w:hAnsi="Wingdings"/>
                <w:sz w:val="14"/>
                <w:szCs w:val="14"/>
              </w:rPr>
            </w:pPr>
          </w:p>
        </w:tc>
        <w:tc>
          <w:tcPr>
            <w:tcW w:w="170" w:type="dxa"/>
            <w:noWrap/>
            <w:hideMark/>
          </w:tcPr>
          <w:p w14:paraId="3D109133" w14:textId="77777777" w:rsidR="004C41CD" w:rsidRPr="003A71AC" w:rsidRDefault="004C41CD" w:rsidP="004C41CD">
            <w:pPr>
              <w:rPr>
                <w:rFonts w:ascii="Wingdings" w:hAnsi="Wingdings"/>
                <w:sz w:val="14"/>
                <w:szCs w:val="14"/>
              </w:rPr>
            </w:pPr>
          </w:p>
        </w:tc>
        <w:tc>
          <w:tcPr>
            <w:tcW w:w="170" w:type="dxa"/>
            <w:noWrap/>
            <w:hideMark/>
          </w:tcPr>
          <w:p w14:paraId="3F9F322F" w14:textId="77777777" w:rsidR="004C41CD" w:rsidRPr="003A71AC" w:rsidRDefault="004C41CD" w:rsidP="004C41CD">
            <w:pPr>
              <w:rPr>
                <w:rFonts w:ascii="Wingdings" w:hAnsi="Wingdings"/>
                <w:sz w:val="14"/>
                <w:szCs w:val="14"/>
              </w:rPr>
            </w:pPr>
          </w:p>
        </w:tc>
        <w:tc>
          <w:tcPr>
            <w:tcW w:w="170" w:type="dxa"/>
          </w:tcPr>
          <w:p w14:paraId="59551B0D" w14:textId="77777777" w:rsidR="004C41CD" w:rsidRPr="003A71AC" w:rsidRDefault="004C41CD" w:rsidP="004C41CD">
            <w:pPr>
              <w:rPr>
                <w:rFonts w:ascii="Wingdings" w:hAnsi="Wingdings"/>
                <w:sz w:val="14"/>
                <w:szCs w:val="14"/>
              </w:rPr>
            </w:pPr>
          </w:p>
        </w:tc>
        <w:tc>
          <w:tcPr>
            <w:tcW w:w="170" w:type="dxa"/>
          </w:tcPr>
          <w:p w14:paraId="30FBA3BB" w14:textId="77777777" w:rsidR="004C41CD" w:rsidRPr="003A71AC" w:rsidRDefault="004C41CD" w:rsidP="004C41CD">
            <w:pPr>
              <w:rPr>
                <w:rFonts w:ascii="Wingdings" w:hAnsi="Wingdings"/>
                <w:sz w:val="14"/>
                <w:szCs w:val="14"/>
              </w:rPr>
            </w:pPr>
          </w:p>
        </w:tc>
        <w:tc>
          <w:tcPr>
            <w:tcW w:w="170" w:type="dxa"/>
            <w:noWrap/>
            <w:hideMark/>
          </w:tcPr>
          <w:p w14:paraId="40C506E3" w14:textId="77777777" w:rsidR="004C41CD" w:rsidRPr="003A71AC" w:rsidRDefault="004C41CD" w:rsidP="004C41CD">
            <w:pPr>
              <w:rPr>
                <w:rFonts w:ascii="Wingdings" w:hAnsi="Wingdings"/>
                <w:sz w:val="14"/>
                <w:szCs w:val="14"/>
              </w:rPr>
            </w:pPr>
          </w:p>
        </w:tc>
        <w:tc>
          <w:tcPr>
            <w:tcW w:w="170" w:type="dxa"/>
            <w:noWrap/>
            <w:hideMark/>
          </w:tcPr>
          <w:p w14:paraId="61A61704" w14:textId="77777777" w:rsidR="004C41CD" w:rsidRPr="003A71AC" w:rsidRDefault="004C41CD" w:rsidP="004C41CD">
            <w:pPr>
              <w:rPr>
                <w:rFonts w:ascii="Wingdings" w:hAnsi="Wingdings"/>
                <w:sz w:val="14"/>
                <w:szCs w:val="14"/>
              </w:rPr>
            </w:pPr>
          </w:p>
        </w:tc>
        <w:tc>
          <w:tcPr>
            <w:tcW w:w="170" w:type="dxa"/>
            <w:noWrap/>
            <w:hideMark/>
          </w:tcPr>
          <w:p w14:paraId="3BCDEB84" w14:textId="77777777" w:rsidR="004C41CD" w:rsidRPr="003A71AC" w:rsidRDefault="004C41CD" w:rsidP="004C41CD">
            <w:pPr>
              <w:rPr>
                <w:rFonts w:ascii="Wingdings" w:hAnsi="Wingdings"/>
                <w:sz w:val="14"/>
                <w:szCs w:val="14"/>
              </w:rPr>
            </w:pPr>
          </w:p>
        </w:tc>
        <w:tc>
          <w:tcPr>
            <w:tcW w:w="170" w:type="dxa"/>
            <w:noWrap/>
            <w:hideMark/>
          </w:tcPr>
          <w:p w14:paraId="65D0F27B" w14:textId="77777777" w:rsidR="004C41CD" w:rsidRPr="003A71AC" w:rsidRDefault="004C41CD" w:rsidP="004C41CD">
            <w:pPr>
              <w:rPr>
                <w:rFonts w:ascii="Wingdings" w:hAnsi="Wingdings"/>
                <w:sz w:val="14"/>
                <w:szCs w:val="14"/>
              </w:rPr>
            </w:pPr>
          </w:p>
        </w:tc>
        <w:tc>
          <w:tcPr>
            <w:tcW w:w="170" w:type="dxa"/>
            <w:noWrap/>
            <w:hideMark/>
          </w:tcPr>
          <w:p w14:paraId="1BF3361F" w14:textId="77777777" w:rsidR="004C41CD" w:rsidRPr="003A71AC" w:rsidRDefault="004C41CD" w:rsidP="004C41CD">
            <w:pPr>
              <w:rPr>
                <w:rFonts w:ascii="Wingdings" w:hAnsi="Wingdings"/>
                <w:sz w:val="14"/>
                <w:szCs w:val="14"/>
              </w:rPr>
            </w:pPr>
          </w:p>
        </w:tc>
        <w:tc>
          <w:tcPr>
            <w:tcW w:w="170" w:type="dxa"/>
            <w:noWrap/>
            <w:hideMark/>
          </w:tcPr>
          <w:p w14:paraId="5C700A24" w14:textId="77777777" w:rsidR="004C41CD" w:rsidRPr="003A71AC" w:rsidRDefault="004C41CD" w:rsidP="004C41CD">
            <w:pPr>
              <w:rPr>
                <w:rFonts w:ascii="Wingdings" w:hAnsi="Wingdings"/>
                <w:sz w:val="14"/>
                <w:szCs w:val="14"/>
              </w:rPr>
            </w:pPr>
          </w:p>
        </w:tc>
        <w:tc>
          <w:tcPr>
            <w:tcW w:w="170" w:type="dxa"/>
            <w:noWrap/>
            <w:hideMark/>
          </w:tcPr>
          <w:p w14:paraId="514200D6" w14:textId="77777777" w:rsidR="004C41CD" w:rsidRPr="003A71AC" w:rsidRDefault="004C41CD" w:rsidP="004C41CD">
            <w:pPr>
              <w:rPr>
                <w:rFonts w:ascii="Wingdings" w:hAnsi="Wingdings"/>
                <w:sz w:val="14"/>
                <w:szCs w:val="14"/>
              </w:rPr>
            </w:pPr>
          </w:p>
        </w:tc>
        <w:tc>
          <w:tcPr>
            <w:tcW w:w="170" w:type="dxa"/>
            <w:noWrap/>
            <w:hideMark/>
          </w:tcPr>
          <w:p w14:paraId="6C26F1F3" w14:textId="77777777" w:rsidR="004C41CD" w:rsidRPr="003A71AC" w:rsidRDefault="004C41CD" w:rsidP="004C41CD">
            <w:pPr>
              <w:rPr>
                <w:rFonts w:ascii="Wingdings" w:hAnsi="Wingdings"/>
                <w:sz w:val="14"/>
                <w:szCs w:val="14"/>
              </w:rPr>
            </w:pPr>
          </w:p>
        </w:tc>
        <w:tc>
          <w:tcPr>
            <w:tcW w:w="170" w:type="dxa"/>
            <w:noWrap/>
            <w:hideMark/>
          </w:tcPr>
          <w:p w14:paraId="2D1CD9CF" w14:textId="77777777" w:rsidR="004C41CD" w:rsidRPr="003A71AC" w:rsidRDefault="004C41CD" w:rsidP="004C41CD">
            <w:pPr>
              <w:rPr>
                <w:rFonts w:ascii="Wingdings" w:hAnsi="Wingdings"/>
                <w:sz w:val="14"/>
                <w:szCs w:val="14"/>
              </w:rPr>
            </w:pPr>
          </w:p>
        </w:tc>
        <w:tc>
          <w:tcPr>
            <w:tcW w:w="170" w:type="dxa"/>
            <w:noWrap/>
            <w:hideMark/>
          </w:tcPr>
          <w:p w14:paraId="46DCAEA5" w14:textId="77777777" w:rsidR="004C41CD" w:rsidRPr="003A71AC" w:rsidRDefault="004C41CD" w:rsidP="004C41CD">
            <w:pPr>
              <w:rPr>
                <w:rFonts w:ascii="Wingdings" w:hAnsi="Wingdings"/>
                <w:sz w:val="14"/>
                <w:szCs w:val="14"/>
              </w:rPr>
            </w:pPr>
          </w:p>
        </w:tc>
        <w:tc>
          <w:tcPr>
            <w:tcW w:w="170" w:type="dxa"/>
            <w:noWrap/>
            <w:hideMark/>
          </w:tcPr>
          <w:p w14:paraId="1B24BE9E" w14:textId="77777777" w:rsidR="004C41CD" w:rsidRPr="003A71AC" w:rsidRDefault="004C41CD" w:rsidP="004C41CD">
            <w:pPr>
              <w:rPr>
                <w:rFonts w:ascii="Wingdings" w:hAnsi="Wingdings"/>
                <w:sz w:val="14"/>
                <w:szCs w:val="14"/>
              </w:rPr>
            </w:pPr>
          </w:p>
        </w:tc>
        <w:tc>
          <w:tcPr>
            <w:tcW w:w="170" w:type="dxa"/>
            <w:noWrap/>
            <w:hideMark/>
          </w:tcPr>
          <w:p w14:paraId="6BB18298" w14:textId="77777777" w:rsidR="004C41CD" w:rsidRPr="003A71AC" w:rsidRDefault="004C41CD" w:rsidP="004C41CD">
            <w:pPr>
              <w:rPr>
                <w:rFonts w:ascii="Wingdings" w:hAnsi="Wingdings"/>
                <w:sz w:val="14"/>
                <w:szCs w:val="14"/>
              </w:rPr>
            </w:pPr>
          </w:p>
        </w:tc>
        <w:tc>
          <w:tcPr>
            <w:tcW w:w="170" w:type="dxa"/>
            <w:noWrap/>
            <w:hideMark/>
          </w:tcPr>
          <w:p w14:paraId="13EC0133" w14:textId="77777777" w:rsidR="004C41CD" w:rsidRPr="003A71AC" w:rsidRDefault="004C41CD" w:rsidP="004C41CD">
            <w:pPr>
              <w:rPr>
                <w:rFonts w:ascii="Wingdings" w:hAnsi="Wingdings"/>
                <w:sz w:val="14"/>
                <w:szCs w:val="14"/>
              </w:rPr>
            </w:pPr>
          </w:p>
        </w:tc>
        <w:tc>
          <w:tcPr>
            <w:tcW w:w="170" w:type="dxa"/>
            <w:noWrap/>
            <w:hideMark/>
          </w:tcPr>
          <w:p w14:paraId="5FF6BE4B" w14:textId="77777777" w:rsidR="004C41CD" w:rsidRPr="003A71AC" w:rsidRDefault="004C41CD" w:rsidP="004C41CD">
            <w:pPr>
              <w:rPr>
                <w:rFonts w:ascii="Wingdings" w:hAnsi="Wingdings"/>
                <w:sz w:val="14"/>
                <w:szCs w:val="14"/>
              </w:rPr>
            </w:pPr>
          </w:p>
        </w:tc>
        <w:tc>
          <w:tcPr>
            <w:tcW w:w="170" w:type="dxa"/>
            <w:noWrap/>
            <w:hideMark/>
          </w:tcPr>
          <w:p w14:paraId="17EF290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D04B21A" w14:textId="77777777" w:rsidR="004C41CD" w:rsidRPr="003A71AC" w:rsidRDefault="004C41CD" w:rsidP="004C41CD">
            <w:pPr>
              <w:rPr>
                <w:rFonts w:ascii="Wingdings" w:hAnsi="Wingdings"/>
                <w:sz w:val="14"/>
                <w:szCs w:val="14"/>
              </w:rPr>
            </w:pPr>
          </w:p>
        </w:tc>
        <w:tc>
          <w:tcPr>
            <w:tcW w:w="170" w:type="dxa"/>
            <w:noWrap/>
            <w:hideMark/>
          </w:tcPr>
          <w:p w14:paraId="483165C3" w14:textId="77777777" w:rsidR="004C41CD" w:rsidRPr="003A71AC" w:rsidRDefault="004C41CD" w:rsidP="004C41CD">
            <w:pPr>
              <w:rPr>
                <w:rFonts w:ascii="Wingdings" w:hAnsi="Wingdings"/>
                <w:sz w:val="14"/>
                <w:szCs w:val="14"/>
              </w:rPr>
            </w:pPr>
          </w:p>
        </w:tc>
        <w:tc>
          <w:tcPr>
            <w:tcW w:w="170" w:type="dxa"/>
            <w:noWrap/>
            <w:hideMark/>
          </w:tcPr>
          <w:p w14:paraId="2A19CD45" w14:textId="77777777" w:rsidR="004C41CD" w:rsidRPr="003A71AC" w:rsidRDefault="004C41CD" w:rsidP="004C41CD">
            <w:pPr>
              <w:rPr>
                <w:rFonts w:ascii="Wingdings" w:hAnsi="Wingdings"/>
                <w:sz w:val="14"/>
                <w:szCs w:val="14"/>
              </w:rPr>
            </w:pPr>
          </w:p>
        </w:tc>
        <w:tc>
          <w:tcPr>
            <w:tcW w:w="170" w:type="dxa"/>
            <w:noWrap/>
            <w:hideMark/>
          </w:tcPr>
          <w:p w14:paraId="3AE4AB54" w14:textId="77777777" w:rsidR="004C41CD" w:rsidRPr="003A71AC" w:rsidRDefault="004C41CD" w:rsidP="004C41CD">
            <w:pPr>
              <w:rPr>
                <w:rFonts w:ascii="Wingdings" w:hAnsi="Wingdings"/>
                <w:sz w:val="14"/>
                <w:szCs w:val="14"/>
              </w:rPr>
            </w:pPr>
          </w:p>
        </w:tc>
        <w:tc>
          <w:tcPr>
            <w:tcW w:w="170" w:type="dxa"/>
            <w:noWrap/>
            <w:vAlign w:val="center"/>
            <w:hideMark/>
          </w:tcPr>
          <w:p w14:paraId="718D987E" w14:textId="77777777" w:rsidR="004C41CD" w:rsidRPr="003A71AC" w:rsidRDefault="004C41CD" w:rsidP="004C41CD">
            <w:pPr>
              <w:rPr>
                <w:bCs/>
                <w:sz w:val="14"/>
                <w:szCs w:val="14"/>
              </w:rPr>
            </w:pPr>
            <w:r w:rsidRPr="003A71AC">
              <w:rPr>
                <w:bCs/>
                <w:sz w:val="14"/>
                <w:szCs w:val="14"/>
              </w:rPr>
              <w:t>1</w:t>
            </w:r>
          </w:p>
        </w:tc>
      </w:tr>
      <w:tr w:rsidR="004C41CD" w:rsidRPr="003A71AC" w14:paraId="2E6C4389" w14:textId="77777777" w:rsidTr="004C41CD">
        <w:trPr>
          <w:trHeight w:val="170"/>
          <w:jc w:val="center"/>
        </w:trPr>
        <w:tc>
          <w:tcPr>
            <w:tcW w:w="3649" w:type="dxa"/>
            <w:hideMark/>
          </w:tcPr>
          <w:p w14:paraId="4A43C0FC" w14:textId="77777777" w:rsidR="004C41CD" w:rsidRPr="003A71AC" w:rsidRDefault="004C41CD" w:rsidP="004C41CD">
            <w:pPr>
              <w:rPr>
                <w:sz w:val="14"/>
                <w:szCs w:val="14"/>
              </w:rPr>
            </w:pPr>
            <w:r w:rsidRPr="003A71AC">
              <w:rPr>
                <w:sz w:val="14"/>
                <w:szCs w:val="14"/>
              </w:rPr>
              <w:t>an authentic leadership style</w:t>
            </w:r>
          </w:p>
        </w:tc>
        <w:tc>
          <w:tcPr>
            <w:tcW w:w="170" w:type="dxa"/>
          </w:tcPr>
          <w:p w14:paraId="244F591E" w14:textId="77777777" w:rsidR="004C41CD" w:rsidRPr="003A71AC" w:rsidRDefault="004C41CD" w:rsidP="004C41CD">
            <w:pPr>
              <w:rPr>
                <w:rFonts w:ascii="Wingdings" w:hAnsi="Wingdings"/>
                <w:sz w:val="14"/>
                <w:szCs w:val="14"/>
              </w:rPr>
            </w:pPr>
          </w:p>
        </w:tc>
        <w:tc>
          <w:tcPr>
            <w:tcW w:w="170" w:type="dxa"/>
          </w:tcPr>
          <w:p w14:paraId="131A9803" w14:textId="77777777" w:rsidR="004C41CD" w:rsidRPr="003A71AC" w:rsidRDefault="004C41CD" w:rsidP="004C41CD">
            <w:pPr>
              <w:rPr>
                <w:rFonts w:ascii="Wingdings" w:hAnsi="Wingdings"/>
                <w:sz w:val="14"/>
                <w:szCs w:val="14"/>
              </w:rPr>
            </w:pPr>
          </w:p>
        </w:tc>
        <w:tc>
          <w:tcPr>
            <w:tcW w:w="170" w:type="dxa"/>
          </w:tcPr>
          <w:p w14:paraId="7E4662D5" w14:textId="77777777" w:rsidR="004C41CD" w:rsidRPr="003A71AC" w:rsidRDefault="004C41CD" w:rsidP="004C41CD">
            <w:pPr>
              <w:rPr>
                <w:rFonts w:ascii="Wingdings" w:hAnsi="Wingdings"/>
                <w:sz w:val="14"/>
                <w:szCs w:val="14"/>
              </w:rPr>
            </w:pPr>
          </w:p>
        </w:tc>
        <w:tc>
          <w:tcPr>
            <w:tcW w:w="170" w:type="dxa"/>
          </w:tcPr>
          <w:p w14:paraId="6D4A8AF9" w14:textId="77777777" w:rsidR="004C41CD" w:rsidRPr="003A71AC" w:rsidRDefault="004C41CD" w:rsidP="004C41CD">
            <w:pPr>
              <w:rPr>
                <w:rFonts w:ascii="Wingdings" w:hAnsi="Wingdings"/>
                <w:sz w:val="14"/>
                <w:szCs w:val="14"/>
              </w:rPr>
            </w:pPr>
          </w:p>
        </w:tc>
        <w:tc>
          <w:tcPr>
            <w:tcW w:w="170" w:type="dxa"/>
            <w:noWrap/>
            <w:hideMark/>
          </w:tcPr>
          <w:p w14:paraId="5FC26D90" w14:textId="77777777" w:rsidR="004C41CD" w:rsidRPr="003A71AC" w:rsidRDefault="004C41CD" w:rsidP="004C41CD">
            <w:pPr>
              <w:rPr>
                <w:rFonts w:ascii="Wingdings" w:hAnsi="Wingdings"/>
                <w:sz w:val="14"/>
                <w:szCs w:val="14"/>
              </w:rPr>
            </w:pPr>
          </w:p>
        </w:tc>
        <w:tc>
          <w:tcPr>
            <w:tcW w:w="170" w:type="dxa"/>
            <w:noWrap/>
            <w:hideMark/>
          </w:tcPr>
          <w:p w14:paraId="40F217F0" w14:textId="77777777" w:rsidR="004C41CD" w:rsidRPr="003A71AC" w:rsidRDefault="004C41CD" w:rsidP="004C41CD">
            <w:pPr>
              <w:rPr>
                <w:rFonts w:ascii="Wingdings" w:hAnsi="Wingdings"/>
                <w:sz w:val="14"/>
                <w:szCs w:val="14"/>
              </w:rPr>
            </w:pPr>
          </w:p>
        </w:tc>
        <w:tc>
          <w:tcPr>
            <w:tcW w:w="170" w:type="dxa"/>
          </w:tcPr>
          <w:p w14:paraId="228D17DF" w14:textId="77777777" w:rsidR="004C41CD" w:rsidRPr="003A71AC" w:rsidRDefault="004C41CD" w:rsidP="004C41CD">
            <w:pPr>
              <w:rPr>
                <w:rFonts w:ascii="Wingdings" w:hAnsi="Wingdings"/>
                <w:sz w:val="14"/>
                <w:szCs w:val="14"/>
              </w:rPr>
            </w:pPr>
          </w:p>
        </w:tc>
        <w:tc>
          <w:tcPr>
            <w:tcW w:w="170" w:type="dxa"/>
            <w:noWrap/>
            <w:hideMark/>
          </w:tcPr>
          <w:p w14:paraId="19D99D02" w14:textId="77777777" w:rsidR="004C41CD" w:rsidRPr="003A71AC" w:rsidRDefault="004C41CD" w:rsidP="004C41CD">
            <w:pPr>
              <w:rPr>
                <w:rFonts w:ascii="Wingdings" w:hAnsi="Wingdings"/>
                <w:sz w:val="14"/>
                <w:szCs w:val="14"/>
              </w:rPr>
            </w:pPr>
          </w:p>
        </w:tc>
        <w:tc>
          <w:tcPr>
            <w:tcW w:w="170" w:type="dxa"/>
            <w:noWrap/>
            <w:hideMark/>
          </w:tcPr>
          <w:p w14:paraId="4C6904C8" w14:textId="77777777" w:rsidR="004C41CD" w:rsidRPr="003A71AC" w:rsidRDefault="004C41CD" w:rsidP="004C41CD">
            <w:pPr>
              <w:rPr>
                <w:rFonts w:ascii="Wingdings" w:hAnsi="Wingdings"/>
                <w:sz w:val="14"/>
                <w:szCs w:val="14"/>
              </w:rPr>
            </w:pPr>
          </w:p>
        </w:tc>
        <w:tc>
          <w:tcPr>
            <w:tcW w:w="170" w:type="dxa"/>
          </w:tcPr>
          <w:p w14:paraId="73E94931" w14:textId="77777777" w:rsidR="004C41CD" w:rsidRPr="003A71AC" w:rsidRDefault="004C41CD" w:rsidP="004C41CD">
            <w:pPr>
              <w:rPr>
                <w:rFonts w:ascii="Wingdings" w:hAnsi="Wingdings"/>
                <w:sz w:val="14"/>
                <w:szCs w:val="14"/>
              </w:rPr>
            </w:pPr>
          </w:p>
        </w:tc>
        <w:tc>
          <w:tcPr>
            <w:tcW w:w="170" w:type="dxa"/>
          </w:tcPr>
          <w:p w14:paraId="57A9C327" w14:textId="77777777" w:rsidR="004C41CD" w:rsidRPr="003A71AC" w:rsidRDefault="004C41CD" w:rsidP="004C41CD">
            <w:pPr>
              <w:rPr>
                <w:rFonts w:ascii="Wingdings" w:hAnsi="Wingdings"/>
                <w:sz w:val="14"/>
                <w:szCs w:val="14"/>
              </w:rPr>
            </w:pPr>
          </w:p>
        </w:tc>
        <w:tc>
          <w:tcPr>
            <w:tcW w:w="170" w:type="dxa"/>
            <w:noWrap/>
            <w:hideMark/>
          </w:tcPr>
          <w:p w14:paraId="26B08DCE" w14:textId="77777777" w:rsidR="004C41CD" w:rsidRPr="003A71AC" w:rsidRDefault="004C41CD" w:rsidP="004C41CD">
            <w:pPr>
              <w:rPr>
                <w:rFonts w:ascii="Wingdings" w:hAnsi="Wingdings"/>
                <w:sz w:val="14"/>
                <w:szCs w:val="14"/>
              </w:rPr>
            </w:pPr>
          </w:p>
        </w:tc>
        <w:tc>
          <w:tcPr>
            <w:tcW w:w="170" w:type="dxa"/>
            <w:noWrap/>
            <w:hideMark/>
          </w:tcPr>
          <w:p w14:paraId="5E3CDB1F" w14:textId="77777777" w:rsidR="004C41CD" w:rsidRPr="003A71AC" w:rsidRDefault="004C41CD" w:rsidP="004C41CD">
            <w:pPr>
              <w:rPr>
                <w:rFonts w:ascii="Wingdings" w:hAnsi="Wingdings"/>
                <w:sz w:val="14"/>
                <w:szCs w:val="14"/>
              </w:rPr>
            </w:pPr>
          </w:p>
        </w:tc>
        <w:tc>
          <w:tcPr>
            <w:tcW w:w="170" w:type="dxa"/>
            <w:noWrap/>
            <w:hideMark/>
          </w:tcPr>
          <w:p w14:paraId="5FAF1272" w14:textId="77777777" w:rsidR="004C41CD" w:rsidRPr="003A71AC" w:rsidRDefault="004C41CD" w:rsidP="004C41CD">
            <w:pPr>
              <w:rPr>
                <w:rFonts w:ascii="Wingdings" w:hAnsi="Wingdings"/>
                <w:sz w:val="14"/>
                <w:szCs w:val="14"/>
              </w:rPr>
            </w:pPr>
          </w:p>
        </w:tc>
        <w:tc>
          <w:tcPr>
            <w:tcW w:w="170" w:type="dxa"/>
            <w:noWrap/>
            <w:hideMark/>
          </w:tcPr>
          <w:p w14:paraId="5A63859D" w14:textId="77777777" w:rsidR="004C41CD" w:rsidRPr="003A71AC" w:rsidRDefault="004C41CD" w:rsidP="004C41CD">
            <w:pPr>
              <w:rPr>
                <w:rFonts w:ascii="Wingdings" w:hAnsi="Wingdings"/>
                <w:sz w:val="14"/>
                <w:szCs w:val="14"/>
              </w:rPr>
            </w:pPr>
          </w:p>
        </w:tc>
        <w:tc>
          <w:tcPr>
            <w:tcW w:w="170" w:type="dxa"/>
            <w:noWrap/>
            <w:hideMark/>
          </w:tcPr>
          <w:p w14:paraId="3709CEF2" w14:textId="77777777" w:rsidR="004C41CD" w:rsidRPr="003A71AC" w:rsidRDefault="004C41CD" w:rsidP="004C41CD">
            <w:pPr>
              <w:rPr>
                <w:rFonts w:ascii="Wingdings" w:hAnsi="Wingdings"/>
                <w:sz w:val="14"/>
                <w:szCs w:val="14"/>
              </w:rPr>
            </w:pPr>
          </w:p>
        </w:tc>
        <w:tc>
          <w:tcPr>
            <w:tcW w:w="170" w:type="dxa"/>
            <w:noWrap/>
            <w:hideMark/>
          </w:tcPr>
          <w:p w14:paraId="0E54FDDF" w14:textId="77777777" w:rsidR="004C41CD" w:rsidRPr="003A71AC" w:rsidRDefault="004C41CD" w:rsidP="004C41CD">
            <w:pPr>
              <w:rPr>
                <w:rFonts w:ascii="Wingdings" w:hAnsi="Wingdings"/>
                <w:sz w:val="14"/>
                <w:szCs w:val="14"/>
              </w:rPr>
            </w:pPr>
          </w:p>
        </w:tc>
        <w:tc>
          <w:tcPr>
            <w:tcW w:w="170" w:type="dxa"/>
            <w:noWrap/>
            <w:hideMark/>
          </w:tcPr>
          <w:p w14:paraId="6D9C1353" w14:textId="77777777" w:rsidR="004C41CD" w:rsidRPr="003A71AC" w:rsidRDefault="004C41CD" w:rsidP="004C41CD">
            <w:pPr>
              <w:rPr>
                <w:rFonts w:ascii="Wingdings" w:hAnsi="Wingdings"/>
                <w:sz w:val="14"/>
                <w:szCs w:val="14"/>
              </w:rPr>
            </w:pPr>
          </w:p>
        </w:tc>
        <w:tc>
          <w:tcPr>
            <w:tcW w:w="170" w:type="dxa"/>
            <w:noWrap/>
            <w:hideMark/>
          </w:tcPr>
          <w:p w14:paraId="179E43A7" w14:textId="77777777" w:rsidR="004C41CD" w:rsidRPr="003A71AC" w:rsidRDefault="004C41CD" w:rsidP="004C41CD">
            <w:pPr>
              <w:rPr>
                <w:rFonts w:ascii="Wingdings" w:hAnsi="Wingdings"/>
                <w:sz w:val="14"/>
                <w:szCs w:val="14"/>
              </w:rPr>
            </w:pPr>
          </w:p>
        </w:tc>
        <w:tc>
          <w:tcPr>
            <w:tcW w:w="170" w:type="dxa"/>
            <w:noWrap/>
            <w:hideMark/>
          </w:tcPr>
          <w:p w14:paraId="2D9611BF" w14:textId="77777777" w:rsidR="004C41CD" w:rsidRPr="003A71AC" w:rsidRDefault="004C41CD" w:rsidP="004C41CD">
            <w:pPr>
              <w:rPr>
                <w:rFonts w:ascii="Wingdings" w:hAnsi="Wingdings"/>
                <w:sz w:val="14"/>
                <w:szCs w:val="14"/>
              </w:rPr>
            </w:pPr>
          </w:p>
        </w:tc>
        <w:tc>
          <w:tcPr>
            <w:tcW w:w="170" w:type="dxa"/>
            <w:noWrap/>
            <w:hideMark/>
          </w:tcPr>
          <w:p w14:paraId="71338913" w14:textId="77777777" w:rsidR="004C41CD" w:rsidRPr="003A71AC" w:rsidRDefault="004C41CD" w:rsidP="004C41CD">
            <w:pPr>
              <w:rPr>
                <w:rFonts w:ascii="Wingdings" w:hAnsi="Wingdings"/>
                <w:sz w:val="14"/>
                <w:szCs w:val="14"/>
              </w:rPr>
            </w:pPr>
          </w:p>
        </w:tc>
        <w:tc>
          <w:tcPr>
            <w:tcW w:w="170" w:type="dxa"/>
            <w:noWrap/>
            <w:hideMark/>
          </w:tcPr>
          <w:p w14:paraId="611EA30C" w14:textId="77777777" w:rsidR="004C41CD" w:rsidRPr="003A71AC" w:rsidRDefault="004C41CD" w:rsidP="004C41CD">
            <w:pPr>
              <w:rPr>
                <w:rFonts w:ascii="Wingdings" w:hAnsi="Wingdings"/>
                <w:sz w:val="14"/>
                <w:szCs w:val="14"/>
              </w:rPr>
            </w:pPr>
          </w:p>
        </w:tc>
        <w:tc>
          <w:tcPr>
            <w:tcW w:w="170" w:type="dxa"/>
            <w:noWrap/>
            <w:hideMark/>
          </w:tcPr>
          <w:p w14:paraId="6F61FB04" w14:textId="77777777" w:rsidR="004C41CD" w:rsidRPr="003A71AC" w:rsidRDefault="004C41CD" w:rsidP="004C41CD">
            <w:pPr>
              <w:rPr>
                <w:rFonts w:ascii="Wingdings" w:hAnsi="Wingdings"/>
                <w:sz w:val="14"/>
                <w:szCs w:val="14"/>
              </w:rPr>
            </w:pPr>
          </w:p>
        </w:tc>
        <w:tc>
          <w:tcPr>
            <w:tcW w:w="170" w:type="dxa"/>
            <w:noWrap/>
            <w:hideMark/>
          </w:tcPr>
          <w:p w14:paraId="1CE7CBBB" w14:textId="77777777" w:rsidR="004C41CD" w:rsidRPr="003A71AC" w:rsidRDefault="004C41CD" w:rsidP="004C41CD">
            <w:pPr>
              <w:rPr>
                <w:rFonts w:ascii="Wingdings" w:hAnsi="Wingdings"/>
                <w:sz w:val="14"/>
                <w:szCs w:val="14"/>
              </w:rPr>
            </w:pPr>
          </w:p>
        </w:tc>
        <w:tc>
          <w:tcPr>
            <w:tcW w:w="170" w:type="dxa"/>
            <w:noWrap/>
            <w:hideMark/>
          </w:tcPr>
          <w:p w14:paraId="037F8168" w14:textId="77777777" w:rsidR="004C41CD" w:rsidRPr="003A71AC" w:rsidRDefault="004C41CD" w:rsidP="004C41CD">
            <w:pPr>
              <w:rPr>
                <w:rFonts w:ascii="Wingdings" w:hAnsi="Wingdings"/>
                <w:sz w:val="14"/>
                <w:szCs w:val="14"/>
              </w:rPr>
            </w:pPr>
          </w:p>
        </w:tc>
        <w:tc>
          <w:tcPr>
            <w:tcW w:w="170" w:type="dxa"/>
            <w:noWrap/>
            <w:hideMark/>
          </w:tcPr>
          <w:p w14:paraId="4D94164C" w14:textId="77777777" w:rsidR="004C41CD" w:rsidRPr="003A71AC" w:rsidRDefault="004C41CD" w:rsidP="004C41CD">
            <w:pPr>
              <w:rPr>
                <w:rFonts w:ascii="Wingdings" w:hAnsi="Wingdings"/>
                <w:sz w:val="14"/>
                <w:szCs w:val="14"/>
              </w:rPr>
            </w:pPr>
          </w:p>
        </w:tc>
        <w:tc>
          <w:tcPr>
            <w:tcW w:w="170" w:type="dxa"/>
            <w:noWrap/>
            <w:hideMark/>
          </w:tcPr>
          <w:p w14:paraId="45283F32" w14:textId="77777777" w:rsidR="004C41CD" w:rsidRPr="003A71AC" w:rsidRDefault="004C41CD" w:rsidP="004C41CD">
            <w:pPr>
              <w:rPr>
                <w:rFonts w:ascii="Wingdings" w:hAnsi="Wingdings"/>
                <w:sz w:val="14"/>
                <w:szCs w:val="14"/>
              </w:rPr>
            </w:pPr>
          </w:p>
        </w:tc>
        <w:tc>
          <w:tcPr>
            <w:tcW w:w="170" w:type="dxa"/>
            <w:noWrap/>
            <w:hideMark/>
          </w:tcPr>
          <w:p w14:paraId="340D35FC" w14:textId="77777777" w:rsidR="004C41CD" w:rsidRPr="003A71AC" w:rsidRDefault="004C41CD" w:rsidP="004C41CD">
            <w:pPr>
              <w:rPr>
                <w:rFonts w:ascii="Wingdings" w:hAnsi="Wingdings"/>
                <w:sz w:val="14"/>
                <w:szCs w:val="14"/>
              </w:rPr>
            </w:pPr>
          </w:p>
        </w:tc>
        <w:tc>
          <w:tcPr>
            <w:tcW w:w="170" w:type="dxa"/>
            <w:noWrap/>
            <w:hideMark/>
          </w:tcPr>
          <w:p w14:paraId="79DCCFB2" w14:textId="77777777" w:rsidR="004C41CD" w:rsidRPr="003A71AC" w:rsidRDefault="004C41CD" w:rsidP="004C41CD">
            <w:pPr>
              <w:rPr>
                <w:rFonts w:ascii="Wingdings" w:hAnsi="Wingdings"/>
                <w:sz w:val="14"/>
                <w:szCs w:val="14"/>
              </w:rPr>
            </w:pPr>
          </w:p>
        </w:tc>
        <w:tc>
          <w:tcPr>
            <w:tcW w:w="170" w:type="dxa"/>
            <w:noWrap/>
            <w:hideMark/>
          </w:tcPr>
          <w:p w14:paraId="2718E6F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01622D30" w14:textId="77777777" w:rsidR="004C41CD" w:rsidRPr="003A71AC" w:rsidRDefault="004C41CD" w:rsidP="004C41CD">
            <w:pPr>
              <w:rPr>
                <w:bCs/>
                <w:sz w:val="14"/>
                <w:szCs w:val="14"/>
              </w:rPr>
            </w:pPr>
            <w:r w:rsidRPr="003A71AC">
              <w:rPr>
                <w:bCs/>
                <w:sz w:val="14"/>
                <w:szCs w:val="14"/>
              </w:rPr>
              <w:t>1</w:t>
            </w:r>
          </w:p>
        </w:tc>
      </w:tr>
      <w:tr w:rsidR="004C41CD" w:rsidRPr="003A71AC" w14:paraId="2AF85033" w14:textId="77777777" w:rsidTr="004C41CD">
        <w:trPr>
          <w:trHeight w:val="170"/>
          <w:jc w:val="center"/>
        </w:trPr>
        <w:tc>
          <w:tcPr>
            <w:tcW w:w="3649" w:type="dxa"/>
            <w:hideMark/>
          </w:tcPr>
          <w:p w14:paraId="0A67A1FC" w14:textId="77777777" w:rsidR="004C41CD" w:rsidRPr="003A71AC" w:rsidRDefault="004C41CD" w:rsidP="004C41CD">
            <w:pPr>
              <w:rPr>
                <w:sz w:val="14"/>
                <w:szCs w:val="14"/>
              </w:rPr>
            </w:pPr>
            <w:r w:rsidRPr="003A71AC">
              <w:rPr>
                <w:sz w:val="14"/>
                <w:szCs w:val="14"/>
              </w:rPr>
              <w:t>establish and promote a nurturing partnership environment</w:t>
            </w:r>
          </w:p>
        </w:tc>
        <w:tc>
          <w:tcPr>
            <w:tcW w:w="170" w:type="dxa"/>
          </w:tcPr>
          <w:p w14:paraId="44BDFCE7" w14:textId="77777777" w:rsidR="004C41CD" w:rsidRPr="003A71AC" w:rsidRDefault="004C41CD" w:rsidP="004C41CD">
            <w:pPr>
              <w:rPr>
                <w:rFonts w:ascii="Wingdings" w:hAnsi="Wingdings"/>
                <w:sz w:val="14"/>
                <w:szCs w:val="14"/>
              </w:rPr>
            </w:pPr>
          </w:p>
        </w:tc>
        <w:tc>
          <w:tcPr>
            <w:tcW w:w="170" w:type="dxa"/>
          </w:tcPr>
          <w:p w14:paraId="479BFC87" w14:textId="77777777" w:rsidR="004C41CD" w:rsidRPr="003A71AC" w:rsidRDefault="004C41CD" w:rsidP="004C41CD">
            <w:pPr>
              <w:rPr>
                <w:rFonts w:ascii="Wingdings" w:hAnsi="Wingdings"/>
                <w:sz w:val="14"/>
                <w:szCs w:val="14"/>
              </w:rPr>
            </w:pPr>
          </w:p>
        </w:tc>
        <w:tc>
          <w:tcPr>
            <w:tcW w:w="170" w:type="dxa"/>
          </w:tcPr>
          <w:p w14:paraId="463397A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444E3FAE" w14:textId="77777777" w:rsidR="004C41CD" w:rsidRPr="003A71AC" w:rsidRDefault="004C41CD" w:rsidP="004C41CD">
            <w:pPr>
              <w:rPr>
                <w:rFonts w:ascii="Wingdings" w:hAnsi="Wingdings"/>
                <w:sz w:val="14"/>
                <w:szCs w:val="14"/>
              </w:rPr>
            </w:pPr>
          </w:p>
        </w:tc>
        <w:tc>
          <w:tcPr>
            <w:tcW w:w="170" w:type="dxa"/>
            <w:noWrap/>
            <w:hideMark/>
          </w:tcPr>
          <w:p w14:paraId="08EDD7C5" w14:textId="77777777" w:rsidR="004C41CD" w:rsidRPr="003A71AC" w:rsidRDefault="004C41CD" w:rsidP="004C41CD">
            <w:pPr>
              <w:rPr>
                <w:rFonts w:ascii="Wingdings" w:hAnsi="Wingdings"/>
                <w:sz w:val="14"/>
                <w:szCs w:val="14"/>
              </w:rPr>
            </w:pPr>
          </w:p>
        </w:tc>
        <w:tc>
          <w:tcPr>
            <w:tcW w:w="170" w:type="dxa"/>
            <w:noWrap/>
            <w:hideMark/>
          </w:tcPr>
          <w:p w14:paraId="277B6713" w14:textId="77777777" w:rsidR="004C41CD" w:rsidRPr="003A71AC" w:rsidRDefault="004C41CD" w:rsidP="004C41CD">
            <w:pPr>
              <w:rPr>
                <w:rFonts w:ascii="Wingdings" w:hAnsi="Wingdings"/>
                <w:sz w:val="14"/>
                <w:szCs w:val="14"/>
              </w:rPr>
            </w:pPr>
          </w:p>
        </w:tc>
        <w:tc>
          <w:tcPr>
            <w:tcW w:w="170" w:type="dxa"/>
          </w:tcPr>
          <w:p w14:paraId="442E1AD2" w14:textId="77777777" w:rsidR="004C41CD" w:rsidRPr="003A71AC" w:rsidRDefault="004C41CD" w:rsidP="004C41CD">
            <w:pPr>
              <w:rPr>
                <w:rFonts w:ascii="Wingdings" w:hAnsi="Wingdings"/>
                <w:sz w:val="14"/>
                <w:szCs w:val="14"/>
              </w:rPr>
            </w:pPr>
          </w:p>
        </w:tc>
        <w:tc>
          <w:tcPr>
            <w:tcW w:w="170" w:type="dxa"/>
            <w:noWrap/>
            <w:hideMark/>
          </w:tcPr>
          <w:p w14:paraId="37C7B8BD" w14:textId="77777777" w:rsidR="004C41CD" w:rsidRPr="003A71AC" w:rsidRDefault="004C41CD" w:rsidP="004C41CD">
            <w:pPr>
              <w:rPr>
                <w:rFonts w:ascii="Wingdings" w:hAnsi="Wingdings"/>
                <w:sz w:val="14"/>
                <w:szCs w:val="14"/>
              </w:rPr>
            </w:pPr>
          </w:p>
        </w:tc>
        <w:tc>
          <w:tcPr>
            <w:tcW w:w="170" w:type="dxa"/>
            <w:noWrap/>
            <w:hideMark/>
          </w:tcPr>
          <w:p w14:paraId="04070B52" w14:textId="77777777" w:rsidR="004C41CD" w:rsidRPr="003A71AC" w:rsidRDefault="004C41CD" w:rsidP="004C41CD">
            <w:pPr>
              <w:rPr>
                <w:rFonts w:ascii="Wingdings" w:hAnsi="Wingdings"/>
                <w:sz w:val="14"/>
                <w:szCs w:val="14"/>
              </w:rPr>
            </w:pPr>
          </w:p>
        </w:tc>
        <w:tc>
          <w:tcPr>
            <w:tcW w:w="170" w:type="dxa"/>
          </w:tcPr>
          <w:p w14:paraId="1D4A0868" w14:textId="77777777" w:rsidR="004C41CD" w:rsidRPr="003A71AC" w:rsidRDefault="004C41CD" w:rsidP="004C41CD">
            <w:pPr>
              <w:rPr>
                <w:rFonts w:ascii="Wingdings" w:hAnsi="Wingdings"/>
                <w:sz w:val="14"/>
                <w:szCs w:val="14"/>
              </w:rPr>
            </w:pPr>
          </w:p>
        </w:tc>
        <w:tc>
          <w:tcPr>
            <w:tcW w:w="170" w:type="dxa"/>
          </w:tcPr>
          <w:p w14:paraId="3C31396D" w14:textId="77777777" w:rsidR="004C41CD" w:rsidRPr="003A71AC" w:rsidRDefault="004C41CD" w:rsidP="004C41CD">
            <w:pPr>
              <w:rPr>
                <w:rFonts w:ascii="Wingdings" w:hAnsi="Wingdings"/>
                <w:sz w:val="14"/>
                <w:szCs w:val="14"/>
              </w:rPr>
            </w:pPr>
          </w:p>
        </w:tc>
        <w:tc>
          <w:tcPr>
            <w:tcW w:w="170" w:type="dxa"/>
            <w:noWrap/>
            <w:hideMark/>
          </w:tcPr>
          <w:p w14:paraId="4774D48D" w14:textId="77777777" w:rsidR="004C41CD" w:rsidRPr="003A71AC" w:rsidRDefault="004C41CD" w:rsidP="004C41CD">
            <w:pPr>
              <w:rPr>
                <w:rFonts w:ascii="Wingdings" w:hAnsi="Wingdings"/>
                <w:sz w:val="14"/>
                <w:szCs w:val="14"/>
              </w:rPr>
            </w:pPr>
          </w:p>
        </w:tc>
        <w:tc>
          <w:tcPr>
            <w:tcW w:w="170" w:type="dxa"/>
            <w:noWrap/>
            <w:hideMark/>
          </w:tcPr>
          <w:p w14:paraId="680B09C6" w14:textId="77777777" w:rsidR="004C41CD" w:rsidRPr="003A71AC" w:rsidRDefault="004C41CD" w:rsidP="004C41CD">
            <w:pPr>
              <w:rPr>
                <w:rFonts w:ascii="Wingdings" w:hAnsi="Wingdings"/>
                <w:sz w:val="14"/>
                <w:szCs w:val="14"/>
              </w:rPr>
            </w:pPr>
          </w:p>
        </w:tc>
        <w:tc>
          <w:tcPr>
            <w:tcW w:w="170" w:type="dxa"/>
            <w:noWrap/>
            <w:hideMark/>
          </w:tcPr>
          <w:p w14:paraId="0A82E7FF" w14:textId="77777777" w:rsidR="004C41CD" w:rsidRPr="003A71AC" w:rsidRDefault="004C41CD" w:rsidP="004C41CD">
            <w:pPr>
              <w:rPr>
                <w:rFonts w:ascii="Wingdings" w:hAnsi="Wingdings"/>
                <w:sz w:val="14"/>
                <w:szCs w:val="14"/>
              </w:rPr>
            </w:pPr>
          </w:p>
        </w:tc>
        <w:tc>
          <w:tcPr>
            <w:tcW w:w="170" w:type="dxa"/>
            <w:noWrap/>
            <w:hideMark/>
          </w:tcPr>
          <w:p w14:paraId="5B0AC6CD" w14:textId="77777777" w:rsidR="004C41CD" w:rsidRPr="003A71AC" w:rsidRDefault="004C41CD" w:rsidP="004C41CD">
            <w:pPr>
              <w:rPr>
                <w:rFonts w:ascii="Wingdings" w:hAnsi="Wingdings"/>
                <w:sz w:val="14"/>
                <w:szCs w:val="14"/>
              </w:rPr>
            </w:pPr>
          </w:p>
        </w:tc>
        <w:tc>
          <w:tcPr>
            <w:tcW w:w="170" w:type="dxa"/>
            <w:noWrap/>
            <w:hideMark/>
          </w:tcPr>
          <w:p w14:paraId="477983E8" w14:textId="77777777" w:rsidR="004C41CD" w:rsidRPr="003A71AC" w:rsidRDefault="004C41CD" w:rsidP="004C41CD">
            <w:pPr>
              <w:rPr>
                <w:rFonts w:ascii="Wingdings" w:hAnsi="Wingdings"/>
                <w:sz w:val="14"/>
                <w:szCs w:val="14"/>
              </w:rPr>
            </w:pPr>
          </w:p>
        </w:tc>
        <w:tc>
          <w:tcPr>
            <w:tcW w:w="170" w:type="dxa"/>
            <w:noWrap/>
            <w:hideMark/>
          </w:tcPr>
          <w:p w14:paraId="1BC64887" w14:textId="77777777" w:rsidR="004C41CD" w:rsidRPr="003A71AC" w:rsidRDefault="004C41CD" w:rsidP="004C41CD">
            <w:pPr>
              <w:rPr>
                <w:rFonts w:ascii="Wingdings" w:hAnsi="Wingdings"/>
                <w:sz w:val="14"/>
                <w:szCs w:val="14"/>
              </w:rPr>
            </w:pPr>
          </w:p>
        </w:tc>
        <w:tc>
          <w:tcPr>
            <w:tcW w:w="170" w:type="dxa"/>
            <w:noWrap/>
            <w:hideMark/>
          </w:tcPr>
          <w:p w14:paraId="20D93671" w14:textId="77777777" w:rsidR="004C41CD" w:rsidRPr="003A71AC" w:rsidRDefault="004C41CD" w:rsidP="004C41CD">
            <w:pPr>
              <w:rPr>
                <w:rFonts w:ascii="Wingdings" w:hAnsi="Wingdings"/>
                <w:sz w:val="14"/>
                <w:szCs w:val="14"/>
              </w:rPr>
            </w:pPr>
          </w:p>
        </w:tc>
        <w:tc>
          <w:tcPr>
            <w:tcW w:w="170" w:type="dxa"/>
            <w:noWrap/>
            <w:hideMark/>
          </w:tcPr>
          <w:p w14:paraId="480A46E5" w14:textId="77777777" w:rsidR="004C41CD" w:rsidRPr="003A71AC" w:rsidRDefault="004C41CD" w:rsidP="004C41CD">
            <w:pPr>
              <w:rPr>
                <w:rFonts w:ascii="Wingdings" w:hAnsi="Wingdings"/>
                <w:sz w:val="14"/>
                <w:szCs w:val="14"/>
              </w:rPr>
            </w:pPr>
          </w:p>
        </w:tc>
        <w:tc>
          <w:tcPr>
            <w:tcW w:w="170" w:type="dxa"/>
            <w:noWrap/>
            <w:hideMark/>
          </w:tcPr>
          <w:p w14:paraId="4D4EA1B9" w14:textId="77777777" w:rsidR="004C41CD" w:rsidRPr="003A71AC" w:rsidRDefault="004C41CD" w:rsidP="004C41CD">
            <w:pPr>
              <w:rPr>
                <w:rFonts w:ascii="Wingdings" w:hAnsi="Wingdings"/>
                <w:sz w:val="14"/>
                <w:szCs w:val="14"/>
              </w:rPr>
            </w:pPr>
          </w:p>
        </w:tc>
        <w:tc>
          <w:tcPr>
            <w:tcW w:w="170" w:type="dxa"/>
            <w:noWrap/>
            <w:hideMark/>
          </w:tcPr>
          <w:p w14:paraId="5C9F0A93" w14:textId="77777777" w:rsidR="004C41CD" w:rsidRPr="003A71AC" w:rsidRDefault="004C41CD" w:rsidP="004C41CD">
            <w:pPr>
              <w:rPr>
                <w:rFonts w:ascii="Wingdings" w:hAnsi="Wingdings"/>
                <w:sz w:val="14"/>
                <w:szCs w:val="14"/>
              </w:rPr>
            </w:pPr>
          </w:p>
        </w:tc>
        <w:tc>
          <w:tcPr>
            <w:tcW w:w="170" w:type="dxa"/>
            <w:noWrap/>
            <w:hideMark/>
          </w:tcPr>
          <w:p w14:paraId="5C659778" w14:textId="77777777" w:rsidR="004C41CD" w:rsidRPr="003A71AC" w:rsidRDefault="004C41CD" w:rsidP="004C41CD">
            <w:pPr>
              <w:rPr>
                <w:rFonts w:ascii="Wingdings" w:hAnsi="Wingdings"/>
                <w:sz w:val="14"/>
                <w:szCs w:val="14"/>
              </w:rPr>
            </w:pPr>
          </w:p>
        </w:tc>
        <w:tc>
          <w:tcPr>
            <w:tcW w:w="170" w:type="dxa"/>
            <w:noWrap/>
            <w:hideMark/>
          </w:tcPr>
          <w:p w14:paraId="4070D047" w14:textId="77777777" w:rsidR="004C41CD" w:rsidRPr="003A71AC" w:rsidRDefault="004C41CD" w:rsidP="004C41CD">
            <w:pPr>
              <w:rPr>
                <w:rFonts w:ascii="Wingdings" w:hAnsi="Wingdings"/>
                <w:sz w:val="14"/>
                <w:szCs w:val="14"/>
              </w:rPr>
            </w:pPr>
          </w:p>
        </w:tc>
        <w:tc>
          <w:tcPr>
            <w:tcW w:w="170" w:type="dxa"/>
            <w:noWrap/>
            <w:hideMark/>
          </w:tcPr>
          <w:p w14:paraId="42F30D08" w14:textId="77777777" w:rsidR="004C41CD" w:rsidRPr="003A71AC" w:rsidRDefault="004C41CD" w:rsidP="004C41CD">
            <w:pPr>
              <w:rPr>
                <w:rFonts w:ascii="Wingdings" w:hAnsi="Wingdings"/>
                <w:sz w:val="14"/>
                <w:szCs w:val="14"/>
              </w:rPr>
            </w:pPr>
          </w:p>
        </w:tc>
        <w:tc>
          <w:tcPr>
            <w:tcW w:w="170" w:type="dxa"/>
            <w:noWrap/>
            <w:hideMark/>
          </w:tcPr>
          <w:p w14:paraId="0147D290" w14:textId="77777777" w:rsidR="004C41CD" w:rsidRPr="003A71AC" w:rsidRDefault="004C41CD" w:rsidP="004C41CD">
            <w:pPr>
              <w:rPr>
                <w:rFonts w:ascii="Wingdings" w:hAnsi="Wingdings"/>
                <w:sz w:val="14"/>
                <w:szCs w:val="14"/>
              </w:rPr>
            </w:pPr>
          </w:p>
        </w:tc>
        <w:tc>
          <w:tcPr>
            <w:tcW w:w="170" w:type="dxa"/>
            <w:noWrap/>
            <w:hideMark/>
          </w:tcPr>
          <w:p w14:paraId="3B658BF2" w14:textId="77777777" w:rsidR="004C41CD" w:rsidRPr="003A71AC" w:rsidRDefault="004C41CD" w:rsidP="004C41CD">
            <w:pPr>
              <w:rPr>
                <w:rFonts w:ascii="Wingdings" w:hAnsi="Wingdings"/>
                <w:sz w:val="14"/>
                <w:szCs w:val="14"/>
              </w:rPr>
            </w:pPr>
          </w:p>
        </w:tc>
        <w:tc>
          <w:tcPr>
            <w:tcW w:w="170" w:type="dxa"/>
            <w:noWrap/>
            <w:hideMark/>
          </w:tcPr>
          <w:p w14:paraId="41B68E25" w14:textId="77777777" w:rsidR="004C41CD" w:rsidRPr="003A71AC" w:rsidRDefault="004C41CD" w:rsidP="004C41CD">
            <w:pPr>
              <w:rPr>
                <w:rFonts w:ascii="Wingdings" w:hAnsi="Wingdings"/>
                <w:sz w:val="14"/>
                <w:szCs w:val="14"/>
              </w:rPr>
            </w:pPr>
          </w:p>
        </w:tc>
        <w:tc>
          <w:tcPr>
            <w:tcW w:w="170" w:type="dxa"/>
            <w:noWrap/>
            <w:hideMark/>
          </w:tcPr>
          <w:p w14:paraId="1377EE79" w14:textId="77777777" w:rsidR="004C41CD" w:rsidRPr="003A71AC" w:rsidRDefault="004C41CD" w:rsidP="004C41CD">
            <w:pPr>
              <w:rPr>
                <w:rFonts w:ascii="Wingdings" w:hAnsi="Wingdings"/>
                <w:sz w:val="14"/>
                <w:szCs w:val="14"/>
              </w:rPr>
            </w:pPr>
          </w:p>
        </w:tc>
        <w:tc>
          <w:tcPr>
            <w:tcW w:w="170" w:type="dxa"/>
            <w:noWrap/>
            <w:hideMark/>
          </w:tcPr>
          <w:p w14:paraId="7B0440F1" w14:textId="77777777" w:rsidR="004C41CD" w:rsidRPr="003A71AC" w:rsidRDefault="004C41CD" w:rsidP="004C41CD">
            <w:pPr>
              <w:rPr>
                <w:rFonts w:ascii="Wingdings" w:hAnsi="Wingdings"/>
                <w:sz w:val="14"/>
                <w:szCs w:val="14"/>
              </w:rPr>
            </w:pPr>
          </w:p>
        </w:tc>
        <w:tc>
          <w:tcPr>
            <w:tcW w:w="170" w:type="dxa"/>
            <w:noWrap/>
            <w:hideMark/>
          </w:tcPr>
          <w:p w14:paraId="6D3C4519" w14:textId="77777777" w:rsidR="004C41CD" w:rsidRPr="003A71AC" w:rsidRDefault="004C41CD" w:rsidP="004C41CD">
            <w:pPr>
              <w:rPr>
                <w:rFonts w:ascii="Wingdings" w:hAnsi="Wingdings"/>
                <w:sz w:val="14"/>
                <w:szCs w:val="14"/>
              </w:rPr>
            </w:pPr>
          </w:p>
        </w:tc>
        <w:tc>
          <w:tcPr>
            <w:tcW w:w="170" w:type="dxa"/>
            <w:noWrap/>
            <w:vAlign w:val="center"/>
            <w:hideMark/>
          </w:tcPr>
          <w:p w14:paraId="3C33D17C" w14:textId="77777777" w:rsidR="004C41CD" w:rsidRPr="003A71AC" w:rsidRDefault="004C41CD" w:rsidP="004C41CD">
            <w:pPr>
              <w:rPr>
                <w:bCs/>
                <w:sz w:val="14"/>
                <w:szCs w:val="14"/>
              </w:rPr>
            </w:pPr>
            <w:r w:rsidRPr="003A71AC">
              <w:rPr>
                <w:bCs/>
                <w:sz w:val="14"/>
                <w:szCs w:val="14"/>
              </w:rPr>
              <w:t>1</w:t>
            </w:r>
          </w:p>
        </w:tc>
      </w:tr>
      <w:tr w:rsidR="004C41CD" w:rsidRPr="003A71AC" w14:paraId="4622AB3F" w14:textId="77777777" w:rsidTr="004C41CD">
        <w:trPr>
          <w:trHeight w:val="227"/>
          <w:jc w:val="center"/>
        </w:trPr>
        <w:tc>
          <w:tcPr>
            <w:tcW w:w="3649" w:type="dxa"/>
            <w:hideMark/>
          </w:tcPr>
          <w:p w14:paraId="13297951" w14:textId="77777777" w:rsidR="004C41CD" w:rsidRPr="003A71AC" w:rsidRDefault="004C41CD" w:rsidP="004C41CD">
            <w:pPr>
              <w:rPr>
                <w:b/>
                <w:bCs/>
                <w:sz w:val="14"/>
                <w:szCs w:val="14"/>
              </w:rPr>
            </w:pPr>
            <w:r w:rsidRPr="003A71AC">
              <w:rPr>
                <w:b/>
                <w:bCs/>
                <w:sz w:val="14"/>
                <w:szCs w:val="14"/>
              </w:rPr>
              <w:t>Measures</w:t>
            </w:r>
          </w:p>
        </w:tc>
        <w:tc>
          <w:tcPr>
            <w:tcW w:w="170" w:type="dxa"/>
          </w:tcPr>
          <w:p w14:paraId="391FC229" w14:textId="77777777" w:rsidR="004C41CD" w:rsidRPr="003A71AC" w:rsidRDefault="004C41CD" w:rsidP="004C41CD">
            <w:pPr>
              <w:rPr>
                <w:rFonts w:ascii="Wingdings" w:hAnsi="Wingdings"/>
                <w:sz w:val="14"/>
                <w:szCs w:val="14"/>
              </w:rPr>
            </w:pPr>
          </w:p>
        </w:tc>
        <w:tc>
          <w:tcPr>
            <w:tcW w:w="170" w:type="dxa"/>
          </w:tcPr>
          <w:p w14:paraId="12687F68" w14:textId="77777777" w:rsidR="004C41CD" w:rsidRPr="003A71AC" w:rsidRDefault="004C41CD" w:rsidP="004C41CD">
            <w:pPr>
              <w:rPr>
                <w:rFonts w:ascii="Wingdings" w:hAnsi="Wingdings"/>
                <w:sz w:val="14"/>
                <w:szCs w:val="14"/>
              </w:rPr>
            </w:pPr>
          </w:p>
        </w:tc>
        <w:tc>
          <w:tcPr>
            <w:tcW w:w="170" w:type="dxa"/>
          </w:tcPr>
          <w:p w14:paraId="4DEC6A75" w14:textId="77777777" w:rsidR="004C41CD" w:rsidRPr="003A71AC" w:rsidRDefault="004C41CD" w:rsidP="004C41CD">
            <w:pPr>
              <w:rPr>
                <w:rFonts w:ascii="Wingdings" w:hAnsi="Wingdings"/>
                <w:sz w:val="14"/>
                <w:szCs w:val="14"/>
              </w:rPr>
            </w:pPr>
          </w:p>
        </w:tc>
        <w:tc>
          <w:tcPr>
            <w:tcW w:w="170" w:type="dxa"/>
          </w:tcPr>
          <w:p w14:paraId="01BCF4C2" w14:textId="77777777" w:rsidR="004C41CD" w:rsidRPr="003A71AC" w:rsidRDefault="004C41CD" w:rsidP="004C41CD">
            <w:pPr>
              <w:rPr>
                <w:rFonts w:ascii="Wingdings" w:hAnsi="Wingdings"/>
                <w:sz w:val="14"/>
                <w:szCs w:val="14"/>
              </w:rPr>
            </w:pPr>
          </w:p>
        </w:tc>
        <w:tc>
          <w:tcPr>
            <w:tcW w:w="170" w:type="dxa"/>
            <w:noWrap/>
            <w:hideMark/>
          </w:tcPr>
          <w:p w14:paraId="49065951" w14:textId="77777777" w:rsidR="004C41CD" w:rsidRPr="003A71AC" w:rsidRDefault="004C41CD" w:rsidP="004C41CD">
            <w:pPr>
              <w:rPr>
                <w:rFonts w:ascii="Wingdings" w:hAnsi="Wingdings"/>
                <w:sz w:val="14"/>
                <w:szCs w:val="14"/>
              </w:rPr>
            </w:pPr>
          </w:p>
        </w:tc>
        <w:tc>
          <w:tcPr>
            <w:tcW w:w="170" w:type="dxa"/>
            <w:noWrap/>
            <w:hideMark/>
          </w:tcPr>
          <w:p w14:paraId="139D6407" w14:textId="77777777" w:rsidR="004C41CD" w:rsidRPr="003A71AC" w:rsidRDefault="004C41CD" w:rsidP="004C41CD">
            <w:pPr>
              <w:rPr>
                <w:rFonts w:ascii="Wingdings" w:hAnsi="Wingdings"/>
                <w:sz w:val="14"/>
                <w:szCs w:val="14"/>
              </w:rPr>
            </w:pPr>
          </w:p>
        </w:tc>
        <w:tc>
          <w:tcPr>
            <w:tcW w:w="170" w:type="dxa"/>
          </w:tcPr>
          <w:p w14:paraId="181324BB" w14:textId="77777777" w:rsidR="004C41CD" w:rsidRPr="003A71AC" w:rsidRDefault="004C41CD" w:rsidP="004C41CD">
            <w:pPr>
              <w:rPr>
                <w:rFonts w:ascii="Wingdings" w:hAnsi="Wingdings"/>
                <w:sz w:val="14"/>
                <w:szCs w:val="14"/>
              </w:rPr>
            </w:pPr>
          </w:p>
        </w:tc>
        <w:tc>
          <w:tcPr>
            <w:tcW w:w="170" w:type="dxa"/>
            <w:noWrap/>
            <w:hideMark/>
          </w:tcPr>
          <w:p w14:paraId="3174D8A6" w14:textId="77777777" w:rsidR="004C41CD" w:rsidRPr="003A71AC" w:rsidRDefault="004C41CD" w:rsidP="004C41CD">
            <w:pPr>
              <w:rPr>
                <w:rFonts w:ascii="Wingdings" w:hAnsi="Wingdings"/>
                <w:sz w:val="14"/>
                <w:szCs w:val="14"/>
              </w:rPr>
            </w:pPr>
          </w:p>
        </w:tc>
        <w:tc>
          <w:tcPr>
            <w:tcW w:w="170" w:type="dxa"/>
            <w:noWrap/>
            <w:hideMark/>
          </w:tcPr>
          <w:p w14:paraId="6AA8336A" w14:textId="77777777" w:rsidR="004C41CD" w:rsidRPr="003A71AC" w:rsidRDefault="004C41CD" w:rsidP="004C41CD">
            <w:pPr>
              <w:rPr>
                <w:rFonts w:ascii="Wingdings" w:hAnsi="Wingdings"/>
                <w:sz w:val="14"/>
                <w:szCs w:val="14"/>
              </w:rPr>
            </w:pPr>
          </w:p>
        </w:tc>
        <w:tc>
          <w:tcPr>
            <w:tcW w:w="170" w:type="dxa"/>
          </w:tcPr>
          <w:p w14:paraId="51C964EA" w14:textId="77777777" w:rsidR="004C41CD" w:rsidRPr="003A71AC" w:rsidRDefault="004C41CD" w:rsidP="004C41CD">
            <w:pPr>
              <w:rPr>
                <w:rFonts w:ascii="Wingdings" w:hAnsi="Wingdings"/>
                <w:sz w:val="14"/>
                <w:szCs w:val="14"/>
              </w:rPr>
            </w:pPr>
          </w:p>
        </w:tc>
        <w:tc>
          <w:tcPr>
            <w:tcW w:w="170" w:type="dxa"/>
          </w:tcPr>
          <w:p w14:paraId="36314511" w14:textId="77777777" w:rsidR="004C41CD" w:rsidRPr="003A71AC" w:rsidRDefault="004C41CD" w:rsidP="004C41CD">
            <w:pPr>
              <w:rPr>
                <w:rFonts w:ascii="Wingdings" w:hAnsi="Wingdings"/>
                <w:sz w:val="14"/>
                <w:szCs w:val="14"/>
              </w:rPr>
            </w:pPr>
          </w:p>
        </w:tc>
        <w:tc>
          <w:tcPr>
            <w:tcW w:w="170" w:type="dxa"/>
            <w:noWrap/>
            <w:hideMark/>
          </w:tcPr>
          <w:p w14:paraId="1B3371C6" w14:textId="77777777" w:rsidR="004C41CD" w:rsidRPr="003A71AC" w:rsidRDefault="004C41CD" w:rsidP="004C41CD">
            <w:pPr>
              <w:rPr>
                <w:rFonts w:ascii="Wingdings" w:hAnsi="Wingdings"/>
                <w:sz w:val="14"/>
                <w:szCs w:val="14"/>
              </w:rPr>
            </w:pPr>
          </w:p>
        </w:tc>
        <w:tc>
          <w:tcPr>
            <w:tcW w:w="170" w:type="dxa"/>
            <w:noWrap/>
            <w:hideMark/>
          </w:tcPr>
          <w:p w14:paraId="1FA06F2E" w14:textId="77777777" w:rsidR="004C41CD" w:rsidRPr="003A71AC" w:rsidRDefault="004C41CD" w:rsidP="004C41CD">
            <w:pPr>
              <w:rPr>
                <w:rFonts w:ascii="Wingdings" w:hAnsi="Wingdings"/>
                <w:sz w:val="14"/>
                <w:szCs w:val="14"/>
              </w:rPr>
            </w:pPr>
          </w:p>
        </w:tc>
        <w:tc>
          <w:tcPr>
            <w:tcW w:w="170" w:type="dxa"/>
            <w:noWrap/>
            <w:hideMark/>
          </w:tcPr>
          <w:p w14:paraId="68D5FEAA" w14:textId="77777777" w:rsidR="004C41CD" w:rsidRPr="003A71AC" w:rsidRDefault="004C41CD" w:rsidP="004C41CD">
            <w:pPr>
              <w:rPr>
                <w:rFonts w:ascii="Wingdings" w:hAnsi="Wingdings"/>
                <w:sz w:val="14"/>
                <w:szCs w:val="14"/>
              </w:rPr>
            </w:pPr>
          </w:p>
        </w:tc>
        <w:tc>
          <w:tcPr>
            <w:tcW w:w="170" w:type="dxa"/>
            <w:noWrap/>
            <w:hideMark/>
          </w:tcPr>
          <w:p w14:paraId="7497C07B" w14:textId="77777777" w:rsidR="004C41CD" w:rsidRPr="003A71AC" w:rsidRDefault="004C41CD" w:rsidP="004C41CD">
            <w:pPr>
              <w:rPr>
                <w:rFonts w:ascii="Wingdings" w:hAnsi="Wingdings"/>
                <w:sz w:val="14"/>
                <w:szCs w:val="14"/>
              </w:rPr>
            </w:pPr>
          </w:p>
        </w:tc>
        <w:tc>
          <w:tcPr>
            <w:tcW w:w="170" w:type="dxa"/>
            <w:noWrap/>
            <w:hideMark/>
          </w:tcPr>
          <w:p w14:paraId="7CC03121" w14:textId="77777777" w:rsidR="004C41CD" w:rsidRPr="003A71AC" w:rsidRDefault="004C41CD" w:rsidP="004C41CD">
            <w:pPr>
              <w:rPr>
                <w:rFonts w:ascii="Wingdings" w:hAnsi="Wingdings"/>
                <w:sz w:val="14"/>
                <w:szCs w:val="14"/>
              </w:rPr>
            </w:pPr>
          </w:p>
        </w:tc>
        <w:tc>
          <w:tcPr>
            <w:tcW w:w="170" w:type="dxa"/>
            <w:noWrap/>
            <w:hideMark/>
          </w:tcPr>
          <w:p w14:paraId="7429C854" w14:textId="77777777" w:rsidR="004C41CD" w:rsidRPr="003A71AC" w:rsidRDefault="004C41CD" w:rsidP="004C41CD">
            <w:pPr>
              <w:rPr>
                <w:rFonts w:ascii="Wingdings" w:hAnsi="Wingdings"/>
                <w:sz w:val="14"/>
                <w:szCs w:val="14"/>
              </w:rPr>
            </w:pPr>
          </w:p>
        </w:tc>
        <w:tc>
          <w:tcPr>
            <w:tcW w:w="170" w:type="dxa"/>
            <w:noWrap/>
            <w:hideMark/>
          </w:tcPr>
          <w:p w14:paraId="01F73CC6" w14:textId="77777777" w:rsidR="004C41CD" w:rsidRPr="003A71AC" w:rsidRDefault="004C41CD" w:rsidP="004C41CD">
            <w:pPr>
              <w:rPr>
                <w:rFonts w:ascii="Wingdings" w:hAnsi="Wingdings"/>
                <w:sz w:val="14"/>
                <w:szCs w:val="14"/>
              </w:rPr>
            </w:pPr>
          </w:p>
        </w:tc>
        <w:tc>
          <w:tcPr>
            <w:tcW w:w="170" w:type="dxa"/>
            <w:noWrap/>
            <w:hideMark/>
          </w:tcPr>
          <w:p w14:paraId="04E32DF5" w14:textId="77777777" w:rsidR="004C41CD" w:rsidRPr="003A71AC" w:rsidRDefault="004C41CD" w:rsidP="004C41CD">
            <w:pPr>
              <w:rPr>
                <w:rFonts w:ascii="Wingdings" w:hAnsi="Wingdings"/>
                <w:sz w:val="14"/>
                <w:szCs w:val="14"/>
              </w:rPr>
            </w:pPr>
          </w:p>
        </w:tc>
        <w:tc>
          <w:tcPr>
            <w:tcW w:w="170" w:type="dxa"/>
            <w:noWrap/>
            <w:hideMark/>
          </w:tcPr>
          <w:p w14:paraId="1A66C210" w14:textId="77777777" w:rsidR="004C41CD" w:rsidRPr="003A71AC" w:rsidRDefault="004C41CD" w:rsidP="004C41CD">
            <w:pPr>
              <w:rPr>
                <w:rFonts w:ascii="Wingdings" w:hAnsi="Wingdings"/>
                <w:sz w:val="14"/>
                <w:szCs w:val="14"/>
              </w:rPr>
            </w:pPr>
          </w:p>
        </w:tc>
        <w:tc>
          <w:tcPr>
            <w:tcW w:w="170" w:type="dxa"/>
            <w:noWrap/>
            <w:hideMark/>
          </w:tcPr>
          <w:p w14:paraId="732F90CE" w14:textId="77777777" w:rsidR="004C41CD" w:rsidRPr="003A71AC" w:rsidRDefault="004C41CD" w:rsidP="004C41CD">
            <w:pPr>
              <w:rPr>
                <w:rFonts w:ascii="Wingdings" w:hAnsi="Wingdings"/>
                <w:sz w:val="14"/>
                <w:szCs w:val="14"/>
              </w:rPr>
            </w:pPr>
          </w:p>
        </w:tc>
        <w:tc>
          <w:tcPr>
            <w:tcW w:w="170" w:type="dxa"/>
            <w:noWrap/>
            <w:hideMark/>
          </w:tcPr>
          <w:p w14:paraId="02D317DA" w14:textId="77777777" w:rsidR="004C41CD" w:rsidRPr="003A71AC" w:rsidRDefault="004C41CD" w:rsidP="004C41CD">
            <w:pPr>
              <w:rPr>
                <w:rFonts w:ascii="Wingdings" w:hAnsi="Wingdings"/>
                <w:sz w:val="14"/>
                <w:szCs w:val="14"/>
              </w:rPr>
            </w:pPr>
          </w:p>
        </w:tc>
        <w:tc>
          <w:tcPr>
            <w:tcW w:w="170" w:type="dxa"/>
            <w:noWrap/>
            <w:hideMark/>
          </w:tcPr>
          <w:p w14:paraId="7746BC5E" w14:textId="77777777" w:rsidR="004C41CD" w:rsidRPr="003A71AC" w:rsidRDefault="004C41CD" w:rsidP="004C41CD">
            <w:pPr>
              <w:rPr>
                <w:rFonts w:ascii="Wingdings" w:hAnsi="Wingdings"/>
                <w:sz w:val="14"/>
                <w:szCs w:val="14"/>
              </w:rPr>
            </w:pPr>
          </w:p>
        </w:tc>
        <w:tc>
          <w:tcPr>
            <w:tcW w:w="170" w:type="dxa"/>
            <w:noWrap/>
            <w:hideMark/>
          </w:tcPr>
          <w:p w14:paraId="6FB54880" w14:textId="77777777" w:rsidR="004C41CD" w:rsidRPr="003A71AC" w:rsidRDefault="004C41CD" w:rsidP="004C41CD">
            <w:pPr>
              <w:rPr>
                <w:rFonts w:ascii="Wingdings" w:hAnsi="Wingdings"/>
                <w:sz w:val="14"/>
                <w:szCs w:val="14"/>
              </w:rPr>
            </w:pPr>
          </w:p>
        </w:tc>
        <w:tc>
          <w:tcPr>
            <w:tcW w:w="170" w:type="dxa"/>
            <w:noWrap/>
            <w:hideMark/>
          </w:tcPr>
          <w:p w14:paraId="18AB4C11" w14:textId="77777777" w:rsidR="004C41CD" w:rsidRPr="003A71AC" w:rsidRDefault="004C41CD" w:rsidP="004C41CD">
            <w:pPr>
              <w:rPr>
                <w:rFonts w:ascii="Wingdings" w:hAnsi="Wingdings"/>
                <w:sz w:val="14"/>
                <w:szCs w:val="14"/>
              </w:rPr>
            </w:pPr>
          </w:p>
        </w:tc>
        <w:tc>
          <w:tcPr>
            <w:tcW w:w="170" w:type="dxa"/>
            <w:noWrap/>
            <w:hideMark/>
          </w:tcPr>
          <w:p w14:paraId="7E91DB80" w14:textId="77777777" w:rsidR="004C41CD" w:rsidRPr="003A71AC" w:rsidRDefault="004C41CD" w:rsidP="004C41CD">
            <w:pPr>
              <w:rPr>
                <w:rFonts w:ascii="Wingdings" w:hAnsi="Wingdings"/>
                <w:sz w:val="14"/>
                <w:szCs w:val="14"/>
              </w:rPr>
            </w:pPr>
          </w:p>
        </w:tc>
        <w:tc>
          <w:tcPr>
            <w:tcW w:w="170" w:type="dxa"/>
            <w:noWrap/>
            <w:hideMark/>
          </w:tcPr>
          <w:p w14:paraId="3C9EA799" w14:textId="77777777" w:rsidR="004C41CD" w:rsidRPr="003A71AC" w:rsidRDefault="004C41CD" w:rsidP="004C41CD">
            <w:pPr>
              <w:rPr>
                <w:rFonts w:ascii="Wingdings" w:hAnsi="Wingdings"/>
                <w:sz w:val="14"/>
                <w:szCs w:val="14"/>
              </w:rPr>
            </w:pPr>
          </w:p>
        </w:tc>
        <w:tc>
          <w:tcPr>
            <w:tcW w:w="170" w:type="dxa"/>
            <w:noWrap/>
            <w:hideMark/>
          </w:tcPr>
          <w:p w14:paraId="2D907A37" w14:textId="77777777" w:rsidR="004C41CD" w:rsidRPr="003A71AC" w:rsidRDefault="004C41CD" w:rsidP="004C41CD">
            <w:pPr>
              <w:rPr>
                <w:rFonts w:ascii="Wingdings" w:hAnsi="Wingdings"/>
                <w:sz w:val="14"/>
                <w:szCs w:val="14"/>
              </w:rPr>
            </w:pPr>
          </w:p>
        </w:tc>
        <w:tc>
          <w:tcPr>
            <w:tcW w:w="170" w:type="dxa"/>
            <w:noWrap/>
            <w:hideMark/>
          </w:tcPr>
          <w:p w14:paraId="1AAD5D75" w14:textId="77777777" w:rsidR="004C41CD" w:rsidRPr="003A71AC" w:rsidRDefault="004C41CD" w:rsidP="004C41CD">
            <w:pPr>
              <w:rPr>
                <w:rFonts w:ascii="Wingdings" w:hAnsi="Wingdings"/>
                <w:sz w:val="14"/>
                <w:szCs w:val="14"/>
              </w:rPr>
            </w:pPr>
          </w:p>
        </w:tc>
        <w:tc>
          <w:tcPr>
            <w:tcW w:w="170" w:type="dxa"/>
            <w:noWrap/>
            <w:hideMark/>
          </w:tcPr>
          <w:p w14:paraId="07E7244E" w14:textId="77777777" w:rsidR="004C41CD" w:rsidRPr="003A71AC" w:rsidRDefault="004C41CD" w:rsidP="004C41CD">
            <w:pPr>
              <w:rPr>
                <w:rFonts w:ascii="Wingdings" w:hAnsi="Wingdings"/>
                <w:sz w:val="14"/>
                <w:szCs w:val="14"/>
              </w:rPr>
            </w:pPr>
          </w:p>
        </w:tc>
        <w:tc>
          <w:tcPr>
            <w:tcW w:w="170" w:type="dxa"/>
            <w:noWrap/>
            <w:vAlign w:val="center"/>
            <w:hideMark/>
          </w:tcPr>
          <w:p w14:paraId="49686CCC" w14:textId="77777777" w:rsidR="004C41CD" w:rsidRPr="003A71AC" w:rsidRDefault="004C41CD" w:rsidP="004C41CD">
            <w:pPr>
              <w:rPr>
                <w:bCs/>
                <w:sz w:val="14"/>
                <w:szCs w:val="14"/>
              </w:rPr>
            </w:pPr>
          </w:p>
        </w:tc>
      </w:tr>
      <w:tr w:rsidR="004C41CD" w:rsidRPr="003A71AC" w14:paraId="2208B9BC" w14:textId="77777777" w:rsidTr="004C41CD">
        <w:trPr>
          <w:trHeight w:val="170"/>
          <w:jc w:val="center"/>
        </w:trPr>
        <w:tc>
          <w:tcPr>
            <w:tcW w:w="3649" w:type="dxa"/>
            <w:hideMark/>
          </w:tcPr>
          <w:p w14:paraId="3B106142" w14:textId="77777777" w:rsidR="004C41CD" w:rsidRPr="003A71AC" w:rsidRDefault="004C41CD" w:rsidP="004C41CD">
            <w:pPr>
              <w:rPr>
                <w:sz w:val="14"/>
                <w:szCs w:val="14"/>
              </w:rPr>
            </w:pPr>
            <w:r w:rsidRPr="003A71AC">
              <w:rPr>
                <w:sz w:val="14"/>
                <w:szCs w:val="14"/>
              </w:rPr>
              <w:t>trust (as a mean</w:t>
            </w:r>
            <w:r w:rsidR="005D1CF5" w:rsidRPr="003A71AC">
              <w:rPr>
                <w:sz w:val="14"/>
                <w:szCs w:val="14"/>
              </w:rPr>
              <w:t>s</w:t>
            </w:r>
            <w:r w:rsidRPr="003A71AC">
              <w:rPr>
                <w:sz w:val="14"/>
                <w:szCs w:val="14"/>
              </w:rPr>
              <w:t>)</w:t>
            </w:r>
          </w:p>
        </w:tc>
        <w:tc>
          <w:tcPr>
            <w:tcW w:w="170" w:type="dxa"/>
          </w:tcPr>
          <w:p w14:paraId="7E7004DA" w14:textId="77777777" w:rsidR="004C41CD" w:rsidRPr="003A71AC" w:rsidRDefault="004C41CD" w:rsidP="004C41CD">
            <w:pPr>
              <w:rPr>
                <w:rFonts w:ascii="Wingdings" w:hAnsi="Wingdings"/>
                <w:sz w:val="14"/>
                <w:szCs w:val="14"/>
              </w:rPr>
            </w:pPr>
          </w:p>
        </w:tc>
        <w:tc>
          <w:tcPr>
            <w:tcW w:w="170" w:type="dxa"/>
          </w:tcPr>
          <w:p w14:paraId="2A77244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7B73552" w14:textId="77777777" w:rsidR="004C41CD" w:rsidRPr="003A71AC" w:rsidRDefault="004C41CD" w:rsidP="004C41CD">
            <w:pPr>
              <w:rPr>
                <w:rFonts w:ascii="Wingdings" w:hAnsi="Wingdings"/>
                <w:sz w:val="14"/>
                <w:szCs w:val="14"/>
              </w:rPr>
            </w:pPr>
          </w:p>
        </w:tc>
        <w:tc>
          <w:tcPr>
            <w:tcW w:w="170" w:type="dxa"/>
          </w:tcPr>
          <w:p w14:paraId="0A8564D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A7AE5C6" w14:textId="77777777" w:rsidR="004C41CD" w:rsidRPr="003A71AC" w:rsidRDefault="004C41CD" w:rsidP="004C41CD">
            <w:pPr>
              <w:rPr>
                <w:rFonts w:ascii="Wingdings" w:hAnsi="Wingdings"/>
                <w:sz w:val="14"/>
                <w:szCs w:val="14"/>
              </w:rPr>
            </w:pPr>
          </w:p>
        </w:tc>
        <w:tc>
          <w:tcPr>
            <w:tcW w:w="170" w:type="dxa"/>
            <w:noWrap/>
            <w:hideMark/>
          </w:tcPr>
          <w:p w14:paraId="17CDA9F5" w14:textId="77777777" w:rsidR="004C41CD" w:rsidRPr="003A71AC" w:rsidRDefault="004C41CD" w:rsidP="004C41CD">
            <w:pPr>
              <w:rPr>
                <w:rFonts w:ascii="Wingdings" w:hAnsi="Wingdings"/>
                <w:sz w:val="14"/>
                <w:szCs w:val="14"/>
              </w:rPr>
            </w:pPr>
          </w:p>
        </w:tc>
        <w:tc>
          <w:tcPr>
            <w:tcW w:w="170" w:type="dxa"/>
          </w:tcPr>
          <w:p w14:paraId="47FDEB5A" w14:textId="77777777" w:rsidR="004C41CD" w:rsidRPr="003A71AC" w:rsidRDefault="004C41CD" w:rsidP="004C41CD">
            <w:pPr>
              <w:rPr>
                <w:rFonts w:ascii="Wingdings" w:hAnsi="Wingdings"/>
                <w:sz w:val="14"/>
                <w:szCs w:val="14"/>
              </w:rPr>
            </w:pPr>
          </w:p>
        </w:tc>
        <w:tc>
          <w:tcPr>
            <w:tcW w:w="170" w:type="dxa"/>
            <w:noWrap/>
            <w:hideMark/>
          </w:tcPr>
          <w:p w14:paraId="733AC33E" w14:textId="77777777" w:rsidR="004C41CD" w:rsidRPr="003A71AC" w:rsidRDefault="004C41CD" w:rsidP="004C41CD">
            <w:pPr>
              <w:rPr>
                <w:rFonts w:ascii="Wingdings" w:hAnsi="Wingdings"/>
                <w:sz w:val="14"/>
                <w:szCs w:val="14"/>
              </w:rPr>
            </w:pPr>
          </w:p>
        </w:tc>
        <w:tc>
          <w:tcPr>
            <w:tcW w:w="170" w:type="dxa"/>
            <w:noWrap/>
            <w:hideMark/>
          </w:tcPr>
          <w:p w14:paraId="306122C7" w14:textId="77777777" w:rsidR="004C41CD" w:rsidRPr="003A71AC" w:rsidRDefault="004C41CD" w:rsidP="004C41CD">
            <w:pPr>
              <w:rPr>
                <w:rFonts w:ascii="Wingdings" w:hAnsi="Wingdings"/>
                <w:sz w:val="14"/>
                <w:szCs w:val="14"/>
              </w:rPr>
            </w:pPr>
          </w:p>
        </w:tc>
        <w:tc>
          <w:tcPr>
            <w:tcW w:w="170" w:type="dxa"/>
          </w:tcPr>
          <w:p w14:paraId="197FEC82" w14:textId="77777777" w:rsidR="004C41CD" w:rsidRPr="003A71AC" w:rsidRDefault="004C41CD" w:rsidP="004C41CD">
            <w:pPr>
              <w:rPr>
                <w:rFonts w:ascii="Wingdings" w:hAnsi="Wingdings"/>
                <w:sz w:val="14"/>
                <w:szCs w:val="14"/>
              </w:rPr>
            </w:pPr>
          </w:p>
        </w:tc>
        <w:tc>
          <w:tcPr>
            <w:tcW w:w="170" w:type="dxa"/>
          </w:tcPr>
          <w:p w14:paraId="5BA10440" w14:textId="77777777" w:rsidR="004C41CD" w:rsidRPr="003A71AC" w:rsidRDefault="004C41CD" w:rsidP="004C41CD">
            <w:pPr>
              <w:rPr>
                <w:rFonts w:ascii="Wingdings" w:hAnsi="Wingdings"/>
                <w:sz w:val="14"/>
                <w:szCs w:val="14"/>
              </w:rPr>
            </w:pPr>
          </w:p>
        </w:tc>
        <w:tc>
          <w:tcPr>
            <w:tcW w:w="170" w:type="dxa"/>
            <w:noWrap/>
            <w:hideMark/>
          </w:tcPr>
          <w:p w14:paraId="4B2D00F6" w14:textId="77777777" w:rsidR="004C41CD" w:rsidRPr="003A71AC" w:rsidRDefault="004C41CD" w:rsidP="004C41CD">
            <w:pPr>
              <w:rPr>
                <w:rFonts w:ascii="Wingdings" w:hAnsi="Wingdings"/>
                <w:sz w:val="14"/>
                <w:szCs w:val="14"/>
              </w:rPr>
            </w:pPr>
          </w:p>
        </w:tc>
        <w:tc>
          <w:tcPr>
            <w:tcW w:w="170" w:type="dxa"/>
            <w:noWrap/>
            <w:hideMark/>
          </w:tcPr>
          <w:p w14:paraId="188AC4E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EB14643" w14:textId="77777777" w:rsidR="004C41CD" w:rsidRPr="003A71AC" w:rsidRDefault="004C41CD" w:rsidP="004C41CD">
            <w:pPr>
              <w:rPr>
                <w:rFonts w:ascii="Wingdings" w:hAnsi="Wingdings"/>
                <w:sz w:val="14"/>
                <w:szCs w:val="14"/>
              </w:rPr>
            </w:pPr>
          </w:p>
        </w:tc>
        <w:tc>
          <w:tcPr>
            <w:tcW w:w="170" w:type="dxa"/>
            <w:noWrap/>
            <w:hideMark/>
          </w:tcPr>
          <w:p w14:paraId="11E1387B" w14:textId="77777777" w:rsidR="004C41CD" w:rsidRPr="003A71AC" w:rsidRDefault="004C41CD" w:rsidP="004C41CD">
            <w:pPr>
              <w:rPr>
                <w:rFonts w:ascii="Wingdings" w:hAnsi="Wingdings"/>
                <w:sz w:val="14"/>
                <w:szCs w:val="14"/>
              </w:rPr>
            </w:pPr>
          </w:p>
        </w:tc>
        <w:tc>
          <w:tcPr>
            <w:tcW w:w="170" w:type="dxa"/>
            <w:noWrap/>
            <w:hideMark/>
          </w:tcPr>
          <w:p w14:paraId="08408CB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F64287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07250F3" w14:textId="77777777" w:rsidR="004C41CD" w:rsidRPr="003A71AC" w:rsidRDefault="004C41CD" w:rsidP="004C41CD">
            <w:pPr>
              <w:rPr>
                <w:rFonts w:ascii="Wingdings" w:hAnsi="Wingdings"/>
                <w:sz w:val="14"/>
                <w:szCs w:val="14"/>
              </w:rPr>
            </w:pPr>
          </w:p>
        </w:tc>
        <w:tc>
          <w:tcPr>
            <w:tcW w:w="170" w:type="dxa"/>
            <w:noWrap/>
            <w:hideMark/>
          </w:tcPr>
          <w:p w14:paraId="2C9858B0" w14:textId="77777777" w:rsidR="004C41CD" w:rsidRPr="003A71AC" w:rsidRDefault="004C41CD" w:rsidP="004C41CD">
            <w:pPr>
              <w:rPr>
                <w:rFonts w:ascii="Wingdings" w:hAnsi="Wingdings"/>
                <w:sz w:val="14"/>
                <w:szCs w:val="14"/>
              </w:rPr>
            </w:pPr>
          </w:p>
        </w:tc>
        <w:tc>
          <w:tcPr>
            <w:tcW w:w="170" w:type="dxa"/>
            <w:noWrap/>
            <w:hideMark/>
          </w:tcPr>
          <w:p w14:paraId="6B8F2CA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EB1F9C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CC76CB5" w14:textId="77777777" w:rsidR="004C41CD" w:rsidRPr="003A71AC" w:rsidRDefault="004C41CD" w:rsidP="004C41CD">
            <w:pPr>
              <w:rPr>
                <w:rFonts w:ascii="Wingdings" w:hAnsi="Wingdings"/>
                <w:sz w:val="14"/>
                <w:szCs w:val="14"/>
              </w:rPr>
            </w:pPr>
          </w:p>
        </w:tc>
        <w:tc>
          <w:tcPr>
            <w:tcW w:w="170" w:type="dxa"/>
            <w:noWrap/>
            <w:hideMark/>
          </w:tcPr>
          <w:p w14:paraId="49A21E84" w14:textId="77777777" w:rsidR="004C41CD" w:rsidRPr="003A71AC" w:rsidRDefault="004C41CD" w:rsidP="004C41CD">
            <w:pPr>
              <w:rPr>
                <w:rFonts w:ascii="Wingdings" w:hAnsi="Wingdings"/>
                <w:sz w:val="14"/>
                <w:szCs w:val="14"/>
              </w:rPr>
            </w:pPr>
          </w:p>
        </w:tc>
        <w:tc>
          <w:tcPr>
            <w:tcW w:w="170" w:type="dxa"/>
            <w:noWrap/>
            <w:hideMark/>
          </w:tcPr>
          <w:p w14:paraId="6B7981B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F7272E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4AE8931"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6D1FA03" w14:textId="77777777" w:rsidR="004C41CD" w:rsidRPr="003A71AC" w:rsidRDefault="004C41CD" w:rsidP="004C41CD">
            <w:pPr>
              <w:rPr>
                <w:rFonts w:ascii="Wingdings" w:hAnsi="Wingdings"/>
                <w:sz w:val="14"/>
                <w:szCs w:val="14"/>
              </w:rPr>
            </w:pPr>
          </w:p>
        </w:tc>
        <w:tc>
          <w:tcPr>
            <w:tcW w:w="170" w:type="dxa"/>
            <w:noWrap/>
            <w:hideMark/>
          </w:tcPr>
          <w:p w14:paraId="00711D6F" w14:textId="77777777" w:rsidR="004C41CD" w:rsidRPr="003A71AC" w:rsidRDefault="004C41CD" w:rsidP="004C41CD">
            <w:pPr>
              <w:rPr>
                <w:rFonts w:ascii="Wingdings" w:hAnsi="Wingdings"/>
                <w:sz w:val="14"/>
                <w:szCs w:val="14"/>
              </w:rPr>
            </w:pPr>
          </w:p>
        </w:tc>
        <w:tc>
          <w:tcPr>
            <w:tcW w:w="170" w:type="dxa"/>
            <w:noWrap/>
            <w:hideMark/>
          </w:tcPr>
          <w:p w14:paraId="0E82E4B9" w14:textId="77777777" w:rsidR="004C41CD" w:rsidRPr="003A71AC" w:rsidRDefault="004C41CD" w:rsidP="004C41CD">
            <w:pPr>
              <w:rPr>
                <w:rFonts w:ascii="Wingdings" w:hAnsi="Wingdings"/>
                <w:sz w:val="14"/>
                <w:szCs w:val="14"/>
              </w:rPr>
            </w:pPr>
          </w:p>
        </w:tc>
        <w:tc>
          <w:tcPr>
            <w:tcW w:w="170" w:type="dxa"/>
            <w:noWrap/>
            <w:hideMark/>
          </w:tcPr>
          <w:p w14:paraId="4E8D45EE" w14:textId="77777777" w:rsidR="004C41CD" w:rsidRPr="003A71AC" w:rsidRDefault="004C41CD" w:rsidP="004C41CD">
            <w:pPr>
              <w:rPr>
                <w:rFonts w:ascii="Wingdings" w:hAnsi="Wingdings"/>
                <w:sz w:val="14"/>
                <w:szCs w:val="14"/>
              </w:rPr>
            </w:pPr>
          </w:p>
        </w:tc>
        <w:tc>
          <w:tcPr>
            <w:tcW w:w="170" w:type="dxa"/>
            <w:noWrap/>
            <w:vAlign w:val="center"/>
            <w:hideMark/>
          </w:tcPr>
          <w:p w14:paraId="1CC08DB2" w14:textId="77777777" w:rsidR="004C41CD" w:rsidRPr="003A71AC" w:rsidRDefault="004C41CD" w:rsidP="004C41CD">
            <w:pPr>
              <w:rPr>
                <w:bCs/>
                <w:sz w:val="14"/>
                <w:szCs w:val="14"/>
              </w:rPr>
            </w:pPr>
            <w:r w:rsidRPr="003A71AC">
              <w:rPr>
                <w:bCs/>
                <w:sz w:val="14"/>
                <w:szCs w:val="14"/>
              </w:rPr>
              <w:t>10</w:t>
            </w:r>
          </w:p>
        </w:tc>
      </w:tr>
      <w:tr w:rsidR="004C41CD" w:rsidRPr="003A71AC" w14:paraId="549A1156" w14:textId="77777777" w:rsidTr="004C41CD">
        <w:trPr>
          <w:trHeight w:val="170"/>
          <w:jc w:val="center"/>
        </w:trPr>
        <w:tc>
          <w:tcPr>
            <w:tcW w:w="3649" w:type="dxa"/>
            <w:hideMark/>
          </w:tcPr>
          <w:p w14:paraId="43CA337E" w14:textId="77777777" w:rsidR="004C41CD" w:rsidRPr="003A71AC" w:rsidRDefault="004C41CD" w:rsidP="004C41CD">
            <w:pPr>
              <w:rPr>
                <w:sz w:val="14"/>
                <w:szCs w:val="14"/>
              </w:rPr>
            </w:pPr>
            <w:r w:rsidRPr="003A71AC">
              <w:rPr>
                <w:sz w:val="14"/>
                <w:szCs w:val="14"/>
              </w:rPr>
              <w:t>respect</w:t>
            </w:r>
          </w:p>
        </w:tc>
        <w:tc>
          <w:tcPr>
            <w:tcW w:w="170" w:type="dxa"/>
          </w:tcPr>
          <w:p w14:paraId="3F264C94" w14:textId="77777777" w:rsidR="004C41CD" w:rsidRPr="003A71AC" w:rsidRDefault="004C41CD" w:rsidP="004C41CD">
            <w:pPr>
              <w:rPr>
                <w:rFonts w:ascii="Wingdings" w:hAnsi="Wingdings"/>
                <w:sz w:val="14"/>
                <w:szCs w:val="14"/>
              </w:rPr>
            </w:pPr>
          </w:p>
        </w:tc>
        <w:tc>
          <w:tcPr>
            <w:tcW w:w="170" w:type="dxa"/>
          </w:tcPr>
          <w:p w14:paraId="3B54A182" w14:textId="77777777" w:rsidR="004C41CD" w:rsidRPr="003A71AC" w:rsidRDefault="004C41CD" w:rsidP="004C41CD">
            <w:pPr>
              <w:rPr>
                <w:rFonts w:ascii="Wingdings" w:hAnsi="Wingdings"/>
                <w:sz w:val="14"/>
                <w:szCs w:val="14"/>
              </w:rPr>
            </w:pPr>
          </w:p>
        </w:tc>
        <w:tc>
          <w:tcPr>
            <w:tcW w:w="170" w:type="dxa"/>
          </w:tcPr>
          <w:p w14:paraId="38C4C69A" w14:textId="77777777" w:rsidR="004C41CD" w:rsidRPr="003A71AC" w:rsidRDefault="004C41CD" w:rsidP="004C41CD">
            <w:pPr>
              <w:rPr>
                <w:rFonts w:ascii="Wingdings" w:hAnsi="Wingdings"/>
                <w:sz w:val="14"/>
                <w:szCs w:val="14"/>
              </w:rPr>
            </w:pPr>
          </w:p>
        </w:tc>
        <w:tc>
          <w:tcPr>
            <w:tcW w:w="170" w:type="dxa"/>
          </w:tcPr>
          <w:p w14:paraId="7003DBA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F0DBFF3" w14:textId="77777777" w:rsidR="004C41CD" w:rsidRPr="003A71AC" w:rsidRDefault="004C41CD" w:rsidP="004C41CD">
            <w:pPr>
              <w:rPr>
                <w:rFonts w:ascii="Wingdings" w:hAnsi="Wingdings"/>
                <w:sz w:val="14"/>
                <w:szCs w:val="14"/>
              </w:rPr>
            </w:pPr>
          </w:p>
        </w:tc>
        <w:tc>
          <w:tcPr>
            <w:tcW w:w="170" w:type="dxa"/>
            <w:noWrap/>
            <w:hideMark/>
          </w:tcPr>
          <w:p w14:paraId="2D89AEE9" w14:textId="77777777" w:rsidR="004C41CD" w:rsidRPr="003A71AC" w:rsidRDefault="004C41CD" w:rsidP="004C41CD">
            <w:pPr>
              <w:rPr>
                <w:rFonts w:ascii="Wingdings" w:hAnsi="Wingdings"/>
                <w:sz w:val="14"/>
                <w:szCs w:val="14"/>
              </w:rPr>
            </w:pPr>
          </w:p>
        </w:tc>
        <w:tc>
          <w:tcPr>
            <w:tcW w:w="170" w:type="dxa"/>
          </w:tcPr>
          <w:p w14:paraId="1607EE20" w14:textId="77777777" w:rsidR="004C41CD" w:rsidRPr="003A71AC" w:rsidRDefault="004C41CD" w:rsidP="004C41CD">
            <w:pPr>
              <w:rPr>
                <w:rFonts w:ascii="Wingdings" w:hAnsi="Wingdings"/>
                <w:sz w:val="14"/>
                <w:szCs w:val="14"/>
              </w:rPr>
            </w:pPr>
          </w:p>
        </w:tc>
        <w:tc>
          <w:tcPr>
            <w:tcW w:w="170" w:type="dxa"/>
            <w:noWrap/>
            <w:hideMark/>
          </w:tcPr>
          <w:p w14:paraId="4946EE0F" w14:textId="77777777" w:rsidR="004C41CD" w:rsidRPr="003A71AC" w:rsidRDefault="004C41CD" w:rsidP="004C41CD">
            <w:pPr>
              <w:rPr>
                <w:rFonts w:ascii="Wingdings" w:hAnsi="Wingdings"/>
                <w:sz w:val="14"/>
                <w:szCs w:val="14"/>
              </w:rPr>
            </w:pPr>
          </w:p>
        </w:tc>
        <w:tc>
          <w:tcPr>
            <w:tcW w:w="170" w:type="dxa"/>
            <w:noWrap/>
            <w:hideMark/>
          </w:tcPr>
          <w:p w14:paraId="41278446" w14:textId="77777777" w:rsidR="004C41CD" w:rsidRPr="003A71AC" w:rsidRDefault="004C41CD" w:rsidP="004C41CD">
            <w:pPr>
              <w:rPr>
                <w:rFonts w:ascii="Wingdings" w:hAnsi="Wingdings"/>
                <w:sz w:val="14"/>
                <w:szCs w:val="14"/>
              </w:rPr>
            </w:pPr>
          </w:p>
        </w:tc>
        <w:tc>
          <w:tcPr>
            <w:tcW w:w="170" w:type="dxa"/>
          </w:tcPr>
          <w:p w14:paraId="240A4E91" w14:textId="77777777" w:rsidR="004C41CD" w:rsidRPr="003A71AC" w:rsidRDefault="004C41CD" w:rsidP="004C41CD">
            <w:pPr>
              <w:rPr>
                <w:rFonts w:ascii="Wingdings" w:hAnsi="Wingdings"/>
                <w:sz w:val="14"/>
                <w:szCs w:val="14"/>
              </w:rPr>
            </w:pPr>
          </w:p>
        </w:tc>
        <w:tc>
          <w:tcPr>
            <w:tcW w:w="170" w:type="dxa"/>
          </w:tcPr>
          <w:p w14:paraId="3A74E20C" w14:textId="77777777" w:rsidR="004C41CD" w:rsidRPr="003A71AC" w:rsidRDefault="004C41CD" w:rsidP="004C41CD">
            <w:pPr>
              <w:rPr>
                <w:rFonts w:ascii="Wingdings" w:hAnsi="Wingdings"/>
                <w:sz w:val="14"/>
                <w:szCs w:val="14"/>
              </w:rPr>
            </w:pPr>
          </w:p>
        </w:tc>
        <w:tc>
          <w:tcPr>
            <w:tcW w:w="170" w:type="dxa"/>
            <w:noWrap/>
            <w:hideMark/>
          </w:tcPr>
          <w:p w14:paraId="3110CA3D" w14:textId="77777777" w:rsidR="004C41CD" w:rsidRPr="003A71AC" w:rsidRDefault="004C41CD" w:rsidP="004C41CD">
            <w:pPr>
              <w:rPr>
                <w:rFonts w:ascii="Wingdings" w:hAnsi="Wingdings"/>
                <w:sz w:val="14"/>
                <w:szCs w:val="14"/>
              </w:rPr>
            </w:pPr>
          </w:p>
        </w:tc>
        <w:tc>
          <w:tcPr>
            <w:tcW w:w="170" w:type="dxa"/>
            <w:noWrap/>
            <w:hideMark/>
          </w:tcPr>
          <w:p w14:paraId="6C2B64DE" w14:textId="77777777" w:rsidR="004C41CD" w:rsidRPr="003A71AC" w:rsidRDefault="004C41CD" w:rsidP="004C41CD">
            <w:pPr>
              <w:rPr>
                <w:rFonts w:ascii="Wingdings" w:hAnsi="Wingdings"/>
                <w:sz w:val="14"/>
                <w:szCs w:val="14"/>
              </w:rPr>
            </w:pPr>
          </w:p>
        </w:tc>
        <w:tc>
          <w:tcPr>
            <w:tcW w:w="170" w:type="dxa"/>
            <w:noWrap/>
            <w:hideMark/>
          </w:tcPr>
          <w:p w14:paraId="57C98944" w14:textId="77777777" w:rsidR="004C41CD" w:rsidRPr="003A71AC" w:rsidRDefault="004C41CD" w:rsidP="004C41CD">
            <w:pPr>
              <w:rPr>
                <w:rFonts w:ascii="Wingdings" w:hAnsi="Wingdings"/>
                <w:sz w:val="14"/>
                <w:szCs w:val="14"/>
              </w:rPr>
            </w:pPr>
          </w:p>
        </w:tc>
        <w:tc>
          <w:tcPr>
            <w:tcW w:w="170" w:type="dxa"/>
            <w:noWrap/>
            <w:hideMark/>
          </w:tcPr>
          <w:p w14:paraId="69A3CFD7" w14:textId="77777777" w:rsidR="004C41CD" w:rsidRPr="003A71AC" w:rsidRDefault="004C41CD" w:rsidP="004C41CD">
            <w:pPr>
              <w:rPr>
                <w:rFonts w:ascii="Wingdings" w:hAnsi="Wingdings"/>
                <w:sz w:val="14"/>
                <w:szCs w:val="14"/>
              </w:rPr>
            </w:pPr>
          </w:p>
        </w:tc>
        <w:tc>
          <w:tcPr>
            <w:tcW w:w="170" w:type="dxa"/>
            <w:noWrap/>
            <w:hideMark/>
          </w:tcPr>
          <w:p w14:paraId="4C6958A6" w14:textId="77777777" w:rsidR="004C41CD" w:rsidRPr="003A71AC" w:rsidRDefault="004C41CD" w:rsidP="004C41CD">
            <w:pPr>
              <w:rPr>
                <w:rFonts w:ascii="Wingdings" w:hAnsi="Wingdings"/>
                <w:sz w:val="14"/>
                <w:szCs w:val="14"/>
              </w:rPr>
            </w:pPr>
          </w:p>
        </w:tc>
        <w:tc>
          <w:tcPr>
            <w:tcW w:w="170" w:type="dxa"/>
            <w:noWrap/>
            <w:hideMark/>
          </w:tcPr>
          <w:p w14:paraId="007AC79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1472221" w14:textId="77777777" w:rsidR="004C41CD" w:rsidRPr="003A71AC" w:rsidRDefault="004C41CD" w:rsidP="004C41CD">
            <w:pPr>
              <w:rPr>
                <w:rFonts w:ascii="Wingdings" w:hAnsi="Wingdings"/>
                <w:sz w:val="14"/>
                <w:szCs w:val="14"/>
              </w:rPr>
            </w:pPr>
          </w:p>
        </w:tc>
        <w:tc>
          <w:tcPr>
            <w:tcW w:w="170" w:type="dxa"/>
            <w:noWrap/>
            <w:hideMark/>
          </w:tcPr>
          <w:p w14:paraId="20F509A8" w14:textId="77777777" w:rsidR="004C41CD" w:rsidRPr="003A71AC" w:rsidRDefault="004C41CD" w:rsidP="004C41CD">
            <w:pPr>
              <w:rPr>
                <w:rFonts w:ascii="Wingdings" w:hAnsi="Wingdings"/>
                <w:sz w:val="14"/>
                <w:szCs w:val="14"/>
              </w:rPr>
            </w:pPr>
          </w:p>
        </w:tc>
        <w:tc>
          <w:tcPr>
            <w:tcW w:w="170" w:type="dxa"/>
            <w:noWrap/>
            <w:hideMark/>
          </w:tcPr>
          <w:p w14:paraId="738043CF" w14:textId="77777777" w:rsidR="004C41CD" w:rsidRPr="003A71AC" w:rsidRDefault="004C41CD" w:rsidP="004C41CD">
            <w:pPr>
              <w:rPr>
                <w:rFonts w:ascii="Wingdings" w:hAnsi="Wingdings"/>
                <w:sz w:val="14"/>
                <w:szCs w:val="14"/>
              </w:rPr>
            </w:pPr>
          </w:p>
        </w:tc>
        <w:tc>
          <w:tcPr>
            <w:tcW w:w="170" w:type="dxa"/>
            <w:noWrap/>
            <w:hideMark/>
          </w:tcPr>
          <w:p w14:paraId="1AB66296" w14:textId="77777777" w:rsidR="004C41CD" w:rsidRPr="003A71AC" w:rsidRDefault="004C41CD" w:rsidP="004C41CD">
            <w:pPr>
              <w:rPr>
                <w:rFonts w:ascii="Wingdings" w:hAnsi="Wingdings"/>
                <w:sz w:val="14"/>
                <w:szCs w:val="14"/>
              </w:rPr>
            </w:pPr>
          </w:p>
        </w:tc>
        <w:tc>
          <w:tcPr>
            <w:tcW w:w="170" w:type="dxa"/>
            <w:noWrap/>
            <w:hideMark/>
          </w:tcPr>
          <w:p w14:paraId="61F0D275" w14:textId="77777777" w:rsidR="004C41CD" w:rsidRPr="003A71AC" w:rsidRDefault="004C41CD" w:rsidP="004C41CD">
            <w:pPr>
              <w:rPr>
                <w:rFonts w:ascii="Wingdings" w:hAnsi="Wingdings"/>
                <w:sz w:val="14"/>
                <w:szCs w:val="14"/>
              </w:rPr>
            </w:pPr>
          </w:p>
        </w:tc>
        <w:tc>
          <w:tcPr>
            <w:tcW w:w="170" w:type="dxa"/>
            <w:noWrap/>
            <w:hideMark/>
          </w:tcPr>
          <w:p w14:paraId="6EC6B4A8" w14:textId="77777777" w:rsidR="004C41CD" w:rsidRPr="003A71AC" w:rsidRDefault="004C41CD" w:rsidP="004C41CD">
            <w:pPr>
              <w:rPr>
                <w:rFonts w:ascii="Wingdings" w:hAnsi="Wingdings"/>
                <w:sz w:val="14"/>
                <w:szCs w:val="14"/>
              </w:rPr>
            </w:pPr>
          </w:p>
        </w:tc>
        <w:tc>
          <w:tcPr>
            <w:tcW w:w="170" w:type="dxa"/>
            <w:noWrap/>
            <w:hideMark/>
          </w:tcPr>
          <w:p w14:paraId="580D8F49" w14:textId="77777777" w:rsidR="004C41CD" w:rsidRPr="003A71AC" w:rsidRDefault="004C41CD" w:rsidP="004C41CD">
            <w:pPr>
              <w:rPr>
                <w:rFonts w:ascii="Wingdings" w:hAnsi="Wingdings"/>
                <w:sz w:val="14"/>
                <w:szCs w:val="14"/>
              </w:rPr>
            </w:pPr>
          </w:p>
        </w:tc>
        <w:tc>
          <w:tcPr>
            <w:tcW w:w="170" w:type="dxa"/>
            <w:noWrap/>
            <w:hideMark/>
          </w:tcPr>
          <w:p w14:paraId="1B3EBFE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154FFB2" w14:textId="77777777" w:rsidR="004C41CD" w:rsidRPr="003A71AC" w:rsidRDefault="004C41CD" w:rsidP="004C41CD">
            <w:pPr>
              <w:rPr>
                <w:rFonts w:ascii="Wingdings" w:hAnsi="Wingdings"/>
                <w:sz w:val="14"/>
                <w:szCs w:val="14"/>
              </w:rPr>
            </w:pPr>
          </w:p>
        </w:tc>
        <w:tc>
          <w:tcPr>
            <w:tcW w:w="170" w:type="dxa"/>
            <w:noWrap/>
            <w:hideMark/>
          </w:tcPr>
          <w:p w14:paraId="44E23664" w14:textId="77777777" w:rsidR="004C41CD" w:rsidRPr="003A71AC" w:rsidRDefault="004C41CD" w:rsidP="004C41CD">
            <w:pPr>
              <w:rPr>
                <w:rFonts w:ascii="Wingdings" w:hAnsi="Wingdings"/>
                <w:sz w:val="14"/>
                <w:szCs w:val="14"/>
              </w:rPr>
            </w:pPr>
          </w:p>
        </w:tc>
        <w:tc>
          <w:tcPr>
            <w:tcW w:w="170" w:type="dxa"/>
            <w:noWrap/>
            <w:hideMark/>
          </w:tcPr>
          <w:p w14:paraId="354D754B" w14:textId="77777777" w:rsidR="004C41CD" w:rsidRPr="003A71AC" w:rsidRDefault="004C41CD" w:rsidP="004C41CD">
            <w:pPr>
              <w:rPr>
                <w:rFonts w:ascii="Wingdings" w:hAnsi="Wingdings"/>
                <w:sz w:val="14"/>
                <w:szCs w:val="14"/>
              </w:rPr>
            </w:pPr>
          </w:p>
        </w:tc>
        <w:tc>
          <w:tcPr>
            <w:tcW w:w="170" w:type="dxa"/>
            <w:noWrap/>
            <w:hideMark/>
          </w:tcPr>
          <w:p w14:paraId="7799855A" w14:textId="77777777" w:rsidR="004C41CD" w:rsidRPr="003A71AC" w:rsidRDefault="004C41CD" w:rsidP="004C41CD">
            <w:pPr>
              <w:rPr>
                <w:rFonts w:ascii="Wingdings" w:hAnsi="Wingdings"/>
                <w:sz w:val="14"/>
                <w:szCs w:val="14"/>
              </w:rPr>
            </w:pPr>
          </w:p>
        </w:tc>
        <w:tc>
          <w:tcPr>
            <w:tcW w:w="170" w:type="dxa"/>
            <w:noWrap/>
            <w:hideMark/>
          </w:tcPr>
          <w:p w14:paraId="579DB5FF" w14:textId="77777777" w:rsidR="004C41CD" w:rsidRPr="003A71AC" w:rsidRDefault="004C41CD" w:rsidP="004C41CD">
            <w:pPr>
              <w:rPr>
                <w:rFonts w:ascii="Wingdings" w:hAnsi="Wingdings"/>
                <w:sz w:val="14"/>
                <w:szCs w:val="14"/>
              </w:rPr>
            </w:pPr>
          </w:p>
        </w:tc>
        <w:tc>
          <w:tcPr>
            <w:tcW w:w="170" w:type="dxa"/>
            <w:noWrap/>
            <w:vAlign w:val="center"/>
            <w:hideMark/>
          </w:tcPr>
          <w:p w14:paraId="585BCB7B" w14:textId="77777777" w:rsidR="004C41CD" w:rsidRPr="003A71AC" w:rsidRDefault="004C41CD" w:rsidP="004C41CD">
            <w:pPr>
              <w:rPr>
                <w:bCs/>
                <w:sz w:val="14"/>
                <w:szCs w:val="14"/>
              </w:rPr>
            </w:pPr>
            <w:r w:rsidRPr="003A71AC">
              <w:rPr>
                <w:bCs/>
                <w:sz w:val="14"/>
                <w:szCs w:val="14"/>
              </w:rPr>
              <w:t>3</w:t>
            </w:r>
          </w:p>
        </w:tc>
      </w:tr>
      <w:tr w:rsidR="004C41CD" w:rsidRPr="003A71AC" w14:paraId="4E86C0A1" w14:textId="77777777" w:rsidTr="004C41CD">
        <w:trPr>
          <w:trHeight w:val="170"/>
          <w:jc w:val="center"/>
        </w:trPr>
        <w:tc>
          <w:tcPr>
            <w:tcW w:w="3649" w:type="dxa"/>
            <w:hideMark/>
          </w:tcPr>
          <w:p w14:paraId="35980069" w14:textId="77777777" w:rsidR="004C41CD" w:rsidRPr="003A71AC" w:rsidRDefault="004C41CD" w:rsidP="004C41CD">
            <w:pPr>
              <w:rPr>
                <w:sz w:val="14"/>
                <w:szCs w:val="14"/>
              </w:rPr>
            </w:pPr>
            <w:r w:rsidRPr="003A71AC">
              <w:rPr>
                <w:sz w:val="14"/>
                <w:szCs w:val="14"/>
              </w:rPr>
              <w:t>cooperation</w:t>
            </w:r>
          </w:p>
        </w:tc>
        <w:tc>
          <w:tcPr>
            <w:tcW w:w="170" w:type="dxa"/>
          </w:tcPr>
          <w:p w14:paraId="235492C4" w14:textId="77777777" w:rsidR="004C41CD" w:rsidRPr="003A71AC" w:rsidRDefault="004C41CD" w:rsidP="004C41CD">
            <w:pPr>
              <w:rPr>
                <w:rFonts w:ascii="Wingdings" w:hAnsi="Wingdings"/>
                <w:sz w:val="14"/>
                <w:szCs w:val="14"/>
              </w:rPr>
            </w:pPr>
          </w:p>
        </w:tc>
        <w:tc>
          <w:tcPr>
            <w:tcW w:w="170" w:type="dxa"/>
          </w:tcPr>
          <w:p w14:paraId="7E8F1BC7" w14:textId="77777777" w:rsidR="004C41CD" w:rsidRPr="003A71AC" w:rsidRDefault="004C41CD" w:rsidP="004C41CD">
            <w:pPr>
              <w:rPr>
                <w:rFonts w:ascii="Wingdings" w:hAnsi="Wingdings"/>
                <w:sz w:val="14"/>
                <w:szCs w:val="14"/>
              </w:rPr>
            </w:pPr>
          </w:p>
        </w:tc>
        <w:tc>
          <w:tcPr>
            <w:tcW w:w="170" w:type="dxa"/>
          </w:tcPr>
          <w:p w14:paraId="5329926F" w14:textId="77777777" w:rsidR="004C41CD" w:rsidRPr="003A71AC" w:rsidRDefault="004C41CD" w:rsidP="004C41CD">
            <w:pPr>
              <w:rPr>
                <w:rFonts w:ascii="Wingdings" w:hAnsi="Wingdings"/>
                <w:sz w:val="14"/>
                <w:szCs w:val="14"/>
              </w:rPr>
            </w:pPr>
          </w:p>
        </w:tc>
        <w:tc>
          <w:tcPr>
            <w:tcW w:w="170" w:type="dxa"/>
          </w:tcPr>
          <w:p w14:paraId="7CE390F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13CB84F" w14:textId="77777777" w:rsidR="004C41CD" w:rsidRPr="003A71AC" w:rsidRDefault="004C41CD" w:rsidP="004C41CD">
            <w:pPr>
              <w:rPr>
                <w:rFonts w:ascii="Wingdings" w:hAnsi="Wingdings"/>
                <w:sz w:val="14"/>
                <w:szCs w:val="14"/>
              </w:rPr>
            </w:pPr>
          </w:p>
        </w:tc>
        <w:tc>
          <w:tcPr>
            <w:tcW w:w="170" w:type="dxa"/>
            <w:noWrap/>
            <w:hideMark/>
          </w:tcPr>
          <w:p w14:paraId="51777641" w14:textId="77777777" w:rsidR="004C41CD" w:rsidRPr="003A71AC" w:rsidRDefault="004C41CD" w:rsidP="004C41CD">
            <w:pPr>
              <w:rPr>
                <w:rFonts w:ascii="Wingdings" w:hAnsi="Wingdings"/>
                <w:sz w:val="14"/>
                <w:szCs w:val="14"/>
              </w:rPr>
            </w:pPr>
          </w:p>
        </w:tc>
        <w:tc>
          <w:tcPr>
            <w:tcW w:w="170" w:type="dxa"/>
          </w:tcPr>
          <w:p w14:paraId="6F00875C" w14:textId="77777777" w:rsidR="004C41CD" w:rsidRPr="003A71AC" w:rsidRDefault="004C41CD" w:rsidP="004C41CD">
            <w:pPr>
              <w:rPr>
                <w:rFonts w:ascii="Wingdings" w:hAnsi="Wingdings"/>
                <w:sz w:val="14"/>
                <w:szCs w:val="14"/>
              </w:rPr>
            </w:pPr>
          </w:p>
        </w:tc>
        <w:tc>
          <w:tcPr>
            <w:tcW w:w="170" w:type="dxa"/>
            <w:noWrap/>
            <w:hideMark/>
          </w:tcPr>
          <w:p w14:paraId="0255B5E8" w14:textId="77777777" w:rsidR="004C41CD" w:rsidRPr="003A71AC" w:rsidRDefault="004C41CD" w:rsidP="004C41CD">
            <w:pPr>
              <w:rPr>
                <w:rFonts w:ascii="Wingdings" w:hAnsi="Wingdings"/>
                <w:sz w:val="14"/>
                <w:szCs w:val="14"/>
              </w:rPr>
            </w:pPr>
          </w:p>
        </w:tc>
        <w:tc>
          <w:tcPr>
            <w:tcW w:w="170" w:type="dxa"/>
            <w:noWrap/>
            <w:hideMark/>
          </w:tcPr>
          <w:p w14:paraId="2D3044E6" w14:textId="77777777" w:rsidR="004C41CD" w:rsidRPr="003A71AC" w:rsidRDefault="004C41CD" w:rsidP="004C41CD">
            <w:pPr>
              <w:rPr>
                <w:rFonts w:ascii="Wingdings" w:hAnsi="Wingdings"/>
                <w:sz w:val="14"/>
                <w:szCs w:val="14"/>
              </w:rPr>
            </w:pPr>
          </w:p>
        </w:tc>
        <w:tc>
          <w:tcPr>
            <w:tcW w:w="170" w:type="dxa"/>
          </w:tcPr>
          <w:p w14:paraId="2FCFE734" w14:textId="77777777" w:rsidR="004C41CD" w:rsidRPr="003A71AC" w:rsidRDefault="004C41CD" w:rsidP="004C41CD">
            <w:pPr>
              <w:rPr>
                <w:rFonts w:ascii="Wingdings" w:hAnsi="Wingdings"/>
                <w:sz w:val="14"/>
                <w:szCs w:val="14"/>
              </w:rPr>
            </w:pPr>
          </w:p>
        </w:tc>
        <w:tc>
          <w:tcPr>
            <w:tcW w:w="170" w:type="dxa"/>
          </w:tcPr>
          <w:p w14:paraId="55E5707C" w14:textId="77777777" w:rsidR="004C41CD" w:rsidRPr="003A71AC" w:rsidRDefault="004C41CD" w:rsidP="004C41CD">
            <w:pPr>
              <w:rPr>
                <w:rFonts w:ascii="Wingdings" w:hAnsi="Wingdings"/>
                <w:sz w:val="14"/>
                <w:szCs w:val="14"/>
              </w:rPr>
            </w:pPr>
          </w:p>
        </w:tc>
        <w:tc>
          <w:tcPr>
            <w:tcW w:w="170" w:type="dxa"/>
            <w:noWrap/>
            <w:hideMark/>
          </w:tcPr>
          <w:p w14:paraId="5E192088" w14:textId="77777777" w:rsidR="004C41CD" w:rsidRPr="003A71AC" w:rsidRDefault="004C41CD" w:rsidP="004C41CD">
            <w:pPr>
              <w:rPr>
                <w:rFonts w:ascii="Wingdings" w:hAnsi="Wingdings"/>
                <w:sz w:val="14"/>
                <w:szCs w:val="14"/>
              </w:rPr>
            </w:pPr>
          </w:p>
        </w:tc>
        <w:tc>
          <w:tcPr>
            <w:tcW w:w="170" w:type="dxa"/>
            <w:noWrap/>
            <w:hideMark/>
          </w:tcPr>
          <w:p w14:paraId="0501F94C" w14:textId="77777777" w:rsidR="004C41CD" w:rsidRPr="003A71AC" w:rsidRDefault="004C41CD" w:rsidP="004C41CD">
            <w:pPr>
              <w:rPr>
                <w:rFonts w:ascii="Wingdings" w:hAnsi="Wingdings"/>
                <w:sz w:val="14"/>
                <w:szCs w:val="14"/>
              </w:rPr>
            </w:pPr>
          </w:p>
        </w:tc>
        <w:tc>
          <w:tcPr>
            <w:tcW w:w="170" w:type="dxa"/>
            <w:noWrap/>
            <w:hideMark/>
          </w:tcPr>
          <w:p w14:paraId="37C57DB3" w14:textId="77777777" w:rsidR="004C41CD" w:rsidRPr="003A71AC" w:rsidRDefault="004C41CD" w:rsidP="004C41CD">
            <w:pPr>
              <w:rPr>
                <w:rFonts w:ascii="Wingdings" w:hAnsi="Wingdings"/>
                <w:sz w:val="14"/>
                <w:szCs w:val="14"/>
              </w:rPr>
            </w:pPr>
          </w:p>
        </w:tc>
        <w:tc>
          <w:tcPr>
            <w:tcW w:w="170" w:type="dxa"/>
            <w:noWrap/>
            <w:hideMark/>
          </w:tcPr>
          <w:p w14:paraId="2E74127F" w14:textId="77777777" w:rsidR="004C41CD" w:rsidRPr="003A71AC" w:rsidRDefault="004C41CD" w:rsidP="004C41CD">
            <w:pPr>
              <w:rPr>
                <w:rFonts w:ascii="Wingdings" w:hAnsi="Wingdings"/>
                <w:sz w:val="14"/>
                <w:szCs w:val="14"/>
              </w:rPr>
            </w:pPr>
          </w:p>
        </w:tc>
        <w:tc>
          <w:tcPr>
            <w:tcW w:w="170" w:type="dxa"/>
            <w:noWrap/>
            <w:hideMark/>
          </w:tcPr>
          <w:p w14:paraId="35F65D2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7600119" w14:textId="77777777" w:rsidR="004C41CD" w:rsidRPr="003A71AC" w:rsidRDefault="004C41CD" w:rsidP="004C41CD">
            <w:pPr>
              <w:rPr>
                <w:rFonts w:ascii="Wingdings" w:hAnsi="Wingdings"/>
                <w:sz w:val="14"/>
                <w:szCs w:val="14"/>
              </w:rPr>
            </w:pPr>
          </w:p>
        </w:tc>
        <w:tc>
          <w:tcPr>
            <w:tcW w:w="170" w:type="dxa"/>
            <w:noWrap/>
            <w:hideMark/>
          </w:tcPr>
          <w:p w14:paraId="4916FFD0" w14:textId="77777777" w:rsidR="004C41CD" w:rsidRPr="003A71AC" w:rsidRDefault="004C41CD" w:rsidP="004C41CD">
            <w:pPr>
              <w:rPr>
                <w:rFonts w:ascii="Wingdings" w:hAnsi="Wingdings"/>
                <w:sz w:val="14"/>
                <w:szCs w:val="14"/>
              </w:rPr>
            </w:pPr>
          </w:p>
        </w:tc>
        <w:tc>
          <w:tcPr>
            <w:tcW w:w="170" w:type="dxa"/>
            <w:noWrap/>
            <w:hideMark/>
          </w:tcPr>
          <w:p w14:paraId="12609F57" w14:textId="77777777" w:rsidR="004C41CD" w:rsidRPr="003A71AC" w:rsidRDefault="004C41CD" w:rsidP="004C41CD">
            <w:pPr>
              <w:rPr>
                <w:rFonts w:ascii="Wingdings" w:hAnsi="Wingdings"/>
                <w:sz w:val="14"/>
                <w:szCs w:val="14"/>
              </w:rPr>
            </w:pPr>
          </w:p>
        </w:tc>
        <w:tc>
          <w:tcPr>
            <w:tcW w:w="170" w:type="dxa"/>
            <w:noWrap/>
            <w:hideMark/>
          </w:tcPr>
          <w:p w14:paraId="1FCD78BE" w14:textId="77777777" w:rsidR="004C41CD" w:rsidRPr="003A71AC" w:rsidRDefault="004C41CD" w:rsidP="004C41CD">
            <w:pPr>
              <w:rPr>
                <w:rFonts w:ascii="Wingdings" w:hAnsi="Wingdings"/>
                <w:sz w:val="14"/>
                <w:szCs w:val="14"/>
              </w:rPr>
            </w:pPr>
          </w:p>
        </w:tc>
        <w:tc>
          <w:tcPr>
            <w:tcW w:w="170" w:type="dxa"/>
            <w:noWrap/>
            <w:hideMark/>
          </w:tcPr>
          <w:p w14:paraId="289DC3FA" w14:textId="77777777" w:rsidR="004C41CD" w:rsidRPr="003A71AC" w:rsidRDefault="004C41CD" w:rsidP="004C41CD">
            <w:pPr>
              <w:rPr>
                <w:rFonts w:ascii="Wingdings" w:hAnsi="Wingdings"/>
                <w:sz w:val="14"/>
                <w:szCs w:val="14"/>
              </w:rPr>
            </w:pPr>
          </w:p>
        </w:tc>
        <w:tc>
          <w:tcPr>
            <w:tcW w:w="170" w:type="dxa"/>
            <w:noWrap/>
            <w:hideMark/>
          </w:tcPr>
          <w:p w14:paraId="47741514" w14:textId="77777777" w:rsidR="004C41CD" w:rsidRPr="003A71AC" w:rsidRDefault="004C41CD" w:rsidP="004C41CD">
            <w:pPr>
              <w:rPr>
                <w:rFonts w:ascii="Wingdings" w:hAnsi="Wingdings"/>
                <w:sz w:val="14"/>
                <w:szCs w:val="14"/>
              </w:rPr>
            </w:pPr>
          </w:p>
        </w:tc>
        <w:tc>
          <w:tcPr>
            <w:tcW w:w="170" w:type="dxa"/>
            <w:noWrap/>
            <w:hideMark/>
          </w:tcPr>
          <w:p w14:paraId="4B597024" w14:textId="77777777" w:rsidR="004C41CD" w:rsidRPr="003A71AC" w:rsidRDefault="004C41CD" w:rsidP="004C41CD">
            <w:pPr>
              <w:rPr>
                <w:rFonts w:ascii="Wingdings" w:hAnsi="Wingdings"/>
                <w:sz w:val="14"/>
                <w:szCs w:val="14"/>
              </w:rPr>
            </w:pPr>
          </w:p>
        </w:tc>
        <w:tc>
          <w:tcPr>
            <w:tcW w:w="170" w:type="dxa"/>
            <w:noWrap/>
            <w:hideMark/>
          </w:tcPr>
          <w:p w14:paraId="412FE0A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4CB579D" w14:textId="77777777" w:rsidR="004C41CD" w:rsidRPr="003A71AC" w:rsidRDefault="004C41CD" w:rsidP="004C41CD">
            <w:pPr>
              <w:rPr>
                <w:rFonts w:ascii="Wingdings" w:hAnsi="Wingdings"/>
                <w:sz w:val="14"/>
                <w:szCs w:val="14"/>
              </w:rPr>
            </w:pPr>
          </w:p>
        </w:tc>
        <w:tc>
          <w:tcPr>
            <w:tcW w:w="170" w:type="dxa"/>
            <w:noWrap/>
            <w:hideMark/>
          </w:tcPr>
          <w:p w14:paraId="67ED0B28" w14:textId="77777777" w:rsidR="004C41CD" w:rsidRPr="003A71AC" w:rsidRDefault="004C41CD" w:rsidP="004C41CD">
            <w:pPr>
              <w:rPr>
                <w:rFonts w:ascii="Wingdings" w:hAnsi="Wingdings"/>
                <w:sz w:val="14"/>
                <w:szCs w:val="14"/>
              </w:rPr>
            </w:pPr>
          </w:p>
        </w:tc>
        <w:tc>
          <w:tcPr>
            <w:tcW w:w="170" w:type="dxa"/>
            <w:noWrap/>
            <w:hideMark/>
          </w:tcPr>
          <w:p w14:paraId="0BD1F7AB" w14:textId="77777777" w:rsidR="004C41CD" w:rsidRPr="003A71AC" w:rsidRDefault="004C41CD" w:rsidP="004C41CD">
            <w:pPr>
              <w:rPr>
                <w:rFonts w:ascii="Wingdings" w:hAnsi="Wingdings"/>
                <w:sz w:val="14"/>
                <w:szCs w:val="14"/>
              </w:rPr>
            </w:pPr>
          </w:p>
        </w:tc>
        <w:tc>
          <w:tcPr>
            <w:tcW w:w="170" w:type="dxa"/>
            <w:noWrap/>
            <w:hideMark/>
          </w:tcPr>
          <w:p w14:paraId="11171173" w14:textId="77777777" w:rsidR="004C41CD" w:rsidRPr="003A71AC" w:rsidRDefault="004C41CD" w:rsidP="004C41CD">
            <w:pPr>
              <w:rPr>
                <w:rFonts w:ascii="Wingdings" w:hAnsi="Wingdings"/>
                <w:sz w:val="14"/>
                <w:szCs w:val="14"/>
              </w:rPr>
            </w:pPr>
          </w:p>
        </w:tc>
        <w:tc>
          <w:tcPr>
            <w:tcW w:w="170" w:type="dxa"/>
            <w:noWrap/>
            <w:hideMark/>
          </w:tcPr>
          <w:p w14:paraId="3D051057" w14:textId="77777777" w:rsidR="004C41CD" w:rsidRPr="003A71AC" w:rsidRDefault="004C41CD" w:rsidP="004C41CD">
            <w:pPr>
              <w:rPr>
                <w:rFonts w:ascii="Wingdings" w:hAnsi="Wingdings"/>
                <w:sz w:val="14"/>
                <w:szCs w:val="14"/>
              </w:rPr>
            </w:pPr>
          </w:p>
        </w:tc>
        <w:tc>
          <w:tcPr>
            <w:tcW w:w="170" w:type="dxa"/>
            <w:noWrap/>
            <w:hideMark/>
          </w:tcPr>
          <w:p w14:paraId="0650AFDA" w14:textId="77777777" w:rsidR="004C41CD" w:rsidRPr="003A71AC" w:rsidRDefault="004C41CD" w:rsidP="004C41CD">
            <w:pPr>
              <w:rPr>
                <w:rFonts w:ascii="Wingdings" w:hAnsi="Wingdings"/>
                <w:sz w:val="14"/>
                <w:szCs w:val="14"/>
              </w:rPr>
            </w:pPr>
          </w:p>
        </w:tc>
        <w:tc>
          <w:tcPr>
            <w:tcW w:w="170" w:type="dxa"/>
            <w:noWrap/>
            <w:vAlign w:val="center"/>
            <w:hideMark/>
          </w:tcPr>
          <w:p w14:paraId="6076F44B" w14:textId="77777777" w:rsidR="004C41CD" w:rsidRPr="003A71AC" w:rsidRDefault="004C41CD" w:rsidP="004C41CD">
            <w:pPr>
              <w:rPr>
                <w:bCs/>
                <w:sz w:val="14"/>
                <w:szCs w:val="14"/>
              </w:rPr>
            </w:pPr>
            <w:r w:rsidRPr="003A71AC">
              <w:rPr>
                <w:bCs/>
                <w:sz w:val="14"/>
                <w:szCs w:val="14"/>
              </w:rPr>
              <w:t>3</w:t>
            </w:r>
          </w:p>
        </w:tc>
      </w:tr>
      <w:tr w:rsidR="004C41CD" w:rsidRPr="003A71AC" w14:paraId="5E811F81" w14:textId="77777777" w:rsidTr="004C41CD">
        <w:trPr>
          <w:trHeight w:val="170"/>
          <w:jc w:val="center"/>
        </w:trPr>
        <w:tc>
          <w:tcPr>
            <w:tcW w:w="3649" w:type="dxa"/>
            <w:hideMark/>
          </w:tcPr>
          <w:p w14:paraId="2298C319" w14:textId="77777777" w:rsidR="004C41CD" w:rsidRPr="003A71AC" w:rsidRDefault="004C41CD" w:rsidP="004C41CD">
            <w:pPr>
              <w:rPr>
                <w:sz w:val="14"/>
                <w:szCs w:val="14"/>
              </w:rPr>
            </w:pPr>
            <w:r w:rsidRPr="003A71AC">
              <w:rPr>
                <w:sz w:val="14"/>
                <w:szCs w:val="14"/>
              </w:rPr>
              <w:t>understanding of each other’s individual expectation and values / mutual understanding</w:t>
            </w:r>
          </w:p>
        </w:tc>
        <w:tc>
          <w:tcPr>
            <w:tcW w:w="170" w:type="dxa"/>
          </w:tcPr>
          <w:p w14:paraId="59814B0E" w14:textId="77777777" w:rsidR="004C41CD" w:rsidRPr="003A71AC" w:rsidRDefault="004C41CD" w:rsidP="004C41CD">
            <w:pPr>
              <w:rPr>
                <w:rFonts w:ascii="Wingdings" w:hAnsi="Wingdings"/>
                <w:sz w:val="14"/>
                <w:szCs w:val="14"/>
              </w:rPr>
            </w:pPr>
          </w:p>
        </w:tc>
        <w:tc>
          <w:tcPr>
            <w:tcW w:w="170" w:type="dxa"/>
          </w:tcPr>
          <w:p w14:paraId="5029420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59D726F7" w14:textId="77777777" w:rsidR="004C41CD" w:rsidRPr="003A71AC" w:rsidRDefault="004C41CD" w:rsidP="004C41CD">
            <w:pPr>
              <w:rPr>
                <w:rFonts w:ascii="Wingdings" w:hAnsi="Wingdings"/>
                <w:sz w:val="14"/>
                <w:szCs w:val="14"/>
              </w:rPr>
            </w:pPr>
          </w:p>
        </w:tc>
        <w:tc>
          <w:tcPr>
            <w:tcW w:w="170" w:type="dxa"/>
          </w:tcPr>
          <w:p w14:paraId="2DFEA773" w14:textId="77777777" w:rsidR="004C41CD" w:rsidRPr="003A71AC" w:rsidRDefault="004C41CD" w:rsidP="004C41CD">
            <w:pPr>
              <w:rPr>
                <w:rFonts w:ascii="Wingdings" w:hAnsi="Wingdings"/>
                <w:sz w:val="14"/>
                <w:szCs w:val="14"/>
              </w:rPr>
            </w:pPr>
          </w:p>
        </w:tc>
        <w:tc>
          <w:tcPr>
            <w:tcW w:w="170" w:type="dxa"/>
            <w:noWrap/>
            <w:hideMark/>
          </w:tcPr>
          <w:p w14:paraId="1D6AB8D4" w14:textId="77777777" w:rsidR="004C41CD" w:rsidRPr="003A71AC" w:rsidRDefault="004C41CD" w:rsidP="004C41CD">
            <w:pPr>
              <w:rPr>
                <w:rFonts w:ascii="Wingdings" w:hAnsi="Wingdings"/>
                <w:sz w:val="14"/>
                <w:szCs w:val="14"/>
              </w:rPr>
            </w:pPr>
          </w:p>
        </w:tc>
        <w:tc>
          <w:tcPr>
            <w:tcW w:w="170" w:type="dxa"/>
            <w:noWrap/>
            <w:hideMark/>
          </w:tcPr>
          <w:p w14:paraId="22414C86" w14:textId="77777777" w:rsidR="004C41CD" w:rsidRPr="003A71AC" w:rsidRDefault="004C41CD" w:rsidP="004C41CD">
            <w:pPr>
              <w:rPr>
                <w:rFonts w:ascii="Wingdings" w:hAnsi="Wingdings"/>
                <w:sz w:val="14"/>
                <w:szCs w:val="14"/>
              </w:rPr>
            </w:pPr>
          </w:p>
        </w:tc>
        <w:tc>
          <w:tcPr>
            <w:tcW w:w="170" w:type="dxa"/>
          </w:tcPr>
          <w:p w14:paraId="3E216A4D" w14:textId="77777777" w:rsidR="004C41CD" w:rsidRPr="003A71AC" w:rsidRDefault="004C41CD" w:rsidP="004C41CD">
            <w:pPr>
              <w:rPr>
                <w:rFonts w:ascii="Wingdings" w:hAnsi="Wingdings"/>
                <w:sz w:val="14"/>
                <w:szCs w:val="14"/>
              </w:rPr>
            </w:pPr>
          </w:p>
        </w:tc>
        <w:tc>
          <w:tcPr>
            <w:tcW w:w="170" w:type="dxa"/>
            <w:noWrap/>
            <w:hideMark/>
          </w:tcPr>
          <w:p w14:paraId="22F7D99A" w14:textId="77777777" w:rsidR="004C41CD" w:rsidRPr="003A71AC" w:rsidRDefault="004C41CD" w:rsidP="004C41CD">
            <w:pPr>
              <w:rPr>
                <w:rFonts w:ascii="Wingdings" w:hAnsi="Wingdings"/>
                <w:sz w:val="14"/>
                <w:szCs w:val="14"/>
              </w:rPr>
            </w:pPr>
          </w:p>
        </w:tc>
        <w:tc>
          <w:tcPr>
            <w:tcW w:w="170" w:type="dxa"/>
            <w:noWrap/>
            <w:hideMark/>
          </w:tcPr>
          <w:p w14:paraId="1963A351" w14:textId="77777777" w:rsidR="004C41CD" w:rsidRPr="003A71AC" w:rsidRDefault="004C41CD" w:rsidP="004C41CD">
            <w:pPr>
              <w:rPr>
                <w:rFonts w:ascii="Wingdings" w:hAnsi="Wingdings"/>
                <w:sz w:val="14"/>
                <w:szCs w:val="14"/>
              </w:rPr>
            </w:pPr>
          </w:p>
        </w:tc>
        <w:tc>
          <w:tcPr>
            <w:tcW w:w="170" w:type="dxa"/>
          </w:tcPr>
          <w:p w14:paraId="1E7D2103" w14:textId="77777777" w:rsidR="004C41CD" w:rsidRPr="003A71AC" w:rsidRDefault="004C41CD" w:rsidP="004C41CD">
            <w:pPr>
              <w:rPr>
                <w:rFonts w:ascii="Wingdings" w:hAnsi="Wingdings"/>
                <w:sz w:val="14"/>
                <w:szCs w:val="14"/>
              </w:rPr>
            </w:pPr>
          </w:p>
        </w:tc>
        <w:tc>
          <w:tcPr>
            <w:tcW w:w="170" w:type="dxa"/>
          </w:tcPr>
          <w:p w14:paraId="4168279D" w14:textId="77777777" w:rsidR="004C41CD" w:rsidRPr="003A71AC" w:rsidRDefault="004C41CD" w:rsidP="004C41CD">
            <w:pPr>
              <w:rPr>
                <w:rFonts w:ascii="Wingdings" w:hAnsi="Wingdings"/>
                <w:sz w:val="14"/>
                <w:szCs w:val="14"/>
              </w:rPr>
            </w:pPr>
          </w:p>
        </w:tc>
        <w:tc>
          <w:tcPr>
            <w:tcW w:w="170" w:type="dxa"/>
            <w:noWrap/>
            <w:hideMark/>
          </w:tcPr>
          <w:p w14:paraId="53C47C5D" w14:textId="77777777" w:rsidR="004C41CD" w:rsidRPr="003A71AC" w:rsidRDefault="004C41CD" w:rsidP="004C41CD">
            <w:pPr>
              <w:rPr>
                <w:rFonts w:ascii="Wingdings" w:hAnsi="Wingdings"/>
                <w:sz w:val="14"/>
                <w:szCs w:val="14"/>
              </w:rPr>
            </w:pPr>
          </w:p>
        </w:tc>
        <w:tc>
          <w:tcPr>
            <w:tcW w:w="170" w:type="dxa"/>
            <w:noWrap/>
            <w:hideMark/>
          </w:tcPr>
          <w:p w14:paraId="33E3DCD1" w14:textId="77777777" w:rsidR="004C41CD" w:rsidRPr="003A71AC" w:rsidRDefault="004C41CD" w:rsidP="004C41CD">
            <w:pPr>
              <w:rPr>
                <w:rFonts w:ascii="Wingdings" w:hAnsi="Wingdings"/>
                <w:sz w:val="14"/>
                <w:szCs w:val="14"/>
              </w:rPr>
            </w:pPr>
          </w:p>
        </w:tc>
        <w:tc>
          <w:tcPr>
            <w:tcW w:w="170" w:type="dxa"/>
            <w:noWrap/>
            <w:hideMark/>
          </w:tcPr>
          <w:p w14:paraId="479B2062" w14:textId="77777777" w:rsidR="004C41CD" w:rsidRPr="003A71AC" w:rsidRDefault="004C41CD" w:rsidP="004C41CD">
            <w:pPr>
              <w:rPr>
                <w:rFonts w:ascii="Wingdings" w:hAnsi="Wingdings"/>
                <w:sz w:val="14"/>
                <w:szCs w:val="14"/>
              </w:rPr>
            </w:pPr>
          </w:p>
        </w:tc>
        <w:tc>
          <w:tcPr>
            <w:tcW w:w="170" w:type="dxa"/>
            <w:noWrap/>
            <w:hideMark/>
          </w:tcPr>
          <w:p w14:paraId="25361D01" w14:textId="77777777" w:rsidR="004C41CD" w:rsidRPr="003A71AC" w:rsidRDefault="004C41CD" w:rsidP="004C41CD">
            <w:pPr>
              <w:rPr>
                <w:rFonts w:ascii="Wingdings" w:hAnsi="Wingdings"/>
                <w:sz w:val="14"/>
                <w:szCs w:val="14"/>
              </w:rPr>
            </w:pPr>
          </w:p>
        </w:tc>
        <w:tc>
          <w:tcPr>
            <w:tcW w:w="170" w:type="dxa"/>
            <w:noWrap/>
            <w:hideMark/>
          </w:tcPr>
          <w:p w14:paraId="28037B31" w14:textId="77777777" w:rsidR="004C41CD" w:rsidRPr="003A71AC" w:rsidRDefault="004C41CD" w:rsidP="004C41CD">
            <w:pPr>
              <w:rPr>
                <w:rFonts w:ascii="Wingdings" w:hAnsi="Wingdings"/>
                <w:sz w:val="14"/>
                <w:szCs w:val="14"/>
              </w:rPr>
            </w:pPr>
          </w:p>
        </w:tc>
        <w:tc>
          <w:tcPr>
            <w:tcW w:w="170" w:type="dxa"/>
            <w:noWrap/>
            <w:hideMark/>
          </w:tcPr>
          <w:p w14:paraId="2899D9C0" w14:textId="77777777" w:rsidR="004C41CD" w:rsidRPr="003A71AC" w:rsidRDefault="004C41CD" w:rsidP="004C41CD">
            <w:pPr>
              <w:rPr>
                <w:rFonts w:ascii="Wingdings" w:hAnsi="Wingdings"/>
                <w:sz w:val="14"/>
                <w:szCs w:val="14"/>
              </w:rPr>
            </w:pPr>
          </w:p>
        </w:tc>
        <w:tc>
          <w:tcPr>
            <w:tcW w:w="170" w:type="dxa"/>
            <w:noWrap/>
            <w:hideMark/>
          </w:tcPr>
          <w:p w14:paraId="31435126" w14:textId="77777777" w:rsidR="004C41CD" w:rsidRPr="003A71AC" w:rsidRDefault="004C41CD" w:rsidP="004C41CD">
            <w:pPr>
              <w:rPr>
                <w:rFonts w:ascii="Wingdings" w:hAnsi="Wingdings"/>
                <w:sz w:val="14"/>
                <w:szCs w:val="14"/>
              </w:rPr>
            </w:pPr>
          </w:p>
        </w:tc>
        <w:tc>
          <w:tcPr>
            <w:tcW w:w="170" w:type="dxa"/>
            <w:noWrap/>
            <w:hideMark/>
          </w:tcPr>
          <w:p w14:paraId="7E8CF3B2" w14:textId="77777777" w:rsidR="004C41CD" w:rsidRPr="003A71AC" w:rsidRDefault="004C41CD" w:rsidP="004C41CD">
            <w:pPr>
              <w:rPr>
                <w:rFonts w:ascii="Wingdings" w:hAnsi="Wingdings"/>
                <w:sz w:val="14"/>
                <w:szCs w:val="14"/>
              </w:rPr>
            </w:pPr>
          </w:p>
        </w:tc>
        <w:tc>
          <w:tcPr>
            <w:tcW w:w="170" w:type="dxa"/>
            <w:noWrap/>
            <w:hideMark/>
          </w:tcPr>
          <w:p w14:paraId="006DEC2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4094AA5" w14:textId="77777777" w:rsidR="004C41CD" w:rsidRPr="003A71AC" w:rsidRDefault="004C41CD" w:rsidP="004C41CD">
            <w:pPr>
              <w:rPr>
                <w:rFonts w:ascii="Wingdings" w:hAnsi="Wingdings"/>
                <w:sz w:val="14"/>
                <w:szCs w:val="14"/>
              </w:rPr>
            </w:pPr>
          </w:p>
        </w:tc>
        <w:tc>
          <w:tcPr>
            <w:tcW w:w="170" w:type="dxa"/>
            <w:noWrap/>
            <w:hideMark/>
          </w:tcPr>
          <w:p w14:paraId="43815171" w14:textId="77777777" w:rsidR="004C41CD" w:rsidRPr="003A71AC" w:rsidRDefault="004C41CD" w:rsidP="004C41CD">
            <w:pPr>
              <w:rPr>
                <w:rFonts w:ascii="Wingdings" w:hAnsi="Wingdings"/>
                <w:sz w:val="14"/>
                <w:szCs w:val="14"/>
              </w:rPr>
            </w:pPr>
          </w:p>
        </w:tc>
        <w:tc>
          <w:tcPr>
            <w:tcW w:w="170" w:type="dxa"/>
            <w:noWrap/>
            <w:hideMark/>
          </w:tcPr>
          <w:p w14:paraId="531E358D" w14:textId="77777777" w:rsidR="004C41CD" w:rsidRPr="003A71AC" w:rsidRDefault="004C41CD" w:rsidP="004C41CD">
            <w:pPr>
              <w:rPr>
                <w:rFonts w:ascii="Wingdings" w:hAnsi="Wingdings"/>
                <w:sz w:val="14"/>
                <w:szCs w:val="14"/>
              </w:rPr>
            </w:pPr>
          </w:p>
        </w:tc>
        <w:tc>
          <w:tcPr>
            <w:tcW w:w="170" w:type="dxa"/>
            <w:noWrap/>
            <w:hideMark/>
          </w:tcPr>
          <w:p w14:paraId="48F94E1F" w14:textId="77777777" w:rsidR="004C41CD" w:rsidRPr="003A71AC" w:rsidRDefault="004C41CD" w:rsidP="004C41CD">
            <w:pPr>
              <w:rPr>
                <w:rFonts w:ascii="Wingdings" w:hAnsi="Wingdings"/>
                <w:sz w:val="14"/>
                <w:szCs w:val="14"/>
              </w:rPr>
            </w:pPr>
          </w:p>
        </w:tc>
        <w:tc>
          <w:tcPr>
            <w:tcW w:w="170" w:type="dxa"/>
            <w:noWrap/>
            <w:hideMark/>
          </w:tcPr>
          <w:p w14:paraId="1F36C452" w14:textId="77777777" w:rsidR="004C41CD" w:rsidRPr="003A71AC" w:rsidRDefault="004C41CD" w:rsidP="004C41CD">
            <w:pPr>
              <w:rPr>
                <w:rFonts w:ascii="Wingdings" w:hAnsi="Wingdings"/>
                <w:sz w:val="14"/>
                <w:szCs w:val="14"/>
              </w:rPr>
            </w:pPr>
          </w:p>
        </w:tc>
        <w:tc>
          <w:tcPr>
            <w:tcW w:w="170" w:type="dxa"/>
            <w:noWrap/>
            <w:hideMark/>
          </w:tcPr>
          <w:p w14:paraId="13163517" w14:textId="77777777" w:rsidR="004C41CD" w:rsidRPr="003A71AC" w:rsidRDefault="004C41CD" w:rsidP="004C41CD">
            <w:pPr>
              <w:rPr>
                <w:rFonts w:ascii="Wingdings" w:hAnsi="Wingdings"/>
                <w:sz w:val="14"/>
                <w:szCs w:val="14"/>
              </w:rPr>
            </w:pPr>
          </w:p>
        </w:tc>
        <w:tc>
          <w:tcPr>
            <w:tcW w:w="170" w:type="dxa"/>
            <w:noWrap/>
            <w:hideMark/>
          </w:tcPr>
          <w:p w14:paraId="55FF68C7" w14:textId="77777777" w:rsidR="004C41CD" w:rsidRPr="003A71AC" w:rsidRDefault="004C41CD" w:rsidP="004C41CD">
            <w:pPr>
              <w:rPr>
                <w:rFonts w:ascii="Wingdings" w:hAnsi="Wingdings"/>
                <w:sz w:val="14"/>
                <w:szCs w:val="14"/>
              </w:rPr>
            </w:pPr>
          </w:p>
        </w:tc>
        <w:tc>
          <w:tcPr>
            <w:tcW w:w="170" w:type="dxa"/>
            <w:noWrap/>
            <w:hideMark/>
          </w:tcPr>
          <w:p w14:paraId="426387B0" w14:textId="77777777" w:rsidR="004C41CD" w:rsidRPr="003A71AC" w:rsidRDefault="004C41CD" w:rsidP="004C41CD">
            <w:pPr>
              <w:rPr>
                <w:rFonts w:ascii="Wingdings" w:hAnsi="Wingdings"/>
                <w:sz w:val="14"/>
                <w:szCs w:val="14"/>
              </w:rPr>
            </w:pPr>
          </w:p>
        </w:tc>
        <w:tc>
          <w:tcPr>
            <w:tcW w:w="170" w:type="dxa"/>
            <w:noWrap/>
            <w:hideMark/>
          </w:tcPr>
          <w:p w14:paraId="7F594C44" w14:textId="77777777" w:rsidR="004C41CD" w:rsidRPr="003A71AC" w:rsidRDefault="004C41CD" w:rsidP="004C41CD">
            <w:pPr>
              <w:rPr>
                <w:rFonts w:ascii="Wingdings" w:hAnsi="Wingdings"/>
                <w:sz w:val="14"/>
                <w:szCs w:val="14"/>
              </w:rPr>
            </w:pPr>
          </w:p>
        </w:tc>
        <w:tc>
          <w:tcPr>
            <w:tcW w:w="170" w:type="dxa"/>
            <w:noWrap/>
            <w:hideMark/>
          </w:tcPr>
          <w:p w14:paraId="1FCFCB09" w14:textId="77777777" w:rsidR="004C41CD" w:rsidRPr="003A71AC" w:rsidRDefault="004C41CD" w:rsidP="004C41CD">
            <w:pPr>
              <w:rPr>
                <w:rFonts w:ascii="Wingdings" w:hAnsi="Wingdings"/>
                <w:sz w:val="14"/>
                <w:szCs w:val="14"/>
              </w:rPr>
            </w:pPr>
          </w:p>
        </w:tc>
        <w:tc>
          <w:tcPr>
            <w:tcW w:w="170" w:type="dxa"/>
            <w:noWrap/>
            <w:vAlign w:val="center"/>
            <w:hideMark/>
          </w:tcPr>
          <w:p w14:paraId="01ACD557" w14:textId="77777777" w:rsidR="004C41CD" w:rsidRPr="003A71AC" w:rsidRDefault="004C41CD" w:rsidP="004C41CD">
            <w:pPr>
              <w:rPr>
                <w:bCs/>
                <w:sz w:val="14"/>
                <w:szCs w:val="14"/>
              </w:rPr>
            </w:pPr>
            <w:r w:rsidRPr="003A71AC">
              <w:rPr>
                <w:bCs/>
                <w:sz w:val="14"/>
                <w:szCs w:val="14"/>
              </w:rPr>
              <w:t>2</w:t>
            </w:r>
          </w:p>
        </w:tc>
      </w:tr>
      <w:tr w:rsidR="004C41CD" w:rsidRPr="003A71AC" w14:paraId="0BCB5263" w14:textId="77777777" w:rsidTr="004C41CD">
        <w:trPr>
          <w:trHeight w:val="170"/>
          <w:jc w:val="center"/>
        </w:trPr>
        <w:tc>
          <w:tcPr>
            <w:tcW w:w="3649" w:type="dxa"/>
            <w:hideMark/>
          </w:tcPr>
          <w:p w14:paraId="1AA27AD9" w14:textId="77777777" w:rsidR="004C41CD" w:rsidRPr="003A71AC" w:rsidRDefault="004C41CD" w:rsidP="004C41CD">
            <w:pPr>
              <w:rPr>
                <w:sz w:val="14"/>
                <w:szCs w:val="14"/>
              </w:rPr>
            </w:pPr>
            <w:r w:rsidRPr="003A71AC">
              <w:rPr>
                <w:sz w:val="14"/>
                <w:szCs w:val="14"/>
              </w:rPr>
              <w:t>openness</w:t>
            </w:r>
          </w:p>
        </w:tc>
        <w:tc>
          <w:tcPr>
            <w:tcW w:w="170" w:type="dxa"/>
          </w:tcPr>
          <w:p w14:paraId="664F9F49" w14:textId="77777777" w:rsidR="004C41CD" w:rsidRPr="003A71AC" w:rsidRDefault="004C41CD" w:rsidP="004C41CD">
            <w:pPr>
              <w:rPr>
                <w:rFonts w:ascii="Wingdings" w:hAnsi="Wingdings"/>
                <w:sz w:val="14"/>
                <w:szCs w:val="14"/>
              </w:rPr>
            </w:pPr>
          </w:p>
        </w:tc>
        <w:tc>
          <w:tcPr>
            <w:tcW w:w="170" w:type="dxa"/>
          </w:tcPr>
          <w:p w14:paraId="179EA62A" w14:textId="77777777" w:rsidR="004C41CD" w:rsidRPr="003A71AC" w:rsidRDefault="004C41CD" w:rsidP="004C41CD">
            <w:pPr>
              <w:rPr>
                <w:rFonts w:ascii="Wingdings" w:hAnsi="Wingdings"/>
                <w:sz w:val="14"/>
                <w:szCs w:val="14"/>
              </w:rPr>
            </w:pPr>
          </w:p>
        </w:tc>
        <w:tc>
          <w:tcPr>
            <w:tcW w:w="170" w:type="dxa"/>
          </w:tcPr>
          <w:p w14:paraId="3C59494A" w14:textId="77777777" w:rsidR="004C41CD" w:rsidRPr="003A71AC" w:rsidRDefault="004C41CD" w:rsidP="004C41CD">
            <w:pPr>
              <w:rPr>
                <w:rFonts w:ascii="Wingdings" w:hAnsi="Wingdings"/>
                <w:sz w:val="14"/>
                <w:szCs w:val="14"/>
              </w:rPr>
            </w:pPr>
          </w:p>
        </w:tc>
        <w:tc>
          <w:tcPr>
            <w:tcW w:w="170" w:type="dxa"/>
          </w:tcPr>
          <w:p w14:paraId="485D5FEB" w14:textId="77777777" w:rsidR="004C41CD" w:rsidRPr="003A71AC" w:rsidRDefault="004C41CD" w:rsidP="004C41CD">
            <w:pPr>
              <w:rPr>
                <w:rFonts w:ascii="Wingdings" w:hAnsi="Wingdings"/>
                <w:sz w:val="14"/>
                <w:szCs w:val="14"/>
              </w:rPr>
            </w:pPr>
          </w:p>
        </w:tc>
        <w:tc>
          <w:tcPr>
            <w:tcW w:w="170" w:type="dxa"/>
            <w:noWrap/>
            <w:hideMark/>
          </w:tcPr>
          <w:p w14:paraId="41359183" w14:textId="77777777" w:rsidR="004C41CD" w:rsidRPr="003A71AC" w:rsidRDefault="004C41CD" w:rsidP="004C41CD">
            <w:pPr>
              <w:rPr>
                <w:rFonts w:ascii="Wingdings" w:hAnsi="Wingdings"/>
                <w:sz w:val="14"/>
                <w:szCs w:val="14"/>
              </w:rPr>
            </w:pPr>
          </w:p>
        </w:tc>
        <w:tc>
          <w:tcPr>
            <w:tcW w:w="170" w:type="dxa"/>
            <w:noWrap/>
            <w:hideMark/>
          </w:tcPr>
          <w:p w14:paraId="3F1C31F2" w14:textId="77777777" w:rsidR="004C41CD" w:rsidRPr="003A71AC" w:rsidRDefault="004C41CD" w:rsidP="004C41CD">
            <w:pPr>
              <w:rPr>
                <w:rFonts w:ascii="Wingdings" w:hAnsi="Wingdings"/>
                <w:sz w:val="14"/>
                <w:szCs w:val="14"/>
              </w:rPr>
            </w:pPr>
          </w:p>
        </w:tc>
        <w:tc>
          <w:tcPr>
            <w:tcW w:w="170" w:type="dxa"/>
          </w:tcPr>
          <w:p w14:paraId="37B4E536" w14:textId="77777777" w:rsidR="004C41CD" w:rsidRPr="003A71AC" w:rsidRDefault="004C41CD" w:rsidP="004C41CD">
            <w:pPr>
              <w:rPr>
                <w:rFonts w:ascii="Wingdings" w:hAnsi="Wingdings"/>
                <w:sz w:val="14"/>
                <w:szCs w:val="14"/>
              </w:rPr>
            </w:pPr>
          </w:p>
        </w:tc>
        <w:tc>
          <w:tcPr>
            <w:tcW w:w="170" w:type="dxa"/>
            <w:noWrap/>
            <w:hideMark/>
          </w:tcPr>
          <w:p w14:paraId="31CA095B" w14:textId="77777777" w:rsidR="004C41CD" w:rsidRPr="003A71AC" w:rsidRDefault="004C41CD" w:rsidP="004C41CD">
            <w:pPr>
              <w:rPr>
                <w:rFonts w:ascii="Wingdings" w:hAnsi="Wingdings"/>
                <w:sz w:val="14"/>
                <w:szCs w:val="14"/>
              </w:rPr>
            </w:pPr>
          </w:p>
        </w:tc>
        <w:tc>
          <w:tcPr>
            <w:tcW w:w="170" w:type="dxa"/>
            <w:noWrap/>
            <w:hideMark/>
          </w:tcPr>
          <w:p w14:paraId="2ED5BF80" w14:textId="77777777" w:rsidR="004C41CD" w:rsidRPr="003A71AC" w:rsidRDefault="004C41CD" w:rsidP="004C41CD">
            <w:pPr>
              <w:rPr>
                <w:rFonts w:ascii="Wingdings" w:hAnsi="Wingdings"/>
                <w:sz w:val="14"/>
                <w:szCs w:val="14"/>
              </w:rPr>
            </w:pPr>
          </w:p>
        </w:tc>
        <w:tc>
          <w:tcPr>
            <w:tcW w:w="170" w:type="dxa"/>
          </w:tcPr>
          <w:p w14:paraId="59206A5D" w14:textId="77777777" w:rsidR="004C41CD" w:rsidRPr="003A71AC" w:rsidRDefault="004C41CD" w:rsidP="004C41CD">
            <w:pPr>
              <w:rPr>
                <w:rFonts w:ascii="Wingdings" w:hAnsi="Wingdings"/>
                <w:sz w:val="14"/>
                <w:szCs w:val="14"/>
              </w:rPr>
            </w:pPr>
          </w:p>
        </w:tc>
        <w:tc>
          <w:tcPr>
            <w:tcW w:w="170" w:type="dxa"/>
          </w:tcPr>
          <w:p w14:paraId="4B9D5BF5" w14:textId="77777777" w:rsidR="004C41CD" w:rsidRPr="003A71AC" w:rsidRDefault="004C41CD" w:rsidP="004C41CD">
            <w:pPr>
              <w:rPr>
                <w:rFonts w:ascii="Wingdings" w:hAnsi="Wingdings"/>
                <w:sz w:val="14"/>
                <w:szCs w:val="14"/>
              </w:rPr>
            </w:pPr>
          </w:p>
        </w:tc>
        <w:tc>
          <w:tcPr>
            <w:tcW w:w="170" w:type="dxa"/>
            <w:noWrap/>
            <w:hideMark/>
          </w:tcPr>
          <w:p w14:paraId="6EDDAE9A" w14:textId="77777777" w:rsidR="004C41CD" w:rsidRPr="003A71AC" w:rsidRDefault="004C41CD" w:rsidP="004C41CD">
            <w:pPr>
              <w:rPr>
                <w:rFonts w:ascii="Wingdings" w:hAnsi="Wingdings"/>
                <w:sz w:val="14"/>
                <w:szCs w:val="14"/>
              </w:rPr>
            </w:pPr>
          </w:p>
        </w:tc>
        <w:tc>
          <w:tcPr>
            <w:tcW w:w="170" w:type="dxa"/>
            <w:noWrap/>
            <w:hideMark/>
          </w:tcPr>
          <w:p w14:paraId="498039AA" w14:textId="77777777" w:rsidR="004C41CD" w:rsidRPr="003A71AC" w:rsidRDefault="004C41CD" w:rsidP="004C41CD">
            <w:pPr>
              <w:rPr>
                <w:rFonts w:ascii="Wingdings" w:hAnsi="Wingdings"/>
                <w:sz w:val="14"/>
                <w:szCs w:val="14"/>
              </w:rPr>
            </w:pPr>
          </w:p>
        </w:tc>
        <w:tc>
          <w:tcPr>
            <w:tcW w:w="170" w:type="dxa"/>
            <w:noWrap/>
            <w:hideMark/>
          </w:tcPr>
          <w:p w14:paraId="57310201" w14:textId="77777777" w:rsidR="004C41CD" w:rsidRPr="003A71AC" w:rsidRDefault="004C41CD" w:rsidP="004C41CD">
            <w:pPr>
              <w:rPr>
                <w:rFonts w:ascii="Wingdings" w:hAnsi="Wingdings"/>
                <w:sz w:val="14"/>
                <w:szCs w:val="14"/>
              </w:rPr>
            </w:pPr>
          </w:p>
        </w:tc>
        <w:tc>
          <w:tcPr>
            <w:tcW w:w="170" w:type="dxa"/>
            <w:noWrap/>
            <w:hideMark/>
          </w:tcPr>
          <w:p w14:paraId="0E26B2A3" w14:textId="77777777" w:rsidR="004C41CD" w:rsidRPr="003A71AC" w:rsidRDefault="004C41CD" w:rsidP="004C41CD">
            <w:pPr>
              <w:rPr>
                <w:rFonts w:ascii="Wingdings" w:hAnsi="Wingdings"/>
                <w:sz w:val="14"/>
                <w:szCs w:val="14"/>
              </w:rPr>
            </w:pPr>
          </w:p>
        </w:tc>
        <w:tc>
          <w:tcPr>
            <w:tcW w:w="170" w:type="dxa"/>
            <w:noWrap/>
            <w:hideMark/>
          </w:tcPr>
          <w:p w14:paraId="7D9FDB9F" w14:textId="77777777" w:rsidR="004C41CD" w:rsidRPr="003A71AC" w:rsidRDefault="004C41CD" w:rsidP="004C41CD">
            <w:pPr>
              <w:rPr>
                <w:rFonts w:ascii="Wingdings" w:hAnsi="Wingdings"/>
                <w:sz w:val="14"/>
                <w:szCs w:val="14"/>
              </w:rPr>
            </w:pPr>
          </w:p>
        </w:tc>
        <w:tc>
          <w:tcPr>
            <w:tcW w:w="170" w:type="dxa"/>
            <w:noWrap/>
            <w:hideMark/>
          </w:tcPr>
          <w:p w14:paraId="78B95CBE" w14:textId="77777777" w:rsidR="004C41CD" w:rsidRPr="003A71AC" w:rsidRDefault="004C41CD" w:rsidP="004C41CD">
            <w:pPr>
              <w:rPr>
                <w:rFonts w:ascii="Wingdings" w:hAnsi="Wingdings"/>
                <w:sz w:val="14"/>
                <w:szCs w:val="14"/>
              </w:rPr>
            </w:pPr>
          </w:p>
        </w:tc>
        <w:tc>
          <w:tcPr>
            <w:tcW w:w="170" w:type="dxa"/>
            <w:noWrap/>
            <w:hideMark/>
          </w:tcPr>
          <w:p w14:paraId="7A27DA22" w14:textId="77777777" w:rsidR="004C41CD" w:rsidRPr="003A71AC" w:rsidRDefault="004C41CD" w:rsidP="004C41CD">
            <w:pPr>
              <w:rPr>
                <w:rFonts w:ascii="Wingdings" w:hAnsi="Wingdings"/>
                <w:sz w:val="14"/>
                <w:szCs w:val="14"/>
              </w:rPr>
            </w:pPr>
          </w:p>
        </w:tc>
        <w:tc>
          <w:tcPr>
            <w:tcW w:w="170" w:type="dxa"/>
            <w:noWrap/>
            <w:hideMark/>
          </w:tcPr>
          <w:p w14:paraId="65E846F5" w14:textId="77777777" w:rsidR="004C41CD" w:rsidRPr="003A71AC" w:rsidRDefault="004C41CD" w:rsidP="004C41CD">
            <w:pPr>
              <w:rPr>
                <w:rFonts w:ascii="Wingdings" w:hAnsi="Wingdings"/>
                <w:sz w:val="14"/>
                <w:szCs w:val="14"/>
              </w:rPr>
            </w:pPr>
          </w:p>
        </w:tc>
        <w:tc>
          <w:tcPr>
            <w:tcW w:w="170" w:type="dxa"/>
            <w:noWrap/>
            <w:hideMark/>
          </w:tcPr>
          <w:p w14:paraId="1AF7018B" w14:textId="77777777" w:rsidR="004C41CD" w:rsidRPr="003A71AC" w:rsidRDefault="004C41CD" w:rsidP="004C41CD">
            <w:pPr>
              <w:rPr>
                <w:rFonts w:ascii="Wingdings" w:hAnsi="Wingdings"/>
                <w:sz w:val="14"/>
                <w:szCs w:val="14"/>
              </w:rPr>
            </w:pPr>
          </w:p>
        </w:tc>
        <w:tc>
          <w:tcPr>
            <w:tcW w:w="170" w:type="dxa"/>
            <w:noWrap/>
            <w:hideMark/>
          </w:tcPr>
          <w:p w14:paraId="1102F17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8F70088" w14:textId="77777777" w:rsidR="004C41CD" w:rsidRPr="003A71AC" w:rsidRDefault="004C41CD" w:rsidP="004C41CD">
            <w:pPr>
              <w:rPr>
                <w:rFonts w:ascii="Wingdings" w:hAnsi="Wingdings"/>
                <w:sz w:val="14"/>
                <w:szCs w:val="14"/>
              </w:rPr>
            </w:pPr>
          </w:p>
        </w:tc>
        <w:tc>
          <w:tcPr>
            <w:tcW w:w="170" w:type="dxa"/>
            <w:noWrap/>
            <w:hideMark/>
          </w:tcPr>
          <w:p w14:paraId="76DC3D1E" w14:textId="77777777" w:rsidR="004C41CD" w:rsidRPr="003A71AC" w:rsidRDefault="004C41CD" w:rsidP="004C41CD">
            <w:pPr>
              <w:rPr>
                <w:rFonts w:ascii="Wingdings" w:hAnsi="Wingdings"/>
                <w:sz w:val="14"/>
                <w:szCs w:val="14"/>
              </w:rPr>
            </w:pPr>
          </w:p>
        </w:tc>
        <w:tc>
          <w:tcPr>
            <w:tcW w:w="170" w:type="dxa"/>
            <w:noWrap/>
            <w:hideMark/>
          </w:tcPr>
          <w:p w14:paraId="7A218E52" w14:textId="77777777" w:rsidR="004C41CD" w:rsidRPr="003A71AC" w:rsidRDefault="004C41CD" w:rsidP="004C41CD">
            <w:pPr>
              <w:rPr>
                <w:rFonts w:ascii="Wingdings" w:hAnsi="Wingdings"/>
                <w:sz w:val="14"/>
                <w:szCs w:val="14"/>
              </w:rPr>
            </w:pPr>
          </w:p>
        </w:tc>
        <w:tc>
          <w:tcPr>
            <w:tcW w:w="170" w:type="dxa"/>
            <w:noWrap/>
            <w:hideMark/>
          </w:tcPr>
          <w:p w14:paraId="745DEBAD" w14:textId="77777777" w:rsidR="004C41CD" w:rsidRPr="003A71AC" w:rsidRDefault="004C41CD" w:rsidP="004C41CD">
            <w:pPr>
              <w:rPr>
                <w:rFonts w:ascii="Wingdings" w:hAnsi="Wingdings"/>
                <w:sz w:val="14"/>
                <w:szCs w:val="14"/>
              </w:rPr>
            </w:pPr>
          </w:p>
        </w:tc>
        <w:tc>
          <w:tcPr>
            <w:tcW w:w="170" w:type="dxa"/>
            <w:noWrap/>
            <w:hideMark/>
          </w:tcPr>
          <w:p w14:paraId="522750D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9555831" w14:textId="77777777" w:rsidR="004C41CD" w:rsidRPr="003A71AC" w:rsidRDefault="004C41CD" w:rsidP="004C41CD">
            <w:pPr>
              <w:rPr>
                <w:rFonts w:ascii="Wingdings" w:hAnsi="Wingdings"/>
                <w:sz w:val="14"/>
                <w:szCs w:val="14"/>
              </w:rPr>
            </w:pPr>
          </w:p>
        </w:tc>
        <w:tc>
          <w:tcPr>
            <w:tcW w:w="170" w:type="dxa"/>
            <w:noWrap/>
            <w:hideMark/>
          </w:tcPr>
          <w:p w14:paraId="6A2534F4" w14:textId="77777777" w:rsidR="004C41CD" w:rsidRPr="003A71AC" w:rsidRDefault="004C41CD" w:rsidP="004C41CD">
            <w:pPr>
              <w:rPr>
                <w:rFonts w:ascii="Wingdings" w:hAnsi="Wingdings"/>
                <w:sz w:val="14"/>
                <w:szCs w:val="14"/>
              </w:rPr>
            </w:pPr>
          </w:p>
        </w:tc>
        <w:tc>
          <w:tcPr>
            <w:tcW w:w="170" w:type="dxa"/>
            <w:noWrap/>
            <w:hideMark/>
          </w:tcPr>
          <w:p w14:paraId="306D56B9" w14:textId="77777777" w:rsidR="004C41CD" w:rsidRPr="003A71AC" w:rsidRDefault="004C41CD" w:rsidP="004C41CD">
            <w:pPr>
              <w:rPr>
                <w:rFonts w:ascii="Wingdings" w:hAnsi="Wingdings"/>
                <w:sz w:val="14"/>
                <w:szCs w:val="14"/>
              </w:rPr>
            </w:pPr>
          </w:p>
        </w:tc>
        <w:tc>
          <w:tcPr>
            <w:tcW w:w="170" w:type="dxa"/>
            <w:noWrap/>
            <w:hideMark/>
          </w:tcPr>
          <w:p w14:paraId="6DA4C821" w14:textId="77777777" w:rsidR="004C41CD" w:rsidRPr="003A71AC" w:rsidRDefault="004C41CD" w:rsidP="004C41CD">
            <w:pPr>
              <w:rPr>
                <w:rFonts w:ascii="Wingdings" w:hAnsi="Wingdings"/>
                <w:sz w:val="14"/>
                <w:szCs w:val="14"/>
              </w:rPr>
            </w:pPr>
          </w:p>
        </w:tc>
        <w:tc>
          <w:tcPr>
            <w:tcW w:w="170" w:type="dxa"/>
            <w:noWrap/>
            <w:vAlign w:val="center"/>
            <w:hideMark/>
          </w:tcPr>
          <w:p w14:paraId="659E7A6B" w14:textId="77777777" w:rsidR="004C41CD" w:rsidRPr="003A71AC" w:rsidRDefault="004C41CD" w:rsidP="004C41CD">
            <w:pPr>
              <w:rPr>
                <w:bCs/>
                <w:sz w:val="14"/>
                <w:szCs w:val="14"/>
              </w:rPr>
            </w:pPr>
            <w:r w:rsidRPr="003A71AC">
              <w:rPr>
                <w:bCs/>
                <w:sz w:val="14"/>
                <w:szCs w:val="14"/>
              </w:rPr>
              <w:t>2</w:t>
            </w:r>
          </w:p>
        </w:tc>
      </w:tr>
      <w:tr w:rsidR="004C41CD" w:rsidRPr="003A71AC" w14:paraId="124A0CD3" w14:textId="77777777" w:rsidTr="004C41CD">
        <w:trPr>
          <w:trHeight w:val="170"/>
          <w:jc w:val="center"/>
        </w:trPr>
        <w:tc>
          <w:tcPr>
            <w:tcW w:w="3649" w:type="dxa"/>
            <w:hideMark/>
          </w:tcPr>
          <w:p w14:paraId="12244894" w14:textId="77777777" w:rsidR="004C41CD" w:rsidRPr="003A71AC" w:rsidRDefault="004C41CD" w:rsidP="004C41CD">
            <w:pPr>
              <w:rPr>
                <w:sz w:val="14"/>
                <w:szCs w:val="14"/>
              </w:rPr>
            </w:pPr>
            <w:r w:rsidRPr="003A71AC">
              <w:rPr>
                <w:sz w:val="14"/>
                <w:szCs w:val="14"/>
              </w:rPr>
              <w:t>honesty</w:t>
            </w:r>
          </w:p>
        </w:tc>
        <w:tc>
          <w:tcPr>
            <w:tcW w:w="170" w:type="dxa"/>
          </w:tcPr>
          <w:p w14:paraId="15011A7A" w14:textId="77777777" w:rsidR="004C41CD" w:rsidRPr="003A71AC" w:rsidRDefault="004C41CD" w:rsidP="004C41CD">
            <w:pPr>
              <w:rPr>
                <w:rFonts w:ascii="Wingdings" w:hAnsi="Wingdings"/>
                <w:sz w:val="14"/>
                <w:szCs w:val="14"/>
              </w:rPr>
            </w:pPr>
          </w:p>
        </w:tc>
        <w:tc>
          <w:tcPr>
            <w:tcW w:w="170" w:type="dxa"/>
          </w:tcPr>
          <w:p w14:paraId="66618373" w14:textId="77777777" w:rsidR="004C41CD" w:rsidRPr="003A71AC" w:rsidRDefault="004C41CD" w:rsidP="004C41CD">
            <w:pPr>
              <w:rPr>
                <w:rFonts w:ascii="Wingdings" w:hAnsi="Wingdings"/>
                <w:sz w:val="14"/>
                <w:szCs w:val="14"/>
              </w:rPr>
            </w:pPr>
          </w:p>
        </w:tc>
        <w:tc>
          <w:tcPr>
            <w:tcW w:w="170" w:type="dxa"/>
          </w:tcPr>
          <w:p w14:paraId="45FCB768" w14:textId="77777777" w:rsidR="004C41CD" w:rsidRPr="003A71AC" w:rsidRDefault="004C41CD" w:rsidP="004C41CD">
            <w:pPr>
              <w:rPr>
                <w:rFonts w:ascii="Wingdings" w:hAnsi="Wingdings"/>
                <w:sz w:val="14"/>
                <w:szCs w:val="14"/>
              </w:rPr>
            </w:pPr>
          </w:p>
        </w:tc>
        <w:tc>
          <w:tcPr>
            <w:tcW w:w="170" w:type="dxa"/>
          </w:tcPr>
          <w:p w14:paraId="0B14E873" w14:textId="77777777" w:rsidR="004C41CD" w:rsidRPr="003A71AC" w:rsidRDefault="004C41CD" w:rsidP="004C41CD">
            <w:pPr>
              <w:rPr>
                <w:rFonts w:ascii="Wingdings" w:hAnsi="Wingdings"/>
                <w:sz w:val="14"/>
                <w:szCs w:val="14"/>
              </w:rPr>
            </w:pPr>
          </w:p>
        </w:tc>
        <w:tc>
          <w:tcPr>
            <w:tcW w:w="170" w:type="dxa"/>
            <w:noWrap/>
            <w:hideMark/>
          </w:tcPr>
          <w:p w14:paraId="3C264B2F" w14:textId="77777777" w:rsidR="004C41CD" w:rsidRPr="003A71AC" w:rsidRDefault="004C41CD" w:rsidP="004C41CD">
            <w:pPr>
              <w:rPr>
                <w:rFonts w:ascii="Wingdings" w:hAnsi="Wingdings"/>
                <w:sz w:val="14"/>
                <w:szCs w:val="14"/>
              </w:rPr>
            </w:pPr>
          </w:p>
        </w:tc>
        <w:tc>
          <w:tcPr>
            <w:tcW w:w="170" w:type="dxa"/>
            <w:noWrap/>
            <w:hideMark/>
          </w:tcPr>
          <w:p w14:paraId="241F27E3" w14:textId="77777777" w:rsidR="004C41CD" w:rsidRPr="003A71AC" w:rsidRDefault="004C41CD" w:rsidP="004C41CD">
            <w:pPr>
              <w:rPr>
                <w:rFonts w:ascii="Wingdings" w:hAnsi="Wingdings"/>
                <w:sz w:val="14"/>
                <w:szCs w:val="14"/>
              </w:rPr>
            </w:pPr>
          </w:p>
        </w:tc>
        <w:tc>
          <w:tcPr>
            <w:tcW w:w="170" w:type="dxa"/>
          </w:tcPr>
          <w:p w14:paraId="5A49F2D3" w14:textId="77777777" w:rsidR="004C41CD" w:rsidRPr="003A71AC" w:rsidRDefault="004C41CD" w:rsidP="004C41CD">
            <w:pPr>
              <w:rPr>
                <w:rFonts w:ascii="Wingdings" w:hAnsi="Wingdings"/>
                <w:sz w:val="14"/>
                <w:szCs w:val="14"/>
              </w:rPr>
            </w:pPr>
          </w:p>
        </w:tc>
        <w:tc>
          <w:tcPr>
            <w:tcW w:w="170" w:type="dxa"/>
            <w:noWrap/>
            <w:hideMark/>
          </w:tcPr>
          <w:p w14:paraId="61F56DCE" w14:textId="77777777" w:rsidR="004C41CD" w:rsidRPr="003A71AC" w:rsidRDefault="004C41CD" w:rsidP="004C41CD">
            <w:pPr>
              <w:rPr>
                <w:rFonts w:ascii="Wingdings" w:hAnsi="Wingdings"/>
                <w:sz w:val="14"/>
                <w:szCs w:val="14"/>
              </w:rPr>
            </w:pPr>
          </w:p>
        </w:tc>
        <w:tc>
          <w:tcPr>
            <w:tcW w:w="170" w:type="dxa"/>
            <w:noWrap/>
            <w:hideMark/>
          </w:tcPr>
          <w:p w14:paraId="1F8259EB" w14:textId="77777777" w:rsidR="004C41CD" w:rsidRPr="003A71AC" w:rsidRDefault="004C41CD" w:rsidP="004C41CD">
            <w:pPr>
              <w:rPr>
                <w:rFonts w:ascii="Wingdings" w:hAnsi="Wingdings"/>
                <w:sz w:val="14"/>
                <w:szCs w:val="14"/>
              </w:rPr>
            </w:pPr>
          </w:p>
        </w:tc>
        <w:tc>
          <w:tcPr>
            <w:tcW w:w="170" w:type="dxa"/>
          </w:tcPr>
          <w:p w14:paraId="66C05D4B" w14:textId="77777777" w:rsidR="004C41CD" w:rsidRPr="003A71AC" w:rsidRDefault="004C41CD" w:rsidP="004C41CD">
            <w:pPr>
              <w:rPr>
                <w:rFonts w:ascii="Wingdings" w:hAnsi="Wingdings"/>
                <w:sz w:val="14"/>
                <w:szCs w:val="14"/>
              </w:rPr>
            </w:pPr>
          </w:p>
        </w:tc>
        <w:tc>
          <w:tcPr>
            <w:tcW w:w="170" w:type="dxa"/>
          </w:tcPr>
          <w:p w14:paraId="7CC7E6AD" w14:textId="77777777" w:rsidR="004C41CD" w:rsidRPr="003A71AC" w:rsidRDefault="004C41CD" w:rsidP="004C41CD">
            <w:pPr>
              <w:rPr>
                <w:rFonts w:ascii="Wingdings" w:hAnsi="Wingdings"/>
                <w:sz w:val="14"/>
                <w:szCs w:val="14"/>
              </w:rPr>
            </w:pPr>
          </w:p>
        </w:tc>
        <w:tc>
          <w:tcPr>
            <w:tcW w:w="170" w:type="dxa"/>
            <w:noWrap/>
            <w:hideMark/>
          </w:tcPr>
          <w:p w14:paraId="1BE97249" w14:textId="77777777" w:rsidR="004C41CD" w:rsidRPr="003A71AC" w:rsidRDefault="004C41CD" w:rsidP="004C41CD">
            <w:pPr>
              <w:rPr>
                <w:rFonts w:ascii="Wingdings" w:hAnsi="Wingdings"/>
                <w:sz w:val="14"/>
                <w:szCs w:val="14"/>
              </w:rPr>
            </w:pPr>
          </w:p>
        </w:tc>
        <w:tc>
          <w:tcPr>
            <w:tcW w:w="170" w:type="dxa"/>
            <w:noWrap/>
            <w:hideMark/>
          </w:tcPr>
          <w:p w14:paraId="65D222AC" w14:textId="77777777" w:rsidR="004C41CD" w:rsidRPr="003A71AC" w:rsidRDefault="004C41CD" w:rsidP="004C41CD">
            <w:pPr>
              <w:rPr>
                <w:rFonts w:ascii="Wingdings" w:hAnsi="Wingdings"/>
                <w:sz w:val="14"/>
                <w:szCs w:val="14"/>
              </w:rPr>
            </w:pPr>
          </w:p>
        </w:tc>
        <w:tc>
          <w:tcPr>
            <w:tcW w:w="170" w:type="dxa"/>
            <w:noWrap/>
            <w:hideMark/>
          </w:tcPr>
          <w:p w14:paraId="49891D9D" w14:textId="77777777" w:rsidR="004C41CD" w:rsidRPr="003A71AC" w:rsidRDefault="004C41CD" w:rsidP="004C41CD">
            <w:pPr>
              <w:rPr>
                <w:rFonts w:ascii="Wingdings" w:hAnsi="Wingdings"/>
                <w:sz w:val="14"/>
                <w:szCs w:val="14"/>
              </w:rPr>
            </w:pPr>
          </w:p>
        </w:tc>
        <w:tc>
          <w:tcPr>
            <w:tcW w:w="170" w:type="dxa"/>
            <w:noWrap/>
            <w:hideMark/>
          </w:tcPr>
          <w:p w14:paraId="2C41F6EA" w14:textId="77777777" w:rsidR="004C41CD" w:rsidRPr="003A71AC" w:rsidRDefault="004C41CD" w:rsidP="004C41CD">
            <w:pPr>
              <w:rPr>
                <w:rFonts w:ascii="Wingdings" w:hAnsi="Wingdings"/>
                <w:sz w:val="14"/>
                <w:szCs w:val="14"/>
              </w:rPr>
            </w:pPr>
          </w:p>
        </w:tc>
        <w:tc>
          <w:tcPr>
            <w:tcW w:w="170" w:type="dxa"/>
            <w:noWrap/>
            <w:hideMark/>
          </w:tcPr>
          <w:p w14:paraId="79AA318A" w14:textId="77777777" w:rsidR="004C41CD" w:rsidRPr="003A71AC" w:rsidRDefault="004C41CD" w:rsidP="004C41CD">
            <w:pPr>
              <w:rPr>
                <w:rFonts w:ascii="Wingdings" w:hAnsi="Wingdings"/>
                <w:sz w:val="14"/>
                <w:szCs w:val="14"/>
              </w:rPr>
            </w:pPr>
          </w:p>
        </w:tc>
        <w:tc>
          <w:tcPr>
            <w:tcW w:w="170" w:type="dxa"/>
            <w:noWrap/>
            <w:hideMark/>
          </w:tcPr>
          <w:p w14:paraId="113B86BA" w14:textId="77777777" w:rsidR="004C41CD" w:rsidRPr="003A71AC" w:rsidRDefault="004C41CD" w:rsidP="004C41CD">
            <w:pPr>
              <w:rPr>
                <w:rFonts w:ascii="Wingdings" w:hAnsi="Wingdings"/>
                <w:sz w:val="14"/>
                <w:szCs w:val="14"/>
              </w:rPr>
            </w:pPr>
          </w:p>
        </w:tc>
        <w:tc>
          <w:tcPr>
            <w:tcW w:w="170" w:type="dxa"/>
            <w:noWrap/>
            <w:hideMark/>
          </w:tcPr>
          <w:p w14:paraId="33AC5055" w14:textId="77777777" w:rsidR="004C41CD" w:rsidRPr="003A71AC" w:rsidRDefault="004C41CD" w:rsidP="004C41CD">
            <w:pPr>
              <w:rPr>
                <w:rFonts w:ascii="Wingdings" w:hAnsi="Wingdings"/>
                <w:sz w:val="14"/>
                <w:szCs w:val="14"/>
              </w:rPr>
            </w:pPr>
          </w:p>
        </w:tc>
        <w:tc>
          <w:tcPr>
            <w:tcW w:w="170" w:type="dxa"/>
            <w:noWrap/>
            <w:hideMark/>
          </w:tcPr>
          <w:p w14:paraId="7492A0A5" w14:textId="77777777" w:rsidR="004C41CD" w:rsidRPr="003A71AC" w:rsidRDefault="004C41CD" w:rsidP="004C41CD">
            <w:pPr>
              <w:rPr>
                <w:rFonts w:ascii="Wingdings" w:hAnsi="Wingdings"/>
                <w:sz w:val="14"/>
                <w:szCs w:val="14"/>
              </w:rPr>
            </w:pPr>
          </w:p>
        </w:tc>
        <w:tc>
          <w:tcPr>
            <w:tcW w:w="170" w:type="dxa"/>
            <w:noWrap/>
            <w:hideMark/>
          </w:tcPr>
          <w:p w14:paraId="3829DCFE" w14:textId="77777777" w:rsidR="004C41CD" w:rsidRPr="003A71AC" w:rsidRDefault="004C41CD" w:rsidP="004C41CD">
            <w:pPr>
              <w:rPr>
                <w:rFonts w:ascii="Wingdings" w:hAnsi="Wingdings"/>
                <w:sz w:val="14"/>
                <w:szCs w:val="14"/>
              </w:rPr>
            </w:pPr>
          </w:p>
        </w:tc>
        <w:tc>
          <w:tcPr>
            <w:tcW w:w="170" w:type="dxa"/>
            <w:noWrap/>
            <w:hideMark/>
          </w:tcPr>
          <w:p w14:paraId="390FCA46" w14:textId="77777777" w:rsidR="004C41CD" w:rsidRPr="003A71AC" w:rsidRDefault="004C41CD" w:rsidP="004C41CD">
            <w:pPr>
              <w:rPr>
                <w:rFonts w:ascii="Wingdings" w:hAnsi="Wingdings"/>
                <w:sz w:val="14"/>
                <w:szCs w:val="14"/>
              </w:rPr>
            </w:pPr>
          </w:p>
        </w:tc>
        <w:tc>
          <w:tcPr>
            <w:tcW w:w="170" w:type="dxa"/>
            <w:noWrap/>
            <w:hideMark/>
          </w:tcPr>
          <w:p w14:paraId="2DCFBCA4" w14:textId="77777777" w:rsidR="004C41CD" w:rsidRPr="003A71AC" w:rsidRDefault="004C41CD" w:rsidP="004C41CD">
            <w:pPr>
              <w:rPr>
                <w:rFonts w:ascii="Wingdings" w:hAnsi="Wingdings"/>
                <w:sz w:val="14"/>
                <w:szCs w:val="14"/>
              </w:rPr>
            </w:pPr>
          </w:p>
        </w:tc>
        <w:tc>
          <w:tcPr>
            <w:tcW w:w="170" w:type="dxa"/>
            <w:noWrap/>
            <w:hideMark/>
          </w:tcPr>
          <w:p w14:paraId="1584B7EC" w14:textId="77777777" w:rsidR="004C41CD" w:rsidRPr="003A71AC" w:rsidRDefault="004C41CD" w:rsidP="004C41CD">
            <w:pPr>
              <w:rPr>
                <w:rFonts w:ascii="Wingdings" w:hAnsi="Wingdings"/>
                <w:sz w:val="14"/>
                <w:szCs w:val="14"/>
              </w:rPr>
            </w:pPr>
          </w:p>
        </w:tc>
        <w:tc>
          <w:tcPr>
            <w:tcW w:w="170" w:type="dxa"/>
            <w:noWrap/>
            <w:hideMark/>
          </w:tcPr>
          <w:p w14:paraId="1F909222" w14:textId="77777777" w:rsidR="004C41CD" w:rsidRPr="003A71AC" w:rsidRDefault="004C41CD" w:rsidP="004C41CD">
            <w:pPr>
              <w:rPr>
                <w:rFonts w:ascii="Wingdings" w:hAnsi="Wingdings"/>
                <w:sz w:val="14"/>
                <w:szCs w:val="14"/>
              </w:rPr>
            </w:pPr>
          </w:p>
        </w:tc>
        <w:tc>
          <w:tcPr>
            <w:tcW w:w="170" w:type="dxa"/>
            <w:noWrap/>
            <w:hideMark/>
          </w:tcPr>
          <w:p w14:paraId="0842DB13" w14:textId="77777777" w:rsidR="004C41CD" w:rsidRPr="003A71AC" w:rsidRDefault="004C41CD" w:rsidP="004C41CD">
            <w:pPr>
              <w:rPr>
                <w:rFonts w:ascii="Wingdings" w:hAnsi="Wingdings"/>
                <w:sz w:val="14"/>
                <w:szCs w:val="14"/>
              </w:rPr>
            </w:pPr>
          </w:p>
        </w:tc>
        <w:tc>
          <w:tcPr>
            <w:tcW w:w="170" w:type="dxa"/>
            <w:noWrap/>
            <w:hideMark/>
          </w:tcPr>
          <w:p w14:paraId="07DB2EA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E98E8AB" w14:textId="77777777" w:rsidR="004C41CD" w:rsidRPr="003A71AC" w:rsidRDefault="004C41CD" w:rsidP="004C41CD">
            <w:pPr>
              <w:rPr>
                <w:rFonts w:ascii="Wingdings" w:hAnsi="Wingdings"/>
                <w:sz w:val="14"/>
                <w:szCs w:val="14"/>
              </w:rPr>
            </w:pPr>
          </w:p>
        </w:tc>
        <w:tc>
          <w:tcPr>
            <w:tcW w:w="170" w:type="dxa"/>
            <w:noWrap/>
            <w:hideMark/>
          </w:tcPr>
          <w:p w14:paraId="4B22F6EF" w14:textId="77777777" w:rsidR="004C41CD" w:rsidRPr="003A71AC" w:rsidRDefault="004C41CD" w:rsidP="004C41CD">
            <w:pPr>
              <w:rPr>
                <w:rFonts w:ascii="Wingdings" w:hAnsi="Wingdings"/>
                <w:sz w:val="14"/>
                <w:szCs w:val="14"/>
              </w:rPr>
            </w:pPr>
          </w:p>
        </w:tc>
        <w:tc>
          <w:tcPr>
            <w:tcW w:w="170" w:type="dxa"/>
            <w:noWrap/>
            <w:hideMark/>
          </w:tcPr>
          <w:p w14:paraId="176810C2" w14:textId="77777777" w:rsidR="004C41CD" w:rsidRPr="003A71AC" w:rsidRDefault="004C41CD" w:rsidP="004C41CD">
            <w:pPr>
              <w:rPr>
                <w:rFonts w:ascii="Wingdings" w:hAnsi="Wingdings"/>
                <w:sz w:val="14"/>
                <w:szCs w:val="14"/>
              </w:rPr>
            </w:pPr>
          </w:p>
        </w:tc>
        <w:tc>
          <w:tcPr>
            <w:tcW w:w="170" w:type="dxa"/>
            <w:noWrap/>
            <w:hideMark/>
          </w:tcPr>
          <w:p w14:paraId="0E57A577" w14:textId="77777777" w:rsidR="004C41CD" w:rsidRPr="003A71AC" w:rsidRDefault="004C41CD" w:rsidP="004C41CD">
            <w:pPr>
              <w:rPr>
                <w:rFonts w:ascii="Wingdings" w:hAnsi="Wingdings"/>
                <w:sz w:val="14"/>
                <w:szCs w:val="14"/>
              </w:rPr>
            </w:pPr>
          </w:p>
        </w:tc>
        <w:tc>
          <w:tcPr>
            <w:tcW w:w="170" w:type="dxa"/>
            <w:noWrap/>
            <w:vAlign w:val="center"/>
            <w:hideMark/>
          </w:tcPr>
          <w:p w14:paraId="5373888B" w14:textId="77777777" w:rsidR="004C41CD" w:rsidRPr="003A71AC" w:rsidRDefault="004C41CD" w:rsidP="004C41CD">
            <w:pPr>
              <w:rPr>
                <w:bCs/>
                <w:sz w:val="14"/>
                <w:szCs w:val="14"/>
              </w:rPr>
            </w:pPr>
            <w:r w:rsidRPr="003A71AC">
              <w:rPr>
                <w:bCs/>
                <w:sz w:val="14"/>
                <w:szCs w:val="14"/>
              </w:rPr>
              <w:t>1</w:t>
            </w:r>
          </w:p>
        </w:tc>
      </w:tr>
      <w:tr w:rsidR="004C41CD" w:rsidRPr="003A71AC" w14:paraId="07F28F07" w14:textId="77777777" w:rsidTr="004C41CD">
        <w:trPr>
          <w:trHeight w:val="170"/>
          <w:jc w:val="center"/>
        </w:trPr>
        <w:tc>
          <w:tcPr>
            <w:tcW w:w="3649" w:type="dxa"/>
            <w:hideMark/>
          </w:tcPr>
          <w:p w14:paraId="3DDAA357" w14:textId="77777777" w:rsidR="004C41CD" w:rsidRPr="003A71AC" w:rsidRDefault="004C41CD" w:rsidP="004C41CD">
            <w:pPr>
              <w:rPr>
                <w:sz w:val="14"/>
                <w:szCs w:val="14"/>
              </w:rPr>
            </w:pPr>
            <w:r w:rsidRPr="003A71AC">
              <w:rPr>
                <w:sz w:val="14"/>
                <w:szCs w:val="14"/>
              </w:rPr>
              <w:t>no blame</w:t>
            </w:r>
          </w:p>
        </w:tc>
        <w:tc>
          <w:tcPr>
            <w:tcW w:w="170" w:type="dxa"/>
          </w:tcPr>
          <w:p w14:paraId="07B90C49" w14:textId="77777777" w:rsidR="004C41CD" w:rsidRPr="003A71AC" w:rsidRDefault="004C41CD" w:rsidP="004C41CD">
            <w:pPr>
              <w:rPr>
                <w:rFonts w:ascii="Wingdings" w:hAnsi="Wingdings"/>
                <w:sz w:val="14"/>
                <w:szCs w:val="14"/>
              </w:rPr>
            </w:pPr>
          </w:p>
        </w:tc>
        <w:tc>
          <w:tcPr>
            <w:tcW w:w="170" w:type="dxa"/>
          </w:tcPr>
          <w:p w14:paraId="61191187" w14:textId="77777777" w:rsidR="004C41CD" w:rsidRPr="003A71AC" w:rsidRDefault="004C41CD" w:rsidP="004C41CD">
            <w:pPr>
              <w:rPr>
                <w:rFonts w:ascii="Wingdings" w:hAnsi="Wingdings"/>
                <w:sz w:val="14"/>
                <w:szCs w:val="14"/>
              </w:rPr>
            </w:pPr>
          </w:p>
        </w:tc>
        <w:tc>
          <w:tcPr>
            <w:tcW w:w="170" w:type="dxa"/>
          </w:tcPr>
          <w:p w14:paraId="19C24D0D" w14:textId="77777777" w:rsidR="004C41CD" w:rsidRPr="003A71AC" w:rsidRDefault="004C41CD" w:rsidP="004C41CD">
            <w:pPr>
              <w:rPr>
                <w:rFonts w:ascii="Wingdings" w:hAnsi="Wingdings"/>
                <w:sz w:val="14"/>
                <w:szCs w:val="14"/>
              </w:rPr>
            </w:pPr>
          </w:p>
        </w:tc>
        <w:tc>
          <w:tcPr>
            <w:tcW w:w="170" w:type="dxa"/>
          </w:tcPr>
          <w:p w14:paraId="4E129981" w14:textId="77777777" w:rsidR="004C41CD" w:rsidRPr="003A71AC" w:rsidRDefault="004C41CD" w:rsidP="004C41CD">
            <w:pPr>
              <w:rPr>
                <w:rFonts w:ascii="Wingdings" w:hAnsi="Wingdings"/>
                <w:sz w:val="14"/>
                <w:szCs w:val="14"/>
              </w:rPr>
            </w:pPr>
          </w:p>
        </w:tc>
        <w:tc>
          <w:tcPr>
            <w:tcW w:w="170" w:type="dxa"/>
            <w:noWrap/>
            <w:hideMark/>
          </w:tcPr>
          <w:p w14:paraId="3A97C307" w14:textId="77777777" w:rsidR="004C41CD" w:rsidRPr="003A71AC" w:rsidRDefault="004C41CD" w:rsidP="004C41CD">
            <w:pPr>
              <w:rPr>
                <w:rFonts w:ascii="Wingdings" w:hAnsi="Wingdings"/>
                <w:sz w:val="14"/>
                <w:szCs w:val="14"/>
              </w:rPr>
            </w:pPr>
          </w:p>
        </w:tc>
        <w:tc>
          <w:tcPr>
            <w:tcW w:w="170" w:type="dxa"/>
            <w:noWrap/>
            <w:hideMark/>
          </w:tcPr>
          <w:p w14:paraId="6B21C339" w14:textId="77777777" w:rsidR="004C41CD" w:rsidRPr="003A71AC" w:rsidRDefault="004C41CD" w:rsidP="004C41CD">
            <w:pPr>
              <w:rPr>
                <w:rFonts w:ascii="Wingdings" w:hAnsi="Wingdings"/>
                <w:sz w:val="14"/>
                <w:szCs w:val="14"/>
              </w:rPr>
            </w:pPr>
          </w:p>
        </w:tc>
        <w:tc>
          <w:tcPr>
            <w:tcW w:w="170" w:type="dxa"/>
          </w:tcPr>
          <w:p w14:paraId="094B6031" w14:textId="77777777" w:rsidR="004C41CD" w:rsidRPr="003A71AC" w:rsidRDefault="004C41CD" w:rsidP="004C41CD">
            <w:pPr>
              <w:rPr>
                <w:rFonts w:ascii="Wingdings" w:hAnsi="Wingdings"/>
                <w:sz w:val="14"/>
                <w:szCs w:val="14"/>
              </w:rPr>
            </w:pPr>
          </w:p>
        </w:tc>
        <w:tc>
          <w:tcPr>
            <w:tcW w:w="170" w:type="dxa"/>
            <w:noWrap/>
            <w:hideMark/>
          </w:tcPr>
          <w:p w14:paraId="2BB5DC4B" w14:textId="77777777" w:rsidR="004C41CD" w:rsidRPr="003A71AC" w:rsidRDefault="004C41CD" w:rsidP="004C41CD">
            <w:pPr>
              <w:rPr>
                <w:rFonts w:ascii="Wingdings" w:hAnsi="Wingdings"/>
                <w:sz w:val="14"/>
                <w:szCs w:val="14"/>
              </w:rPr>
            </w:pPr>
          </w:p>
        </w:tc>
        <w:tc>
          <w:tcPr>
            <w:tcW w:w="170" w:type="dxa"/>
            <w:noWrap/>
            <w:hideMark/>
          </w:tcPr>
          <w:p w14:paraId="7AD0EE54" w14:textId="77777777" w:rsidR="004C41CD" w:rsidRPr="003A71AC" w:rsidRDefault="004C41CD" w:rsidP="004C41CD">
            <w:pPr>
              <w:rPr>
                <w:rFonts w:ascii="Wingdings" w:hAnsi="Wingdings"/>
                <w:sz w:val="14"/>
                <w:szCs w:val="14"/>
              </w:rPr>
            </w:pPr>
          </w:p>
        </w:tc>
        <w:tc>
          <w:tcPr>
            <w:tcW w:w="170" w:type="dxa"/>
          </w:tcPr>
          <w:p w14:paraId="3C53F87D" w14:textId="77777777" w:rsidR="004C41CD" w:rsidRPr="003A71AC" w:rsidRDefault="004C41CD" w:rsidP="004C41CD">
            <w:pPr>
              <w:rPr>
                <w:rFonts w:ascii="Wingdings" w:hAnsi="Wingdings"/>
                <w:sz w:val="14"/>
                <w:szCs w:val="14"/>
              </w:rPr>
            </w:pPr>
          </w:p>
        </w:tc>
        <w:tc>
          <w:tcPr>
            <w:tcW w:w="170" w:type="dxa"/>
          </w:tcPr>
          <w:p w14:paraId="7C70A381" w14:textId="77777777" w:rsidR="004C41CD" w:rsidRPr="003A71AC" w:rsidRDefault="004C41CD" w:rsidP="004C41CD">
            <w:pPr>
              <w:rPr>
                <w:rFonts w:ascii="Wingdings" w:hAnsi="Wingdings"/>
                <w:sz w:val="14"/>
                <w:szCs w:val="14"/>
              </w:rPr>
            </w:pPr>
          </w:p>
        </w:tc>
        <w:tc>
          <w:tcPr>
            <w:tcW w:w="170" w:type="dxa"/>
            <w:noWrap/>
            <w:hideMark/>
          </w:tcPr>
          <w:p w14:paraId="083D92BD" w14:textId="77777777" w:rsidR="004C41CD" w:rsidRPr="003A71AC" w:rsidRDefault="004C41CD" w:rsidP="004C41CD">
            <w:pPr>
              <w:rPr>
                <w:rFonts w:ascii="Wingdings" w:hAnsi="Wingdings"/>
                <w:sz w:val="14"/>
                <w:szCs w:val="14"/>
              </w:rPr>
            </w:pPr>
          </w:p>
        </w:tc>
        <w:tc>
          <w:tcPr>
            <w:tcW w:w="170" w:type="dxa"/>
            <w:noWrap/>
            <w:hideMark/>
          </w:tcPr>
          <w:p w14:paraId="3D330E57" w14:textId="77777777" w:rsidR="004C41CD" w:rsidRPr="003A71AC" w:rsidRDefault="004C41CD" w:rsidP="004C41CD">
            <w:pPr>
              <w:rPr>
                <w:rFonts w:ascii="Wingdings" w:hAnsi="Wingdings"/>
                <w:sz w:val="14"/>
                <w:szCs w:val="14"/>
              </w:rPr>
            </w:pPr>
          </w:p>
        </w:tc>
        <w:tc>
          <w:tcPr>
            <w:tcW w:w="170" w:type="dxa"/>
            <w:noWrap/>
            <w:hideMark/>
          </w:tcPr>
          <w:p w14:paraId="6AB9E37D" w14:textId="77777777" w:rsidR="004C41CD" w:rsidRPr="003A71AC" w:rsidRDefault="004C41CD" w:rsidP="004C41CD">
            <w:pPr>
              <w:rPr>
                <w:rFonts w:ascii="Wingdings" w:hAnsi="Wingdings"/>
                <w:sz w:val="14"/>
                <w:szCs w:val="14"/>
              </w:rPr>
            </w:pPr>
          </w:p>
        </w:tc>
        <w:tc>
          <w:tcPr>
            <w:tcW w:w="170" w:type="dxa"/>
            <w:noWrap/>
            <w:hideMark/>
          </w:tcPr>
          <w:p w14:paraId="785921FA" w14:textId="77777777" w:rsidR="004C41CD" w:rsidRPr="003A71AC" w:rsidRDefault="004C41CD" w:rsidP="004C41CD">
            <w:pPr>
              <w:rPr>
                <w:rFonts w:ascii="Wingdings" w:hAnsi="Wingdings"/>
                <w:sz w:val="14"/>
                <w:szCs w:val="14"/>
              </w:rPr>
            </w:pPr>
          </w:p>
        </w:tc>
        <w:tc>
          <w:tcPr>
            <w:tcW w:w="170" w:type="dxa"/>
            <w:noWrap/>
            <w:hideMark/>
          </w:tcPr>
          <w:p w14:paraId="0E795F6C" w14:textId="77777777" w:rsidR="004C41CD" w:rsidRPr="003A71AC" w:rsidRDefault="004C41CD" w:rsidP="004C41CD">
            <w:pPr>
              <w:rPr>
                <w:rFonts w:ascii="Wingdings" w:hAnsi="Wingdings"/>
                <w:sz w:val="14"/>
                <w:szCs w:val="14"/>
              </w:rPr>
            </w:pPr>
          </w:p>
        </w:tc>
        <w:tc>
          <w:tcPr>
            <w:tcW w:w="170" w:type="dxa"/>
            <w:noWrap/>
            <w:hideMark/>
          </w:tcPr>
          <w:p w14:paraId="614E5F6A" w14:textId="77777777" w:rsidR="004C41CD" w:rsidRPr="003A71AC" w:rsidRDefault="004C41CD" w:rsidP="004C41CD">
            <w:pPr>
              <w:rPr>
                <w:rFonts w:ascii="Wingdings" w:hAnsi="Wingdings"/>
                <w:sz w:val="14"/>
                <w:szCs w:val="14"/>
              </w:rPr>
            </w:pPr>
          </w:p>
        </w:tc>
        <w:tc>
          <w:tcPr>
            <w:tcW w:w="170" w:type="dxa"/>
            <w:noWrap/>
            <w:hideMark/>
          </w:tcPr>
          <w:p w14:paraId="16AF53A8" w14:textId="77777777" w:rsidR="004C41CD" w:rsidRPr="003A71AC" w:rsidRDefault="004C41CD" w:rsidP="004C41CD">
            <w:pPr>
              <w:rPr>
                <w:rFonts w:ascii="Wingdings" w:hAnsi="Wingdings"/>
                <w:sz w:val="14"/>
                <w:szCs w:val="14"/>
              </w:rPr>
            </w:pPr>
          </w:p>
        </w:tc>
        <w:tc>
          <w:tcPr>
            <w:tcW w:w="170" w:type="dxa"/>
            <w:noWrap/>
            <w:hideMark/>
          </w:tcPr>
          <w:p w14:paraId="5F2907F4" w14:textId="77777777" w:rsidR="004C41CD" w:rsidRPr="003A71AC" w:rsidRDefault="004C41CD" w:rsidP="004C41CD">
            <w:pPr>
              <w:rPr>
                <w:rFonts w:ascii="Wingdings" w:hAnsi="Wingdings"/>
                <w:sz w:val="14"/>
                <w:szCs w:val="14"/>
              </w:rPr>
            </w:pPr>
          </w:p>
        </w:tc>
        <w:tc>
          <w:tcPr>
            <w:tcW w:w="170" w:type="dxa"/>
            <w:noWrap/>
            <w:hideMark/>
          </w:tcPr>
          <w:p w14:paraId="4423171F" w14:textId="77777777" w:rsidR="004C41CD" w:rsidRPr="003A71AC" w:rsidRDefault="004C41CD" w:rsidP="004C41CD">
            <w:pPr>
              <w:rPr>
                <w:rFonts w:ascii="Wingdings" w:hAnsi="Wingdings"/>
                <w:sz w:val="14"/>
                <w:szCs w:val="14"/>
              </w:rPr>
            </w:pPr>
          </w:p>
        </w:tc>
        <w:tc>
          <w:tcPr>
            <w:tcW w:w="170" w:type="dxa"/>
            <w:noWrap/>
            <w:hideMark/>
          </w:tcPr>
          <w:p w14:paraId="113AE74B" w14:textId="77777777" w:rsidR="004C41CD" w:rsidRPr="003A71AC" w:rsidRDefault="004C41CD" w:rsidP="004C41CD">
            <w:pPr>
              <w:rPr>
                <w:rFonts w:ascii="Wingdings" w:hAnsi="Wingdings"/>
                <w:sz w:val="14"/>
                <w:szCs w:val="14"/>
              </w:rPr>
            </w:pPr>
          </w:p>
        </w:tc>
        <w:tc>
          <w:tcPr>
            <w:tcW w:w="170" w:type="dxa"/>
            <w:noWrap/>
            <w:hideMark/>
          </w:tcPr>
          <w:p w14:paraId="1BC7D25C" w14:textId="77777777" w:rsidR="004C41CD" w:rsidRPr="003A71AC" w:rsidRDefault="004C41CD" w:rsidP="004C41CD">
            <w:pPr>
              <w:rPr>
                <w:rFonts w:ascii="Wingdings" w:hAnsi="Wingdings"/>
                <w:sz w:val="14"/>
                <w:szCs w:val="14"/>
              </w:rPr>
            </w:pPr>
          </w:p>
        </w:tc>
        <w:tc>
          <w:tcPr>
            <w:tcW w:w="170" w:type="dxa"/>
            <w:noWrap/>
            <w:hideMark/>
          </w:tcPr>
          <w:p w14:paraId="5BDDCA0B" w14:textId="77777777" w:rsidR="004C41CD" w:rsidRPr="003A71AC" w:rsidRDefault="004C41CD" w:rsidP="004C41CD">
            <w:pPr>
              <w:rPr>
                <w:rFonts w:ascii="Wingdings" w:hAnsi="Wingdings"/>
                <w:sz w:val="14"/>
                <w:szCs w:val="14"/>
              </w:rPr>
            </w:pPr>
          </w:p>
        </w:tc>
        <w:tc>
          <w:tcPr>
            <w:tcW w:w="170" w:type="dxa"/>
            <w:noWrap/>
            <w:hideMark/>
          </w:tcPr>
          <w:p w14:paraId="669CF1CB" w14:textId="77777777" w:rsidR="004C41CD" w:rsidRPr="003A71AC" w:rsidRDefault="004C41CD" w:rsidP="004C41CD">
            <w:pPr>
              <w:rPr>
                <w:rFonts w:ascii="Wingdings" w:hAnsi="Wingdings"/>
                <w:sz w:val="14"/>
                <w:szCs w:val="14"/>
              </w:rPr>
            </w:pPr>
          </w:p>
        </w:tc>
        <w:tc>
          <w:tcPr>
            <w:tcW w:w="170" w:type="dxa"/>
            <w:noWrap/>
            <w:hideMark/>
          </w:tcPr>
          <w:p w14:paraId="2DF4E4DE" w14:textId="77777777" w:rsidR="004C41CD" w:rsidRPr="003A71AC" w:rsidRDefault="004C41CD" w:rsidP="004C41CD">
            <w:pPr>
              <w:rPr>
                <w:rFonts w:ascii="Wingdings" w:hAnsi="Wingdings"/>
                <w:sz w:val="14"/>
                <w:szCs w:val="14"/>
              </w:rPr>
            </w:pPr>
          </w:p>
        </w:tc>
        <w:tc>
          <w:tcPr>
            <w:tcW w:w="170" w:type="dxa"/>
            <w:noWrap/>
            <w:hideMark/>
          </w:tcPr>
          <w:p w14:paraId="26FCF69C" w14:textId="77777777" w:rsidR="004C41CD" w:rsidRPr="003A71AC" w:rsidRDefault="004C41CD" w:rsidP="004C41CD">
            <w:pPr>
              <w:rPr>
                <w:rFonts w:ascii="Wingdings" w:hAnsi="Wingdings"/>
                <w:sz w:val="14"/>
                <w:szCs w:val="14"/>
              </w:rPr>
            </w:pPr>
          </w:p>
        </w:tc>
        <w:tc>
          <w:tcPr>
            <w:tcW w:w="170" w:type="dxa"/>
            <w:noWrap/>
            <w:hideMark/>
          </w:tcPr>
          <w:p w14:paraId="518D8FF8" w14:textId="77777777" w:rsidR="004C41CD" w:rsidRPr="003A71AC" w:rsidRDefault="004C41CD" w:rsidP="004C41CD">
            <w:pPr>
              <w:rPr>
                <w:rFonts w:ascii="Wingdings" w:hAnsi="Wingdings"/>
                <w:sz w:val="14"/>
                <w:szCs w:val="14"/>
              </w:rPr>
            </w:pPr>
          </w:p>
        </w:tc>
        <w:tc>
          <w:tcPr>
            <w:tcW w:w="170" w:type="dxa"/>
            <w:noWrap/>
            <w:hideMark/>
          </w:tcPr>
          <w:p w14:paraId="3ED8FA01" w14:textId="77777777" w:rsidR="004C41CD" w:rsidRPr="003A71AC" w:rsidRDefault="004C41CD" w:rsidP="004C41CD">
            <w:pPr>
              <w:rPr>
                <w:rFonts w:ascii="Wingdings" w:hAnsi="Wingdings"/>
                <w:sz w:val="14"/>
                <w:szCs w:val="14"/>
              </w:rPr>
            </w:pPr>
          </w:p>
        </w:tc>
        <w:tc>
          <w:tcPr>
            <w:tcW w:w="170" w:type="dxa"/>
            <w:noWrap/>
            <w:hideMark/>
          </w:tcPr>
          <w:p w14:paraId="24FBDB32" w14:textId="77777777" w:rsidR="004C41CD" w:rsidRPr="003A71AC" w:rsidRDefault="004C41CD" w:rsidP="004C41CD">
            <w:pPr>
              <w:rPr>
                <w:rFonts w:ascii="Wingdings" w:hAnsi="Wingdings"/>
                <w:sz w:val="14"/>
                <w:szCs w:val="14"/>
              </w:rPr>
            </w:pPr>
          </w:p>
        </w:tc>
        <w:tc>
          <w:tcPr>
            <w:tcW w:w="170" w:type="dxa"/>
            <w:noWrap/>
            <w:hideMark/>
          </w:tcPr>
          <w:p w14:paraId="6D14D70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538A9E95" w14:textId="77777777" w:rsidR="004C41CD" w:rsidRPr="003A71AC" w:rsidRDefault="004C41CD" w:rsidP="004C41CD">
            <w:pPr>
              <w:rPr>
                <w:bCs/>
                <w:sz w:val="14"/>
                <w:szCs w:val="14"/>
              </w:rPr>
            </w:pPr>
            <w:r w:rsidRPr="003A71AC">
              <w:rPr>
                <w:bCs/>
                <w:sz w:val="14"/>
                <w:szCs w:val="14"/>
              </w:rPr>
              <w:t>1</w:t>
            </w:r>
          </w:p>
        </w:tc>
      </w:tr>
      <w:tr w:rsidR="004C41CD" w:rsidRPr="003A71AC" w14:paraId="7A52EE78" w14:textId="77777777" w:rsidTr="004C41CD">
        <w:trPr>
          <w:trHeight w:val="170"/>
          <w:jc w:val="center"/>
        </w:trPr>
        <w:tc>
          <w:tcPr>
            <w:tcW w:w="3649" w:type="dxa"/>
            <w:hideMark/>
          </w:tcPr>
          <w:p w14:paraId="7F65AB4C" w14:textId="77777777" w:rsidR="004C41CD" w:rsidRPr="003A71AC" w:rsidRDefault="004C41CD" w:rsidP="004C41CD">
            <w:pPr>
              <w:rPr>
                <w:sz w:val="14"/>
                <w:szCs w:val="14"/>
              </w:rPr>
            </w:pPr>
            <w:r w:rsidRPr="003A71AC">
              <w:rPr>
                <w:sz w:val="14"/>
                <w:szCs w:val="14"/>
              </w:rPr>
              <w:t>no claims</w:t>
            </w:r>
          </w:p>
        </w:tc>
        <w:tc>
          <w:tcPr>
            <w:tcW w:w="170" w:type="dxa"/>
          </w:tcPr>
          <w:p w14:paraId="7A6985CE" w14:textId="77777777" w:rsidR="004C41CD" w:rsidRPr="003A71AC" w:rsidRDefault="004C41CD" w:rsidP="004C41CD">
            <w:pPr>
              <w:rPr>
                <w:rFonts w:ascii="Wingdings" w:hAnsi="Wingdings"/>
                <w:sz w:val="14"/>
                <w:szCs w:val="14"/>
              </w:rPr>
            </w:pPr>
          </w:p>
        </w:tc>
        <w:tc>
          <w:tcPr>
            <w:tcW w:w="170" w:type="dxa"/>
          </w:tcPr>
          <w:p w14:paraId="3D3F3223" w14:textId="77777777" w:rsidR="004C41CD" w:rsidRPr="003A71AC" w:rsidRDefault="004C41CD" w:rsidP="004C41CD">
            <w:pPr>
              <w:rPr>
                <w:rFonts w:ascii="Wingdings" w:hAnsi="Wingdings"/>
                <w:sz w:val="14"/>
                <w:szCs w:val="14"/>
              </w:rPr>
            </w:pPr>
          </w:p>
        </w:tc>
        <w:tc>
          <w:tcPr>
            <w:tcW w:w="170" w:type="dxa"/>
          </w:tcPr>
          <w:p w14:paraId="3C733DC2" w14:textId="77777777" w:rsidR="004C41CD" w:rsidRPr="003A71AC" w:rsidRDefault="004C41CD" w:rsidP="004C41CD">
            <w:pPr>
              <w:rPr>
                <w:rFonts w:ascii="Wingdings" w:hAnsi="Wingdings"/>
                <w:sz w:val="14"/>
                <w:szCs w:val="14"/>
              </w:rPr>
            </w:pPr>
          </w:p>
        </w:tc>
        <w:tc>
          <w:tcPr>
            <w:tcW w:w="170" w:type="dxa"/>
          </w:tcPr>
          <w:p w14:paraId="2C151B89" w14:textId="77777777" w:rsidR="004C41CD" w:rsidRPr="003A71AC" w:rsidRDefault="004C41CD" w:rsidP="004C41CD">
            <w:pPr>
              <w:rPr>
                <w:rFonts w:ascii="Wingdings" w:hAnsi="Wingdings"/>
                <w:sz w:val="14"/>
                <w:szCs w:val="14"/>
              </w:rPr>
            </w:pPr>
          </w:p>
        </w:tc>
        <w:tc>
          <w:tcPr>
            <w:tcW w:w="170" w:type="dxa"/>
            <w:noWrap/>
            <w:hideMark/>
          </w:tcPr>
          <w:p w14:paraId="40CE2B5D" w14:textId="77777777" w:rsidR="004C41CD" w:rsidRPr="003A71AC" w:rsidRDefault="004C41CD" w:rsidP="004C41CD">
            <w:pPr>
              <w:rPr>
                <w:rFonts w:ascii="Wingdings" w:hAnsi="Wingdings"/>
                <w:sz w:val="14"/>
                <w:szCs w:val="14"/>
              </w:rPr>
            </w:pPr>
          </w:p>
        </w:tc>
        <w:tc>
          <w:tcPr>
            <w:tcW w:w="170" w:type="dxa"/>
            <w:noWrap/>
            <w:hideMark/>
          </w:tcPr>
          <w:p w14:paraId="40626B66" w14:textId="77777777" w:rsidR="004C41CD" w:rsidRPr="003A71AC" w:rsidRDefault="004C41CD" w:rsidP="004C41CD">
            <w:pPr>
              <w:rPr>
                <w:rFonts w:ascii="Wingdings" w:hAnsi="Wingdings"/>
                <w:sz w:val="14"/>
                <w:szCs w:val="14"/>
              </w:rPr>
            </w:pPr>
          </w:p>
        </w:tc>
        <w:tc>
          <w:tcPr>
            <w:tcW w:w="170" w:type="dxa"/>
          </w:tcPr>
          <w:p w14:paraId="1ABEEF04" w14:textId="77777777" w:rsidR="004C41CD" w:rsidRPr="003A71AC" w:rsidRDefault="004C41CD" w:rsidP="004C41CD">
            <w:pPr>
              <w:rPr>
                <w:rFonts w:ascii="Wingdings" w:hAnsi="Wingdings"/>
                <w:sz w:val="14"/>
                <w:szCs w:val="14"/>
              </w:rPr>
            </w:pPr>
          </w:p>
        </w:tc>
        <w:tc>
          <w:tcPr>
            <w:tcW w:w="170" w:type="dxa"/>
            <w:noWrap/>
            <w:hideMark/>
          </w:tcPr>
          <w:p w14:paraId="29E42074" w14:textId="77777777" w:rsidR="004C41CD" w:rsidRPr="003A71AC" w:rsidRDefault="004C41CD" w:rsidP="004C41CD">
            <w:pPr>
              <w:rPr>
                <w:rFonts w:ascii="Wingdings" w:hAnsi="Wingdings"/>
                <w:sz w:val="14"/>
                <w:szCs w:val="14"/>
              </w:rPr>
            </w:pPr>
          </w:p>
        </w:tc>
        <w:tc>
          <w:tcPr>
            <w:tcW w:w="170" w:type="dxa"/>
            <w:noWrap/>
            <w:hideMark/>
          </w:tcPr>
          <w:p w14:paraId="2FBDDE3B" w14:textId="77777777" w:rsidR="004C41CD" w:rsidRPr="003A71AC" w:rsidRDefault="004C41CD" w:rsidP="004C41CD">
            <w:pPr>
              <w:rPr>
                <w:rFonts w:ascii="Wingdings" w:hAnsi="Wingdings"/>
                <w:sz w:val="14"/>
                <w:szCs w:val="14"/>
              </w:rPr>
            </w:pPr>
          </w:p>
        </w:tc>
        <w:tc>
          <w:tcPr>
            <w:tcW w:w="170" w:type="dxa"/>
          </w:tcPr>
          <w:p w14:paraId="220339FA" w14:textId="77777777" w:rsidR="004C41CD" w:rsidRPr="003A71AC" w:rsidRDefault="004C41CD" w:rsidP="004C41CD">
            <w:pPr>
              <w:rPr>
                <w:rFonts w:ascii="Wingdings" w:hAnsi="Wingdings"/>
                <w:sz w:val="14"/>
                <w:szCs w:val="14"/>
              </w:rPr>
            </w:pPr>
          </w:p>
        </w:tc>
        <w:tc>
          <w:tcPr>
            <w:tcW w:w="170" w:type="dxa"/>
          </w:tcPr>
          <w:p w14:paraId="70D3FCAA" w14:textId="77777777" w:rsidR="004C41CD" w:rsidRPr="003A71AC" w:rsidRDefault="004C41CD" w:rsidP="004C41CD">
            <w:pPr>
              <w:rPr>
                <w:rFonts w:ascii="Wingdings" w:hAnsi="Wingdings"/>
                <w:sz w:val="14"/>
                <w:szCs w:val="14"/>
              </w:rPr>
            </w:pPr>
          </w:p>
        </w:tc>
        <w:tc>
          <w:tcPr>
            <w:tcW w:w="170" w:type="dxa"/>
            <w:noWrap/>
            <w:hideMark/>
          </w:tcPr>
          <w:p w14:paraId="0F910597" w14:textId="77777777" w:rsidR="004C41CD" w:rsidRPr="003A71AC" w:rsidRDefault="004C41CD" w:rsidP="004C41CD">
            <w:pPr>
              <w:rPr>
                <w:rFonts w:ascii="Wingdings" w:hAnsi="Wingdings"/>
                <w:sz w:val="14"/>
                <w:szCs w:val="14"/>
              </w:rPr>
            </w:pPr>
          </w:p>
        </w:tc>
        <w:tc>
          <w:tcPr>
            <w:tcW w:w="170" w:type="dxa"/>
            <w:noWrap/>
            <w:hideMark/>
          </w:tcPr>
          <w:p w14:paraId="499020D6" w14:textId="77777777" w:rsidR="004C41CD" w:rsidRPr="003A71AC" w:rsidRDefault="004C41CD" w:rsidP="004C41CD">
            <w:pPr>
              <w:rPr>
                <w:rFonts w:ascii="Wingdings" w:hAnsi="Wingdings"/>
                <w:sz w:val="14"/>
                <w:szCs w:val="14"/>
              </w:rPr>
            </w:pPr>
          </w:p>
        </w:tc>
        <w:tc>
          <w:tcPr>
            <w:tcW w:w="170" w:type="dxa"/>
            <w:noWrap/>
            <w:hideMark/>
          </w:tcPr>
          <w:p w14:paraId="39488750" w14:textId="77777777" w:rsidR="004C41CD" w:rsidRPr="003A71AC" w:rsidRDefault="004C41CD" w:rsidP="004C41CD">
            <w:pPr>
              <w:rPr>
                <w:rFonts w:ascii="Wingdings" w:hAnsi="Wingdings"/>
                <w:sz w:val="14"/>
                <w:szCs w:val="14"/>
              </w:rPr>
            </w:pPr>
          </w:p>
        </w:tc>
        <w:tc>
          <w:tcPr>
            <w:tcW w:w="170" w:type="dxa"/>
            <w:noWrap/>
            <w:hideMark/>
          </w:tcPr>
          <w:p w14:paraId="2E7BCC2C" w14:textId="77777777" w:rsidR="004C41CD" w:rsidRPr="003A71AC" w:rsidRDefault="004C41CD" w:rsidP="004C41CD">
            <w:pPr>
              <w:rPr>
                <w:rFonts w:ascii="Wingdings" w:hAnsi="Wingdings"/>
                <w:sz w:val="14"/>
                <w:szCs w:val="14"/>
              </w:rPr>
            </w:pPr>
          </w:p>
        </w:tc>
        <w:tc>
          <w:tcPr>
            <w:tcW w:w="170" w:type="dxa"/>
            <w:noWrap/>
            <w:hideMark/>
          </w:tcPr>
          <w:p w14:paraId="5E549218" w14:textId="77777777" w:rsidR="004C41CD" w:rsidRPr="003A71AC" w:rsidRDefault="004C41CD" w:rsidP="004C41CD">
            <w:pPr>
              <w:rPr>
                <w:rFonts w:ascii="Wingdings" w:hAnsi="Wingdings"/>
                <w:sz w:val="14"/>
                <w:szCs w:val="14"/>
              </w:rPr>
            </w:pPr>
          </w:p>
        </w:tc>
        <w:tc>
          <w:tcPr>
            <w:tcW w:w="170" w:type="dxa"/>
            <w:noWrap/>
            <w:hideMark/>
          </w:tcPr>
          <w:p w14:paraId="6D7581F3" w14:textId="77777777" w:rsidR="004C41CD" w:rsidRPr="003A71AC" w:rsidRDefault="004C41CD" w:rsidP="004C41CD">
            <w:pPr>
              <w:rPr>
                <w:rFonts w:ascii="Wingdings" w:hAnsi="Wingdings"/>
                <w:sz w:val="14"/>
                <w:szCs w:val="14"/>
              </w:rPr>
            </w:pPr>
          </w:p>
        </w:tc>
        <w:tc>
          <w:tcPr>
            <w:tcW w:w="170" w:type="dxa"/>
            <w:noWrap/>
            <w:hideMark/>
          </w:tcPr>
          <w:p w14:paraId="5007424F" w14:textId="77777777" w:rsidR="004C41CD" w:rsidRPr="003A71AC" w:rsidRDefault="004C41CD" w:rsidP="004C41CD">
            <w:pPr>
              <w:rPr>
                <w:rFonts w:ascii="Wingdings" w:hAnsi="Wingdings"/>
                <w:sz w:val="14"/>
                <w:szCs w:val="14"/>
              </w:rPr>
            </w:pPr>
          </w:p>
        </w:tc>
        <w:tc>
          <w:tcPr>
            <w:tcW w:w="170" w:type="dxa"/>
            <w:noWrap/>
            <w:hideMark/>
          </w:tcPr>
          <w:p w14:paraId="4187B46E" w14:textId="77777777" w:rsidR="004C41CD" w:rsidRPr="003A71AC" w:rsidRDefault="004C41CD" w:rsidP="004C41CD">
            <w:pPr>
              <w:rPr>
                <w:rFonts w:ascii="Wingdings" w:hAnsi="Wingdings"/>
                <w:sz w:val="14"/>
                <w:szCs w:val="14"/>
              </w:rPr>
            </w:pPr>
          </w:p>
        </w:tc>
        <w:tc>
          <w:tcPr>
            <w:tcW w:w="170" w:type="dxa"/>
            <w:noWrap/>
            <w:hideMark/>
          </w:tcPr>
          <w:p w14:paraId="0E21B0BD" w14:textId="77777777" w:rsidR="004C41CD" w:rsidRPr="003A71AC" w:rsidRDefault="004C41CD" w:rsidP="004C41CD">
            <w:pPr>
              <w:rPr>
                <w:rFonts w:ascii="Wingdings" w:hAnsi="Wingdings"/>
                <w:sz w:val="14"/>
                <w:szCs w:val="14"/>
              </w:rPr>
            </w:pPr>
          </w:p>
        </w:tc>
        <w:tc>
          <w:tcPr>
            <w:tcW w:w="170" w:type="dxa"/>
            <w:noWrap/>
            <w:hideMark/>
          </w:tcPr>
          <w:p w14:paraId="3D85EECB" w14:textId="77777777" w:rsidR="004C41CD" w:rsidRPr="003A71AC" w:rsidRDefault="004C41CD" w:rsidP="004C41CD">
            <w:pPr>
              <w:rPr>
                <w:rFonts w:ascii="Wingdings" w:hAnsi="Wingdings"/>
                <w:sz w:val="14"/>
                <w:szCs w:val="14"/>
              </w:rPr>
            </w:pPr>
          </w:p>
        </w:tc>
        <w:tc>
          <w:tcPr>
            <w:tcW w:w="170" w:type="dxa"/>
            <w:noWrap/>
            <w:hideMark/>
          </w:tcPr>
          <w:p w14:paraId="5626BB0F" w14:textId="77777777" w:rsidR="004C41CD" w:rsidRPr="003A71AC" w:rsidRDefault="004C41CD" w:rsidP="004C41CD">
            <w:pPr>
              <w:rPr>
                <w:rFonts w:ascii="Wingdings" w:hAnsi="Wingdings"/>
                <w:sz w:val="14"/>
                <w:szCs w:val="14"/>
              </w:rPr>
            </w:pPr>
          </w:p>
        </w:tc>
        <w:tc>
          <w:tcPr>
            <w:tcW w:w="170" w:type="dxa"/>
            <w:noWrap/>
            <w:hideMark/>
          </w:tcPr>
          <w:p w14:paraId="26E31C12" w14:textId="77777777" w:rsidR="004C41CD" w:rsidRPr="003A71AC" w:rsidRDefault="004C41CD" w:rsidP="004C41CD">
            <w:pPr>
              <w:rPr>
                <w:rFonts w:ascii="Wingdings" w:hAnsi="Wingdings"/>
                <w:sz w:val="14"/>
                <w:szCs w:val="14"/>
              </w:rPr>
            </w:pPr>
          </w:p>
        </w:tc>
        <w:tc>
          <w:tcPr>
            <w:tcW w:w="170" w:type="dxa"/>
            <w:noWrap/>
            <w:hideMark/>
          </w:tcPr>
          <w:p w14:paraId="71B8AE69" w14:textId="77777777" w:rsidR="004C41CD" w:rsidRPr="003A71AC" w:rsidRDefault="004C41CD" w:rsidP="004C41CD">
            <w:pPr>
              <w:rPr>
                <w:rFonts w:ascii="Wingdings" w:hAnsi="Wingdings"/>
                <w:sz w:val="14"/>
                <w:szCs w:val="14"/>
              </w:rPr>
            </w:pPr>
          </w:p>
        </w:tc>
        <w:tc>
          <w:tcPr>
            <w:tcW w:w="170" w:type="dxa"/>
            <w:noWrap/>
            <w:hideMark/>
          </w:tcPr>
          <w:p w14:paraId="5507E41C" w14:textId="77777777" w:rsidR="004C41CD" w:rsidRPr="003A71AC" w:rsidRDefault="004C41CD" w:rsidP="004C41CD">
            <w:pPr>
              <w:rPr>
                <w:rFonts w:ascii="Wingdings" w:hAnsi="Wingdings"/>
                <w:sz w:val="14"/>
                <w:szCs w:val="14"/>
              </w:rPr>
            </w:pPr>
          </w:p>
        </w:tc>
        <w:tc>
          <w:tcPr>
            <w:tcW w:w="170" w:type="dxa"/>
            <w:noWrap/>
            <w:hideMark/>
          </w:tcPr>
          <w:p w14:paraId="2AC6EAA7" w14:textId="77777777" w:rsidR="004C41CD" w:rsidRPr="003A71AC" w:rsidRDefault="004C41CD" w:rsidP="004C41CD">
            <w:pPr>
              <w:rPr>
                <w:rFonts w:ascii="Wingdings" w:hAnsi="Wingdings"/>
                <w:sz w:val="14"/>
                <w:szCs w:val="14"/>
              </w:rPr>
            </w:pPr>
          </w:p>
        </w:tc>
        <w:tc>
          <w:tcPr>
            <w:tcW w:w="170" w:type="dxa"/>
            <w:noWrap/>
            <w:hideMark/>
          </w:tcPr>
          <w:p w14:paraId="2C24D266" w14:textId="77777777" w:rsidR="004C41CD" w:rsidRPr="003A71AC" w:rsidRDefault="004C41CD" w:rsidP="004C41CD">
            <w:pPr>
              <w:rPr>
                <w:rFonts w:ascii="Wingdings" w:hAnsi="Wingdings"/>
                <w:sz w:val="14"/>
                <w:szCs w:val="14"/>
              </w:rPr>
            </w:pPr>
          </w:p>
        </w:tc>
        <w:tc>
          <w:tcPr>
            <w:tcW w:w="170" w:type="dxa"/>
            <w:noWrap/>
            <w:hideMark/>
          </w:tcPr>
          <w:p w14:paraId="1BA862B5" w14:textId="77777777" w:rsidR="004C41CD" w:rsidRPr="003A71AC" w:rsidRDefault="004C41CD" w:rsidP="004C41CD">
            <w:pPr>
              <w:rPr>
                <w:rFonts w:ascii="Wingdings" w:hAnsi="Wingdings"/>
                <w:sz w:val="14"/>
                <w:szCs w:val="14"/>
              </w:rPr>
            </w:pPr>
          </w:p>
        </w:tc>
        <w:tc>
          <w:tcPr>
            <w:tcW w:w="170" w:type="dxa"/>
            <w:noWrap/>
            <w:hideMark/>
          </w:tcPr>
          <w:p w14:paraId="25DF707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7E9DC8C" w14:textId="77777777" w:rsidR="004C41CD" w:rsidRPr="003A71AC" w:rsidRDefault="004C41CD" w:rsidP="004C41CD">
            <w:pPr>
              <w:rPr>
                <w:rFonts w:ascii="Wingdings" w:hAnsi="Wingdings"/>
                <w:sz w:val="14"/>
                <w:szCs w:val="14"/>
              </w:rPr>
            </w:pPr>
          </w:p>
        </w:tc>
        <w:tc>
          <w:tcPr>
            <w:tcW w:w="170" w:type="dxa"/>
            <w:noWrap/>
            <w:vAlign w:val="center"/>
            <w:hideMark/>
          </w:tcPr>
          <w:p w14:paraId="31BEA87F" w14:textId="77777777" w:rsidR="004C41CD" w:rsidRPr="003A71AC" w:rsidRDefault="004C41CD" w:rsidP="004C41CD">
            <w:pPr>
              <w:rPr>
                <w:bCs/>
                <w:sz w:val="14"/>
                <w:szCs w:val="14"/>
              </w:rPr>
            </w:pPr>
            <w:r w:rsidRPr="003A71AC">
              <w:rPr>
                <w:bCs/>
                <w:sz w:val="14"/>
                <w:szCs w:val="14"/>
              </w:rPr>
              <w:t>1</w:t>
            </w:r>
          </w:p>
        </w:tc>
      </w:tr>
      <w:tr w:rsidR="004C41CD" w:rsidRPr="003A71AC" w14:paraId="68818DDF" w14:textId="77777777" w:rsidTr="004C41CD">
        <w:trPr>
          <w:trHeight w:val="170"/>
          <w:jc w:val="center"/>
        </w:trPr>
        <w:tc>
          <w:tcPr>
            <w:tcW w:w="3649" w:type="dxa"/>
            <w:hideMark/>
          </w:tcPr>
          <w:p w14:paraId="5A9365BB" w14:textId="77777777" w:rsidR="004C41CD" w:rsidRPr="003A71AC" w:rsidRDefault="004C41CD" w:rsidP="004C41CD">
            <w:pPr>
              <w:rPr>
                <w:sz w:val="14"/>
                <w:szCs w:val="14"/>
              </w:rPr>
            </w:pPr>
            <w:r w:rsidRPr="003A71AC">
              <w:rPr>
                <w:sz w:val="14"/>
                <w:szCs w:val="14"/>
              </w:rPr>
              <w:t>mutual dependence and accountability</w:t>
            </w:r>
          </w:p>
        </w:tc>
        <w:tc>
          <w:tcPr>
            <w:tcW w:w="170" w:type="dxa"/>
          </w:tcPr>
          <w:p w14:paraId="63B2A5C0" w14:textId="77777777" w:rsidR="004C41CD" w:rsidRPr="003A71AC" w:rsidRDefault="004C41CD" w:rsidP="004C41CD">
            <w:pPr>
              <w:rPr>
                <w:rFonts w:ascii="Wingdings" w:hAnsi="Wingdings"/>
                <w:sz w:val="14"/>
                <w:szCs w:val="14"/>
              </w:rPr>
            </w:pPr>
          </w:p>
        </w:tc>
        <w:tc>
          <w:tcPr>
            <w:tcW w:w="170" w:type="dxa"/>
          </w:tcPr>
          <w:p w14:paraId="578DA964" w14:textId="77777777" w:rsidR="004C41CD" w:rsidRPr="003A71AC" w:rsidRDefault="004C41CD" w:rsidP="004C41CD">
            <w:pPr>
              <w:rPr>
                <w:rFonts w:ascii="Wingdings" w:hAnsi="Wingdings"/>
                <w:sz w:val="14"/>
                <w:szCs w:val="14"/>
              </w:rPr>
            </w:pPr>
          </w:p>
        </w:tc>
        <w:tc>
          <w:tcPr>
            <w:tcW w:w="170" w:type="dxa"/>
          </w:tcPr>
          <w:p w14:paraId="70A837B8" w14:textId="77777777" w:rsidR="004C41CD" w:rsidRPr="003A71AC" w:rsidRDefault="004C41CD" w:rsidP="004C41CD">
            <w:pPr>
              <w:rPr>
                <w:rFonts w:ascii="Wingdings" w:hAnsi="Wingdings"/>
                <w:sz w:val="14"/>
                <w:szCs w:val="14"/>
              </w:rPr>
            </w:pPr>
          </w:p>
        </w:tc>
        <w:tc>
          <w:tcPr>
            <w:tcW w:w="170" w:type="dxa"/>
          </w:tcPr>
          <w:p w14:paraId="006E783F" w14:textId="77777777" w:rsidR="004C41CD" w:rsidRPr="003A71AC" w:rsidRDefault="004C41CD" w:rsidP="004C41CD">
            <w:pPr>
              <w:rPr>
                <w:rFonts w:ascii="Wingdings" w:hAnsi="Wingdings"/>
                <w:sz w:val="14"/>
                <w:szCs w:val="14"/>
              </w:rPr>
            </w:pPr>
          </w:p>
        </w:tc>
        <w:tc>
          <w:tcPr>
            <w:tcW w:w="170" w:type="dxa"/>
            <w:noWrap/>
            <w:hideMark/>
          </w:tcPr>
          <w:p w14:paraId="2907B9AB" w14:textId="77777777" w:rsidR="004C41CD" w:rsidRPr="003A71AC" w:rsidRDefault="004C41CD" w:rsidP="004C41CD">
            <w:pPr>
              <w:rPr>
                <w:rFonts w:ascii="Wingdings" w:hAnsi="Wingdings"/>
                <w:sz w:val="14"/>
                <w:szCs w:val="14"/>
              </w:rPr>
            </w:pPr>
          </w:p>
        </w:tc>
        <w:tc>
          <w:tcPr>
            <w:tcW w:w="170" w:type="dxa"/>
            <w:noWrap/>
            <w:hideMark/>
          </w:tcPr>
          <w:p w14:paraId="286A921E" w14:textId="77777777" w:rsidR="004C41CD" w:rsidRPr="003A71AC" w:rsidRDefault="004C41CD" w:rsidP="004C41CD">
            <w:pPr>
              <w:rPr>
                <w:rFonts w:ascii="Wingdings" w:hAnsi="Wingdings"/>
                <w:sz w:val="14"/>
                <w:szCs w:val="14"/>
              </w:rPr>
            </w:pPr>
          </w:p>
        </w:tc>
        <w:tc>
          <w:tcPr>
            <w:tcW w:w="170" w:type="dxa"/>
          </w:tcPr>
          <w:p w14:paraId="1B744255" w14:textId="77777777" w:rsidR="004C41CD" w:rsidRPr="003A71AC" w:rsidRDefault="004C41CD" w:rsidP="004C41CD">
            <w:pPr>
              <w:rPr>
                <w:rFonts w:ascii="Wingdings" w:hAnsi="Wingdings"/>
                <w:sz w:val="14"/>
                <w:szCs w:val="14"/>
              </w:rPr>
            </w:pPr>
          </w:p>
        </w:tc>
        <w:tc>
          <w:tcPr>
            <w:tcW w:w="170" w:type="dxa"/>
            <w:noWrap/>
            <w:hideMark/>
          </w:tcPr>
          <w:p w14:paraId="56218644" w14:textId="77777777" w:rsidR="004C41CD" w:rsidRPr="003A71AC" w:rsidRDefault="004C41CD" w:rsidP="004C41CD">
            <w:pPr>
              <w:rPr>
                <w:rFonts w:ascii="Wingdings" w:hAnsi="Wingdings"/>
                <w:sz w:val="14"/>
                <w:szCs w:val="14"/>
              </w:rPr>
            </w:pPr>
          </w:p>
        </w:tc>
        <w:tc>
          <w:tcPr>
            <w:tcW w:w="170" w:type="dxa"/>
            <w:noWrap/>
            <w:hideMark/>
          </w:tcPr>
          <w:p w14:paraId="5F28B68E" w14:textId="77777777" w:rsidR="004C41CD" w:rsidRPr="003A71AC" w:rsidRDefault="004C41CD" w:rsidP="004C41CD">
            <w:pPr>
              <w:rPr>
                <w:rFonts w:ascii="Wingdings" w:hAnsi="Wingdings"/>
                <w:sz w:val="14"/>
                <w:szCs w:val="14"/>
              </w:rPr>
            </w:pPr>
          </w:p>
        </w:tc>
        <w:tc>
          <w:tcPr>
            <w:tcW w:w="170" w:type="dxa"/>
          </w:tcPr>
          <w:p w14:paraId="37F051A2" w14:textId="77777777" w:rsidR="004C41CD" w:rsidRPr="003A71AC" w:rsidRDefault="004C41CD" w:rsidP="004C41CD">
            <w:pPr>
              <w:rPr>
                <w:rFonts w:ascii="Wingdings" w:hAnsi="Wingdings"/>
                <w:sz w:val="14"/>
                <w:szCs w:val="14"/>
              </w:rPr>
            </w:pPr>
          </w:p>
        </w:tc>
        <w:tc>
          <w:tcPr>
            <w:tcW w:w="170" w:type="dxa"/>
          </w:tcPr>
          <w:p w14:paraId="19788AD9" w14:textId="77777777" w:rsidR="004C41CD" w:rsidRPr="003A71AC" w:rsidRDefault="004C41CD" w:rsidP="004C41CD">
            <w:pPr>
              <w:rPr>
                <w:rFonts w:ascii="Wingdings" w:hAnsi="Wingdings"/>
                <w:sz w:val="14"/>
                <w:szCs w:val="14"/>
              </w:rPr>
            </w:pPr>
          </w:p>
        </w:tc>
        <w:tc>
          <w:tcPr>
            <w:tcW w:w="170" w:type="dxa"/>
            <w:noWrap/>
            <w:hideMark/>
          </w:tcPr>
          <w:p w14:paraId="407355E3" w14:textId="77777777" w:rsidR="004C41CD" w:rsidRPr="003A71AC" w:rsidRDefault="004C41CD" w:rsidP="004C41CD">
            <w:pPr>
              <w:rPr>
                <w:rFonts w:ascii="Wingdings" w:hAnsi="Wingdings"/>
                <w:sz w:val="14"/>
                <w:szCs w:val="14"/>
              </w:rPr>
            </w:pPr>
          </w:p>
        </w:tc>
        <w:tc>
          <w:tcPr>
            <w:tcW w:w="170" w:type="dxa"/>
            <w:noWrap/>
            <w:hideMark/>
          </w:tcPr>
          <w:p w14:paraId="23B2C201" w14:textId="77777777" w:rsidR="004C41CD" w:rsidRPr="003A71AC" w:rsidRDefault="004C41CD" w:rsidP="004C41CD">
            <w:pPr>
              <w:rPr>
                <w:rFonts w:ascii="Wingdings" w:hAnsi="Wingdings"/>
                <w:sz w:val="14"/>
                <w:szCs w:val="14"/>
              </w:rPr>
            </w:pPr>
          </w:p>
        </w:tc>
        <w:tc>
          <w:tcPr>
            <w:tcW w:w="170" w:type="dxa"/>
            <w:noWrap/>
            <w:hideMark/>
          </w:tcPr>
          <w:p w14:paraId="1BC9605B" w14:textId="77777777" w:rsidR="004C41CD" w:rsidRPr="003A71AC" w:rsidRDefault="004C41CD" w:rsidP="004C41CD">
            <w:pPr>
              <w:rPr>
                <w:rFonts w:ascii="Wingdings" w:hAnsi="Wingdings"/>
                <w:sz w:val="14"/>
                <w:szCs w:val="14"/>
              </w:rPr>
            </w:pPr>
          </w:p>
        </w:tc>
        <w:tc>
          <w:tcPr>
            <w:tcW w:w="170" w:type="dxa"/>
            <w:noWrap/>
            <w:hideMark/>
          </w:tcPr>
          <w:p w14:paraId="17823B2F" w14:textId="77777777" w:rsidR="004C41CD" w:rsidRPr="003A71AC" w:rsidRDefault="004C41CD" w:rsidP="004C41CD">
            <w:pPr>
              <w:rPr>
                <w:rFonts w:ascii="Wingdings" w:hAnsi="Wingdings"/>
                <w:sz w:val="14"/>
                <w:szCs w:val="14"/>
              </w:rPr>
            </w:pPr>
          </w:p>
        </w:tc>
        <w:tc>
          <w:tcPr>
            <w:tcW w:w="170" w:type="dxa"/>
            <w:noWrap/>
            <w:hideMark/>
          </w:tcPr>
          <w:p w14:paraId="7A252F6C" w14:textId="77777777" w:rsidR="004C41CD" w:rsidRPr="003A71AC" w:rsidRDefault="004C41CD" w:rsidP="004C41CD">
            <w:pPr>
              <w:rPr>
                <w:rFonts w:ascii="Wingdings" w:hAnsi="Wingdings"/>
                <w:sz w:val="14"/>
                <w:szCs w:val="14"/>
              </w:rPr>
            </w:pPr>
          </w:p>
        </w:tc>
        <w:tc>
          <w:tcPr>
            <w:tcW w:w="170" w:type="dxa"/>
            <w:noWrap/>
            <w:hideMark/>
          </w:tcPr>
          <w:p w14:paraId="7F9928A8" w14:textId="77777777" w:rsidR="004C41CD" w:rsidRPr="003A71AC" w:rsidRDefault="004C41CD" w:rsidP="004C41CD">
            <w:pPr>
              <w:rPr>
                <w:rFonts w:ascii="Wingdings" w:hAnsi="Wingdings"/>
                <w:sz w:val="14"/>
                <w:szCs w:val="14"/>
              </w:rPr>
            </w:pPr>
          </w:p>
        </w:tc>
        <w:tc>
          <w:tcPr>
            <w:tcW w:w="170" w:type="dxa"/>
            <w:noWrap/>
            <w:hideMark/>
          </w:tcPr>
          <w:p w14:paraId="31B9C0EC" w14:textId="77777777" w:rsidR="004C41CD" w:rsidRPr="003A71AC" w:rsidRDefault="004C41CD" w:rsidP="004C41CD">
            <w:pPr>
              <w:rPr>
                <w:rFonts w:ascii="Wingdings" w:hAnsi="Wingdings"/>
                <w:sz w:val="14"/>
                <w:szCs w:val="14"/>
              </w:rPr>
            </w:pPr>
          </w:p>
        </w:tc>
        <w:tc>
          <w:tcPr>
            <w:tcW w:w="170" w:type="dxa"/>
            <w:noWrap/>
            <w:hideMark/>
          </w:tcPr>
          <w:p w14:paraId="3E2AFC5F" w14:textId="77777777" w:rsidR="004C41CD" w:rsidRPr="003A71AC" w:rsidRDefault="004C41CD" w:rsidP="004C41CD">
            <w:pPr>
              <w:rPr>
                <w:rFonts w:ascii="Wingdings" w:hAnsi="Wingdings"/>
                <w:sz w:val="14"/>
                <w:szCs w:val="14"/>
              </w:rPr>
            </w:pPr>
          </w:p>
        </w:tc>
        <w:tc>
          <w:tcPr>
            <w:tcW w:w="170" w:type="dxa"/>
            <w:noWrap/>
            <w:hideMark/>
          </w:tcPr>
          <w:p w14:paraId="12208BCD" w14:textId="77777777" w:rsidR="004C41CD" w:rsidRPr="003A71AC" w:rsidRDefault="004C41CD" w:rsidP="004C41CD">
            <w:pPr>
              <w:rPr>
                <w:rFonts w:ascii="Wingdings" w:hAnsi="Wingdings"/>
                <w:sz w:val="14"/>
                <w:szCs w:val="14"/>
              </w:rPr>
            </w:pPr>
          </w:p>
        </w:tc>
        <w:tc>
          <w:tcPr>
            <w:tcW w:w="170" w:type="dxa"/>
            <w:noWrap/>
            <w:hideMark/>
          </w:tcPr>
          <w:p w14:paraId="059FEF4C" w14:textId="77777777" w:rsidR="004C41CD" w:rsidRPr="003A71AC" w:rsidRDefault="004C41CD" w:rsidP="004C41CD">
            <w:pPr>
              <w:rPr>
                <w:rFonts w:ascii="Wingdings" w:hAnsi="Wingdings"/>
                <w:sz w:val="14"/>
                <w:szCs w:val="14"/>
              </w:rPr>
            </w:pPr>
          </w:p>
        </w:tc>
        <w:tc>
          <w:tcPr>
            <w:tcW w:w="170" w:type="dxa"/>
            <w:noWrap/>
            <w:hideMark/>
          </w:tcPr>
          <w:p w14:paraId="63ABF672" w14:textId="77777777" w:rsidR="004C41CD" w:rsidRPr="003A71AC" w:rsidRDefault="004C41CD" w:rsidP="004C41CD">
            <w:pPr>
              <w:rPr>
                <w:rFonts w:ascii="Wingdings" w:hAnsi="Wingdings"/>
                <w:sz w:val="14"/>
                <w:szCs w:val="14"/>
              </w:rPr>
            </w:pPr>
          </w:p>
        </w:tc>
        <w:tc>
          <w:tcPr>
            <w:tcW w:w="170" w:type="dxa"/>
            <w:noWrap/>
            <w:hideMark/>
          </w:tcPr>
          <w:p w14:paraId="571A6A53" w14:textId="77777777" w:rsidR="004C41CD" w:rsidRPr="003A71AC" w:rsidRDefault="004C41CD" w:rsidP="004C41CD">
            <w:pPr>
              <w:rPr>
                <w:rFonts w:ascii="Wingdings" w:hAnsi="Wingdings"/>
                <w:sz w:val="14"/>
                <w:szCs w:val="14"/>
              </w:rPr>
            </w:pPr>
          </w:p>
        </w:tc>
        <w:tc>
          <w:tcPr>
            <w:tcW w:w="170" w:type="dxa"/>
            <w:noWrap/>
            <w:hideMark/>
          </w:tcPr>
          <w:p w14:paraId="2B6DD61C" w14:textId="77777777" w:rsidR="004C41CD" w:rsidRPr="003A71AC" w:rsidRDefault="004C41CD" w:rsidP="004C41CD">
            <w:pPr>
              <w:rPr>
                <w:rFonts w:ascii="Wingdings" w:hAnsi="Wingdings"/>
                <w:sz w:val="14"/>
                <w:szCs w:val="14"/>
              </w:rPr>
            </w:pPr>
          </w:p>
        </w:tc>
        <w:tc>
          <w:tcPr>
            <w:tcW w:w="170" w:type="dxa"/>
            <w:noWrap/>
            <w:hideMark/>
          </w:tcPr>
          <w:p w14:paraId="2FBBAF7D" w14:textId="77777777" w:rsidR="004C41CD" w:rsidRPr="003A71AC" w:rsidRDefault="004C41CD" w:rsidP="004C41CD">
            <w:pPr>
              <w:rPr>
                <w:rFonts w:ascii="Wingdings" w:hAnsi="Wingdings"/>
                <w:sz w:val="14"/>
                <w:szCs w:val="14"/>
              </w:rPr>
            </w:pPr>
          </w:p>
        </w:tc>
        <w:tc>
          <w:tcPr>
            <w:tcW w:w="170" w:type="dxa"/>
            <w:noWrap/>
            <w:hideMark/>
          </w:tcPr>
          <w:p w14:paraId="4E48148B" w14:textId="77777777" w:rsidR="004C41CD" w:rsidRPr="003A71AC" w:rsidRDefault="004C41CD" w:rsidP="004C41CD">
            <w:pPr>
              <w:rPr>
                <w:rFonts w:ascii="Wingdings" w:hAnsi="Wingdings"/>
                <w:sz w:val="14"/>
                <w:szCs w:val="14"/>
              </w:rPr>
            </w:pPr>
          </w:p>
        </w:tc>
        <w:tc>
          <w:tcPr>
            <w:tcW w:w="170" w:type="dxa"/>
            <w:noWrap/>
            <w:hideMark/>
          </w:tcPr>
          <w:p w14:paraId="3E48F2EF" w14:textId="77777777" w:rsidR="004C41CD" w:rsidRPr="003A71AC" w:rsidRDefault="004C41CD" w:rsidP="004C41CD">
            <w:pPr>
              <w:rPr>
                <w:rFonts w:ascii="Wingdings" w:hAnsi="Wingdings"/>
                <w:sz w:val="14"/>
                <w:szCs w:val="14"/>
              </w:rPr>
            </w:pPr>
          </w:p>
        </w:tc>
        <w:tc>
          <w:tcPr>
            <w:tcW w:w="170" w:type="dxa"/>
            <w:noWrap/>
            <w:hideMark/>
          </w:tcPr>
          <w:p w14:paraId="0F9C9DE2" w14:textId="77777777" w:rsidR="004C41CD" w:rsidRPr="003A71AC" w:rsidRDefault="004C41CD" w:rsidP="004C41CD">
            <w:pPr>
              <w:rPr>
                <w:rFonts w:ascii="Wingdings" w:hAnsi="Wingdings"/>
                <w:sz w:val="14"/>
                <w:szCs w:val="14"/>
              </w:rPr>
            </w:pPr>
          </w:p>
        </w:tc>
        <w:tc>
          <w:tcPr>
            <w:tcW w:w="170" w:type="dxa"/>
            <w:noWrap/>
            <w:hideMark/>
          </w:tcPr>
          <w:p w14:paraId="06619F87" w14:textId="77777777" w:rsidR="004C41CD" w:rsidRPr="003A71AC" w:rsidRDefault="004C41CD" w:rsidP="004C41CD">
            <w:pPr>
              <w:rPr>
                <w:rFonts w:ascii="Wingdings" w:hAnsi="Wingdings"/>
                <w:sz w:val="14"/>
                <w:szCs w:val="14"/>
              </w:rPr>
            </w:pPr>
          </w:p>
        </w:tc>
        <w:tc>
          <w:tcPr>
            <w:tcW w:w="170" w:type="dxa"/>
            <w:noWrap/>
            <w:hideMark/>
          </w:tcPr>
          <w:p w14:paraId="6A31A8E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0E297BDD" w14:textId="77777777" w:rsidR="004C41CD" w:rsidRPr="003A71AC" w:rsidRDefault="004C41CD" w:rsidP="004C41CD">
            <w:pPr>
              <w:rPr>
                <w:bCs/>
                <w:sz w:val="14"/>
                <w:szCs w:val="14"/>
              </w:rPr>
            </w:pPr>
            <w:r w:rsidRPr="003A71AC">
              <w:rPr>
                <w:bCs/>
                <w:sz w:val="14"/>
                <w:szCs w:val="14"/>
              </w:rPr>
              <w:t>1</w:t>
            </w:r>
          </w:p>
        </w:tc>
      </w:tr>
      <w:tr w:rsidR="004C41CD" w:rsidRPr="003A71AC" w14:paraId="5F753F55" w14:textId="77777777" w:rsidTr="004C41CD">
        <w:trPr>
          <w:trHeight w:val="170"/>
          <w:jc w:val="center"/>
        </w:trPr>
        <w:tc>
          <w:tcPr>
            <w:tcW w:w="3649" w:type="dxa"/>
            <w:hideMark/>
          </w:tcPr>
          <w:p w14:paraId="4D2C93E1" w14:textId="77777777" w:rsidR="004C41CD" w:rsidRPr="003A71AC" w:rsidRDefault="004C41CD" w:rsidP="004C41CD">
            <w:pPr>
              <w:rPr>
                <w:sz w:val="14"/>
                <w:szCs w:val="14"/>
              </w:rPr>
            </w:pPr>
            <w:r w:rsidRPr="003A71AC">
              <w:rPr>
                <w:sz w:val="14"/>
                <w:szCs w:val="14"/>
              </w:rPr>
              <w:t>balance between trust and control</w:t>
            </w:r>
          </w:p>
        </w:tc>
        <w:tc>
          <w:tcPr>
            <w:tcW w:w="170" w:type="dxa"/>
          </w:tcPr>
          <w:p w14:paraId="4231FFD8" w14:textId="77777777" w:rsidR="004C41CD" w:rsidRPr="003A71AC" w:rsidRDefault="004C41CD" w:rsidP="004C41CD">
            <w:pPr>
              <w:rPr>
                <w:rFonts w:ascii="Wingdings" w:hAnsi="Wingdings"/>
                <w:sz w:val="14"/>
                <w:szCs w:val="14"/>
              </w:rPr>
            </w:pPr>
          </w:p>
        </w:tc>
        <w:tc>
          <w:tcPr>
            <w:tcW w:w="170" w:type="dxa"/>
          </w:tcPr>
          <w:p w14:paraId="1330EAE5" w14:textId="77777777" w:rsidR="004C41CD" w:rsidRPr="003A71AC" w:rsidRDefault="004C41CD" w:rsidP="004C41CD">
            <w:pPr>
              <w:rPr>
                <w:rFonts w:ascii="Wingdings" w:hAnsi="Wingdings"/>
                <w:sz w:val="14"/>
                <w:szCs w:val="14"/>
              </w:rPr>
            </w:pPr>
          </w:p>
        </w:tc>
        <w:tc>
          <w:tcPr>
            <w:tcW w:w="170" w:type="dxa"/>
          </w:tcPr>
          <w:p w14:paraId="56B01C78" w14:textId="77777777" w:rsidR="004C41CD" w:rsidRPr="003A71AC" w:rsidRDefault="004C41CD" w:rsidP="004C41CD">
            <w:pPr>
              <w:rPr>
                <w:rFonts w:ascii="Wingdings" w:hAnsi="Wingdings"/>
                <w:sz w:val="14"/>
                <w:szCs w:val="14"/>
              </w:rPr>
            </w:pPr>
          </w:p>
        </w:tc>
        <w:tc>
          <w:tcPr>
            <w:tcW w:w="170" w:type="dxa"/>
          </w:tcPr>
          <w:p w14:paraId="3D411A29" w14:textId="77777777" w:rsidR="004C41CD" w:rsidRPr="003A71AC" w:rsidRDefault="004C41CD" w:rsidP="004C41CD">
            <w:pPr>
              <w:rPr>
                <w:rFonts w:ascii="Wingdings" w:hAnsi="Wingdings"/>
                <w:sz w:val="14"/>
                <w:szCs w:val="14"/>
              </w:rPr>
            </w:pPr>
          </w:p>
        </w:tc>
        <w:tc>
          <w:tcPr>
            <w:tcW w:w="170" w:type="dxa"/>
            <w:noWrap/>
            <w:hideMark/>
          </w:tcPr>
          <w:p w14:paraId="05956653" w14:textId="77777777" w:rsidR="004C41CD" w:rsidRPr="003A71AC" w:rsidRDefault="004C41CD" w:rsidP="004C41CD">
            <w:pPr>
              <w:rPr>
                <w:rFonts w:ascii="Wingdings" w:hAnsi="Wingdings"/>
                <w:sz w:val="14"/>
                <w:szCs w:val="14"/>
              </w:rPr>
            </w:pPr>
          </w:p>
        </w:tc>
        <w:tc>
          <w:tcPr>
            <w:tcW w:w="170" w:type="dxa"/>
            <w:noWrap/>
            <w:hideMark/>
          </w:tcPr>
          <w:p w14:paraId="4F831FF2" w14:textId="77777777" w:rsidR="004C41CD" w:rsidRPr="003A71AC" w:rsidRDefault="004C41CD" w:rsidP="004C41CD">
            <w:pPr>
              <w:rPr>
                <w:rFonts w:ascii="Wingdings" w:hAnsi="Wingdings"/>
                <w:sz w:val="14"/>
                <w:szCs w:val="14"/>
              </w:rPr>
            </w:pPr>
          </w:p>
        </w:tc>
        <w:tc>
          <w:tcPr>
            <w:tcW w:w="170" w:type="dxa"/>
          </w:tcPr>
          <w:p w14:paraId="746D5DAE" w14:textId="77777777" w:rsidR="004C41CD" w:rsidRPr="003A71AC" w:rsidRDefault="004C41CD" w:rsidP="004C41CD">
            <w:pPr>
              <w:rPr>
                <w:rFonts w:ascii="Wingdings" w:hAnsi="Wingdings"/>
                <w:sz w:val="14"/>
                <w:szCs w:val="14"/>
              </w:rPr>
            </w:pPr>
          </w:p>
        </w:tc>
        <w:tc>
          <w:tcPr>
            <w:tcW w:w="170" w:type="dxa"/>
            <w:noWrap/>
            <w:hideMark/>
          </w:tcPr>
          <w:p w14:paraId="22AFC317" w14:textId="77777777" w:rsidR="004C41CD" w:rsidRPr="003A71AC" w:rsidRDefault="004C41CD" w:rsidP="004C41CD">
            <w:pPr>
              <w:rPr>
                <w:rFonts w:ascii="Wingdings" w:hAnsi="Wingdings"/>
                <w:sz w:val="14"/>
                <w:szCs w:val="14"/>
              </w:rPr>
            </w:pPr>
          </w:p>
        </w:tc>
        <w:tc>
          <w:tcPr>
            <w:tcW w:w="170" w:type="dxa"/>
            <w:noWrap/>
            <w:hideMark/>
          </w:tcPr>
          <w:p w14:paraId="4BDC0BF7" w14:textId="77777777" w:rsidR="004C41CD" w:rsidRPr="003A71AC" w:rsidRDefault="004C41CD" w:rsidP="004C41CD">
            <w:pPr>
              <w:rPr>
                <w:rFonts w:ascii="Wingdings" w:hAnsi="Wingdings"/>
                <w:sz w:val="14"/>
                <w:szCs w:val="14"/>
              </w:rPr>
            </w:pPr>
          </w:p>
        </w:tc>
        <w:tc>
          <w:tcPr>
            <w:tcW w:w="170" w:type="dxa"/>
          </w:tcPr>
          <w:p w14:paraId="53C3EEED" w14:textId="77777777" w:rsidR="004C41CD" w:rsidRPr="003A71AC" w:rsidRDefault="004C41CD" w:rsidP="004C41CD">
            <w:pPr>
              <w:rPr>
                <w:rFonts w:ascii="Wingdings" w:hAnsi="Wingdings"/>
                <w:sz w:val="14"/>
                <w:szCs w:val="14"/>
              </w:rPr>
            </w:pPr>
          </w:p>
        </w:tc>
        <w:tc>
          <w:tcPr>
            <w:tcW w:w="170" w:type="dxa"/>
          </w:tcPr>
          <w:p w14:paraId="1EB1DF07" w14:textId="77777777" w:rsidR="004C41CD" w:rsidRPr="003A71AC" w:rsidRDefault="004C41CD" w:rsidP="004C41CD">
            <w:pPr>
              <w:rPr>
                <w:rFonts w:ascii="Wingdings" w:hAnsi="Wingdings"/>
                <w:sz w:val="14"/>
                <w:szCs w:val="14"/>
              </w:rPr>
            </w:pPr>
          </w:p>
        </w:tc>
        <w:tc>
          <w:tcPr>
            <w:tcW w:w="170" w:type="dxa"/>
            <w:noWrap/>
            <w:hideMark/>
          </w:tcPr>
          <w:p w14:paraId="28C5DCB9" w14:textId="77777777" w:rsidR="004C41CD" w:rsidRPr="003A71AC" w:rsidRDefault="004C41CD" w:rsidP="004C41CD">
            <w:pPr>
              <w:rPr>
                <w:rFonts w:ascii="Wingdings" w:hAnsi="Wingdings"/>
                <w:sz w:val="14"/>
                <w:szCs w:val="14"/>
              </w:rPr>
            </w:pPr>
          </w:p>
        </w:tc>
        <w:tc>
          <w:tcPr>
            <w:tcW w:w="170" w:type="dxa"/>
            <w:noWrap/>
            <w:hideMark/>
          </w:tcPr>
          <w:p w14:paraId="49B15C21" w14:textId="77777777" w:rsidR="004C41CD" w:rsidRPr="003A71AC" w:rsidRDefault="004C41CD" w:rsidP="004C41CD">
            <w:pPr>
              <w:rPr>
                <w:rFonts w:ascii="Wingdings" w:hAnsi="Wingdings"/>
                <w:sz w:val="14"/>
                <w:szCs w:val="14"/>
              </w:rPr>
            </w:pPr>
          </w:p>
        </w:tc>
        <w:tc>
          <w:tcPr>
            <w:tcW w:w="170" w:type="dxa"/>
            <w:noWrap/>
            <w:hideMark/>
          </w:tcPr>
          <w:p w14:paraId="34283D4C" w14:textId="77777777" w:rsidR="004C41CD" w:rsidRPr="003A71AC" w:rsidRDefault="004C41CD" w:rsidP="004C41CD">
            <w:pPr>
              <w:rPr>
                <w:rFonts w:ascii="Wingdings" w:hAnsi="Wingdings"/>
                <w:sz w:val="14"/>
                <w:szCs w:val="14"/>
              </w:rPr>
            </w:pPr>
          </w:p>
        </w:tc>
        <w:tc>
          <w:tcPr>
            <w:tcW w:w="170" w:type="dxa"/>
            <w:noWrap/>
            <w:hideMark/>
          </w:tcPr>
          <w:p w14:paraId="06C46840" w14:textId="77777777" w:rsidR="004C41CD" w:rsidRPr="003A71AC" w:rsidRDefault="004C41CD" w:rsidP="004C41CD">
            <w:pPr>
              <w:rPr>
                <w:rFonts w:ascii="Wingdings" w:hAnsi="Wingdings"/>
                <w:sz w:val="14"/>
                <w:szCs w:val="14"/>
              </w:rPr>
            </w:pPr>
          </w:p>
        </w:tc>
        <w:tc>
          <w:tcPr>
            <w:tcW w:w="170" w:type="dxa"/>
            <w:noWrap/>
            <w:hideMark/>
          </w:tcPr>
          <w:p w14:paraId="37E01859" w14:textId="77777777" w:rsidR="004C41CD" w:rsidRPr="003A71AC" w:rsidRDefault="004C41CD" w:rsidP="004C41CD">
            <w:pPr>
              <w:rPr>
                <w:rFonts w:ascii="Wingdings" w:hAnsi="Wingdings"/>
                <w:sz w:val="14"/>
                <w:szCs w:val="14"/>
              </w:rPr>
            </w:pPr>
          </w:p>
        </w:tc>
        <w:tc>
          <w:tcPr>
            <w:tcW w:w="170" w:type="dxa"/>
            <w:noWrap/>
            <w:hideMark/>
          </w:tcPr>
          <w:p w14:paraId="2B12D18B" w14:textId="77777777" w:rsidR="004C41CD" w:rsidRPr="003A71AC" w:rsidRDefault="004C41CD" w:rsidP="004C41CD">
            <w:pPr>
              <w:rPr>
                <w:rFonts w:ascii="Wingdings" w:hAnsi="Wingdings"/>
                <w:sz w:val="14"/>
                <w:szCs w:val="14"/>
              </w:rPr>
            </w:pPr>
          </w:p>
        </w:tc>
        <w:tc>
          <w:tcPr>
            <w:tcW w:w="170" w:type="dxa"/>
            <w:noWrap/>
            <w:hideMark/>
          </w:tcPr>
          <w:p w14:paraId="0BFD98B7" w14:textId="77777777" w:rsidR="004C41CD" w:rsidRPr="003A71AC" w:rsidRDefault="004C41CD" w:rsidP="004C41CD">
            <w:pPr>
              <w:rPr>
                <w:rFonts w:ascii="Wingdings" w:hAnsi="Wingdings"/>
                <w:sz w:val="14"/>
                <w:szCs w:val="14"/>
              </w:rPr>
            </w:pPr>
          </w:p>
        </w:tc>
        <w:tc>
          <w:tcPr>
            <w:tcW w:w="170" w:type="dxa"/>
            <w:noWrap/>
            <w:hideMark/>
          </w:tcPr>
          <w:p w14:paraId="1AD86871" w14:textId="77777777" w:rsidR="004C41CD" w:rsidRPr="003A71AC" w:rsidRDefault="004C41CD" w:rsidP="004C41CD">
            <w:pPr>
              <w:rPr>
                <w:rFonts w:ascii="Wingdings" w:hAnsi="Wingdings"/>
                <w:sz w:val="14"/>
                <w:szCs w:val="14"/>
              </w:rPr>
            </w:pPr>
          </w:p>
        </w:tc>
        <w:tc>
          <w:tcPr>
            <w:tcW w:w="170" w:type="dxa"/>
            <w:noWrap/>
            <w:hideMark/>
          </w:tcPr>
          <w:p w14:paraId="7B2B8739" w14:textId="77777777" w:rsidR="004C41CD" w:rsidRPr="003A71AC" w:rsidRDefault="004C41CD" w:rsidP="004C41CD">
            <w:pPr>
              <w:rPr>
                <w:rFonts w:ascii="Wingdings" w:hAnsi="Wingdings"/>
                <w:sz w:val="14"/>
                <w:szCs w:val="14"/>
              </w:rPr>
            </w:pPr>
          </w:p>
        </w:tc>
        <w:tc>
          <w:tcPr>
            <w:tcW w:w="170" w:type="dxa"/>
            <w:noWrap/>
            <w:hideMark/>
          </w:tcPr>
          <w:p w14:paraId="4FEF7D2F" w14:textId="77777777" w:rsidR="004C41CD" w:rsidRPr="003A71AC" w:rsidRDefault="004C41CD" w:rsidP="004C41CD">
            <w:pPr>
              <w:rPr>
                <w:rFonts w:ascii="Wingdings" w:hAnsi="Wingdings"/>
                <w:sz w:val="14"/>
                <w:szCs w:val="14"/>
              </w:rPr>
            </w:pPr>
          </w:p>
        </w:tc>
        <w:tc>
          <w:tcPr>
            <w:tcW w:w="170" w:type="dxa"/>
            <w:noWrap/>
            <w:hideMark/>
          </w:tcPr>
          <w:p w14:paraId="31A24812" w14:textId="77777777" w:rsidR="004C41CD" w:rsidRPr="003A71AC" w:rsidRDefault="004C41CD" w:rsidP="004C41CD">
            <w:pPr>
              <w:rPr>
                <w:rFonts w:ascii="Wingdings" w:hAnsi="Wingdings"/>
                <w:sz w:val="14"/>
                <w:szCs w:val="14"/>
              </w:rPr>
            </w:pPr>
          </w:p>
        </w:tc>
        <w:tc>
          <w:tcPr>
            <w:tcW w:w="170" w:type="dxa"/>
            <w:noWrap/>
            <w:hideMark/>
          </w:tcPr>
          <w:p w14:paraId="39B3A5C5" w14:textId="77777777" w:rsidR="004C41CD" w:rsidRPr="003A71AC" w:rsidRDefault="004C41CD" w:rsidP="004C41CD">
            <w:pPr>
              <w:rPr>
                <w:rFonts w:ascii="Wingdings" w:hAnsi="Wingdings"/>
                <w:sz w:val="14"/>
                <w:szCs w:val="14"/>
              </w:rPr>
            </w:pPr>
          </w:p>
        </w:tc>
        <w:tc>
          <w:tcPr>
            <w:tcW w:w="170" w:type="dxa"/>
            <w:noWrap/>
            <w:hideMark/>
          </w:tcPr>
          <w:p w14:paraId="3BEB3821" w14:textId="77777777" w:rsidR="004C41CD" w:rsidRPr="003A71AC" w:rsidRDefault="004C41CD" w:rsidP="004C41CD">
            <w:pPr>
              <w:rPr>
                <w:rFonts w:ascii="Wingdings" w:hAnsi="Wingdings"/>
                <w:sz w:val="14"/>
                <w:szCs w:val="14"/>
              </w:rPr>
            </w:pPr>
          </w:p>
        </w:tc>
        <w:tc>
          <w:tcPr>
            <w:tcW w:w="170" w:type="dxa"/>
            <w:noWrap/>
            <w:hideMark/>
          </w:tcPr>
          <w:p w14:paraId="49D5215B" w14:textId="77777777" w:rsidR="004C41CD" w:rsidRPr="003A71AC" w:rsidRDefault="004C41CD" w:rsidP="004C41CD">
            <w:pPr>
              <w:rPr>
                <w:rFonts w:ascii="Wingdings" w:hAnsi="Wingdings"/>
                <w:sz w:val="14"/>
                <w:szCs w:val="14"/>
              </w:rPr>
            </w:pPr>
          </w:p>
        </w:tc>
        <w:tc>
          <w:tcPr>
            <w:tcW w:w="170" w:type="dxa"/>
            <w:noWrap/>
            <w:hideMark/>
          </w:tcPr>
          <w:p w14:paraId="106D71F5" w14:textId="77777777" w:rsidR="004C41CD" w:rsidRPr="003A71AC" w:rsidRDefault="004C41CD" w:rsidP="004C41CD">
            <w:pPr>
              <w:rPr>
                <w:rFonts w:ascii="Wingdings" w:hAnsi="Wingdings"/>
                <w:sz w:val="14"/>
                <w:szCs w:val="14"/>
              </w:rPr>
            </w:pPr>
          </w:p>
        </w:tc>
        <w:tc>
          <w:tcPr>
            <w:tcW w:w="170" w:type="dxa"/>
            <w:noWrap/>
            <w:hideMark/>
          </w:tcPr>
          <w:p w14:paraId="51B98BEF" w14:textId="77777777" w:rsidR="004C41CD" w:rsidRPr="003A71AC" w:rsidRDefault="004C41CD" w:rsidP="004C41CD">
            <w:pPr>
              <w:rPr>
                <w:rFonts w:ascii="Wingdings" w:hAnsi="Wingdings"/>
                <w:sz w:val="14"/>
                <w:szCs w:val="14"/>
              </w:rPr>
            </w:pPr>
          </w:p>
        </w:tc>
        <w:tc>
          <w:tcPr>
            <w:tcW w:w="170" w:type="dxa"/>
            <w:noWrap/>
            <w:hideMark/>
          </w:tcPr>
          <w:p w14:paraId="563A380C" w14:textId="77777777" w:rsidR="004C41CD" w:rsidRPr="003A71AC" w:rsidRDefault="004C41CD" w:rsidP="004C41CD">
            <w:pPr>
              <w:rPr>
                <w:rFonts w:ascii="Wingdings" w:hAnsi="Wingdings"/>
                <w:sz w:val="14"/>
                <w:szCs w:val="14"/>
              </w:rPr>
            </w:pPr>
          </w:p>
        </w:tc>
        <w:tc>
          <w:tcPr>
            <w:tcW w:w="170" w:type="dxa"/>
            <w:noWrap/>
            <w:hideMark/>
          </w:tcPr>
          <w:p w14:paraId="1285179A" w14:textId="77777777" w:rsidR="004C41CD" w:rsidRPr="003A71AC" w:rsidRDefault="004C41CD" w:rsidP="004C41CD">
            <w:pPr>
              <w:rPr>
                <w:rFonts w:ascii="Wingdings" w:hAnsi="Wingdings"/>
                <w:sz w:val="14"/>
                <w:szCs w:val="14"/>
              </w:rPr>
            </w:pPr>
          </w:p>
        </w:tc>
        <w:tc>
          <w:tcPr>
            <w:tcW w:w="170" w:type="dxa"/>
            <w:noWrap/>
            <w:hideMark/>
          </w:tcPr>
          <w:p w14:paraId="16E7305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3E3702DA" w14:textId="77777777" w:rsidR="004C41CD" w:rsidRPr="003A71AC" w:rsidRDefault="004C41CD" w:rsidP="004C41CD">
            <w:pPr>
              <w:rPr>
                <w:bCs/>
                <w:sz w:val="14"/>
                <w:szCs w:val="14"/>
              </w:rPr>
            </w:pPr>
            <w:r w:rsidRPr="003A71AC">
              <w:rPr>
                <w:bCs/>
                <w:sz w:val="14"/>
                <w:szCs w:val="14"/>
              </w:rPr>
              <w:t>1</w:t>
            </w:r>
          </w:p>
        </w:tc>
      </w:tr>
      <w:tr w:rsidR="004C41CD" w:rsidRPr="003A71AC" w14:paraId="1FAA842A" w14:textId="77777777" w:rsidTr="004C41CD">
        <w:trPr>
          <w:trHeight w:val="170"/>
          <w:jc w:val="center"/>
        </w:trPr>
        <w:tc>
          <w:tcPr>
            <w:tcW w:w="3649" w:type="dxa"/>
            <w:hideMark/>
          </w:tcPr>
          <w:p w14:paraId="300B8D6D" w14:textId="77777777" w:rsidR="004C41CD" w:rsidRPr="003A71AC" w:rsidRDefault="004C41CD" w:rsidP="004C41CD">
            <w:pPr>
              <w:rPr>
                <w:sz w:val="14"/>
                <w:szCs w:val="14"/>
              </w:rPr>
            </w:pPr>
            <w:r w:rsidRPr="003A71AC">
              <w:rPr>
                <w:sz w:val="14"/>
                <w:szCs w:val="14"/>
              </w:rPr>
              <w:t>common best for project mindset</w:t>
            </w:r>
          </w:p>
        </w:tc>
        <w:tc>
          <w:tcPr>
            <w:tcW w:w="170" w:type="dxa"/>
          </w:tcPr>
          <w:p w14:paraId="463D5781" w14:textId="77777777" w:rsidR="004C41CD" w:rsidRPr="003A71AC" w:rsidRDefault="004C41CD" w:rsidP="004C41CD">
            <w:pPr>
              <w:rPr>
                <w:rFonts w:ascii="Wingdings" w:hAnsi="Wingdings"/>
                <w:sz w:val="14"/>
                <w:szCs w:val="14"/>
              </w:rPr>
            </w:pPr>
          </w:p>
        </w:tc>
        <w:tc>
          <w:tcPr>
            <w:tcW w:w="170" w:type="dxa"/>
          </w:tcPr>
          <w:p w14:paraId="3A52BF96" w14:textId="77777777" w:rsidR="004C41CD" w:rsidRPr="003A71AC" w:rsidRDefault="004C41CD" w:rsidP="004C41CD">
            <w:pPr>
              <w:rPr>
                <w:rFonts w:ascii="Wingdings" w:hAnsi="Wingdings"/>
                <w:sz w:val="14"/>
                <w:szCs w:val="14"/>
              </w:rPr>
            </w:pPr>
          </w:p>
        </w:tc>
        <w:tc>
          <w:tcPr>
            <w:tcW w:w="170" w:type="dxa"/>
          </w:tcPr>
          <w:p w14:paraId="138CC186" w14:textId="77777777" w:rsidR="004C41CD" w:rsidRPr="003A71AC" w:rsidRDefault="004C41CD" w:rsidP="004C41CD">
            <w:pPr>
              <w:rPr>
                <w:rFonts w:ascii="Wingdings" w:hAnsi="Wingdings"/>
                <w:sz w:val="14"/>
                <w:szCs w:val="14"/>
              </w:rPr>
            </w:pPr>
          </w:p>
        </w:tc>
        <w:tc>
          <w:tcPr>
            <w:tcW w:w="170" w:type="dxa"/>
          </w:tcPr>
          <w:p w14:paraId="19E8F7F7" w14:textId="77777777" w:rsidR="004C41CD" w:rsidRPr="003A71AC" w:rsidRDefault="004C41CD" w:rsidP="004C41CD">
            <w:pPr>
              <w:rPr>
                <w:rFonts w:ascii="Wingdings" w:hAnsi="Wingdings"/>
                <w:sz w:val="14"/>
                <w:szCs w:val="14"/>
              </w:rPr>
            </w:pPr>
          </w:p>
        </w:tc>
        <w:tc>
          <w:tcPr>
            <w:tcW w:w="170" w:type="dxa"/>
            <w:noWrap/>
            <w:hideMark/>
          </w:tcPr>
          <w:p w14:paraId="197D80BF" w14:textId="77777777" w:rsidR="004C41CD" w:rsidRPr="003A71AC" w:rsidRDefault="004C41CD" w:rsidP="004C41CD">
            <w:pPr>
              <w:rPr>
                <w:rFonts w:ascii="Wingdings" w:hAnsi="Wingdings"/>
                <w:sz w:val="14"/>
                <w:szCs w:val="14"/>
              </w:rPr>
            </w:pPr>
          </w:p>
        </w:tc>
        <w:tc>
          <w:tcPr>
            <w:tcW w:w="170" w:type="dxa"/>
            <w:noWrap/>
            <w:hideMark/>
          </w:tcPr>
          <w:p w14:paraId="7EC0D3D5" w14:textId="77777777" w:rsidR="004C41CD" w:rsidRPr="003A71AC" w:rsidRDefault="004C41CD" w:rsidP="004C41CD">
            <w:pPr>
              <w:rPr>
                <w:rFonts w:ascii="Wingdings" w:hAnsi="Wingdings"/>
                <w:sz w:val="14"/>
                <w:szCs w:val="14"/>
              </w:rPr>
            </w:pPr>
          </w:p>
        </w:tc>
        <w:tc>
          <w:tcPr>
            <w:tcW w:w="170" w:type="dxa"/>
          </w:tcPr>
          <w:p w14:paraId="468B9847" w14:textId="77777777" w:rsidR="004C41CD" w:rsidRPr="003A71AC" w:rsidRDefault="004C41CD" w:rsidP="004C41CD">
            <w:pPr>
              <w:rPr>
                <w:rFonts w:ascii="Wingdings" w:hAnsi="Wingdings"/>
                <w:sz w:val="14"/>
                <w:szCs w:val="14"/>
              </w:rPr>
            </w:pPr>
          </w:p>
        </w:tc>
        <w:tc>
          <w:tcPr>
            <w:tcW w:w="170" w:type="dxa"/>
            <w:noWrap/>
            <w:hideMark/>
          </w:tcPr>
          <w:p w14:paraId="745DA60B" w14:textId="77777777" w:rsidR="004C41CD" w:rsidRPr="003A71AC" w:rsidRDefault="004C41CD" w:rsidP="004C41CD">
            <w:pPr>
              <w:rPr>
                <w:rFonts w:ascii="Wingdings" w:hAnsi="Wingdings"/>
                <w:sz w:val="14"/>
                <w:szCs w:val="14"/>
              </w:rPr>
            </w:pPr>
          </w:p>
        </w:tc>
        <w:tc>
          <w:tcPr>
            <w:tcW w:w="170" w:type="dxa"/>
            <w:noWrap/>
            <w:hideMark/>
          </w:tcPr>
          <w:p w14:paraId="47B7F46C" w14:textId="77777777" w:rsidR="004C41CD" w:rsidRPr="003A71AC" w:rsidRDefault="004C41CD" w:rsidP="004C41CD">
            <w:pPr>
              <w:rPr>
                <w:rFonts w:ascii="Wingdings" w:hAnsi="Wingdings"/>
                <w:sz w:val="14"/>
                <w:szCs w:val="14"/>
              </w:rPr>
            </w:pPr>
          </w:p>
        </w:tc>
        <w:tc>
          <w:tcPr>
            <w:tcW w:w="170" w:type="dxa"/>
          </w:tcPr>
          <w:p w14:paraId="7728B9F5" w14:textId="77777777" w:rsidR="004C41CD" w:rsidRPr="003A71AC" w:rsidRDefault="004C41CD" w:rsidP="004C41CD">
            <w:pPr>
              <w:rPr>
                <w:rFonts w:ascii="Wingdings" w:hAnsi="Wingdings"/>
                <w:sz w:val="14"/>
                <w:szCs w:val="14"/>
              </w:rPr>
            </w:pPr>
          </w:p>
        </w:tc>
        <w:tc>
          <w:tcPr>
            <w:tcW w:w="170" w:type="dxa"/>
          </w:tcPr>
          <w:p w14:paraId="7072ED54" w14:textId="77777777" w:rsidR="004C41CD" w:rsidRPr="003A71AC" w:rsidRDefault="004C41CD" w:rsidP="004C41CD">
            <w:pPr>
              <w:rPr>
                <w:rFonts w:ascii="Wingdings" w:hAnsi="Wingdings"/>
                <w:sz w:val="14"/>
                <w:szCs w:val="14"/>
              </w:rPr>
            </w:pPr>
          </w:p>
        </w:tc>
        <w:tc>
          <w:tcPr>
            <w:tcW w:w="170" w:type="dxa"/>
            <w:noWrap/>
            <w:hideMark/>
          </w:tcPr>
          <w:p w14:paraId="04079D24" w14:textId="77777777" w:rsidR="004C41CD" w:rsidRPr="003A71AC" w:rsidRDefault="004C41CD" w:rsidP="004C41CD">
            <w:pPr>
              <w:rPr>
                <w:rFonts w:ascii="Wingdings" w:hAnsi="Wingdings"/>
                <w:sz w:val="14"/>
                <w:szCs w:val="14"/>
              </w:rPr>
            </w:pPr>
          </w:p>
        </w:tc>
        <w:tc>
          <w:tcPr>
            <w:tcW w:w="170" w:type="dxa"/>
            <w:noWrap/>
            <w:hideMark/>
          </w:tcPr>
          <w:p w14:paraId="332417AA" w14:textId="77777777" w:rsidR="004C41CD" w:rsidRPr="003A71AC" w:rsidRDefault="004C41CD" w:rsidP="004C41CD">
            <w:pPr>
              <w:rPr>
                <w:rFonts w:ascii="Wingdings" w:hAnsi="Wingdings"/>
                <w:sz w:val="14"/>
                <w:szCs w:val="14"/>
              </w:rPr>
            </w:pPr>
          </w:p>
        </w:tc>
        <w:tc>
          <w:tcPr>
            <w:tcW w:w="170" w:type="dxa"/>
            <w:noWrap/>
            <w:hideMark/>
          </w:tcPr>
          <w:p w14:paraId="0AACA755" w14:textId="77777777" w:rsidR="004C41CD" w:rsidRPr="003A71AC" w:rsidRDefault="004C41CD" w:rsidP="004C41CD">
            <w:pPr>
              <w:rPr>
                <w:rFonts w:ascii="Wingdings" w:hAnsi="Wingdings"/>
                <w:sz w:val="14"/>
                <w:szCs w:val="14"/>
              </w:rPr>
            </w:pPr>
          </w:p>
        </w:tc>
        <w:tc>
          <w:tcPr>
            <w:tcW w:w="170" w:type="dxa"/>
            <w:noWrap/>
            <w:hideMark/>
          </w:tcPr>
          <w:p w14:paraId="1C9C21CD" w14:textId="77777777" w:rsidR="004C41CD" w:rsidRPr="003A71AC" w:rsidRDefault="004C41CD" w:rsidP="004C41CD">
            <w:pPr>
              <w:rPr>
                <w:rFonts w:ascii="Wingdings" w:hAnsi="Wingdings"/>
                <w:sz w:val="14"/>
                <w:szCs w:val="14"/>
              </w:rPr>
            </w:pPr>
          </w:p>
        </w:tc>
        <w:tc>
          <w:tcPr>
            <w:tcW w:w="170" w:type="dxa"/>
            <w:noWrap/>
            <w:hideMark/>
          </w:tcPr>
          <w:p w14:paraId="2CC9789C" w14:textId="77777777" w:rsidR="004C41CD" w:rsidRPr="003A71AC" w:rsidRDefault="004C41CD" w:rsidP="004C41CD">
            <w:pPr>
              <w:rPr>
                <w:rFonts w:ascii="Wingdings" w:hAnsi="Wingdings"/>
                <w:sz w:val="14"/>
                <w:szCs w:val="14"/>
              </w:rPr>
            </w:pPr>
          </w:p>
        </w:tc>
        <w:tc>
          <w:tcPr>
            <w:tcW w:w="170" w:type="dxa"/>
            <w:noWrap/>
            <w:hideMark/>
          </w:tcPr>
          <w:p w14:paraId="4824C8EB" w14:textId="77777777" w:rsidR="004C41CD" w:rsidRPr="003A71AC" w:rsidRDefault="004C41CD" w:rsidP="004C41CD">
            <w:pPr>
              <w:rPr>
                <w:rFonts w:ascii="Wingdings" w:hAnsi="Wingdings"/>
                <w:sz w:val="14"/>
                <w:szCs w:val="14"/>
              </w:rPr>
            </w:pPr>
          </w:p>
        </w:tc>
        <w:tc>
          <w:tcPr>
            <w:tcW w:w="170" w:type="dxa"/>
            <w:noWrap/>
            <w:hideMark/>
          </w:tcPr>
          <w:p w14:paraId="463CCDD1" w14:textId="77777777" w:rsidR="004C41CD" w:rsidRPr="003A71AC" w:rsidRDefault="004C41CD" w:rsidP="004C41CD">
            <w:pPr>
              <w:rPr>
                <w:rFonts w:ascii="Wingdings" w:hAnsi="Wingdings"/>
                <w:sz w:val="14"/>
                <w:szCs w:val="14"/>
              </w:rPr>
            </w:pPr>
          </w:p>
        </w:tc>
        <w:tc>
          <w:tcPr>
            <w:tcW w:w="170" w:type="dxa"/>
            <w:noWrap/>
            <w:hideMark/>
          </w:tcPr>
          <w:p w14:paraId="25B09ABA" w14:textId="77777777" w:rsidR="004C41CD" w:rsidRPr="003A71AC" w:rsidRDefault="004C41CD" w:rsidP="004C41CD">
            <w:pPr>
              <w:rPr>
                <w:rFonts w:ascii="Wingdings" w:hAnsi="Wingdings"/>
                <w:sz w:val="14"/>
                <w:szCs w:val="14"/>
              </w:rPr>
            </w:pPr>
          </w:p>
        </w:tc>
        <w:tc>
          <w:tcPr>
            <w:tcW w:w="170" w:type="dxa"/>
            <w:noWrap/>
            <w:hideMark/>
          </w:tcPr>
          <w:p w14:paraId="032C9635" w14:textId="77777777" w:rsidR="004C41CD" w:rsidRPr="003A71AC" w:rsidRDefault="004C41CD" w:rsidP="004C41CD">
            <w:pPr>
              <w:rPr>
                <w:rFonts w:ascii="Wingdings" w:hAnsi="Wingdings"/>
                <w:sz w:val="14"/>
                <w:szCs w:val="14"/>
              </w:rPr>
            </w:pPr>
          </w:p>
        </w:tc>
        <w:tc>
          <w:tcPr>
            <w:tcW w:w="170" w:type="dxa"/>
            <w:noWrap/>
            <w:hideMark/>
          </w:tcPr>
          <w:p w14:paraId="608B316A" w14:textId="77777777" w:rsidR="004C41CD" w:rsidRPr="003A71AC" w:rsidRDefault="004C41CD" w:rsidP="004C41CD">
            <w:pPr>
              <w:rPr>
                <w:rFonts w:ascii="Wingdings" w:hAnsi="Wingdings"/>
                <w:sz w:val="14"/>
                <w:szCs w:val="14"/>
              </w:rPr>
            </w:pPr>
          </w:p>
        </w:tc>
        <w:tc>
          <w:tcPr>
            <w:tcW w:w="170" w:type="dxa"/>
            <w:noWrap/>
            <w:hideMark/>
          </w:tcPr>
          <w:p w14:paraId="56F39842" w14:textId="77777777" w:rsidR="004C41CD" w:rsidRPr="003A71AC" w:rsidRDefault="004C41CD" w:rsidP="004C41CD">
            <w:pPr>
              <w:rPr>
                <w:rFonts w:ascii="Wingdings" w:hAnsi="Wingdings"/>
                <w:sz w:val="14"/>
                <w:szCs w:val="14"/>
              </w:rPr>
            </w:pPr>
          </w:p>
        </w:tc>
        <w:tc>
          <w:tcPr>
            <w:tcW w:w="170" w:type="dxa"/>
            <w:noWrap/>
            <w:hideMark/>
          </w:tcPr>
          <w:p w14:paraId="5A250A45" w14:textId="77777777" w:rsidR="004C41CD" w:rsidRPr="003A71AC" w:rsidRDefault="004C41CD" w:rsidP="004C41CD">
            <w:pPr>
              <w:rPr>
                <w:rFonts w:ascii="Wingdings" w:hAnsi="Wingdings"/>
                <w:sz w:val="14"/>
                <w:szCs w:val="14"/>
              </w:rPr>
            </w:pPr>
          </w:p>
        </w:tc>
        <w:tc>
          <w:tcPr>
            <w:tcW w:w="170" w:type="dxa"/>
            <w:noWrap/>
            <w:hideMark/>
          </w:tcPr>
          <w:p w14:paraId="5A07E14A" w14:textId="77777777" w:rsidR="004C41CD" w:rsidRPr="003A71AC" w:rsidRDefault="004C41CD" w:rsidP="004C41CD">
            <w:pPr>
              <w:rPr>
                <w:rFonts w:ascii="Wingdings" w:hAnsi="Wingdings"/>
                <w:sz w:val="14"/>
                <w:szCs w:val="14"/>
              </w:rPr>
            </w:pPr>
          </w:p>
        </w:tc>
        <w:tc>
          <w:tcPr>
            <w:tcW w:w="170" w:type="dxa"/>
            <w:noWrap/>
            <w:hideMark/>
          </w:tcPr>
          <w:p w14:paraId="7B5AC71F" w14:textId="77777777" w:rsidR="004C41CD" w:rsidRPr="003A71AC" w:rsidRDefault="004C41CD" w:rsidP="004C41CD">
            <w:pPr>
              <w:rPr>
                <w:rFonts w:ascii="Wingdings" w:hAnsi="Wingdings"/>
                <w:sz w:val="14"/>
                <w:szCs w:val="14"/>
              </w:rPr>
            </w:pPr>
          </w:p>
        </w:tc>
        <w:tc>
          <w:tcPr>
            <w:tcW w:w="170" w:type="dxa"/>
            <w:noWrap/>
            <w:hideMark/>
          </w:tcPr>
          <w:p w14:paraId="6495D809" w14:textId="77777777" w:rsidR="004C41CD" w:rsidRPr="003A71AC" w:rsidRDefault="004C41CD" w:rsidP="004C41CD">
            <w:pPr>
              <w:rPr>
                <w:rFonts w:ascii="Wingdings" w:hAnsi="Wingdings"/>
                <w:sz w:val="14"/>
                <w:szCs w:val="14"/>
              </w:rPr>
            </w:pPr>
          </w:p>
        </w:tc>
        <w:tc>
          <w:tcPr>
            <w:tcW w:w="170" w:type="dxa"/>
            <w:noWrap/>
            <w:hideMark/>
          </w:tcPr>
          <w:p w14:paraId="638DC123" w14:textId="77777777" w:rsidR="004C41CD" w:rsidRPr="003A71AC" w:rsidRDefault="004C41CD" w:rsidP="004C41CD">
            <w:pPr>
              <w:rPr>
                <w:rFonts w:ascii="Wingdings" w:hAnsi="Wingdings"/>
                <w:sz w:val="14"/>
                <w:szCs w:val="14"/>
              </w:rPr>
            </w:pPr>
          </w:p>
        </w:tc>
        <w:tc>
          <w:tcPr>
            <w:tcW w:w="170" w:type="dxa"/>
            <w:noWrap/>
            <w:hideMark/>
          </w:tcPr>
          <w:p w14:paraId="50373CD2" w14:textId="77777777" w:rsidR="004C41CD" w:rsidRPr="003A71AC" w:rsidRDefault="004C41CD" w:rsidP="004C41CD">
            <w:pPr>
              <w:rPr>
                <w:rFonts w:ascii="Wingdings" w:hAnsi="Wingdings"/>
                <w:sz w:val="14"/>
                <w:szCs w:val="14"/>
              </w:rPr>
            </w:pPr>
          </w:p>
        </w:tc>
        <w:tc>
          <w:tcPr>
            <w:tcW w:w="170" w:type="dxa"/>
            <w:noWrap/>
            <w:hideMark/>
          </w:tcPr>
          <w:p w14:paraId="72252DB6" w14:textId="77777777" w:rsidR="004C41CD" w:rsidRPr="003A71AC" w:rsidRDefault="004C41CD" w:rsidP="004C41CD">
            <w:pPr>
              <w:rPr>
                <w:rFonts w:ascii="Wingdings" w:hAnsi="Wingdings"/>
                <w:sz w:val="14"/>
                <w:szCs w:val="14"/>
              </w:rPr>
            </w:pPr>
          </w:p>
        </w:tc>
        <w:tc>
          <w:tcPr>
            <w:tcW w:w="170" w:type="dxa"/>
            <w:noWrap/>
            <w:hideMark/>
          </w:tcPr>
          <w:p w14:paraId="17578EC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150C9B32" w14:textId="77777777" w:rsidR="004C41CD" w:rsidRPr="003A71AC" w:rsidRDefault="004C41CD" w:rsidP="004C41CD">
            <w:pPr>
              <w:rPr>
                <w:bCs/>
                <w:sz w:val="14"/>
                <w:szCs w:val="14"/>
              </w:rPr>
            </w:pPr>
            <w:r w:rsidRPr="003A71AC">
              <w:rPr>
                <w:bCs/>
                <w:sz w:val="14"/>
                <w:szCs w:val="14"/>
              </w:rPr>
              <w:t>1</w:t>
            </w:r>
          </w:p>
        </w:tc>
      </w:tr>
      <w:tr w:rsidR="004C41CD" w:rsidRPr="003A71AC" w14:paraId="1DBECD87" w14:textId="77777777" w:rsidTr="004C41CD">
        <w:trPr>
          <w:trHeight w:val="170"/>
          <w:jc w:val="center"/>
        </w:trPr>
        <w:tc>
          <w:tcPr>
            <w:tcW w:w="3649" w:type="dxa"/>
            <w:hideMark/>
          </w:tcPr>
          <w:p w14:paraId="6B9CFF2B" w14:textId="77777777" w:rsidR="004C41CD" w:rsidRPr="003A71AC" w:rsidRDefault="004C41CD" w:rsidP="004C41CD">
            <w:pPr>
              <w:rPr>
                <w:b/>
                <w:bCs/>
                <w:sz w:val="14"/>
                <w:szCs w:val="14"/>
              </w:rPr>
            </w:pPr>
            <w:r w:rsidRPr="003A71AC">
              <w:rPr>
                <w:b/>
                <w:bCs/>
                <w:sz w:val="14"/>
                <w:szCs w:val="14"/>
              </w:rPr>
              <w:t>Measures</w:t>
            </w:r>
          </w:p>
        </w:tc>
        <w:tc>
          <w:tcPr>
            <w:tcW w:w="170" w:type="dxa"/>
          </w:tcPr>
          <w:p w14:paraId="00F61281" w14:textId="77777777" w:rsidR="004C41CD" w:rsidRPr="003A71AC" w:rsidRDefault="004C41CD" w:rsidP="004C41CD">
            <w:pPr>
              <w:rPr>
                <w:rFonts w:ascii="Wingdings" w:hAnsi="Wingdings"/>
                <w:sz w:val="14"/>
                <w:szCs w:val="14"/>
              </w:rPr>
            </w:pPr>
          </w:p>
        </w:tc>
        <w:tc>
          <w:tcPr>
            <w:tcW w:w="170" w:type="dxa"/>
          </w:tcPr>
          <w:p w14:paraId="7B309854" w14:textId="77777777" w:rsidR="004C41CD" w:rsidRPr="003A71AC" w:rsidRDefault="004C41CD" w:rsidP="004C41CD">
            <w:pPr>
              <w:rPr>
                <w:rFonts w:ascii="Wingdings" w:hAnsi="Wingdings"/>
                <w:sz w:val="14"/>
                <w:szCs w:val="14"/>
              </w:rPr>
            </w:pPr>
          </w:p>
        </w:tc>
        <w:tc>
          <w:tcPr>
            <w:tcW w:w="170" w:type="dxa"/>
          </w:tcPr>
          <w:p w14:paraId="1250DAEF" w14:textId="77777777" w:rsidR="004C41CD" w:rsidRPr="003A71AC" w:rsidRDefault="004C41CD" w:rsidP="004C41CD">
            <w:pPr>
              <w:rPr>
                <w:rFonts w:ascii="Wingdings" w:hAnsi="Wingdings"/>
                <w:sz w:val="14"/>
                <w:szCs w:val="14"/>
              </w:rPr>
            </w:pPr>
          </w:p>
        </w:tc>
        <w:tc>
          <w:tcPr>
            <w:tcW w:w="170" w:type="dxa"/>
          </w:tcPr>
          <w:p w14:paraId="42EBD0F9" w14:textId="77777777" w:rsidR="004C41CD" w:rsidRPr="003A71AC" w:rsidRDefault="004C41CD" w:rsidP="004C41CD">
            <w:pPr>
              <w:rPr>
                <w:rFonts w:ascii="Wingdings" w:hAnsi="Wingdings"/>
                <w:sz w:val="14"/>
                <w:szCs w:val="14"/>
              </w:rPr>
            </w:pPr>
          </w:p>
        </w:tc>
        <w:tc>
          <w:tcPr>
            <w:tcW w:w="170" w:type="dxa"/>
            <w:noWrap/>
            <w:hideMark/>
          </w:tcPr>
          <w:p w14:paraId="6BBCCB9A" w14:textId="77777777" w:rsidR="004C41CD" w:rsidRPr="003A71AC" w:rsidRDefault="004C41CD" w:rsidP="004C41CD">
            <w:pPr>
              <w:rPr>
                <w:rFonts w:ascii="Wingdings" w:hAnsi="Wingdings"/>
                <w:sz w:val="14"/>
                <w:szCs w:val="14"/>
              </w:rPr>
            </w:pPr>
          </w:p>
        </w:tc>
        <w:tc>
          <w:tcPr>
            <w:tcW w:w="170" w:type="dxa"/>
            <w:noWrap/>
            <w:hideMark/>
          </w:tcPr>
          <w:p w14:paraId="44DBC968" w14:textId="77777777" w:rsidR="004C41CD" w:rsidRPr="003A71AC" w:rsidRDefault="004C41CD" w:rsidP="004C41CD">
            <w:pPr>
              <w:rPr>
                <w:rFonts w:ascii="Wingdings" w:hAnsi="Wingdings"/>
                <w:sz w:val="14"/>
                <w:szCs w:val="14"/>
              </w:rPr>
            </w:pPr>
          </w:p>
        </w:tc>
        <w:tc>
          <w:tcPr>
            <w:tcW w:w="170" w:type="dxa"/>
          </w:tcPr>
          <w:p w14:paraId="3ECA7B5D" w14:textId="77777777" w:rsidR="004C41CD" w:rsidRPr="003A71AC" w:rsidRDefault="004C41CD" w:rsidP="004C41CD">
            <w:pPr>
              <w:rPr>
                <w:rFonts w:ascii="Wingdings" w:hAnsi="Wingdings"/>
                <w:sz w:val="14"/>
                <w:szCs w:val="14"/>
              </w:rPr>
            </w:pPr>
          </w:p>
        </w:tc>
        <w:tc>
          <w:tcPr>
            <w:tcW w:w="170" w:type="dxa"/>
            <w:noWrap/>
            <w:hideMark/>
          </w:tcPr>
          <w:p w14:paraId="78EB7DCB" w14:textId="77777777" w:rsidR="004C41CD" w:rsidRPr="003A71AC" w:rsidRDefault="004C41CD" w:rsidP="004C41CD">
            <w:pPr>
              <w:rPr>
                <w:rFonts w:ascii="Wingdings" w:hAnsi="Wingdings"/>
                <w:sz w:val="14"/>
                <w:szCs w:val="14"/>
              </w:rPr>
            </w:pPr>
          </w:p>
        </w:tc>
        <w:tc>
          <w:tcPr>
            <w:tcW w:w="170" w:type="dxa"/>
            <w:noWrap/>
            <w:hideMark/>
          </w:tcPr>
          <w:p w14:paraId="7D45BADF" w14:textId="77777777" w:rsidR="004C41CD" w:rsidRPr="003A71AC" w:rsidRDefault="004C41CD" w:rsidP="004C41CD">
            <w:pPr>
              <w:rPr>
                <w:rFonts w:ascii="Wingdings" w:hAnsi="Wingdings"/>
                <w:sz w:val="14"/>
                <w:szCs w:val="14"/>
              </w:rPr>
            </w:pPr>
          </w:p>
        </w:tc>
        <w:tc>
          <w:tcPr>
            <w:tcW w:w="170" w:type="dxa"/>
          </w:tcPr>
          <w:p w14:paraId="771EED07" w14:textId="77777777" w:rsidR="004C41CD" w:rsidRPr="003A71AC" w:rsidRDefault="004C41CD" w:rsidP="004C41CD">
            <w:pPr>
              <w:rPr>
                <w:rFonts w:ascii="Wingdings" w:hAnsi="Wingdings"/>
                <w:sz w:val="14"/>
                <w:szCs w:val="14"/>
              </w:rPr>
            </w:pPr>
          </w:p>
        </w:tc>
        <w:tc>
          <w:tcPr>
            <w:tcW w:w="170" w:type="dxa"/>
          </w:tcPr>
          <w:p w14:paraId="787814A9" w14:textId="77777777" w:rsidR="004C41CD" w:rsidRPr="003A71AC" w:rsidRDefault="004C41CD" w:rsidP="004C41CD">
            <w:pPr>
              <w:rPr>
                <w:rFonts w:ascii="Wingdings" w:hAnsi="Wingdings"/>
                <w:sz w:val="14"/>
                <w:szCs w:val="14"/>
              </w:rPr>
            </w:pPr>
          </w:p>
        </w:tc>
        <w:tc>
          <w:tcPr>
            <w:tcW w:w="170" w:type="dxa"/>
            <w:noWrap/>
            <w:hideMark/>
          </w:tcPr>
          <w:p w14:paraId="31BD7F9F" w14:textId="77777777" w:rsidR="004C41CD" w:rsidRPr="003A71AC" w:rsidRDefault="004C41CD" w:rsidP="004C41CD">
            <w:pPr>
              <w:rPr>
                <w:rFonts w:ascii="Wingdings" w:hAnsi="Wingdings"/>
                <w:sz w:val="14"/>
                <w:szCs w:val="14"/>
              </w:rPr>
            </w:pPr>
          </w:p>
        </w:tc>
        <w:tc>
          <w:tcPr>
            <w:tcW w:w="170" w:type="dxa"/>
            <w:noWrap/>
            <w:hideMark/>
          </w:tcPr>
          <w:p w14:paraId="4DD5C3B6" w14:textId="77777777" w:rsidR="004C41CD" w:rsidRPr="003A71AC" w:rsidRDefault="004C41CD" w:rsidP="004C41CD">
            <w:pPr>
              <w:rPr>
                <w:rFonts w:ascii="Wingdings" w:hAnsi="Wingdings"/>
                <w:sz w:val="14"/>
                <w:szCs w:val="14"/>
              </w:rPr>
            </w:pPr>
          </w:p>
        </w:tc>
        <w:tc>
          <w:tcPr>
            <w:tcW w:w="170" w:type="dxa"/>
            <w:noWrap/>
            <w:hideMark/>
          </w:tcPr>
          <w:p w14:paraId="1CC20BDD" w14:textId="77777777" w:rsidR="004C41CD" w:rsidRPr="003A71AC" w:rsidRDefault="004C41CD" w:rsidP="004C41CD">
            <w:pPr>
              <w:rPr>
                <w:rFonts w:ascii="Wingdings" w:hAnsi="Wingdings"/>
                <w:sz w:val="14"/>
                <w:szCs w:val="14"/>
              </w:rPr>
            </w:pPr>
          </w:p>
        </w:tc>
        <w:tc>
          <w:tcPr>
            <w:tcW w:w="170" w:type="dxa"/>
            <w:noWrap/>
            <w:hideMark/>
          </w:tcPr>
          <w:p w14:paraId="5B4DE298" w14:textId="77777777" w:rsidR="004C41CD" w:rsidRPr="003A71AC" w:rsidRDefault="004C41CD" w:rsidP="004C41CD">
            <w:pPr>
              <w:rPr>
                <w:rFonts w:ascii="Wingdings" w:hAnsi="Wingdings"/>
                <w:sz w:val="14"/>
                <w:szCs w:val="14"/>
              </w:rPr>
            </w:pPr>
          </w:p>
        </w:tc>
        <w:tc>
          <w:tcPr>
            <w:tcW w:w="170" w:type="dxa"/>
            <w:noWrap/>
            <w:hideMark/>
          </w:tcPr>
          <w:p w14:paraId="55FABBBB" w14:textId="77777777" w:rsidR="004C41CD" w:rsidRPr="003A71AC" w:rsidRDefault="004C41CD" w:rsidP="004C41CD">
            <w:pPr>
              <w:rPr>
                <w:rFonts w:ascii="Wingdings" w:hAnsi="Wingdings"/>
                <w:sz w:val="14"/>
                <w:szCs w:val="14"/>
              </w:rPr>
            </w:pPr>
          </w:p>
        </w:tc>
        <w:tc>
          <w:tcPr>
            <w:tcW w:w="170" w:type="dxa"/>
            <w:noWrap/>
            <w:hideMark/>
          </w:tcPr>
          <w:p w14:paraId="0F00DEF6" w14:textId="77777777" w:rsidR="004C41CD" w:rsidRPr="003A71AC" w:rsidRDefault="004C41CD" w:rsidP="004C41CD">
            <w:pPr>
              <w:rPr>
                <w:rFonts w:ascii="Wingdings" w:hAnsi="Wingdings"/>
                <w:sz w:val="14"/>
                <w:szCs w:val="14"/>
              </w:rPr>
            </w:pPr>
          </w:p>
        </w:tc>
        <w:tc>
          <w:tcPr>
            <w:tcW w:w="170" w:type="dxa"/>
            <w:noWrap/>
            <w:hideMark/>
          </w:tcPr>
          <w:p w14:paraId="2F7637AB" w14:textId="77777777" w:rsidR="004C41CD" w:rsidRPr="003A71AC" w:rsidRDefault="004C41CD" w:rsidP="004C41CD">
            <w:pPr>
              <w:rPr>
                <w:rFonts w:ascii="Wingdings" w:hAnsi="Wingdings"/>
                <w:sz w:val="14"/>
                <w:szCs w:val="14"/>
              </w:rPr>
            </w:pPr>
          </w:p>
        </w:tc>
        <w:tc>
          <w:tcPr>
            <w:tcW w:w="170" w:type="dxa"/>
            <w:noWrap/>
            <w:hideMark/>
          </w:tcPr>
          <w:p w14:paraId="65426CB7" w14:textId="77777777" w:rsidR="004C41CD" w:rsidRPr="003A71AC" w:rsidRDefault="004C41CD" w:rsidP="004C41CD">
            <w:pPr>
              <w:rPr>
                <w:rFonts w:ascii="Wingdings" w:hAnsi="Wingdings"/>
                <w:sz w:val="14"/>
                <w:szCs w:val="14"/>
              </w:rPr>
            </w:pPr>
          </w:p>
        </w:tc>
        <w:tc>
          <w:tcPr>
            <w:tcW w:w="170" w:type="dxa"/>
            <w:noWrap/>
            <w:hideMark/>
          </w:tcPr>
          <w:p w14:paraId="4051A144" w14:textId="77777777" w:rsidR="004C41CD" w:rsidRPr="003A71AC" w:rsidRDefault="004C41CD" w:rsidP="004C41CD">
            <w:pPr>
              <w:rPr>
                <w:rFonts w:ascii="Wingdings" w:hAnsi="Wingdings"/>
                <w:sz w:val="14"/>
                <w:szCs w:val="14"/>
              </w:rPr>
            </w:pPr>
          </w:p>
        </w:tc>
        <w:tc>
          <w:tcPr>
            <w:tcW w:w="170" w:type="dxa"/>
            <w:noWrap/>
            <w:hideMark/>
          </w:tcPr>
          <w:p w14:paraId="16A4800D" w14:textId="77777777" w:rsidR="004C41CD" w:rsidRPr="003A71AC" w:rsidRDefault="004C41CD" w:rsidP="004C41CD">
            <w:pPr>
              <w:rPr>
                <w:rFonts w:ascii="Wingdings" w:hAnsi="Wingdings"/>
                <w:sz w:val="14"/>
                <w:szCs w:val="14"/>
              </w:rPr>
            </w:pPr>
          </w:p>
        </w:tc>
        <w:tc>
          <w:tcPr>
            <w:tcW w:w="170" w:type="dxa"/>
            <w:noWrap/>
            <w:hideMark/>
          </w:tcPr>
          <w:p w14:paraId="3FD13E1A" w14:textId="77777777" w:rsidR="004C41CD" w:rsidRPr="003A71AC" w:rsidRDefault="004C41CD" w:rsidP="004C41CD">
            <w:pPr>
              <w:rPr>
                <w:rFonts w:ascii="Wingdings" w:hAnsi="Wingdings"/>
                <w:sz w:val="14"/>
                <w:szCs w:val="14"/>
              </w:rPr>
            </w:pPr>
          </w:p>
        </w:tc>
        <w:tc>
          <w:tcPr>
            <w:tcW w:w="170" w:type="dxa"/>
            <w:noWrap/>
            <w:hideMark/>
          </w:tcPr>
          <w:p w14:paraId="59483AF1" w14:textId="77777777" w:rsidR="004C41CD" w:rsidRPr="003A71AC" w:rsidRDefault="004C41CD" w:rsidP="004C41CD">
            <w:pPr>
              <w:rPr>
                <w:rFonts w:ascii="Wingdings" w:hAnsi="Wingdings"/>
                <w:sz w:val="14"/>
                <w:szCs w:val="14"/>
              </w:rPr>
            </w:pPr>
          </w:p>
        </w:tc>
        <w:tc>
          <w:tcPr>
            <w:tcW w:w="170" w:type="dxa"/>
            <w:noWrap/>
            <w:hideMark/>
          </w:tcPr>
          <w:p w14:paraId="430A250A" w14:textId="77777777" w:rsidR="004C41CD" w:rsidRPr="003A71AC" w:rsidRDefault="004C41CD" w:rsidP="004C41CD">
            <w:pPr>
              <w:rPr>
                <w:rFonts w:ascii="Wingdings" w:hAnsi="Wingdings"/>
                <w:sz w:val="14"/>
                <w:szCs w:val="14"/>
              </w:rPr>
            </w:pPr>
          </w:p>
        </w:tc>
        <w:tc>
          <w:tcPr>
            <w:tcW w:w="170" w:type="dxa"/>
            <w:noWrap/>
            <w:hideMark/>
          </w:tcPr>
          <w:p w14:paraId="773BC347" w14:textId="77777777" w:rsidR="004C41CD" w:rsidRPr="003A71AC" w:rsidRDefault="004C41CD" w:rsidP="004C41CD">
            <w:pPr>
              <w:rPr>
                <w:rFonts w:ascii="Wingdings" w:hAnsi="Wingdings"/>
                <w:sz w:val="14"/>
                <w:szCs w:val="14"/>
              </w:rPr>
            </w:pPr>
          </w:p>
        </w:tc>
        <w:tc>
          <w:tcPr>
            <w:tcW w:w="170" w:type="dxa"/>
            <w:noWrap/>
            <w:hideMark/>
          </w:tcPr>
          <w:p w14:paraId="4ABF620B" w14:textId="77777777" w:rsidR="004C41CD" w:rsidRPr="003A71AC" w:rsidRDefault="004C41CD" w:rsidP="004C41CD">
            <w:pPr>
              <w:rPr>
                <w:rFonts w:ascii="Wingdings" w:hAnsi="Wingdings"/>
                <w:sz w:val="14"/>
                <w:szCs w:val="14"/>
              </w:rPr>
            </w:pPr>
          </w:p>
        </w:tc>
        <w:tc>
          <w:tcPr>
            <w:tcW w:w="170" w:type="dxa"/>
            <w:noWrap/>
            <w:hideMark/>
          </w:tcPr>
          <w:p w14:paraId="2B212587" w14:textId="77777777" w:rsidR="004C41CD" w:rsidRPr="003A71AC" w:rsidRDefault="004C41CD" w:rsidP="004C41CD">
            <w:pPr>
              <w:rPr>
                <w:rFonts w:ascii="Wingdings" w:hAnsi="Wingdings"/>
                <w:sz w:val="14"/>
                <w:szCs w:val="14"/>
              </w:rPr>
            </w:pPr>
          </w:p>
        </w:tc>
        <w:tc>
          <w:tcPr>
            <w:tcW w:w="170" w:type="dxa"/>
            <w:noWrap/>
            <w:hideMark/>
          </w:tcPr>
          <w:p w14:paraId="31A9643E" w14:textId="77777777" w:rsidR="004C41CD" w:rsidRPr="003A71AC" w:rsidRDefault="004C41CD" w:rsidP="004C41CD">
            <w:pPr>
              <w:rPr>
                <w:rFonts w:ascii="Wingdings" w:hAnsi="Wingdings"/>
                <w:sz w:val="14"/>
                <w:szCs w:val="14"/>
              </w:rPr>
            </w:pPr>
          </w:p>
        </w:tc>
        <w:tc>
          <w:tcPr>
            <w:tcW w:w="170" w:type="dxa"/>
            <w:noWrap/>
            <w:hideMark/>
          </w:tcPr>
          <w:p w14:paraId="4A775AD7" w14:textId="77777777" w:rsidR="004C41CD" w:rsidRPr="003A71AC" w:rsidRDefault="004C41CD" w:rsidP="004C41CD">
            <w:pPr>
              <w:rPr>
                <w:rFonts w:ascii="Wingdings" w:hAnsi="Wingdings"/>
                <w:sz w:val="14"/>
                <w:szCs w:val="14"/>
              </w:rPr>
            </w:pPr>
          </w:p>
        </w:tc>
        <w:tc>
          <w:tcPr>
            <w:tcW w:w="170" w:type="dxa"/>
            <w:noWrap/>
            <w:hideMark/>
          </w:tcPr>
          <w:p w14:paraId="5FE4CC69" w14:textId="77777777" w:rsidR="004C41CD" w:rsidRPr="003A71AC" w:rsidRDefault="004C41CD" w:rsidP="004C41CD">
            <w:pPr>
              <w:rPr>
                <w:rFonts w:ascii="Wingdings" w:hAnsi="Wingdings"/>
                <w:sz w:val="14"/>
                <w:szCs w:val="14"/>
              </w:rPr>
            </w:pPr>
          </w:p>
        </w:tc>
        <w:tc>
          <w:tcPr>
            <w:tcW w:w="170" w:type="dxa"/>
            <w:noWrap/>
            <w:vAlign w:val="center"/>
            <w:hideMark/>
          </w:tcPr>
          <w:p w14:paraId="6782BDF8" w14:textId="77777777" w:rsidR="004C41CD" w:rsidRPr="003A71AC" w:rsidRDefault="004C41CD" w:rsidP="004C41CD">
            <w:pPr>
              <w:rPr>
                <w:sz w:val="14"/>
                <w:szCs w:val="14"/>
              </w:rPr>
            </w:pPr>
            <w:r w:rsidRPr="003A71AC">
              <w:rPr>
                <w:sz w:val="14"/>
                <w:szCs w:val="14"/>
              </w:rPr>
              <w:t> </w:t>
            </w:r>
          </w:p>
        </w:tc>
      </w:tr>
      <w:tr w:rsidR="004C41CD" w:rsidRPr="003A71AC" w14:paraId="2D09FAC8" w14:textId="77777777" w:rsidTr="004C41CD">
        <w:trPr>
          <w:trHeight w:val="170"/>
          <w:jc w:val="center"/>
        </w:trPr>
        <w:tc>
          <w:tcPr>
            <w:tcW w:w="3649" w:type="dxa"/>
            <w:hideMark/>
          </w:tcPr>
          <w:p w14:paraId="3BDF863D" w14:textId="77777777" w:rsidR="004C41CD" w:rsidRPr="003A71AC" w:rsidRDefault="004C41CD" w:rsidP="004C41CD">
            <w:pPr>
              <w:rPr>
                <w:sz w:val="14"/>
                <w:szCs w:val="14"/>
              </w:rPr>
            </w:pPr>
            <w:r w:rsidRPr="003A71AC">
              <w:rPr>
                <w:sz w:val="14"/>
                <w:szCs w:val="14"/>
              </w:rPr>
              <w:t>integrated team-working approach</w:t>
            </w:r>
          </w:p>
        </w:tc>
        <w:tc>
          <w:tcPr>
            <w:tcW w:w="170" w:type="dxa"/>
          </w:tcPr>
          <w:p w14:paraId="092DB5F8" w14:textId="77777777" w:rsidR="004C41CD" w:rsidRPr="003A71AC" w:rsidRDefault="004C41CD" w:rsidP="004C41CD">
            <w:pPr>
              <w:rPr>
                <w:rFonts w:ascii="Wingdings" w:hAnsi="Wingdings"/>
                <w:sz w:val="14"/>
                <w:szCs w:val="14"/>
              </w:rPr>
            </w:pPr>
          </w:p>
        </w:tc>
        <w:tc>
          <w:tcPr>
            <w:tcW w:w="170" w:type="dxa"/>
          </w:tcPr>
          <w:p w14:paraId="39AA9C79" w14:textId="77777777" w:rsidR="004C41CD" w:rsidRPr="003A71AC" w:rsidRDefault="004C41CD" w:rsidP="004C41CD">
            <w:pPr>
              <w:rPr>
                <w:rFonts w:ascii="Wingdings" w:hAnsi="Wingdings"/>
                <w:sz w:val="14"/>
                <w:szCs w:val="14"/>
              </w:rPr>
            </w:pPr>
          </w:p>
        </w:tc>
        <w:tc>
          <w:tcPr>
            <w:tcW w:w="170" w:type="dxa"/>
          </w:tcPr>
          <w:p w14:paraId="61419C55" w14:textId="77777777" w:rsidR="004C41CD" w:rsidRPr="003A71AC" w:rsidRDefault="004C41CD" w:rsidP="004C41CD">
            <w:pPr>
              <w:rPr>
                <w:rFonts w:ascii="Wingdings" w:hAnsi="Wingdings"/>
                <w:sz w:val="14"/>
                <w:szCs w:val="14"/>
              </w:rPr>
            </w:pPr>
          </w:p>
        </w:tc>
        <w:tc>
          <w:tcPr>
            <w:tcW w:w="170" w:type="dxa"/>
          </w:tcPr>
          <w:p w14:paraId="2D174292" w14:textId="77777777" w:rsidR="004C41CD" w:rsidRPr="003A71AC" w:rsidRDefault="004C41CD" w:rsidP="004C41CD">
            <w:pPr>
              <w:rPr>
                <w:rFonts w:ascii="Wingdings" w:hAnsi="Wingdings"/>
                <w:sz w:val="14"/>
                <w:szCs w:val="14"/>
              </w:rPr>
            </w:pPr>
          </w:p>
        </w:tc>
        <w:tc>
          <w:tcPr>
            <w:tcW w:w="170" w:type="dxa"/>
            <w:noWrap/>
            <w:hideMark/>
          </w:tcPr>
          <w:p w14:paraId="70619EC6" w14:textId="77777777" w:rsidR="004C41CD" w:rsidRPr="003A71AC" w:rsidRDefault="004C41CD" w:rsidP="004C41CD">
            <w:pPr>
              <w:rPr>
                <w:rFonts w:ascii="Wingdings" w:hAnsi="Wingdings"/>
                <w:sz w:val="14"/>
                <w:szCs w:val="14"/>
              </w:rPr>
            </w:pPr>
          </w:p>
        </w:tc>
        <w:tc>
          <w:tcPr>
            <w:tcW w:w="170" w:type="dxa"/>
            <w:noWrap/>
            <w:hideMark/>
          </w:tcPr>
          <w:p w14:paraId="6C14F38F" w14:textId="77777777" w:rsidR="004C41CD" w:rsidRPr="003A71AC" w:rsidRDefault="004C41CD" w:rsidP="004C41CD">
            <w:pPr>
              <w:rPr>
                <w:rFonts w:ascii="Wingdings" w:hAnsi="Wingdings"/>
                <w:sz w:val="14"/>
                <w:szCs w:val="14"/>
              </w:rPr>
            </w:pPr>
          </w:p>
        </w:tc>
        <w:tc>
          <w:tcPr>
            <w:tcW w:w="170" w:type="dxa"/>
          </w:tcPr>
          <w:p w14:paraId="7AD0A8DC" w14:textId="77777777" w:rsidR="004C41CD" w:rsidRPr="003A71AC" w:rsidRDefault="004C41CD" w:rsidP="004C41CD">
            <w:pPr>
              <w:rPr>
                <w:rFonts w:ascii="Wingdings" w:hAnsi="Wingdings"/>
                <w:sz w:val="14"/>
                <w:szCs w:val="14"/>
              </w:rPr>
            </w:pPr>
          </w:p>
        </w:tc>
        <w:tc>
          <w:tcPr>
            <w:tcW w:w="170" w:type="dxa"/>
            <w:noWrap/>
            <w:hideMark/>
          </w:tcPr>
          <w:p w14:paraId="31EB0020" w14:textId="77777777" w:rsidR="004C41CD" w:rsidRPr="003A71AC" w:rsidRDefault="004C41CD" w:rsidP="004C41CD">
            <w:pPr>
              <w:rPr>
                <w:rFonts w:ascii="Wingdings" w:hAnsi="Wingdings"/>
                <w:sz w:val="14"/>
                <w:szCs w:val="14"/>
              </w:rPr>
            </w:pPr>
          </w:p>
        </w:tc>
        <w:tc>
          <w:tcPr>
            <w:tcW w:w="170" w:type="dxa"/>
            <w:noWrap/>
            <w:hideMark/>
          </w:tcPr>
          <w:p w14:paraId="1F709D60" w14:textId="77777777" w:rsidR="004C41CD" w:rsidRPr="003A71AC" w:rsidRDefault="004C41CD" w:rsidP="004C41CD">
            <w:pPr>
              <w:rPr>
                <w:rFonts w:ascii="Wingdings" w:hAnsi="Wingdings"/>
                <w:sz w:val="14"/>
                <w:szCs w:val="14"/>
              </w:rPr>
            </w:pPr>
          </w:p>
        </w:tc>
        <w:tc>
          <w:tcPr>
            <w:tcW w:w="170" w:type="dxa"/>
          </w:tcPr>
          <w:p w14:paraId="3E5225DF" w14:textId="77777777" w:rsidR="004C41CD" w:rsidRPr="003A71AC" w:rsidRDefault="004C41CD" w:rsidP="004C41CD">
            <w:pPr>
              <w:rPr>
                <w:rFonts w:ascii="Wingdings" w:hAnsi="Wingdings"/>
                <w:sz w:val="14"/>
                <w:szCs w:val="14"/>
              </w:rPr>
            </w:pPr>
          </w:p>
        </w:tc>
        <w:tc>
          <w:tcPr>
            <w:tcW w:w="170" w:type="dxa"/>
          </w:tcPr>
          <w:p w14:paraId="7083A61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5889908" w14:textId="77777777" w:rsidR="004C41CD" w:rsidRPr="003A71AC" w:rsidRDefault="004C41CD" w:rsidP="004C41CD">
            <w:pPr>
              <w:rPr>
                <w:rFonts w:ascii="Wingdings" w:hAnsi="Wingdings"/>
                <w:sz w:val="14"/>
                <w:szCs w:val="14"/>
              </w:rPr>
            </w:pPr>
          </w:p>
        </w:tc>
        <w:tc>
          <w:tcPr>
            <w:tcW w:w="170" w:type="dxa"/>
            <w:noWrap/>
            <w:hideMark/>
          </w:tcPr>
          <w:p w14:paraId="646369F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4E64E47" w14:textId="77777777" w:rsidR="004C41CD" w:rsidRPr="003A71AC" w:rsidRDefault="004C41CD" w:rsidP="004C41CD">
            <w:pPr>
              <w:rPr>
                <w:rFonts w:ascii="Wingdings" w:hAnsi="Wingdings"/>
                <w:sz w:val="14"/>
                <w:szCs w:val="14"/>
              </w:rPr>
            </w:pPr>
          </w:p>
        </w:tc>
        <w:tc>
          <w:tcPr>
            <w:tcW w:w="170" w:type="dxa"/>
            <w:noWrap/>
            <w:hideMark/>
          </w:tcPr>
          <w:p w14:paraId="2255D030" w14:textId="77777777" w:rsidR="004C41CD" w:rsidRPr="003A71AC" w:rsidRDefault="004C41CD" w:rsidP="004C41CD">
            <w:pPr>
              <w:rPr>
                <w:rFonts w:ascii="Wingdings" w:hAnsi="Wingdings"/>
                <w:sz w:val="14"/>
                <w:szCs w:val="14"/>
              </w:rPr>
            </w:pPr>
          </w:p>
        </w:tc>
        <w:tc>
          <w:tcPr>
            <w:tcW w:w="170" w:type="dxa"/>
            <w:noWrap/>
            <w:hideMark/>
          </w:tcPr>
          <w:p w14:paraId="51208579" w14:textId="77777777" w:rsidR="004C41CD" w:rsidRPr="003A71AC" w:rsidRDefault="004C41CD" w:rsidP="004C41CD">
            <w:pPr>
              <w:rPr>
                <w:rFonts w:ascii="Wingdings" w:hAnsi="Wingdings"/>
                <w:sz w:val="14"/>
                <w:szCs w:val="14"/>
              </w:rPr>
            </w:pPr>
          </w:p>
        </w:tc>
        <w:tc>
          <w:tcPr>
            <w:tcW w:w="170" w:type="dxa"/>
            <w:noWrap/>
            <w:hideMark/>
          </w:tcPr>
          <w:p w14:paraId="67AD4A19" w14:textId="77777777" w:rsidR="004C41CD" w:rsidRPr="003A71AC" w:rsidRDefault="004C41CD" w:rsidP="004C41CD">
            <w:pPr>
              <w:rPr>
                <w:rFonts w:ascii="Wingdings" w:hAnsi="Wingdings"/>
                <w:sz w:val="14"/>
                <w:szCs w:val="14"/>
              </w:rPr>
            </w:pPr>
          </w:p>
        </w:tc>
        <w:tc>
          <w:tcPr>
            <w:tcW w:w="170" w:type="dxa"/>
            <w:noWrap/>
            <w:hideMark/>
          </w:tcPr>
          <w:p w14:paraId="7E00846F" w14:textId="77777777" w:rsidR="004C41CD" w:rsidRPr="003A71AC" w:rsidRDefault="004C41CD" w:rsidP="004C41CD">
            <w:pPr>
              <w:rPr>
                <w:rFonts w:ascii="Wingdings" w:hAnsi="Wingdings"/>
                <w:sz w:val="14"/>
                <w:szCs w:val="14"/>
              </w:rPr>
            </w:pPr>
          </w:p>
        </w:tc>
        <w:tc>
          <w:tcPr>
            <w:tcW w:w="170" w:type="dxa"/>
            <w:noWrap/>
            <w:hideMark/>
          </w:tcPr>
          <w:p w14:paraId="74E590F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5F7D45D" w14:textId="77777777" w:rsidR="004C41CD" w:rsidRPr="003A71AC" w:rsidRDefault="004C41CD" w:rsidP="004C41CD">
            <w:pPr>
              <w:rPr>
                <w:rFonts w:ascii="Wingdings" w:hAnsi="Wingdings"/>
                <w:sz w:val="14"/>
                <w:szCs w:val="14"/>
              </w:rPr>
            </w:pPr>
          </w:p>
        </w:tc>
        <w:tc>
          <w:tcPr>
            <w:tcW w:w="170" w:type="dxa"/>
            <w:noWrap/>
            <w:hideMark/>
          </w:tcPr>
          <w:p w14:paraId="2F9AABE8" w14:textId="77777777" w:rsidR="004C41CD" w:rsidRPr="003A71AC" w:rsidRDefault="004C41CD" w:rsidP="004C41CD">
            <w:pPr>
              <w:rPr>
                <w:rFonts w:ascii="Wingdings" w:hAnsi="Wingdings"/>
                <w:sz w:val="14"/>
                <w:szCs w:val="14"/>
              </w:rPr>
            </w:pPr>
          </w:p>
        </w:tc>
        <w:tc>
          <w:tcPr>
            <w:tcW w:w="170" w:type="dxa"/>
            <w:noWrap/>
            <w:hideMark/>
          </w:tcPr>
          <w:p w14:paraId="5BC1BEFE" w14:textId="77777777" w:rsidR="004C41CD" w:rsidRPr="003A71AC" w:rsidRDefault="004C41CD" w:rsidP="004C41CD">
            <w:pPr>
              <w:rPr>
                <w:rFonts w:ascii="Wingdings" w:hAnsi="Wingdings"/>
                <w:sz w:val="14"/>
                <w:szCs w:val="14"/>
              </w:rPr>
            </w:pPr>
          </w:p>
        </w:tc>
        <w:tc>
          <w:tcPr>
            <w:tcW w:w="170" w:type="dxa"/>
            <w:noWrap/>
            <w:hideMark/>
          </w:tcPr>
          <w:p w14:paraId="32C8FCB4" w14:textId="77777777" w:rsidR="004C41CD" w:rsidRPr="003A71AC" w:rsidRDefault="004C41CD" w:rsidP="004C41CD">
            <w:pPr>
              <w:rPr>
                <w:rFonts w:ascii="Wingdings" w:hAnsi="Wingdings"/>
                <w:sz w:val="14"/>
                <w:szCs w:val="14"/>
              </w:rPr>
            </w:pPr>
          </w:p>
        </w:tc>
        <w:tc>
          <w:tcPr>
            <w:tcW w:w="170" w:type="dxa"/>
            <w:noWrap/>
            <w:hideMark/>
          </w:tcPr>
          <w:p w14:paraId="6393447A" w14:textId="77777777" w:rsidR="004C41CD" w:rsidRPr="003A71AC" w:rsidRDefault="004C41CD" w:rsidP="004C41CD">
            <w:pPr>
              <w:rPr>
                <w:rFonts w:ascii="Wingdings" w:hAnsi="Wingdings"/>
                <w:sz w:val="14"/>
                <w:szCs w:val="14"/>
              </w:rPr>
            </w:pPr>
          </w:p>
        </w:tc>
        <w:tc>
          <w:tcPr>
            <w:tcW w:w="170" w:type="dxa"/>
            <w:noWrap/>
            <w:hideMark/>
          </w:tcPr>
          <w:p w14:paraId="23B6FA47" w14:textId="77777777" w:rsidR="004C41CD" w:rsidRPr="003A71AC" w:rsidRDefault="004C41CD" w:rsidP="004C41CD">
            <w:pPr>
              <w:rPr>
                <w:rFonts w:ascii="Wingdings" w:hAnsi="Wingdings"/>
                <w:sz w:val="14"/>
                <w:szCs w:val="14"/>
              </w:rPr>
            </w:pPr>
          </w:p>
        </w:tc>
        <w:tc>
          <w:tcPr>
            <w:tcW w:w="170" w:type="dxa"/>
            <w:noWrap/>
            <w:hideMark/>
          </w:tcPr>
          <w:p w14:paraId="3DAC363B" w14:textId="77777777" w:rsidR="004C41CD" w:rsidRPr="003A71AC" w:rsidRDefault="004C41CD" w:rsidP="004C41CD">
            <w:pPr>
              <w:rPr>
                <w:rFonts w:ascii="Wingdings" w:hAnsi="Wingdings"/>
                <w:sz w:val="14"/>
                <w:szCs w:val="14"/>
              </w:rPr>
            </w:pPr>
          </w:p>
        </w:tc>
        <w:tc>
          <w:tcPr>
            <w:tcW w:w="170" w:type="dxa"/>
            <w:noWrap/>
            <w:hideMark/>
          </w:tcPr>
          <w:p w14:paraId="12A9575E" w14:textId="77777777" w:rsidR="004C41CD" w:rsidRPr="003A71AC" w:rsidRDefault="004C41CD" w:rsidP="004C41CD">
            <w:pPr>
              <w:rPr>
                <w:rFonts w:ascii="Wingdings" w:hAnsi="Wingdings"/>
                <w:sz w:val="14"/>
                <w:szCs w:val="14"/>
              </w:rPr>
            </w:pPr>
          </w:p>
        </w:tc>
        <w:tc>
          <w:tcPr>
            <w:tcW w:w="170" w:type="dxa"/>
            <w:noWrap/>
            <w:hideMark/>
          </w:tcPr>
          <w:p w14:paraId="05897423" w14:textId="77777777" w:rsidR="004C41CD" w:rsidRPr="003A71AC" w:rsidRDefault="004C41CD" w:rsidP="004C41CD">
            <w:pPr>
              <w:rPr>
                <w:rFonts w:ascii="Wingdings" w:hAnsi="Wingdings"/>
                <w:sz w:val="14"/>
                <w:szCs w:val="14"/>
              </w:rPr>
            </w:pPr>
          </w:p>
        </w:tc>
        <w:tc>
          <w:tcPr>
            <w:tcW w:w="170" w:type="dxa"/>
            <w:noWrap/>
            <w:hideMark/>
          </w:tcPr>
          <w:p w14:paraId="05392508" w14:textId="77777777" w:rsidR="004C41CD" w:rsidRPr="003A71AC" w:rsidRDefault="004C41CD" w:rsidP="004C41CD">
            <w:pPr>
              <w:rPr>
                <w:rFonts w:ascii="Wingdings" w:hAnsi="Wingdings"/>
                <w:sz w:val="14"/>
                <w:szCs w:val="14"/>
              </w:rPr>
            </w:pPr>
          </w:p>
        </w:tc>
        <w:tc>
          <w:tcPr>
            <w:tcW w:w="170" w:type="dxa"/>
            <w:noWrap/>
            <w:hideMark/>
          </w:tcPr>
          <w:p w14:paraId="7C4E4DDD" w14:textId="77777777" w:rsidR="004C41CD" w:rsidRPr="003A71AC" w:rsidRDefault="004C41CD" w:rsidP="004C41CD">
            <w:pPr>
              <w:rPr>
                <w:rFonts w:ascii="Wingdings" w:hAnsi="Wingdings"/>
                <w:sz w:val="14"/>
                <w:szCs w:val="14"/>
              </w:rPr>
            </w:pPr>
          </w:p>
        </w:tc>
        <w:tc>
          <w:tcPr>
            <w:tcW w:w="170" w:type="dxa"/>
            <w:noWrap/>
            <w:vAlign w:val="center"/>
            <w:hideMark/>
          </w:tcPr>
          <w:p w14:paraId="630E0CB2" w14:textId="77777777" w:rsidR="004C41CD" w:rsidRPr="003A71AC" w:rsidRDefault="004C41CD" w:rsidP="004C41CD">
            <w:pPr>
              <w:rPr>
                <w:bCs/>
                <w:sz w:val="14"/>
                <w:szCs w:val="14"/>
              </w:rPr>
            </w:pPr>
            <w:r w:rsidRPr="003A71AC">
              <w:rPr>
                <w:bCs/>
                <w:sz w:val="14"/>
                <w:szCs w:val="14"/>
              </w:rPr>
              <w:t>3</w:t>
            </w:r>
          </w:p>
        </w:tc>
      </w:tr>
      <w:tr w:rsidR="004C41CD" w:rsidRPr="003A71AC" w14:paraId="4E63C191" w14:textId="77777777" w:rsidTr="004C41CD">
        <w:trPr>
          <w:trHeight w:val="170"/>
          <w:jc w:val="center"/>
        </w:trPr>
        <w:tc>
          <w:tcPr>
            <w:tcW w:w="3649" w:type="dxa"/>
            <w:hideMark/>
          </w:tcPr>
          <w:p w14:paraId="72E696A1" w14:textId="77777777" w:rsidR="004C41CD" w:rsidRPr="003A71AC" w:rsidRDefault="004C41CD" w:rsidP="004C41CD">
            <w:pPr>
              <w:rPr>
                <w:sz w:val="14"/>
                <w:szCs w:val="14"/>
              </w:rPr>
            </w:pPr>
            <w:r w:rsidRPr="003A71AC">
              <w:rPr>
                <w:sz w:val="14"/>
                <w:szCs w:val="14"/>
              </w:rPr>
              <w:t>substantial co-location / joint project teams</w:t>
            </w:r>
          </w:p>
        </w:tc>
        <w:tc>
          <w:tcPr>
            <w:tcW w:w="170" w:type="dxa"/>
          </w:tcPr>
          <w:p w14:paraId="132DA5BD" w14:textId="77777777" w:rsidR="004C41CD" w:rsidRPr="003A71AC" w:rsidRDefault="004C41CD" w:rsidP="004C41CD">
            <w:pPr>
              <w:rPr>
                <w:rFonts w:ascii="Wingdings" w:hAnsi="Wingdings"/>
                <w:sz w:val="14"/>
                <w:szCs w:val="14"/>
              </w:rPr>
            </w:pPr>
          </w:p>
        </w:tc>
        <w:tc>
          <w:tcPr>
            <w:tcW w:w="170" w:type="dxa"/>
          </w:tcPr>
          <w:p w14:paraId="593BF1E4" w14:textId="77777777" w:rsidR="004C41CD" w:rsidRPr="003A71AC" w:rsidRDefault="004C41CD" w:rsidP="004C41CD">
            <w:pPr>
              <w:rPr>
                <w:rFonts w:ascii="Wingdings" w:hAnsi="Wingdings"/>
                <w:sz w:val="14"/>
                <w:szCs w:val="14"/>
              </w:rPr>
            </w:pPr>
          </w:p>
        </w:tc>
        <w:tc>
          <w:tcPr>
            <w:tcW w:w="170" w:type="dxa"/>
          </w:tcPr>
          <w:p w14:paraId="6BBB9470" w14:textId="77777777" w:rsidR="004C41CD" w:rsidRPr="003A71AC" w:rsidRDefault="004C41CD" w:rsidP="004C41CD">
            <w:pPr>
              <w:rPr>
                <w:rFonts w:ascii="Wingdings" w:hAnsi="Wingdings"/>
                <w:sz w:val="14"/>
                <w:szCs w:val="14"/>
              </w:rPr>
            </w:pPr>
          </w:p>
        </w:tc>
        <w:tc>
          <w:tcPr>
            <w:tcW w:w="170" w:type="dxa"/>
          </w:tcPr>
          <w:p w14:paraId="163A7A03" w14:textId="77777777" w:rsidR="004C41CD" w:rsidRPr="003A71AC" w:rsidRDefault="004C41CD" w:rsidP="004C41CD">
            <w:pPr>
              <w:rPr>
                <w:rFonts w:ascii="Wingdings" w:hAnsi="Wingdings"/>
                <w:sz w:val="14"/>
                <w:szCs w:val="14"/>
              </w:rPr>
            </w:pPr>
          </w:p>
        </w:tc>
        <w:tc>
          <w:tcPr>
            <w:tcW w:w="170" w:type="dxa"/>
            <w:noWrap/>
            <w:hideMark/>
          </w:tcPr>
          <w:p w14:paraId="5C67792A" w14:textId="77777777" w:rsidR="004C41CD" w:rsidRPr="003A71AC" w:rsidRDefault="004C41CD" w:rsidP="004C41CD">
            <w:pPr>
              <w:rPr>
                <w:rFonts w:ascii="Wingdings" w:hAnsi="Wingdings"/>
                <w:sz w:val="14"/>
                <w:szCs w:val="14"/>
              </w:rPr>
            </w:pPr>
          </w:p>
        </w:tc>
        <w:tc>
          <w:tcPr>
            <w:tcW w:w="170" w:type="dxa"/>
            <w:noWrap/>
            <w:hideMark/>
          </w:tcPr>
          <w:p w14:paraId="08A02351" w14:textId="77777777" w:rsidR="004C41CD" w:rsidRPr="003A71AC" w:rsidRDefault="004C41CD" w:rsidP="004C41CD">
            <w:pPr>
              <w:rPr>
                <w:rFonts w:ascii="Wingdings" w:hAnsi="Wingdings"/>
                <w:sz w:val="14"/>
                <w:szCs w:val="14"/>
              </w:rPr>
            </w:pPr>
          </w:p>
        </w:tc>
        <w:tc>
          <w:tcPr>
            <w:tcW w:w="170" w:type="dxa"/>
          </w:tcPr>
          <w:p w14:paraId="027792DA" w14:textId="77777777" w:rsidR="004C41CD" w:rsidRPr="003A71AC" w:rsidRDefault="004C41CD" w:rsidP="004C41CD">
            <w:pPr>
              <w:rPr>
                <w:rFonts w:ascii="Wingdings" w:hAnsi="Wingdings"/>
                <w:sz w:val="14"/>
                <w:szCs w:val="14"/>
              </w:rPr>
            </w:pPr>
          </w:p>
        </w:tc>
        <w:tc>
          <w:tcPr>
            <w:tcW w:w="170" w:type="dxa"/>
            <w:noWrap/>
            <w:hideMark/>
          </w:tcPr>
          <w:p w14:paraId="4049600E" w14:textId="77777777" w:rsidR="004C41CD" w:rsidRPr="003A71AC" w:rsidRDefault="004C41CD" w:rsidP="004C41CD">
            <w:pPr>
              <w:rPr>
                <w:rFonts w:ascii="Wingdings" w:hAnsi="Wingdings"/>
                <w:sz w:val="14"/>
                <w:szCs w:val="14"/>
              </w:rPr>
            </w:pPr>
          </w:p>
        </w:tc>
        <w:tc>
          <w:tcPr>
            <w:tcW w:w="170" w:type="dxa"/>
            <w:noWrap/>
            <w:hideMark/>
          </w:tcPr>
          <w:p w14:paraId="59F6CF08" w14:textId="77777777" w:rsidR="004C41CD" w:rsidRPr="003A71AC" w:rsidRDefault="004C41CD" w:rsidP="004C41CD">
            <w:pPr>
              <w:rPr>
                <w:rFonts w:ascii="Wingdings" w:hAnsi="Wingdings"/>
                <w:sz w:val="14"/>
                <w:szCs w:val="14"/>
              </w:rPr>
            </w:pPr>
          </w:p>
        </w:tc>
        <w:tc>
          <w:tcPr>
            <w:tcW w:w="170" w:type="dxa"/>
          </w:tcPr>
          <w:p w14:paraId="6C713D7F" w14:textId="77777777" w:rsidR="004C41CD" w:rsidRPr="003A71AC" w:rsidRDefault="004C41CD" w:rsidP="004C41CD">
            <w:pPr>
              <w:rPr>
                <w:rFonts w:ascii="Wingdings" w:hAnsi="Wingdings"/>
                <w:sz w:val="14"/>
                <w:szCs w:val="14"/>
              </w:rPr>
            </w:pPr>
          </w:p>
        </w:tc>
        <w:tc>
          <w:tcPr>
            <w:tcW w:w="170" w:type="dxa"/>
          </w:tcPr>
          <w:p w14:paraId="4F5117F0" w14:textId="77777777" w:rsidR="004C41CD" w:rsidRPr="003A71AC" w:rsidRDefault="004C41CD" w:rsidP="004C41CD">
            <w:pPr>
              <w:rPr>
                <w:rFonts w:ascii="Wingdings" w:hAnsi="Wingdings"/>
                <w:sz w:val="14"/>
                <w:szCs w:val="14"/>
              </w:rPr>
            </w:pPr>
          </w:p>
        </w:tc>
        <w:tc>
          <w:tcPr>
            <w:tcW w:w="170" w:type="dxa"/>
            <w:noWrap/>
            <w:hideMark/>
          </w:tcPr>
          <w:p w14:paraId="7510341E" w14:textId="77777777" w:rsidR="004C41CD" w:rsidRPr="003A71AC" w:rsidRDefault="004C41CD" w:rsidP="004C41CD">
            <w:pPr>
              <w:rPr>
                <w:rFonts w:ascii="Wingdings" w:hAnsi="Wingdings"/>
                <w:sz w:val="14"/>
                <w:szCs w:val="14"/>
              </w:rPr>
            </w:pPr>
          </w:p>
        </w:tc>
        <w:tc>
          <w:tcPr>
            <w:tcW w:w="170" w:type="dxa"/>
            <w:noWrap/>
            <w:hideMark/>
          </w:tcPr>
          <w:p w14:paraId="09AC4C40" w14:textId="77777777" w:rsidR="004C41CD" w:rsidRPr="003A71AC" w:rsidRDefault="004C41CD" w:rsidP="004C41CD">
            <w:pPr>
              <w:rPr>
                <w:rFonts w:ascii="Wingdings" w:hAnsi="Wingdings"/>
                <w:sz w:val="14"/>
                <w:szCs w:val="14"/>
              </w:rPr>
            </w:pPr>
          </w:p>
        </w:tc>
        <w:tc>
          <w:tcPr>
            <w:tcW w:w="170" w:type="dxa"/>
            <w:noWrap/>
            <w:hideMark/>
          </w:tcPr>
          <w:p w14:paraId="31F5F5B6" w14:textId="77777777" w:rsidR="004C41CD" w:rsidRPr="003A71AC" w:rsidRDefault="004C41CD" w:rsidP="004C41CD">
            <w:pPr>
              <w:rPr>
                <w:rFonts w:ascii="Wingdings" w:hAnsi="Wingdings"/>
                <w:sz w:val="14"/>
                <w:szCs w:val="14"/>
              </w:rPr>
            </w:pPr>
          </w:p>
        </w:tc>
        <w:tc>
          <w:tcPr>
            <w:tcW w:w="170" w:type="dxa"/>
            <w:noWrap/>
            <w:hideMark/>
          </w:tcPr>
          <w:p w14:paraId="43E02561" w14:textId="77777777" w:rsidR="004C41CD" w:rsidRPr="003A71AC" w:rsidRDefault="004C41CD" w:rsidP="004C41CD">
            <w:pPr>
              <w:rPr>
                <w:rFonts w:ascii="Wingdings" w:hAnsi="Wingdings"/>
                <w:sz w:val="14"/>
                <w:szCs w:val="14"/>
              </w:rPr>
            </w:pPr>
          </w:p>
        </w:tc>
        <w:tc>
          <w:tcPr>
            <w:tcW w:w="170" w:type="dxa"/>
            <w:noWrap/>
            <w:hideMark/>
          </w:tcPr>
          <w:p w14:paraId="0906C10D" w14:textId="77777777" w:rsidR="004C41CD" w:rsidRPr="003A71AC" w:rsidRDefault="004C41CD" w:rsidP="004C41CD">
            <w:pPr>
              <w:rPr>
                <w:rFonts w:ascii="Wingdings" w:hAnsi="Wingdings"/>
                <w:sz w:val="14"/>
                <w:szCs w:val="14"/>
              </w:rPr>
            </w:pPr>
          </w:p>
        </w:tc>
        <w:tc>
          <w:tcPr>
            <w:tcW w:w="170" w:type="dxa"/>
            <w:noWrap/>
            <w:hideMark/>
          </w:tcPr>
          <w:p w14:paraId="6328B5C9" w14:textId="77777777" w:rsidR="004C41CD" w:rsidRPr="003A71AC" w:rsidRDefault="004C41CD" w:rsidP="004C41CD">
            <w:pPr>
              <w:rPr>
                <w:rFonts w:ascii="Wingdings" w:hAnsi="Wingdings"/>
                <w:sz w:val="14"/>
                <w:szCs w:val="14"/>
              </w:rPr>
            </w:pPr>
          </w:p>
        </w:tc>
        <w:tc>
          <w:tcPr>
            <w:tcW w:w="170" w:type="dxa"/>
            <w:noWrap/>
            <w:hideMark/>
          </w:tcPr>
          <w:p w14:paraId="2BD2C45A" w14:textId="77777777" w:rsidR="004C41CD" w:rsidRPr="003A71AC" w:rsidRDefault="004C41CD" w:rsidP="004C41CD">
            <w:pPr>
              <w:rPr>
                <w:rFonts w:ascii="Wingdings" w:hAnsi="Wingdings"/>
                <w:sz w:val="14"/>
                <w:szCs w:val="14"/>
              </w:rPr>
            </w:pPr>
          </w:p>
        </w:tc>
        <w:tc>
          <w:tcPr>
            <w:tcW w:w="170" w:type="dxa"/>
            <w:noWrap/>
            <w:hideMark/>
          </w:tcPr>
          <w:p w14:paraId="4FC36C7D" w14:textId="77777777" w:rsidR="004C41CD" w:rsidRPr="003A71AC" w:rsidRDefault="004C41CD" w:rsidP="004C41CD">
            <w:pPr>
              <w:rPr>
                <w:rFonts w:ascii="Wingdings" w:hAnsi="Wingdings"/>
                <w:sz w:val="14"/>
                <w:szCs w:val="14"/>
              </w:rPr>
            </w:pPr>
          </w:p>
        </w:tc>
        <w:tc>
          <w:tcPr>
            <w:tcW w:w="170" w:type="dxa"/>
            <w:noWrap/>
            <w:hideMark/>
          </w:tcPr>
          <w:p w14:paraId="1725CF4E" w14:textId="77777777" w:rsidR="004C41CD" w:rsidRPr="003A71AC" w:rsidRDefault="004C41CD" w:rsidP="004C41CD">
            <w:pPr>
              <w:rPr>
                <w:rFonts w:ascii="Wingdings" w:hAnsi="Wingdings"/>
                <w:sz w:val="14"/>
                <w:szCs w:val="14"/>
              </w:rPr>
            </w:pPr>
          </w:p>
        </w:tc>
        <w:tc>
          <w:tcPr>
            <w:tcW w:w="170" w:type="dxa"/>
            <w:noWrap/>
            <w:hideMark/>
          </w:tcPr>
          <w:p w14:paraId="208E9949" w14:textId="77777777" w:rsidR="004C41CD" w:rsidRPr="003A71AC" w:rsidRDefault="004C41CD" w:rsidP="004C41CD">
            <w:pPr>
              <w:rPr>
                <w:rFonts w:ascii="Wingdings" w:hAnsi="Wingdings"/>
                <w:sz w:val="14"/>
                <w:szCs w:val="14"/>
              </w:rPr>
            </w:pPr>
          </w:p>
        </w:tc>
        <w:tc>
          <w:tcPr>
            <w:tcW w:w="170" w:type="dxa"/>
            <w:noWrap/>
            <w:hideMark/>
          </w:tcPr>
          <w:p w14:paraId="199B56F8" w14:textId="77777777" w:rsidR="004C41CD" w:rsidRPr="003A71AC" w:rsidRDefault="004C41CD" w:rsidP="004C41CD">
            <w:pPr>
              <w:rPr>
                <w:rFonts w:ascii="Wingdings" w:hAnsi="Wingdings"/>
                <w:sz w:val="14"/>
                <w:szCs w:val="14"/>
              </w:rPr>
            </w:pPr>
          </w:p>
        </w:tc>
        <w:tc>
          <w:tcPr>
            <w:tcW w:w="170" w:type="dxa"/>
            <w:noWrap/>
            <w:hideMark/>
          </w:tcPr>
          <w:p w14:paraId="77642C93" w14:textId="77777777" w:rsidR="004C41CD" w:rsidRPr="003A71AC" w:rsidRDefault="004C41CD" w:rsidP="004C41CD">
            <w:pPr>
              <w:rPr>
                <w:rFonts w:ascii="Wingdings" w:hAnsi="Wingdings"/>
                <w:sz w:val="14"/>
                <w:szCs w:val="14"/>
              </w:rPr>
            </w:pPr>
          </w:p>
        </w:tc>
        <w:tc>
          <w:tcPr>
            <w:tcW w:w="170" w:type="dxa"/>
            <w:noWrap/>
            <w:hideMark/>
          </w:tcPr>
          <w:p w14:paraId="590F045A" w14:textId="77777777" w:rsidR="004C41CD" w:rsidRPr="003A71AC" w:rsidRDefault="004C41CD" w:rsidP="004C41CD">
            <w:pPr>
              <w:rPr>
                <w:rFonts w:ascii="Wingdings" w:hAnsi="Wingdings"/>
                <w:sz w:val="14"/>
                <w:szCs w:val="14"/>
              </w:rPr>
            </w:pPr>
          </w:p>
        </w:tc>
        <w:tc>
          <w:tcPr>
            <w:tcW w:w="170" w:type="dxa"/>
            <w:noWrap/>
            <w:hideMark/>
          </w:tcPr>
          <w:p w14:paraId="3026E1C3" w14:textId="77777777" w:rsidR="004C41CD" w:rsidRPr="003A71AC" w:rsidRDefault="004C41CD" w:rsidP="004C41CD">
            <w:pPr>
              <w:rPr>
                <w:rFonts w:ascii="Wingdings" w:hAnsi="Wingdings"/>
                <w:sz w:val="14"/>
                <w:szCs w:val="14"/>
              </w:rPr>
            </w:pPr>
          </w:p>
        </w:tc>
        <w:tc>
          <w:tcPr>
            <w:tcW w:w="170" w:type="dxa"/>
            <w:noWrap/>
            <w:hideMark/>
          </w:tcPr>
          <w:p w14:paraId="5EAFD35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A4BF18C" w14:textId="77777777" w:rsidR="004C41CD" w:rsidRPr="003A71AC" w:rsidRDefault="004C41CD" w:rsidP="004C41CD">
            <w:pPr>
              <w:rPr>
                <w:rFonts w:ascii="Wingdings" w:hAnsi="Wingdings"/>
                <w:sz w:val="14"/>
                <w:szCs w:val="14"/>
              </w:rPr>
            </w:pPr>
          </w:p>
        </w:tc>
        <w:tc>
          <w:tcPr>
            <w:tcW w:w="170" w:type="dxa"/>
            <w:noWrap/>
            <w:hideMark/>
          </w:tcPr>
          <w:p w14:paraId="6E7E5722" w14:textId="77777777" w:rsidR="004C41CD" w:rsidRPr="003A71AC" w:rsidRDefault="004C41CD" w:rsidP="004C41CD">
            <w:pPr>
              <w:rPr>
                <w:rFonts w:ascii="Wingdings" w:hAnsi="Wingdings"/>
                <w:sz w:val="14"/>
                <w:szCs w:val="14"/>
              </w:rPr>
            </w:pPr>
          </w:p>
        </w:tc>
        <w:tc>
          <w:tcPr>
            <w:tcW w:w="170" w:type="dxa"/>
            <w:noWrap/>
            <w:hideMark/>
          </w:tcPr>
          <w:p w14:paraId="7FE193E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F516E9"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547CAF73" w14:textId="77777777" w:rsidR="004C41CD" w:rsidRPr="003A71AC" w:rsidRDefault="004C41CD" w:rsidP="004C41CD">
            <w:pPr>
              <w:rPr>
                <w:bCs/>
                <w:sz w:val="14"/>
                <w:szCs w:val="14"/>
              </w:rPr>
            </w:pPr>
            <w:r w:rsidRPr="003A71AC">
              <w:rPr>
                <w:bCs/>
                <w:sz w:val="14"/>
                <w:szCs w:val="14"/>
              </w:rPr>
              <w:t>3</w:t>
            </w:r>
          </w:p>
        </w:tc>
      </w:tr>
      <w:tr w:rsidR="004C41CD" w:rsidRPr="003A71AC" w14:paraId="34850D9F" w14:textId="77777777" w:rsidTr="004C41CD">
        <w:trPr>
          <w:trHeight w:val="170"/>
          <w:jc w:val="center"/>
        </w:trPr>
        <w:tc>
          <w:tcPr>
            <w:tcW w:w="3649" w:type="dxa"/>
            <w:hideMark/>
          </w:tcPr>
          <w:p w14:paraId="6405BC01" w14:textId="77777777" w:rsidR="004C41CD" w:rsidRPr="003A71AC" w:rsidRDefault="004C41CD" w:rsidP="004C41CD">
            <w:pPr>
              <w:rPr>
                <w:sz w:val="14"/>
                <w:szCs w:val="14"/>
              </w:rPr>
            </w:pPr>
            <w:r w:rsidRPr="003A71AC">
              <w:rPr>
                <w:sz w:val="14"/>
                <w:szCs w:val="14"/>
              </w:rPr>
              <w:t>feedback to project team</w:t>
            </w:r>
          </w:p>
        </w:tc>
        <w:tc>
          <w:tcPr>
            <w:tcW w:w="170" w:type="dxa"/>
          </w:tcPr>
          <w:p w14:paraId="4B0A5485" w14:textId="77777777" w:rsidR="004C41CD" w:rsidRPr="003A71AC" w:rsidRDefault="004C41CD" w:rsidP="004C41CD">
            <w:pPr>
              <w:rPr>
                <w:rFonts w:ascii="Wingdings" w:hAnsi="Wingdings"/>
                <w:sz w:val="14"/>
                <w:szCs w:val="14"/>
              </w:rPr>
            </w:pPr>
          </w:p>
        </w:tc>
        <w:tc>
          <w:tcPr>
            <w:tcW w:w="170" w:type="dxa"/>
          </w:tcPr>
          <w:p w14:paraId="66594A35" w14:textId="77777777" w:rsidR="004C41CD" w:rsidRPr="003A71AC" w:rsidRDefault="004C41CD" w:rsidP="004C41CD">
            <w:pPr>
              <w:rPr>
                <w:rFonts w:ascii="Wingdings" w:hAnsi="Wingdings"/>
                <w:sz w:val="14"/>
                <w:szCs w:val="14"/>
              </w:rPr>
            </w:pPr>
          </w:p>
        </w:tc>
        <w:tc>
          <w:tcPr>
            <w:tcW w:w="170" w:type="dxa"/>
          </w:tcPr>
          <w:p w14:paraId="0A80AF92" w14:textId="77777777" w:rsidR="004C41CD" w:rsidRPr="003A71AC" w:rsidRDefault="004C41CD" w:rsidP="004C41CD">
            <w:pPr>
              <w:rPr>
                <w:rFonts w:ascii="Wingdings" w:hAnsi="Wingdings"/>
                <w:sz w:val="14"/>
                <w:szCs w:val="14"/>
              </w:rPr>
            </w:pPr>
          </w:p>
        </w:tc>
        <w:tc>
          <w:tcPr>
            <w:tcW w:w="170" w:type="dxa"/>
          </w:tcPr>
          <w:p w14:paraId="05DC1F20" w14:textId="77777777" w:rsidR="004C41CD" w:rsidRPr="003A71AC" w:rsidRDefault="004C41CD" w:rsidP="004C41CD">
            <w:pPr>
              <w:rPr>
                <w:rFonts w:ascii="Wingdings" w:hAnsi="Wingdings"/>
                <w:sz w:val="14"/>
                <w:szCs w:val="14"/>
              </w:rPr>
            </w:pPr>
          </w:p>
        </w:tc>
        <w:tc>
          <w:tcPr>
            <w:tcW w:w="170" w:type="dxa"/>
            <w:noWrap/>
            <w:hideMark/>
          </w:tcPr>
          <w:p w14:paraId="68A2D31B" w14:textId="77777777" w:rsidR="004C41CD" w:rsidRPr="003A71AC" w:rsidRDefault="004C41CD" w:rsidP="004C41CD">
            <w:pPr>
              <w:rPr>
                <w:rFonts w:ascii="Wingdings" w:hAnsi="Wingdings"/>
                <w:sz w:val="14"/>
                <w:szCs w:val="14"/>
              </w:rPr>
            </w:pPr>
          </w:p>
        </w:tc>
        <w:tc>
          <w:tcPr>
            <w:tcW w:w="170" w:type="dxa"/>
            <w:noWrap/>
            <w:hideMark/>
          </w:tcPr>
          <w:p w14:paraId="4989B3C3" w14:textId="77777777" w:rsidR="004C41CD" w:rsidRPr="003A71AC" w:rsidRDefault="004C41CD" w:rsidP="004C41CD">
            <w:pPr>
              <w:rPr>
                <w:rFonts w:ascii="Wingdings" w:hAnsi="Wingdings"/>
                <w:sz w:val="14"/>
                <w:szCs w:val="14"/>
              </w:rPr>
            </w:pPr>
          </w:p>
        </w:tc>
        <w:tc>
          <w:tcPr>
            <w:tcW w:w="170" w:type="dxa"/>
          </w:tcPr>
          <w:p w14:paraId="42C20A7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9187423" w14:textId="77777777" w:rsidR="004C41CD" w:rsidRPr="003A71AC" w:rsidRDefault="004C41CD" w:rsidP="004C41CD">
            <w:pPr>
              <w:rPr>
                <w:rFonts w:ascii="Wingdings" w:hAnsi="Wingdings"/>
                <w:sz w:val="14"/>
                <w:szCs w:val="14"/>
              </w:rPr>
            </w:pPr>
          </w:p>
        </w:tc>
        <w:tc>
          <w:tcPr>
            <w:tcW w:w="170" w:type="dxa"/>
            <w:noWrap/>
            <w:hideMark/>
          </w:tcPr>
          <w:p w14:paraId="2A2C34B0" w14:textId="77777777" w:rsidR="004C41CD" w:rsidRPr="003A71AC" w:rsidRDefault="004C41CD" w:rsidP="004C41CD">
            <w:pPr>
              <w:rPr>
                <w:rFonts w:ascii="Wingdings" w:hAnsi="Wingdings"/>
                <w:sz w:val="14"/>
                <w:szCs w:val="14"/>
              </w:rPr>
            </w:pPr>
          </w:p>
        </w:tc>
        <w:tc>
          <w:tcPr>
            <w:tcW w:w="170" w:type="dxa"/>
          </w:tcPr>
          <w:p w14:paraId="7CEE12D5" w14:textId="77777777" w:rsidR="004C41CD" w:rsidRPr="003A71AC" w:rsidRDefault="004C41CD" w:rsidP="004C41CD">
            <w:pPr>
              <w:rPr>
                <w:rFonts w:ascii="Wingdings" w:hAnsi="Wingdings"/>
                <w:sz w:val="14"/>
                <w:szCs w:val="14"/>
              </w:rPr>
            </w:pPr>
          </w:p>
        </w:tc>
        <w:tc>
          <w:tcPr>
            <w:tcW w:w="170" w:type="dxa"/>
          </w:tcPr>
          <w:p w14:paraId="54557FD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F167515" w14:textId="77777777" w:rsidR="004C41CD" w:rsidRPr="003A71AC" w:rsidRDefault="004C41CD" w:rsidP="004C41CD">
            <w:pPr>
              <w:rPr>
                <w:rFonts w:ascii="Wingdings" w:hAnsi="Wingdings"/>
                <w:sz w:val="14"/>
                <w:szCs w:val="14"/>
              </w:rPr>
            </w:pPr>
          </w:p>
        </w:tc>
        <w:tc>
          <w:tcPr>
            <w:tcW w:w="170" w:type="dxa"/>
            <w:noWrap/>
            <w:hideMark/>
          </w:tcPr>
          <w:p w14:paraId="4B968AE2" w14:textId="77777777" w:rsidR="004C41CD" w:rsidRPr="003A71AC" w:rsidRDefault="004C41CD" w:rsidP="004C41CD">
            <w:pPr>
              <w:rPr>
                <w:rFonts w:ascii="Wingdings" w:hAnsi="Wingdings"/>
                <w:sz w:val="14"/>
                <w:szCs w:val="14"/>
              </w:rPr>
            </w:pPr>
          </w:p>
        </w:tc>
        <w:tc>
          <w:tcPr>
            <w:tcW w:w="170" w:type="dxa"/>
            <w:noWrap/>
            <w:hideMark/>
          </w:tcPr>
          <w:p w14:paraId="695ADB70" w14:textId="77777777" w:rsidR="004C41CD" w:rsidRPr="003A71AC" w:rsidRDefault="004C41CD" w:rsidP="004C41CD">
            <w:pPr>
              <w:rPr>
                <w:rFonts w:ascii="Wingdings" w:hAnsi="Wingdings"/>
                <w:sz w:val="14"/>
                <w:szCs w:val="14"/>
              </w:rPr>
            </w:pPr>
          </w:p>
        </w:tc>
        <w:tc>
          <w:tcPr>
            <w:tcW w:w="170" w:type="dxa"/>
            <w:noWrap/>
            <w:hideMark/>
          </w:tcPr>
          <w:p w14:paraId="5DA141A2" w14:textId="77777777" w:rsidR="004C41CD" w:rsidRPr="003A71AC" w:rsidRDefault="004C41CD" w:rsidP="004C41CD">
            <w:pPr>
              <w:rPr>
                <w:rFonts w:ascii="Wingdings" w:hAnsi="Wingdings"/>
                <w:sz w:val="14"/>
                <w:szCs w:val="14"/>
              </w:rPr>
            </w:pPr>
          </w:p>
        </w:tc>
        <w:tc>
          <w:tcPr>
            <w:tcW w:w="170" w:type="dxa"/>
            <w:noWrap/>
            <w:hideMark/>
          </w:tcPr>
          <w:p w14:paraId="0E5FDDEA" w14:textId="77777777" w:rsidR="004C41CD" w:rsidRPr="003A71AC" w:rsidRDefault="004C41CD" w:rsidP="004C41CD">
            <w:pPr>
              <w:rPr>
                <w:rFonts w:ascii="Wingdings" w:hAnsi="Wingdings"/>
                <w:sz w:val="14"/>
                <w:szCs w:val="14"/>
              </w:rPr>
            </w:pPr>
          </w:p>
        </w:tc>
        <w:tc>
          <w:tcPr>
            <w:tcW w:w="170" w:type="dxa"/>
            <w:noWrap/>
            <w:hideMark/>
          </w:tcPr>
          <w:p w14:paraId="0ED1095E" w14:textId="77777777" w:rsidR="004C41CD" w:rsidRPr="003A71AC" w:rsidRDefault="004C41CD" w:rsidP="004C41CD">
            <w:pPr>
              <w:rPr>
                <w:rFonts w:ascii="Wingdings" w:hAnsi="Wingdings"/>
                <w:sz w:val="14"/>
                <w:szCs w:val="14"/>
              </w:rPr>
            </w:pPr>
          </w:p>
        </w:tc>
        <w:tc>
          <w:tcPr>
            <w:tcW w:w="170" w:type="dxa"/>
            <w:noWrap/>
            <w:hideMark/>
          </w:tcPr>
          <w:p w14:paraId="046106D6" w14:textId="77777777" w:rsidR="004C41CD" w:rsidRPr="003A71AC" w:rsidRDefault="004C41CD" w:rsidP="004C41CD">
            <w:pPr>
              <w:rPr>
                <w:rFonts w:ascii="Wingdings" w:hAnsi="Wingdings"/>
                <w:sz w:val="14"/>
                <w:szCs w:val="14"/>
              </w:rPr>
            </w:pPr>
          </w:p>
        </w:tc>
        <w:tc>
          <w:tcPr>
            <w:tcW w:w="170" w:type="dxa"/>
            <w:noWrap/>
            <w:hideMark/>
          </w:tcPr>
          <w:p w14:paraId="194FEF40" w14:textId="77777777" w:rsidR="004C41CD" w:rsidRPr="003A71AC" w:rsidRDefault="004C41CD" w:rsidP="004C41CD">
            <w:pPr>
              <w:rPr>
                <w:rFonts w:ascii="Wingdings" w:hAnsi="Wingdings"/>
                <w:sz w:val="14"/>
                <w:szCs w:val="14"/>
              </w:rPr>
            </w:pPr>
          </w:p>
        </w:tc>
        <w:tc>
          <w:tcPr>
            <w:tcW w:w="170" w:type="dxa"/>
            <w:noWrap/>
            <w:hideMark/>
          </w:tcPr>
          <w:p w14:paraId="2A9A23DF" w14:textId="77777777" w:rsidR="004C41CD" w:rsidRPr="003A71AC" w:rsidRDefault="004C41CD" w:rsidP="004C41CD">
            <w:pPr>
              <w:rPr>
                <w:rFonts w:ascii="Wingdings" w:hAnsi="Wingdings"/>
                <w:sz w:val="14"/>
                <w:szCs w:val="14"/>
              </w:rPr>
            </w:pPr>
          </w:p>
        </w:tc>
        <w:tc>
          <w:tcPr>
            <w:tcW w:w="170" w:type="dxa"/>
            <w:noWrap/>
            <w:hideMark/>
          </w:tcPr>
          <w:p w14:paraId="765EEFA2" w14:textId="77777777" w:rsidR="004C41CD" w:rsidRPr="003A71AC" w:rsidRDefault="004C41CD" w:rsidP="004C41CD">
            <w:pPr>
              <w:rPr>
                <w:rFonts w:ascii="Wingdings" w:hAnsi="Wingdings"/>
                <w:sz w:val="14"/>
                <w:szCs w:val="14"/>
              </w:rPr>
            </w:pPr>
          </w:p>
        </w:tc>
        <w:tc>
          <w:tcPr>
            <w:tcW w:w="170" w:type="dxa"/>
            <w:noWrap/>
            <w:hideMark/>
          </w:tcPr>
          <w:p w14:paraId="331C20F3" w14:textId="77777777" w:rsidR="004C41CD" w:rsidRPr="003A71AC" w:rsidRDefault="004C41CD" w:rsidP="004C41CD">
            <w:pPr>
              <w:rPr>
                <w:rFonts w:ascii="Wingdings" w:hAnsi="Wingdings"/>
                <w:sz w:val="14"/>
                <w:szCs w:val="14"/>
              </w:rPr>
            </w:pPr>
          </w:p>
        </w:tc>
        <w:tc>
          <w:tcPr>
            <w:tcW w:w="170" w:type="dxa"/>
            <w:noWrap/>
            <w:hideMark/>
          </w:tcPr>
          <w:p w14:paraId="5928D0EF" w14:textId="77777777" w:rsidR="004C41CD" w:rsidRPr="003A71AC" w:rsidRDefault="004C41CD" w:rsidP="004C41CD">
            <w:pPr>
              <w:rPr>
                <w:rFonts w:ascii="Wingdings" w:hAnsi="Wingdings"/>
                <w:sz w:val="14"/>
                <w:szCs w:val="14"/>
              </w:rPr>
            </w:pPr>
          </w:p>
        </w:tc>
        <w:tc>
          <w:tcPr>
            <w:tcW w:w="170" w:type="dxa"/>
            <w:noWrap/>
            <w:hideMark/>
          </w:tcPr>
          <w:p w14:paraId="0DE445AE" w14:textId="77777777" w:rsidR="004C41CD" w:rsidRPr="003A71AC" w:rsidRDefault="004C41CD" w:rsidP="004C41CD">
            <w:pPr>
              <w:rPr>
                <w:rFonts w:ascii="Wingdings" w:hAnsi="Wingdings"/>
                <w:sz w:val="14"/>
                <w:szCs w:val="14"/>
              </w:rPr>
            </w:pPr>
          </w:p>
        </w:tc>
        <w:tc>
          <w:tcPr>
            <w:tcW w:w="170" w:type="dxa"/>
            <w:noWrap/>
            <w:hideMark/>
          </w:tcPr>
          <w:p w14:paraId="0951EA6C" w14:textId="77777777" w:rsidR="004C41CD" w:rsidRPr="003A71AC" w:rsidRDefault="004C41CD" w:rsidP="004C41CD">
            <w:pPr>
              <w:rPr>
                <w:rFonts w:ascii="Wingdings" w:hAnsi="Wingdings"/>
                <w:sz w:val="14"/>
                <w:szCs w:val="14"/>
              </w:rPr>
            </w:pPr>
          </w:p>
        </w:tc>
        <w:tc>
          <w:tcPr>
            <w:tcW w:w="170" w:type="dxa"/>
            <w:noWrap/>
            <w:hideMark/>
          </w:tcPr>
          <w:p w14:paraId="269AEC48" w14:textId="77777777" w:rsidR="004C41CD" w:rsidRPr="003A71AC" w:rsidRDefault="004C41CD" w:rsidP="004C41CD">
            <w:pPr>
              <w:rPr>
                <w:rFonts w:ascii="Wingdings" w:hAnsi="Wingdings"/>
                <w:sz w:val="14"/>
                <w:szCs w:val="14"/>
              </w:rPr>
            </w:pPr>
          </w:p>
        </w:tc>
        <w:tc>
          <w:tcPr>
            <w:tcW w:w="170" w:type="dxa"/>
            <w:noWrap/>
            <w:hideMark/>
          </w:tcPr>
          <w:p w14:paraId="20673EBB" w14:textId="77777777" w:rsidR="004C41CD" w:rsidRPr="003A71AC" w:rsidRDefault="004C41CD" w:rsidP="004C41CD">
            <w:pPr>
              <w:rPr>
                <w:rFonts w:ascii="Wingdings" w:hAnsi="Wingdings"/>
                <w:sz w:val="14"/>
                <w:szCs w:val="14"/>
              </w:rPr>
            </w:pPr>
          </w:p>
        </w:tc>
        <w:tc>
          <w:tcPr>
            <w:tcW w:w="170" w:type="dxa"/>
            <w:noWrap/>
            <w:hideMark/>
          </w:tcPr>
          <w:p w14:paraId="33DE44BB" w14:textId="77777777" w:rsidR="004C41CD" w:rsidRPr="003A71AC" w:rsidRDefault="004C41CD" w:rsidP="004C41CD">
            <w:pPr>
              <w:rPr>
                <w:rFonts w:ascii="Wingdings" w:hAnsi="Wingdings"/>
                <w:sz w:val="14"/>
                <w:szCs w:val="14"/>
              </w:rPr>
            </w:pPr>
          </w:p>
        </w:tc>
        <w:tc>
          <w:tcPr>
            <w:tcW w:w="170" w:type="dxa"/>
            <w:noWrap/>
            <w:hideMark/>
          </w:tcPr>
          <w:p w14:paraId="70FF87A2" w14:textId="77777777" w:rsidR="004C41CD" w:rsidRPr="003A71AC" w:rsidRDefault="004C41CD" w:rsidP="004C41CD">
            <w:pPr>
              <w:rPr>
                <w:rFonts w:ascii="Wingdings" w:hAnsi="Wingdings"/>
                <w:sz w:val="14"/>
                <w:szCs w:val="14"/>
              </w:rPr>
            </w:pPr>
          </w:p>
        </w:tc>
        <w:tc>
          <w:tcPr>
            <w:tcW w:w="170" w:type="dxa"/>
            <w:noWrap/>
            <w:hideMark/>
          </w:tcPr>
          <w:p w14:paraId="1603398E" w14:textId="77777777" w:rsidR="004C41CD" w:rsidRPr="003A71AC" w:rsidRDefault="004C41CD" w:rsidP="004C41CD">
            <w:pPr>
              <w:rPr>
                <w:rFonts w:ascii="Wingdings" w:hAnsi="Wingdings"/>
                <w:sz w:val="14"/>
                <w:szCs w:val="14"/>
              </w:rPr>
            </w:pPr>
          </w:p>
        </w:tc>
        <w:tc>
          <w:tcPr>
            <w:tcW w:w="170" w:type="dxa"/>
            <w:noWrap/>
            <w:vAlign w:val="center"/>
            <w:hideMark/>
          </w:tcPr>
          <w:p w14:paraId="14C3BF0D" w14:textId="77777777" w:rsidR="004C41CD" w:rsidRPr="003A71AC" w:rsidRDefault="004C41CD" w:rsidP="004C41CD">
            <w:pPr>
              <w:rPr>
                <w:bCs/>
                <w:sz w:val="14"/>
                <w:szCs w:val="14"/>
              </w:rPr>
            </w:pPr>
            <w:r w:rsidRPr="003A71AC">
              <w:rPr>
                <w:bCs/>
                <w:sz w:val="14"/>
                <w:szCs w:val="14"/>
              </w:rPr>
              <w:t>2</w:t>
            </w:r>
          </w:p>
        </w:tc>
      </w:tr>
      <w:tr w:rsidR="004C41CD" w:rsidRPr="003A71AC" w14:paraId="57A7B1AB" w14:textId="77777777" w:rsidTr="004C41CD">
        <w:trPr>
          <w:trHeight w:val="170"/>
          <w:jc w:val="center"/>
        </w:trPr>
        <w:tc>
          <w:tcPr>
            <w:tcW w:w="3649" w:type="dxa"/>
            <w:hideMark/>
          </w:tcPr>
          <w:p w14:paraId="6F685391" w14:textId="77777777" w:rsidR="004C41CD" w:rsidRPr="003A71AC" w:rsidRDefault="004C41CD" w:rsidP="004C41CD">
            <w:pPr>
              <w:rPr>
                <w:sz w:val="14"/>
                <w:szCs w:val="14"/>
              </w:rPr>
            </w:pPr>
            <w:r w:rsidRPr="003A71AC">
              <w:rPr>
                <w:sz w:val="14"/>
                <w:szCs w:val="14"/>
              </w:rPr>
              <w:t>open communication</w:t>
            </w:r>
          </w:p>
        </w:tc>
        <w:tc>
          <w:tcPr>
            <w:tcW w:w="170" w:type="dxa"/>
          </w:tcPr>
          <w:p w14:paraId="105AD478" w14:textId="77777777" w:rsidR="004C41CD" w:rsidRPr="003A71AC" w:rsidRDefault="004C41CD" w:rsidP="004C41CD">
            <w:pPr>
              <w:rPr>
                <w:rFonts w:ascii="Wingdings" w:hAnsi="Wingdings"/>
                <w:sz w:val="14"/>
                <w:szCs w:val="14"/>
              </w:rPr>
            </w:pPr>
          </w:p>
        </w:tc>
        <w:tc>
          <w:tcPr>
            <w:tcW w:w="170" w:type="dxa"/>
          </w:tcPr>
          <w:p w14:paraId="0795BD90" w14:textId="77777777" w:rsidR="004C41CD" w:rsidRPr="003A71AC" w:rsidRDefault="004C41CD" w:rsidP="004C41CD">
            <w:pPr>
              <w:rPr>
                <w:rFonts w:ascii="Wingdings" w:hAnsi="Wingdings"/>
                <w:sz w:val="14"/>
                <w:szCs w:val="14"/>
              </w:rPr>
            </w:pPr>
          </w:p>
        </w:tc>
        <w:tc>
          <w:tcPr>
            <w:tcW w:w="170" w:type="dxa"/>
          </w:tcPr>
          <w:p w14:paraId="1695F91C" w14:textId="77777777" w:rsidR="004C41CD" w:rsidRPr="003A71AC" w:rsidRDefault="004C41CD" w:rsidP="004C41CD">
            <w:pPr>
              <w:rPr>
                <w:rFonts w:ascii="Wingdings" w:hAnsi="Wingdings"/>
                <w:sz w:val="14"/>
                <w:szCs w:val="14"/>
              </w:rPr>
            </w:pPr>
          </w:p>
        </w:tc>
        <w:tc>
          <w:tcPr>
            <w:tcW w:w="170" w:type="dxa"/>
          </w:tcPr>
          <w:p w14:paraId="128258B4" w14:textId="77777777" w:rsidR="004C41CD" w:rsidRPr="003A71AC" w:rsidRDefault="004C41CD" w:rsidP="004C41CD">
            <w:pPr>
              <w:rPr>
                <w:rFonts w:ascii="Wingdings" w:hAnsi="Wingdings"/>
                <w:sz w:val="14"/>
                <w:szCs w:val="14"/>
              </w:rPr>
            </w:pPr>
          </w:p>
        </w:tc>
        <w:tc>
          <w:tcPr>
            <w:tcW w:w="170" w:type="dxa"/>
            <w:noWrap/>
            <w:hideMark/>
          </w:tcPr>
          <w:p w14:paraId="2D91A757" w14:textId="77777777" w:rsidR="004C41CD" w:rsidRPr="003A71AC" w:rsidRDefault="004C41CD" w:rsidP="004C41CD">
            <w:pPr>
              <w:rPr>
                <w:rFonts w:ascii="Wingdings" w:hAnsi="Wingdings"/>
                <w:sz w:val="14"/>
                <w:szCs w:val="14"/>
              </w:rPr>
            </w:pPr>
          </w:p>
        </w:tc>
        <w:tc>
          <w:tcPr>
            <w:tcW w:w="170" w:type="dxa"/>
            <w:noWrap/>
            <w:hideMark/>
          </w:tcPr>
          <w:p w14:paraId="47CD860D" w14:textId="77777777" w:rsidR="004C41CD" w:rsidRPr="003A71AC" w:rsidRDefault="004C41CD" w:rsidP="004C41CD">
            <w:pPr>
              <w:rPr>
                <w:rFonts w:ascii="Wingdings" w:hAnsi="Wingdings"/>
                <w:sz w:val="14"/>
                <w:szCs w:val="14"/>
              </w:rPr>
            </w:pPr>
          </w:p>
        </w:tc>
        <w:tc>
          <w:tcPr>
            <w:tcW w:w="170" w:type="dxa"/>
          </w:tcPr>
          <w:p w14:paraId="329C8B92" w14:textId="77777777" w:rsidR="004C41CD" w:rsidRPr="003A71AC" w:rsidRDefault="004C41CD" w:rsidP="004C41CD">
            <w:pPr>
              <w:rPr>
                <w:rFonts w:ascii="Wingdings" w:hAnsi="Wingdings"/>
                <w:sz w:val="14"/>
                <w:szCs w:val="14"/>
              </w:rPr>
            </w:pPr>
          </w:p>
        </w:tc>
        <w:tc>
          <w:tcPr>
            <w:tcW w:w="170" w:type="dxa"/>
            <w:noWrap/>
            <w:hideMark/>
          </w:tcPr>
          <w:p w14:paraId="3AA33AA1" w14:textId="77777777" w:rsidR="004C41CD" w:rsidRPr="003A71AC" w:rsidRDefault="004C41CD" w:rsidP="004C41CD">
            <w:pPr>
              <w:rPr>
                <w:rFonts w:ascii="Wingdings" w:hAnsi="Wingdings"/>
                <w:sz w:val="14"/>
                <w:szCs w:val="14"/>
              </w:rPr>
            </w:pPr>
          </w:p>
        </w:tc>
        <w:tc>
          <w:tcPr>
            <w:tcW w:w="170" w:type="dxa"/>
            <w:noWrap/>
            <w:hideMark/>
          </w:tcPr>
          <w:p w14:paraId="230CFD1E" w14:textId="77777777" w:rsidR="004C41CD" w:rsidRPr="003A71AC" w:rsidRDefault="004C41CD" w:rsidP="004C41CD">
            <w:pPr>
              <w:rPr>
                <w:rFonts w:ascii="Wingdings" w:hAnsi="Wingdings"/>
                <w:sz w:val="14"/>
                <w:szCs w:val="14"/>
              </w:rPr>
            </w:pPr>
          </w:p>
        </w:tc>
        <w:tc>
          <w:tcPr>
            <w:tcW w:w="170" w:type="dxa"/>
          </w:tcPr>
          <w:p w14:paraId="44573E71" w14:textId="77777777" w:rsidR="004C41CD" w:rsidRPr="003A71AC" w:rsidRDefault="004C41CD" w:rsidP="004C41CD">
            <w:pPr>
              <w:rPr>
                <w:rFonts w:ascii="Wingdings" w:hAnsi="Wingdings"/>
                <w:sz w:val="14"/>
                <w:szCs w:val="14"/>
              </w:rPr>
            </w:pPr>
          </w:p>
        </w:tc>
        <w:tc>
          <w:tcPr>
            <w:tcW w:w="170" w:type="dxa"/>
          </w:tcPr>
          <w:p w14:paraId="62034705" w14:textId="77777777" w:rsidR="004C41CD" w:rsidRPr="003A71AC" w:rsidRDefault="004C41CD" w:rsidP="004C41CD">
            <w:pPr>
              <w:rPr>
                <w:rFonts w:ascii="Wingdings" w:hAnsi="Wingdings"/>
                <w:sz w:val="14"/>
                <w:szCs w:val="14"/>
              </w:rPr>
            </w:pPr>
          </w:p>
        </w:tc>
        <w:tc>
          <w:tcPr>
            <w:tcW w:w="170" w:type="dxa"/>
            <w:noWrap/>
            <w:hideMark/>
          </w:tcPr>
          <w:p w14:paraId="32C88015" w14:textId="77777777" w:rsidR="004C41CD" w:rsidRPr="003A71AC" w:rsidRDefault="004C41CD" w:rsidP="004C41CD">
            <w:pPr>
              <w:rPr>
                <w:rFonts w:ascii="Wingdings" w:hAnsi="Wingdings"/>
                <w:sz w:val="14"/>
                <w:szCs w:val="14"/>
              </w:rPr>
            </w:pPr>
          </w:p>
        </w:tc>
        <w:tc>
          <w:tcPr>
            <w:tcW w:w="170" w:type="dxa"/>
            <w:noWrap/>
            <w:hideMark/>
          </w:tcPr>
          <w:p w14:paraId="50E6635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17F00C4" w14:textId="77777777" w:rsidR="004C41CD" w:rsidRPr="003A71AC" w:rsidRDefault="004C41CD" w:rsidP="004C41CD">
            <w:pPr>
              <w:rPr>
                <w:rFonts w:ascii="Wingdings" w:hAnsi="Wingdings"/>
                <w:sz w:val="14"/>
                <w:szCs w:val="14"/>
              </w:rPr>
            </w:pPr>
          </w:p>
        </w:tc>
        <w:tc>
          <w:tcPr>
            <w:tcW w:w="170" w:type="dxa"/>
            <w:noWrap/>
            <w:hideMark/>
          </w:tcPr>
          <w:p w14:paraId="704D1D17" w14:textId="77777777" w:rsidR="004C41CD" w:rsidRPr="003A71AC" w:rsidRDefault="004C41CD" w:rsidP="004C41CD">
            <w:pPr>
              <w:rPr>
                <w:rFonts w:ascii="Wingdings" w:hAnsi="Wingdings"/>
                <w:sz w:val="14"/>
                <w:szCs w:val="14"/>
              </w:rPr>
            </w:pPr>
          </w:p>
        </w:tc>
        <w:tc>
          <w:tcPr>
            <w:tcW w:w="170" w:type="dxa"/>
            <w:noWrap/>
            <w:hideMark/>
          </w:tcPr>
          <w:p w14:paraId="5961FCE8" w14:textId="77777777" w:rsidR="004C41CD" w:rsidRPr="003A71AC" w:rsidRDefault="004C41CD" w:rsidP="004C41CD">
            <w:pPr>
              <w:rPr>
                <w:rFonts w:ascii="Wingdings" w:hAnsi="Wingdings"/>
                <w:sz w:val="14"/>
                <w:szCs w:val="14"/>
              </w:rPr>
            </w:pPr>
          </w:p>
        </w:tc>
        <w:tc>
          <w:tcPr>
            <w:tcW w:w="170" w:type="dxa"/>
            <w:noWrap/>
            <w:hideMark/>
          </w:tcPr>
          <w:p w14:paraId="1F302C5F" w14:textId="77777777" w:rsidR="004C41CD" w:rsidRPr="003A71AC" w:rsidRDefault="004C41CD" w:rsidP="004C41CD">
            <w:pPr>
              <w:rPr>
                <w:rFonts w:ascii="Wingdings" w:hAnsi="Wingdings"/>
                <w:sz w:val="14"/>
                <w:szCs w:val="14"/>
              </w:rPr>
            </w:pPr>
          </w:p>
        </w:tc>
        <w:tc>
          <w:tcPr>
            <w:tcW w:w="170" w:type="dxa"/>
            <w:noWrap/>
            <w:hideMark/>
          </w:tcPr>
          <w:p w14:paraId="1622F50F" w14:textId="77777777" w:rsidR="004C41CD" w:rsidRPr="003A71AC" w:rsidRDefault="004C41CD" w:rsidP="004C41CD">
            <w:pPr>
              <w:rPr>
                <w:rFonts w:ascii="Wingdings" w:hAnsi="Wingdings"/>
                <w:sz w:val="14"/>
                <w:szCs w:val="14"/>
              </w:rPr>
            </w:pPr>
          </w:p>
        </w:tc>
        <w:tc>
          <w:tcPr>
            <w:tcW w:w="170" w:type="dxa"/>
            <w:noWrap/>
            <w:hideMark/>
          </w:tcPr>
          <w:p w14:paraId="561FEAEF" w14:textId="77777777" w:rsidR="004C41CD" w:rsidRPr="003A71AC" w:rsidRDefault="004C41CD" w:rsidP="004C41CD">
            <w:pPr>
              <w:rPr>
                <w:rFonts w:ascii="Wingdings" w:hAnsi="Wingdings"/>
                <w:sz w:val="14"/>
                <w:szCs w:val="14"/>
              </w:rPr>
            </w:pPr>
          </w:p>
        </w:tc>
        <w:tc>
          <w:tcPr>
            <w:tcW w:w="170" w:type="dxa"/>
            <w:noWrap/>
            <w:hideMark/>
          </w:tcPr>
          <w:p w14:paraId="2184AC4A" w14:textId="77777777" w:rsidR="004C41CD" w:rsidRPr="003A71AC" w:rsidRDefault="004C41CD" w:rsidP="004C41CD">
            <w:pPr>
              <w:rPr>
                <w:rFonts w:ascii="Wingdings" w:hAnsi="Wingdings"/>
                <w:sz w:val="14"/>
                <w:szCs w:val="14"/>
              </w:rPr>
            </w:pPr>
          </w:p>
        </w:tc>
        <w:tc>
          <w:tcPr>
            <w:tcW w:w="170" w:type="dxa"/>
            <w:noWrap/>
            <w:hideMark/>
          </w:tcPr>
          <w:p w14:paraId="79D26813" w14:textId="77777777" w:rsidR="004C41CD" w:rsidRPr="003A71AC" w:rsidRDefault="004C41CD" w:rsidP="004C41CD">
            <w:pPr>
              <w:rPr>
                <w:rFonts w:ascii="Wingdings" w:hAnsi="Wingdings"/>
                <w:sz w:val="14"/>
                <w:szCs w:val="14"/>
              </w:rPr>
            </w:pPr>
          </w:p>
        </w:tc>
        <w:tc>
          <w:tcPr>
            <w:tcW w:w="170" w:type="dxa"/>
            <w:noWrap/>
            <w:hideMark/>
          </w:tcPr>
          <w:p w14:paraId="17EF8EE6" w14:textId="77777777" w:rsidR="004C41CD" w:rsidRPr="003A71AC" w:rsidRDefault="004C41CD" w:rsidP="004C41CD">
            <w:pPr>
              <w:rPr>
                <w:rFonts w:ascii="Wingdings" w:hAnsi="Wingdings"/>
                <w:sz w:val="14"/>
                <w:szCs w:val="14"/>
              </w:rPr>
            </w:pPr>
          </w:p>
        </w:tc>
        <w:tc>
          <w:tcPr>
            <w:tcW w:w="170" w:type="dxa"/>
            <w:noWrap/>
            <w:hideMark/>
          </w:tcPr>
          <w:p w14:paraId="5C49D9E8" w14:textId="77777777" w:rsidR="004C41CD" w:rsidRPr="003A71AC" w:rsidRDefault="004C41CD" w:rsidP="004C41CD">
            <w:pPr>
              <w:rPr>
                <w:rFonts w:ascii="Wingdings" w:hAnsi="Wingdings"/>
                <w:sz w:val="14"/>
                <w:szCs w:val="14"/>
              </w:rPr>
            </w:pPr>
          </w:p>
        </w:tc>
        <w:tc>
          <w:tcPr>
            <w:tcW w:w="170" w:type="dxa"/>
            <w:noWrap/>
            <w:hideMark/>
          </w:tcPr>
          <w:p w14:paraId="183976A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F8957DA" w14:textId="77777777" w:rsidR="004C41CD" w:rsidRPr="003A71AC" w:rsidRDefault="004C41CD" w:rsidP="004C41CD">
            <w:pPr>
              <w:rPr>
                <w:rFonts w:ascii="Wingdings" w:hAnsi="Wingdings"/>
                <w:sz w:val="14"/>
                <w:szCs w:val="14"/>
              </w:rPr>
            </w:pPr>
          </w:p>
        </w:tc>
        <w:tc>
          <w:tcPr>
            <w:tcW w:w="170" w:type="dxa"/>
            <w:noWrap/>
            <w:hideMark/>
          </w:tcPr>
          <w:p w14:paraId="02FC4414" w14:textId="77777777" w:rsidR="004C41CD" w:rsidRPr="003A71AC" w:rsidRDefault="004C41CD" w:rsidP="004C41CD">
            <w:pPr>
              <w:rPr>
                <w:rFonts w:ascii="Wingdings" w:hAnsi="Wingdings"/>
                <w:sz w:val="14"/>
                <w:szCs w:val="14"/>
              </w:rPr>
            </w:pPr>
          </w:p>
        </w:tc>
        <w:tc>
          <w:tcPr>
            <w:tcW w:w="170" w:type="dxa"/>
            <w:noWrap/>
            <w:hideMark/>
          </w:tcPr>
          <w:p w14:paraId="22CC6CBD" w14:textId="77777777" w:rsidR="004C41CD" w:rsidRPr="003A71AC" w:rsidRDefault="004C41CD" w:rsidP="004C41CD">
            <w:pPr>
              <w:rPr>
                <w:rFonts w:ascii="Wingdings" w:hAnsi="Wingdings"/>
                <w:sz w:val="14"/>
                <w:szCs w:val="14"/>
              </w:rPr>
            </w:pPr>
          </w:p>
        </w:tc>
        <w:tc>
          <w:tcPr>
            <w:tcW w:w="170" w:type="dxa"/>
            <w:noWrap/>
            <w:hideMark/>
          </w:tcPr>
          <w:p w14:paraId="17744E5B" w14:textId="77777777" w:rsidR="004C41CD" w:rsidRPr="003A71AC" w:rsidRDefault="004C41CD" w:rsidP="004C41CD">
            <w:pPr>
              <w:rPr>
                <w:rFonts w:ascii="Wingdings" w:hAnsi="Wingdings"/>
                <w:sz w:val="14"/>
                <w:szCs w:val="14"/>
              </w:rPr>
            </w:pPr>
          </w:p>
        </w:tc>
        <w:tc>
          <w:tcPr>
            <w:tcW w:w="170" w:type="dxa"/>
            <w:noWrap/>
            <w:hideMark/>
          </w:tcPr>
          <w:p w14:paraId="63EEAC4F" w14:textId="77777777" w:rsidR="004C41CD" w:rsidRPr="003A71AC" w:rsidRDefault="004C41CD" w:rsidP="004C41CD">
            <w:pPr>
              <w:rPr>
                <w:rFonts w:ascii="Wingdings" w:hAnsi="Wingdings"/>
                <w:sz w:val="14"/>
                <w:szCs w:val="14"/>
              </w:rPr>
            </w:pPr>
          </w:p>
        </w:tc>
        <w:tc>
          <w:tcPr>
            <w:tcW w:w="170" w:type="dxa"/>
            <w:noWrap/>
            <w:hideMark/>
          </w:tcPr>
          <w:p w14:paraId="565535D4" w14:textId="77777777" w:rsidR="004C41CD" w:rsidRPr="003A71AC" w:rsidRDefault="004C41CD" w:rsidP="004C41CD">
            <w:pPr>
              <w:rPr>
                <w:rFonts w:ascii="Wingdings" w:hAnsi="Wingdings"/>
                <w:sz w:val="14"/>
                <w:szCs w:val="14"/>
              </w:rPr>
            </w:pPr>
          </w:p>
        </w:tc>
        <w:tc>
          <w:tcPr>
            <w:tcW w:w="170" w:type="dxa"/>
            <w:noWrap/>
            <w:vAlign w:val="center"/>
            <w:hideMark/>
          </w:tcPr>
          <w:p w14:paraId="1DFEEBC5" w14:textId="77777777" w:rsidR="004C41CD" w:rsidRPr="003A71AC" w:rsidRDefault="004C41CD" w:rsidP="004C41CD">
            <w:pPr>
              <w:rPr>
                <w:bCs/>
                <w:sz w:val="14"/>
                <w:szCs w:val="14"/>
              </w:rPr>
            </w:pPr>
            <w:r w:rsidRPr="003A71AC">
              <w:rPr>
                <w:bCs/>
                <w:sz w:val="14"/>
                <w:szCs w:val="14"/>
              </w:rPr>
              <w:t>2</w:t>
            </w:r>
          </w:p>
        </w:tc>
      </w:tr>
      <w:tr w:rsidR="004C41CD" w:rsidRPr="003A71AC" w14:paraId="035D58D8" w14:textId="77777777" w:rsidTr="004C41CD">
        <w:trPr>
          <w:trHeight w:val="170"/>
          <w:jc w:val="center"/>
        </w:trPr>
        <w:tc>
          <w:tcPr>
            <w:tcW w:w="3649" w:type="dxa"/>
            <w:hideMark/>
          </w:tcPr>
          <w:p w14:paraId="5757C370" w14:textId="77777777" w:rsidR="004C41CD" w:rsidRPr="003A71AC" w:rsidRDefault="004C41CD" w:rsidP="004C41CD">
            <w:pPr>
              <w:rPr>
                <w:sz w:val="14"/>
                <w:szCs w:val="14"/>
              </w:rPr>
            </w:pPr>
            <w:r w:rsidRPr="003A71AC">
              <w:rPr>
                <w:sz w:val="14"/>
                <w:szCs w:val="14"/>
              </w:rPr>
              <w:t>teamwork</w:t>
            </w:r>
          </w:p>
        </w:tc>
        <w:tc>
          <w:tcPr>
            <w:tcW w:w="170" w:type="dxa"/>
          </w:tcPr>
          <w:p w14:paraId="5CF1831E" w14:textId="77777777" w:rsidR="004C41CD" w:rsidRPr="003A71AC" w:rsidRDefault="004C41CD" w:rsidP="004C41CD">
            <w:pPr>
              <w:rPr>
                <w:rFonts w:ascii="Wingdings" w:hAnsi="Wingdings"/>
                <w:sz w:val="14"/>
                <w:szCs w:val="14"/>
              </w:rPr>
            </w:pPr>
          </w:p>
        </w:tc>
        <w:tc>
          <w:tcPr>
            <w:tcW w:w="170" w:type="dxa"/>
          </w:tcPr>
          <w:p w14:paraId="383FF129" w14:textId="77777777" w:rsidR="004C41CD" w:rsidRPr="003A71AC" w:rsidRDefault="004C41CD" w:rsidP="004C41CD">
            <w:pPr>
              <w:rPr>
                <w:rFonts w:ascii="Wingdings" w:hAnsi="Wingdings"/>
                <w:sz w:val="14"/>
                <w:szCs w:val="14"/>
              </w:rPr>
            </w:pPr>
          </w:p>
        </w:tc>
        <w:tc>
          <w:tcPr>
            <w:tcW w:w="170" w:type="dxa"/>
          </w:tcPr>
          <w:p w14:paraId="081394E1" w14:textId="77777777" w:rsidR="004C41CD" w:rsidRPr="003A71AC" w:rsidRDefault="004C41CD" w:rsidP="004C41CD">
            <w:pPr>
              <w:rPr>
                <w:rFonts w:ascii="Wingdings" w:hAnsi="Wingdings"/>
                <w:sz w:val="14"/>
                <w:szCs w:val="14"/>
              </w:rPr>
            </w:pPr>
          </w:p>
        </w:tc>
        <w:tc>
          <w:tcPr>
            <w:tcW w:w="170" w:type="dxa"/>
          </w:tcPr>
          <w:p w14:paraId="72432D30" w14:textId="77777777" w:rsidR="004C41CD" w:rsidRPr="003A71AC" w:rsidRDefault="004C41CD" w:rsidP="004C41CD">
            <w:pPr>
              <w:rPr>
                <w:rFonts w:ascii="Wingdings" w:hAnsi="Wingdings"/>
                <w:sz w:val="14"/>
                <w:szCs w:val="14"/>
              </w:rPr>
            </w:pPr>
          </w:p>
        </w:tc>
        <w:tc>
          <w:tcPr>
            <w:tcW w:w="170" w:type="dxa"/>
            <w:noWrap/>
            <w:hideMark/>
          </w:tcPr>
          <w:p w14:paraId="16298626" w14:textId="77777777" w:rsidR="004C41CD" w:rsidRPr="003A71AC" w:rsidRDefault="004C41CD" w:rsidP="004C41CD">
            <w:pPr>
              <w:rPr>
                <w:rFonts w:ascii="Wingdings" w:hAnsi="Wingdings"/>
                <w:sz w:val="14"/>
                <w:szCs w:val="14"/>
              </w:rPr>
            </w:pPr>
          </w:p>
        </w:tc>
        <w:tc>
          <w:tcPr>
            <w:tcW w:w="170" w:type="dxa"/>
            <w:noWrap/>
            <w:hideMark/>
          </w:tcPr>
          <w:p w14:paraId="520C0F15" w14:textId="77777777" w:rsidR="004C41CD" w:rsidRPr="003A71AC" w:rsidRDefault="004C41CD" w:rsidP="004C41CD">
            <w:pPr>
              <w:rPr>
                <w:rFonts w:ascii="Wingdings" w:hAnsi="Wingdings"/>
                <w:sz w:val="14"/>
                <w:szCs w:val="14"/>
              </w:rPr>
            </w:pPr>
          </w:p>
        </w:tc>
        <w:tc>
          <w:tcPr>
            <w:tcW w:w="170" w:type="dxa"/>
          </w:tcPr>
          <w:p w14:paraId="33AB8A12" w14:textId="77777777" w:rsidR="004C41CD" w:rsidRPr="003A71AC" w:rsidRDefault="004C41CD" w:rsidP="004C41CD">
            <w:pPr>
              <w:rPr>
                <w:rFonts w:ascii="Wingdings" w:hAnsi="Wingdings"/>
                <w:sz w:val="14"/>
                <w:szCs w:val="14"/>
              </w:rPr>
            </w:pPr>
          </w:p>
        </w:tc>
        <w:tc>
          <w:tcPr>
            <w:tcW w:w="170" w:type="dxa"/>
            <w:noWrap/>
            <w:hideMark/>
          </w:tcPr>
          <w:p w14:paraId="56DCAE87" w14:textId="77777777" w:rsidR="004C41CD" w:rsidRPr="003A71AC" w:rsidRDefault="004C41CD" w:rsidP="004C41CD">
            <w:pPr>
              <w:rPr>
                <w:rFonts w:ascii="Wingdings" w:hAnsi="Wingdings"/>
                <w:sz w:val="14"/>
                <w:szCs w:val="14"/>
              </w:rPr>
            </w:pPr>
          </w:p>
        </w:tc>
        <w:tc>
          <w:tcPr>
            <w:tcW w:w="170" w:type="dxa"/>
            <w:noWrap/>
            <w:hideMark/>
          </w:tcPr>
          <w:p w14:paraId="6B2050A6" w14:textId="77777777" w:rsidR="004C41CD" w:rsidRPr="003A71AC" w:rsidRDefault="004C41CD" w:rsidP="004C41CD">
            <w:pPr>
              <w:rPr>
                <w:rFonts w:ascii="Wingdings" w:hAnsi="Wingdings"/>
                <w:sz w:val="14"/>
                <w:szCs w:val="14"/>
              </w:rPr>
            </w:pPr>
          </w:p>
        </w:tc>
        <w:tc>
          <w:tcPr>
            <w:tcW w:w="170" w:type="dxa"/>
          </w:tcPr>
          <w:p w14:paraId="51C2E7D1" w14:textId="77777777" w:rsidR="004C41CD" w:rsidRPr="003A71AC" w:rsidRDefault="004C41CD" w:rsidP="004C41CD">
            <w:pPr>
              <w:rPr>
                <w:rFonts w:ascii="Wingdings" w:hAnsi="Wingdings"/>
                <w:sz w:val="14"/>
                <w:szCs w:val="14"/>
              </w:rPr>
            </w:pPr>
          </w:p>
        </w:tc>
        <w:tc>
          <w:tcPr>
            <w:tcW w:w="170" w:type="dxa"/>
          </w:tcPr>
          <w:p w14:paraId="3D440BFA" w14:textId="77777777" w:rsidR="004C41CD" w:rsidRPr="003A71AC" w:rsidRDefault="004C41CD" w:rsidP="004C41CD">
            <w:pPr>
              <w:rPr>
                <w:rFonts w:ascii="Wingdings" w:hAnsi="Wingdings"/>
                <w:sz w:val="14"/>
                <w:szCs w:val="14"/>
              </w:rPr>
            </w:pPr>
          </w:p>
        </w:tc>
        <w:tc>
          <w:tcPr>
            <w:tcW w:w="170" w:type="dxa"/>
            <w:noWrap/>
            <w:hideMark/>
          </w:tcPr>
          <w:p w14:paraId="768C417F" w14:textId="77777777" w:rsidR="004C41CD" w:rsidRPr="003A71AC" w:rsidRDefault="004C41CD" w:rsidP="004C41CD">
            <w:pPr>
              <w:rPr>
                <w:rFonts w:ascii="Wingdings" w:hAnsi="Wingdings"/>
                <w:sz w:val="14"/>
                <w:szCs w:val="14"/>
              </w:rPr>
            </w:pPr>
          </w:p>
        </w:tc>
        <w:tc>
          <w:tcPr>
            <w:tcW w:w="170" w:type="dxa"/>
            <w:noWrap/>
            <w:hideMark/>
          </w:tcPr>
          <w:p w14:paraId="7DB99081" w14:textId="77777777" w:rsidR="004C41CD" w:rsidRPr="003A71AC" w:rsidRDefault="004C41CD" w:rsidP="004C41CD">
            <w:pPr>
              <w:rPr>
                <w:rFonts w:ascii="Wingdings" w:hAnsi="Wingdings"/>
                <w:sz w:val="14"/>
                <w:szCs w:val="14"/>
              </w:rPr>
            </w:pPr>
          </w:p>
        </w:tc>
        <w:tc>
          <w:tcPr>
            <w:tcW w:w="170" w:type="dxa"/>
            <w:noWrap/>
            <w:hideMark/>
          </w:tcPr>
          <w:p w14:paraId="52E9B04E" w14:textId="77777777" w:rsidR="004C41CD" w:rsidRPr="003A71AC" w:rsidRDefault="004C41CD" w:rsidP="004C41CD">
            <w:pPr>
              <w:rPr>
                <w:rFonts w:ascii="Wingdings" w:hAnsi="Wingdings"/>
                <w:sz w:val="14"/>
                <w:szCs w:val="14"/>
              </w:rPr>
            </w:pPr>
          </w:p>
        </w:tc>
        <w:tc>
          <w:tcPr>
            <w:tcW w:w="170" w:type="dxa"/>
            <w:noWrap/>
            <w:hideMark/>
          </w:tcPr>
          <w:p w14:paraId="6A1D7B85" w14:textId="77777777" w:rsidR="004C41CD" w:rsidRPr="003A71AC" w:rsidRDefault="004C41CD" w:rsidP="004C41CD">
            <w:pPr>
              <w:rPr>
                <w:rFonts w:ascii="Wingdings" w:hAnsi="Wingdings"/>
                <w:sz w:val="14"/>
                <w:szCs w:val="14"/>
              </w:rPr>
            </w:pPr>
          </w:p>
        </w:tc>
        <w:tc>
          <w:tcPr>
            <w:tcW w:w="170" w:type="dxa"/>
            <w:noWrap/>
            <w:hideMark/>
          </w:tcPr>
          <w:p w14:paraId="08189FB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3B3253D" w14:textId="77777777" w:rsidR="004C41CD" w:rsidRPr="003A71AC" w:rsidRDefault="004C41CD" w:rsidP="004C41CD">
            <w:pPr>
              <w:rPr>
                <w:rFonts w:ascii="Wingdings" w:hAnsi="Wingdings"/>
                <w:sz w:val="14"/>
                <w:szCs w:val="14"/>
              </w:rPr>
            </w:pPr>
          </w:p>
        </w:tc>
        <w:tc>
          <w:tcPr>
            <w:tcW w:w="170" w:type="dxa"/>
            <w:noWrap/>
            <w:hideMark/>
          </w:tcPr>
          <w:p w14:paraId="7AA86A20" w14:textId="77777777" w:rsidR="004C41CD" w:rsidRPr="003A71AC" w:rsidRDefault="004C41CD" w:rsidP="004C41CD">
            <w:pPr>
              <w:rPr>
                <w:rFonts w:ascii="Wingdings" w:hAnsi="Wingdings"/>
                <w:sz w:val="14"/>
                <w:szCs w:val="14"/>
              </w:rPr>
            </w:pPr>
          </w:p>
        </w:tc>
        <w:tc>
          <w:tcPr>
            <w:tcW w:w="170" w:type="dxa"/>
            <w:noWrap/>
            <w:hideMark/>
          </w:tcPr>
          <w:p w14:paraId="29FC4D14" w14:textId="77777777" w:rsidR="004C41CD" w:rsidRPr="003A71AC" w:rsidRDefault="004C41CD" w:rsidP="004C41CD">
            <w:pPr>
              <w:rPr>
                <w:rFonts w:ascii="Wingdings" w:hAnsi="Wingdings"/>
                <w:sz w:val="14"/>
                <w:szCs w:val="14"/>
              </w:rPr>
            </w:pPr>
          </w:p>
        </w:tc>
        <w:tc>
          <w:tcPr>
            <w:tcW w:w="170" w:type="dxa"/>
            <w:noWrap/>
            <w:hideMark/>
          </w:tcPr>
          <w:p w14:paraId="4F25D10E" w14:textId="77777777" w:rsidR="004C41CD" w:rsidRPr="003A71AC" w:rsidRDefault="004C41CD" w:rsidP="004C41CD">
            <w:pPr>
              <w:rPr>
                <w:rFonts w:ascii="Wingdings" w:hAnsi="Wingdings"/>
                <w:sz w:val="14"/>
                <w:szCs w:val="14"/>
              </w:rPr>
            </w:pPr>
          </w:p>
        </w:tc>
        <w:tc>
          <w:tcPr>
            <w:tcW w:w="170" w:type="dxa"/>
            <w:noWrap/>
            <w:hideMark/>
          </w:tcPr>
          <w:p w14:paraId="78D1E94A" w14:textId="77777777" w:rsidR="004C41CD" w:rsidRPr="003A71AC" w:rsidRDefault="004C41CD" w:rsidP="004C41CD">
            <w:pPr>
              <w:rPr>
                <w:rFonts w:ascii="Wingdings" w:hAnsi="Wingdings"/>
                <w:sz w:val="14"/>
                <w:szCs w:val="14"/>
              </w:rPr>
            </w:pPr>
          </w:p>
        </w:tc>
        <w:tc>
          <w:tcPr>
            <w:tcW w:w="170" w:type="dxa"/>
            <w:noWrap/>
            <w:hideMark/>
          </w:tcPr>
          <w:p w14:paraId="27EFA89B" w14:textId="77777777" w:rsidR="004C41CD" w:rsidRPr="003A71AC" w:rsidRDefault="004C41CD" w:rsidP="004C41CD">
            <w:pPr>
              <w:rPr>
                <w:rFonts w:ascii="Wingdings" w:hAnsi="Wingdings"/>
                <w:sz w:val="14"/>
                <w:szCs w:val="14"/>
              </w:rPr>
            </w:pPr>
          </w:p>
        </w:tc>
        <w:tc>
          <w:tcPr>
            <w:tcW w:w="170" w:type="dxa"/>
            <w:noWrap/>
            <w:hideMark/>
          </w:tcPr>
          <w:p w14:paraId="30240B5D" w14:textId="77777777" w:rsidR="004C41CD" w:rsidRPr="003A71AC" w:rsidRDefault="004C41CD" w:rsidP="004C41CD">
            <w:pPr>
              <w:rPr>
                <w:rFonts w:ascii="Wingdings" w:hAnsi="Wingdings"/>
                <w:sz w:val="14"/>
                <w:szCs w:val="14"/>
              </w:rPr>
            </w:pPr>
          </w:p>
        </w:tc>
        <w:tc>
          <w:tcPr>
            <w:tcW w:w="170" w:type="dxa"/>
            <w:noWrap/>
            <w:hideMark/>
          </w:tcPr>
          <w:p w14:paraId="71D4CC71" w14:textId="77777777" w:rsidR="004C41CD" w:rsidRPr="003A71AC" w:rsidRDefault="004C41CD" w:rsidP="004C41CD">
            <w:pPr>
              <w:rPr>
                <w:rFonts w:ascii="Wingdings" w:hAnsi="Wingdings"/>
                <w:sz w:val="14"/>
                <w:szCs w:val="14"/>
              </w:rPr>
            </w:pPr>
          </w:p>
        </w:tc>
        <w:tc>
          <w:tcPr>
            <w:tcW w:w="170" w:type="dxa"/>
            <w:noWrap/>
            <w:hideMark/>
          </w:tcPr>
          <w:p w14:paraId="0BB40D3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56B4B00" w14:textId="77777777" w:rsidR="004C41CD" w:rsidRPr="003A71AC" w:rsidRDefault="004C41CD" w:rsidP="004C41CD">
            <w:pPr>
              <w:rPr>
                <w:rFonts w:ascii="Wingdings" w:hAnsi="Wingdings"/>
                <w:sz w:val="14"/>
                <w:szCs w:val="14"/>
              </w:rPr>
            </w:pPr>
          </w:p>
        </w:tc>
        <w:tc>
          <w:tcPr>
            <w:tcW w:w="170" w:type="dxa"/>
            <w:noWrap/>
            <w:hideMark/>
          </w:tcPr>
          <w:p w14:paraId="502900F0" w14:textId="77777777" w:rsidR="004C41CD" w:rsidRPr="003A71AC" w:rsidRDefault="004C41CD" w:rsidP="004C41CD">
            <w:pPr>
              <w:rPr>
                <w:rFonts w:ascii="Wingdings" w:hAnsi="Wingdings"/>
                <w:sz w:val="14"/>
                <w:szCs w:val="14"/>
              </w:rPr>
            </w:pPr>
          </w:p>
        </w:tc>
        <w:tc>
          <w:tcPr>
            <w:tcW w:w="170" w:type="dxa"/>
            <w:noWrap/>
            <w:hideMark/>
          </w:tcPr>
          <w:p w14:paraId="5015CB08" w14:textId="77777777" w:rsidR="004C41CD" w:rsidRPr="003A71AC" w:rsidRDefault="004C41CD" w:rsidP="004C41CD">
            <w:pPr>
              <w:rPr>
                <w:rFonts w:ascii="Wingdings" w:hAnsi="Wingdings"/>
                <w:sz w:val="14"/>
                <w:szCs w:val="14"/>
              </w:rPr>
            </w:pPr>
          </w:p>
        </w:tc>
        <w:tc>
          <w:tcPr>
            <w:tcW w:w="170" w:type="dxa"/>
            <w:noWrap/>
            <w:hideMark/>
          </w:tcPr>
          <w:p w14:paraId="6F1AD58F" w14:textId="77777777" w:rsidR="004C41CD" w:rsidRPr="003A71AC" w:rsidRDefault="004C41CD" w:rsidP="004C41CD">
            <w:pPr>
              <w:rPr>
                <w:rFonts w:ascii="Wingdings" w:hAnsi="Wingdings"/>
                <w:sz w:val="14"/>
                <w:szCs w:val="14"/>
              </w:rPr>
            </w:pPr>
          </w:p>
        </w:tc>
        <w:tc>
          <w:tcPr>
            <w:tcW w:w="170" w:type="dxa"/>
            <w:noWrap/>
            <w:hideMark/>
          </w:tcPr>
          <w:p w14:paraId="737FBF1D" w14:textId="77777777" w:rsidR="004C41CD" w:rsidRPr="003A71AC" w:rsidRDefault="004C41CD" w:rsidP="004C41CD">
            <w:pPr>
              <w:rPr>
                <w:rFonts w:ascii="Wingdings" w:hAnsi="Wingdings"/>
                <w:sz w:val="14"/>
                <w:szCs w:val="14"/>
              </w:rPr>
            </w:pPr>
          </w:p>
        </w:tc>
        <w:tc>
          <w:tcPr>
            <w:tcW w:w="170" w:type="dxa"/>
            <w:noWrap/>
            <w:vAlign w:val="center"/>
            <w:hideMark/>
          </w:tcPr>
          <w:p w14:paraId="06D3B898" w14:textId="77777777" w:rsidR="004C41CD" w:rsidRPr="003A71AC" w:rsidRDefault="004C41CD" w:rsidP="004C41CD">
            <w:pPr>
              <w:rPr>
                <w:bCs/>
                <w:sz w:val="14"/>
                <w:szCs w:val="14"/>
              </w:rPr>
            </w:pPr>
            <w:r w:rsidRPr="003A71AC">
              <w:rPr>
                <w:bCs/>
                <w:sz w:val="14"/>
                <w:szCs w:val="14"/>
              </w:rPr>
              <w:t>2</w:t>
            </w:r>
          </w:p>
        </w:tc>
      </w:tr>
      <w:tr w:rsidR="004C41CD" w:rsidRPr="003A71AC" w14:paraId="07692FE9" w14:textId="77777777" w:rsidTr="004C41CD">
        <w:trPr>
          <w:trHeight w:val="170"/>
          <w:jc w:val="center"/>
        </w:trPr>
        <w:tc>
          <w:tcPr>
            <w:tcW w:w="3649" w:type="dxa"/>
            <w:hideMark/>
          </w:tcPr>
          <w:p w14:paraId="2F25FDBC" w14:textId="77777777" w:rsidR="004C41CD" w:rsidRPr="003A71AC" w:rsidRDefault="004C41CD" w:rsidP="004C41CD">
            <w:pPr>
              <w:rPr>
                <w:sz w:val="14"/>
                <w:szCs w:val="14"/>
              </w:rPr>
            </w:pPr>
            <w:r w:rsidRPr="003A71AC">
              <w:rPr>
                <w:sz w:val="14"/>
                <w:szCs w:val="14"/>
              </w:rPr>
              <w:t>to work in cooperation for mutual benefit</w:t>
            </w:r>
          </w:p>
        </w:tc>
        <w:tc>
          <w:tcPr>
            <w:tcW w:w="170" w:type="dxa"/>
          </w:tcPr>
          <w:p w14:paraId="5F83CFAA" w14:textId="77777777" w:rsidR="004C41CD" w:rsidRPr="003A71AC" w:rsidRDefault="004C41CD" w:rsidP="004C41CD">
            <w:pPr>
              <w:rPr>
                <w:rFonts w:ascii="Wingdings" w:hAnsi="Wingdings"/>
                <w:sz w:val="14"/>
                <w:szCs w:val="14"/>
              </w:rPr>
            </w:pPr>
          </w:p>
        </w:tc>
        <w:tc>
          <w:tcPr>
            <w:tcW w:w="170" w:type="dxa"/>
          </w:tcPr>
          <w:p w14:paraId="5EC299B4" w14:textId="77777777" w:rsidR="004C41CD" w:rsidRPr="003A71AC" w:rsidRDefault="004C41CD" w:rsidP="004C41CD">
            <w:pPr>
              <w:rPr>
                <w:rFonts w:ascii="Wingdings" w:hAnsi="Wingdings"/>
                <w:sz w:val="14"/>
                <w:szCs w:val="14"/>
              </w:rPr>
            </w:pPr>
          </w:p>
        </w:tc>
        <w:tc>
          <w:tcPr>
            <w:tcW w:w="170" w:type="dxa"/>
          </w:tcPr>
          <w:p w14:paraId="6A8F6C46" w14:textId="77777777" w:rsidR="004C41CD" w:rsidRPr="003A71AC" w:rsidRDefault="004C41CD" w:rsidP="004C41CD">
            <w:pPr>
              <w:rPr>
                <w:rFonts w:ascii="Wingdings" w:hAnsi="Wingdings"/>
                <w:sz w:val="14"/>
                <w:szCs w:val="14"/>
              </w:rPr>
            </w:pPr>
          </w:p>
        </w:tc>
        <w:tc>
          <w:tcPr>
            <w:tcW w:w="170" w:type="dxa"/>
          </w:tcPr>
          <w:p w14:paraId="1B39AA20" w14:textId="77777777" w:rsidR="004C41CD" w:rsidRPr="003A71AC" w:rsidRDefault="004C41CD" w:rsidP="004C41CD">
            <w:pPr>
              <w:rPr>
                <w:rFonts w:ascii="Wingdings" w:hAnsi="Wingdings"/>
                <w:sz w:val="14"/>
                <w:szCs w:val="14"/>
              </w:rPr>
            </w:pPr>
          </w:p>
        </w:tc>
        <w:tc>
          <w:tcPr>
            <w:tcW w:w="170" w:type="dxa"/>
            <w:noWrap/>
            <w:hideMark/>
          </w:tcPr>
          <w:p w14:paraId="0E40484C" w14:textId="77777777" w:rsidR="004C41CD" w:rsidRPr="003A71AC" w:rsidRDefault="004C41CD" w:rsidP="004C41CD">
            <w:pPr>
              <w:rPr>
                <w:rFonts w:ascii="Wingdings" w:hAnsi="Wingdings"/>
                <w:sz w:val="14"/>
                <w:szCs w:val="14"/>
              </w:rPr>
            </w:pPr>
          </w:p>
        </w:tc>
        <w:tc>
          <w:tcPr>
            <w:tcW w:w="170" w:type="dxa"/>
            <w:noWrap/>
            <w:hideMark/>
          </w:tcPr>
          <w:p w14:paraId="532247B3" w14:textId="77777777" w:rsidR="004C41CD" w:rsidRPr="003A71AC" w:rsidRDefault="004C41CD" w:rsidP="004C41CD">
            <w:pPr>
              <w:rPr>
                <w:rFonts w:ascii="Wingdings" w:hAnsi="Wingdings"/>
                <w:sz w:val="14"/>
                <w:szCs w:val="14"/>
              </w:rPr>
            </w:pPr>
          </w:p>
        </w:tc>
        <w:tc>
          <w:tcPr>
            <w:tcW w:w="170" w:type="dxa"/>
          </w:tcPr>
          <w:p w14:paraId="652591CA" w14:textId="77777777" w:rsidR="004C41CD" w:rsidRPr="003A71AC" w:rsidRDefault="004C41CD" w:rsidP="004C41CD">
            <w:pPr>
              <w:rPr>
                <w:rFonts w:ascii="Wingdings" w:hAnsi="Wingdings"/>
                <w:sz w:val="14"/>
                <w:szCs w:val="14"/>
              </w:rPr>
            </w:pPr>
          </w:p>
        </w:tc>
        <w:tc>
          <w:tcPr>
            <w:tcW w:w="170" w:type="dxa"/>
            <w:noWrap/>
            <w:hideMark/>
          </w:tcPr>
          <w:p w14:paraId="6D56E492" w14:textId="77777777" w:rsidR="004C41CD" w:rsidRPr="003A71AC" w:rsidRDefault="004C41CD" w:rsidP="004C41CD">
            <w:pPr>
              <w:rPr>
                <w:rFonts w:ascii="Wingdings" w:hAnsi="Wingdings"/>
                <w:sz w:val="14"/>
                <w:szCs w:val="14"/>
              </w:rPr>
            </w:pPr>
          </w:p>
        </w:tc>
        <w:tc>
          <w:tcPr>
            <w:tcW w:w="170" w:type="dxa"/>
            <w:noWrap/>
            <w:hideMark/>
          </w:tcPr>
          <w:p w14:paraId="398BAE59" w14:textId="77777777" w:rsidR="004C41CD" w:rsidRPr="003A71AC" w:rsidRDefault="004C41CD" w:rsidP="004C41CD">
            <w:pPr>
              <w:rPr>
                <w:rFonts w:ascii="Wingdings" w:hAnsi="Wingdings"/>
                <w:sz w:val="14"/>
                <w:szCs w:val="14"/>
              </w:rPr>
            </w:pPr>
          </w:p>
        </w:tc>
        <w:tc>
          <w:tcPr>
            <w:tcW w:w="170" w:type="dxa"/>
          </w:tcPr>
          <w:p w14:paraId="3EAC692B" w14:textId="77777777" w:rsidR="004C41CD" w:rsidRPr="003A71AC" w:rsidRDefault="004C41CD" w:rsidP="004C41CD">
            <w:pPr>
              <w:rPr>
                <w:rFonts w:ascii="Wingdings" w:hAnsi="Wingdings"/>
                <w:sz w:val="14"/>
                <w:szCs w:val="14"/>
              </w:rPr>
            </w:pPr>
          </w:p>
        </w:tc>
        <w:tc>
          <w:tcPr>
            <w:tcW w:w="170" w:type="dxa"/>
          </w:tcPr>
          <w:p w14:paraId="774B727B" w14:textId="77777777" w:rsidR="004C41CD" w:rsidRPr="003A71AC" w:rsidRDefault="004C41CD" w:rsidP="004C41CD">
            <w:pPr>
              <w:rPr>
                <w:rFonts w:ascii="Wingdings" w:hAnsi="Wingdings"/>
                <w:sz w:val="14"/>
                <w:szCs w:val="14"/>
              </w:rPr>
            </w:pPr>
          </w:p>
        </w:tc>
        <w:tc>
          <w:tcPr>
            <w:tcW w:w="170" w:type="dxa"/>
            <w:noWrap/>
            <w:hideMark/>
          </w:tcPr>
          <w:p w14:paraId="2473CD0D" w14:textId="77777777" w:rsidR="004C41CD" w:rsidRPr="003A71AC" w:rsidRDefault="004C41CD" w:rsidP="004C41CD">
            <w:pPr>
              <w:rPr>
                <w:rFonts w:ascii="Wingdings" w:hAnsi="Wingdings"/>
                <w:sz w:val="14"/>
                <w:szCs w:val="14"/>
              </w:rPr>
            </w:pPr>
          </w:p>
        </w:tc>
        <w:tc>
          <w:tcPr>
            <w:tcW w:w="170" w:type="dxa"/>
            <w:noWrap/>
            <w:hideMark/>
          </w:tcPr>
          <w:p w14:paraId="098E22A6" w14:textId="77777777" w:rsidR="004C41CD" w:rsidRPr="003A71AC" w:rsidRDefault="004C41CD" w:rsidP="004C41CD">
            <w:pPr>
              <w:rPr>
                <w:rFonts w:ascii="Wingdings" w:hAnsi="Wingdings"/>
                <w:sz w:val="14"/>
                <w:szCs w:val="14"/>
              </w:rPr>
            </w:pPr>
          </w:p>
        </w:tc>
        <w:tc>
          <w:tcPr>
            <w:tcW w:w="170" w:type="dxa"/>
            <w:noWrap/>
            <w:hideMark/>
          </w:tcPr>
          <w:p w14:paraId="2CD3F340" w14:textId="77777777" w:rsidR="004C41CD" w:rsidRPr="003A71AC" w:rsidRDefault="004C41CD" w:rsidP="004C41CD">
            <w:pPr>
              <w:rPr>
                <w:rFonts w:ascii="Wingdings" w:hAnsi="Wingdings"/>
                <w:sz w:val="14"/>
                <w:szCs w:val="14"/>
              </w:rPr>
            </w:pPr>
          </w:p>
        </w:tc>
        <w:tc>
          <w:tcPr>
            <w:tcW w:w="170" w:type="dxa"/>
            <w:noWrap/>
            <w:hideMark/>
          </w:tcPr>
          <w:p w14:paraId="5A27B9E3" w14:textId="77777777" w:rsidR="004C41CD" w:rsidRPr="003A71AC" w:rsidRDefault="004C41CD" w:rsidP="004C41CD">
            <w:pPr>
              <w:rPr>
                <w:rFonts w:ascii="Wingdings" w:hAnsi="Wingdings"/>
                <w:sz w:val="14"/>
                <w:szCs w:val="14"/>
              </w:rPr>
            </w:pPr>
          </w:p>
        </w:tc>
        <w:tc>
          <w:tcPr>
            <w:tcW w:w="170" w:type="dxa"/>
            <w:noWrap/>
            <w:hideMark/>
          </w:tcPr>
          <w:p w14:paraId="411318EC" w14:textId="77777777" w:rsidR="004C41CD" w:rsidRPr="003A71AC" w:rsidRDefault="004C41CD" w:rsidP="004C41CD">
            <w:pPr>
              <w:rPr>
                <w:rFonts w:ascii="Wingdings" w:hAnsi="Wingdings"/>
                <w:sz w:val="14"/>
                <w:szCs w:val="14"/>
              </w:rPr>
            </w:pPr>
          </w:p>
        </w:tc>
        <w:tc>
          <w:tcPr>
            <w:tcW w:w="170" w:type="dxa"/>
            <w:noWrap/>
            <w:hideMark/>
          </w:tcPr>
          <w:p w14:paraId="14AFFF50" w14:textId="77777777" w:rsidR="004C41CD" w:rsidRPr="003A71AC" w:rsidRDefault="004C41CD" w:rsidP="004C41CD">
            <w:pPr>
              <w:rPr>
                <w:rFonts w:ascii="Wingdings" w:hAnsi="Wingdings"/>
                <w:sz w:val="14"/>
                <w:szCs w:val="14"/>
              </w:rPr>
            </w:pPr>
          </w:p>
        </w:tc>
        <w:tc>
          <w:tcPr>
            <w:tcW w:w="170" w:type="dxa"/>
            <w:noWrap/>
            <w:hideMark/>
          </w:tcPr>
          <w:p w14:paraId="3EE250E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470B56" w14:textId="77777777" w:rsidR="004C41CD" w:rsidRPr="003A71AC" w:rsidRDefault="004C41CD" w:rsidP="004C41CD">
            <w:pPr>
              <w:rPr>
                <w:rFonts w:ascii="Wingdings" w:hAnsi="Wingdings"/>
                <w:sz w:val="14"/>
                <w:szCs w:val="14"/>
              </w:rPr>
            </w:pPr>
          </w:p>
        </w:tc>
        <w:tc>
          <w:tcPr>
            <w:tcW w:w="170" w:type="dxa"/>
            <w:noWrap/>
            <w:hideMark/>
          </w:tcPr>
          <w:p w14:paraId="3F8A8C0D" w14:textId="77777777" w:rsidR="004C41CD" w:rsidRPr="003A71AC" w:rsidRDefault="004C41CD" w:rsidP="004C41CD">
            <w:pPr>
              <w:rPr>
                <w:rFonts w:ascii="Wingdings" w:hAnsi="Wingdings"/>
                <w:sz w:val="14"/>
                <w:szCs w:val="14"/>
              </w:rPr>
            </w:pPr>
          </w:p>
        </w:tc>
        <w:tc>
          <w:tcPr>
            <w:tcW w:w="170" w:type="dxa"/>
            <w:noWrap/>
            <w:hideMark/>
          </w:tcPr>
          <w:p w14:paraId="412BB633" w14:textId="77777777" w:rsidR="004C41CD" w:rsidRPr="003A71AC" w:rsidRDefault="004C41CD" w:rsidP="004C41CD">
            <w:pPr>
              <w:rPr>
                <w:rFonts w:ascii="Wingdings" w:hAnsi="Wingdings"/>
                <w:sz w:val="14"/>
                <w:szCs w:val="14"/>
              </w:rPr>
            </w:pPr>
          </w:p>
        </w:tc>
        <w:tc>
          <w:tcPr>
            <w:tcW w:w="170" w:type="dxa"/>
            <w:noWrap/>
            <w:hideMark/>
          </w:tcPr>
          <w:p w14:paraId="44F99672" w14:textId="77777777" w:rsidR="004C41CD" w:rsidRPr="003A71AC" w:rsidRDefault="004C41CD" w:rsidP="004C41CD">
            <w:pPr>
              <w:rPr>
                <w:rFonts w:ascii="Wingdings" w:hAnsi="Wingdings"/>
                <w:sz w:val="14"/>
                <w:szCs w:val="14"/>
              </w:rPr>
            </w:pPr>
          </w:p>
        </w:tc>
        <w:tc>
          <w:tcPr>
            <w:tcW w:w="170" w:type="dxa"/>
            <w:noWrap/>
            <w:hideMark/>
          </w:tcPr>
          <w:p w14:paraId="360D7E0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EA90B51" w14:textId="77777777" w:rsidR="004C41CD" w:rsidRPr="003A71AC" w:rsidRDefault="004C41CD" w:rsidP="004C41CD">
            <w:pPr>
              <w:rPr>
                <w:rFonts w:ascii="Wingdings" w:hAnsi="Wingdings"/>
                <w:sz w:val="14"/>
                <w:szCs w:val="14"/>
              </w:rPr>
            </w:pPr>
          </w:p>
        </w:tc>
        <w:tc>
          <w:tcPr>
            <w:tcW w:w="170" w:type="dxa"/>
            <w:noWrap/>
            <w:hideMark/>
          </w:tcPr>
          <w:p w14:paraId="7623F96A" w14:textId="77777777" w:rsidR="004C41CD" w:rsidRPr="003A71AC" w:rsidRDefault="004C41CD" w:rsidP="004C41CD">
            <w:pPr>
              <w:rPr>
                <w:rFonts w:ascii="Wingdings" w:hAnsi="Wingdings"/>
                <w:sz w:val="14"/>
                <w:szCs w:val="14"/>
              </w:rPr>
            </w:pPr>
          </w:p>
        </w:tc>
        <w:tc>
          <w:tcPr>
            <w:tcW w:w="170" w:type="dxa"/>
            <w:noWrap/>
            <w:hideMark/>
          </w:tcPr>
          <w:p w14:paraId="5D24534A" w14:textId="77777777" w:rsidR="004C41CD" w:rsidRPr="003A71AC" w:rsidRDefault="004C41CD" w:rsidP="004C41CD">
            <w:pPr>
              <w:rPr>
                <w:rFonts w:ascii="Wingdings" w:hAnsi="Wingdings"/>
                <w:sz w:val="14"/>
                <w:szCs w:val="14"/>
              </w:rPr>
            </w:pPr>
          </w:p>
        </w:tc>
        <w:tc>
          <w:tcPr>
            <w:tcW w:w="170" w:type="dxa"/>
            <w:noWrap/>
            <w:hideMark/>
          </w:tcPr>
          <w:p w14:paraId="559C1A6B" w14:textId="77777777" w:rsidR="004C41CD" w:rsidRPr="003A71AC" w:rsidRDefault="004C41CD" w:rsidP="004C41CD">
            <w:pPr>
              <w:rPr>
                <w:rFonts w:ascii="Wingdings" w:hAnsi="Wingdings"/>
                <w:sz w:val="14"/>
                <w:szCs w:val="14"/>
              </w:rPr>
            </w:pPr>
          </w:p>
        </w:tc>
        <w:tc>
          <w:tcPr>
            <w:tcW w:w="170" w:type="dxa"/>
            <w:noWrap/>
            <w:hideMark/>
          </w:tcPr>
          <w:p w14:paraId="60AE6139" w14:textId="77777777" w:rsidR="004C41CD" w:rsidRPr="003A71AC" w:rsidRDefault="004C41CD" w:rsidP="004C41CD">
            <w:pPr>
              <w:rPr>
                <w:rFonts w:ascii="Wingdings" w:hAnsi="Wingdings"/>
                <w:sz w:val="14"/>
                <w:szCs w:val="14"/>
              </w:rPr>
            </w:pPr>
          </w:p>
        </w:tc>
        <w:tc>
          <w:tcPr>
            <w:tcW w:w="170" w:type="dxa"/>
            <w:noWrap/>
            <w:hideMark/>
          </w:tcPr>
          <w:p w14:paraId="1CD4A632" w14:textId="77777777" w:rsidR="004C41CD" w:rsidRPr="003A71AC" w:rsidRDefault="004C41CD" w:rsidP="004C41CD">
            <w:pPr>
              <w:rPr>
                <w:rFonts w:ascii="Wingdings" w:hAnsi="Wingdings"/>
                <w:sz w:val="14"/>
                <w:szCs w:val="14"/>
              </w:rPr>
            </w:pPr>
          </w:p>
        </w:tc>
        <w:tc>
          <w:tcPr>
            <w:tcW w:w="170" w:type="dxa"/>
            <w:noWrap/>
            <w:hideMark/>
          </w:tcPr>
          <w:p w14:paraId="24F88184" w14:textId="77777777" w:rsidR="004C41CD" w:rsidRPr="003A71AC" w:rsidRDefault="004C41CD" w:rsidP="004C41CD">
            <w:pPr>
              <w:rPr>
                <w:rFonts w:ascii="Wingdings" w:hAnsi="Wingdings"/>
                <w:sz w:val="14"/>
                <w:szCs w:val="14"/>
              </w:rPr>
            </w:pPr>
          </w:p>
        </w:tc>
        <w:tc>
          <w:tcPr>
            <w:tcW w:w="170" w:type="dxa"/>
            <w:noWrap/>
            <w:vAlign w:val="center"/>
            <w:hideMark/>
          </w:tcPr>
          <w:p w14:paraId="6C8D6504" w14:textId="77777777" w:rsidR="004C41CD" w:rsidRPr="003A71AC" w:rsidRDefault="004C41CD" w:rsidP="004C41CD">
            <w:pPr>
              <w:rPr>
                <w:bCs/>
                <w:sz w:val="14"/>
                <w:szCs w:val="14"/>
              </w:rPr>
            </w:pPr>
            <w:r w:rsidRPr="003A71AC">
              <w:rPr>
                <w:bCs/>
                <w:sz w:val="14"/>
                <w:szCs w:val="14"/>
              </w:rPr>
              <w:t>2</w:t>
            </w:r>
          </w:p>
        </w:tc>
      </w:tr>
      <w:tr w:rsidR="004C41CD" w:rsidRPr="003A71AC" w14:paraId="0DA0E484" w14:textId="77777777" w:rsidTr="004C41CD">
        <w:trPr>
          <w:trHeight w:val="170"/>
          <w:jc w:val="center"/>
        </w:trPr>
        <w:tc>
          <w:tcPr>
            <w:tcW w:w="3649" w:type="dxa"/>
            <w:hideMark/>
          </w:tcPr>
          <w:p w14:paraId="695FAF05" w14:textId="77777777" w:rsidR="004C41CD" w:rsidRPr="003A71AC" w:rsidRDefault="004C41CD" w:rsidP="004C41CD">
            <w:pPr>
              <w:rPr>
                <w:sz w:val="14"/>
                <w:szCs w:val="14"/>
              </w:rPr>
            </w:pPr>
            <w:r w:rsidRPr="003A71AC">
              <w:rPr>
                <w:sz w:val="14"/>
                <w:szCs w:val="14"/>
              </w:rPr>
              <w:t>early participation</w:t>
            </w:r>
          </w:p>
        </w:tc>
        <w:tc>
          <w:tcPr>
            <w:tcW w:w="170" w:type="dxa"/>
          </w:tcPr>
          <w:p w14:paraId="16CA478F" w14:textId="77777777" w:rsidR="004C41CD" w:rsidRPr="003A71AC" w:rsidRDefault="004C41CD" w:rsidP="004C41CD">
            <w:pPr>
              <w:rPr>
                <w:rFonts w:ascii="Wingdings" w:hAnsi="Wingdings"/>
                <w:sz w:val="14"/>
                <w:szCs w:val="14"/>
              </w:rPr>
            </w:pPr>
          </w:p>
        </w:tc>
        <w:tc>
          <w:tcPr>
            <w:tcW w:w="170" w:type="dxa"/>
          </w:tcPr>
          <w:p w14:paraId="6927EC46" w14:textId="77777777" w:rsidR="004C41CD" w:rsidRPr="003A71AC" w:rsidRDefault="004C41CD" w:rsidP="004C41CD">
            <w:pPr>
              <w:rPr>
                <w:rFonts w:ascii="Wingdings" w:hAnsi="Wingdings"/>
                <w:sz w:val="14"/>
                <w:szCs w:val="14"/>
              </w:rPr>
            </w:pPr>
          </w:p>
        </w:tc>
        <w:tc>
          <w:tcPr>
            <w:tcW w:w="170" w:type="dxa"/>
          </w:tcPr>
          <w:p w14:paraId="3BA02387" w14:textId="77777777" w:rsidR="004C41CD" w:rsidRPr="003A71AC" w:rsidRDefault="004C41CD" w:rsidP="004C41CD">
            <w:pPr>
              <w:rPr>
                <w:rFonts w:ascii="Wingdings" w:hAnsi="Wingdings"/>
                <w:sz w:val="14"/>
                <w:szCs w:val="14"/>
              </w:rPr>
            </w:pPr>
          </w:p>
        </w:tc>
        <w:tc>
          <w:tcPr>
            <w:tcW w:w="170" w:type="dxa"/>
          </w:tcPr>
          <w:p w14:paraId="097FD3AE" w14:textId="77777777" w:rsidR="004C41CD" w:rsidRPr="003A71AC" w:rsidRDefault="004C41CD" w:rsidP="004C41CD">
            <w:pPr>
              <w:rPr>
                <w:rFonts w:ascii="Wingdings" w:hAnsi="Wingdings"/>
                <w:sz w:val="14"/>
                <w:szCs w:val="14"/>
              </w:rPr>
            </w:pPr>
          </w:p>
        </w:tc>
        <w:tc>
          <w:tcPr>
            <w:tcW w:w="170" w:type="dxa"/>
            <w:noWrap/>
            <w:hideMark/>
          </w:tcPr>
          <w:p w14:paraId="07E86154" w14:textId="77777777" w:rsidR="004C41CD" w:rsidRPr="003A71AC" w:rsidRDefault="004C41CD" w:rsidP="004C41CD">
            <w:pPr>
              <w:rPr>
                <w:rFonts w:ascii="Wingdings" w:hAnsi="Wingdings"/>
                <w:sz w:val="14"/>
                <w:szCs w:val="14"/>
              </w:rPr>
            </w:pPr>
          </w:p>
        </w:tc>
        <w:tc>
          <w:tcPr>
            <w:tcW w:w="170" w:type="dxa"/>
            <w:noWrap/>
            <w:hideMark/>
          </w:tcPr>
          <w:p w14:paraId="78EA7FF2" w14:textId="77777777" w:rsidR="004C41CD" w:rsidRPr="003A71AC" w:rsidRDefault="004C41CD" w:rsidP="004C41CD">
            <w:pPr>
              <w:rPr>
                <w:rFonts w:ascii="Wingdings" w:hAnsi="Wingdings"/>
                <w:sz w:val="14"/>
                <w:szCs w:val="14"/>
              </w:rPr>
            </w:pPr>
          </w:p>
        </w:tc>
        <w:tc>
          <w:tcPr>
            <w:tcW w:w="170" w:type="dxa"/>
          </w:tcPr>
          <w:p w14:paraId="573B5C1A" w14:textId="77777777" w:rsidR="004C41CD" w:rsidRPr="003A71AC" w:rsidRDefault="004C41CD" w:rsidP="004C41CD">
            <w:pPr>
              <w:rPr>
                <w:rFonts w:ascii="Wingdings" w:hAnsi="Wingdings"/>
                <w:sz w:val="14"/>
                <w:szCs w:val="14"/>
              </w:rPr>
            </w:pPr>
          </w:p>
        </w:tc>
        <w:tc>
          <w:tcPr>
            <w:tcW w:w="170" w:type="dxa"/>
            <w:noWrap/>
            <w:hideMark/>
          </w:tcPr>
          <w:p w14:paraId="1B492E95" w14:textId="77777777" w:rsidR="004C41CD" w:rsidRPr="003A71AC" w:rsidRDefault="004C41CD" w:rsidP="004C41CD">
            <w:pPr>
              <w:rPr>
                <w:rFonts w:ascii="Wingdings" w:hAnsi="Wingdings"/>
                <w:sz w:val="14"/>
                <w:szCs w:val="14"/>
              </w:rPr>
            </w:pPr>
          </w:p>
        </w:tc>
        <w:tc>
          <w:tcPr>
            <w:tcW w:w="170" w:type="dxa"/>
            <w:noWrap/>
            <w:hideMark/>
          </w:tcPr>
          <w:p w14:paraId="618CDB80" w14:textId="77777777" w:rsidR="004C41CD" w:rsidRPr="003A71AC" w:rsidRDefault="004C41CD" w:rsidP="004C41CD">
            <w:pPr>
              <w:rPr>
                <w:rFonts w:ascii="Wingdings" w:hAnsi="Wingdings"/>
                <w:sz w:val="14"/>
                <w:szCs w:val="14"/>
              </w:rPr>
            </w:pPr>
          </w:p>
        </w:tc>
        <w:tc>
          <w:tcPr>
            <w:tcW w:w="170" w:type="dxa"/>
          </w:tcPr>
          <w:p w14:paraId="73CDA160" w14:textId="77777777" w:rsidR="004C41CD" w:rsidRPr="003A71AC" w:rsidRDefault="004C41CD" w:rsidP="004C41CD">
            <w:pPr>
              <w:rPr>
                <w:rFonts w:ascii="Wingdings" w:hAnsi="Wingdings"/>
                <w:sz w:val="14"/>
                <w:szCs w:val="14"/>
              </w:rPr>
            </w:pPr>
          </w:p>
        </w:tc>
        <w:tc>
          <w:tcPr>
            <w:tcW w:w="170" w:type="dxa"/>
          </w:tcPr>
          <w:p w14:paraId="32B4E4F3" w14:textId="77777777" w:rsidR="004C41CD" w:rsidRPr="003A71AC" w:rsidRDefault="004C41CD" w:rsidP="004C41CD">
            <w:pPr>
              <w:rPr>
                <w:rFonts w:ascii="Wingdings" w:hAnsi="Wingdings"/>
                <w:sz w:val="14"/>
                <w:szCs w:val="14"/>
              </w:rPr>
            </w:pPr>
          </w:p>
        </w:tc>
        <w:tc>
          <w:tcPr>
            <w:tcW w:w="170" w:type="dxa"/>
            <w:noWrap/>
            <w:hideMark/>
          </w:tcPr>
          <w:p w14:paraId="60C00888" w14:textId="77777777" w:rsidR="004C41CD" w:rsidRPr="003A71AC" w:rsidRDefault="004C41CD" w:rsidP="004C41CD">
            <w:pPr>
              <w:rPr>
                <w:rFonts w:ascii="Wingdings" w:hAnsi="Wingdings"/>
                <w:sz w:val="14"/>
                <w:szCs w:val="14"/>
              </w:rPr>
            </w:pPr>
          </w:p>
        </w:tc>
        <w:tc>
          <w:tcPr>
            <w:tcW w:w="170" w:type="dxa"/>
            <w:noWrap/>
            <w:hideMark/>
          </w:tcPr>
          <w:p w14:paraId="4214237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9A1992C" w14:textId="77777777" w:rsidR="004C41CD" w:rsidRPr="003A71AC" w:rsidRDefault="004C41CD" w:rsidP="004C41CD">
            <w:pPr>
              <w:rPr>
                <w:rFonts w:ascii="Wingdings" w:hAnsi="Wingdings"/>
                <w:sz w:val="14"/>
                <w:szCs w:val="14"/>
              </w:rPr>
            </w:pPr>
          </w:p>
        </w:tc>
        <w:tc>
          <w:tcPr>
            <w:tcW w:w="170" w:type="dxa"/>
            <w:noWrap/>
            <w:hideMark/>
          </w:tcPr>
          <w:p w14:paraId="677DFA02" w14:textId="77777777" w:rsidR="004C41CD" w:rsidRPr="003A71AC" w:rsidRDefault="004C41CD" w:rsidP="004C41CD">
            <w:pPr>
              <w:rPr>
                <w:rFonts w:ascii="Wingdings" w:hAnsi="Wingdings"/>
                <w:sz w:val="14"/>
                <w:szCs w:val="14"/>
              </w:rPr>
            </w:pPr>
          </w:p>
        </w:tc>
        <w:tc>
          <w:tcPr>
            <w:tcW w:w="170" w:type="dxa"/>
            <w:noWrap/>
            <w:hideMark/>
          </w:tcPr>
          <w:p w14:paraId="66ED1470" w14:textId="77777777" w:rsidR="004C41CD" w:rsidRPr="003A71AC" w:rsidRDefault="004C41CD" w:rsidP="004C41CD">
            <w:pPr>
              <w:rPr>
                <w:rFonts w:ascii="Wingdings" w:hAnsi="Wingdings"/>
                <w:sz w:val="14"/>
                <w:szCs w:val="14"/>
              </w:rPr>
            </w:pPr>
          </w:p>
        </w:tc>
        <w:tc>
          <w:tcPr>
            <w:tcW w:w="170" w:type="dxa"/>
            <w:noWrap/>
            <w:hideMark/>
          </w:tcPr>
          <w:p w14:paraId="3035F43D" w14:textId="77777777" w:rsidR="004C41CD" w:rsidRPr="003A71AC" w:rsidRDefault="004C41CD" w:rsidP="004C41CD">
            <w:pPr>
              <w:rPr>
                <w:rFonts w:ascii="Wingdings" w:hAnsi="Wingdings"/>
                <w:sz w:val="14"/>
                <w:szCs w:val="14"/>
              </w:rPr>
            </w:pPr>
          </w:p>
        </w:tc>
        <w:tc>
          <w:tcPr>
            <w:tcW w:w="170" w:type="dxa"/>
            <w:noWrap/>
            <w:hideMark/>
          </w:tcPr>
          <w:p w14:paraId="20E7A30D" w14:textId="77777777" w:rsidR="004C41CD" w:rsidRPr="003A71AC" w:rsidRDefault="004C41CD" w:rsidP="004C41CD">
            <w:pPr>
              <w:rPr>
                <w:rFonts w:ascii="Wingdings" w:hAnsi="Wingdings"/>
                <w:sz w:val="14"/>
                <w:szCs w:val="14"/>
              </w:rPr>
            </w:pPr>
          </w:p>
        </w:tc>
        <w:tc>
          <w:tcPr>
            <w:tcW w:w="170" w:type="dxa"/>
            <w:noWrap/>
            <w:hideMark/>
          </w:tcPr>
          <w:p w14:paraId="7166E9DC" w14:textId="77777777" w:rsidR="004C41CD" w:rsidRPr="003A71AC" w:rsidRDefault="004C41CD" w:rsidP="004C41CD">
            <w:pPr>
              <w:rPr>
                <w:rFonts w:ascii="Wingdings" w:hAnsi="Wingdings"/>
                <w:sz w:val="14"/>
                <w:szCs w:val="14"/>
              </w:rPr>
            </w:pPr>
          </w:p>
        </w:tc>
        <w:tc>
          <w:tcPr>
            <w:tcW w:w="170" w:type="dxa"/>
            <w:noWrap/>
            <w:hideMark/>
          </w:tcPr>
          <w:p w14:paraId="14268959" w14:textId="77777777" w:rsidR="004C41CD" w:rsidRPr="003A71AC" w:rsidRDefault="004C41CD" w:rsidP="004C41CD">
            <w:pPr>
              <w:rPr>
                <w:rFonts w:ascii="Wingdings" w:hAnsi="Wingdings"/>
                <w:sz w:val="14"/>
                <w:szCs w:val="14"/>
              </w:rPr>
            </w:pPr>
          </w:p>
        </w:tc>
        <w:tc>
          <w:tcPr>
            <w:tcW w:w="170" w:type="dxa"/>
            <w:noWrap/>
            <w:hideMark/>
          </w:tcPr>
          <w:p w14:paraId="256FC88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C6C37BC" w14:textId="77777777" w:rsidR="004C41CD" w:rsidRPr="003A71AC" w:rsidRDefault="004C41CD" w:rsidP="004C41CD">
            <w:pPr>
              <w:rPr>
                <w:rFonts w:ascii="Wingdings" w:hAnsi="Wingdings"/>
                <w:sz w:val="14"/>
                <w:szCs w:val="14"/>
              </w:rPr>
            </w:pPr>
          </w:p>
        </w:tc>
        <w:tc>
          <w:tcPr>
            <w:tcW w:w="170" w:type="dxa"/>
            <w:noWrap/>
            <w:hideMark/>
          </w:tcPr>
          <w:p w14:paraId="6EA30195" w14:textId="77777777" w:rsidR="004C41CD" w:rsidRPr="003A71AC" w:rsidRDefault="004C41CD" w:rsidP="004C41CD">
            <w:pPr>
              <w:rPr>
                <w:rFonts w:ascii="Wingdings" w:hAnsi="Wingdings"/>
                <w:sz w:val="14"/>
                <w:szCs w:val="14"/>
              </w:rPr>
            </w:pPr>
          </w:p>
        </w:tc>
        <w:tc>
          <w:tcPr>
            <w:tcW w:w="170" w:type="dxa"/>
            <w:noWrap/>
            <w:hideMark/>
          </w:tcPr>
          <w:p w14:paraId="7E80AC9B" w14:textId="77777777" w:rsidR="004C41CD" w:rsidRPr="003A71AC" w:rsidRDefault="004C41CD" w:rsidP="004C41CD">
            <w:pPr>
              <w:rPr>
                <w:rFonts w:ascii="Wingdings" w:hAnsi="Wingdings"/>
                <w:sz w:val="14"/>
                <w:szCs w:val="14"/>
              </w:rPr>
            </w:pPr>
          </w:p>
        </w:tc>
        <w:tc>
          <w:tcPr>
            <w:tcW w:w="170" w:type="dxa"/>
            <w:noWrap/>
            <w:hideMark/>
          </w:tcPr>
          <w:p w14:paraId="296AC3B3" w14:textId="77777777" w:rsidR="004C41CD" w:rsidRPr="003A71AC" w:rsidRDefault="004C41CD" w:rsidP="004C41CD">
            <w:pPr>
              <w:rPr>
                <w:rFonts w:ascii="Wingdings" w:hAnsi="Wingdings"/>
                <w:sz w:val="14"/>
                <w:szCs w:val="14"/>
              </w:rPr>
            </w:pPr>
          </w:p>
        </w:tc>
        <w:tc>
          <w:tcPr>
            <w:tcW w:w="170" w:type="dxa"/>
            <w:noWrap/>
            <w:hideMark/>
          </w:tcPr>
          <w:p w14:paraId="7FE27A92" w14:textId="77777777" w:rsidR="004C41CD" w:rsidRPr="003A71AC" w:rsidRDefault="004C41CD" w:rsidP="004C41CD">
            <w:pPr>
              <w:rPr>
                <w:rFonts w:ascii="Wingdings" w:hAnsi="Wingdings"/>
                <w:sz w:val="14"/>
                <w:szCs w:val="14"/>
              </w:rPr>
            </w:pPr>
          </w:p>
        </w:tc>
        <w:tc>
          <w:tcPr>
            <w:tcW w:w="170" w:type="dxa"/>
            <w:noWrap/>
            <w:hideMark/>
          </w:tcPr>
          <w:p w14:paraId="2E853D5C" w14:textId="77777777" w:rsidR="004C41CD" w:rsidRPr="003A71AC" w:rsidRDefault="004C41CD" w:rsidP="004C41CD">
            <w:pPr>
              <w:rPr>
                <w:rFonts w:ascii="Wingdings" w:hAnsi="Wingdings"/>
                <w:sz w:val="14"/>
                <w:szCs w:val="14"/>
              </w:rPr>
            </w:pPr>
          </w:p>
        </w:tc>
        <w:tc>
          <w:tcPr>
            <w:tcW w:w="170" w:type="dxa"/>
            <w:noWrap/>
            <w:hideMark/>
          </w:tcPr>
          <w:p w14:paraId="488FB1E3" w14:textId="77777777" w:rsidR="004C41CD" w:rsidRPr="003A71AC" w:rsidRDefault="004C41CD" w:rsidP="004C41CD">
            <w:pPr>
              <w:rPr>
                <w:rFonts w:ascii="Wingdings" w:hAnsi="Wingdings"/>
                <w:sz w:val="14"/>
                <w:szCs w:val="14"/>
              </w:rPr>
            </w:pPr>
          </w:p>
        </w:tc>
        <w:tc>
          <w:tcPr>
            <w:tcW w:w="170" w:type="dxa"/>
            <w:noWrap/>
            <w:hideMark/>
          </w:tcPr>
          <w:p w14:paraId="4BA82589" w14:textId="77777777" w:rsidR="004C41CD" w:rsidRPr="003A71AC" w:rsidRDefault="004C41CD" w:rsidP="004C41CD">
            <w:pPr>
              <w:rPr>
                <w:rFonts w:ascii="Wingdings" w:hAnsi="Wingdings"/>
                <w:sz w:val="14"/>
                <w:szCs w:val="14"/>
              </w:rPr>
            </w:pPr>
          </w:p>
        </w:tc>
        <w:tc>
          <w:tcPr>
            <w:tcW w:w="170" w:type="dxa"/>
            <w:noWrap/>
            <w:hideMark/>
          </w:tcPr>
          <w:p w14:paraId="0CB4CAF8" w14:textId="77777777" w:rsidR="004C41CD" w:rsidRPr="003A71AC" w:rsidRDefault="004C41CD" w:rsidP="004C41CD">
            <w:pPr>
              <w:rPr>
                <w:rFonts w:ascii="Wingdings" w:hAnsi="Wingdings"/>
                <w:sz w:val="14"/>
                <w:szCs w:val="14"/>
              </w:rPr>
            </w:pPr>
          </w:p>
        </w:tc>
        <w:tc>
          <w:tcPr>
            <w:tcW w:w="170" w:type="dxa"/>
            <w:noWrap/>
            <w:vAlign w:val="center"/>
            <w:hideMark/>
          </w:tcPr>
          <w:p w14:paraId="0EDB498A" w14:textId="77777777" w:rsidR="004C41CD" w:rsidRPr="003A71AC" w:rsidRDefault="004C41CD" w:rsidP="004C41CD">
            <w:pPr>
              <w:rPr>
                <w:bCs/>
                <w:sz w:val="14"/>
                <w:szCs w:val="14"/>
              </w:rPr>
            </w:pPr>
            <w:r w:rsidRPr="003A71AC">
              <w:rPr>
                <w:bCs/>
                <w:sz w:val="14"/>
                <w:szCs w:val="14"/>
              </w:rPr>
              <w:t>2</w:t>
            </w:r>
          </w:p>
        </w:tc>
      </w:tr>
      <w:tr w:rsidR="004C41CD" w:rsidRPr="003A71AC" w14:paraId="228F74F0" w14:textId="77777777" w:rsidTr="004C41CD">
        <w:trPr>
          <w:trHeight w:val="170"/>
          <w:jc w:val="center"/>
        </w:trPr>
        <w:tc>
          <w:tcPr>
            <w:tcW w:w="3649" w:type="dxa"/>
            <w:hideMark/>
          </w:tcPr>
          <w:p w14:paraId="706B43F6" w14:textId="77777777" w:rsidR="004C41CD" w:rsidRPr="003A71AC" w:rsidRDefault="004C41CD" w:rsidP="004C41CD">
            <w:pPr>
              <w:rPr>
                <w:sz w:val="14"/>
                <w:szCs w:val="14"/>
              </w:rPr>
            </w:pPr>
            <w:r w:rsidRPr="003A71AC">
              <w:rPr>
                <w:sz w:val="14"/>
                <w:szCs w:val="14"/>
              </w:rPr>
              <w:t>dialogue</w:t>
            </w:r>
          </w:p>
        </w:tc>
        <w:tc>
          <w:tcPr>
            <w:tcW w:w="170" w:type="dxa"/>
          </w:tcPr>
          <w:p w14:paraId="5E1B346B" w14:textId="77777777" w:rsidR="004C41CD" w:rsidRPr="003A71AC" w:rsidRDefault="004C41CD" w:rsidP="004C41CD">
            <w:pPr>
              <w:rPr>
                <w:rFonts w:ascii="Wingdings" w:hAnsi="Wingdings"/>
                <w:sz w:val="14"/>
                <w:szCs w:val="14"/>
              </w:rPr>
            </w:pPr>
          </w:p>
        </w:tc>
        <w:tc>
          <w:tcPr>
            <w:tcW w:w="170" w:type="dxa"/>
          </w:tcPr>
          <w:p w14:paraId="54B6D70B" w14:textId="77777777" w:rsidR="004C41CD" w:rsidRPr="003A71AC" w:rsidRDefault="004C41CD" w:rsidP="004C41CD">
            <w:pPr>
              <w:rPr>
                <w:rFonts w:ascii="Wingdings" w:hAnsi="Wingdings"/>
                <w:sz w:val="14"/>
                <w:szCs w:val="14"/>
              </w:rPr>
            </w:pPr>
          </w:p>
        </w:tc>
        <w:tc>
          <w:tcPr>
            <w:tcW w:w="170" w:type="dxa"/>
          </w:tcPr>
          <w:p w14:paraId="0564A99A" w14:textId="77777777" w:rsidR="004C41CD" w:rsidRPr="003A71AC" w:rsidRDefault="004C41CD" w:rsidP="004C41CD">
            <w:pPr>
              <w:rPr>
                <w:rFonts w:ascii="Wingdings" w:hAnsi="Wingdings"/>
                <w:sz w:val="14"/>
                <w:szCs w:val="14"/>
              </w:rPr>
            </w:pPr>
          </w:p>
        </w:tc>
        <w:tc>
          <w:tcPr>
            <w:tcW w:w="170" w:type="dxa"/>
          </w:tcPr>
          <w:p w14:paraId="01CB1BF1" w14:textId="77777777" w:rsidR="004C41CD" w:rsidRPr="003A71AC" w:rsidRDefault="004C41CD" w:rsidP="004C41CD">
            <w:pPr>
              <w:rPr>
                <w:rFonts w:ascii="Wingdings" w:hAnsi="Wingdings"/>
                <w:sz w:val="14"/>
                <w:szCs w:val="14"/>
              </w:rPr>
            </w:pPr>
          </w:p>
        </w:tc>
        <w:tc>
          <w:tcPr>
            <w:tcW w:w="170" w:type="dxa"/>
            <w:noWrap/>
            <w:hideMark/>
          </w:tcPr>
          <w:p w14:paraId="67FB995B" w14:textId="77777777" w:rsidR="004C41CD" w:rsidRPr="003A71AC" w:rsidRDefault="004C41CD" w:rsidP="004C41CD">
            <w:pPr>
              <w:rPr>
                <w:rFonts w:ascii="Wingdings" w:hAnsi="Wingdings"/>
                <w:sz w:val="14"/>
                <w:szCs w:val="14"/>
              </w:rPr>
            </w:pPr>
          </w:p>
        </w:tc>
        <w:tc>
          <w:tcPr>
            <w:tcW w:w="170" w:type="dxa"/>
            <w:noWrap/>
            <w:hideMark/>
          </w:tcPr>
          <w:p w14:paraId="3A3729BA" w14:textId="77777777" w:rsidR="004C41CD" w:rsidRPr="003A71AC" w:rsidRDefault="004C41CD" w:rsidP="004C41CD">
            <w:pPr>
              <w:rPr>
                <w:rFonts w:ascii="Wingdings" w:hAnsi="Wingdings"/>
                <w:sz w:val="14"/>
                <w:szCs w:val="14"/>
              </w:rPr>
            </w:pPr>
          </w:p>
        </w:tc>
        <w:tc>
          <w:tcPr>
            <w:tcW w:w="170" w:type="dxa"/>
          </w:tcPr>
          <w:p w14:paraId="7148A41A" w14:textId="77777777" w:rsidR="004C41CD" w:rsidRPr="003A71AC" w:rsidRDefault="004C41CD" w:rsidP="004C41CD">
            <w:pPr>
              <w:rPr>
                <w:rFonts w:ascii="Wingdings" w:hAnsi="Wingdings"/>
                <w:sz w:val="14"/>
                <w:szCs w:val="14"/>
              </w:rPr>
            </w:pPr>
          </w:p>
        </w:tc>
        <w:tc>
          <w:tcPr>
            <w:tcW w:w="170" w:type="dxa"/>
            <w:noWrap/>
            <w:hideMark/>
          </w:tcPr>
          <w:p w14:paraId="0ACC69FE" w14:textId="77777777" w:rsidR="004C41CD" w:rsidRPr="003A71AC" w:rsidRDefault="004C41CD" w:rsidP="004C41CD">
            <w:pPr>
              <w:rPr>
                <w:rFonts w:ascii="Wingdings" w:hAnsi="Wingdings"/>
                <w:sz w:val="14"/>
                <w:szCs w:val="14"/>
              </w:rPr>
            </w:pPr>
          </w:p>
        </w:tc>
        <w:tc>
          <w:tcPr>
            <w:tcW w:w="170" w:type="dxa"/>
            <w:noWrap/>
            <w:hideMark/>
          </w:tcPr>
          <w:p w14:paraId="5F0AE227" w14:textId="77777777" w:rsidR="004C41CD" w:rsidRPr="003A71AC" w:rsidRDefault="004C41CD" w:rsidP="004C41CD">
            <w:pPr>
              <w:rPr>
                <w:rFonts w:ascii="Wingdings" w:hAnsi="Wingdings"/>
                <w:sz w:val="14"/>
                <w:szCs w:val="14"/>
              </w:rPr>
            </w:pPr>
          </w:p>
        </w:tc>
        <w:tc>
          <w:tcPr>
            <w:tcW w:w="170" w:type="dxa"/>
          </w:tcPr>
          <w:p w14:paraId="3F92EACE" w14:textId="77777777" w:rsidR="004C41CD" w:rsidRPr="003A71AC" w:rsidRDefault="004C41CD" w:rsidP="004C41CD">
            <w:pPr>
              <w:rPr>
                <w:rFonts w:ascii="Wingdings" w:hAnsi="Wingdings"/>
                <w:sz w:val="14"/>
                <w:szCs w:val="14"/>
              </w:rPr>
            </w:pPr>
          </w:p>
        </w:tc>
        <w:tc>
          <w:tcPr>
            <w:tcW w:w="170" w:type="dxa"/>
          </w:tcPr>
          <w:p w14:paraId="0246A540" w14:textId="77777777" w:rsidR="004C41CD" w:rsidRPr="003A71AC" w:rsidRDefault="004C41CD" w:rsidP="004C41CD">
            <w:pPr>
              <w:rPr>
                <w:rFonts w:ascii="Wingdings" w:hAnsi="Wingdings"/>
                <w:sz w:val="14"/>
                <w:szCs w:val="14"/>
              </w:rPr>
            </w:pPr>
          </w:p>
        </w:tc>
        <w:tc>
          <w:tcPr>
            <w:tcW w:w="170" w:type="dxa"/>
            <w:noWrap/>
            <w:hideMark/>
          </w:tcPr>
          <w:p w14:paraId="6B3E3581" w14:textId="77777777" w:rsidR="004C41CD" w:rsidRPr="003A71AC" w:rsidRDefault="004C41CD" w:rsidP="004C41CD">
            <w:pPr>
              <w:rPr>
                <w:rFonts w:ascii="Wingdings" w:hAnsi="Wingdings"/>
                <w:sz w:val="14"/>
                <w:szCs w:val="14"/>
              </w:rPr>
            </w:pPr>
          </w:p>
        </w:tc>
        <w:tc>
          <w:tcPr>
            <w:tcW w:w="170" w:type="dxa"/>
            <w:noWrap/>
            <w:hideMark/>
          </w:tcPr>
          <w:p w14:paraId="4C978AFA" w14:textId="77777777" w:rsidR="004C41CD" w:rsidRPr="003A71AC" w:rsidRDefault="004C41CD" w:rsidP="004C41CD">
            <w:pPr>
              <w:rPr>
                <w:rFonts w:ascii="Wingdings" w:hAnsi="Wingdings"/>
                <w:sz w:val="14"/>
                <w:szCs w:val="14"/>
              </w:rPr>
            </w:pPr>
          </w:p>
        </w:tc>
        <w:tc>
          <w:tcPr>
            <w:tcW w:w="170" w:type="dxa"/>
            <w:noWrap/>
            <w:hideMark/>
          </w:tcPr>
          <w:p w14:paraId="6CBB85FD" w14:textId="77777777" w:rsidR="004C41CD" w:rsidRPr="003A71AC" w:rsidRDefault="004C41CD" w:rsidP="004C41CD">
            <w:pPr>
              <w:rPr>
                <w:rFonts w:ascii="Wingdings" w:hAnsi="Wingdings"/>
                <w:sz w:val="14"/>
                <w:szCs w:val="14"/>
              </w:rPr>
            </w:pPr>
          </w:p>
        </w:tc>
        <w:tc>
          <w:tcPr>
            <w:tcW w:w="170" w:type="dxa"/>
            <w:noWrap/>
            <w:hideMark/>
          </w:tcPr>
          <w:p w14:paraId="71102DB3" w14:textId="77777777" w:rsidR="004C41CD" w:rsidRPr="003A71AC" w:rsidRDefault="004C41CD" w:rsidP="004C41CD">
            <w:pPr>
              <w:rPr>
                <w:rFonts w:ascii="Wingdings" w:hAnsi="Wingdings"/>
                <w:sz w:val="14"/>
                <w:szCs w:val="14"/>
              </w:rPr>
            </w:pPr>
          </w:p>
        </w:tc>
        <w:tc>
          <w:tcPr>
            <w:tcW w:w="170" w:type="dxa"/>
            <w:noWrap/>
            <w:hideMark/>
          </w:tcPr>
          <w:p w14:paraId="14B6105C" w14:textId="77777777" w:rsidR="004C41CD" w:rsidRPr="003A71AC" w:rsidRDefault="004C41CD" w:rsidP="004C41CD">
            <w:pPr>
              <w:rPr>
                <w:rFonts w:ascii="Wingdings" w:hAnsi="Wingdings"/>
                <w:sz w:val="14"/>
                <w:szCs w:val="14"/>
              </w:rPr>
            </w:pPr>
          </w:p>
        </w:tc>
        <w:tc>
          <w:tcPr>
            <w:tcW w:w="170" w:type="dxa"/>
            <w:noWrap/>
            <w:hideMark/>
          </w:tcPr>
          <w:p w14:paraId="279E554B" w14:textId="77777777" w:rsidR="004C41CD" w:rsidRPr="003A71AC" w:rsidRDefault="004C41CD" w:rsidP="004C41CD">
            <w:pPr>
              <w:rPr>
                <w:rFonts w:ascii="Wingdings" w:hAnsi="Wingdings"/>
                <w:sz w:val="14"/>
                <w:szCs w:val="14"/>
              </w:rPr>
            </w:pPr>
          </w:p>
        </w:tc>
        <w:tc>
          <w:tcPr>
            <w:tcW w:w="170" w:type="dxa"/>
            <w:noWrap/>
            <w:hideMark/>
          </w:tcPr>
          <w:p w14:paraId="003AD6BF" w14:textId="77777777" w:rsidR="004C41CD" w:rsidRPr="003A71AC" w:rsidRDefault="004C41CD" w:rsidP="004C41CD">
            <w:pPr>
              <w:rPr>
                <w:rFonts w:ascii="Wingdings" w:hAnsi="Wingdings"/>
                <w:sz w:val="14"/>
                <w:szCs w:val="14"/>
              </w:rPr>
            </w:pPr>
          </w:p>
        </w:tc>
        <w:tc>
          <w:tcPr>
            <w:tcW w:w="170" w:type="dxa"/>
            <w:noWrap/>
            <w:hideMark/>
          </w:tcPr>
          <w:p w14:paraId="6C4D0F36" w14:textId="77777777" w:rsidR="004C41CD" w:rsidRPr="003A71AC" w:rsidRDefault="004C41CD" w:rsidP="004C41CD">
            <w:pPr>
              <w:rPr>
                <w:rFonts w:ascii="Wingdings" w:hAnsi="Wingdings"/>
                <w:sz w:val="14"/>
                <w:szCs w:val="14"/>
              </w:rPr>
            </w:pPr>
          </w:p>
        </w:tc>
        <w:tc>
          <w:tcPr>
            <w:tcW w:w="170" w:type="dxa"/>
            <w:noWrap/>
            <w:hideMark/>
          </w:tcPr>
          <w:p w14:paraId="634D82CD" w14:textId="77777777" w:rsidR="004C41CD" w:rsidRPr="003A71AC" w:rsidRDefault="004C41CD" w:rsidP="004C41CD">
            <w:pPr>
              <w:rPr>
                <w:rFonts w:ascii="Wingdings" w:hAnsi="Wingdings"/>
                <w:sz w:val="14"/>
                <w:szCs w:val="14"/>
              </w:rPr>
            </w:pPr>
          </w:p>
        </w:tc>
        <w:tc>
          <w:tcPr>
            <w:tcW w:w="170" w:type="dxa"/>
            <w:noWrap/>
            <w:hideMark/>
          </w:tcPr>
          <w:p w14:paraId="2F9FE83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49B3AA1" w14:textId="77777777" w:rsidR="004C41CD" w:rsidRPr="003A71AC" w:rsidRDefault="004C41CD" w:rsidP="004C41CD">
            <w:pPr>
              <w:rPr>
                <w:rFonts w:ascii="Wingdings" w:hAnsi="Wingdings"/>
                <w:sz w:val="14"/>
                <w:szCs w:val="14"/>
              </w:rPr>
            </w:pPr>
          </w:p>
        </w:tc>
        <w:tc>
          <w:tcPr>
            <w:tcW w:w="170" w:type="dxa"/>
            <w:noWrap/>
            <w:hideMark/>
          </w:tcPr>
          <w:p w14:paraId="7224E703" w14:textId="77777777" w:rsidR="004C41CD" w:rsidRPr="003A71AC" w:rsidRDefault="004C41CD" w:rsidP="004C41CD">
            <w:pPr>
              <w:rPr>
                <w:rFonts w:ascii="Wingdings" w:hAnsi="Wingdings"/>
                <w:sz w:val="14"/>
                <w:szCs w:val="14"/>
              </w:rPr>
            </w:pPr>
          </w:p>
        </w:tc>
        <w:tc>
          <w:tcPr>
            <w:tcW w:w="170" w:type="dxa"/>
            <w:noWrap/>
            <w:hideMark/>
          </w:tcPr>
          <w:p w14:paraId="0CBF4498" w14:textId="77777777" w:rsidR="004C41CD" w:rsidRPr="003A71AC" w:rsidRDefault="004C41CD" w:rsidP="004C41CD">
            <w:pPr>
              <w:rPr>
                <w:rFonts w:ascii="Wingdings" w:hAnsi="Wingdings"/>
                <w:sz w:val="14"/>
                <w:szCs w:val="14"/>
              </w:rPr>
            </w:pPr>
          </w:p>
        </w:tc>
        <w:tc>
          <w:tcPr>
            <w:tcW w:w="170" w:type="dxa"/>
            <w:noWrap/>
            <w:hideMark/>
          </w:tcPr>
          <w:p w14:paraId="20B74147" w14:textId="77777777" w:rsidR="004C41CD" w:rsidRPr="003A71AC" w:rsidRDefault="004C41CD" w:rsidP="004C41CD">
            <w:pPr>
              <w:rPr>
                <w:rFonts w:ascii="Wingdings" w:hAnsi="Wingdings"/>
                <w:sz w:val="14"/>
                <w:szCs w:val="14"/>
              </w:rPr>
            </w:pPr>
          </w:p>
        </w:tc>
        <w:tc>
          <w:tcPr>
            <w:tcW w:w="170" w:type="dxa"/>
            <w:noWrap/>
            <w:hideMark/>
          </w:tcPr>
          <w:p w14:paraId="31501444" w14:textId="77777777" w:rsidR="004C41CD" w:rsidRPr="003A71AC" w:rsidRDefault="004C41CD" w:rsidP="004C41CD">
            <w:pPr>
              <w:rPr>
                <w:rFonts w:ascii="Wingdings" w:hAnsi="Wingdings"/>
                <w:sz w:val="14"/>
                <w:szCs w:val="14"/>
              </w:rPr>
            </w:pPr>
          </w:p>
        </w:tc>
        <w:tc>
          <w:tcPr>
            <w:tcW w:w="170" w:type="dxa"/>
            <w:noWrap/>
            <w:hideMark/>
          </w:tcPr>
          <w:p w14:paraId="68263584" w14:textId="77777777" w:rsidR="004C41CD" w:rsidRPr="003A71AC" w:rsidRDefault="004C41CD" w:rsidP="004C41CD">
            <w:pPr>
              <w:rPr>
                <w:rFonts w:ascii="Wingdings" w:hAnsi="Wingdings"/>
                <w:sz w:val="14"/>
                <w:szCs w:val="14"/>
              </w:rPr>
            </w:pPr>
          </w:p>
        </w:tc>
        <w:tc>
          <w:tcPr>
            <w:tcW w:w="170" w:type="dxa"/>
            <w:noWrap/>
            <w:hideMark/>
          </w:tcPr>
          <w:p w14:paraId="1CDFE75E" w14:textId="77777777" w:rsidR="004C41CD" w:rsidRPr="003A71AC" w:rsidRDefault="004C41CD" w:rsidP="004C41CD">
            <w:pPr>
              <w:rPr>
                <w:rFonts w:ascii="Wingdings" w:hAnsi="Wingdings"/>
                <w:sz w:val="14"/>
                <w:szCs w:val="14"/>
              </w:rPr>
            </w:pPr>
          </w:p>
        </w:tc>
        <w:tc>
          <w:tcPr>
            <w:tcW w:w="170" w:type="dxa"/>
            <w:noWrap/>
            <w:hideMark/>
          </w:tcPr>
          <w:p w14:paraId="54BBAF87" w14:textId="77777777" w:rsidR="004C41CD" w:rsidRPr="003A71AC" w:rsidRDefault="004C41CD" w:rsidP="004C41CD">
            <w:pPr>
              <w:rPr>
                <w:rFonts w:ascii="Wingdings" w:hAnsi="Wingdings"/>
                <w:sz w:val="14"/>
                <w:szCs w:val="14"/>
              </w:rPr>
            </w:pPr>
          </w:p>
        </w:tc>
        <w:tc>
          <w:tcPr>
            <w:tcW w:w="170" w:type="dxa"/>
            <w:noWrap/>
            <w:hideMark/>
          </w:tcPr>
          <w:p w14:paraId="3F49B897" w14:textId="77777777" w:rsidR="004C41CD" w:rsidRPr="003A71AC" w:rsidRDefault="004C41CD" w:rsidP="004C41CD">
            <w:pPr>
              <w:rPr>
                <w:rFonts w:ascii="Wingdings" w:hAnsi="Wingdings"/>
                <w:sz w:val="14"/>
                <w:szCs w:val="14"/>
              </w:rPr>
            </w:pPr>
          </w:p>
        </w:tc>
        <w:tc>
          <w:tcPr>
            <w:tcW w:w="170" w:type="dxa"/>
            <w:noWrap/>
            <w:vAlign w:val="center"/>
            <w:hideMark/>
          </w:tcPr>
          <w:p w14:paraId="0A3B5DF0" w14:textId="77777777" w:rsidR="004C41CD" w:rsidRPr="003A71AC" w:rsidRDefault="004C41CD" w:rsidP="004C41CD">
            <w:pPr>
              <w:rPr>
                <w:bCs/>
                <w:sz w:val="14"/>
                <w:szCs w:val="14"/>
              </w:rPr>
            </w:pPr>
            <w:r w:rsidRPr="003A71AC">
              <w:rPr>
                <w:bCs/>
                <w:sz w:val="14"/>
                <w:szCs w:val="14"/>
              </w:rPr>
              <w:t>1</w:t>
            </w:r>
          </w:p>
        </w:tc>
      </w:tr>
      <w:tr w:rsidR="004C41CD" w:rsidRPr="003A71AC" w14:paraId="1E42086B" w14:textId="77777777" w:rsidTr="004C41CD">
        <w:trPr>
          <w:trHeight w:val="170"/>
          <w:jc w:val="center"/>
        </w:trPr>
        <w:tc>
          <w:tcPr>
            <w:tcW w:w="3649" w:type="dxa"/>
            <w:hideMark/>
          </w:tcPr>
          <w:p w14:paraId="7485F03A" w14:textId="77777777" w:rsidR="004C41CD" w:rsidRPr="003A71AC" w:rsidRDefault="004C41CD" w:rsidP="004C41CD">
            <w:pPr>
              <w:rPr>
                <w:sz w:val="14"/>
                <w:szCs w:val="14"/>
              </w:rPr>
            </w:pPr>
            <w:r w:rsidRPr="003A71AC">
              <w:rPr>
                <w:sz w:val="14"/>
                <w:szCs w:val="14"/>
              </w:rPr>
              <w:t>a joint communication strategy</w:t>
            </w:r>
          </w:p>
        </w:tc>
        <w:tc>
          <w:tcPr>
            <w:tcW w:w="170" w:type="dxa"/>
          </w:tcPr>
          <w:p w14:paraId="515DE77E" w14:textId="77777777" w:rsidR="004C41CD" w:rsidRPr="003A71AC" w:rsidRDefault="004C41CD" w:rsidP="004C41CD">
            <w:pPr>
              <w:rPr>
                <w:rFonts w:ascii="Wingdings" w:hAnsi="Wingdings"/>
                <w:sz w:val="14"/>
                <w:szCs w:val="14"/>
              </w:rPr>
            </w:pPr>
          </w:p>
        </w:tc>
        <w:tc>
          <w:tcPr>
            <w:tcW w:w="170" w:type="dxa"/>
          </w:tcPr>
          <w:p w14:paraId="1A86A185" w14:textId="77777777" w:rsidR="004C41CD" w:rsidRPr="003A71AC" w:rsidRDefault="004C41CD" w:rsidP="004C41CD">
            <w:pPr>
              <w:rPr>
                <w:rFonts w:ascii="Wingdings" w:hAnsi="Wingdings"/>
                <w:sz w:val="14"/>
                <w:szCs w:val="14"/>
              </w:rPr>
            </w:pPr>
          </w:p>
        </w:tc>
        <w:tc>
          <w:tcPr>
            <w:tcW w:w="170" w:type="dxa"/>
          </w:tcPr>
          <w:p w14:paraId="39EF2F80" w14:textId="77777777" w:rsidR="004C41CD" w:rsidRPr="003A71AC" w:rsidRDefault="004C41CD" w:rsidP="004C41CD">
            <w:pPr>
              <w:rPr>
                <w:rFonts w:ascii="Wingdings" w:hAnsi="Wingdings"/>
                <w:sz w:val="14"/>
                <w:szCs w:val="14"/>
              </w:rPr>
            </w:pPr>
          </w:p>
        </w:tc>
        <w:tc>
          <w:tcPr>
            <w:tcW w:w="170" w:type="dxa"/>
          </w:tcPr>
          <w:p w14:paraId="27FE2694" w14:textId="77777777" w:rsidR="004C41CD" w:rsidRPr="003A71AC" w:rsidRDefault="004C41CD" w:rsidP="004C41CD">
            <w:pPr>
              <w:rPr>
                <w:rFonts w:ascii="Wingdings" w:hAnsi="Wingdings"/>
                <w:sz w:val="14"/>
                <w:szCs w:val="14"/>
              </w:rPr>
            </w:pPr>
          </w:p>
        </w:tc>
        <w:tc>
          <w:tcPr>
            <w:tcW w:w="170" w:type="dxa"/>
            <w:noWrap/>
            <w:hideMark/>
          </w:tcPr>
          <w:p w14:paraId="5C1AD6E1" w14:textId="77777777" w:rsidR="004C41CD" w:rsidRPr="003A71AC" w:rsidRDefault="004C41CD" w:rsidP="004C41CD">
            <w:pPr>
              <w:rPr>
                <w:rFonts w:ascii="Wingdings" w:hAnsi="Wingdings"/>
                <w:sz w:val="14"/>
                <w:szCs w:val="14"/>
              </w:rPr>
            </w:pPr>
          </w:p>
        </w:tc>
        <w:tc>
          <w:tcPr>
            <w:tcW w:w="170" w:type="dxa"/>
            <w:noWrap/>
            <w:hideMark/>
          </w:tcPr>
          <w:p w14:paraId="0CB24AC9" w14:textId="77777777" w:rsidR="004C41CD" w:rsidRPr="003A71AC" w:rsidRDefault="004C41CD" w:rsidP="004C41CD">
            <w:pPr>
              <w:rPr>
                <w:rFonts w:ascii="Wingdings" w:hAnsi="Wingdings"/>
                <w:sz w:val="14"/>
                <w:szCs w:val="14"/>
              </w:rPr>
            </w:pPr>
          </w:p>
        </w:tc>
        <w:tc>
          <w:tcPr>
            <w:tcW w:w="170" w:type="dxa"/>
          </w:tcPr>
          <w:p w14:paraId="2EEBBAB7" w14:textId="77777777" w:rsidR="004C41CD" w:rsidRPr="003A71AC" w:rsidRDefault="004C41CD" w:rsidP="004C41CD">
            <w:pPr>
              <w:rPr>
                <w:rFonts w:ascii="Wingdings" w:hAnsi="Wingdings"/>
                <w:sz w:val="14"/>
                <w:szCs w:val="14"/>
              </w:rPr>
            </w:pPr>
          </w:p>
        </w:tc>
        <w:tc>
          <w:tcPr>
            <w:tcW w:w="170" w:type="dxa"/>
            <w:noWrap/>
            <w:hideMark/>
          </w:tcPr>
          <w:p w14:paraId="2466D314" w14:textId="77777777" w:rsidR="004C41CD" w:rsidRPr="003A71AC" w:rsidRDefault="004C41CD" w:rsidP="004C41CD">
            <w:pPr>
              <w:rPr>
                <w:rFonts w:ascii="Wingdings" w:hAnsi="Wingdings"/>
                <w:sz w:val="14"/>
                <w:szCs w:val="14"/>
              </w:rPr>
            </w:pPr>
          </w:p>
        </w:tc>
        <w:tc>
          <w:tcPr>
            <w:tcW w:w="170" w:type="dxa"/>
            <w:noWrap/>
            <w:hideMark/>
          </w:tcPr>
          <w:p w14:paraId="17BC5C84" w14:textId="77777777" w:rsidR="004C41CD" w:rsidRPr="003A71AC" w:rsidRDefault="004C41CD" w:rsidP="004C41CD">
            <w:pPr>
              <w:rPr>
                <w:rFonts w:ascii="Wingdings" w:hAnsi="Wingdings"/>
                <w:sz w:val="14"/>
                <w:szCs w:val="14"/>
              </w:rPr>
            </w:pPr>
          </w:p>
        </w:tc>
        <w:tc>
          <w:tcPr>
            <w:tcW w:w="170" w:type="dxa"/>
          </w:tcPr>
          <w:p w14:paraId="3035FAE9" w14:textId="77777777" w:rsidR="004C41CD" w:rsidRPr="003A71AC" w:rsidRDefault="004C41CD" w:rsidP="004C41CD">
            <w:pPr>
              <w:rPr>
                <w:rFonts w:ascii="Wingdings" w:hAnsi="Wingdings"/>
                <w:sz w:val="14"/>
                <w:szCs w:val="14"/>
              </w:rPr>
            </w:pPr>
          </w:p>
        </w:tc>
        <w:tc>
          <w:tcPr>
            <w:tcW w:w="170" w:type="dxa"/>
          </w:tcPr>
          <w:p w14:paraId="21E79703" w14:textId="77777777" w:rsidR="004C41CD" w:rsidRPr="003A71AC" w:rsidRDefault="004C41CD" w:rsidP="004C41CD">
            <w:pPr>
              <w:rPr>
                <w:rFonts w:ascii="Wingdings" w:hAnsi="Wingdings"/>
                <w:sz w:val="14"/>
                <w:szCs w:val="14"/>
              </w:rPr>
            </w:pPr>
          </w:p>
        </w:tc>
        <w:tc>
          <w:tcPr>
            <w:tcW w:w="170" w:type="dxa"/>
            <w:noWrap/>
            <w:hideMark/>
          </w:tcPr>
          <w:p w14:paraId="4C9903D0" w14:textId="77777777" w:rsidR="004C41CD" w:rsidRPr="003A71AC" w:rsidRDefault="004C41CD" w:rsidP="004C41CD">
            <w:pPr>
              <w:rPr>
                <w:rFonts w:ascii="Wingdings" w:hAnsi="Wingdings"/>
                <w:sz w:val="14"/>
                <w:szCs w:val="14"/>
              </w:rPr>
            </w:pPr>
          </w:p>
        </w:tc>
        <w:tc>
          <w:tcPr>
            <w:tcW w:w="170" w:type="dxa"/>
            <w:noWrap/>
            <w:hideMark/>
          </w:tcPr>
          <w:p w14:paraId="25342578" w14:textId="77777777" w:rsidR="004C41CD" w:rsidRPr="003A71AC" w:rsidRDefault="004C41CD" w:rsidP="004C41CD">
            <w:pPr>
              <w:rPr>
                <w:rFonts w:ascii="Wingdings" w:hAnsi="Wingdings"/>
                <w:sz w:val="14"/>
                <w:szCs w:val="14"/>
              </w:rPr>
            </w:pPr>
          </w:p>
        </w:tc>
        <w:tc>
          <w:tcPr>
            <w:tcW w:w="170" w:type="dxa"/>
            <w:noWrap/>
            <w:hideMark/>
          </w:tcPr>
          <w:p w14:paraId="5C8E3D71" w14:textId="77777777" w:rsidR="004C41CD" w:rsidRPr="003A71AC" w:rsidRDefault="004C41CD" w:rsidP="004C41CD">
            <w:pPr>
              <w:rPr>
                <w:rFonts w:ascii="Wingdings" w:hAnsi="Wingdings"/>
                <w:sz w:val="14"/>
                <w:szCs w:val="14"/>
              </w:rPr>
            </w:pPr>
          </w:p>
        </w:tc>
        <w:tc>
          <w:tcPr>
            <w:tcW w:w="170" w:type="dxa"/>
            <w:noWrap/>
            <w:hideMark/>
          </w:tcPr>
          <w:p w14:paraId="57D7F184" w14:textId="77777777" w:rsidR="004C41CD" w:rsidRPr="003A71AC" w:rsidRDefault="004C41CD" w:rsidP="004C41CD">
            <w:pPr>
              <w:rPr>
                <w:rFonts w:ascii="Wingdings" w:hAnsi="Wingdings"/>
                <w:sz w:val="14"/>
                <w:szCs w:val="14"/>
              </w:rPr>
            </w:pPr>
          </w:p>
        </w:tc>
        <w:tc>
          <w:tcPr>
            <w:tcW w:w="170" w:type="dxa"/>
            <w:noWrap/>
            <w:hideMark/>
          </w:tcPr>
          <w:p w14:paraId="12592A26" w14:textId="77777777" w:rsidR="004C41CD" w:rsidRPr="003A71AC" w:rsidRDefault="004C41CD" w:rsidP="004C41CD">
            <w:pPr>
              <w:rPr>
                <w:rFonts w:ascii="Wingdings" w:hAnsi="Wingdings"/>
                <w:sz w:val="14"/>
                <w:szCs w:val="14"/>
              </w:rPr>
            </w:pPr>
          </w:p>
        </w:tc>
        <w:tc>
          <w:tcPr>
            <w:tcW w:w="170" w:type="dxa"/>
            <w:noWrap/>
            <w:hideMark/>
          </w:tcPr>
          <w:p w14:paraId="01B2BB71" w14:textId="77777777" w:rsidR="004C41CD" w:rsidRPr="003A71AC" w:rsidRDefault="004C41CD" w:rsidP="004C41CD">
            <w:pPr>
              <w:rPr>
                <w:rFonts w:ascii="Wingdings" w:hAnsi="Wingdings"/>
                <w:sz w:val="14"/>
                <w:szCs w:val="14"/>
              </w:rPr>
            </w:pPr>
          </w:p>
        </w:tc>
        <w:tc>
          <w:tcPr>
            <w:tcW w:w="170" w:type="dxa"/>
            <w:noWrap/>
            <w:hideMark/>
          </w:tcPr>
          <w:p w14:paraId="40CD840A" w14:textId="77777777" w:rsidR="004C41CD" w:rsidRPr="003A71AC" w:rsidRDefault="004C41CD" w:rsidP="004C41CD">
            <w:pPr>
              <w:rPr>
                <w:rFonts w:ascii="Wingdings" w:hAnsi="Wingdings"/>
                <w:sz w:val="14"/>
                <w:szCs w:val="14"/>
              </w:rPr>
            </w:pPr>
          </w:p>
        </w:tc>
        <w:tc>
          <w:tcPr>
            <w:tcW w:w="170" w:type="dxa"/>
            <w:noWrap/>
            <w:hideMark/>
          </w:tcPr>
          <w:p w14:paraId="274F50FF" w14:textId="77777777" w:rsidR="004C41CD" w:rsidRPr="003A71AC" w:rsidRDefault="004C41CD" w:rsidP="004C41CD">
            <w:pPr>
              <w:rPr>
                <w:rFonts w:ascii="Wingdings" w:hAnsi="Wingdings"/>
                <w:sz w:val="14"/>
                <w:szCs w:val="14"/>
              </w:rPr>
            </w:pPr>
          </w:p>
        </w:tc>
        <w:tc>
          <w:tcPr>
            <w:tcW w:w="170" w:type="dxa"/>
            <w:noWrap/>
            <w:hideMark/>
          </w:tcPr>
          <w:p w14:paraId="28E31D8E" w14:textId="77777777" w:rsidR="004C41CD" w:rsidRPr="003A71AC" w:rsidRDefault="004C41CD" w:rsidP="004C41CD">
            <w:pPr>
              <w:rPr>
                <w:rFonts w:ascii="Wingdings" w:hAnsi="Wingdings"/>
                <w:sz w:val="14"/>
                <w:szCs w:val="14"/>
              </w:rPr>
            </w:pPr>
          </w:p>
        </w:tc>
        <w:tc>
          <w:tcPr>
            <w:tcW w:w="170" w:type="dxa"/>
            <w:noWrap/>
            <w:hideMark/>
          </w:tcPr>
          <w:p w14:paraId="2BF19F0A" w14:textId="77777777" w:rsidR="004C41CD" w:rsidRPr="003A71AC" w:rsidRDefault="004C41CD" w:rsidP="004C41CD">
            <w:pPr>
              <w:rPr>
                <w:rFonts w:ascii="Wingdings" w:hAnsi="Wingdings"/>
                <w:sz w:val="14"/>
                <w:szCs w:val="14"/>
              </w:rPr>
            </w:pPr>
          </w:p>
        </w:tc>
        <w:tc>
          <w:tcPr>
            <w:tcW w:w="170" w:type="dxa"/>
            <w:noWrap/>
            <w:hideMark/>
          </w:tcPr>
          <w:p w14:paraId="6F6EFCED" w14:textId="77777777" w:rsidR="004C41CD" w:rsidRPr="003A71AC" w:rsidRDefault="004C41CD" w:rsidP="004C41CD">
            <w:pPr>
              <w:rPr>
                <w:rFonts w:ascii="Wingdings" w:hAnsi="Wingdings"/>
                <w:sz w:val="14"/>
                <w:szCs w:val="14"/>
              </w:rPr>
            </w:pPr>
          </w:p>
        </w:tc>
        <w:tc>
          <w:tcPr>
            <w:tcW w:w="170" w:type="dxa"/>
            <w:noWrap/>
            <w:hideMark/>
          </w:tcPr>
          <w:p w14:paraId="0FE9F614" w14:textId="77777777" w:rsidR="004C41CD" w:rsidRPr="003A71AC" w:rsidRDefault="004C41CD" w:rsidP="004C41CD">
            <w:pPr>
              <w:rPr>
                <w:rFonts w:ascii="Wingdings" w:hAnsi="Wingdings"/>
                <w:sz w:val="14"/>
                <w:szCs w:val="14"/>
              </w:rPr>
            </w:pPr>
          </w:p>
        </w:tc>
        <w:tc>
          <w:tcPr>
            <w:tcW w:w="170" w:type="dxa"/>
            <w:noWrap/>
            <w:hideMark/>
          </w:tcPr>
          <w:p w14:paraId="1D9218FC" w14:textId="77777777" w:rsidR="004C41CD" w:rsidRPr="003A71AC" w:rsidRDefault="004C41CD" w:rsidP="004C41CD">
            <w:pPr>
              <w:rPr>
                <w:rFonts w:ascii="Wingdings" w:hAnsi="Wingdings"/>
                <w:sz w:val="14"/>
                <w:szCs w:val="14"/>
              </w:rPr>
            </w:pPr>
          </w:p>
        </w:tc>
        <w:tc>
          <w:tcPr>
            <w:tcW w:w="170" w:type="dxa"/>
            <w:noWrap/>
            <w:hideMark/>
          </w:tcPr>
          <w:p w14:paraId="08D54C79" w14:textId="77777777" w:rsidR="004C41CD" w:rsidRPr="003A71AC" w:rsidRDefault="004C41CD" w:rsidP="004C41CD">
            <w:pPr>
              <w:rPr>
                <w:rFonts w:ascii="Wingdings" w:hAnsi="Wingdings"/>
                <w:sz w:val="14"/>
                <w:szCs w:val="14"/>
              </w:rPr>
            </w:pPr>
          </w:p>
        </w:tc>
        <w:tc>
          <w:tcPr>
            <w:tcW w:w="170" w:type="dxa"/>
            <w:noWrap/>
            <w:hideMark/>
          </w:tcPr>
          <w:p w14:paraId="79E37806" w14:textId="77777777" w:rsidR="004C41CD" w:rsidRPr="003A71AC" w:rsidRDefault="004C41CD" w:rsidP="004C41CD">
            <w:pPr>
              <w:rPr>
                <w:rFonts w:ascii="Wingdings" w:hAnsi="Wingdings"/>
                <w:sz w:val="14"/>
                <w:szCs w:val="14"/>
              </w:rPr>
            </w:pPr>
          </w:p>
        </w:tc>
        <w:tc>
          <w:tcPr>
            <w:tcW w:w="170" w:type="dxa"/>
            <w:noWrap/>
            <w:hideMark/>
          </w:tcPr>
          <w:p w14:paraId="2680759E" w14:textId="77777777" w:rsidR="004C41CD" w:rsidRPr="003A71AC" w:rsidRDefault="004C41CD" w:rsidP="004C41CD">
            <w:pPr>
              <w:rPr>
                <w:rFonts w:ascii="Wingdings" w:hAnsi="Wingdings"/>
                <w:sz w:val="14"/>
                <w:szCs w:val="14"/>
              </w:rPr>
            </w:pPr>
          </w:p>
        </w:tc>
        <w:tc>
          <w:tcPr>
            <w:tcW w:w="170" w:type="dxa"/>
            <w:noWrap/>
            <w:hideMark/>
          </w:tcPr>
          <w:p w14:paraId="292CF68E" w14:textId="77777777" w:rsidR="004C41CD" w:rsidRPr="003A71AC" w:rsidRDefault="004C41CD" w:rsidP="004C41CD">
            <w:pPr>
              <w:rPr>
                <w:rFonts w:ascii="Wingdings" w:hAnsi="Wingdings"/>
                <w:sz w:val="14"/>
                <w:szCs w:val="14"/>
              </w:rPr>
            </w:pPr>
          </w:p>
        </w:tc>
        <w:tc>
          <w:tcPr>
            <w:tcW w:w="170" w:type="dxa"/>
            <w:noWrap/>
            <w:hideMark/>
          </w:tcPr>
          <w:p w14:paraId="3CFB7C5A" w14:textId="77777777" w:rsidR="004C41CD" w:rsidRPr="003A71AC" w:rsidRDefault="004C41CD" w:rsidP="004C41CD">
            <w:pPr>
              <w:rPr>
                <w:rFonts w:ascii="Wingdings" w:hAnsi="Wingdings"/>
                <w:sz w:val="14"/>
                <w:szCs w:val="14"/>
              </w:rPr>
            </w:pPr>
          </w:p>
        </w:tc>
        <w:tc>
          <w:tcPr>
            <w:tcW w:w="170" w:type="dxa"/>
            <w:noWrap/>
            <w:hideMark/>
          </w:tcPr>
          <w:p w14:paraId="16DE6F9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6E6B1CF0" w14:textId="77777777" w:rsidR="004C41CD" w:rsidRPr="003A71AC" w:rsidRDefault="004C41CD" w:rsidP="004C41CD">
            <w:pPr>
              <w:rPr>
                <w:bCs/>
                <w:sz w:val="14"/>
                <w:szCs w:val="14"/>
              </w:rPr>
            </w:pPr>
            <w:r w:rsidRPr="003A71AC">
              <w:rPr>
                <w:bCs/>
                <w:sz w:val="14"/>
                <w:szCs w:val="14"/>
              </w:rPr>
              <w:t>1</w:t>
            </w:r>
          </w:p>
        </w:tc>
      </w:tr>
      <w:tr w:rsidR="004C41CD" w:rsidRPr="003A71AC" w14:paraId="703305FE" w14:textId="77777777" w:rsidTr="004C41CD">
        <w:trPr>
          <w:trHeight w:val="170"/>
          <w:jc w:val="center"/>
        </w:trPr>
        <w:tc>
          <w:tcPr>
            <w:tcW w:w="3649" w:type="dxa"/>
            <w:hideMark/>
          </w:tcPr>
          <w:p w14:paraId="6649B3A1" w14:textId="77777777" w:rsidR="004C41CD" w:rsidRPr="003A71AC" w:rsidRDefault="004C41CD" w:rsidP="004C41CD">
            <w:pPr>
              <w:rPr>
                <w:sz w:val="14"/>
                <w:szCs w:val="14"/>
              </w:rPr>
            </w:pPr>
            <w:r w:rsidRPr="003A71AC">
              <w:rPr>
                <w:sz w:val="14"/>
                <w:szCs w:val="14"/>
              </w:rPr>
              <w:t>mutual activities</w:t>
            </w:r>
          </w:p>
        </w:tc>
        <w:tc>
          <w:tcPr>
            <w:tcW w:w="170" w:type="dxa"/>
          </w:tcPr>
          <w:p w14:paraId="347D219F" w14:textId="77777777" w:rsidR="004C41CD" w:rsidRPr="003A71AC" w:rsidRDefault="004C41CD" w:rsidP="004C41CD">
            <w:pPr>
              <w:rPr>
                <w:rFonts w:ascii="Wingdings" w:hAnsi="Wingdings"/>
                <w:sz w:val="14"/>
                <w:szCs w:val="14"/>
              </w:rPr>
            </w:pPr>
          </w:p>
        </w:tc>
        <w:tc>
          <w:tcPr>
            <w:tcW w:w="170" w:type="dxa"/>
          </w:tcPr>
          <w:p w14:paraId="3F7FAD73" w14:textId="77777777" w:rsidR="004C41CD" w:rsidRPr="003A71AC" w:rsidRDefault="004C41CD" w:rsidP="004C41CD">
            <w:pPr>
              <w:rPr>
                <w:rFonts w:ascii="Wingdings" w:hAnsi="Wingdings"/>
                <w:sz w:val="14"/>
                <w:szCs w:val="14"/>
              </w:rPr>
            </w:pPr>
          </w:p>
        </w:tc>
        <w:tc>
          <w:tcPr>
            <w:tcW w:w="170" w:type="dxa"/>
          </w:tcPr>
          <w:p w14:paraId="202DE2B4" w14:textId="77777777" w:rsidR="004C41CD" w:rsidRPr="003A71AC" w:rsidRDefault="004C41CD" w:rsidP="004C41CD">
            <w:pPr>
              <w:rPr>
                <w:rFonts w:ascii="Wingdings" w:hAnsi="Wingdings"/>
                <w:sz w:val="14"/>
                <w:szCs w:val="14"/>
              </w:rPr>
            </w:pPr>
          </w:p>
        </w:tc>
        <w:tc>
          <w:tcPr>
            <w:tcW w:w="170" w:type="dxa"/>
          </w:tcPr>
          <w:p w14:paraId="1B5EE9A3" w14:textId="77777777" w:rsidR="004C41CD" w:rsidRPr="003A71AC" w:rsidRDefault="004C41CD" w:rsidP="004C41CD">
            <w:pPr>
              <w:rPr>
                <w:rFonts w:ascii="Wingdings" w:hAnsi="Wingdings"/>
                <w:sz w:val="14"/>
                <w:szCs w:val="14"/>
              </w:rPr>
            </w:pPr>
          </w:p>
        </w:tc>
        <w:tc>
          <w:tcPr>
            <w:tcW w:w="170" w:type="dxa"/>
            <w:noWrap/>
            <w:hideMark/>
          </w:tcPr>
          <w:p w14:paraId="2335C851" w14:textId="77777777" w:rsidR="004C41CD" w:rsidRPr="003A71AC" w:rsidRDefault="004C41CD" w:rsidP="004C41CD">
            <w:pPr>
              <w:rPr>
                <w:rFonts w:ascii="Wingdings" w:hAnsi="Wingdings"/>
                <w:sz w:val="14"/>
                <w:szCs w:val="14"/>
              </w:rPr>
            </w:pPr>
          </w:p>
        </w:tc>
        <w:tc>
          <w:tcPr>
            <w:tcW w:w="170" w:type="dxa"/>
            <w:noWrap/>
            <w:hideMark/>
          </w:tcPr>
          <w:p w14:paraId="61528472" w14:textId="77777777" w:rsidR="004C41CD" w:rsidRPr="003A71AC" w:rsidRDefault="004C41CD" w:rsidP="004C41CD">
            <w:pPr>
              <w:rPr>
                <w:rFonts w:ascii="Wingdings" w:hAnsi="Wingdings"/>
                <w:sz w:val="14"/>
                <w:szCs w:val="14"/>
              </w:rPr>
            </w:pPr>
          </w:p>
        </w:tc>
        <w:tc>
          <w:tcPr>
            <w:tcW w:w="170" w:type="dxa"/>
          </w:tcPr>
          <w:p w14:paraId="35AFEC05" w14:textId="77777777" w:rsidR="004C41CD" w:rsidRPr="003A71AC" w:rsidRDefault="004C41CD" w:rsidP="004C41CD">
            <w:pPr>
              <w:rPr>
                <w:rFonts w:ascii="Wingdings" w:hAnsi="Wingdings"/>
                <w:sz w:val="14"/>
                <w:szCs w:val="14"/>
              </w:rPr>
            </w:pPr>
          </w:p>
        </w:tc>
        <w:tc>
          <w:tcPr>
            <w:tcW w:w="170" w:type="dxa"/>
            <w:noWrap/>
            <w:hideMark/>
          </w:tcPr>
          <w:p w14:paraId="38FE5728" w14:textId="77777777" w:rsidR="004C41CD" w:rsidRPr="003A71AC" w:rsidRDefault="004C41CD" w:rsidP="004C41CD">
            <w:pPr>
              <w:rPr>
                <w:rFonts w:ascii="Wingdings" w:hAnsi="Wingdings"/>
                <w:sz w:val="14"/>
                <w:szCs w:val="14"/>
              </w:rPr>
            </w:pPr>
          </w:p>
        </w:tc>
        <w:tc>
          <w:tcPr>
            <w:tcW w:w="170" w:type="dxa"/>
            <w:noWrap/>
            <w:hideMark/>
          </w:tcPr>
          <w:p w14:paraId="10625D1F" w14:textId="77777777" w:rsidR="004C41CD" w:rsidRPr="003A71AC" w:rsidRDefault="004C41CD" w:rsidP="004C41CD">
            <w:pPr>
              <w:rPr>
                <w:rFonts w:ascii="Wingdings" w:hAnsi="Wingdings"/>
                <w:sz w:val="14"/>
                <w:szCs w:val="14"/>
              </w:rPr>
            </w:pPr>
          </w:p>
        </w:tc>
        <w:tc>
          <w:tcPr>
            <w:tcW w:w="170" w:type="dxa"/>
          </w:tcPr>
          <w:p w14:paraId="289B1B98" w14:textId="77777777" w:rsidR="004C41CD" w:rsidRPr="003A71AC" w:rsidRDefault="004C41CD" w:rsidP="004C41CD">
            <w:pPr>
              <w:rPr>
                <w:rFonts w:ascii="Wingdings" w:hAnsi="Wingdings"/>
                <w:sz w:val="14"/>
                <w:szCs w:val="14"/>
              </w:rPr>
            </w:pPr>
          </w:p>
        </w:tc>
        <w:tc>
          <w:tcPr>
            <w:tcW w:w="170" w:type="dxa"/>
          </w:tcPr>
          <w:p w14:paraId="617E6BEF" w14:textId="77777777" w:rsidR="004C41CD" w:rsidRPr="003A71AC" w:rsidRDefault="004C41CD" w:rsidP="004C41CD">
            <w:pPr>
              <w:rPr>
                <w:rFonts w:ascii="Wingdings" w:hAnsi="Wingdings"/>
                <w:sz w:val="14"/>
                <w:szCs w:val="14"/>
              </w:rPr>
            </w:pPr>
          </w:p>
        </w:tc>
        <w:tc>
          <w:tcPr>
            <w:tcW w:w="170" w:type="dxa"/>
            <w:noWrap/>
            <w:hideMark/>
          </w:tcPr>
          <w:p w14:paraId="49FFA83C" w14:textId="77777777" w:rsidR="004C41CD" w:rsidRPr="003A71AC" w:rsidRDefault="004C41CD" w:rsidP="004C41CD">
            <w:pPr>
              <w:rPr>
                <w:rFonts w:ascii="Wingdings" w:hAnsi="Wingdings"/>
                <w:sz w:val="14"/>
                <w:szCs w:val="14"/>
              </w:rPr>
            </w:pPr>
          </w:p>
        </w:tc>
        <w:tc>
          <w:tcPr>
            <w:tcW w:w="170" w:type="dxa"/>
            <w:noWrap/>
            <w:hideMark/>
          </w:tcPr>
          <w:p w14:paraId="6FE5DBA9" w14:textId="77777777" w:rsidR="004C41CD" w:rsidRPr="003A71AC" w:rsidRDefault="004C41CD" w:rsidP="004C41CD">
            <w:pPr>
              <w:rPr>
                <w:rFonts w:ascii="Wingdings" w:hAnsi="Wingdings"/>
                <w:sz w:val="14"/>
                <w:szCs w:val="14"/>
              </w:rPr>
            </w:pPr>
          </w:p>
        </w:tc>
        <w:tc>
          <w:tcPr>
            <w:tcW w:w="170" w:type="dxa"/>
            <w:noWrap/>
            <w:hideMark/>
          </w:tcPr>
          <w:p w14:paraId="6028E8BD" w14:textId="77777777" w:rsidR="004C41CD" w:rsidRPr="003A71AC" w:rsidRDefault="004C41CD" w:rsidP="004C41CD">
            <w:pPr>
              <w:rPr>
                <w:rFonts w:ascii="Wingdings" w:hAnsi="Wingdings"/>
                <w:sz w:val="14"/>
                <w:szCs w:val="14"/>
              </w:rPr>
            </w:pPr>
          </w:p>
        </w:tc>
        <w:tc>
          <w:tcPr>
            <w:tcW w:w="170" w:type="dxa"/>
            <w:noWrap/>
            <w:hideMark/>
          </w:tcPr>
          <w:p w14:paraId="1C758EBA" w14:textId="77777777" w:rsidR="004C41CD" w:rsidRPr="003A71AC" w:rsidRDefault="004C41CD" w:rsidP="004C41CD">
            <w:pPr>
              <w:rPr>
                <w:rFonts w:ascii="Wingdings" w:hAnsi="Wingdings"/>
                <w:sz w:val="14"/>
                <w:szCs w:val="14"/>
              </w:rPr>
            </w:pPr>
          </w:p>
        </w:tc>
        <w:tc>
          <w:tcPr>
            <w:tcW w:w="170" w:type="dxa"/>
            <w:noWrap/>
            <w:hideMark/>
          </w:tcPr>
          <w:p w14:paraId="64F136E8" w14:textId="77777777" w:rsidR="004C41CD" w:rsidRPr="003A71AC" w:rsidRDefault="004C41CD" w:rsidP="004C41CD">
            <w:pPr>
              <w:rPr>
                <w:rFonts w:ascii="Wingdings" w:hAnsi="Wingdings"/>
                <w:sz w:val="14"/>
                <w:szCs w:val="14"/>
              </w:rPr>
            </w:pPr>
          </w:p>
        </w:tc>
        <w:tc>
          <w:tcPr>
            <w:tcW w:w="170" w:type="dxa"/>
            <w:noWrap/>
            <w:hideMark/>
          </w:tcPr>
          <w:p w14:paraId="14D44B1C" w14:textId="77777777" w:rsidR="004C41CD" w:rsidRPr="003A71AC" w:rsidRDefault="004C41CD" w:rsidP="004C41CD">
            <w:pPr>
              <w:rPr>
                <w:rFonts w:ascii="Wingdings" w:hAnsi="Wingdings"/>
                <w:sz w:val="14"/>
                <w:szCs w:val="14"/>
              </w:rPr>
            </w:pPr>
          </w:p>
        </w:tc>
        <w:tc>
          <w:tcPr>
            <w:tcW w:w="170" w:type="dxa"/>
            <w:noWrap/>
            <w:hideMark/>
          </w:tcPr>
          <w:p w14:paraId="2F522912" w14:textId="77777777" w:rsidR="004C41CD" w:rsidRPr="003A71AC" w:rsidRDefault="004C41CD" w:rsidP="004C41CD">
            <w:pPr>
              <w:rPr>
                <w:rFonts w:ascii="Wingdings" w:hAnsi="Wingdings"/>
                <w:sz w:val="14"/>
                <w:szCs w:val="14"/>
              </w:rPr>
            </w:pPr>
          </w:p>
        </w:tc>
        <w:tc>
          <w:tcPr>
            <w:tcW w:w="170" w:type="dxa"/>
            <w:noWrap/>
            <w:hideMark/>
          </w:tcPr>
          <w:p w14:paraId="7DFE5E58" w14:textId="77777777" w:rsidR="004C41CD" w:rsidRPr="003A71AC" w:rsidRDefault="004C41CD" w:rsidP="004C41CD">
            <w:pPr>
              <w:rPr>
                <w:rFonts w:ascii="Wingdings" w:hAnsi="Wingdings"/>
                <w:sz w:val="14"/>
                <w:szCs w:val="14"/>
              </w:rPr>
            </w:pPr>
          </w:p>
        </w:tc>
        <w:tc>
          <w:tcPr>
            <w:tcW w:w="170" w:type="dxa"/>
            <w:noWrap/>
            <w:hideMark/>
          </w:tcPr>
          <w:p w14:paraId="227648C3" w14:textId="77777777" w:rsidR="004C41CD" w:rsidRPr="003A71AC" w:rsidRDefault="004C41CD" w:rsidP="004C41CD">
            <w:pPr>
              <w:rPr>
                <w:rFonts w:ascii="Wingdings" w:hAnsi="Wingdings"/>
                <w:sz w:val="14"/>
                <w:szCs w:val="14"/>
              </w:rPr>
            </w:pPr>
          </w:p>
        </w:tc>
        <w:tc>
          <w:tcPr>
            <w:tcW w:w="170" w:type="dxa"/>
            <w:noWrap/>
            <w:hideMark/>
          </w:tcPr>
          <w:p w14:paraId="2ED21EC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DF4A6FE" w14:textId="77777777" w:rsidR="004C41CD" w:rsidRPr="003A71AC" w:rsidRDefault="004C41CD" w:rsidP="004C41CD">
            <w:pPr>
              <w:rPr>
                <w:rFonts w:ascii="Wingdings" w:hAnsi="Wingdings"/>
                <w:sz w:val="14"/>
                <w:szCs w:val="14"/>
              </w:rPr>
            </w:pPr>
          </w:p>
        </w:tc>
        <w:tc>
          <w:tcPr>
            <w:tcW w:w="170" w:type="dxa"/>
            <w:noWrap/>
            <w:hideMark/>
          </w:tcPr>
          <w:p w14:paraId="3DB7362A" w14:textId="77777777" w:rsidR="004C41CD" w:rsidRPr="003A71AC" w:rsidRDefault="004C41CD" w:rsidP="004C41CD">
            <w:pPr>
              <w:rPr>
                <w:rFonts w:ascii="Wingdings" w:hAnsi="Wingdings"/>
                <w:sz w:val="14"/>
                <w:szCs w:val="14"/>
              </w:rPr>
            </w:pPr>
          </w:p>
        </w:tc>
        <w:tc>
          <w:tcPr>
            <w:tcW w:w="170" w:type="dxa"/>
            <w:noWrap/>
            <w:hideMark/>
          </w:tcPr>
          <w:p w14:paraId="38A5C592" w14:textId="77777777" w:rsidR="004C41CD" w:rsidRPr="003A71AC" w:rsidRDefault="004C41CD" w:rsidP="004C41CD">
            <w:pPr>
              <w:rPr>
                <w:rFonts w:ascii="Wingdings" w:hAnsi="Wingdings"/>
                <w:sz w:val="14"/>
                <w:szCs w:val="14"/>
              </w:rPr>
            </w:pPr>
          </w:p>
        </w:tc>
        <w:tc>
          <w:tcPr>
            <w:tcW w:w="170" w:type="dxa"/>
            <w:noWrap/>
            <w:hideMark/>
          </w:tcPr>
          <w:p w14:paraId="4A99437C" w14:textId="77777777" w:rsidR="004C41CD" w:rsidRPr="003A71AC" w:rsidRDefault="004C41CD" w:rsidP="004C41CD">
            <w:pPr>
              <w:rPr>
                <w:rFonts w:ascii="Wingdings" w:hAnsi="Wingdings"/>
                <w:sz w:val="14"/>
                <w:szCs w:val="14"/>
              </w:rPr>
            </w:pPr>
          </w:p>
        </w:tc>
        <w:tc>
          <w:tcPr>
            <w:tcW w:w="170" w:type="dxa"/>
            <w:noWrap/>
            <w:hideMark/>
          </w:tcPr>
          <w:p w14:paraId="74BED6E4" w14:textId="77777777" w:rsidR="004C41CD" w:rsidRPr="003A71AC" w:rsidRDefault="004C41CD" w:rsidP="004C41CD">
            <w:pPr>
              <w:rPr>
                <w:rFonts w:ascii="Wingdings" w:hAnsi="Wingdings"/>
                <w:sz w:val="14"/>
                <w:szCs w:val="14"/>
              </w:rPr>
            </w:pPr>
          </w:p>
        </w:tc>
        <w:tc>
          <w:tcPr>
            <w:tcW w:w="170" w:type="dxa"/>
            <w:noWrap/>
            <w:hideMark/>
          </w:tcPr>
          <w:p w14:paraId="5846E9C7" w14:textId="77777777" w:rsidR="004C41CD" w:rsidRPr="003A71AC" w:rsidRDefault="004C41CD" w:rsidP="004C41CD">
            <w:pPr>
              <w:rPr>
                <w:rFonts w:ascii="Wingdings" w:hAnsi="Wingdings"/>
                <w:sz w:val="14"/>
                <w:szCs w:val="14"/>
              </w:rPr>
            </w:pPr>
          </w:p>
        </w:tc>
        <w:tc>
          <w:tcPr>
            <w:tcW w:w="170" w:type="dxa"/>
            <w:noWrap/>
            <w:hideMark/>
          </w:tcPr>
          <w:p w14:paraId="3383685C" w14:textId="77777777" w:rsidR="004C41CD" w:rsidRPr="003A71AC" w:rsidRDefault="004C41CD" w:rsidP="004C41CD">
            <w:pPr>
              <w:rPr>
                <w:rFonts w:ascii="Wingdings" w:hAnsi="Wingdings"/>
                <w:sz w:val="14"/>
                <w:szCs w:val="14"/>
              </w:rPr>
            </w:pPr>
          </w:p>
        </w:tc>
        <w:tc>
          <w:tcPr>
            <w:tcW w:w="170" w:type="dxa"/>
            <w:noWrap/>
            <w:hideMark/>
          </w:tcPr>
          <w:p w14:paraId="53476EEE" w14:textId="77777777" w:rsidR="004C41CD" w:rsidRPr="003A71AC" w:rsidRDefault="004C41CD" w:rsidP="004C41CD">
            <w:pPr>
              <w:rPr>
                <w:rFonts w:ascii="Wingdings" w:hAnsi="Wingdings"/>
                <w:sz w:val="14"/>
                <w:szCs w:val="14"/>
              </w:rPr>
            </w:pPr>
          </w:p>
        </w:tc>
        <w:tc>
          <w:tcPr>
            <w:tcW w:w="170" w:type="dxa"/>
            <w:noWrap/>
            <w:hideMark/>
          </w:tcPr>
          <w:p w14:paraId="767794AC" w14:textId="77777777" w:rsidR="004C41CD" w:rsidRPr="003A71AC" w:rsidRDefault="004C41CD" w:rsidP="004C41CD">
            <w:pPr>
              <w:rPr>
                <w:rFonts w:ascii="Wingdings" w:hAnsi="Wingdings"/>
                <w:sz w:val="14"/>
                <w:szCs w:val="14"/>
              </w:rPr>
            </w:pPr>
          </w:p>
        </w:tc>
        <w:tc>
          <w:tcPr>
            <w:tcW w:w="170" w:type="dxa"/>
            <w:noWrap/>
            <w:vAlign w:val="center"/>
            <w:hideMark/>
          </w:tcPr>
          <w:p w14:paraId="648F801F" w14:textId="77777777" w:rsidR="004C41CD" w:rsidRPr="003A71AC" w:rsidRDefault="004C41CD" w:rsidP="004C41CD">
            <w:pPr>
              <w:rPr>
                <w:bCs/>
                <w:sz w:val="14"/>
                <w:szCs w:val="14"/>
              </w:rPr>
            </w:pPr>
            <w:r w:rsidRPr="003A71AC">
              <w:rPr>
                <w:bCs/>
                <w:sz w:val="14"/>
                <w:szCs w:val="14"/>
              </w:rPr>
              <w:t>1</w:t>
            </w:r>
          </w:p>
        </w:tc>
      </w:tr>
      <w:tr w:rsidR="004C41CD" w:rsidRPr="003A71AC" w14:paraId="720BDA6A" w14:textId="77777777" w:rsidTr="004C41CD">
        <w:trPr>
          <w:trHeight w:val="170"/>
          <w:jc w:val="center"/>
        </w:trPr>
        <w:tc>
          <w:tcPr>
            <w:tcW w:w="3649" w:type="dxa"/>
            <w:hideMark/>
          </w:tcPr>
          <w:p w14:paraId="7079CE37" w14:textId="77777777" w:rsidR="004C41CD" w:rsidRPr="003A71AC" w:rsidRDefault="004C41CD" w:rsidP="004C41CD">
            <w:pPr>
              <w:rPr>
                <w:sz w:val="14"/>
                <w:szCs w:val="14"/>
              </w:rPr>
            </w:pPr>
            <w:r w:rsidRPr="003A71AC">
              <w:rPr>
                <w:sz w:val="14"/>
                <w:szCs w:val="14"/>
              </w:rPr>
              <w:t>workshops</w:t>
            </w:r>
          </w:p>
        </w:tc>
        <w:tc>
          <w:tcPr>
            <w:tcW w:w="170" w:type="dxa"/>
          </w:tcPr>
          <w:p w14:paraId="0BE91862" w14:textId="77777777" w:rsidR="004C41CD" w:rsidRPr="003A71AC" w:rsidRDefault="004C41CD" w:rsidP="004C41CD">
            <w:pPr>
              <w:rPr>
                <w:rFonts w:ascii="Wingdings" w:hAnsi="Wingdings"/>
                <w:sz w:val="14"/>
                <w:szCs w:val="14"/>
              </w:rPr>
            </w:pPr>
          </w:p>
        </w:tc>
        <w:tc>
          <w:tcPr>
            <w:tcW w:w="170" w:type="dxa"/>
          </w:tcPr>
          <w:p w14:paraId="08591995" w14:textId="77777777" w:rsidR="004C41CD" w:rsidRPr="003A71AC" w:rsidRDefault="004C41CD" w:rsidP="004C41CD">
            <w:pPr>
              <w:rPr>
                <w:rFonts w:ascii="Wingdings" w:hAnsi="Wingdings"/>
                <w:sz w:val="14"/>
                <w:szCs w:val="14"/>
              </w:rPr>
            </w:pPr>
          </w:p>
        </w:tc>
        <w:tc>
          <w:tcPr>
            <w:tcW w:w="170" w:type="dxa"/>
          </w:tcPr>
          <w:p w14:paraId="5D372286" w14:textId="77777777" w:rsidR="004C41CD" w:rsidRPr="003A71AC" w:rsidRDefault="004C41CD" w:rsidP="004C41CD">
            <w:pPr>
              <w:rPr>
                <w:rFonts w:ascii="Wingdings" w:hAnsi="Wingdings"/>
                <w:sz w:val="14"/>
                <w:szCs w:val="14"/>
              </w:rPr>
            </w:pPr>
          </w:p>
        </w:tc>
        <w:tc>
          <w:tcPr>
            <w:tcW w:w="170" w:type="dxa"/>
          </w:tcPr>
          <w:p w14:paraId="27344DC4" w14:textId="77777777" w:rsidR="004C41CD" w:rsidRPr="003A71AC" w:rsidRDefault="004C41CD" w:rsidP="004C41CD">
            <w:pPr>
              <w:rPr>
                <w:rFonts w:ascii="Wingdings" w:hAnsi="Wingdings"/>
                <w:sz w:val="14"/>
                <w:szCs w:val="14"/>
              </w:rPr>
            </w:pPr>
          </w:p>
        </w:tc>
        <w:tc>
          <w:tcPr>
            <w:tcW w:w="170" w:type="dxa"/>
            <w:noWrap/>
            <w:hideMark/>
          </w:tcPr>
          <w:p w14:paraId="1C981EF0" w14:textId="77777777" w:rsidR="004C41CD" w:rsidRPr="003A71AC" w:rsidRDefault="004C41CD" w:rsidP="004C41CD">
            <w:pPr>
              <w:rPr>
                <w:rFonts w:ascii="Wingdings" w:hAnsi="Wingdings"/>
                <w:sz w:val="14"/>
                <w:szCs w:val="14"/>
              </w:rPr>
            </w:pPr>
          </w:p>
        </w:tc>
        <w:tc>
          <w:tcPr>
            <w:tcW w:w="170" w:type="dxa"/>
            <w:noWrap/>
            <w:hideMark/>
          </w:tcPr>
          <w:p w14:paraId="12E7A2A6" w14:textId="77777777" w:rsidR="004C41CD" w:rsidRPr="003A71AC" w:rsidRDefault="004C41CD" w:rsidP="004C41CD">
            <w:pPr>
              <w:rPr>
                <w:rFonts w:ascii="Wingdings" w:hAnsi="Wingdings"/>
                <w:sz w:val="14"/>
                <w:szCs w:val="14"/>
              </w:rPr>
            </w:pPr>
          </w:p>
        </w:tc>
        <w:tc>
          <w:tcPr>
            <w:tcW w:w="170" w:type="dxa"/>
          </w:tcPr>
          <w:p w14:paraId="5B577C64" w14:textId="77777777" w:rsidR="004C41CD" w:rsidRPr="003A71AC" w:rsidRDefault="004C41CD" w:rsidP="004C41CD">
            <w:pPr>
              <w:rPr>
                <w:rFonts w:ascii="Wingdings" w:hAnsi="Wingdings"/>
                <w:sz w:val="14"/>
                <w:szCs w:val="14"/>
              </w:rPr>
            </w:pPr>
          </w:p>
        </w:tc>
        <w:tc>
          <w:tcPr>
            <w:tcW w:w="170" w:type="dxa"/>
            <w:noWrap/>
            <w:hideMark/>
          </w:tcPr>
          <w:p w14:paraId="464BEA1C" w14:textId="77777777" w:rsidR="004C41CD" w:rsidRPr="003A71AC" w:rsidRDefault="004C41CD" w:rsidP="004C41CD">
            <w:pPr>
              <w:rPr>
                <w:rFonts w:ascii="Wingdings" w:hAnsi="Wingdings"/>
                <w:sz w:val="14"/>
                <w:szCs w:val="14"/>
              </w:rPr>
            </w:pPr>
          </w:p>
        </w:tc>
        <w:tc>
          <w:tcPr>
            <w:tcW w:w="170" w:type="dxa"/>
            <w:noWrap/>
            <w:hideMark/>
          </w:tcPr>
          <w:p w14:paraId="69610F95" w14:textId="77777777" w:rsidR="004C41CD" w:rsidRPr="003A71AC" w:rsidRDefault="004C41CD" w:rsidP="004C41CD">
            <w:pPr>
              <w:rPr>
                <w:rFonts w:ascii="Wingdings" w:hAnsi="Wingdings"/>
                <w:sz w:val="14"/>
                <w:szCs w:val="14"/>
              </w:rPr>
            </w:pPr>
          </w:p>
        </w:tc>
        <w:tc>
          <w:tcPr>
            <w:tcW w:w="170" w:type="dxa"/>
          </w:tcPr>
          <w:p w14:paraId="4B9FB80C" w14:textId="77777777" w:rsidR="004C41CD" w:rsidRPr="003A71AC" w:rsidRDefault="004C41CD" w:rsidP="004C41CD">
            <w:pPr>
              <w:rPr>
                <w:rFonts w:ascii="Wingdings" w:hAnsi="Wingdings"/>
                <w:sz w:val="14"/>
                <w:szCs w:val="14"/>
              </w:rPr>
            </w:pPr>
          </w:p>
        </w:tc>
        <w:tc>
          <w:tcPr>
            <w:tcW w:w="170" w:type="dxa"/>
          </w:tcPr>
          <w:p w14:paraId="496473EF" w14:textId="77777777" w:rsidR="004C41CD" w:rsidRPr="003A71AC" w:rsidRDefault="004C41CD" w:rsidP="004C41CD">
            <w:pPr>
              <w:rPr>
                <w:rFonts w:ascii="Wingdings" w:hAnsi="Wingdings"/>
                <w:sz w:val="14"/>
                <w:szCs w:val="14"/>
              </w:rPr>
            </w:pPr>
          </w:p>
        </w:tc>
        <w:tc>
          <w:tcPr>
            <w:tcW w:w="170" w:type="dxa"/>
            <w:noWrap/>
            <w:hideMark/>
          </w:tcPr>
          <w:p w14:paraId="2DC06DEB" w14:textId="77777777" w:rsidR="004C41CD" w:rsidRPr="003A71AC" w:rsidRDefault="004C41CD" w:rsidP="004C41CD">
            <w:pPr>
              <w:rPr>
                <w:rFonts w:ascii="Wingdings" w:hAnsi="Wingdings"/>
                <w:sz w:val="14"/>
                <w:szCs w:val="14"/>
              </w:rPr>
            </w:pPr>
          </w:p>
        </w:tc>
        <w:tc>
          <w:tcPr>
            <w:tcW w:w="170" w:type="dxa"/>
            <w:noWrap/>
            <w:hideMark/>
          </w:tcPr>
          <w:p w14:paraId="4A459EE5" w14:textId="77777777" w:rsidR="004C41CD" w:rsidRPr="003A71AC" w:rsidRDefault="004C41CD" w:rsidP="004C41CD">
            <w:pPr>
              <w:rPr>
                <w:rFonts w:ascii="Wingdings" w:hAnsi="Wingdings"/>
                <w:sz w:val="14"/>
                <w:szCs w:val="14"/>
              </w:rPr>
            </w:pPr>
          </w:p>
        </w:tc>
        <w:tc>
          <w:tcPr>
            <w:tcW w:w="170" w:type="dxa"/>
            <w:noWrap/>
            <w:hideMark/>
          </w:tcPr>
          <w:p w14:paraId="6BED9ED1" w14:textId="77777777" w:rsidR="004C41CD" w:rsidRPr="003A71AC" w:rsidRDefault="004C41CD" w:rsidP="004C41CD">
            <w:pPr>
              <w:rPr>
                <w:rFonts w:ascii="Wingdings" w:hAnsi="Wingdings"/>
                <w:sz w:val="14"/>
                <w:szCs w:val="14"/>
              </w:rPr>
            </w:pPr>
          </w:p>
        </w:tc>
        <w:tc>
          <w:tcPr>
            <w:tcW w:w="170" w:type="dxa"/>
            <w:noWrap/>
            <w:hideMark/>
          </w:tcPr>
          <w:p w14:paraId="15F299C9" w14:textId="77777777" w:rsidR="004C41CD" w:rsidRPr="003A71AC" w:rsidRDefault="004C41CD" w:rsidP="004C41CD">
            <w:pPr>
              <w:rPr>
                <w:rFonts w:ascii="Wingdings" w:hAnsi="Wingdings"/>
                <w:sz w:val="14"/>
                <w:szCs w:val="14"/>
              </w:rPr>
            </w:pPr>
          </w:p>
        </w:tc>
        <w:tc>
          <w:tcPr>
            <w:tcW w:w="170" w:type="dxa"/>
            <w:noWrap/>
            <w:hideMark/>
          </w:tcPr>
          <w:p w14:paraId="17027031" w14:textId="77777777" w:rsidR="004C41CD" w:rsidRPr="003A71AC" w:rsidRDefault="004C41CD" w:rsidP="004C41CD">
            <w:pPr>
              <w:rPr>
                <w:rFonts w:ascii="Wingdings" w:hAnsi="Wingdings"/>
                <w:sz w:val="14"/>
                <w:szCs w:val="14"/>
              </w:rPr>
            </w:pPr>
          </w:p>
        </w:tc>
        <w:tc>
          <w:tcPr>
            <w:tcW w:w="170" w:type="dxa"/>
            <w:noWrap/>
            <w:hideMark/>
          </w:tcPr>
          <w:p w14:paraId="5396B5CE" w14:textId="77777777" w:rsidR="004C41CD" w:rsidRPr="003A71AC" w:rsidRDefault="004C41CD" w:rsidP="004C41CD">
            <w:pPr>
              <w:rPr>
                <w:rFonts w:ascii="Wingdings" w:hAnsi="Wingdings"/>
                <w:sz w:val="14"/>
                <w:szCs w:val="14"/>
              </w:rPr>
            </w:pPr>
          </w:p>
        </w:tc>
        <w:tc>
          <w:tcPr>
            <w:tcW w:w="170" w:type="dxa"/>
            <w:noWrap/>
            <w:hideMark/>
          </w:tcPr>
          <w:p w14:paraId="57C98DE8" w14:textId="77777777" w:rsidR="004C41CD" w:rsidRPr="003A71AC" w:rsidRDefault="004C41CD" w:rsidP="004C41CD">
            <w:pPr>
              <w:rPr>
                <w:rFonts w:ascii="Wingdings" w:hAnsi="Wingdings"/>
                <w:sz w:val="14"/>
                <w:szCs w:val="14"/>
              </w:rPr>
            </w:pPr>
          </w:p>
        </w:tc>
        <w:tc>
          <w:tcPr>
            <w:tcW w:w="170" w:type="dxa"/>
            <w:noWrap/>
            <w:hideMark/>
          </w:tcPr>
          <w:p w14:paraId="6A55D099" w14:textId="77777777" w:rsidR="004C41CD" w:rsidRPr="003A71AC" w:rsidRDefault="004C41CD" w:rsidP="004C41CD">
            <w:pPr>
              <w:rPr>
                <w:rFonts w:ascii="Wingdings" w:hAnsi="Wingdings"/>
                <w:sz w:val="14"/>
                <w:szCs w:val="14"/>
              </w:rPr>
            </w:pPr>
          </w:p>
        </w:tc>
        <w:tc>
          <w:tcPr>
            <w:tcW w:w="170" w:type="dxa"/>
            <w:noWrap/>
            <w:hideMark/>
          </w:tcPr>
          <w:p w14:paraId="79307D2F" w14:textId="77777777" w:rsidR="004C41CD" w:rsidRPr="003A71AC" w:rsidRDefault="004C41CD" w:rsidP="004C41CD">
            <w:pPr>
              <w:rPr>
                <w:rFonts w:ascii="Wingdings" w:hAnsi="Wingdings"/>
                <w:sz w:val="14"/>
                <w:szCs w:val="14"/>
              </w:rPr>
            </w:pPr>
          </w:p>
        </w:tc>
        <w:tc>
          <w:tcPr>
            <w:tcW w:w="170" w:type="dxa"/>
            <w:noWrap/>
            <w:hideMark/>
          </w:tcPr>
          <w:p w14:paraId="543F5ABA" w14:textId="77777777" w:rsidR="004C41CD" w:rsidRPr="003A71AC" w:rsidRDefault="004C41CD" w:rsidP="004C41CD">
            <w:pPr>
              <w:rPr>
                <w:rFonts w:ascii="Wingdings" w:hAnsi="Wingdings"/>
                <w:sz w:val="14"/>
                <w:szCs w:val="14"/>
              </w:rPr>
            </w:pPr>
          </w:p>
        </w:tc>
        <w:tc>
          <w:tcPr>
            <w:tcW w:w="170" w:type="dxa"/>
            <w:noWrap/>
            <w:hideMark/>
          </w:tcPr>
          <w:p w14:paraId="1D8865B8" w14:textId="77777777" w:rsidR="004C41CD" w:rsidRPr="003A71AC" w:rsidRDefault="004C41CD" w:rsidP="004C41CD">
            <w:pPr>
              <w:rPr>
                <w:rFonts w:ascii="Wingdings" w:hAnsi="Wingdings"/>
                <w:sz w:val="14"/>
                <w:szCs w:val="14"/>
              </w:rPr>
            </w:pPr>
          </w:p>
        </w:tc>
        <w:tc>
          <w:tcPr>
            <w:tcW w:w="170" w:type="dxa"/>
            <w:noWrap/>
            <w:hideMark/>
          </w:tcPr>
          <w:p w14:paraId="14B2F6A6" w14:textId="77777777" w:rsidR="004C41CD" w:rsidRPr="003A71AC" w:rsidRDefault="004C41CD" w:rsidP="004C41CD">
            <w:pPr>
              <w:rPr>
                <w:rFonts w:ascii="Wingdings" w:hAnsi="Wingdings"/>
                <w:sz w:val="14"/>
                <w:szCs w:val="14"/>
              </w:rPr>
            </w:pPr>
          </w:p>
        </w:tc>
        <w:tc>
          <w:tcPr>
            <w:tcW w:w="170" w:type="dxa"/>
            <w:noWrap/>
            <w:hideMark/>
          </w:tcPr>
          <w:p w14:paraId="30ACF7A0" w14:textId="77777777" w:rsidR="004C41CD" w:rsidRPr="003A71AC" w:rsidRDefault="004C41CD" w:rsidP="004C41CD">
            <w:pPr>
              <w:rPr>
                <w:rFonts w:ascii="Wingdings" w:hAnsi="Wingdings"/>
                <w:sz w:val="14"/>
                <w:szCs w:val="14"/>
              </w:rPr>
            </w:pPr>
          </w:p>
        </w:tc>
        <w:tc>
          <w:tcPr>
            <w:tcW w:w="170" w:type="dxa"/>
            <w:noWrap/>
            <w:hideMark/>
          </w:tcPr>
          <w:p w14:paraId="76A48D3D" w14:textId="77777777" w:rsidR="004C41CD" w:rsidRPr="003A71AC" w:rsidRDefault="004C41CD" w:rsidP="004C41CD">
            <w:pPr>
              <w:rPr>
                <w:rFonts w:ascii="Wingdings" w:hAnsi="Wingdings"/>
                <w:sz w:val="14"/>
                <w:szCs w:val="14"/>
              </w:rPr>
            </w:pPr>
          </w:p>
        </w:tc>
        <w:tc>
          <w:tcPr>
            <w:tcW w:w="170" w:type="dxa"/>
            <w:noWrap/>
            <w:hideMark/>
          </w:tcPr>
          <w:p w14:paraId="21CB4E61" w14:textId="77777777" w:rsidR="004C41CD" w:rsidRPr="003A71AC" w:rsidRDefault="004C41CD" w:rsidP="004C41CD">
            <w:pPr>
              <w:rPr>
                <w:rFonts w:ascii="Wingdings" w:hAnsi="Wingdings"/>
                <w:sz w:val="14"/>
                <w:szCs w:val="14"/>
              </w:rPr>
            </w:pPr>
          </w:p>
        </w:tc>
        <w:tc>
          <w:tcPr>
            <w:tcW w:w="170" w:type="dxa"/>
            <w:noWrap/>
            <w:hideMark/>
          </w:tcPr>
          <w:p w14:paraId="0F8AA46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4D1A9A1" w14:textId="77777777" w:rsidR="004C41CD" w:rsidRPr="003A71AC" w:rsidRDefault="004C41CD" w:rsidP="004C41CD">
            <w:pPr>
              <w:rPr>
                <w:rFonts w:ascii="Wingdings" w:hAnsi="Wingdings"/>
                <w:sz w:val="14"/>
                <w:szCs w:val="14"/>
              </w:rPr>
            </w:pPr>
          </w:p>
        </w:tc>
        <w:tc>
          <w:tcPr>
            <w:tcW w:w="170" w:type="dxa"/>
            <w:noWrap/>
            <w:hideMark/>
          </w:tcPr>
          <w:p w14:paraId="0A6577C2" w14:textId="77777777" w:rsidR="004C41CD" w:rsidRPr="003A71AC" w:rsidRDefault="004C41CD" w:rsidP="004C41CD">
            <w:pPr>
              <w:rPr>
                <w:rFonts w:ascii="Wingdings" w:hAnsi="Wingdings"/>
                <w:sz w:val="14"/>
                <w:szCs w:val="14"/>
              </w:rPr>
            </w:pPr>
          </w:p>
        </w:tc>
        <w:tc>
          <w:tcPr>
            <w:tcW w:w="170" w:type="dxa"/>
            <w:noWrap/>
            <w:hideMark/>
          </w:tcPr>
          <w:p w14:paraId="71B00106" w14:textId="77777777" w:rsidR="004C41CD" w:rsidRPr="003A71AC" w:rsidRDefault="004C41CD" w:rsidP="004C41CD">
            <w:pPr>
              <w:rPr>
                <w:rFonts w:ascii="Wingdings" w:hAnsi="Wingdings"/>
                <w:sz w:val="14"/>
                <w:szCs w:val="14"/>
              </w:rPr>
            </w:pPr>
          </w:p>
        </w:tc>
        <w:tc>
          <w:tcPr>
            <w:tcW w:w="170" w:type="dxa"/>
            <w:noWrap/>
            <w:vAlign w:val="center"/>
            <w:hideMark/>
          </w:tcPr>
          <w:p w14:paraId="08244230" w14:textId="77777777" w:rsidR="004C41CD" w:rsidRPr="003A71AC" w:rsidRDefault="004C41CD" w:rsidP="004C41CD">
            <w:pPr>
              <w:rPr>
                <w:bCs/>
                <w:sz w:val="14"/>
                <w:szCs w:val="14"/>
              </w:rPr>
            </w:pPr>
            <w:r w:rsidRPr="003A71AC">
              <w:rPr>
                <w:bCs/>
                <w:sz w:val="14"/>
                <w:szCs w:val="14"/>
              </w:rPr>
              <w:t>1</w:t>
            </w:r>
          </w:p>
        </w:tc>
      </w:tr>
      <w:tr w:rsidR="004C41CD" w:rsidRPr="003A71AC" w14:paraId="66B16C5C" w14:textId="77777777" w:rsidTr="004C41CD">
        <w:trPr>
          <w:trHeight w:val="170"/>
          <w:jc w:val="center"/>
        </w:trPr>
        <w:tc>
          <w:tcPr>
            <w:tcW w:w="3649" w:type="dxa"/>
            <w:hideMark/>
          </w:tcPr>
          <w:p w14:paraId="4BC71070" w14:textId="77777777" w:rsidR="004C41CD" w:rsidRPr="003A71AC" w:rsidRDefault="004C41CD" w:rsidP="004C41CD">
            <w:pPr>
              <w:rPr>
                <w:sz w:val="14"/>
                <w:szCs w:val="14"/>
              </w:rPr>
            </w:pPr>
            <w:r w:rsidRPr="003A71AC">
              <w:rPr>
                <w:sz w:val="14"/>
                <w:szCs w:val="14"/>
              </w:rPr>
              <w:t>teambuilding</w:t>
            </w:r>
          </w:p>
        </w:tc>
        <w:tc>
          <w:tcPr>
            <w:tcW w:w="170" w:type="dxa"/>
          </w:tcPr>
          <w:p w14:paraId="2ECE8350" w14:textId="77777777" w:rsidR="004C41CD" w:rsidRPr="003A71AC" w:rsidRDefault="004C41CD" w:rsidP="004C41CD">
            <w:pPr>
              <w:rPr>
                <w:rFonts w:ascii="Wingdings" w:hAnsi="Wingdings"/>
                <w:sz w:val="14"/>
                <w:szCs w:val="14"/>
              </w:rPr>
            </w:pPr>
          </w:p>
        </w:tc>
        <w:tc>
          <w:tcPr>
            <w:tcW w:w="170" w:type="dxa"/>
          </w:tcPr>
          <w:p w14:paraId="439059BF" w14:textId="77777777" w:rsidR="004C41CD" w:rsidRPr="003A71AC" w:rsidRDefault="004C41CD" w:rsidP="004C41CD">
            <w:pPr>
              <w:rPr>
                <w:rFonts w:ascii="Wingdings" w:hAnsi="Wingdings"/>
                <w:sz w:val="14"/>
                <w:szCs w:val="14"/>
              </w:rPr>
            </w:pPr>
          </w:p>
        </w:tc>
        <w:tc>
          <w:tcPr>
            <w:tcW w:w="170" w:type="dxa"/>
          </w:tcPr>
          <w:p w14:paraId="13CFCB62" w14:textId="77777777" w:rsidR="004C41CD" w:rsidRPr="003A71AC" w:rsidRDefault="004C41CD" w:rsidP="004C41CD">
            <w:pPr>
              <w:rPr>
                <w:rFonts w:ascii="Wingdings" w:hAnsi="Wingdings"/>
                <w:sz w:val="14"/>
                <w:szCs w:val="14"/>
              </w:rPr>
            </w:pPr>
          </w:p>
        </w:tc>
        <w:tc>
          <w:tcPr>
            <w:tcW w:w="170" w:type="dxa"/>
          </w:tcPr>
          <w:p w14:paraId="25BA1DA9" w14:textId="77777777" w:rsidR="004C41CD" w:rsidRPr="003A71AC" w:rsidRDefault="004C41CD" w:rsidP="004C41CD">
            <w:pPr>
              <w:rPr>
                <w:rFonts w:ascii="Wingdings" w:hAnsi="Wingdings"/>
                <w:sz w:val="14"/>
                <w:szCs w:val="14"/>
              </w:rPr>
            </w:pPr>
          </w:p>
        </w:tc>
        <w:tc>
          <w:tcPr>
            <w:tcW w:w="170" w:type="dxa"/>
            <w:noWrap/>
            <w:hideMark/>
          </w:tcPr>
          <w:p w14:paraId="70109291" w14:textId="77777777" w:rsidR="004C41CD" w:rsidRPr="003A71AC" w:rsidRDefault="004C41CD" w:rsidP="004C41CD">
            <w:pPr>
              <w:rPr>
                <w:rFonts w:ascii="Wingdings" w:hAnsi="Wingdings"/>
                <w:sz w:val="14"/>
                <w:szCs w:val="14"/>
              </w:rPr>
            </w:pPr>
          </w:p>
        </w:tc>
        <w:tc>
          <w:tcPr>
            <w:tcW w:w="170" w:type="dxa"/>
            <w:noWrap/>
            <w:hideMark/>
          </w:tcPr>
          <w:p w14:paraId="46D3AB07" w14:textId="77777777" w:rsidR="004C41CD" w:rsidRPr="003A71AC" w:rsidRDefault="004C41CD" w:rsidP="004C41CD">
            <w:pPr>
              <w:rPr>
                <w:rFonts w:ascii="Wingdings" w:hAnsi="Wingdings"/>
                <w:sz w:val="14"/>
                <w:szCs w:val="14"/>
              </w:rPr>
            </w:pPr>
          </w:p>
        </w:tc>
        <w:tc>
          <w:tcPr>
            <w:tcW w:w="170" w:type="dxa"/>
          </w:tcPr>
          <w:p w14:paraId="41550A2D" w14:textId="77777777" w:rsidR="004C41CD" w:rsidRPr="003A71AC" w:rsidRDefault="004C41CD" w:rsidP="004C41CD">
            <w:pPr>
              <w:rPr>
                <w:rFonts w:ascii="Wingdings" w:hAnsi="Wingdings"/>
                <w:sz w:val="14"/>
                <w:szCs w:val="14"/>
              </w:rPr>
            </w:pPr>
          </w:p>
        </w:tc>
        <w:tc>
          <w:tcPr>
            <w:tcW w:w="170" w:type="dxa"/>
            <w:noWrap/>
            <w:hideMark/>
          </w:tcPr>
          <w:p w14:paraId="767449FE" w14:textId="77777777" w:rsidR="004C41CD" w:rsidRPr="003A71AC" w:rsidRDefault="004C41CD" w:rsidP="004C41CD">
            <w:pPr>
              <w:rPr>
                <w:rFonts w:ascii="Wingdings" w:hAnsi="Wingdings"/>
                <w:sz w:val="14"/>
                <w:szCs w:val="14"/>
              </w:rPr>
            </w:pPr>
          </w:p>
        </w:tc>
        <w:tc>
          <w:tcPr>
            <w:tcW w:w="170" w:type="dxa"/>
            <w:noWrap/>
            <w:hideMark/>
          </w:tcPr>
          <w:p w14:paraId="664799D2" w14:textId="77777777" w:rsidR="004C41CD" w:rsidRPr="003A71AC" w:rsidRDefault="004C41CD" w:rsidP="004C41CD">
            <w:pPr>
              <w:rPr>
                <w:rFonts w:ascii="Wingdings" w:hAnsi="Wingdings"/>
                <w:sz w:val="14"/>
                <w:szCs w:val="14"/>
              </w:rPr>
            </w:pPr>
          </w:p>
        </w:tc>
        <w:tc>
          <w:tcPr>
            <w:tcW w:w="170" w:type="dxa"/>
          </w:tcPr>
          <w:p w14:paraId="63E4F390" w14:textId="77777777" w:rsidR="004C41CD" w:rsidRPr="003A71AC" w:rsidRDefault="004C41CD" w:rsidP="004C41CD">
            <w:pPr>
              <w:rPr>
                <w:rFonts w:ascii="Wingdings" w:hAnsi="Wingdings"/>
                <w:sz w:val="14"/>
                <w:szCs w:val="14"/>
              </w:rPr>
            </w:pPr>
          </w:p>
        </w:tc>
        <w:tc>
          <w:tcPr>
            <w:tcW w:w="170" w:type="dxa"/>
          </w:tcPr>
          <w:p w14:paraId="6160D931" w14:textId="77777777" w:rsidR="004C41CD" w:rsidRPr="003A71AC" w:rsidRDefault="004C41CD" w:rsidP="004C41CD">
            <w:pPr>
              <w:rPr>
                <w:rFonts w:ascii="Wingdings" w:hAnsi="Wingdings"/>
                <w:sz w:val="14"/>
                <w:szCs w:val="14"/>
              </w:rPr>
            </w:pPr>
          </w:p>
        </w:tc>
        <w:tc>
          <w:tcPr>
            <w:tcW w:w="170" w:type="dxa"/>
            <w:noWrap/>
            <w:hideMark/>
          </w:tcPr>
          <w:p w14:paraId="5B790CA2" w14:textId="77777777" w:rsidR="004C41CD" w:rsidRPr="003A71AC" w:rsidRDefault="004C41CD" w:rsidP="004C41CD">
            <w:pPr>
              <w:rPr>
                <w:rFonts w:ascii="Wingdings" w:hAnsi="Wingdings"/>
                <w:sz w:val="14"/>
                <w:szCs w:val="14"/>
              </w:rPr>
            </w:pPr>
          </w:p>
        </w:tc>
        <w:tc>
          <w:tcPr>
            <w:tcW w:w="170" w:type="dxa"/>
            <w:noWrap/>
            <w:hideMark/>
          </w:tcPr>
          <w:p w14:paraId="4DE688E7" w14:textId="77777777" w:rsidR="004C41CD" w:rsidRPr="003A71AC" w:rsidRDefault="004C41CD" w:rsidP="004C41CD">
            <w:pPr>
              <w:rPr>
                <w:rFonts w:ascii="Wingdings" w:hAnsi="Wingdings"/>
                <w:sz w:val="14"/>
                <w:szCs w:val="14"/>
              </w:rPr>
            </w:pPr>
          </w:p>
        </w:tc>
        <w:tc>
          <w:tcPr>
            <w:tcW w:w="170" w:type="dxa"/>
            <w:noWrap/>
            <w:hideMark/>
          </w:tcPr>
          <w:p w14:paraId="201EEEE5" w14:textId="77777777" w:rsidR="004C41CD" w:rsidRPr="003A71AC" w:rsidRDefault="004C41CD" w:rsidP="004C41CD">
            <w:pPr>
              <w:rPr>
                <w:rFonts w:ascii="Wingdings" w:hAnsi="Wingdings"/>
                <w:sz w:val="14"/>
                <w:szCs w:val="14"/>
              </w:rPr>
            </w:pPr>
          </w:p>
        </w:tc>
        <w:tc>
          <w:tcPr>
            <w:tcW w:w="170" w:type="dxa"/>
            <w:noWrap/>
            <w:hideMark/>
          </w:tcPr>
          <w:p w14:paraId="5DBF8D06" w14:textId="77777777" w:rsidR="004C41CD" w:rsidRPr="003A71AC" w:rsidRDefault="004C41CD" w:rsidP="004C41CD">
            <w:pPr>
              <w:rPr>
                <w:rFonts w:ascii="Wingdings" w:hAnsi="Wingdings"/>
                <w:sz w:val="14"/>
                <w:szCs w:val="14"/>
              </w:rPr>
            </w:pPr>
          </w:p>
        </w:tc>
        <w:tc>
          <w:tcPr>
            <w:tcW w:w="170" w:type="dxa"/>
            <w:noWrap/>
            <w:hideMark/>
          </w:tcPr>
          <w:p w14:paraId="1892041C" w14:textId="77777777" w:rsidR="004C41CD" w:rsidRPr="003A71AC" w:rsidRDefault="004C41CD" w:rsidP="004C41CD">
            <w:pPr>
              <w:rPr>
                <w:rFonts w:ascii="Wingdings" w:hAnsi="Wingdings"/>
                <w:sz w:val="14"/>
                <w:szCs w:val="14"/>
              </w:rPr>
            </w:pPr>
          </w:p>
        </w:tc>
        <w:tc>
          <w:tcPr>
            <w:tcW w:w="170" w:type="dxa"/>
            <w:noWrap/>
            <w:hideMark/>
          </w:tcPr>
          <w:p w14:paraId="34B47359" w14:textId="77777777" w:rsidR="004C41CD" w:rsidRPr="003A71AC" w:rsidRDefault="004C41CD" w:rsidP="004C41CD">
            <w:pPr>
              <w:rPr>
                <w:rFonts w:ascii="Wingdings" w:hAnsi="Wingdings"/>
                <w:sz w:val="14"/>
                <w:szCs w:val="14"/>
              </w:rPr>
            </w:pPr>
          </w:p>
        </w:tc>
        <w:tc>
          <w:tcPr>
            <w:tcW w:w="170" w:type="dxa"/>
            <w:noWrap/>
            <w:hideMark/>
          </w:tcPr>
          <w:p w14:paraId="09B9FA9F" w14:textId="77777777" w:rsidR="004C41CD" w:rsidRPr="003A71AC" w:rsidRDefault="004C41CD" w:rsidP="004C41CD">
            <w:pPr>
              <w:rPr>
                <w:rFonts w:ascii="Wingdings" w:hAnsi="Wingdings"/>
                <w:sz w:val="14"/>
                <w:szCs w:val="14"/>
              </w:rPr>
            </w:pPr>
          </w:p>
        </w:tc>
        <w:tc>
          <w:tcPr>
            <w:tcW w:w="170" w:type="dxa"/>
            <w:noWrap/>
            <w:hideMark/>
          </w:tcPr>
          <w:p w14:paraId="3ED05EB5" w14:textId="77777777" w:rsidR="004C41CD" w:rsidRPr="003A71AC" w:rsidRDefault="004C41CD" w:rsidP="004C41CD">
            <w:pPr>
              <w:rPr>
                <w:rFonts w:ascii="Wingdings" w:hAnsi="Wingdings"/>
                <w:sz w:val="14"/>
                <w:szCs w:val="14"/>
              </w:rPr>
            </w:pPr>
          </w:p>
        </w:tc>
        <w:tc>
          <w:tcPr>
            <w:tcW w:w="170" w:type="dxa"/>
            <w:noWrap/>
            <w:hideMark/>
          </w:tcPr>
          <w:p w14:paraId="5ACE2164" w14:textId="77777777" w:rsidR="004C41CD" w:rsidRPr="003A71AC" w:rsidRDefault="004C41CD" w:rsidP="004C41CD">
            <w:pPr>
              <w:rPr>
                <w:rFonts w:ascii="Wingdings" w:hAnsi="Wingdings"/>
                <w:sz w:val="14"/>
                <w:szCs w:val="14"/>
              </w:rPr>
            </w:pPr>
          </w:p>
        </w:tc>
        <w:tc>
          <w:tcPr>
            <w:tcW w:w="170" w:type="dxa"/>
            <w:noWrap/>
            <w:hideMark/>
          </w:tcPr>
          <w:p w14:paraId="30E3D8CA" w14:textId="77777777" w:rsidR="004C41CD" w:rsidRPr="003A71AC" w:rsidRDefault="004C41CD" w:rsidP="004C41CD">
            <w:pPr>
              <w:rPr>
                <w:rFonts w:ascii="Wingdings" w:hAnsi="Wingdings"/>
                <w:sz w:val="14"/>
                <w:szCs w:val="14"/>
              </w:rPr>
            </w:pPr>
          </w:p>
        </w:tc>
        <w:tc>
          <w:tcPr>
            <w:tcW w:w="170" w:type="dxa"/>
            <w:noWrap/>
            <w:hideMark/>
          </w:tcPr>
          <w:p w14:paraId="30008098" w14:textId="77777777" w:rsidR="004C41CD" w:rsidRPr="003A71AC" w:rsidRDefault="004C41CD" w:rsidP="004C41CD">
            <w:pPr>
              <w:rPr>
                <w:rFonts w:ascii="Wingdings" w:hAnsi="Wingdings"/>
                <w:sz w:val="14"/>
                <w:szCs w:val="14"/>
              </w:rPr>
            </w:pPr>
          </w:p>
        </w:tc>
        <w:tc>
          <w:tcPr>
            <w:tcW w:w="170" w:type="dxa"/>
            <w:noWrap/>
            <w:hideMark/>
          </w:tcPr>
          <w:p w14:paraId="1E521E70" w14:textId="77777777" w:rsidR="004C41CD" w:rsidRPr="003A71AC" w:rsidRDefault="004C41CD" w:rsidP="004C41CD">
            <w:pPr>
              <w:rPr>
                <w:rFonts w:ascii="Wingdings" w:hAnsi="Wingdings"/>
                <w:sz w:val="14"/>
                <w:szCs w:val="14"/>
              </w:rPr>
            </w:pPr>
          </w:p>
        </w:tc>
        <w:tc>
          <w:tcPr>
            <w:tcW w:w="170" w:type="dxa"/>
            <w:noWrap/>
            <w:hideMark/>
          </w:tcPr>
          <w:p w14:paraId="4F6672A6" w14:textId="77777777" w:rsidR="004C41CD" w:rsidRPr="003A71AC" w:rsidRDefault="004C41CD" w:rsidP="004C41CD">
            <w:pPr>
              <w:rPr>
                <w:rFonts w:ascii="Wingdings" w:hAnsi="Wingdings"/>
                <w:sz w:val="14"/>
                <w:szCs w:val="14"/>
              </w:rPr>
            </w:pPr>
          </w:p>
        </w:tc>
        <w:tc>
          <w:tcPr>
            <w:tcW w:w="170" w:type="dxa"/>
            <w:noWrap/>
            <w:hideMark/>
          </w:tcPr>
          <w:p w14:paraId="28491A7B" w14:textId="77777777" w:rsidR="004C41CD" w:rsidRPr="003A71AC" w:rsidRDefault="004C41CD" w:rsidP="004C41CD">
            <w:pPr>
              <w:rPr>
                <w:rFonts w:ascii="Wingdings" w:hAnsi="Wingdings"/>
                <w:sz w:val="14"/>
                <w:szCs w:val="14"/>
              </w:rPr>
            </w:pPr>
          </w:p>
        </w:tc>
        <w:tc>
          <w:tcPr>
            <w:tcW w:w="170" w:type="dxa"/>
            <w:noWrap/>
            <w:hideMark/>
          </w:tcPr>
          <w:p w14:paraId="1789A1CD" w14:textId="77777777" w:rsidR="004C41CD" w:rsidRPr="003A71AC" w:rsidRDefault="004C41CD" w:rsidP="004C41CD">
            <w:pPr>
              <w:rPr>
                <w:rFonts w:ascii="Wingdings" w:hAnsi="Wingdings"/>
                <w:sz w:val="14"/>
                <w:szCs w:val="14"/>
              </w:rPr>
            </w:pPr>
          </w:p>
        </w:tc>
        <w:tc>
          <w:tcPr>
            <w:tcW w:w="170" w:type="dxa"/>
            <w:noWrap/>
            <w:hideMark/>
          </w:tcPr>
          <w:p w14:paraId="1610E30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0E26E2B" w14:textId="77777777" w:rsidR="004C41CD" w:rsidRPr="003A71AC" w:rsidRDefault="004C41CD" w:rsidP="004C41CD">
            <w:pPr>
              <w:rPr>
                <w:rFonts w:ascii="Wingdings" w:hAnsi="Wingdings"/>
                <w:sz w:val="14"/>
                <w:szCs w:val="14"/>
              </w:rPr>
            </w:pPr>
          </w:p>
        </w:tc>
        <w:tc>
          <w:tcPr>
            <w:tcW w:w="170" w:type="dxa"/>
            <w:noWrap/>
            <w:hideMark/>
          </w:tcPr>
          <w:p w14:paraId="29A92D4E" w14:textId="77777777" w:rsidR="004C41CD" w:rsidRPr="003A71AC" w:rsidRDefault="004C41CD" w:rsidP="004C41CD">
            <w:pPr>
              <w:rPr>
                <w:rFonts w:ascii="Wingdings" w:hAnsi="Wingdings"/>
                <w:sz w:val="14"/>
                <w:szCs w:val="14"/>
              </w:rPr>
            </w:pPr>
          </w:p>
        </w:tc>
        <w:tc>
          <w:tcPr>
            <w:tcW w:w="170" w:type="dxa"/>
            <w:noWrap/>
            <w:hideMark/>
          </w:tcPr>
          <w:p w14:paraId="5A3BE054" w14:textId="77777777" w:rsidR="004C41CD" w:rsidRPr="003A71AC" w:rsidRDefault="004C41CD" w:rsidP="004C41CD">
            <w:pPr>
              <w:rPr>
                <w:rFonts w:ascii="Wingdings" w:hAnsi="Wingdings"/>
                <w:sz w:val="14"/>
                <w:szCs w:val="14"/>
              </w:rPr>
            </w:pPr>
          </w:p>
        </w:tc>
        <w:tc>
          <w:tcPr>
            <w:tcW w:w="170" w:type="dxa"/>
            <w:noWrap/>
            <w:vAlign w:val="center"/>
            <w:hideMark/>
          </w:tcPr>
          <w:p w14:paraId="4619CBEF" w14:textId="77777777" w:rsidR="004C41CD" w:rsidRPr="003A71AC" w:rsidRDefault="004C41CD" w:rsidP="004C41CD">
            <w:pPr>
              <w:rPr>
                <w:bCs/>
                <w:sz w:val="14"/>
                <w:szCs w:val="14"/>
              </w:rPr>
            </w:pPr>
            <w:r w:rsidRPr="003A71AC">
              <w:rPr>
                <w:bCs/>
                <w:sz w:val="14"/>
                <w:szCs w:val="14"/>
              </w:rPr>
              <w:t>1</w:t>
            </w:r>
          </w:p>
        </w:tc>
      </w:tr>
      <w:tr w:rsidR="004C41CD" w:rsidRPr="003A71AC" w14:paraId="4A5033F6" w14:textId="77777777" w:rsidTr="004C41CD">
        <w:trPr>
          <w:trHeight w:val="170"/>
          <w:jc w:val="center"/>
        </w:trPr>
        <w:tc>
          <w:tcPr>
            <w:tcW w:w="3649" w:type="dxa"/>
            <w:hideMark/>
          </w:tcPr>
          <w:p w14:paraId="3F96EBC6" w14:textId="77777777" w:rsidR="004C41CD" w:rsidRPr="003A71AC" w:rsidRDefault="004C41CD" w:rsidP="004C41CD">
            <w:pPr>
              <w:rPr>
                <w:sz w:val="14"/>
                <w:szCs w:val="14"/>
              </w:rPr>
            </w:pPr>
            <w:r w:rsidRPr="003A71AC">
              <w:rPr>
                <w:sz w:val="14"/>
                <w:szCs w:val="14"/>
              </w:rPr>
              <w:t>commitment to excellence</w:t>
            </w:r>
          </w:p>
        </w:tc>
        <w:tc>
          <w:tcPr>
            <w:tcW w:w="170" w:type="dxa"/>
          </w:tcPr>
          <w:p w14:paraId="1BDFE96B" w14:textId="77777777" w:rsidR="004C41CD" w:rsidRPr="003A71AC" w:rsidRDefault="004C41CD" w:rsidP="004C41CD">
            <w:pPr>
              <w:rPr>
                <w:rFonts w:ascii="Wingdings" w:hAnsi="Wingdings"/>
                <w:sz w:val="14"/>
                <w:szCs w:val="14"/>
              </w:rPr>
            </w:pPr>
          </w:p>
        </w:tc>
        <w:tc>
          <w:tcPr>
            <w:tcW w:w="170" w:type="dxa"/>
          </w:tcPr>
          <w:p w14:paraId="780A6338" w14:textId="77777777" w:rsidR="004C41CD" w:rsidRPr="003A71AC" w:rsidRDefault="004C41CD" w:rsidP="004C41CD">
            <w:pPr>
              <w:rPr>
                <w:rFonts w:ascii="Wingdings" w:hAnsi="Wingdings"/>
                <w:sz w:val="14"/>
                <w:szCs w:val="14"/>
              </w:rPr>
            </w:pPr>
          </w:p>
        </w:tc>
        <w:tc>
          <w:tcPr>
            <w:tcW w:w="170" w:type="dxa"/>
          </w:tcPr>
          <w:p w14:paraId="418D41C5" w14:textId="77777777" w:rsidR="004C41CD" w:rsidRPr="003A71AC" w:rsidRDefault="004C41CD" w:rsidP="004C41CD">
            <w:pPr>
              <w:rPr>
                <w:rFonts w:ascii="Wingdings" w:hAnsi="Wingdings"/>
                <w:sz w:val="14"/>
                <w:szCs w:val="14"/>
              </w:rPr>
            </w:pPr>
          </w:p>
        </w:tc>
        <w:tc>
          <w:tcPr>
            <w:tcW w:w="170" w:type="dxa"/>
          </w:tcPr>
          <w:p w14:paraId="6321081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5405F48" w14:textId="77777777" w:rsidR="004C41CD" w:rsidRPr="003A71AC" w:rsidRDefault="004C41CD" w:rsidP="004C41CD">
            <w:pPr>
              <w:rPr>
                <w:rFonts w:ascii="Wingdings" w:hAnsi="Wingdings"/>
                <w:sz w:val="14"/>
                <w:szCs w:val="14"/>
              </w:rPr>
            </w:pPr>
          </w:p>
        </w:tc>
        <w:tc>
          <w:tcPr>
            <w:tcW w:w="170" w:type="dxa"/>
            <w:noWrap/>
            <w:hideMark/>
          </w:tcPr>
          <w:p w14:paraId="1194097A" w14:textId="77777777" w:rsidR="004C41CD" w:rsidRPr="003A71AC" w:rsidRDefault="004C41CD" w:rsidP="004C41CD">
            <w:pPr>
              <w:rPr>
                <w:rFonts w:ascii="Wingdings" w:hAnsi="Wingdings"/>
                <w:sz w:val="14"/>
                <w:szCs w:val="14"/>
              </w:rPr>
            </w:pPr>
          </w:p>
        </w:tc>
        <w:tc>
          <w:tcPr>
            <w:tcW w:w="170" w:type="dxa"/>
          </w:tcPr>
          <w:p w14:paraId="773C4943" w14:textId="77777777" w:rsidR="004C41CD" w:rsidRPr="003A71AC" w:rsidRDefault="004C41CD" w:rsidP="004C41CD">
            <w:pPr>
              <w:rPr>
                <w:rFonts w:ascii="Wingdings" w:hAnsi="Wingdings"/>
                <w:sz w:val="14"/>
                <w:szCs w:val="14"/>
              </w:rPr>
            </w:pPr>
          </w:p>
        </w:tc>
        <w:tc>
          <w:tcPr>
            <w:tcW w:w="170" w:type="dxa"/>
            <w:noWrap/>
            <w:hideMark/>
          </w:tcPr>
          <w:p w14:paraId="5ED3752A" w14:textId="77777777" w:rsidR="004C41CD" w:rsidRPr="003A71AC" w:rsidRDefault="004C41CD" w:rsidP="004C41CD">
            <w:pPr>
              <w:rPr>
                <w:rFonts w:ascii="Wingdings" w:hAnsi="Wingdings"/>
                <w:sz w:val="14"/>
                <w:szCs w:val="14"/>
              </w:rPr>
            </w:pPr>
          </w:p>
        </w:tc>
        <w:tc>
          <w:tcPr>
            <w:tcW w:w="170" w:type="dxa"/>
            <w:noWrap/>
            <w:hideMark/>
          </w:tcPr>
          <w:p w14:paraId="7142C6C3" w14:textId="77777777" w:rsidR="004C41CD" w:rsidRPr="003A71AC" w:rsidRDefault="004C41CD" w:rsidP="004C41CD">
            <w:pPr>
              <w:rPr>
                <w:rFonts w:ascii="Wingdings" w:hAnsi="Wingdings"/>
                <w:sz w:val="14"/>
                <w:szCs w:val="14"/>
              </w:rPr>
            </w:pPr>
          </w:p>
        </w:tc>
        <w:tc>
          <w:tcPr>
            <w:tcW w:w="170" w:type="dxa"/>
          </w:tcPr>
          <w:p w14:paraId="29D0265F" w14:textId="77777777" w:rsidR="004C41CD" w:rsidRPr="003A71AC" w:rsidRDefault="004C41CD" w:rsidP="004C41CD">
            <w:pPr>
              <w:rPr>
                <w:rFonts w:ascii="Wingdings" w:hAnsi="Wingdings"/>
                <w:sz w:val="14"/>
                <w:szCs w:val="14"/>
              </w:rPr>
            </w:pPr>
          </w:p>
        </w:tc>
        <w:tc>
          <w:tcPr>
            <w:tcW w:w="170" w:type="dxa"/>
          </w:tcPr>
          <w:p w14:paraId="315CC3FC" w14:textId="77777777" w:rsidR="004C41CD" w:rsidRPr="003A71AC" w:rsidRDefault="004C41CD" w:rsidP="004C41CD">
            <w:pPr>
              <w:rPr>
                <w:rFonts w:ascii="Wingdings" w:hAnsi="Wingdings"/>
                <w:sz w:val="14"/>
                <w:szCs w:val="14"/>
              </w:rPr>
            </w:pPr>
          </w:p>
        </w:tc>
        <w:tc>
          <w:tcPr>
            <w:tcW w:w="170" w:type="dxa"/>
            <w:noWrap/>
            <w:hideMark/>
          </w:tcPr>
          <w:p w14:paraId="4ED75A3C" w14:textId="77777777" w:rsidR="004C41CD" w:rsidRPr="003A71AC" w:rsidRDefault="004C41CD" w:rsidP="004C41CD">
            <w:pPr>
              <w:rPr>
                <w:rFonts w:ascii="Wingdings" w:hAnsi="Wingdings"/>
                <w:sz w:val="14"/>
                <w:szCs w:val="14"/>
              </w:rPr>
            </w:pPr>
          </w:p>
        </w:tc>
        <w:tc>
          <w:tcPr>
            <w:tcW w:w="170" w:type="dxa"/>
            <w:noWrap/>
            <w:hideMark/>
          </w:tcPr>
          <w:p w14:paraId="36AD98C6" w14:textId="77777777" w:rsidR="004C41CD" w:rsidRPr="003A71AC" w:rsidRDefault="004C41CD" w:rsidP="004C41CD">
            <w:pPr>
              <w:rPr>
                <w:rFonts w:ascii="Wingdings" w:hAnsi="Wingdings"/>
                <w:sz w:val="14"/>
                <w:szCs w:val="14"/>
              </w:rPr>
            </w:pPr>
          </w:p>
        </w:tc>
        <w:tc>
          <w:tcPr>
            <w:tcW w:w="170" w:type="dxa"/>
            <w:noWrap/>
            <w:hideMark/>
          </w:tcPr>
          <w:p w14:paraId="3CCAA9C3" w14:textId="77777777" w:rsidR="004C41CD" w:rsidRPr="003A71AC" w:rsidRDefault="004C41CD" w:rsidP="004C41CD">
            <w:pPr>
              <w:rPr>
                <w:rFonts w:ascii="Wingdings" w:hAnsi="Wingdings"/>
                <w:sz w:val="14"/>
                <w:szCs w:val="14"/>
              </w:rPr>
            </w:pPr>
          </w:p>
        </w:tc>
        <w:tc>
          <w:tcPr>
            <w:tcW w:w="170" w:type="dxa"/>
            <w:noWrap/>
            <w:hideMark/>
          </w:tcPr>
          <w:p w14:paraId="45DF82C5" w14:textId="77777777" w:rsidR="004C41CD" w:rsidRPr="003A71AC" w:rsidRDefault="004C41CD" w:rsidP="004C41CD">
            <w:pPr>
              <w:rPr>
                <w:rFonts w:ascii="Wingdings" w:hAnsi="Wingdings"/>
                <w:sz w:val="14"/>
                <w:szCs w:val="14"/>
              </w:rPr>
            </w:pPr>
          </w:p>
        </w:tc>
        <w:tc>
          <w:tcPr>
            <w:tcW w:w="170" w:type="dxa"/>
            <w:noWrap/>
            <w:hideMark/>
          </w:tcPr>
          <w:p w14:paraId="2AA88CBF" w14:textId="77777777" w:rsidR="004C41CD" w:rsidRPr="003A71AC" w:rsidRDefault="004C41CD" w:rsidP="004C41CD">
            <w:pPr>
              <w:rPr>
                <w:rFonts w:ascii="Wingdings" w:hAnsi="Wingdings"/>
                <w:sz w:val="14"/>
                <w:szCs w:val="14"/>
              </w:rPr>
            </w:pPr>
          </w:p>
        </w:tc>
        <w:tc>
          <w:tcPr>
            <w:tcW w:w="170" w:type="dxa"/>
            <w:noWrap/>
            <w:hideMark/>
          </w:tcPr>
          <w:p w14:paraId="1F2C3250" w14:textId="77777777" w:rsidR="004C41CD" w:rsidRPr="003A71AC" w:rsidRDefault="004C41CD" w:rsidP="004C41CD">
            <w:pPr>
              <w:rPr>
                <w:rFonts w:ascii="Wingdings" w:hAnsi="Wingdings"/>
                <w:sz w:val="14"/>
                <w:szCs w:val="14"/>
              </w:rPr>
            </w:pPr>
          </w:p>
        </w:tc>
        <w:tc>
          <w:tcPr>
            <w:tcW w:w="170" w:type="dxa"/>
            <w:noWrap/>
            <w:hideMark/>
          </w:tcPr>
          <w:p w14:paraId="7D92E001" w14:textId="77777777" w:rsidR="004C41CD" w:rsidRPr="003A71AC" w:rsidRDefault="004C41CD" w:rsidP="004C41CD">
            <w:pPr>
              <w:rPr>
                <w:rFonts w:ascii="Wingdings" w:hAnsi="Wingdings"/>
                <w:sz w:val="14"/>
                <w:szCs w:val="14"/>
              </w:rPr>
            </w:pPr>
          </w:p>
        </w:tc>
        <w:tc>
          <w:tcPr>
            <w:tcW w:w="170" w:type="dxa"/>
            <w:noWrap/>
            <w:hideMark/>
          </w:tcPr>
          <w:p w14:paraId="06A8885E" w14:textId="77777777" w:rsidR="004C41CD" w:rsidRPr="003A71AC" w:rsidRDefault="004C41CD" w:rsidP="004C41CD">
            <w:pPr>
              <w:rPr>
                <w:rFonts w:ascii="Wingdings" w:hAnsi="Wingdings"/>
                <w:sz w:val="14"/>
                <w:szCs w:val="14"/>
              </w:rPr>
            </w:pPr>
          </w:p>
        </w:tc>
        <w:tc>
          <w:tcPr>
            <w:tcW w:w="170" w:type="dxa"/>
            <w:noWrap/>
            <w:hideMark/>
          </w:tcPr>
          <w:p w14:paraId="0A843753" w14:textId="77777777" w:rsidR="004C41CD" w:rsidRPr="003A71AC" w:rsidRDefault="004C41CD" w:rsidP="004C41CD">
            <w:pPr>
              <w:rPr>
                <w:rFonts w:ascii="Wingdings" w:hAnsi="Wingdings"/>
                <w:sz w:val="14"/>
                <w:szCs w:val="14"/>
              </w:rPr>
            </w:pPr>
          </w:p>
        </w:tc>
        <w:tc>
          <w:tcPr>
            <w:tcW w:w="170" w:type="dxa"/>
            <w:noWrap/>
            <w:hideMark/>
          </w:tcPr>
          <w:p w14:paraId="0D4B0EF9" w14:textId="77777777" w:rsidR="004C41CD" w:rsidRPr="003A71AC" w:rsidRDefault="004C41CD" w:rsidP="004C41CD">
            <w:pPr>
              <w:rPr>
                <w:rFonts w:ascii="Wingdings" w:hAnsi="Wingdings"/>
                <w:sz w:val="14"/>
                <w:szCs w:val="14"/>
              </w:rPr>
            </w:pPr>
          </w:p>
        </w:tc>
        <w:tc>
          <w:tcPr>
            <w:tcW w:w="170" w:type="dxa"/>
            <w:noWrap/>
            <w:hideMark/>
          </w:tcPr>
          <w:p w14:paraId="138A1331" w14:textId="77777777" w:rsidR="004C41CD" w:rsidRPr="003A71AC" w:rsidRDefault="004C41CD" w:rsidP="004C41CD">
            <w:pPr>
              <w:rPr>
                <w:rFonts w:ascii="Wingdings" w:hAnsi="Wingdings"/>
                <w:sz w:val="14"/>
                <w:szCs w:val="14"/>
              </w:rPr>
            </w:pPr>
          </w:p>
        </w:tc>
        <w:tc>
          <w:tcPr>
            <w:tcW w:w="170" w:type="dxa"/>
            <w:noWrap/>
            <w:hideMark/>
          </w:tcPr>
          <w:p w14:paraId="330F0323" w14:textId="77777777" w:rsidR="004C41CD" w:rsidRPr="003A71AC" w:rsidRDefault="004C41CD" w:rsidP="004C41CD">
            <w:pPr>
              <w:rPr>
                <w:rFonts w:ascii="Wingdings" w:hAnsi="Wingdings"/>
                <w:sz w:val="14"/>
                <w:szCs w:val="14"/>
              </w:rPr>
            </w:pPr>
          </w:p>
        </w:tc>
        <w:tc>
          <w:tcPr>
            <w:tcW w:w="170" w:type="dxa"/>
            <w:noWrap/>
            <w:hideMark/>
          </w:tcPr>
          <w:p w14:paraId="61F8225D" w14:textId="77777777" w:rsidR="004C41CD" w:rsidRPr="003A71AC" w:rsidRDefault="004C41CD" w:rsidP="004C41CD">
            <w:pPr>
              <w:rPr>
                <w:rFonts w:ascii="Wingdings" w:hAnsi="Wingdings"/>
                <w:sz w:val="14"/>
                <w:szCs w:val="14"/>
              </w:rPr>
            </w:pPr>
          </w:p>
        </w:tc>
        <w:tc>
          <w:tcPr>
            <w:tcW w:w="170" w:type="dxa"/>
            <w:noWrap/>
            <w:hideMark/>
          </w:tcPr>
          <w:p w14:paraId="074B4306" w14:textId="77777777" w:rsidR="004C41CD" w:rsidRPr="003A71AC" w:rsidRDefault="004C41CD" w:rsidP="004C41CD">
            <w:pPr>
              <w:rPr>
                <w:rFonts w:ascii="Wingdings" w:hAnsi="Wingdings"/>
                <w:sz w:val="14"/>
                <w:szCs w:val="14"/>
              </w:rPr>
            </w:pPr>
          </w:p>
        </w:tc>
        <w:tc>
          <w:tcPr>
            <w:tcW w:w="170" w:type="dxa"/>
            <w:noWrap/>
            <w:hideMark/>
          </w:tcPr>
          <w:p w14:paraId="6D56EC9B" w14:textId="77777777" w:rsidR="004C41CD" w:rsidRPr="003A71AC" w:rsidRDefault="004C41CD" w:rsidP="004C41CD">
            <w:pPr>
              <w:rPr>
                <w:rFonts w:ascii="Wingdings" w:hAnsi="Wingdings"/>
                <w:sz w:val="14"/>
                <w:szCs w:val="14"/>
              </w:rPr>
            </w:pPr>
          </w:p>
        </w:tc>
        <w:tc>
          <w:tcPr>
            <w:tcW w:w="170" w:type="dxa"/>
            <w:noWrap/>
            <w:hideMark/>
          </w:tcPr>
          <w:p w14:paraId="3ABFF5B0" w14:textId="77777777" w:rsidR="004C41CD" w:rsidRPr="003A71AC" w:rsidRDefault="004C41CD" w:rsidP="004C41CD">
            <w:pPr>
              <w:rPr>
                <w:rFonts w:ascii="Wingdings" w:hAnsi="Wingdings"/>
                <w:sz w:val="14"/>
                <w:szCs w:val="14"/>
              </w:rPr>
            </w:pPr>
          </w:p>
        </w:tc>
        <w:tc>
          <w:tcPr>
            <w:tcW w:w="170" w:type="dxa"/>
            <w:noWrap/>
            <w:hideMark/>
          </w:tcPr>
          <w:p w14:paraId="714132AE" w14:textId="77777777" w:rsidR="004C41CD" w:rsidRPr="003A71AC" w:rsidRDefault="004C41CD" w:rsidP="004C41CD">
            <w:pPr>
              <w:rPr>
                <w:rFonts w:ascii="Wingdings" w:hAnsi="Wingdings"/>
                <w:sz w:val="14"/>
                <w:szCs w:val="14"/>
              </w:rPr>
            </w:pPr>
          </w:p>
        </w:tc>
        <w:tc>
          <w:tcPr>
            <w:tcW w:w="170" w:type="dxa"/>
            <w:noWrap/>
            <w:hideMark/>
          </w:tcPr>
          <w:p w14:paraId="6D4243EE" w14:textId="77777777" w:rsidR="004C41CD" w:rsidRPr="003A71AC" w:rsidRDefault="004C41CD" w:rsidP="004C41CD">
            <w:pPr>
              <w:rPr>
                <w:rFonts w:ascii="Wingdings" w:hAnsi="Wingdings"/>
                <w:sz w:val="14"/>
                <w:szCs w:val="14"/>
              </w:rPr>
            </w:pPr>
          </w:p>
        </w:tc>
        <w:tc>
          <w:tcPr>
            <w:tcW w:w="170" w:type="dxa"/>
            <w:noWrap/>
            <w:hideMark/>
          </w:tcPr>
          <w:p w14:paraId="2234F215" w14:textId="77777777" w:rsidR="004C41CD" w:rsidRPr="003A71AC" w:rsidRDefault="004C41CD" w:rsidP="004C41CD">
            <w:pPr>
              <w:rPr>
                <w:rFonts w:ascii="Wingdings" w:hAnsi="Wingdings"/>
                <w:sz w:val="14"/>
                <w:szCs w:val="14"/>
              </w:rPr>
            </w:pPr>
          </w:p>
        </w:tc>
        <w:tc>
          <w:tcPr>
            <w:tcW w:w="170" w:type="dxa"/>
            <w:noWrap/>
            <w:vAlign w:val="center"/>
            <w:hideMark/>
          </w:tcPr>
          <w:p w14:paraId="6437C367" w14:textId="77777777" w:rsidR="004C41CD" w:rsidRPr="003A71AC" w:rsidRDefault="004C41CD" w:rsidP="004C41CD">
            <w:pPr>
              <w:rPr>
                <w:bCs/>
                <w:sz w:val="14"/>
                <w:szCs w:val="14"/>
              </w:rPr>
            </w:pPr>
            <w:r w:rsidRPr="003A71AC">
              <w:rPr>
                <w:bCs/>
                <w:sz w:val="14"/>
                <w:szCs w:val="14"/>
              </w:rPr>
              <w:t>1</w:t>
            </w:r>
          </w:p>
        </w:tc>
      </w:tr>
      <w:tr w:rsidR="004C41CD" w:rsidRPr="003A71AC" w14:paraId="714238B2" w14:textId="77777777" w:rsidTr="004C41CD">
        <w:trPr>
          <w:trHeight w:val="340"/>
          <w:jc w:val="center"/>
        </w:trPr>
        <w:tc>
          <w:tcPr>
            <w:tcW w:w="3649" w:type="dxa"/>
            <w:hideMark/>
          </w:tcPr>
          <w:p w14:paraId="01E653A4" w14:textId="77777777" w:rsidR="004C41CD" w:rsidRPr="003A71AC" w:rsidRDefault="004C41CD" w:rsidP="004C41CD">
            <w:pPr>
              <w:rPr>
                <w:sz w:val="14"/>
                <w:szCs w:val="14"/>
              </w:rPr>
            </w:pPr>
            <w:r w:rsidRPr="003A71AC">
              <w:rPr>
                <w:sz w:val="14"/>
                <w:szCs w:val="14"/>
              </w:rPr>
              <w:t xml:space="preserve">integrate partners’ standards, procedures, methods and cultures </w:t>
            </w:r>
          </w:p>
        </w:tc>
        <w:tc>
          <w:tcPr>
            <w:tcW w:w="170" w:type="dxa"/>
          </w:tcPr>
          <w:p w14:paraId="7C2363EF" w14:textId="77777777" w:rsidR="004C41CD" w:rsidRPr="003A71AC" w:rsidRDefault="004C41CD" w:rsidP="004C41CD">
            <w:pPr>
              <w:rPr>
                <w:rFonts w:ascii="Wingdings" w:hAnsi="Wingdings"/>
                <w:sz w:val="14"/>
                <w:szCs w:val="14"/>
              </w:rPr>
            </w:pPr>
          </w:p>
        </w:tc>
        <w:tc>
          <w:tcPr>
            <w:tcW w:w="170" w:type="dxa"/>
          </w:tcPr>
          <w:p w14:paraId="74BDD237" w14:textId="77777777" w:rsidR="004C41CD" w:rsidRPr="003A71AC" w:rsidRDefault="004C41CD" w:rsidP="004C41CD">
            <w:pPr>
              <w:rPr>
                <w:rFonts w:ascii="Wingdings" w:hAnsi="Wingdings"/>
                <w:sz w:val="14"/>
                <w:szCs w:val="14"/>
              </w:rPr>
            </w:pPr>
          </w:p>
        </w:tc>
        <w:tc>
          <w:tcPr>
            <w:tcW w:w="170" w:type="dxa"/>
          </w:tcPr>
          <w:p w14:paraId="31368BA1" w14:textId="77777777" w:rsidR="004C41CD" w:rsidRPr="003A71AC" w:rsidRDefault="004C41CD" w:rsidP="004C41CD">
            <w:pPr>
              <w:rPr>
                <w:rFonts w:ascii="Wingdings" w:hAnsi="Wingdings"/>
                <w:sz w:val="14"/>
                <w:szCs w:val="14"/>
              </w:rPr>
            </w:pPr>
          </w:p>
        </w:tc>
        <w:tc>
          <w:tcPr>
            <w:tcW w:w="170" w:type="dxa"/>
          </w:tcPr>
          <w:p w14:paraId="14977EE0" w14:textId="77777777" w:rsidR="004C41CD" w:rsidRPr="003A71AC" w:rsidRDefault="004C41CD" w:rsidP="004C41CD">
            <w:pPr>
              <w:rPr>
                <w:rFonts w:ascii="Wingdings" w:hAnsi="Wingdings"/>
                <w:sz w:val="14"/>
                <w:szCs w:val="14"/>
              </w:rPr>
            </w:pPr>
          </w:p>
        </w:tc>
        <w:tc>
          <w:tcPr>
            <w:tcW w:w="170" w:type="dxa"/>
            <w:noWrap/>
            <w:hideMark/>
          </w:tcPr>
          <w:p w14:paraId="12EB139F" w14:textId="77777777" w:rsidR="004C41CD" w:rsidRPr="003A71AC" w:rsidRDefault="004C41CD" w:rsidP="004C41CD">
            <w:pPr>
              <w:rPr>
                <w:rFonts w:ascii="Wingdings" w:hAnsi="Wingdings"/>
                <w:sz w:val="14"/>
                <w:szCs w:val="14"/>
              </w:rPr>
            </w:pPr>
          </w:p>
        </w:tc>
        <w:tc>
          <w:tcPr>
            <w:tcW w:w="170" w:type="dxa"/>
            <w:noWrap/>
            <w:hideMark/>
          </w:tcPr>
          <w:p w14:paraId="5F5C6FBC" w14:textId="77777777" w:rsidR="004C41CD" w:rsidRPr="003A71AC" w:rsidRDefault="004C41CD" w:rsidP="004C41CD">
            <w:pPr>
              <w:rPr>
                <w:rFonts w:ascii="Wingdings" w:hAnsi="Wingdings"/>
                <w:sz w:val="14"/>
                <w:szCs w:val="14"/>
              </w:rPr>
            </w:pPr>
          </w:p>
        </w:tc>
        <w:tc>
          <w:tcPr>
            <w:tcW w:w="170" w:type="dxa"/>
          </w:tcPr>
          <w:p w14:paraId="7837693E" w14:textId="77777777" w:rsidR="004C41CD" w:rsidRPr="003A71AC" w:rsidRDefault="004C41CD" w:rsidP="004C41CD">
            <w:pPr>
              <w:rPr>
                <w:rFonts w:ascii="Wingdings" w:hAnsi="Wingdings"/>
                <w:sz w:val="14"/>
                <w:szCs w:val="14"/>
              </w:rPr>
            </w:pPr>
          </w:p>
        </w:tc>
        <w:tc>
          <w:tcPr>
            <w:tcW w:w="170" w:type="dxa"/>
            <w:noWrap/>
            <w:hideMark/>
          </w:tcPr>
          <w:p w14:paraId="00CD6996" w14:textId="77777777" w:rsidR="004C41CD" w:rsidRPr="003A71AC" w:rsidRDefault="004C41CD" w:rsidP="004C41CD">
            <w:pPr>
              <w:rPr>
                <w:rFonts w:ascii="Wingdings" w:hAnsi="Wingdings"/>
                <w:sz w:val="14"/>
                <w:szCs w:val="14"/>
              </w:rPr>
            </w:pPr>
          </w:p>
        </w:tc>
        <w:tc>
          <w:tcPr>
            <w:tcW w:w="170" w:type="dxa"/>
            <w:noWrap/>
            <w:hideMark/>
          </w:tcPr>
          <w:p w14:paraId="63584EEC" w14:textId="77777777" w:rsidR="004C41CD" w:rsidRPr="003A71AC" w:rsidRDefault="004C41CD" w:rsidP="004C41CD">
            <w:pPr>
              <w:rPr>
                <w:rFonts w:ascii="Wingdings" w:hAnsi="Wingdings"/>
                <w:sz w:val="14"/>
                <w:szCs w:val="14"/>
              </w:rPr>
            </w:pPr>
          </w:p>
        </w:tc>
        <w:tc>
          <w:tcPr>
            <w:tcW w:w="170" w:type="dxa"/>
          </w:tcPr>
          <w:p w14:paraId="4DD88CC0" w14:textId="77777777" w:rsidR="004C41CD" w:rsidRPr="003A71AC" w:rsidRDefault="004C41CD" w:rsidP="004C41CD">
            <w:pPr>
              <w:rPr>
                <w:rFonts w:ascii="Wingdings" w:hAnsi="Wingdings"/>
                <w:sz w:val="14"/>
                <w:szCs w:val="14"/>
              </w:rPr>
            </w:pPr>
          </w:p>
        </w:tc>
        <w:tc>
          <w:tcPr>
            <w:tcW w:w="170" w:type="dxa"/>
          </w:tcPr>
          <w:p w14:paraId="079C7EF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9BF7BB6" w14:textId="77777777" w:rsidR="004C41CD" w:rsidRPr="003A71AC" w:rsidRDefault="004C41CD" w:rsidP="004C41CD">
            <w:pPr>
              <w:rPr>
                <w:rFonts w:ascii="Wingdings" w:hAnsi="Wingdings"/>
                <w:sz w:val="14"/>
                <w:szCs w:val="14"/>
              </w:rPr>
            </w:pPr>
          </w:p>
        </w:tc>
        <w:tc>
          <w:tcPr>
            <w:tcW w:w="170" w:type="dxa"/>
            <w:noWrap/>
            <w:hideMark/>
          </w:tcPr>
          <w:p w14:paraId="61F9AE83" w14:textId="77777777" w:rsidR="004C41CD" w:rsidRPr="003A71AC" w:rsidRDefault="004C41CD" w:rsidP="004C41CD">
            <w:pPr>
              <w:rPr>
                <w:rFonts w:ascii="Wingdings" w:hAnsi="Wingdings"/>
                <w:sz w:val="14"/>
                <w:szCs w:val="14"/>
              </w:rPr>
            </w:pPr>
          </w:p>
        </w:tc>
        <w:tc>
          <w:tcPr>
            <w:tcW w:w="170" w:type="dxa"/>
            <w:noWrap/>
            <w:hideMark/>
          </w:tcPr>
          <w:p w14:paraId="42A8B6AD" w14:textId="77777777" w:rsidR="004C41CD" w:rsidRPr="003A71AC" w:rsidRDefault="004C41CD" w:rsidP="004C41CD">
            <w:pPr>
              <w:rPr>
                <w:rFonts w:ascii="Wingdings" w:hAnsi="Wingdings"/>
                <w:sz w:val="14"/>
                <w:szCs w:val="14"/>
              </w:rPr>
            </w:pPr>
          </w:p>
        </w:tc>
        <w:tc>
          <w:tcPr>
            <w:tcW w:w="170" w:type="dxa"/>
            <w:noWrap/>
            <w:hideMark/>
          </w:tcPr>
          <w:p w14:paraId="5D74D194" w14:textId="77777777" w:rsidR="004C41CD" w:rsidRPr="003A71AC" w:rsidRDefault="004C41CD" w:rsidP="004C41CD">
            <w:pPr>
              <w:rPr>
                <w:rFonts w:ascii="Wingdings" w:hAnsi="Wingdings"/>
                <w:sz w:val="14"/>
                <w:szCs w:val="14"/>
              </w:rPr>
            </w:pPr>
          </w:p>
        </w:tc>
        <w:tc>
          <w:tcPr>
            <w:tcW w:w="170" w:type="dxa"/>
            <w:noWrap/>
            <w:hideMark/>
          </w:tcPr>
          <w:p w14:paraId="65990696" w14:textId="77777777" w:rsidR="004C41CD" w:rsidRPr="003A71AC" w:rsidRDefault="004C41CD" w:rsidP="004C41CD">
            <w:pPr>
              <w:rPr>
                <w:rFonts w:ascii="Wingdings" w:hAnsi="Wingdings"/>
                <w:sz w:val="14"/>
                <w:szCs w:val="14"/>
              </w:rPr>
            </w:pPr>
          </w:p>
        </w:tc>
        <w:tc>
          <w:tcPr>
            <w:tcW w:w="170" w:type="dxa"/>
            <w:noWrap/>
            <w:hideMark/>
          </w:tcPr>
          <w:p w14:paraId="3A9E90F1" w14:textId="77777777" w:rsidR="004C41CD" w:rsidRPr="003A71AC" w:rsidRDefault="004C41CD" w:rsidP="004C41CD">
            <w:pPr>
              <w:rPr>
                <w:rFonts w:ascii="Wingdings" w:hAnsi="Wingdings"/>
                <w:sz w:val="14"/>
                <w:szCs w:val="14"/>
              </w:rPr>
            </w:pPr>
          </w:p>
        </w:tc>
        <w:tc>
          <w:tcPr>
            <w:tcW w:w="170" w:type="dxa"/>
            <w:noWrap/>
            <w:hideMark/>
          </w:tcPr>
          <w:p w14:paraId="702B4F54" w14:textId="77777777" w:rsidR="004C41CD" w:rsidRPr="003A71AC" w:rsidRDefault="004C41CD" w:rsidP="004C41CD">
            <w:pPr>
              <w:rPr>
                <w:rFonts w:ascii="Wingdings" w:hAnsi="Wingdings"/>
                <w:sz w:val="14"/>
                <w:szCs w:val="14"/>
              </w:rPr>
            </w:pPr>
          </w:p>
        </w:tc>
        <w:tc>
          <w:tcPr>
            <w:tcW w:w="170" w:type="dxa"/>
            <w:noWrap/>
            <w:hideMark/>
          </w:tcPr>
          <w:p w14:paraId="488F4B4B" w14:textId="77777777" w:rsidR="004C41CD" w:rsidRPr="003A71AC" w:rsidRDefault="004C41CD" w:rsidP="004C41CD">
            <w:pPr>
              <w:rPr>
                <w:rFonts w:ascii="Wingdings" w:hAnsi="Wingdings"/>
                <w:sz w:val="14"/>
                <w:szCs w:val="14"/>
              </w:rPr>
            </w:pPr>
          </w:p>
        </w:tc>
        <w:tc>
          <w:tcPr>
            <w:tcW w:w="170" w:type="dxa"/>
            <w:noWrap/>
            <w:hideMark/>
          </w:tcPr>
          <w:p w14:paraId="3C4846CD" w14:textId="77777777" w:rsidR="004C41CD" w:rsidRPr="003A71AC" w:rsidRDefault="004C41CD" w:rsidP="004C41CD">
            <w:pPr>
              <w:rPr>
                <w:rFonts w:ascii="Wingdings" w:hAnsi="Wingdings"/>
                <w:sz w:val="14"/>
                <w:szCs w:val="14"/>
              </w:rPr>
            </w:pPr>
          </w:p>
        </w:tc>
        <w:tc>
          <w:tcPr>
            <w:tcW w:w="170" w:type="dxa"/>
            <w:noWrap/>
            <w:hideMark/>
          </w:tcPr>
          <w:p w14:paraId="3BD0F60C" w14:textId="77777777" w:rsidR="004C41CD" w:rsidRPr="003A71AC" w:rsidRDefault="004C41CD" w:rsidP="004C41CD">
            <w:pPr>
              <w:rPr>
                <w:rFonts w:ascii="Wingdings" w:hAnsi="Wingdings"/>
                <w:sz w:val="14"/>
                <w:szCs w:val="14"/>
              </w:rPr>
            </w:pPr>
          </w:p>
        </w:tc>
        <w:tc>
          <w:tcPr>
            <w:tcW w:w="170" w:type="dxa"/>
            <w:noWrap/>
            <w:hideMark/>
          </w:tcPr>
          <w:p w14:paraId="5A7C0073" w14:textId="77777777" w:rsidR="004C41CD" w:rsidRPr="003A71AC" w:rsidRDefault="004C41CD" w:rsidP="004C41CD">
            <w:pPr>
              <w:rPr>
                <w:rFonts w:ascii="Wingdings" w:hAnsi="Wingdings"/>
                <w:sz w:val="14"/>
                <w:szCs w:val="14"/>
              </w:rPr>
            </w:pPr>
          </w:p>
        </w:tc>
        <w:tc>
          <w:tcPr>
            <w:tcW w:w="170" w:type="dxa"/>
            <w:noWrap/>
            <w:hideMark/>
          </w:tcPr>
          <w:p w14:paraId="622A30AA" w14:textId="77777777" w:rsidR="004C41CD" w:rsidRPr="003A71AC" w:rsidRDefault="004C41CD" w:rsidP="004C41CD">
            <w:pPr>
              <w:rPr>
                <w:rFonts w:ascii="Wingdings" w:hAnsi="Wingdings"/>
                <w:sz w:val="14"/>
                <w:szCs w:val="14"/>
              </w:rPr>
            </w:pPr>
          </w:p>
        </w:tc>
        <w:tc>
          <w:tcPr>
            <w:tcW w:w="170" w:type="dxa"/>
            <w:noWrap/>
            <w:hideMark/>
          </w:tcPr>
          <w:p w14:paraId="0799D163" w14:textId="77777777" w:rsidR="004C41CD" w:rsidRPr="003A71AC" w:rsidRDefault="004C41CD" w:rsidP="004C41CD">
            <w:pPr>
              <w:rPr>
                <w:rFonts w:ascii="Wingdings" w:hAnsi="Wingdings"/>
                <w:sz w:val="14"/>
                <w:szCs w:val="14"/>
              </w:rPr>
            </w:pPr>
          </w:p>
        </w:tc>
        <w:tc>
          <w:tcPr>
            <w:tcW w:w="170" w:type="dxa"/>
            <w:noWrap/>
            <w:hideMark/>
          </w:tcPr>
          <w:p w14:paraId="33027E76" w14:textId="77777777" w:rsidR="004C41CD" w:rsidRPr="003A71AC" w:rsidRDefault="004C41CD" w:rsidP="004C41CD">
            <w:pPr>
              <w:rPr>
                <w:rFonts w:ascii="Wingdings" w:hAnsi="Wingdings"/>
                <w:sz w:val="14"/>
                <w:szCs w:val="14"/>
              </w:rPr>
            </w:pPr>
          </w:p>
        </w:tc>
        <w:tc>
          <w:tcPr>
            <w:tcW w:w="170" w:type="dxa"/>
            <w:noWrap/>
            <w:hideMark/>
          </w:tcPr>
          <w:p w14:paraId="01BA30E4" w14:textId="77777777" w:rsidR="004C41CD" w:rsidRPr="003A71AC" w:rsidRDefault="004C41CD" w:rsidP="004C41CD">
            <w:pPr>
              <w:rPr>
                <w:rFonts w:ascii="Wingdings" w:hAnsi="Wingdings"/>
                <w:sz w:val="14"/>
                <w:szCs w:val="14"/>
              </w:rPr>
            </w:pPr>
          </w:p>
        </w:tc>
        <w:tc>
          <w:tcPr>
            <w:tcW w:w="170" w:type="dxa"/>
            <w:noWrap/>
            <w:hideMark/>
          </w:tcPr>
          <w:p w14:paraId="5EF23AE5" w14:textId="77777777" w:rsidR="004C41CD" w:rsidRPr="003A71AC" w:rsidRDefault="004C41CD" w:rsidP="004C41CD">
            <w:pPr>
              <w:rPr>
                <w:rFonts w:ascii="Wingdings" w:hAnsi="Wingdings"/>
                <w:sz w:val="14"/>
                <w:szCs w:val="14"/>
              </w:rPr>
            </w:pPr>
          </w:p>
        </w:tc>
        <w:tc>
          <w:tcPr>
            <w:tcW w:w="170" w:type="dxa"/>
            <w:noWrap/>
            <w:hideMark/>
          </w:tcPr>
          <w:p w14:paraId="0DCA5982" w14:textId="77777777" w:rsidR="004C41CD" w:rsidRPr="003A71AC" w:rsidRDefault="004C41CD" w:rsidP="004C41CD">
            <w:pPr>
              <w:rPr>
                <w:rFonts w:ascii="Wingdings" w:hAnsi="Wingdings"/>
                <w:sz w:val="14"/>
                <w:szCs w:val="14"/>
              </w:rPr>
            </w:pPr>
          </w:p>
        </w:tc>
        <w:tc>
          <w:tcPr>
            <w:tcW w:w="170" w:type="dxa"/>
            <w:noWrap/>
            <w:hideMark/>
          </w:tcPr>
          <w:p w14:paraId="26D89370" w14:textId="77777777" w:rsidR="004C41CD" w:rsidRPr="003A71AC" w:rsidRDefault="004C41CD" w:rsidP="004C41CD">
            <w:pPr>
              <w:rPr>
                <w:rFonts w:ascii="Wingdings" w:hAnsi="Wingdings"/>
                <w:sz w:val="14"/>
                <w:szCs w:val="14"/>
              </w:rPr>
            </w:pPr>
          </w:p>
        </w:tc>
        <w:tc>
          <w:tcPr>
            <w:tcW w:w="170" w:type="dxa"/>
            <w:noWrap/>
            <w:hideMark/>
          </w:tcPr>
          <w:p w14:paraId="5D9D06E7" w14:textId="77777777" w:rsidR="004C41CD" w:rsidRPr="003A71AC" w:rsidRDefault="004C41CD" w:rsidP="004C41CD">
            <w:pPr>
              <w:rPr>
                <w:rFonts w:ascii="Wingdings" w:hAnsi="Wingdings"/>
                <w:sz w:val="14"/>
                <w:szCs w:val="14"/>
              </w:rPr>
            </w:pPr>
          </w:p>
        </w:tc>
        <w:tc>
          <w:tcPr>
            <w:tcW w:w="170" w:type="dxa"/>
            <w:noWrap/>
            <w:vAlign w:val="center"/>
            <w:hideMark/>
          </w:tcPr>
          <w:p w14:paraId="6C1EB63D" w14:textId="77777777" w:rsidR="004C41CD" w:rsidRPr="003A71AC" w:rsidRDefault="004C41CD" w:rsidP="004C41CD">
            <w:pPr>
              <w:rPr>
                <w:bCs/>
                <w:sz w:val="14"/>
                <w:szCs w:val="14"/>
              </w:rPr>
            </w:pPr>
            <w:r w:rsidRPr="003A71AC">
              <w:rPr>
                <w:bCs/>
                <w:sz w:val="14"/>
                <w:szCs w:val="14"/>
              </w:rPr>
              <w:t>1</w:t>
            </w:r>
          </w:p>
        </w:tc>
      </w:tr>
      <w:tr w:rsidR="004C41CD" w:rsidRPr="003A71AC" w14:paraId="514E8538" w14:textId="77777777" w:rsidTr="004C41CD">
        <w:trPr>
          <w:trHeight w:val="170"/>
          <w:jc w:val="center"/>
        </w:trPr>
        <w:tc>
          <w:tcPr>
            <w:tcW w:w="3649" w:type="dxa"/>
            <w:hideMark/>
          </w:tcPr>
          <w:p w14:paraId="1485EC4B" w14:textId="77777777" w:rsidR="004C41CD" w:rsidRPr="003A71AC" w:rsidRDefault="004C41CD" w:rsidP="004C41CD">
            <w:pPr>
              <w:rPr>
                <w:sz w:val="14"/>
                <w:szCs w:val="14"/>
              </w:rPr>
            </w:pPr>
            <w:r w:rsidRPr="003A71AC">
              <w:rPr>
                <w:sz w:val="14"/>
                <w:szCs w:val="14"/>
              </w:rPr>
              <w:t>training in co-operative behaviour</w:t>
            </w:r>
          </w:p>
        </w:tc>
        <w:tc>
          <w:tcPr>
            <w:tcW w:w="170" w:type="dxa"/>
          </w:tcPr>
          <w:p w14:paraId="70C6B4D0" w14:textId="77777777" w:rsidR="004C41CD" w:rsidRPr="003A71AC" w:rsidRDefault="004C41CD" w:rsidP="004C41CD">
            <w:pPr>
              <w:rPr>
                <w:rFonts w:ascii="Wingdings" w:hAnsi="Wingdings"/>
                <w:sz w:val="14"/>
                <w:szCs w:val="14"/>
              </w:rPr>
            </w:pPr>
          </w:p>
        </w:tc>
        <w:tc>
          <w:tcPr>
            <w:tcW w:w="170" w:type="dxa"/>
          </w:tcPr>
          <w:p w14:paraId="121378EA" w14:textId="77777777" w:rsidR="004C41CD" w:rsidRPr="003A71AC" w:rsidRDefault="004C41CD" w:rsidP="004C41CD">
            <w:pPr>
              <w:rPr>
                <w:rFonts w:ascii="Wingdings" w:hAnsi="Wingdings"/>
                <w:sz w:val="14"/>
                <w:szCs w:val="14"/>
              </w:rPr>
            </w:pPr>
          </w:p>
        </w:tc>
        <w:tc>
          <w:tcPr>
            <w:tcW w:w="170" w:type="dxa"/>
          </w:tcPr>
          <w:p w14:paraId="10126B79" w14:textId="77777777" w:rsidR="004C41CD" w:rsidRPr="003A71AC" w:rsidRDefault="004C41CD" w:rsidP="004C41CD">
            <w:pPr>
              <w:rPr>
                <w:rFonts w:ascii="Wingdings" w:hAnsi="Wingdings"/>
                <w:sz w:val="14"/>
                <w:szCs w:val="14"/>
              </w:rPr>
            </w:pPr>
          </w:p>
        </w:tc>
        <w:tc>
          <w:tcPr>
            <w:tcW w:w="170" w:type="dxa"/>
          </w:tcPr>
          <w:p w14:paraId="2DB1B8DB" w14:textId="77777777" w:rsidR="004C41CD" w:rsidRPr="003A71AC" w:rsidRDefault="004C41CD" w:rsidP="004C41CD">
            <w:pPr>
              <w:rPr>
                <w:rFonts w:ascii="Wingdings" w:hAnsi="Wingdings"/>
                <w:sz w:val="14"/>
                <w:szCs w:val="14"/>
              </w:rPr>
            </w:pPr>
          </w:p>
        </w:tc>
        <w:tc>
          <w:tcPr>
            <w:tcW w:w="170" w:type="dxa"/>
            <w:noWrap/>
            <w:hideMark/>
          </w:tcPr>
          <w:p w14:paraId="160D705E" w14:textId="77777777" w:rsidR="004C41CD" w:rsidRPr="003A71AC" w:rsidRDefault="004C41CD" w:rsidP="004C41CD">
            <w:pPr>
              <w:rPr>
                <w:rFonts w:ascii="Wingdings" w:hAnsi="Wingdings"/>
                <w:sz w:val="14"/>
                <w:szCs w:val="14"/>
              </w:rPr>
            </w:pPr>
          </w:p>
        </w:tc>
        <w:tc>
          <w:tcPr>
            <w:tcW w:w="170" w:type="dxa"/>
            <w:noWrap/>
            <w:hideMark/>
          </w:tcPr>
          <w:p w14:paraId="1C9C9294" w14:textId="77777777" w:rsidR="004C41CD" w:rsidRPr="003A71AC" w:rsidRDefault="004C41CD" w:rsidP="004C41CD">
            <w:pPr>
              <w:rPr>
                <w:rFonts w:ascii="Wingdings" w:hAnsi="Wingdings"/>
                <w:sz w:val="14"/>
                <w:szCs w:val="14"/>
              </w:rPr>
            </w:pPr>
          </w:p>
        </w:tc>
        <w:tc>
          <w:tcPr>
            <w:tcW w:w="170" w:type="dxa"/>
          </w:tcPr>
          <w:p w14:paraId="3DAFF5BB" w14:textId="77777777" w:rsidR="004C41CD" w:rsidRPr="003A71AC" w:rsidRDefault="004C41CD" w:rsidP="004C41CD">
            <w:pPr>
              <w:rPr>
                <w:rFonts w:ascii="Wingdings" w:hAnsi="Wingdings"/>
                <w:sz w:val="14"/>
                <w:szCs w:val="14"/>
              </w:rPr>
            </w:pPr>
          </w:p>
        </w:tc>
        <w:tc>
          <w:tcPr>
            <w:tcW w:w="170" w:type="dxa"/>
            <w:noWrap/>
            <w:hideMark/>
          </w:tcPr>
          <w:p w14:paraId="2272E917" w14:textId="77777777" w:rsidR="004C41CD" w:rsidRPr="003A71AC" w:rsidRDefault="004C41CD" w:rsidP="004C41CD">
            <w:pPr>
              <w:rPr>
                <w:rFonts w:ascii="Wingdings" w:hAnsi="Wingdings"/>
                <w:sz w:val="14"/>
                <w:szCs w:val="14"/>
              </w:rPr>
            </w:pPr>
          </w:p>
        </w:tc>
        <w:tc>
          <w:tcPr>
            <w:tcW w:w="170" w:type="dxa"/>
            <w:noWrap/>
            <w:hideMark/>
          </w:tcPr>
          <w:p w14:paraId="2D64EF3F" w14:textId="77777777" w:rsidR="004C41CD" w:rsidRPr="003A71AC" w:rsidRDefault="004C41CD" w:rsidP="004C41CD">
            <w:pPr>
              <w:rPr>
                <w:rFonts w:ascii="Wingdings" w:hAnsi="Wingdings"/>
                <w:sz w:val="14"/>
                <w:szCs w:val="14"/>
              </w:rPr>
            </w:pPr>
          </w:p>
        </w:tc>
        <w:tc>
          <w:tcPr>
            <w:tcW w:w="170" w:type="dxa"/>
          </w:tcPr>
          <w:p w14:paraId="143B2034" w14:textId="77777777" w:rsidR="004C41CD" w:rsidRPr="003A71AC" w:rsidRDefault="004C41CD" w:rsidP="004C41CD">
            <w:pPr>
              <w:rPr>
                <w:rFonts w:ascii="Wingdings" w:hAnsi="Wingdings"/>
                <w:sz w:val="14"/>
                <w:szCs w:val="14"/>
              </w:rPr>
            </w:pPr>
          </w:p>
        </w:tc>
        <w:tc>
          <w:tcPr>
            <w:tcW w:w="170" w:type="dxa"/>
          </w:tcPr>
          <w:p w14:paraId="3B4F15FA"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40ADC4E" w14:textId="77777777" w:rsidR="004C41CD" w:rsidRPr="003A71AC" w:rsidRDefault="004C41CD" w:rsidP="004C41CD">
            <w:pPr>
              <w:rPr>
                <w:rFonts w:ascii="Wingdings" w:hAnsi="Wingdings"/>
                <w:sz w:val="14"/>
                <w:szCs w:val="14"/>
              </w:rPr>
            </w:pPr>
          </w:p>
        </w:tc>
        <w:tc>
          <w:tcPr>
            <w:tcW w:w="170" w:type="dxa"/>
            <w:noWrap/>
            <w:hideMark/>
          </w:tcPr>
          <w:p w14:paraId="0FB276ED" w14:textId="77777777" w:rsidR="004C41CD" w:rsidRPr="003A71AC" w:rsidRDefault="004C41CD" w:rsidP="004C41CD">
            <w:pPr>
              <w:rPr>
                <w:rFonts w:ascii="Wingdings" w:hAnsi="Wingdings"/>
                <w:sz w:val="14"/>
                <w:szCs w:val="14"/>
              </w:rPr>
            </w:pPr>
          </w:p>
        </w:tc>
        <w:tc>
          <w:tcPr>
            <w:tcW w:w="170" w:type="dxa"/>
            <w:noWrap/>
            <w:hideMark/>
          </w:tcPr>
          <w:p w14:paraId="4C892CBA" w14:textId="77777777" w:rsidR="004C41CD" w:rsidRPr="003A71AC" w:rsidRDefault="004C41CD" w:rsidP="004C41CD">
            <w:pPr>
              <w:rPr>
                <w:rFonts w:ascii="Wingdings" w:hAnsi="Wingdings"/>
                <w:sz w:val="14"/>
                <w:szCs w:val="14"/>
              </w:rPr>
            </w:pPr>
          </w:p>
        </w:tc>
        <w:tc>
          <w:tcPr>
            <w:tcW w:w="170" w:type="dxa"/>
            <w:noWrap/>
            <w:hideMark/>
          </w:tcPr>
          <w:p w14:paraId="4585B21D" w14:textId="77777777" w:rsidR="004C41CD" w:rsidRPr="003A71AC" w:rsidRDefault="004C41CD" w:rsidP="004C41CD">
            <w:pPr>
              <w:rPr>
                <w:rFonts w:ascii="Wingdings" w:hAnsi="Wingdings"/>
                <w:sz w:val="14"/>
                <w:szCs w:val="14"/>
              </w:rPr>
            </w:pPr>
          </w:p>
        </w:tc>
        <w:tc>
          <w:tcPr>
            <w:tcW w:w="170" w:type="dxa"/>
            <w:noWrap/>
            <w:hideMark/>
          </w:tcPr>
          <w:p w14:paraId="350ED482" w14:textId="77777777" w:rsidR="004C41CD" w:rsidRPr="003A71AC" w:rsidRDefault="004C41CD" w:rsidP="004C41CD">
            <w:pPr>
              <w:rPr>
                <w:rFonts w:ascii="Wingdings" w:hAnsi="Wingdings"/>
                <w:sz w:val="14"/>
                <w:szCs w:val="14"/>
              </w:rPr>
            </w:pPr>
          </w:p>
        </w:tc>
        <w:tc>
          <w:tcPr>
            <w:tcW w:w="170" w:type="dxa"/>
            <w:noWrap/>
            <w:hideMark/>
          </w:tcPr>
          <w:p w14:paraId="14FB4E21" w14:textId="77777777" w:rsidR="004C41CD" w:rsidRPr="003A71AC" w:rsidRDefault="004C41CD" w:rsidP="004C41CD">
            <w:pPr>
              <w:rPr>
                <w:rFonts w:ascii="Wingdings" w:hAnsi="Wingdings"/>
                <w:sz w:val="14"/>
                <w:szCs w:val="14"/>
              </w:rPr>
            </w:pPr>
          </w:p>
        </w:tc>
        <w:tc>
          <w:tcPr>
            <w:tcW w:w="170" w:type="dxa"/>
            <w:noWrap/>
            <w:hideMark/>
          </w:tcPr>
          <w:p w14:paraId="07F105BC" w14:textId="77777777" w:rsidR="004C41CD" w:rsidRPr="003A71AC" w:rsidRDefault="004C41CD" w:rsidP="004C41CD">
            <w:pPr>
              <w:rPr>
                <w:rFonts w:ascii="Wingdings" w:hAnsi="Wingdings"/>
                <w:sz w:val="14"/>
                <w:szCs w:val="14"/>
              </w:rPr>
            </w:pPr>
          </w:p>
        </w:tc>
        <w:tc>
          <w:tcPr>
            <w:tcW w:w="170" w:type="dxa"/>
            <w:noWrap/>
            <w:hideMark/>
          </w:tcPr>
          <w:p w14:paraId="4475A42F" w14:textId="77777777" w:rsidR="004C41CD" w:rsidRPr="003A71AC" w:rsidRDefault="004C41CD" w:rsidP="004C41CD">
            <w:pPr>
              <w:rPr>
                <w:rFonts w:ascii="Wingdings" w:hAnsi="Wingdings"/>
                <w:sz w:val="14"/>
                <w:szCs w:val="14"/>
              </w:rPr>
            </w:pPr>
          </w:p>
        </w:tc>
        <w:tc>
          <w:tcPr>
            <w:tcW w:w="170" w:type="dxa"/>
            <w:noWrap/>
            <w:hideMark/>
          </w:tcPr>
          <w:p w14:paraId="70288353" w14:textId="77777777" w:rsidR="004C41CD" w:rsidRPr="003A71AC" w:rsidRDefault="004C41CD" w:rsidP="004C41CD">
            <w:pPr>
              <w:rPr>
                <w:rFonts w:ascii="Wingdings" w:hAnsi="Wingdings"/>
                <w:sz w:val="14"/>
                <w:szCs w:val="14"/>
              </w:rPr>
            </w:pPr>
          </w:p>
        </w:tc>
        <w:tc>
          <w:tcPr>
            <w:tcW w:w="170" w:type="dxa"/>
            <w:noWrap/>
            <w:hideMark/>
          </w:tcPr>
          <w:p w14:paraId="5D4308B4" w14:textId="77777777" w:rsidR="004C41CD" w:rsidRPr="003A71AC" w:rsidRDefault="004C41CD" w:rsidP="004C41CD">
            <w:pPr>
              <w:rPr>
                <w:rFonts w:ascii="Wingdings" w:hAnsi="Wingdings"/>
                <w:sz w:val="14"/>
                <w:szCs w:val="14"/>
              </w:rPr>
            </w:pPr>
          </w:p>
        </w:tc>
        <w:tc>
          <w:tcPr>
            <w:tcW w:w="170" w:type="dxa"/>
            <w:noWrap/>
            <w:hideMark/>
          </w:tcPr>
          <w:p w14:paraId="6FB1BD7A" w14:textId="77777777" w:rsidR="004C41CD" w:rsidRPr="003A71AC" w:rsidRDefault="004C41CD" w:rsidP="004C41CD">
            <w:pPr>
              <w:rPr>
                <w:rFonts w:ascii="Wingdings" w:hAnsi="Wingdings"/>
                <w:sz w:val="14"/>
                <w:szCs w:val="14"/>
              </w:rPr>
            </w:pPr>
          </w:p>
        </w:tc>
        <w:tc>
          <w:tcPr>
            <w:tcW w:w="170" w:type="dxa"/>
            <w:noWrap/>
            <w:hideMark/>
          </w:tcPr>
          <w:p w14:paraId="10BED43B" w14:textId="77777777" w:rsidR="004C41CD" w:rsidRPr="003A71AC" w:rsidRDefault="004C41CD" w:rsidP="004C41CD">
            <w:pPr>
              <w:rPr>
                <w:rFonts w:ascii="Wingdings" w:hAnsi="Wingdings"/>
                <w:sz w:val="14"/>
                <w:szCs w:val="14"/>
              </w:rPr>
            </w:pPr>
          </w:p>
        </w:tc>
        <w:tc>
          <w:tcPr>
            <w:tcW w:w="170" w:type="dxa"/>
            <w:noWrap/>
            <w:hideMark/>
          </w:tcPr>
          <w:p w14:paraId="03E085EC" w14:textId="77777777" w:rsidR="004C41CD" w:rsidRPr="003A71AC" w:rsidRDefault="004C41CD" w:rsidP="004C41CD">
            <w:pPr>
              <w:rPr>
                <w:rFonts w:ascii="Wingdings" w:hAnsi="Wingdings"/>
                <w:sz w:val="14"/>
                <w:szCs w:val="14"/>
              </w:rPr>
            </w:pPr>
          </w:p>
        </w:tc>
        <w:tc>
          <w:tcPr>
            <w:tcW w:w="170" w:type="dxa"/>
            <w:noWrap/>
            <w:hideMark/>
          </w:tcPr>
          <w:p w14:paraId="577E61D6" w14:textId="77777777" w:rsidR="004C41CD" w:rsidRPr="003A71AC" w:rsidRDefault="004C41CD" w:rsidP="004C41CD">
            <w:pPr>
              <w:rPr>
                <w:rFonts w:ascii="Wingdings" w:hAnsi="Wingdings"/>
                <w:sz w:val="14"/>
                <w:szCs w:val="14"/>
              </w:rPr>
            </w:pPr>
          </w:p>
        </w:tc>
        <w:tc>
          <w:tcPr>
            <w:tcW w:w="170" w:type="dxa"/>
            <w:noWrap/>
            <w:hideMark/>
          </w:tcPr>
          <w:p w14:paraId="267C23F0" w14:textId="77777777" w:rsidR="004C41CD" w:rsidRPr="003A71AC" w:rsidRDefault="004C41CD" w:rsidP="004C41CD">
            <w:pPr>
              <w:rPr>
                <w:rFonts w:ascii="Wingdings" w:hAnsi="Wingdings"/>
                <w:sz w:val="14"/>
                <w:szCs w:val="14"/>
              </w:rPr>
            </w:pPr>
          </w:p>
        </w:tc>
        <w:tc>
          <w:tcPr>
            <w:tcW w:w="170" w:type="dxa"/>
            <w:noWrap/>
            <w:hideMark/>
          </w:tcPr>
          <w:p w14:paraId="037B75D3" w14:textId="77777777" w:rsidR="004C41CD" w:rsidRPr="003A71AC" w:rsidRDefault="004C41CD" w:rsidP="004C41CD">
            <w:pPr>
              <w:rPr>
                <w:rFonts w:ascii="Wingdings" w:hAnsi="Wingdings"/>
                <w:sz w:val="14"/>
                <w:szCs w:val="14"/>
              </w:rPr>
            </w:pPr>
          </w:p>
        </w:tc>
        <w:tc>
          <w:tcPr>
            <w:tcW w:w="170" w:type="dxa"/>
            <w:noWrap/>
            <w:hideMark/>
          </w:tcPr>
          <w:p w14:paraId="3263C5A4" w14:textId="77777777" w:rsidR="004C41CD" w:rsidRPr="003A71AC" w:rsidRDefault="004C41CD" w:rsidP="004C41CD">
            <w:pPr>
              <w:rPr>
                <w:rFonts w:ascii="Wingdings" w:hAnsi="Wingdings"/>
                <w:sz w:val="14"/>
                <w:szCs w:val="14"/>
              </w:rPr>
            </w:pPr>
          </w:p>
        </w:tc>
        <w:tc>
          <w:tcPr>
            <w:tcW w:w="170" w:type="dxa"/>
            <w:noWrap/>
            <w:hideMark/>
          </w:tcPr>
          <w:p w14:paraId="38A201F1" w14:textId="77777777" w:rsidR="004C41CD" w:rsidRPr="003A71AC" w:rsidRDefault="004C41CD" w:rsidP="004C41CD">
            <w:pPr>
              <w:rPr>
                <w:rFonts w:ascii="Wingdings" w:hAnsi="Wingdings"/>
                <w:sz w:val="14"/>
                <w:szCs w:val="14"/>
              </w:rPr>
            </w:pPr>
          </w:p>
        </w:tc>
        <w:tc>
          <w:tcPr>
            <w:tcW w:w="170" w:type="dxa"/>
            <w:noWrap/>
            <w:hideMark/>
          </w:tcPr>
          <w:p w14:paraId="3A313A77" w14:textId="77777777" w:rsidR="004C41CD" w:rsidRPr="003A71AC" w:rsidRDefault="004C41CD" w:rsidP="004C41CD">
            <w:pPr>
              <w:rPr>
                <w:rFonts w:ascii="Wingdings" w:hAnsi="Wingdings"/>
                <w:sz w:val="14"/>
                <w:szCs w:val="14"/>
              </w:rPr>
            </w:pPr>
          </w:p>
        </w:tc>
        <w:tc>
          <w:tcPr>
            <w:tcW w:w="170" w:type="dxa"/>
            <w:noWrap/>
            <w:vAlign w:val="center"/>
            <w:hideMark/>
          </w:tcPr>
          <w:p w14:paraId="0D9CBEC0" w14:textId="77777777" w:rsidR="004C41CD" w:rsidRPr="003A71AC" w:rsidRDefault="004C41CD" w:rsidP="004C41CD">
            <w:pPr>
              <w:rPr>
                <w:bCs/>
                <w:sz w:val="14"/>
                <w:szCs w:val="14"/>
              </w:rPr>
            </w:pPr>
            <w:r w:rsidRPr="003A71AC">
              <w:rPr>
                <w:bCs/>
                <w:sz w:val="14"/>
                <w:szCs w:val="14"/>
              </w:rPr>
              <w:t>1</w:t>
            </w:r>
          </w:p>
        </w:tc>
      </w:tr>
      <w:tr w:rsidR="004C41CD" w:rsidRPr="003A71AC" w14:paraId="595E844D" w14:textId="77777777" w:rsidTr="004C41CD">
        <w:trPr>
          <w:trHeight w:val="170"/>
          <w:jc w:val="center"/>
        </w:trPr>
        <w:tc>
          <w:tcPr>
            <w:tcW w:w="3649" w:type="dxa"/>
            <w:hideMark/>
          </w:tcPr>
          <w:p w14:paraId="4C599B65" w14:textId="77777777" w:rsidR="004C41CD" w:rsidRPr="003A71AC" w:rsidRDefault="004C41CD" w:rsidP="004C41CD">
            <w:pPr>
              <w:rPr>
                <w:sz w:val="14"/>
                <w:szCs w:val="14"/>
              </w:rPr>
            </w:pPr>
            <w:r w:rsidRPr="003A71AC">
              <w:rPr>
                <w:sz w:val="14"/>
                <w:szCs w:val="14"/>
              </w:rPr>
              <w:t>training in quality, time and cost control procedures</w:t>
            </w:r>
          </w:p>
        </w:tc>
        <w:tc>
          <w:tcPr>
            <w:tcW w:w="170" w:type="dxa"/>
          </w:tcPr>
          <w:p w14:paraId="24AB5AAB" w14:textId="77777777" w:rsidR="004C41CD" w:rsidRPr="003A71AC" w:rsidRDefault="004C41CD" w:rsidP="004C41CD">
            <w:pPr>
              <w:rPr>
                <w:rFonts w:ascii="Wingdings" w:hAnsi="Wingdings"/>
                <w:sz w:val="14"/>
                <w:szCs w:val="14"/>
              </w:rPr>
            </w:pPr>
          </w:p>
        </w:tc>
        <w:tc>
          <w:tcPr>
            <w:tcW w:w="170" w:type="dxa"/>
          </w:tcPr>
          <w:p w14:paraId="5CC217F4" w14:textId="77777777" w:rsidR="004C41CD" w:rsidRPr="003A71AC" w:rsidRDefault="004C41CD" w:rsidP="004C41CD">
            <w:pPr>
              <w:rPr>
                <w:rFonts w:ascii="Wingdings" w:hAnsi="Wingdings"/>
                <w:sz w:val="14"/>
                <w:szCs w:val="14"/>
              </w:rPr>
            </w:pPr>
          </w:p>
        </w:tc>
        <w:tc>
          <w:tcPr>
            <w:tcW w:w="170" w:type="dxa"/>
          </w:tcPr>
          <w:p w14:paraId="1D1DD092" w14:textId="77777777" w:rsidR="004C41CD" w:rsidRPr="003A71AC" w:rsidRDefault="004C41CD" w:rsidP="004C41CD">
            <w:pPr>
              <w:rPr>
                <w:rFonts w:ascii="Wingdings" w:hAnsi="Wingdings"/>
                <w:sz w:val="14"/>
                <w:szCs w:val="14"/>
              </w:rPr>
            </w:pPr>
          </w:p>
        </w:tc>
        <w:tc>
          <w:tcPr>
            <w:tcW w:w="170" w:type="dxa"/>
          </w:tcPr>
          <w:p w14:paraId="1BD73E38" w14:textId="77777777" w:rsidR="004C41CD" w:rsidRPr="003A71AC" w:rsidRDefault="004C41CD" w:rsidP="004C41CD">
            <w:pPr>
              <w:rPr>
                <w:rFonts w:ascii="Wingdings" w:hAnsi="Wingdings"/>
                <w:sz w:val="14"/>
                <w:szCs w:val="14"/>
              </w:rPr>
            </w:pPr>
          </w:p>
        </w:tc>
        <w:tc>
          <w:tcPr>
            <w:tcW w:w="170" w:type="dxa"/>
            <w:noWrap/>
            <w:hideMark/>
          </w:tcPr>
          <w:p w14:paraId="2B7AA145" w14:textId="77777777" w:rsidR="004C41CD" w:rsidRPr="003A71AC" w:rsidRDefault="004C41CD" w:rsidP="004C41CD">
            <w:pPr>
              <w:rPr>
                <w:rFonts w:ascii="Wingdings" w:hAnsi="Wingdings"/>
                <w:sz w:val="14"/>
                <w:szCs w:val="14"/>
              </w:rPr>
            </w:pPr>
          </w:p>
        </w:tc>
        <w:tc>
          <w:tcPr>
            <w:tcW w:w="170" w:type="dxa"/>
            <w:noWrap/>
            <w:hideMark/>
          </w:tcPr>
          <w:p w14:paraId="1A898D04" w14:textId="77777777" w:rsidR="004C41CD" w:rsidRPr="003A71AC" w:rsidRDefault="004C41CD" w:rsidP="004C41CD">
            <w:pPr>
              <w:rPr>
                <w:rFonts w:ascii="Wingdings" w:hAnsi="Wingdings"/>
                <w:sz w:val="14"/>
                <w:szCs w:val="14"/>
              </w:rPr>
            </w:pPr>
          </w:p>
        </w:tc>
        <w:tc>
          <w:tcPr>
            <w:tcW w:w="170" w:type="dxa"/>
          </w:tcPr>
          <w:p w14:paraId="29F387BB" w14:textId="77777777" w:rsidR="004C41CD" w:rsidRPr="003A71AC" w:rsidRDefault="004C41CD" w:rsidP="004C41CD">
            <w:pPr>
              <w:rPr>
                <w:rFonts w:ascii="Wingdings" w:hAnsi="Wingdings"/>
                <w:sz w:val="14"/>
                <w:szCs w:val="14"/>
              </w:rPr>
            </w:pPr>
          </w:p>
        </w:tc>
        <w:tc>
          <w:tcPr>
            <w:tcW w:w="170" w:type="dxa"/>
            <w:noWrap/>
            <w:hideMark/>
          </w:tcPr>
          <w:p w14:paraId="7EAACA07" w14:textId="77777777" w:rsidR="004C41CD" w:rsidRPr="003A71AC" w:rsidRDefault="004C41CD" w:rsidP="004C41CD">
            <w:pPr>
              <w:rPr>
                <w:rFonts w:ascii="Wingdings" w:hAnsi="Wingdings"/>
                <w:sz w:val="14"/>
                <w:szCs w:val="14"/>
              </w:rPr>
            </w:pPr>
          </w:p>
        </w:tc>
        <w:tc>
          <w:tcPr>
            <w:tcW w:w="170" w:type="dxa"/>
            <w:noWrap/>
            <w:hideMark/>
          </w:tcPr>
          <w:p w14:paraId="7915581D" w14:textId="77777777" w:rsidR="004C41CD" w:rsidRPr="003A71AC" w:rsidRDefault="004C41CD" w:rsidP="004C41CD">
            <w:pPr>
              <w:rPr>
                <w:rFonts w:ascii="Wingdings" w:hAnsi="Wingdings"/>
                <w:sz w:val="14"/>
                <w:szCs w:val="14"/>
              </w:rPr>
            </w:pPr>
          </w:p>
        </w:tc>
        <w:tc>
          <w:tcPr>
            <w:tcW w:w="170" w:type="dxa"/>
          </w:tcPr>
          <w:p w14:paraId="42E24E31" w14:textId="77777777" w:rsidR="004C41CD" w:rsidRPr="003A71AC" w:rsidRDefault="004C41CD" w:rsidP="004C41CD">
            <w:pPr>
              <w:rPr>
                <w:rFonts w:ascii="Wingdings" w:hAnsi="Wingdings"/>
                <w:sz w:val="14"/>
                <w:szCs w:val="14"/>
              </w:rPr>
            </w:pPr>
          </w:p>
        </w:tc>
        <w:tc>
          <w:tcPr>
            <w:tcW w:w="170" w:type="dxa"/>
          </w:tcPr>
          <w:p w14:paraId="7EDE78CD"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7CD49DB" w14:textId="77777777" w:rsidR="004C41CD" w:rsidRPr="003A71AC" w:rsidRDefault="004C41CD" w:rsidP="004C41CD">
            <w:pPr>
              <w:rPr>
                <w:rFonts w:ascii="Wingdings" w:hAnsi="Wingdings"/>
                <w:sz w:val="14"/>
                <w:szCs w:val="14"/>
              </w:rPr>
            </w:pPr>
          </w:p>
        </w:tc>
        <w:tc>
          <w:tcPr>
            <w:tcW w:w="170" w:type="dxa"/>
            <w:noWrap/>
            <w:hideMark/>
          </w:tcPr>
          <w:p w14:paraId="59973A49" w14:textId="77777777" w:rsidR="004C41CD" w:rsidRPr="003A71AC" w:rsidRDefault="004C41CD" w:rsidP="004C41CD">
            <w:pPr>
              <w:rPr>
                <w:rFonts w:ascii="Wingdings" w:hAnsi="Wingdings"/>
                <w:sz w:val="14"/>
                <w:szCs w:val="14"/>
              </w:rPr>
            </w:pPr>
          </w:p>
        </w:tc>
        <w:tc>
          <w:tcPr>
            <w:tcW w:w="170" w:type="dxa"/>
            <w:noWrap/>
            <w:hideMark/>
          </w:tcPr>
          <w:p w14:paraId="19A3F9A8" w14:textId="77777777" w:rsidR="004C41CD" w:rsidRPr="003A71AC" w:rsidRDefault="004C41CD" w:rsidP="004C41CD">
            <w:pPr>
              <w:rPr>
                <w:rFonts w:ascii="Wingdings" w:hAnsi="Wingdings"/>
                <w:sz w:val="14"/>
                <w:szCs w:val="14"/>
              </w:rPr>
            </w:pPr>
          </w:p>
        </w:tc>
        <w:tc>
          <w:tcPr>
            <w:tcW w:w="170" w:type="dxa"/>
            <w:noWrap/>
            <w:hideMark/>
          </w:tcPr>
          <w:p w14:paraId="42AD7487" w14:textId="77777777" w:rsidR="004C41CD" w:rsidRPr="003A71AC" w:rsidRDefault="004C41CD" w:rsidP="004C41CD">
            <w:pPr>
              <w:rPr>
                <w:rFonts w:ascii="Wingdings" w:hAnsi="Wingdings"/>
                <w:sz w:val="14"/>
                <w:szCs w:val="14"/>
              </w:rPr>
            </w:pPr>
          </w:p>
        </w:tc>
        <w:tc>
          <w:tcPr>
            <w:tcW w:w="170" w:type="dxa"/>
            <w:noWrap/>
            <w:hideMark/>
          </w:tcPr>
          <w:p w14:paraId="135C385C" w14:textId="77777777" w:rsidR="004C41CD" w:rsidRPr="003A71AC" w:rsidRDefault="004C41CD" w:rsidP="004C41CD">
            <w:pPr>
              <w:rPr>
                <w:rFonts w:ascii="Wingdings" w:hAnsi="Wingdings"/>
                <w:sz w:val="14"/>
                <w:szCs w:val="14"/>
              </w:rPr>
            </w:pPr>
          </w:p>
        </w:tc>
        <w:tc>
          <w:tcPr>
            <w:tcW w:w="170" w:type="dxa"/>
            <w:noWrap/>
            <w:hideMark/>
          </w:tcPr>
          <w:p w14:paraId="53EAE8AE" w14:textId="77777777" w:rsidR="004C41CD" w:rsidRPr="003A71AC" w:rsidRDefault="004C41CD" w:rsidP="004C41CD">
            <w:pPr>
              <w:rPr>
                <w:rFonts w:ascii="Wingdings" w:hAnsi="Wingdings"/>
                <w:sz w:val="14"/>
                <w:szCs w:val="14"/>
              </w:rPr>
            </w:pPr>
          </w:p>
        </w:tc>
        <w:tc>
          <w:tcPr>
            <w:tcW w:w="170" w:type="dxa"/>
            <w:noWrap/>
            <w:hideMark/>
          </w:tcPr>
          <w:p w14:paraId="75ED2B15" w14:textId="77777777" w:rsidR="004C41CD" w:rsidRPr="003A71AC" w:rsidRDefault="004C41CD" w:rsidP="004C41CD">
            <w:pPr>
              <w:rPr>
                <w:rFonts w:ascii="Wingdings" w:hAnsi="Wingdings"/>
                <w:sz w:val="14"/>
                <w:szCs w:val="14"/>
              </w:rPr>
            </w:pPr>
          </w:p>
        </w:tc>
        <w:tc>
          <w:tcPr>
            <w:tcW w:w="170" w:type="dxa"/>
            <w:noWrap/>
            <w:hideMark/>
          </w:tcPr>
          <w:p w14:paraId="269AB699" w14:textId="77777777" w:rsidR="004C41CD" w:rsidRPr="003A71AC" w:rsidRDefault="004C41CD" w:rsidP="004C41CD">
            <w:pPr>
              <w:rPr>
                <w:rFonts w:ascii="Wingdings" w:hAnsi="Wingdings"/>
                <w:sz w:val="14"/>
                <w:szCs w:val="14"/>
              </w:rPr>
            </w:pPr>
          </w:p>
        </w:tc>
        <w:tc>
          <w:tcPr>
            <w:tcW w:w="170" w:type="dxa"/>
            <w:noWrap/>
            <w:hideMark/>
          </w:tcPr>
          <w:p w14:paraId="185BC9B3" w14:textId="77777777" w:rsidR="004C41CD" w:rsidRPr="003A71AC" w:rsidRDefault="004C41CD" w:rsidP="004C41CD">
            <w:pPr>
              <w:rPr>
                <w:rFonts w:ascii="Wingdings" w:hAnsi="Wingdings"/>
                <w:sz w:val="14"/>
                <w:szCs w:val="14"/>
              </w:rPr>
            </w:pPr>
          </w:p>
        </w:tc>
        <w:tc>
          <w:tcPr>
            <w:tcW w:w="170" w:type="dxa"/>
            <w:noWrap/>
            <w:hideMark/>
          </w:tcPr>
          <w:p w14:paraId="1455A1C3" w14:textId="77777777" w:rsidR="004C41CD" w:rsidRPr="003A71AC" w:rsidRDefault="004C41CD" w:rsidP="004C41CD">
            <w:pPr>
              <w:rPr>
                <w:rFonts w:ascii="Wingdings" w:hAnsi="Wingdings"/>
                <w:sz w:val="14"/>
                <w:szCs w:val="14"/>
              </w:rPr>
            </w:pPr>
          </w:p>
        </w:tc>
        <w:tc>
          <w:tcPr>
            <w:tcW w:w="170" w:type="dxa"/>
            <w:noWrap/>
            <w:hideMark/>
          </w:tcPr>
          <w:p w14:paraId="342B5F20" w14:textId="77777777" w:rsidR="004C41CD" w:rsidRPr="003A71AC" w:rsidRDefault="004C41CD" w:rsidP="004C41CD">
            <w:pPr>
              <w:rPr>
                <w:rFonts w:ascii="Wingdings" w:hAnsi="Wingdings"/>
                <w:sz w:val="14"/>
                <w:szCs w:val="14"/>
              </w:rPr>
            </w:pPr>
          </w:p>
        </w:tc>
        <w:tc>
          <w:tcPr>
            <w:tcW w:w="170" w:type="dxa"/>
            <w:noWrap/>
            <w:hideMark/>
          </w:tcPr>
          <w:p w14:paraId="7EED2BAF" w14:textId="77777777" w:rsidR="004C41CD" w:rsidRPr="003A71AC" w:rsidRDefault="004C41CD" w:rsidP="004C41CD">
            <w:pPr>
              <w:rPr>
                <w:rFonts w:ascii="Wingdings" w:hAnsi="Wingdings"/>
                <w:sz w:val="14"/>
                <w:szCs w:val="14"/>
              </w:rPr>
            </w:pPr>
          </w:p>
        </w:tc>
        <w:tc>
          <w:tcPr>
            <w:tcW w:w="170" w:type="dxa"/>
            <w:noWrap/>
            <w:hideMark/>
          </w:tcPr>
          <w:p w14:paraId="6BB1C957" w14:textId="77777777" w:rsidR="004C41CD" w:rsidRPr="003A71AC" w:rsidRDefault="004C41CD" w:rsidP="004C41CD">
            <w:pPr>
              <w:rPr>
                <w:rFonts w:ascii="Wingdings" w:hAnsi="Wingdings"/>
                <w:sz w:val="14"/>
                <w:szCs w:val="14"/>
              </w:rPr>
            </w:pPr>
          </w:p>
        </w:tc>
        <w:tc>
          <w:tcPr>
            <w:tcW w:w="170" w:type="dxa"/>
            <w:noWrap/>
            <w:hideMark/>
          </w:tcPr>
          <w:p w14:paraId="1E85F6AF" w14:textId="77777777" w:rsidR="004C41CD" w:rsidRPr="003A71AC" w:rsidRDefault="004C41CD" w:rsidP="004C41CD">
            <w:pPr>
              <w:rPr>
                <w:rFonts w:ascii="Wingdings" w:hAnsi="Wingdings"/>
                <w:sz w:val="14"/>
                <w:szCs w:val="14"/>
              </w:rPr>
            </w:pPr>
          </w:p>
        </w:tc>
        <w:tc>
          <w:tcPr>
            <w:tcW w:w="170" w:type="dxa"/>
            <w:noWrap/>
            <w:hideMark/>
          </w:tcPr>
          <w:p w14:paraId="14555698" w14:textId="77777777" w:rsidR="004C41CD" w:rsidRPr="003A71AC" w:rsidRDefault="004C41CD" w:rsidP="004C41CD">
            <w:pPr>
              <w:rPr>
                <w:rFonts w:ascii="Wingdings" w:hAnsi="Wingdings"/>
                <w:sz w:val="14"/>
                <w:szCs w:val="14"/>
              </w:rPr>
            </w:pPr>
          </w:p>
        </w:tc>
        <w:tc>
          <w:tcPr>
            <w:tcW w:w="170" w:type="dxa"/>
            <w:noWrap/>
            <w:hideMark/>
          </w:tcPr>
          <w:p w14:paraId="28E7AF7B" w14:textId="77777777" w:rsidR="004C41CD" w:rsidRPr="003A71AC" w:rsidRDefault="004C41CD" w:rsidP="004C41CD">
            <w:pPr>
              <w:rPr>
                <w:rFonts w:ascii="Wingdings" w:hAnsi="Wingdings"/>
                <w:sz w:val="14"/>
                <w:szCs w:val="14"/>
              </w:rPr>
            </w:pPr>
          </w:p>
        </w:tc>
        <w:tc>
          <w:tcPr>
            <w:tcW w:w="170" w:type="dxa"/>
            <w:noWrap/>
            <w:hideMark/>
          </w:tcPr>
          <w:p w14:paraId="5B43C63E" w14:textId="77777777" w:rsidR="004C41CD" w:rsidRPr="003A71AC" w:rsidRDefault="004C41CD" w:rsidP="004C41CD">
            <w:pPr>
              <w:rPr>
                <w:rFonts w:ascii="Wingdings" w:hAnsi="Wingdings"/>
                <w:sz w:val="14"/>
                <w:szCs w:val="14"/>
              </w:rPr>
            </w:pPr>
          </w:p>
        </w:tc>
        <w:tc>
          <w:tcPr>
            <w:tcW w:w="170" w:type="dxa"/>
            <w:noWrap/>
            <w:hideMark/>
          </w:tcPr>
          <w:p w14:paraId="52191A14" w14:textId="77777777" w:rsidR="004C41CD" w:rsidRPr="003A71AC" w:rsidRDefault="004C41CD" w:rsidP="004C41CD">
            <w:pPr>
              <w:rPr>
                <w:rFonts w:ascii="Wingdings" w:hAnsi="Wingdings"/>
                <w:sz w:val="14"/>
                <w:szCs w:val="14"/>
              </w:rPr>
            </w:pPr>
          </w:p>
        </w:tc>
        <w:tc>
          <w:tcPr>
            <w:tcW w:w="170" w:type="dxa"/>
            <w:noWrap/>
            <w:hideMark/>
          </w:tcPr>
          <w:p w14:paraId="280A5E23" w14:textId="77777777" w:rsidR="004C41CD" w:rsidRPr="003A71AC" w:rsidRDefault="004C41CD" w:rsidP="004C41CD">
            <w:pPr>
              <w:rPr>
                <w:rFonts w:ascii="Wingdings" w:hAnsi="Wingdings"/>
                <w:sz w:val="14"/>
                <w:szCs w:val="14"/>
              </w:rPr>
            </w:pPr>
          </w:p>
        </w:tc>
        <w:tc>
          <w:tcPr>
            <w:tcW w:w="170" w:type="dxa"/>
            <w:noWrap/>
            <w:vAlign w:val="center"/>
            <w:hideMark/>
          </w:tcPr>
          <w:p w14:paraId="30CA3BA2" w14:textId="77777777" w:rsidR="004C41CD" w:rsidRPr="003A71AC" w:rsidRDefault="004C41CD" w:rsidP="004C41CD">
            <w:pPr>
              <w:rPr>
                <w:bCs/>
                <w:sz w:val="14"/>
                <w:szCs w:val="14"/>
              </w:rPr>
            </w:pPr>
            <w:r w:rsidRPr="003A71AC">
              <w:rPr>
                <w:bCs/>
                <w:sz w:val="14"/>
                <w:szCs w:val="14"/>
              </w:rPr>
              <w:t>1</w:t>
            </w:r>
          </w:p>
        </w:tc>
      </w:tr>
      <w:tr w:rsidR="004C41CD" w:rsidRPr="003A71AC" w14:paraId="6F27F235" w14:textId="77777777" w:rsidTr="004C41CD">
        <w:trPr>
          <w:trHeight w:val="170"/>
          <w:jc w:val="center"/>
        </w:trPr>
        <w:tc>
          <w:tcPr>
            <w:tcW w:w="3649" w:type="dxa"/>
            <w:hideMark/>
          </w:tcPr>
          <w:p w14:paraId="1A065EA2" w14:textId="77777777" w:rsidR="004C41CD" w:rsidRPr="003A71AC" w:rsidRDefault="004C41CD" w:rsidP="004C41CD">
            <w:pPr>
              <w:rPr>
                <w:sz w:val="14"/>
                <w:szCs w:val="14"/>
              </w:rPr>
            </w:pPr>
            <w:r w:rsidRPr="003A71AC">
              <w:rPr>
                <w:sz w:val="14"/>
                <w:szCs w:val="14"/>
              </w:rPr>
              <w:t>training in measuring and analysing processes</w:t>
            </w:r>
          </w:p>
        </w:tc>
        <w:tc>
          <w:tcPr>
            <w:tcW w:w="170" w:type="dxa"/>
          </w:tcPr>
          <w:p w14:paraId="01692C78" w14:textId="77777777" w:rsidR="004C41CD" w:rsidRPr="003A71AC" w:rsidRDefault="004C41CD" w:rsidP="004C41CD">
            <w:pPr>
              <w:rPr>
                <w:rFonts w:ascii="Wingdings" w:hAnsi="Wingdings"/>
                <w:sz w:val="14"/>
                <w:szCs w:val="14"/>
              </w:rPr>
            </w:pPr>
          </w:p>
        </w:tc>
        <w:tc>
          <w:tcPr>
            <w:tcW w:w="170" w:type="dxa"/>
          </w:tcPr>
          <w:p w14:paraId="3ADBB33D" w14:textId="77777777" w:rsidR="004C41CD" w:rsidRPr="003A71AC" w:rsidRDefault="004C41CD" w:rsidP="004C41CD">
            <w:pPr>
              <w:rPr>
                <w:rFonts w:ascii="Wingdings" w:hAnsi="Wingdings"/>
                <w:sz w:val="14"/>
                <w:szCs w:val="14"/>
              </w:rPr>
            </w:pPr>
          </w:p>
        </w:tc>
        <w:tc>
          <w:tcPr>
            <w:tcW w:w="170" w:type="dxa"/>
          </w:tcPr>
          <w:p w14:paraId="1977F51E" w14:textId="77777777" w:rsidR="004C41CD" w:rsidRPr="003A71AC" w:rsidRDefault="004C41CD" w:rsidP="004C41CD">
            <w:pPr>
              <w:rPr>
                <w:rFonts w:ascii="Wingdings" w:hAnsi="Wingdings"/>
                <w:sz w:val="14"/>
                <w:szCs w:val="14"/>
              </w:rPr>
            </w:pPr>
          </w:p>
        </w:tc>
        <w:tc>
          <w:tcPr>
            <w:tcW w:w="170" w:type="dxa"/>
          </w:tcPr>
          <w:p w14:paraId="2A03498E" w14:textId="77777777" w:rsidR="004C41CD" w:rsidRPr="003A71AC" w:rsidRDefault="004C41CD" w:rsidP="004C41CD">
            <w:pPr>
              <w:rPr>
                <w:rFonts w:ascii="Wingdings" w:hAnsi="Wingdings"/>
                <w:sz w:val="14"/>
                <w:szCs w:val="14"/>
              </w:rPr>
            </w:pPr>
          </w:p>
        </w:tc>
        <w:tc>
          <w:tcPr>
            <w:tcW w:w="170" w:type="dxa"/>
            <w:noWrap/>
            <w:hideMark/>
          </w:tcPr>
          <w:p w14:paraId="5B299544" w14:textId="77777777" w:rsidR="004C41CD" w:rsidRPr="003A71AC" w:rsidRDefault="004C41CD" w:rsidP="004C41CD">
            <w:pPr>
              <w:rPr>
                <w:rFonts w:ascii="Wingdings" w:hAnsi="Wingdings"/>
                <w:sz w:val="14"/>
                <w:szCs w:val="14"/>
              </w:rPr>
            </w:pPr>
          </w:p>
        </w:tc>
        <w:tc>
          <w:tcPr>
            <w:tcW w:w="170" w:type="dxa"/>
            <w:noWrap/>
            <w:hideMark/>
          </w:tcPr>
          <w:p w14:paraId="655032E2" w14:textId="77777777" w:rsidR="004C41CD" w:rsidRPr="003A71AC" w:rsidRDefault="004C41CD" w:rsidP="004C41CD">
            <w:pPr>
              <w:rPr>
                <w:rFonts w:ascii="Wingdings" w:hAnsi="Wingdings"/>
                <w:sz w:val="14"/>
                <w:szCs w:val="14"/>
              </w:rPr>
            </w:pPr>
          </w:p>
        </w:tc>
        <w:tc>
          <w:tcPr>
            <w:tcW w:w="170" w:type="dxa"/>
          </w:tcPr>
          <w:p w14:paraId="50BCF87E" w14:textId="77777777" w:rsidR="004C41CD" w:rsidRPr="003A71AC" w:rsidRDefault="004C41CD" w:rsidP="004C41CD">
            <w:pPr>
              <w:rPr>
                <w:rFonts w:ascii="Wingdings" w:hAnsi="Wingdings"/>
                <w:sz w:val="14"/>
                <w:szCs w:val="14"/>
              </w:rPr>
            </w:pPr>
          </w:p>
        </w:tc>
        <w:tc>
          <w:tcPr>
            <w:tcW w:w="170" w:type="dxa"/>
            <w:noWrap/>
            <w:hideMark/>
          </w:tcPr>
          <w:p w14:paraId="7C95E54B" w14:textId="77777777" w:rsidR="004C41CD" w:rsidRPr="003A71AC" w:rsidRDefault="004C41CD" w:rsidP="004C41CD">
            <w:pPr>
              <w:rPr>
                <w:rFonts w:ascii="Wingdings" w:hAnsi="Wingdings"/>
                <w:sz w:val="14"/>
                <w:szCs w:val="14"/>
              </w:rPr>
            </w:pPr>
          </w:p>
        </w:tc>
        <w:tc>
          <w:tcPr>
            <w:tcW w:w="170" w:type="dxa"/>
            <w:noWrap/>
            <w:hideMark/>
          </w:tcPr>
          <w:p w14:paraId="1D8A6130" w14:textId="77777777" w:rsidR="004C41CD" w:rsidRPr="003A71AC" w:rsidRDefault="004C41CD" w:rsidP="004C41CD">
            <w:pPr>
              <w:rPr>
                <w:rFonts w:ascii="Wingdings" w:hAnsi="Wingdings"/>
                <w:sz w:val="14"/>
                <w:szCs w:val="14"/>
              </w:rPr>
            </w:pPr>
          </w:p>
        </w:tc>
        <w:tc>
          <w:tcPr>
            <w:tcW w:w="170" w:type="dxa"/>
          </w:tcPr>
          <w:p w14:paraId="60BF3A7D" w14:textId="77777777" w:rsidR="004C41CD" w:rsidRPr="003A71AC" w:rsidRDefault="004C41CD" w:rsidP="004C41CD">
            <w:pPr>
              <w:rPr>
                <w:rFonts w:ascii="Wingdings" w:hAnsi="Wingdings"/>
                <w:sz w:val="14"/>
                <w:szCs w:val="14"/>
              </w:rPr>
            </w:pPr>
          </w:p>
        </w:tc>
        <w:tc>
          <w:tcPr>
            <w:tcW w:w="170" w:type="dxa"/>
          </w:tcPr>
          <w:p w14:paraId="2333B54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1BD9BBE" w14:textId="77777777" w:rsidR="004C41CD" w:rsidRPr="003A71AC" w:rsidRDefault="004C41CD" w:rsidP="004C41CD">
            <w:pPr>
              <w:rPr>
                <w:rFonts w:ascii="Wingdings" w:hAnsi="Wingdings"/>
                <w:sz w:val="14"/>
                <w:szCs w:val="14"/>
              </w:rPr>
            </w:pPr>
          </w:p>
        </w:tc>
        <w:tc>
          <w:tcPr>
            <w:tcW w:w="170" w:type="dxa"/>
            <w:noWrap/>
            <w:hideMark/>
          </w:tcPr>
          <w:p w14:paraId="320C77AE" w14:textId="77777777" w:rsidR="004C41CD" w:rsidRPr="003A71AC" w:rsidRDefault="004C41CD" w:rsidP="004C41CD">
            <w:pPr>
              <w:rPr>
                <w:rFonts w:ascii="Wingdings" w:hAnsi="Wingdings"/>
                <w:sz w:val="14"/>
                <w:szCs w:val="14"/>
              </w:rPr>
            </w:pPr>
          </w:p>
        </w:tc>
        <w:tc>
          <w:tcPr>
            <w:tcW w:w="170" w:type="dxa"/>
            <w:noWrap/>
            <w:hideMark/>
          </w:tcPr>
          <w:p w14:paraId="235815C5" w14:textId="77777777" w:rsidR="004C41CD" w:rsidRPr="003A71AC" w:rsidRDefault="004C41CD" w:rsidP="004C41CD">
            <w:pPr>
              <w:rPr>
                <w:rFonts w:ascii="Wingdings" w:hAnsi="Wingdings"/>
                <w:sz w:val="14"/>
                <w:szCs w:val="14"/>
              </w:rPr>
            </w:pPr>
          </w:p>
        </w:tc>
        <w:tc>
          <w:tcPr>
            <w:tcW w:w="170" w:type="dxa"/>
            <w:noWrap/>
            <w:hideMark/>
          </w:tcPr>
          <w:p w14:paraId="0547EBF4" w14:textId="77777777" w:rsidR="004C41CD" w:rsidRPr="003A71AC" w:rsidRDefault="004C41CD" w:rsidP="004C41CD">
            <w:pPr>
              <w:rPr>
                <w:rFonts w:ascii="Wingdings" w:hAnsi="Wingdings"/>
                <w:sz w:val="14"/>
                <w:szCs w:val="14"/>
              </w:rPr>
            </w:pPr>
          </w:p>
        </w:tc>
        <w:tc>
          <w:tcPr>
            <w:tcW w:w="170" w:type="dxa"/>
            <w:noWrap/>
            <w:hideMark/>
          </w:tcPr>
          <w:p w14:paraId="3333AAC3" w14:textId="77777777" w:rsidR="004C41CD" w:rsidRPr="003A71AC" w:rsidRDefault="004C41CD" w:rsidP="004C41CD">
            <w:pPr>
              <w:rPr>
                <w:rFonts w:ascii="Wingdings" w:hAnsi="Wingdings"/>
                <w:sz w:val="14"/>
                <w:szCs w:val="14"/>
              </w:rPr>
            </w:pPr>
          </w:p>
        </w:tc>
        <w:tc>
          <w:tcPr>
            <w:tcW w:w="170" w:type="dxa"/>
            <w:noWrap/>
            <w:hideMark/>
          </w:tcPr>
          <w:p w14:paraId="602ABA61" w14:textId="77777777" w:rsidR="004C41CD" w:rsidRPr="003A71AC" w:rsidRDefault="004C41CD" w:rsidP="004C41CD">
            <w:pPr>
              <w:rPr>
                <w:rFonts w:ascii="Wingdings" w:hAnsi="Wingdings"/>
                <w:sz w:val="14"/>
                <w:szCs w:val="14"/>
              </w:rPr>
            </w:pPr>
          </w:p>
        </w:tc>
        <w:tc>
          <w:tcPr>
            <w:tcW w:w="170" w:type="dxa"/>
            <w:noWrap/>
            <w:hideMark/>
          </w:tcPr>
          <w:p w14:paraId="623CF646" w14:textId="77777777" w:rsidR="004C41CD" w:rsidRPr="003A71AC" w:rsidRDefault="004C41CD" w:rsidP="004C41CD">
            <w:pPr>
              <w:rPr>
                <w:rFonts w:ascii="Wingdings" w:hAnsi="Wingdings"/>
                <w:sz w:val="14"/>
                <w:szCs w:val="14"/>
              </w:rPr>
            </w:pPr>
          </w:p>
        </w:tc>
        <w:tc>
          <w:tcPr>
            <w:tcW w:w="170" w:type="dxa"/>
            <w:noWrap/>
            <w:hideMark/>
          </w:tcPr>
          <w:p w14:paraId="57C0CFDE" w14:textId="77777777" w:rsidR="004C41CD" w:rsidRPr="003A71AC" w:rsidRDefault="004C41CD" w:rsidP="004C41CD">
            <w:pPr>
              <w:rPr>
                <w:rFonts w:ascii="Wingdings" w:hAnsi="Wingdings"/>
                <w:sz w:val="14"/>
                <w:szCs w:val="14"/>
              </w:rPr>
            </w:pPr>
          </w:p>
        </w:tc>
        <w:tc>
          <w:tcPr>
            <w:tcW w:w="170" w:type="dxa"/>
            <w:noWrap/>
            <w:hideMark/>
          </w:tcPr>
          <w:p w14:paraId="1AF35BD5" w14:textId="77777777" w:rsidR="004C41CD" w:rsidRPr="003A71AC" w:rsidRDefault="004C41CD" w:rsidP="004C41CD">
            <w:pPr>
              <w:rPr>
                <w:rFonts w:ascii="Wingdings" w:hAnsi="Wingdings"/>
                <w:sz w:val="14"/>
                <w:szCs w:val="14"/>
              </w:rPr>
            </w:pPr>
          </w:p>
        </w:tc>
        <w:tc>
          <w:tcPr>
            <w:tcW w:w="170" w:type="dxa"/>
            <w:noWrap/>
            <w:hideMark/>
          </w:tcPr>
          <w:p w14:paraId="0516A83D" w14:textId="77777777" w:rsidR="004C41CD" w:rsidRPr="003A71AC" w:rsidRDefault="004C41CD" w:rsidP="004C41CD">
            <w:pPr>
              <w:rPr>
                <w:rFonts w:ascii="Wingdings" w:hAnsi="Wingdings"/>
                <w:sz w:val="14"/>
                <w:szCs w:val="14"/>
              </w:rPr>
            </w:pPr>
          </w:p>
        </w:tc>
        <w:tc>
          <w:tcPr>
            <w:tcW w:w="170" w:type="dxa"/>
            <w:noWrap/>
            <w:hideMark/>
          </w:tcPr>
          <w:p w14:paraId="5140E5EE" w14:textId="77777777" w:rsidR="004C41CD" w:rsidRPr="003A71AC" w:rsidRDefault="004C41CD" w:rsidP="004C41CD">
            <w:pPr>
              <w:rPr>
                <w:rFonts w:ascii="Wingdings" w:hAnsi="Wingdings"/>
                <w:sz w:val="14"/>
                <w:szCs w:val="14"/>
              </w:rPr>
            </w:pPr>
          </w:p>
        </w:tc>
        <w:tc>
          <w:tcPr>
            <w:tcW w:w="170" w:type="dxa"/>
            <w:noWrap/>
            <w:hideMark/>
          </w:tcPr>
          <w:p w14:paraId="41C1B706" w14:textId="77777777" w:rsidR="004C41CD" w:rsidRPr="003A71AC" w:rsidRDefault="004C41CD" w:rsidP="004C41CD">
            <w:pPr>
              <w:rPr>
                <w:rFonts w:ascii="Wingdings" w:hAnsi="Wingdings"/>
                <w:sz w:val="14"/>
                <w:szCs w:val="14"/>
              </w:rPr>
            </w:pPr>
          </w:p>
        </w:tc>
        <w:tc>
          <w:tcPr>
            <w:tcW w:w="170" w:type="dxa"/>
            <w:noWrap/>
            <w:hideMark/>
          </w:tcPr>
          <w:p w14:paraId="3F9739AC" w14:textId="77777777" w:rsidR="004C41CD" w:rsidRPr="003A71AC" w:rsidRDefault="004C41CD" w:rsidP="004C41CD">
            <w:pPr>
              <w:rPr>
                <w:rFonts w:ascii="Wingdings" w:hAnsi="Wingdings"/>
                <w:sz w:val="14"/>
                <w:szCs w:val="14"/>
              </w:rPr>
            </w:pPr>
          </w:p>
        </w:tc>
        <w:tc>
          <w:tcPr>
            <w:tcW w:w="170" w:type="dxa"/>
            <w:noWrap/>
            <w:hideMark/>
          </w:tcPr>
          <w:p w14:paraId="278C42D1" w14:textId="77777777" w:rsidR="004C41CD" w:rsidRPr="003A71AC" w:rsidRDefault="004C41CD" w:rsidP="004C41CD">
            <w:pPr>
              <w:rPr>
                <w:rFonts w:ascii="Wingdings" w:hAnsi="Wingdings"/>
                <w:sz w:val="14"/>
                <w:szCs w:val="14"/>
              </w:rPr>
            </w:pPr>
          </w:p>
        </w:tc>
        <w:tc>
          <w:tcPr>
            <w:tcW w:w="170" w:type="dxa"/>
            <w:noWrap/>
            <w:hideMark/>
          </w:tcPr>
          <w:p w14:paraId="4AEC22C4" w14:textId="77777777" w:rsidR="004C41CD" w:rsidRPr="003A71AC" w:rsidRDefault="004C41CD" w:rsidP="004C41CD">
            <w:pPr>
              <w:rPr>
                <w:rFonts w:ascii="Wingdings" w:hAnsi="Wingdings"/>
                <w:sz w:val="14"/>
                <w:szCs w:val="14"/>
              </w:rPr>
            </w:pPr>
          </w:p>
        </w:tc>
        <w:tc>
          <w:tcPr>
            <w:tcW w:w="170" w:type="dxa"/>
            <w:noWrap/>
            <w:hideMark/>
          </w:tcPr>
          <w:p w14:paraId="5FFEA70C" w14:textId="77777777" w:rsidR="004C41CD" w:rsidRPr="003A71AC" w:rsidRDefault="004C41CD" w:rsidP="004C41CD">
            <w:pPr>
              <w:rPr>
                <w:rFonts w:ascii="Wingdings" w:hAnsi="Wingdings"/>
                <w:sz w:val="14"/>
                <w:szCs w:val="14"/>
              </w:rPr>
            </w:pPr>
          </w:p>
        </w:tc>
        <w:tc>
          <w:tcPr>
            <w:tcW w:w="170" w:type="dxa"/>
            <w:noWrap/>
            <w:hideMark/>
          </w:tcPr>
          <w:p w14:paraId="475B5C23" w14:textId="77777777" w:rsidR="004C41CD" w:rsidRPr="003A71AC" w:rsidRDefault="004C41CD" w:rsidP="004C41CD">
            <w:pPr>
              <w:rPr>
                <w:rFonts w:ascii="Wingdings" w:hAnsi="Wingdings"/>
                <w:sz w:val="14"/>
                <w:szCs w:val="14"/>
              </w:rPr>
            </w:pPr>
          </w:p>
        </w:tc>
        <w:tc>
          <w:tcPr>
            <w:tcW w:w="170" w:type="dxa"/>
            <w:noWrap/>
            <w:hideMark/>
          </w:tcPr>
          <w:p w14:paraId="16EA9052" w14:textId="77777777" w:rsidR="004C41CD" w:rsidRPr="003A71AC" w:rsidRDefault="004C41CD" w:rsidP="004C41CD">
            <w:pPr>
              <w:rPr>
                <w:rFonts w:ascii="Wingdings" w:hAnsi="Wingdings"/>
                <w:sz w:val="14"/>
                <w:szCs w:val="14"/>
              </w:rPr>
            </w:pPr>
          </w:p>
        </w:tc>
        <w:tc>
          <w:tcPr>
            <w:tcW w:w="170" w:type="dxa"/>
            <w:noWrap/>
            <w:hideMark/>
          </w:tcPr>
          <w:p w14:paraId="3FAF58F4" w14:textId="77777777" w:rsidR="004C41CD" w:rsidRPr="003A71AC" w:rsidRDefault="004C41CD" w:rsidP="004C41CD">
            <w:pPr>
              <w:rPr>
                <w:rFonts w:ascii="Wingdings" w:hAnsi="Wingdings"/>
                <w:sz w:val="14"/>
                <w:szCs w:val="14"/>
              </w:rPr>
            </w:pPr>
          </w:p>
        </w:tc>
        <w:tc>
          <w:tcPr>
            <w:tcW w:w="170" w:type="dxa"/>
            <w:noWrap/>
            <w:vAlign w:val="center"/>
            <w:hideMark/>
          </w:tcPr>
          <w:p w14:paraId="44F46733" w14:textId="77777777" w:rsidR="004C41CD" w:rsidRPr="003A71AC" w:rsidRDefault="004C41CD" w:rsidP="004C41CD">
            <w:pPr>
              <w:rPr>
                <w:bCs/>
                <w:sz w:val="14"/>
                <w:szCs w:val="14"/>
              </w:rPr>
            </w:pPr>
            <w:r w:rsidRPr="003A71AC">
              <w:rPr>
                <w:bCs/>
                <w:sz w:val="14"/>
                <w:szCs w:val="14"/>
              </w:rPr>
              <w:t>1</w:t>
            </w:r>
          </w:p>
        </w:tc>
      </w:tr>
      <w:tr w:rsidR="004C41CD" w:rsidRPr="003A71AC" w14:paraId="018A310F" w14:textId="77777777" w:rsidTr="004C41CD">
        <w:trPr>
          <w:trHeight w:val="340"/>
          <w:jc w:val="center"/>
        </w:trPr>
        <w:tc>
          <w:tcPr>
            <w:tcW w:w="3649" w:type="dxa"/>
            <w:hideMark/>
          </w:tcPr>
          <w:p w14:paraId="6A83BD8F" w14:textId="77777777" w:rsidR="004C41CD" w:rsidRPr="003A71AC" w:rsidRDefault="004C41CD" w:rsidP="004C41CD">
            <w:pPr>
              <w:rPr>
                <w:sz w:val="14"/>
                <w:szCs w:val="14"/>
              </w:rPr>
            </w:pPr>
            <w:r w:rsidRPr="003A71AC">
              <w:rPr>
                <w:sz w:val="14"/>
                <w:szCs w:val="14"/>
              </w:rPr>
              <w:t>training in creative techniques to help the search for better answers</w:t>
            </w:r>
          </w:p>
        </w:tc>
        <w:tc>
          <w:tcPr>
            <w:tcW w:w="170" w:type="dxa"/>
          </w:tcPr>
          <w:p w14:paraId="5B0BFCC7" w14:textId="77777777" w:rsidR="004C41CD" w:rsidRPr="003A71AC" w:rsidRDefault="004C41CD" w:rsidP="004C41CD">
            <w:pPr>
              <w:rPr>
                <w:rFonts w:ascii="Wingdings" w:hAnsi="Wingdings"/>
                <w:sz w:val="14"/>
                <w:szCs w:val="14"/>
              </w:rPr>
            </w:pPr>
          </w:p>
        </w:tc>
        <w:tc>
          <w:tcPr>
            <w:tcW w:w="170" w:type="dxa"/>
          </w:tcPr>
          <w:p w14:paraId="75ED325C" w14:textId="77777777" w:rsidR="004C41CD" w:rsidRPr="003A71AC" w:rsidRDefault="004C41CD" w:rsidP="004C41CD">
            <w:pPr>
              <w:rPr>
                <w:rFonts w:ascii="Wingdings" w:hAnsi="Wingdings"/>
                <w:sz w:val="14"/>
                <w:szCs w:val="14"/>
              </w:rPr>
            </w:pPr>
          </w:p>
        </w:tc>
        <w:tc>
          <w:tcPr>
            <w:tcW w:w="170" w:type="dxa"/>
          </w:tcPr>
          <w:p w14:paraId="27B1EBFC" w14:textId="77777777" w:rsidR="004C41CD" w:rsidRPr="003A71AC" w:rsidRDefault="004C41CD" w:rsidP="004C41CD">
            <w:pPr>
              <w:rPr>
                <w:rFonts w:ascii="Wingdings" w:hAnsi="Wingdings"/>
                <w:sz w:val="14"/>
                <w:szCs w:val="14"/>
              </w:rPr>
            </w:pPr>
          </w:p>
        </w:tc>
        <w:tc>
          <w:tcPr>
            <w:tcW w:w="170" w:type="dxa"/>
          </w:tcPr>
          <w:p w14:paraId="6FB6E00F" w14:textId="77777777" w:rsidR="004C41CD" w:rsidRPr="003A71AC" w:rsidRDefault="004C41CD" w:rsidP="004C41CD">
            <w:pPr>
              <w:rPr>
                <w:rFonts w:ascii="Wingdings" w:hAnsi="Wingdings"/>
                <w:sz w:val="14"/>
                <w:szCs w:val="14"/>
              </w:rPr>
            </w:pPr>
          </w:p>
        </w:tc>
        <w:tc>
          <w:tcPr>
            <w:tcW w:w="170" w:type="dxa"/>
            <w:noWrap/>
            <w:hideMark/>
          </w:tcPr>
          <w:p w14:paraId="55BEA485" w14:textId="77777777" w:rsidR="004C41CD" w:rsidRPr="003A71AC" w:rsidRDefault="004C41CD" w:rsidP="004C41CD">
            <w:pPr>
              <w:rPr>
                <w:rFonts w:ascii="Wingdings" w:hAnsi="Wingdings"/>
                <w:sz w:val="14"/>
                <w:szCs w:val="14"/>
              </w:rPr>
            </w:pPr>
          </w:p>
        </w:tc>
        <w:tc>
          <w:tcPr>
            <w:tcW w:w="170" w:type="dxa"/>
            <w:noWrap/>
            <w:hideMark/>
          </w:tcPr>
          <w:p w14:paraId="0DBA72F0" w14:textId="77777777" w:rsidR="004C41CD" w:rsidRPr="003A71AC" w:rsidRDefault="004C41CD" w:rsidP="004C41CD">
            <w:pPr>
              <w:rPr>
                <w:rFonts w:ascii="Wingdings" w:hAnsi="Wingdings"/>
                <w:sz w:val="14"/>
                <w:szCs w:val="14"/>
              </w:rPr>
            </w:pPr>
          </w:p>
        </w:tc>
        <w:tc>
          <w:tcPr>
            <w:tcW w:w="170" w:type="dxa"/>
          </w:tcPr>
          <w:p w14:paraId="44D814E3" w14:textId="77777777" w:rsidR="004C41CD" w:rsidRPr="003A71AC" w:rsidRDefault="004C41CD" w:rsidP="004C41CD">
            <w:pPr>
              <w:rPr>
                <w:rFonts w:ascii="Wingdings" w:hAnsi="Wingdings"/>
                <w:sz w:val="14"/>
                <w:szCs w:val="14"/>
              </w:rPr>
            </w:pPr>
          </w:p>
        </w:tc>
        <w:tc>
          <w:tcPr>
            <w:tcW w:w="170" w:type="dxa"/>
            <w:noWrap/>
            <w:hideMark/>
          </w:tcPr>
          <w:p w14:paraId="30A62F0B" w14:textId="77777777" w:rsidR="004C41CD" w:rsidRPr="003A71AC" w:rsidRDefault="004C41CD" w:rsidP="004C41CD">
            <w:pPr>
              <w:rPr>
                <w:rFonts w:ascii="Wingdings" w:hAnsi="Wingdings"/>
                <w:sz w:val="14"/>
                <w:szCs w:val="14"/>
              </w:rPr>
            </w:pPr>
          </w:p>
        </w:tc>
        <w:tc>
          <w:tcPr>
            <w:tcW w:w="170" w:type="dxa"/>
            <w:noWrap/>
            <w:hideMark/>
          </w:tcPr>
          <w:p w14:paraId="72678605" w14:textId="77777777" w:rsidR="004C41CD" w:rsidRPr="003A71AC" w:rsidRDefault="004C41CD" w:rsidP="004C41CD">
            <w:pPr>
              <w:rPr>
                <w:rFonts w:ascii="Wingdings" w:hAnsi="Wingdings"/>
                <w:sz w:val="14"/>
                <w:szCs w:val="14"/>
              </w:rPr>
            </w:pPr>
          </w:p>
        </w:tc>
        <w:tc>
          <w:tcPr>
            <w:tcW w:w="170" w:type="dxa"/>
          </w:tcPr>
          <w:p w14:paraId="088D6388" w14:textId="77777777" w:rsidR="004C41CD" w:rsidRPr="003A71AC" w:rsidRDefault="004C41CD" w:rsidP="004C41CD">
            <w:pPr>
              <w:rPr>
                <w:rFonts w:ascii="Wingdings" w:hAnsi="Wingdings"/>
                <w:sz w:val="14"/>
                <w:szCs w:val="14"/>
              </w:rPr>
            </w:pPr>
          </w:p>
        </w:tc>
        <w:tc>
          <w:tcPr>
            <w:tcW w:w="170" w:type="dxa"/>
          </w:tcPr>
          <w:p w14:paraId="333019A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75596FA" w14:textId="77777777" w:rsidR="004C41CD" w:rsidRPr="003A71AC" w:rsidRDefault="004C41CD" w:rsidP="004C41CD">
            <w:pPr>
              <w:rPr>
                <w:rFonts w:ascii="Wingdings" w:hAnsi="Wingdings"/>
                <w:sz w:val="14"/>
                <w:szCs w:val="14"/>
              </w:rPr>
            </w:pPr>
          </w:p>
        </w:tc>
        <w:tc>
          <w:tcPr>
            <w:tcW w:w="170" w:type="dxa"/>
            <w:noWrap/>
            <w:hideMark/>
          </w:tcPr>
          <w:p w14:paraId="098DD734" w14:textId="77777777" w:rsidR="004C41CD" w:rsidRPr="003A71AC" w:rsidRDefault="004C41CD" w:rsidP="004C41CD">
            <w:pPr>
              <w:rPr>
                <w:rFonts w:ascii="Wingdings" w:hAnsi="Wingdings"/>
                <w:sz w:val="14"/>
                <w:szCs w:val="14"/>
              </w:rPr>
            </w:pPr>
          </w:p>
        </w:tc>
        <w:tc>
          <w:tcPr>
            <w:tcW w:w="170" w:type="dxa"/>
            <w:noWrap/>
            <w:hideMark/>
          </w:tcPr>
          <w:p w14:paraId="2185AC53" w14:textId="77777777" w:rsidR="004C41CD" w:rsidRPr="003A71AC" w:rsidRDefault="004C41CD" w:rsidP="004C41CD">
            <w:pPr>
              <w:rPr>
                <w:rFonts w:ascii="Wingdings" w:hAnsi="Wingdings"/>
                <w:sz w:val="14"/>
                <w:szCs w:val="14"/>
              </w:rPr>
            </w:pPr>
          </w:p>
        </w:tc>
        <w:tc>
          <w:tcPr>
            <w:tcW w:w="170" w:type="dxa"/>
            <w:noWrap/>
            <w:hideMark/>
          </w:tcPr>
          <w:p w14:paraId="2030BC1A" w14:textId="77777777" w:rsidR="004C41CD" w:rsidRPr="003A71AC" w:rsidRDefault="004C41CD" w:rsidP="004C41CD">
            <w:pPr>
              <w:rPr>
                <w:rFonts w:ascii="Wingdings" w:hAnsi="Wingdings"/>
                <w:sz w:val="14"/>
                <w:szCs w:val="14"/>
              </w:rPr>
            </w:pPr>
          </w:p>
        </w:tc>
        <w:tc>
          <w:tcPr>
            <w:tcW w:w="170" w:type="dxa"/>
            <w:noWrap/>
            <w:hideMark/>
          </w:tcPr>
          <w:p w14:paraId="08AD0405" w14:textId="77777777" w:rsidR="004C41CD" w:rsidRPr="003A71AC" w:rsidRDefault="004C41CD" w:rsidP="004C41CD">
            <w:pPr>
              <w:rPr>
                <w:rFonts w:ascii="Wingdings" w:hAnsi="Wingdings"/>
                <w:sz w:val="14"/>
                <w:szCs w:val="14"/>
              </w:rPr>
            </w:pPr>
          </w:p>
        </w:tc>
        <w:tc>
          <w:tcPr>
            <w:tcW w:w="170" w:type="dxa"/>
            <w:noWrap/>
            <w:hideMark/>
          </w:tcPr>
          <w:p w14:paraId="707FEDBC" w14:textId="77777777" w:rsidR="004C41CD" w:rsidRPr="003A71AC" w:rsidRDefault="004C41CD" w:rsidP="004C41CD">
            <w:pPr>
              <w:rPr>
                <w:rFonts w:ascii="Wingdings" w:hAnsi="Wingdings"/>
                <w:sz w:val="14"/>
                <w:szCs w:val="14"/>
              </w:rPr>
            </w:pPr>
          </w:p>
        </w:tc>
        <w:tc>
          <w:tcPr>
            <w:tcW w:w="170" w:type="dxa"/>
            <w:noWrap/>
            <w:hideMark/>
          </w:tcPr>
          <w:p w14:paraId="76D02ECB" w14:textId="77777777" w:rsidR="004C41CD" w:rsidRPr="003A71AC" w:rsidRDefault="004C41CD" w:rsidP="004C41CD">
            <w:pPr>
              <w:rPr>
                <w:rFonts w:ascii="Wingdings" w:hAnsi="Wingdings"/>
                <w:sz w:val="14"/>
                <w:szCs w:val="14"/>
              </w:rPr>
            </w:pPr>
          </w:p>
        </w:tc>
        <w:tc>
          <w:tcPr>
            <w:tcW w:w="170" w:type="dxa"/>
            <w:noWrap/>
            <w:hideMark/>
          </w:tcPr>
          <w:p w14:paraId="2BA0185C" w14:textId="77777777" w:rsidR="004C41CD" w:rsidRPr="003A71AC" w:rsidRDefault="004C41CD" w:rsidP="004C41CD">
            <w:pPr>
              <w:rPr>
                <w:rFonts w:ascii="Wingdings" w:hAnsi="Wingdings"/>
                <w:sz w:val="14"/>
                <w:szCs w:val="14"/>
              </w:rPr>
            </w:pPr>
          </w:p>
        </w:tc>
        <w:tc>
          <w:tcPr>
            <w:tcW w:w="170" w:type="dxa"/>
            <w:noWrap/>
            <w:hideMark/>
          </w:tcPr>
          <w:p w14:paraId="37D34994" w14:textId="77777777" w:rsidR="004C41CD" w:rsidRPr="003A71AC" w:rsidRDefault="004C41CD" w:rsidP="004C41CD">
            <w:pPr>
              <w:rPr>
                <w:rFonts w:ascii="Wingdings" w:hAnsi="Wingdings"/>
                <w:sz w:val="14"/>
                <w:szCs w:val="14"/>
              </w:rPr>
            </w:pPr>
          </w:p>
        </w:tc>
        <w:tc>
          <w:tcPr>
            <w:tcW w:w="170" w:type="dxa"/>
            <w:noWrap/>
            <w:hideMark/>
          </w:tcPr>
          <w:p w14:paraId="3FBA8988" w14:textId="77777777" w:rsidR="004C41CD" w:rsidRPr="003A71AC" w:rsidRDefault="004C41CD" w:rsidP="004C41CD">
            <w:pPr>
              <w:rPr>
                <w:rFonts w:ascii="Wingdings" w:hAnsi="Wingdings"/>
                <w:sz w:val="14"/>
                <w:szCs w:val="14"/>
              </w:rPr>
            </w:pPr>
          </w:p>
        </w:tc>
        <w:tc>
          <w:tcPr>
            <w:tcW w:w="170" w:type="dxa"/>
            <w:noWrap/>
            <w:hideMark/>
          </w:tcPr>
          <w:p w14:paraId="723B0D48" w14:textId="77777777" w:rsidR="004C41CD" w:rsidRPr="003A71AC" w:rsidRDefault="004C41CD" w:rsidP="004C41CD">
            <w:pPr>
              <w:rPr>
                <w:rFonts w:ascii="Wingdings" w:hAnsi="Wingdings"/>
                <w:sz w:val="14"/>
                <w:szCs w:val="14"/>
              </w:rPr>
            </w:pPr>
          </w:p>
        </w:tc>
        <w:tc>
          <w:tcPr>
            <w:tcW w:w="170" w:type="dxa"/>
            <w:noWrap/>
            <w:hideMark/>
          </w:tcPr>
          <w:p w14:paraId="5E796C0E" w14:textId="77777777" w:rsidR="004C41CD" w:rsidRPr="003A71AC" w:rsidRDefault="004C41CD" w:rsidP="004C41CD">
            <w:pPr>
              <w:rPr>
                <w:rFonts w:ascii="Wingdings" w:hAnsi="Wingdings"/>
                <w:sz w:val="14"/>
                <w:szCs w:val="14"/>
              </w:rPr>
            </w:pPr>
          </w:p>
        </w:tc>
        <w:tc>
          <w:tcPr>
            <w:tcW w:w="170" w:type="dxa"/>
            <w:noWrap/>
            <w:hideMark/>
          </w:tcPr>
          <w:p w14:paraId="73333A50" w14:textId="77777777" w:rsidR="004C41CD" w:rsidRPr="003A71AC" w:rsidRDefault="004C41CD" w:rsidP="004C41CD">
            <w:pPr>
              <w:rPr>
                <w:rFonts w:ascii="Wingdings" w:hAnsi="Wingdings"/>
                <w:sz w:val="14"/>
                <w:szCs w:val="14"/>
              </w:rPr>
            </w:pPr>
          </w:p>
        </w:tc>
        <w:tc>
          <w:tcPr>
            <w:tcW w:w="170" w:type="dxa"/>
            <w:noWrap/>
            <w:hideMark/>
          </w:tcPr>
          <w:p w14:paraId="0F50F81E" w14:textId="77777777" w:rsidR="004C41CD" w:rsidRPr="003A71AC" w:rsidRDefault="004C41CD" w:rsidP="004C41CD">
            <w:pPr>
              <w:rPr>
                <w:rFonts w:ascii="Wingdings" w:hAnsi="Wingdings"/>
                <w:sz w:val="14"/>
                <w:szCs w:val="14"/>
              </w:rPr>
            </w:pPr>
          </w:p>
        </w:tc>
        <w:tc>
          <w:tcPr>
            <w:tcW w:w="170" w:type="dxa"/>
            <w:noWrap/>
            <w:hideMark/>
          </w:tcPr>
          <w:p w14:paraId="304B3D7D" w14:textId="77777777" w:rsidR="004C41CD" w:rsidRPr="003A71AC" w:rsidRDefault="004C41CD" w:rsidP="004C41CD">
            <w:pPr>
              <w:rPr>
                <w:rFonts w:ascii="Wingdings" w:hAnsi="Wingdings"/>
                <w:sz w:val="14"/>
                <w:szCs w:val="14"/>
              </w:rPr>
            </w:pPr>
          </w:p>
        </w:tc>
        <w:tc>
          <w:tcPr>
            <w:tcW w:w="170" w:type="dxa"/>
            <w:noWrap/>
            <w:hideMark/>
          </w:tcPr>
          <w:p w14:paraId="5182ACCA" w14:textId="77777777" w:rsidR="004C41CD" w:rsidRPr="003A71AC" w:rsidRDefault="004C41CD" w:rsidP="004C41CD">
            <w:pPr>
              <w:rPr>
                <w:rFonts w:ascii="Wingdings" w:hAnsi="Wingdings"/>
                <w:sz w:val="14"/>
                <w:szCs w:val="14"/>
              </w:rPr>
            </w:pPr>
          </w:p>
        </w:tc>
        <w:tc>
          <w:tcPr>
            <w:tcW w:w="170" w:type="dxa"/>
            <w:noWrap/>
            <w:hideMark/>
          </w:tcPr>
          <w:p w14:paraId="1D2BAD0F" w14:textId="77777777" w:rsidR="004C41CD" w:rsidRPr="003A71AC" w:rsidRDefault="004C41CD" w:rsidP="004C41CD">
            <w:pPr>
              <w:rPr>
                <w:rFonts w:ascii="Wingdings" w:hAnsi="Wingdings"/>
                <w:sz w:val="14"/>
                <w:szCs w:val="14"/>
              </w:rPr>
            </w:pPr>
          </w:p>
        </w:tc>
        <w:tc>
          <w:tcPr>
            <w:tcW w:w="170" w:type="dxa"/>
            <w:noWrap/>
            <w:hideMark/>
          </w:tcPr>
          <w:p w14:paraId="2F9ACC9A" w14:textId="77777777" w:rsidR="004C41CD" w:rsidRPr="003A71AC" w:rsidRDefault="004C41CD" w:rsidP="004C41CD">
            <w:pPr>
              <w:rPr>
                <w:rFonts w:ascii="Wingdings" w:hAnsi="Wingdings"/>
                <w:sz w:val="14"/>
                <w:szCs w:val="14"/>
              </w:rPr>
            </w:pPr>
          </w:p>
        </w:tc>
        <w:tc>
          <w:tcPr>
            <w:tcW w:w="170" w:type="dxa"/>
            <w:noWrap/>
            <w:hideMark/>
          </w:tcPr>
          <w:p w14:paraId="60A7F39B" w14:textId="77777777" w:rsidR="004C41CD" w:rsidRPr="003A71AC" w:rsidRDefault="004C41CD" w:rsidP="004C41CD">
            <w:pPr>
              <w:rPr>
                <w:rFonts w:ascii="Wingdings" w:hAnsi="Wingdings"/>
                <w:sz w:val="14"/>
                <w:szCs w:val="14"/>
              </w:rPr>
            </w:pPr>
          </w:p>
        </w:tc>
        <w:tc>
          <w:tcPr>
            <w:tcW w:w="170" w:type="dxa"/>
            <w:noWrap/>
            <w:vAlign w:val="center"/>
            <w:hideMark/>
          </w:tcPr>
          <w:p w14:paraId="26395BF9" w14:textId="77777777" w:rsidR="004C41CD" w:rsidRPr="003A71AC" w:rsidRDefault="004C41CD" w:rsidP="004C41CD">
            <w:pPr>
              <w:rPr>
                <w:bCs/>
                <w:sz w:val="14"/>
                <w:szCs w:val="14"/>
              </w:rPr>
            </w:pPr>
            <w:r w:rsidRPr="003A71AC">
              <w:rPr>
                <w:bCs/>
                <w:sz w:val="14"/>
                <w:szCs w:val="14"/>
              </w:rPr>
              <w:t>1</w:t>
            </w:r>
          </w:p>
        </w:tc>
      </w:tr>
      <w:tr w:rsidR="004C41CD" w:rsidRPr="003A71AC" w14:paraId="43ADB7D0" w14:textId="77777777" w:rsidTr="004C41CD">
        <w:trPr>
          <w:trHeight w:val="170"/>
          <w:jc w:val="center"/>
        </w:trPr>
        <w:tc>
          <w:tcPr>
            <w:tcW w:w="3649" w:type="dxa"/>
            <w:hideMark/>
          </w:tcPr>
          <w:p w14:paraId="2D88B882" w14:textId="77777777" w:rsidR="004C41CD" w:rsidRPr="003A71AC" w:rsidRDefault="004C41CD" w:rsidP="004C41CD">
            <w:pPr>
              <w:rPr>
                <w:sz w:val="14"/>
                <w:szCs w:val="14"/>
              </w:rPr>
            </w:pPr>
            <w:r w:rsidRPr="003A71AC">
              <w:rPr>
                <w:sz w:val="14"/>
                <w:szCs w:val="14"/>
              </w:rPr>
              <w:t xml:space="preserve">systematically develops the processes used by project teams </w:t>
            </w:r>
          </w:p>
        </w:tc>
        <w:tc>
          <w:tcPr>
            <w:tcW w:w="170" w:type="dxa"/>
          </w:tcPr>
          <w:p w14:paraId="711B2592" w14:textId="77777777" w:rsidR="004C41CD" w:rsidRPr="003A71AC" w:rsidRDefault="004C41CD" w:rsidP="004C41CD">
            <w:pPr>
              <w:rPr>
                <w:rFonts w:ascii="Wingdings" w:hAnsi="Wingdings"/>
                <w:sz w:val="14"/>
                <w:szCs w:val="14"/>
              </w:rPr>
            </w:pPr>
          </w:p>
        </w:tc>
        <w:tc>
          <w:tcPr>
            <w:tcW w:w="170" w:type="dxa"/>
          </w:tcPr>
          <w:p w14:paraId="397D4F48" w14:textId="77777777" w:rsidR="004C41CD" w:rsidRPr="003A71AC" w:rsidRDefault="004C41CD" w:rsidP="004C41CD">
            <w:pPr>
              <w:rPr>
                <w:rFonts w:ascii="Wingdings" w:hAnsi="Wingdings"/>
                <w:sz w:val="14"/>
                <w:szCs w:val="14"/>
              </w:rPr>
            </w:pPr>
          </w:p>
        </w:tc>
        <w:tc>
          <w:tcPr>
            <w:tcW w:w="170" w:type="dxa"/>
          </w:tcPr>
          <w:p w14:paraId="17575B58" w14:textId="77777777" w:rsidR="004C41CD" w:rsidRPr="003A71AC" w:rsidRDefault="004C41CD" w:rsidP="004C41CD">
            <w:pPr>
              <w:rPr>
                <w:rFonts w:ascii="Wingdings" w:hAnsi="Wingdings"/>
                <w:sz w:val="14"/>
                <w:szCs w:val="14"/>
              </w:rPr>
            </w:pPr>
          </w:p>
        </w:tc>
        <w:tc>
          <w:tcPr>
            <w:tcW w:w="170" w:type="dxa"/>
          </w:tcPr>
          <w:p w14:paraId="0D57FED0" w14:textId="77777777" w:rsidR="004C41CD" w:rsidRPr="003A71AC" w:rsidRDefault="004C41CD" w:rsidP="004C41CD">
            <w:pPr>
              <w:rPr>
                <w:rFonts w:ascii="Wingdings" w:hAnsi="Wingdings"/>
                <w:sz w:val="14"/>
                <w:szCs w:val="14"/>
              </w:rPr>
            </w:pPr>
          </w:p>
        </w:tc>
        <w:tc>
          <w:tcPr>
            <w:tcW w:w="170" w:type="dxa"/>
            <w:noWrap/>
            <w:hideMark/>
          </w:tcPr>
          <w:p w14:paraId="03D71BC0" w14:textId="77777777" w:rsidR="004C41CD" w:rsidRPr="003A71AC" w:rsidRDefault="004C41CD" w:rsidP="004C41CD">
            <w:pPr>
              <w:rPr>
                <w:rFonts w:ascii="Wingdings" w:hAnsi="Wingdings"/>
                <w:sz w:val="14"/>
                <w:szCs w:val="14"/>
              </w:rPr>
            </w:pPr>
          </w:p>
        </w:tc>
        <w:tc>
          <w:tcPr>
            <w:tcW w:w="170" w:type="dxa"/>
            <w:noWrap/>
            <w:hideMark/>
          </w:tcPr>
          <w:p w14:paraId="6E505257" w14:textId="77777777" w:rsidR="004C41CD" w:rsidRPr="003A71AC" w:rsidRDefault="004C41CD" w:rsidP="004C41CD">
            <w:pPr>
              <w:rPr>
                <w:rFonts w:ascii="Wingdings" w:hAnsi="Wingdings"/>
                <w:sz w:val="14"/>
                <w:szCs w:val="14"/>
              </w:rPr>
            </w:pPr>
          </w:p>
        </w:tc>
        <w:tc>
          <w:tcPr>
            <w:tcW w:w="170" w:type="dxa"/>
          </w:tcPr>
          <w:p w14:paraId="1A73B949" w14:textId="77777777" w:rsidR="004C41CD" w:rsidRPr="003A71AC" w:rsidRDefault="004C41CD" w:rsidP="004C41CD">
            <w:pPr>
              <w:rPr>
                <w:rFonts w:ascii="Wingdings" w:hAnsi="Wingdings"/>
                <w:sz w:val="14"/>
                <w:szCs w:val="14"/>
              </w:rPr>
            </w:pPr>
          </w:p>
        </w:tc>
        <w:tc>
          <w:tcPr>
            <w:tcW w:w="170" w:type="dxa"/>
            <w:noWrap/>
            <w:hideMark/>
          </w:tcPr>
          <w:p w14:paraId="6497EBBA" w14:textId="77777777" w:rsidR="004C41CD" w:rsidRPr="003A71AC" w:rsidRDefault="004C41CD" w:rsidP="004C41CD">
            <w:pPr>
              <w:rPr>
                <w:rFonts w:ascii="Wingdings" w:hAnsi="Wingdings"/>
                <w:sz w:val="14"/>
                <w:szCs w:val="14"/>
              </w:rPr>
            </w:pPr>
          </w:p>
        </w:tc>
        <w:tc>
          <w:tcPr>
            <w:tcW w:w="170" w:type="dxa"/>
            <w:noWrap/>
            <w:hideMark/>
          </w:tcPr>
          <w:p w14:paraId="333B1FFA" w14:textId="77777777" w:rsidR="004C41CD" w:rsidRPr="003A71AC" w:rsidRDefault="004C41CD" w:rsidP="004C41CD">
            <w:pPr>
              <w:rPr>
                <w:rFonts w:ascii="Wingdings" w:hAnsi="Wingdings"/>
                <w:sz w:val="14"/>
                <w:szCs w:val="14"/>
              </w:rPr>
            </w:pPr>
          </w:p>
        </w:tc>
        <w:tc>
          <w:tcPr>
            <w:tcW w:w="170" w:type="dxa"/>
          </w:tcPr>
          <w:p w14:paraId="7E4698C0" w14:textId="77777777" w:rsidR="004C41CD" w:rsidRPr="003A71AC" w:rsidRDefault="004C41CD" w:rsidP="004C41CD">
            <w:pPr>
              <w:rPr>
                <w:rFonts w:ascii="Wingdings" w:hAnsi="Wingdings"/>
                <w:sz w:val="14"/>
                <w:szCs w:val="14"/>
              </w:rPr>
            </w:pPr>
          </w:p>
        </w:tc>
        <w:tc>
          <w:tcPr>
            <w:tcW w:w="170" w:type="dxa"/>
          </w:tcPr>
          <w:p w14:paraId="755F034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90D6247" w14:textId="77777777" w:rsidR="004C41CD" w:rsidRPr="003A71AC" w:rsidRDefault="004C41CD" w:rsidP="004C41CD">
            <w:pPr>
              <w:rPr>
                <w:rFonts w:ascii="Wingdings" w:hAnsi="Wingdings"/>
                <w:sz w:val="14"/>
                <w:szCs w:val="14"/>
              </w:rPr>
            </w:pPr>
          </w:p>
        </w:tc>
        <w:tc>
          <w:tcPr>
            <w:tcW w:w="170" w:type="dxa"/>
            <w:noWrap/>
            <w:hideMark/>
          </w:tcPr>
          <w:p w14:paraId="71803381" w14:textId="77777777" w:rsidR="004C41CD" w:rsidRPr="003A71AC" w:rsidRDefault="004C41CD" w:rsidP="004C41CD">
            <w:pPr>
              <w:rPr>
                <w:rFonts w:ascii="Wingdings" w:hAnsi="Wingdings"/>
                <w:sz w:val="14"/>
                <w:szCs w:val="14"/>
              </w:rPr>
            </w:pPr>
          </w:p>
        </w:tc>
        <w:tc>
          <w:tcPr>
            <w:tcW w:w="170" w:type="dxa"/>
            <w:noWrap/>
            <w:hideMark/>
          </w:tcPr>
          <w:p w14:paraId="5E44C36A" w14:textId="77777777" w:rsidR="004C41CD" w:rsidRPr="003A71AC" w:rsidRDefault="004C41CD" w:rsidP="004C41CD">
            <w:pPr>
              <w:rPr>
                <w:rFonts w:ascii="Wingdings" w:hAnsi="Wingdings"/>
                <w:sz w:val="14"/>
                <w:szCs w:val="14"/>
              </w:rPr>
            </w:pPr>
          </w:p>
        </w:tc>
        <w:tc>
          <w:tcPr>
            <w:tcW w:w="170" w:type="dxa"/>
            <w:noWrap/>
            <w:hideMark/>
          </w:tcPr>
          <w:p w14:paraId="0F09948D" w14:textId="77777777" w:rsidR="004C41CD" w:rsidRPr="003A71AC" w:rsidRDefault="004C41CD" w:rsidP="004C41CD">
            <w:pPr>
              <w:rPr>
                <w:rFonts w:ascii="Wingdings" w:hAnsi="Wingdings"/>
                <w:sz w:val="14"/>
                <w:szCs w:val="14"/>
              </w:rPr>
            </w:pPr>
          </w:p>
        </w:tc>
        <w:tc>
          <w:tcPr>
            <w:tcW w:w="170" w:type="dxa"/>
            <w:noWrap/>
            <w:hideMark/>
          </w:tcPr>
          <w:p w14:paraId="7D948CEE" w14:textId="77777777" w:rsidR="004C41CD" w:rsidRPr="003A71AC" w:rsidRDefault="004C41CD" w:rsidP="004C41CD">
            <w:pPr>
              <w:rPr>
                <w:rFonts w:ascii="Wingdings" w:hAnsi="Wingdings"/>
                <w:sz w:val="14"/>
                <w:szCs w:val="14"/>
              </w:rPr>
            </w:pPr>
          </w:p>
        </w:tc>
        <w:tc>
          <w:tcPr>
            <w:tcW w:w="170" w:type="dxa"/>
            <w:noWrap/>
            <w:hideMark/>
          </w:tcPr>
          <w:p w14:paraId="46EF9101" w14:textId="77777777" w:rsidR="004C41CD" w:rsidRPr="003A71AC" w:rsidRDefault="004C41CD" w:rsidP="004C41CD">
            <w:pPr>
              <w:rPr>
                <w:rFonts w:ascii="Wingdings" w:hAnsi="Wingdings"/>
                <w:sz w:val="14"/>
                <w:szCs w:val="14"/>
              </w:rPr>
            </w:pPr>
          </w:p>
        </w:tc>
        <w:tc>
          <w:tcPr>
            <w:tcW w:w="170" w:type="dxa"/>
            <w:noWrap/>
            <w:hideMark/>
          </w:tcPr>
          <w:p w14:paraId="6F9AA7A8" w14:textId="77777777" w:rsidR="004C41CD" w:rsidRPr="003A71AC" w:rsidRDefault="004C41CD" w:rsidP="004C41CD">
            <w:pPr>
              <w:rPr>
                <w:rFonts w:ascii="Wingdings" w:hAnsi="Wingdings"/>
                <w:sz w:val="14"/>
                <w:szCs w:val="14"/>
              </w:rPr>
            </w:pPr>
          </w:p>
        </w:tc>
        <w:tc>
          <w:tcPr>
            <w:tcW w:w="170" w:type="dxa"/>
            <w:noWrap/>
            <w:hideMark/>
          </w:tcPr>
          <w:p w14:paraId="1B1EBF23" w14:textId="77777777" w:rsidR="004C41CD" w:rsidRPr="003A71AC" w:rsidRDefault="004C41CD" w:rsidP="004C41CD">
            <w:pPr>
              <w:rPr>
                <w:rFonts w:ascii="Wingdings" w:hAnsi="Wingdings"/>
                <w:sz w:val="14"/>
                <w:szCs w:val="14"/>
              </w:rPr>
            </w:pPr>
          </w:p>
        </w:tc>
        <w:tc>
          <w:tcPr>
            <w:tcW w:w="170" w:type="dxa"/>
            <w:noWrap/>
            <w:hideMark/>
          </w:tcPr>
          <w:p w14:paraId="059752CC" w14:textId="77777777" w:rsidR="004C41CD" w:rsidRPr="003A71AC" w:rsidRDefault="004C41CD" w:rsidP="004C41CD">
            <w:pPr>
              <w:rPr>
                <w:rFonts w:ascii="Wingdings" w:hAnsi="Wingdings"/>
                <w:sz w:val="14"/>
                <w:szCs w:val="14"/>
              </w:rPr>
            </w:pPr>
          </w:p>
        </w:tc>
        <w:tc>
          <w:tcPr>
            <w:tcW w:w="170" w:type="dxa"/>
            <w:noWrap/>
            <w:hideMark/>
          </w:tcPr>
          <w:p w14:paraId="19500E9D" w14:textId="77777777" w:rsidR="004C41CD" w:rsidRPr="003A71AC" w:rsidRDefault="004C41CD" w:rsidP="004C41CD">
            <w:pPr>
              <w:rPr>
                <w:rFonts w:ascii="Wingdings" w:hAnsi="Wingdings"/>
                <w:sz w:val="14"/>
                <w:szCs w:val="14"/>
              </w:rPr>
            </w:pPr>
          </w:p>
        </w:tc>
        <w:tc>
          <w:tcPr>
            <w:tcW w:w="170" w:type="dxa"/>
            <w:noWrap/>
            <w:hideMark/>
          </w:tcPr>
          <w:p w14:paraId="2F4D60D9" w14:textId="77777777" w:rsidR="004C41CD" w:rsidRPr="003A71AC" w:rsidRDefault="004C41CD" w:rsidP="004C41CD">
            <w:pPr>
              <w:rPr>
                <w:rFonts w:ascii="Wingdings" w:hAnsi="Wingdings"/>
                <w:sz w:val="14"/>
                <w:szCs w:val="14"/>
              </w:rPr>
            </w:pPr>
          </w:p>
        </w:tc>
        <w:tc>
          <w:tcPr>
            <w:tcW w:w="170" w:type="dxa"/>
            <w:noWrap/>
            <w:hideMark/>
          </w:tcPr>
          <w:p w14:paraId="46892712" w14:textId="77777777" w:rsidR="004C41CD" w:rsidRPr="003A71AC" w:rsidRDefault="004C41CD" w:rsidP="004C41CD">
            <w:pPr>
              <w:rPr>
                <w:rFonts w:ascii="Wingdings" w:hAnsi="Wingdings"/>
                <w:sz w:val="14"/>
                <w:szCs w:val="14"/>
              </w:rPr>
            </w:pPr>
          </w:p>
        </w:tc>
        <w:tc>
          <w:tcPr>
            <w:tcW w:w="170" w:type="dxa"/>
            <w:noWrap/>
            <w:hideMark/>
          </w:tcPr>
          <w:p w14:paraId="16ACA6E6" w14:textId="77777777" w:rsidR="004C41CD" w:rsidRPr="003A71AC" w:rsidRDefault="004C41CD" w:rsidP="004C41CD">
            <w:pPr>
              <w:rPr>
                <w:rFonts w:ascii="Wingdings" w:hAnsi="Wingdings"/>
                <w:sz w:val="14"/>
                <w:szCs w:val="14"/>
              </w:rPr>
            </w:pPr>
          </w:p>
        </w:tc>
        <w:tc>
          <w:tcPr>
            <w:tcW w:w="170" w:type="dxa"/>
            <w:noWrap/>
            <w:hideMark/>
          </w:tcPr>
          <w:p w14:paraId="788B725C" w14:textId="77777777" w:rsidR="004C41CD" w:rsidRPr="003A71AC" w:rsidRDefault="004C41CD" w:rsidP="004C41CD">
            <w:pPr>
              <w:rPr>
                <w:rFonts w:ascii="Wingdings" w:hAnsi="Wingdings"/>
                <w:sz w:val="14"/>
                <w:szCs w:val="14"/>
              </w:rPr>
            </w:pPr>
          </w:p>
        </w:tc>
        <w:tc>
          <w:tcPr>
            <w:tcW w:w="170" w:type="dxa"/>
            <w:noWrap/>
            <w:hideMark/>
          </w:tcPr>
          <w:p w14:paraId="18AF2517" w14:textId="77777777" w:rsidR="004C41CD" w:rsidRPr="003A71AC" w:rsidRDefault="004C41CD" w:rsidP="004C41CD">
            <w:pPr>
              <w:rPr>
                <w:rFonts w:ascii="Wingdings" w:hAnsi="Wingdings"/>
                <w:sz w:val="14"/>
                <w:szCs w:val="14"/>
              </w:rPr>
            </w:pPr>
          </w:p>
        </w:tc>
        <w:tc>
          <w:tcPr>
            <w:tcW w:w="170" w:type="dxa"/>
            <w:noWrap/>
            <w:hideMark/>
          </w:tcPr>
          <w:p w14:paraId="122EABF7" w14:textId="77777777" w:rsidR="004C41CD" w:rsidRPr="003A71AC" w:rsidRDefault="004C41CD" w:rsidP="004C41CD">
            <w:pPr>
              <w:rPr>
                <w:rFonts w:ascii="Wingdings" w:hAnsi="Wingdings"/>
                <w:sz w:val="14"/>
                <w:szCs w:val="14"/>
              </w:rPr>
            </w:pPr>
          </w:p>
        </w:tc>
        <w:tc>
          <w:tcPr>
            <w:tcW w:w="170" w:type="dxa"/>
            <w:noWrap/>
            <w:hideMark/>
          </w:tcPr>
          <w:p w14:paraId="2387D695" w14:textId="77777777" w:rsidR="004C41CD" w:rsidRPr="003A71AC" w:rsidRDefault="004C41CD" w:rsidP="004C41CD">
            <w:pPr>
              <w:rPr>
                <w:rFonts w:ascii="Wingdings" w:hAnsi="Wingdings"/>
                <w:sz w:val="14"/>
                <w:szCs w:val="14"/>
              </w:rPr>
            </w:pPr>
          </w:p>
        </w:tc>
        <w:tc>
          <w:tcPr>
            <w:tcW w:w="170" w:type="dxa"/>
            <w:noWrap/>
            <w:hideMark/>
          </w:tcPr>
          <w:p w14:paraId="2D3FE048" w14:textId="77777777" w:rsidR="004C41CD" w:rsidRPr="003A71AC" w:rsidRDefault="004C41CD" w:rsidP="004C41CD">
            <w:pPr>
              <w:rPr>
                <w:rFonts w:ascii="Wingdings" w:hAnsi="Wingdings"/>
                <w:sz w:val="14"/>
                <w:szCs w:val="14"/>
              </w:rPr>
            </w:pPr>
          </w:p>
        </w:tc>
        <w:tc>
          <w:tcPr>
            <w:tcW w:w="170" w:type="dxa"/>
            <w:noWrap/>
            <w:hideMark/>
          </w:tcPr>
          <w:p w14:paraId="068BEEF2" w14:textId="77777777" w:rsidR="004C41CD" w:rsidRPr="003A71AC" w:rsidRDefault="004C41CD" w:rsidP="004C41CD">
            <w:pPr>
              <w:rPr>
                <w:rFonts w:ascii="Wingdings" w:hAnsi="Wingdings"/>
                <w:sz w:val="14"/>
                <w:szCs w:val="14"/>
              </w:rPr>
            </w:pPr>
          </w:p>
        </w:tc>
        <w:tc>
          <w:tcPr>
            <w:tcW w:w="170" w:type="dxa"/>
            <w:noWrap/>
            <w:vAlign w:val="center"/>
            <w:hideMark/>
          </w:tcPr>
          <w:p w14:paraId="415A63A6" w14:textId="77777777" w:rsidR="004C41CD" w:rsidRPr="003A71AC" w:rsidRDefault="004C41CD" w:rsidP="004C41CD">
            <w:pPr>
              <w:rPr>
                <w:bCs/>
                <w:sz w:val="14"/>
                <w:szCs w:val="14"/>
              </w:rPr>
            </w:pPr>
            <w:r w:rsidRPr="003A71AC">
              <w:rPr>
                <w:bCs/>
                <w:sz w:val="14"/>
                <w:szCs w:val="14"/>
              </w:rPr>
              <w:t>1</w:t>
            </w:r>
          </w:p>
        </w:tc>
      </w:tr>
      <w:tr w:rsidR="004C41CD" w:rsidRPr="003A71AC" w14:paraId="19C64DF1" w14:textId="77777777" w:rsidTr="004C41CD">
        <w:trPr>
          <w:trHeight w:val="340"/>
          <w:jc w:val="center"/>
        </w:trPr>
        <w:tc>
          <w:tcPr>
            <w:tcW w:w="3649" w:type="dxa"/>
            <w:hideMark/>
          </w:tcPr>
          <w:p w14:paraId="7A717E9A" w14:textId="77777777" w:rsidR="004C41CD" w:rsidRPr="003A71AC" w:rsidRDefault="004C41CD" w:rsidP="004C41CD">
            <w:pPr>
              <w:rPr>
                <w:sz w:val="14"/>
                <w:szCs w:val="14"/>
              </w:rPr>
            </w:pPr>
            <w:r w:rsidRPr="003A71AC">
              <w:rPr>
                <w:sz w:val="14"/>
                <w:szCs w:val="14"/>
              </w:rPr>
              <w:t>strategic teams comprising senior managers from all the firms involved</w:t>
            </w:r>
          </w:p>
        </w:tc>
        <w:tc>
          <w:tcPr>
            <w:tcW w:w="170" w:type="dxa"/>
          </w:tcPr>
          <w:p w14:paraId="6F12C431" w14:textId="77777777" w:rsidR="004C41CD" w:rsidRPr="003A71AC" w:rsidRDefault="004C41CD" w:rsidP="004C41CD">
            <w:pPr>
              <w:rPr>
                <w:rFonts w:ascii="Wingdings" w:hAnsi="Wingdings"/>
                <w:sz w:val="14"/>
                <w:szCs w:val="14"/>
              </w:rPr>
            </w:pPr>
          </w:p>
        </w:tc>
        <w:tc>
          <w:tcPr>
            <w:tcW w:w="170" w:type="dxa"/>
          </w:tcPr>
          <w:p w14:paraId="3DFD7B85" w14:textId="77777777" w:rsidR="004C41CD" w:rsidRPr="003A71AC" w:rsidRDefault="004C41CD" w:rsidP="004C41CD">
            <w:pPr>
              <w:rPr>
                <w:rFonts w:ascii="Wingdings" w:hAnsi="Wingdings"/>
                <w:sz w:val="14"/>
                <w:szCs w:val="14"/>
              </w:rPr>
            </w:pPr>
          </w:p>
        </w:tc>
        <w:tc>
          <w:tcPr>
            <w:tcW w:w="170" w:type="dxa"/>
          </w:tcPr>
          <w:p w14:paraId="40787090" w14:textId="77777777" w:rsidR="004C41CD" w:rsidRPr="003A71AC" w:rsidRDefault="004C41CD" w:rsidP="004C41CD">
            <w:pPr>
              <w:rPr>
                <w:rFonts w:ascii="Wingdings" w:hAnsi="Wingdings"/>
                <w:sz w:val="14"/>
                <w:szCs w:val="14"/>
              </w:rPr>
            </w:pPr>
          </w:p>
        </w:tc>
        <w:tc>
          <w:tcPr>
            <w:tcW w:w="170" w:type="dxa"/>
          </w:tcPr>
          <w:p w14:paraId="67831695" w14:textId="77777777" w:rsidR="004C41CD" w:rsidRPr="003A71AC" w:rsidRDefault="004C41CD" w:rsidP="004C41CD">
            <w:pPr>
              <w:rPr>
                <w:rFonts w:ascii="Wingdings" w:hAnsi="Wingdings"/>
                <w:sz w:val="14"/>
                <w:szCs w:val="14"/>
              </w:rPr>
            </w:pPr>
          </w:p>
        </w:tc>
        <w:tc>
          <w:tcPr>
            <w:tcW w:w="170" w:type="dxa"/>
            <w:noWrap/>
            <w:hideMark/>
          </w:tcPr>
          <w:p w14:paraId="2B063CE7" w14:textId="77777777" w:rsidR="004C41CD" w:rsidRPr="003A71AC" w:rsidRDefault="004C41CD" w:rsidP="004C41CD">
            <w:pPr>
              <w:rPr>
                <w:rFonts w:ascii="Wingdings" w:hAnsi="Wingdings"/>
                <w:sz w:val="14"/>
                <w:szCs w:val="14"/>
              </w:rPr>
            </w:pPr>
          </w:p>
        </w:tc>
        <w:tc>
          <w:tcPr>
            <w:tcW w:w="170" w:type="dxa"/>
            <w:noWrap/>
            <w:hideMark/>
          </w:tcPr>
          <w:p w14:paraId="295B3D8A" w14:textId="77777777" w:rsidR="004C41CD" w:rsidRPr="003A71AC" w:rsidRDefault="004C41CD" w:rsidP="004C41CD">
            <w:pPr>
              <w:rPr>
                <w:rFonts w:ascii="Wingdings" w:hAnsi="Wingdings"/>
                <w:sz w:val="14"/>
                <w:szCs w:val="14"/>
              </w:rPr>
            </w:pPr>
          </w:p>
        </w:tc>
        <w:tc>
          <w:tcPr>
            <w:tcW w:w="170" w:type="dxa"/>
          </w:tcPr>
          <w:p w14:paraId="2C54A5E2" w14:textId="77777777" w:rsidR="004C41CD" w:rsidRPr="003A71AC" w:rsidRDefault="004C41CD" w:rsidP="004C41CD">
            <w:pPr>
              <w:rPr>
                <w:rFonts w:ascii="Wingdings" w:hAnsi="Wingdings"/>
                <w:sz w:val="14"/>
                <w:szCs w:val="14"/>
              </w:rPr>
            </w:pPr>
          </w:p>
        </w:tc>
        <w:tc>
          <w:tcPr>
            <w:tcW w:w="170" w:type="dxa"/>
            <w:noWrap/>
            <w:hideMark/>
          </w:tcPr>
          <w:p w14:paraId="466CA545" w14:textId="77777777" w:rsidR="004C41CD" w:rsidRPr="003A71AC" w:rsidRDefault="004C41CD" w:rsidP="004C41CD">
            <w:pPr>
              <w:rPr>
                <w:rFonts w:ascii="Wingdings" w:hAnsi="Wingdings"/>
                <w:sz w:val="14"/>
                <w:szCs w:val="14"/>
              </w:rPr>
            </w:pPr>
          </w:p>
        </w:tc>
        <w:tc>
          <w:tcPr>
            <w:tcW w:w="170" w:type="dxa"/>
            <w:noWrap/>
            <w:hideMark/>
          </w:tcPr>
          <w:p w14:paraId="510D1D8F" w14:textId="77777777" w:rsidR="004C41CD" w:rsidRPr="003A71AC" w:rsidRDefault="004C41CD" w:rsidP="004C41CD">
            <w:pPr>
              <w:rPr>
                <w:rFonts w:ascii="Wingdings" w:hAnsi="Wingdings"/>
                <w:sz w:val="14"/>
                <w:szCs w:val="14"/>
              </w:rPr>
            </w:pPr>
          </w:p>
        </w:tc>
        <w:tc>
          <w:tcPr>
            <w:tcW w:w="170" w:type="dxa"/>
          </w:tcPr>
          <w:p w14:paraId="7F33DA73" w14:textId="77777777" w:rsidR="004C41CD" w:rsidRPr="003A71AC" w:rsidRDefault="004C41CD" w:rsidP="004C41CD">
            <w:pPr>
              <w:rPr>
                <w:rFonts w:ascii="Wingdings" w:hAnsi="Wingdings"/>
                <w:sz w:val="14"/>
                <w:szCs w:val="14"/>
              </w:rPr>
            </w:pPr>
          </w:p>
        </w:tc>
        <w:tc>
          <w:tcPr>
            <w:tcW w:w="170" w:type="dxa"/>
          </w:tcPr>
          <w:p w14:paraId="0350766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0D9F972" w14:textId="77777777" w:rsidR="004C41CD" w:rsidRPr="003A71AC" w:rsidRDefault="004C41CD" w:rsidP="004C41CD">
            <w:pPr>
              <w:rPr>
                <w:rFonts w:ascii="Wingdings" w:hAnsi="Wingdings"/>
                <w:sz w:val="14"/>
                <w:szCs w:val="14"/>
              </w:rPr>
            </w:pPr>
          </w:p>
        </w:tc>
        <w:tc>
          <w:tcPr>
            <w:tcW w:w="170" w:type="dxa"/>
            <w:noWrap/>
            <w:hideMark/>
          </w:tcPr>
          <w:p w14:paraId="05436994" w14:textId="77777777" w:rsidR="004C41CD" w:rsidRPr="003A71AC" w:rsidRDefault="004C41CD" w:rsidP="004C41CD">
            <w:pPr>
              <w:rPr>
                <w:rFonts w:ascii="Wingdings" w:hAnsi="Wingdings"/>
                <w:sz w:val="14"/>
                <w:szCs w:val="14"/>
              </w:rPr>
            </w:pPr>
          </w:p>
        </w:tc>
        <w:tc>
          <w:tcPr>
            <w:tcW w:w="170" w:type="dxa"/>
            <w:noWrap/>
            <w:hideMark/>
          </w:tcPr>
          <w:p w14:paraId="0636111C" w14:textId="77777777" w:rsidR="004C41CD" w:rsidRPr="003A71AC" w:rsidRDefault="004C41CD" w:rsidP="004C41CD">
            <w:pPr>
              <w:rPr>
                <w:rFonts w:ascii="Wingdings" w:hAnsi="Wingdings"/>
                <w:sz w:val="14"/>
                <w:szCs w:val="14"/>
              </w:rPr>
            </w:pPr>
          </w:p>
        </w:tc>
        <w:tc>
          <w:tcPr>
            <w:tcW w:w="170" w:type="dxa"/>
            <w:noWrap/>
            <w:hideMark/>
          </w:tcPr>
          <w:p w14:paraId="633B1771" w14:textId="77777777" w:rsidR="004C41CD" w:rsidRPr="003A71AC" w:rsidRDefault="004C41CD" w:rsidP="004C41CD">
            <w:pPr>
              <w:rPr>
                <w:rFonts w:ascii="Wingdings" w:hAnsi="Wingdings"/>
                <w:sz w:val="14"/>
                <w:szCs w:val="14"/>
              </w:rPr>
            </w:pPr>
          </w:p>
        </w:tc>
        <w:tc>
          <w:tcPr>
            <w:tcW w:w="170" w:type="dxa"/>
            <w:noWrap/>
            <w:hideMark/>
          </w:tcPr>
          <w:p w14:paraId="6CFF33B2" w14:textId="77777777" w:rsidR="004C41CD" w:rsidRPr="003A71AC" w:rsidRDefault="004C41CD" w:rsidP="004C41CD">
            <w:pPr>
              <w:rPr>
                <w:rFonts w:ascii="Wingdings" w:hAnsi="Wingdings"/>
                <w:sz w:val="14"/>
                <w:szCs w:val="14"/>
              </w:rPr>
            </w:pPr>
          </w:p>
        </w:tc>
        <w:tc>
          <w:tcPr>
            <w:tcW w:w="170" w:type="dxa"/>
            <w:noWrap/>
            <w:hideMark/>
          </w:tcPr>
          <w:p w14:paraId="156F3837" w14:textId="77777777" w:rsidR="004C41CD" w:rsidRPr="003A71AC" w:rsidRDefault="004C41CD" w:rsidP="004C41CD">
            <w:pPr>
              <w:rPr>
                <w:rFonts w:ascii="Wingdings" w:hAnsi="Wingdings"/>
                <w:sz w:val="14"/>
                <w:szCs w:val="14"/>
              </w:rPr>
            </w:pPr>
          </w:p>
        </w:tc>
        <w:tc>
          <w:tcPr>
            <w:tcW w:w="170" w:type="dxa"/>
            <w:noWrap/>
            <w:hideMark/>
          </w:tcPr>
          <w:p w14:paraId="66CC55E4" w14:textId="77777777" w:rsidR="004C41CD" w:rsidRPr="003A71AC" w:rsidRDefault="004C41CD" w:rsidP="004C41CD">
            <w:pPr>
              <w:rPr>
                <w:rFonts w:ascii="Wingdings" w:hAnsi="Wingdings"/>
                <w:sz w:val="14"/>
                <w:szCs w:val="14"/>
              </w:rPr>
            </w:pPr>
          </w:p>
        </w:tc>
        <w:tc>
          <w:tcPr>
            <w:tcW w:w="170" w:type="dxa"/>
            <w:noWrap/>
            <w:hideMark/>
          </w:tcPr>
          <w:p w14:paraId="480809B5" w14:textId="77777777" w:rsidR="004C41CD" w:rsidRPr="003A71AC" w:rsidRDefault="004C41CD" w:rsidP="004C41CD">
            <w:pPr>
              <w:rPr>
                <w:rFonts w:ascii="Wingdings" w:hAnsi="Wingdings"/>
                <w:sz w:val="14"/>
                <w:szCs w:val="14"/>
              </w:rPr>
            </w:pPr>
          </w:p>
        </w:tc>
        <w:tc>
          <w:tcPr>
            <w:tcW w:w="170" w:type="dxa"/>
            <w:noWrap/>
            <w:hideMark/>
          </w:tcPr>
          <w:p w14:paraId="77694496" w14:textId="77777777" w:rsidR="004C41CD" w:rsidRPr="003A71AC" w:rsidRDefault="004C41CD" w:rsidP="004C41CD">
            <w:pPr>
              <w:rPr>
                <w:rFonts w:ascii="Wingdings" w:hAnsi="Wingdings"/>
                <w:sz w:val="14"/>
                <w:szCs w:val="14"/>
              </w:rPr>
            </w:pPr>
          </w:p>
        </w:tc>
        <w:tc>
          <w:tcPr>
            <w:tcW w:w="170" w:type="dxa"/>
            <w:noWrap/>
            <w:hideMark/>
          </w:tcPr>
          <w:p w14:paraId="1C79148C" w14:textId="77777777" w:rsidR="004C41CD" w:rsidRPr="003A71AC" w:rsidRDefault="004C41CD" w:rsidP="004C41CD">
            <w:pPr>
              <w:rPr>
                <w:rFonts w:ascii="Wingdings" w:hAnsi="Wingdings"/>
                <w:sz w:val="14"/>
                <w:szCs w:val="14"/>
              </w:rPr>
            </w:pPr>
          </w:p>
        </w:tc>
        <w:tc>
          <w:tcPr>
            <w:tcW w:w="170" w:type="dxa"/>
            <w:noWrap/>
            <w:hideMark/>
          </w:tcPr>
          <w:p w14:paraId="6C16019E" w14:textId="77777777" w:rsidR="004C41CD" w:rsidRPr="003A71AC" w:rsidRDefault="004C41CD" w:rsidP="004C41CD">
            <w:pPr>
              <w:rPr>
                <w:rFonts w:ascii="Wingdings" w:hAnsi="Wingdings"/>
                <w:sz w:val="14"/>
                <w:szCs w:val="14"/>
              </w:rPr>
            </w:pPr>
          </w:p>
        </w:tc>
        <w:tc>
          <w:tcPr>
            <w:tcW w:w="170" w:type="dxa"/>
            <w:noWrap/>
            <w:hideMark/>
          </w:tcPr>
          <w:p w14:paraId="23490489" w14:textId="77777777" w:rsidR="004C41CD" w:rsidRPr="003A71AC" w:rsidRDefault="004C41CD" w:rsidP="004C41CD">
            <w:pPr>
              <w:rPr>
                <w:rFonts w:ascii="Wingdings" w:hAnsi="Wingdings"/>
                <w:sz w:val="14"/>
                <w:szCs w:val="14"/>
              </w:rPr>
            </w:pPr>
          </w:p>
        </w:tc>
        <w:tc>
          <w:tcPr>
            <w:tcW w:w="170" w:type="dxa"/>
            <w:noWrap/>
            <w:hideMark/>
          </w:tcPr>
          <w:p w14:paraId="433FB23E" w14:textId="77777777" w:rsidR="004C41CD" w:rsidRPr="003A71AC" w:rsidRDefault="004C41CD" w:rsidP="004C41CD">
            <w:pPr>
              <w:rPr>
                <w:rFonts w:ascii="Wingdings" w:hAnsi="Wingdings"/>
                <w:sz w:val="14"/>
                <w:szCs w:val="14"/>
              </w:rPr>
            </w:pPr>
          </w:p>
        </w:tc>
        <w:tc>
          <w:tcPr>
            <w:tcW w:w="170" w:type="dxa"/>
            <w:noWrap/>
            <w:hideMark/>
          </w:tcPr>
          <w:p w14:paraId="7DA5D062" w14:textId="77777777" w:rsidR="004C41CD" w:rsidRPr="003A71AC" w:rsidRDefault="004C41CD" w:rsidP="004C41CD">
            <w:pPr>
              <w:rPr>
                <w:rFonts w:ascii="Wingdings" w:hAnsi="Wingdings"/>
                <w:sz w:val="14"/>
                <w:szCs w:val="14"/>
              </w:rPr>
            </w:pPr>
          </w:p>
        </w:tc>
        <w:tc>
          <w:tcPr>
            <w:tcW w:w="170" w:type="dxa"/>
            <w:noWrap/>
            <w:hideMark/>
          </w:tcPr>
          <w:p w14:paraId="5D3833F7" w14:textId="77777777" w:rsidR="004C41CD" w:rsidRPr="003A71AC" w:rsidRDefault="004C41CD" w:rsidP="004C41CD">
            <w:pPr>
              <w:rPr>
                <w:rFonts w:ascii="Wingdings" w:hAnsi="Wingdings"/>
                <w:sz w:val="14"/>
                <w:szCs w:val="14"/>
              </w:rPr>
            </w:pPr>
          </w:p>
        </w:tc>
        <w:tc>
          <w:tcPr>
            <w:tcW w:w="170" w:type="dxa"/>
            <w:noWrap/>
            <w:hideMark/>
          </w:tcPr>
          <w:p w14:paraId="502E6804" w14:textId="77777777" w:rsidR="004C41CD" w:rsidRPr="003A71AC" w:rsidRDefault="004C41CD" w:rsidP="004C41CD">
            <w:pPr>
              <w:rPr>
                <w:rFonts w:ascii="Wingdings" w:hAnsi="Wingdings"/>
                <w:sz w:val="14"/>
                <w:szCs w:val="14"/>
              </w:rPr>
            </w:pPr>
          </w:p>
        </w:tc>
        <w:tc>
          <w:tcPr>
            <w:tcW w:w="170" w:type="dxa"/>
            <w:noWrap/>
            <w:hideMark/>
          </w:tcPr>
          <w:p w14:paraId="1F5940C4" w14:textId="77777777" w:rsidR="004C41CD" w:rsidRPr="003A71AC" w:rsidRDefault="004C41CD" w:rsidP="004C41CD">
            <w:pPr>
              <w:rPr>
                <w:rFonts w:ascii="Wingdings" w:hAnsi="Wingdings"/>
                <w:sz w:val="14"/>
                <w:szCs w:val="14"/>
              </w:rPr>
            </w:pPr>
          </w:p>
        </w:tc>
        <w:tc>
          <w:tcPr>
            <w:tcW w:w="170" w:type="dxa"/>
            <w:noWrap/>
            <w:hideMark/>
          </w:tcPr>
          <w:p w14:paraId="3E16547A" w14:textId="77777777" w:rsidR="004C41CD" w:rsidRPr="003A71AC" w:rsidRDefault="004C41CD" w:rsidP="004C41CD">
            <w:pPr>
              <w:rPr>
                <w:rFonts w:ascii="Wingdings" w:hAnsi="Wingdings"/>
                <w:sz w:val="14"/>
                <w:szCs w:val="14"/>
              </w:rPr>
            </w:pPr>
          </w:p>
        </w:tc>
        <w:tc>
          <w:tcPr>
            <w:tcW w:w="170" w:type="dxa"/>
            <w:noWrap/>
            <w:hideMark/>
          </w:tcPr>
          <w:p w14:paraId="79B3ABC7" w14:textId="77777777" w:rsidR="004C41CD" w:rsidRPr="003A71AC" w:rsidRDefault="004C41CD" w:rsidP="004C41CD">
            <w:pPr>
              <w:rPr>
                <w:rFonts w:ascii="Wingdings" w:hAnsi="Wingdings"/>
                <w:sz w:val="14"/>
                <w:szCs w:val="14"/>
              </w:rPr>
            </w:pPr>
          </w:p>
        </w:tc>
        <w:tc>
          <w:tcPr>
            <w:tcW w:w="170" w:type="dxa"/>
            <w:noWrap/>
            <w:vAlign w:val="center"/>
            <w:hideMark/>
          </w:tcPr>
          <w:p w14:paraId="7CD1DADD" w14:textId="77777777" w:rsidR="004C41CD" w:rsidRPr="003A71AC" w:rsidRDefault="004C41CD" w:rsidP="004C41CD">
            <w:pPr>
              <w:rPr>
                <w:bCs/>
                <w:sz w:val="14"/>
                <w:szCs w:val="14"/>
              </w:rPr>
            </w:pPr>
            <w:r w:rsidRPr="003A71AC">
              <w:rPr>
                <w:bCs/>
                <w:sz w:val="14"/>
                <w:szCs w:val="14"/>
              </w:rPr>
              <w:t>1</w:t>
            </w:r>
          </w:p>
        </w:tc>
      </w:tr>
      <w:tr w:rsidR="004C41CD" w:rsidRPr="003A71AC" w14:paraId="18114ABA" w14:textId="77777777" w:rsidTr="004C41CD">
        <w:trPr>
          <w:trHeight w:val="170"/>
          <w:jc w:val="center"/>
        </w:trPr>
        <w:tc>
          <w:tcPr>
            <w:tcW w:w="3649" w:type="dxa"/>
            <w:hideMark/>
          </w:tcPr>
          <w:p w14:paraId="67A8E18D" w14:textId="77777777" w:rsidR="004C41CD" w:rsidRPr="003A71AC" w:rsidRDefault="004C41CD" w:rsidP="004C41CD">
            <w:pPr>
              <w:rPr>
                <w:sz w:val="14"/>
                <w:szCs w:val="14"/>
              </w:rPr>
            </w:pPr>
            <w:r w:rsidRPr="003A71AC">
              <w:rPr>
                <w:sz w:val="14"/>
                <w:szCs w:val="14"/>
              </w:rPr>
              <w:t xml:space="preserve">involvement of supply chain </w:t>
            </w:r>
          </w:p>
        </w:tc>
        <w:tc>
          <w:tcPr>
            <w:tcW w:w="170" w:type="dxa"/>
          </w:tcPr>
          <w:p w14:paraId="54E1D79B" w14:textId="77777777" w:rsidR="004C41CD" w:rsidRPr="003A71AC" w:rsidRDefault="004C41CD" w:rsidP="004C41CD">
            <w:pPr>
              <w:rPr>
                <w:rFonts w:ascii="Wingdings" w:hAnsi="Wingdings"/>
                <w:sz w:val="14"/>
                <w:szCs w:val="14"/>
              </w:rPr>
            </w:pPr>
          </w:p>
        </w:tc>
        <w:tc>
          <w:tcPr>
            <w:tcW w:w="170" w:type="dxa"/>
          </w:tcPr>
          <w:p w14:paraId="77193909" w14:textId="77777777" w:rsidR="004C41CD" w:rsidRPr="003A71AC" w:rsidRDefault="004C41CD" w:rsidP="004C41CD">
            <w:pPr>
              <w:rPr>
                <w:rFonts w:ascii="Wingdings" w:hAnsi="Wingdings"/>
                <w:sz w:val="14"/>
                <w:szCs w:val="14"/>
              </w:rPr>
            </w:pPr>
          </w:p>
        </w:tc>
        <w:tc>
          <w:tcPr>
            <w:tcW w:w="170" w:type="dxa"/>
          </w:tcPr>
          <w:p w14:paraId="1DAE0568" w14:textId="77777777" w:rsidR="004C41CD" w:rsidRPr="003A71AC" w:rsidRDefault="004C41CD" w:rsidP="004C41CD">
            <w:pPr>
              <w:rPr>
                <w:rFonts w:ascii="Wingdings" w:hAnsi="Wingdings"/>
                <w:sz w:val="14"/>
                <w:szCs w:val="14"/>
              </w:rPr>
            </w:pPr>
          </w:p>
        </w:tc>
        <w:tc>
          <w:tcPr>
            <w:tcW w:w="170" w:type="dxa"/>
          </w:tcPr>
          <w:p w14:paraId="3812396E" w14:textId="77777777" w:rsidR="004C41CD" w:rsidRPr="003A71AC" w:rsidRDefault="004C41CD" w:rsidP="004C41CD">
            <w:pPr>
              <w:rPr>
                <w:rFonts w:ascii="Wingdings" w:hAnsi="Wingdings"/>
                <w:sz w:val="14"/>
                <w:szCs w:val="14"/>
              </w:rPr>
            </w:pPr>
          </w:p>
        </w:tc>
        <w:tc>
          <w:tcPr>
            <w:tcW w:w="170" w:type="dxa"/>
            <w:noWrap/>
            <w:hideMark/>
          </w:tcPr>
          <w:p w14:paraId="2E31F1DA" w14:textId="77777777" w:rsidR="004C41CD" w:rsidRPr="003A71AC" w:rsidRDefault="004C41CD" w:rsidP="004C41CD">
            <w:pPr>
              <w:rPr>
                <w:rFonts w:ascii="Wingdings" w:hAnsi="Wingdings"/>
                <w:sz w:val="14"/>
                <w:szCs w:val="14"/>
              </w:rPr>
            </w:pPr>
          </w:p>
        </w:tc>
        <w:tc>
          <w:tcPr>
            <w:tcW w:w="170" w:type="dxa"/>
            <w:noWrap/>
            <w:hideMark/>
          </w:tcPr>
          <w:p w14:paraId="4D17F736" w14:textId="77777777" w:rsidR="004C41CD" w:rsidRPr="003A71AC" w:rsidRDefault="004C41CD" w:rsidP="004C41CD">
            <w:pPr>
              <w:rPr>
                <w:rFonts w:ascii="Wingdings" w:hAnsi="Wingdings"/>
                <w:sz w:val="14"/>
                <w:szCs w:val="14"/>
              </w:rPr>
            </w:pPr>
          </w:p>
        </w:tc>
        <w:tc>
          <w:tcPr>
            <w:tcW w:w="170" w:type="dxa"/>
          </w:tcPr>
          <w:p w14:paraId="2B73A33E" w14:textId="77777777" w:rsidR="004C41CD" w:rsidRPr="003A71AC" w:rsidRDefault="004C41CD" w:rsidP="004C41CD">
            <w:pPr>
              <w:rPr>
                <w:rFonts w:ascii="Wingdings" w:hAnsi="Wingdings"/>
                <w:sz w:val="14"/>
                <w:szCs w:val="14"/>
              </w:rPr>
            </w:pPr>
          </w:p>
        </w:tc>
        <w:tc>
          <w:tcPr>
            <w:tcW w:w="170" w:type="dxa"/>
            <w:noWrap/>
            <w:hideMark/>
          </w:tcPr>
          <w:p w14:paraId="0E4A4616" w14:textId="77777777" w:rsidR="004C41CD" w:rsidRPr="003A71AC" w:rsidRDefault="004C41CD" w:rsidP="004C41CD">
            <w:pPr>
              <w:rPr>
                <w:rFonts w:ascii="Wingdings" w:hAnsi="Wingdings"/>
                <w:sz w:val="14"/>
                <w:szCs w:val="14"/>
              </w:rPr>
            </w:pPr>
          </w:p>
        </w:tc>
        <w:tc>
          <w:tcPr>
            <w:tcW w:w="170" w:type="dxa"/>
            <w:noWrap/>
            <w:hideMark/>
          </w:tcPr>
          <w:p w14:paraId="526F752F" w14:textId="77777777" w:rsidR="004C41CD" w:rsidRPr="003A71AC" w:rsidRDefault="004C41CD" w:rsidP="004C41CD">
            <w:pPr>
              <w:rPr>
                <w:rFonts w:ascii="Wingdings" w:hAnsi="Wingdings"/>
                <w:sz w:val="14"/>
                <w:szCs w:val="14"/>
              </w:rPr>
            </w:pPr>
          </w:p>
        </w:tc>
        <w:tc>
          <w:tcPr>
            <w:tcW w:w="170" w:type="dxa"/>
          </w:tcPr>
          <w:p w14:paraId="18EF78F3" w14:textId="77777777" w:rsidR="004C41CD" w:rsidRPr="003A71AC" w:rsidRDefault="004C41CD" w:rsidP="004C41CD">
            <w:pPr>
              <w:rPr>
                <w:rFonts w:ascii="Wingdings" w:hAnsi="Wingdings"/>
                <w:sz w:val="14"/>
                <w:szCs w:val="14"/>
              </w:rPr>
            </w:pPr>
          </w:p>
        </w:tc>
        <w:tc>
          <w:tcPr>
            <w:tcW w:w="170" w:type="dxa"/>
          </w:tcPr>
          <w:p w14:paraId="35FFB2D5" w14:textId="77777777" w:rsidR="004C41CD" w:rsidRPr="003A71AC" w:rsidRDefault="004C41CD" w:rsidP="004C41CD">
            <w:pPr>
              <w:rPr>
                <w:rFonts w:ascii="Wingdings" w:hAnsi="Wingdings"/>
                <w:sz w:val="14"/>
                <w:szCs w:val="14"/>
              </w:rPr>
            </w:pPr>
          </w:p>
        </w:tc>
        <w:tc>
          <w:tcPr>
            <w:tcW w:w="170" w:type="dxa"/>
            <w:noWrap/>
            <w:hideMark/>
          </w:tcPr>
          <w:p w14:paraId="2D7C63D5" w14:textId="77777777" w:rsidR="004C41CD" w:rsidRPr="003A71AC" w:rsidRDefault="004C41CD" w:rsidP="004C41CD">
            <w:pPr>
              <w:rPr>
                <w:rFonts w:ascii="Wingdings" w:hAnsi="Wingdings"/>
                <w:sz w:val="14"/>
                <w:szCs w:val="14"/>
              </w:rPr>
            </w:pPr>
          </w:p>
        </w:tc>
        <w:tc>
          <w:tcPr>
            <w:tcW w:w="170" w:type="dxa"/>
            <w:noWrap/>
            <w:hideMark/>
          </w:tcPr>
          <w:p w14:paraId="180E9CAD" w14:textId="77777777" w:rsidR="004C41CD" w:rsidRPr="003A71AC" w:rsidRDefault="004C41CD" w:rsidP="004C41CD">
            <w:pPr>
              <w:rPr>
                <w:rFonts w:ascii="Wingdings" w:hAnsi="Wingdings"/>
                <w:sz w:val="14"/>
                <w:szCs w:val="14"/>
              </w:rPr>
            </w:pPr>
          </w:p>
        </w:tc>
        <w:tc>
          <w:tcPr>
            <w:tcW w:w="170" w:type="dxa"/>
            <w:noWrap/>
            <w:hideMark/>
          </w:tcPr>
          <w:p w14:paraId="039D5877" w14:textId="77777777" w:rsidR="004C41CD" w:rsidRPr="003A71AC" w:rsidRDefault="004C41CD" w:rsidP="004C41CD">
            <w:pPr>
              <w:rPr>
                <w:rFonts w:ascii="Wingdings" w:hAnsi="Wingdings"/>
                <w:sz w:val="14"/>
                <w:szCs w:val="14"/>
              </w:rPr>
            </w:pPr>
          </w:p>
        </w:tc>
        <w:tc>
          <w:tcPr>
            <w:tcW w:w="170" w:type="dxa"/>
            <w:noWrap/>
            <w:hideMark/>
          </w:tcPr>
          <w:p w14:paraId="465788E0" w14:textId="77777777" w:rsidR="004C41CD" w:rsidRPr="003A71AC" w:rsidRDefault="004C41CD" w:rsidP="004C41CD">
            <w:pPr>
              <w:rPr>
                <w:rFonts w:ascii="Wingdings" w:hAnsi="Wingdings"/>
                <w:sz w:val="14"/>
                <w:szCs w:val="14"/>
              </w:rPr>
            </w:pPr>
          </w:p>
        </w:tc>
        <w:tc>
          <w:tcPr>
            <w:tcW w:w="170" w:type="dxa"/>
            <w:noWrap/>
            <w:hideMark/>
          </w:tcPr>
          <w:p w14:paraId="272AC355" w14:textId="77777777" w:rsidR="004C41CD" w:rsidRPr="003A71AC" w:rsidRDefault="004C41CD" w:rsidP="004C41CD">
            <w:pPr>
              <w:rPr>
                <w:rFonts w:ascii="Wingdings" w:hAnsi="Wingdings"/>
                <w:sz w:val="14"/>
                <w:szCs w:val="14"/>
              </w:rPr>
            </w:pPr>
          </w:p>
        </w:tc>
        <w:tc>
          <w:tcPr>
            <w:tcW w:w="170" w:type="dxa"/>
            <w:noWrap/>
            <w:hideMark/>
          </w:tcPr>
          <w:p w14:paraId="2E945212" w14:textId="77777777" w:rsidR="004C41CD" w:rsidRPr="003A71AC" w:rsidRDefault="004C41CD" w:rsidP="004C41CD">
            <w:pPr>
              <w:rPr>
                <w:rFonts w:ascii="Wingdings" w:hAnsi="Wingdings"/>
                <w:sz w:val="14"/>
                <w:szCs w:val="14"/>
              </w:rPr>
            </w:pPr>
          </w:p>
        </w:tc>
        <w:tc>
          <w:tcPr>
            <w:tcW w:w="170" w:type="dxa"/>
            <w:noWrap/>
            <w:hideMark/>
          </w:tcPr>
          <w:p w14:paraId="0B1D4D3E" w14:textId="77777777" w:rsidR="004C41CD" w:rsidRPr="003A71AC" w:rsidRDefault="004C41CD" w:rsidP="004C41CD">
            <w:pPr>
              <w:rPr>
                <w:rFonts w:ascii="Wingdings" w:hAnsi="Wingdings"/>
                <w:sz w:val="14"/>
                <w:szCs w:val="14"/>
              </w:rPr>
            </w:pPr>
          </w:p>
        </w:tc>
        <w:tc>
          <w:tcPr>
            <w:tcW w:w="170" w:type="dxa"/>
            <w:noWrap/>
            <w:hideMark/>
          </w:tcPr>
          <w:p w14:paraId="7E28E8AF" w14:textId="77777777" w:rsidR="004C41CD" w:rsidRPr="003A71AC" w:rsidRDefault="004C41CD" w:rsidP="004C41CD">
            <w:pPr>
              <w:rPr>
                <w:rFonts w:ascii="Wingdings" w:hAnsi="Wingdings"/>
                <w:sz w:val="14"/>
                <w:szCs w:val="14"/>
              </w:rPr>
            </w:pPr>
          </w:p>
        </w:tc>
        <w:tc>
          <w:tcPr>
            <w:tcW w:w="170" w:type="dxa"/>
            <w:noWrap/>
            <w:hideMark/>
          </w:tcPr>
          <w:p w14:paraId="02738561" w14:textId="77777777" w:rsidR="004C41CD" w:rsidRPr="003A71AC" w:rsidRDefault="004C41CD" w:rsidP="004C41CD">
            <w:pPr>
              <w:rPr>
                <w:rFonts w:ascii="Wingdings" w:hAnsi="Wingdings"/>
                <w:sz w:val="14"/>
                <w:szCs w:val="14"/>
              </w:rPr>
            </w:pPr>
          </w:p>
        </w:tc>
        <w:tc>
          <w:tcPr>
            <w:tcW w:w="170" w:type="dxa"/>
            <w:noWrap/>
            <w:hideMark/>
          </w:tcPr>
          <w:p w14:paraId="24D07AD6" w14:textId="77777777" w:rsidR="004C41CD" w:rsidRPr="003A71AC" w:rsidRDefault="004C41CD" w:rsidP="004C41CD">
            <w:pPr>
              <w:rPr>
                <w:rFonts w:ascii="Wingdings" w:hAnsi="Wingdings"/>
                <w:sz w:val="14"/>
                <w:szCs w:val="14"/>
              </w:rPr>
            </w:pPr>
          </w:p>
        </w:tc>
        <w:tc>
          <w:tcPr>
            <w:tcW w:w="170" w:type="dxa"/>
            <w:noWrap/>
            <w:hideMark/>
          </w:tcPr>
          <w:p w14:paraId="6D0517BE" w14:textId="77777777" w:rsidR="004C41CD" w:rsidRPr="003A71AC" w:rsidRDefault="004C41CD" w:rsidP="004C41CD">
            <w:pPr>
              <w:rPr>
                <w:rFonts w:ascii="Wingdings" w:hAnsi="Wingdings"/>
                <w:sz w:val="14"/>
                <w:szCs w:val="14"/>
              </w:rPr>
            </w:pPr>
          </w:p>
        </w:tc>
        <w:tc>
          <w:tcPr>
            <w:tcW w:w="170" w:type="dxa"/>
            <w:noWrap/>
            <w:hideMark/>
          </w:tcPr>
          <w:p w14:paraId="776CC71C" w14:textId="77777777" w:rsidR="004C41CD" w:rsidRPr="003A71AC" w:rsidRDefault="004C41CD" w:rsidP="004C41CD">
            <w:pPr>
              <w:rPr>
                <w:rFonts w:ascii="Wingdings" w:hAnsi="Wingdings"/>
                <w:sz w:val="14"/>
                <w:szCs w:val="14"/>
              </w:rPr>
            </w:pPr>
          </w:p>
        </w:tc>
        <w:tc>
          <w:tcPr>
            <w:tcW w:w="170" w:type="dxa"/>
            <w:noWrap/>
            <w:hideMark/>
          </w:tcPr>
          <w:p w14:paraId="231F7D60" w14:textId="77777777" w:rsidR="004C41CD" w:rsidRPr="003A71AC" w:rsidRDefault="004C41CD" w:rsidP="004C41CD">
            <w:pPr>
              <w:rPr>
                <w:rFonts w:ascii="Wingdings" w:hAnsi="Wingdings"/>
                <w:sz w:val="14"/>
                <w:szCs w:val="14"/>
              </w:rPr>
            </w:pPr>
          </w:p>
        </w:tc>
        <w:tc>
          <w:tcPr>
            <w:tcW w:w="170" w:type="dxa"/>
            <w:noWrap/>
            <w:hideMark/>
          </w:tcPr>
          <w:p w14:paraId="0A199DA0" w14:textId="77777777" w:rsidR="004C41CD" w:rsidRPr="003A71AC" w:rsidRDefault="004C41CD" w:rsidP="004C41CD">
            <w:pPr>
              <w:rPr>
                <w:rFonts w:ascii="Wingdings" w:hAnsi="Wingdings"/>
                <w:sz w:val="14"/>
                <w:szCs w:val="14"/>
              </w:rPr>
            </w:pPr>
          </w:p>
        </w:tc>
        <w:tc>
          <w:tcPr>
            <w:tcW w:w="170" w:type="dxa"/>
            <w:noWrap/>
            <w:hideMark/>
          </w:tcPr>
          <w:p w14:paraId="13C0BD1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424185D" w14:textId="77777777" w:rsidR="004C41CD" w:rsidRPr="003A71AC" w:rsidRDefault="004C41CD" w:rsidP="004C41CD">
            <w:pPr>
              <w:rPr>
                <w:rFonts w:ascii="Wingdings" w:hAnsi="Wingdings"/>
                <w:sz w:val="14"/>
                <w:szCs w:val="14"/>
              </w:rPr>
            </w:pPr>
          </w:p>
        </w:tc>
        <w:tc>
          <w:tcPr>
            <w:tcW w:w="170" w:type="dxa"/>
            <w:noWrap/>
            <w:hideMark/>
          </w:tcPr>
          <w:p w14:paraId="57C79A46" w14:textId="77777777" w:rsidR="004C41CD" w:rsidRPr="003A71AC" w:rsidRDefault="004C41CD" w:rsidP="004C41CD">
            <w:pPr>
              <w:rPr>
                <w:rFonts w:ascii="Wingdings" w:hAnsi="Wingdings"/>
                <w:sz w:val="14"/>
                <w:szCs w:val="14"/>
              </w:rPr>
            </w:pPr>
          </w:p>
        </w:tc>
        <w:tc>
          <w:tcPr>
            <w:tcW w:w="170" w:type="dxa"/>
            <w:noWrap/>
            <w:hideMark/>
          </w:tcPr>
          <w:p w14:paraId="1F765E40" w14:textId="77777777" w:rsidR="004C41CD" w:rsidRPr="003A71AC" w:rsidRDefault="004C41CD" w:rsidP="004C41CD">
            <w:pPr>
              <w:rPr>
                <w:rFonts w:ascii="Wingdings" w:hAnsi="Wingdings"/>
                <w:sz w:val="14"/>
                <w:szCs w:val="14"/>
              </w:rPr>
            </w:pPr>
          </w:p>
        </w:tc>
        <w:tc>
          <w:tcPr>
            <w:tcW w:w="170" w:type="dxa"/>
            <w:noWrap/>
            <w:hideMark/>
          </w:tcPr>
          <w:p w14:paraId="1B0A8988" w14:textId="77777777" w:rsidR="004C41CD" w:rsidRPr="003A71AC" w:rsidRDefault="004C41CD" w:rsidP="004C41CD">
            <w:pPr>
              <w:rPr>
                <w:rFonts w:ascii="Wingdings" w:hAnsi="Wingdings"/>
                <w:sz w:val="14"/>
                <w:szCs w:val="14"/>
              </w:rPr>
            </w:pPr>
          </w:p>
        </w:tc>
        <w:tc>
          <w:tcPr>
            <w:tcW w:w="170" w:type="dxa"/>
            <w:noWrap/>
            <w:vAlign w:val="center"/>
            <w:hideMark/>
          </w:tcPr>
          <w:p w14:paraId="7E4AD66F" w14:textId="77777777" w:rsidR="004C41CD" w:rsidRPr="003A71AC" w:rsidRDefault="004C41CD" w:rsidP="004C41CD">
            <w:pPr>
              <w:rPr>
                <w:bCs/>
                <w:sz w:val="14"/>
                <w:szCs w:val="14"/>
              </w:rPr>
            </w:pPr>
            <w:r w:rsidRPr="003A71AC">
              <w:rPr>
                <w:bCs/>
                <w:sz w:val="14"/>
                <w:szCs w:val="14"/>
              </w:rPr>
              <w:t>1</w:t>
            </w:r>
          </w:p>
        </w:tc>
      </w:tr>
      <w:tr w:rsidR="004C41CD" w:rsidRPr="003A71AC" w14:paraId="51FAD9F6" w14:textId="77777777" w:rsidTr="004C41CD">
        <w:trPr>
          <w:trHeight w:val="510"/>
          <w:jc w:val="center"/>
        </w:trPr>
        <w:tc>
          <w:tcPr>
            <w:tcW w:w="3649" w:type="dxa"/>
            <w:hideMark/>
          </w:tcPr>
          <w:p w14:paraId="6A6C7259" w14:textId="77777777" w:rsidR="004C41CD" w:rsidRPr="003A71AC" w:rsidRDefault="004C41CD" w:rsidP="004C41CD">
            <w:pPr>
              <w:rPr>
                <w:sz w:val="14"/>
                <w:szCs w:val="14"/>
              </w:rPr>
            </w:pPr>
            <w:r w:rsidRPr="003A71AC">
              <w:rPr>
                <w:sz w:val="14"/>
                <w:szCs w:val="14"/>
              </w:rPr>
              <w:t>bid evaluation based on soft parameters (e.g. technical and managerial competence, collaborative ability, earlier experience of the supplier and shared values)</w:t>
            </w:r>
          </w:p>
        </w:tc>
        <w:tc>
          <w:tcPr>
            <w:tcW w:w="170" w:type="dxa"/>
          </w:tcPr>
          <w:p w14:paraId="5D6BA3AF" w14:textId="77777777" w:rsidR="004C41CD" w:rsidRPr="003A71AC" w:rsidRDefault="004C41CD" w:rsidP="004C41CD">
            <w:pPr>
              <w:rPr>
                <w:rFonts w:ascii="Wingdings" w:hAnsi="Wingdings"/>
                <w:sz w:val="14"/>
                <w:szCs w:val="14"/>
              </w:rPr>
            </w:pPr>
          </w:p>
        </w:tc>
        <w:tc>
          <w:tcPr>
            <w:tcW w:w="170" w:type="dxa"/>
          </w:tcPr>
          <w:p w14:paraId="05736B3C" w14:textId="77777777" w:rsidR="004C41CD" w:rsidRPr="003A71AC" w:rsidRDefault="004C41CD" w:rsidP="004C41CD">
            <w:pPr>
              <w:rPr>
                <w:rFonts w:ascii="Wingdings" w:hAnsi="Wingdings"/>
                <w:sz w:val="14"/>
                <w:szCs w:val="14"/>
              </w:rPr>
            </w:pPr>
          </w:p>
        </w:tc>
        <w:tc>
          <w:tcPr>
            <w:tcW w:w="170" w:type="dxa"/>
          </w:tcPr>
          <w:p w14:paraId="37E59D89" w14:textId="77777777" w:rsidR="004C41CD" w:rsidRPr="003A71AC" w:rsidRDefault="004C41CD" w:rsidP="004C41CD">
            <w:pPr>
              <w:rPr>
                <w:rFonts w:ascii="Wingdings" w:hAnsi="Wingdings"/>
                <w:sz w:val="14"/>
                <w:szCs w:val="14"/>
              </w:rPr>
            </w:pPr>
          </w:p>
        </w:tc>
        <w:tc>
          <w:tcPr>
            <w:tcW w:w="170" w:type="dxa"/>
          </w:tcPr>
          <w:p w14:paraId="7ED96835" w14:textId="77777777" w:rsidR="004C41CD" w:rsidRPr="003A71AC" w:rsidRDefault="004C41CD" w:rsidP="004C41CD">
            <w:pPr>
              <w:rPr>
                <w:rFonts w:ascii="Wingdings" w:hAnsi="Wingdings"/>
                <w:sz w:val="14"/>
                <w:szCs w:val="14"/>
              </w:rPr>
            </w:pPr>
          </w:p>
        </w:tc>
        <w:tc>
          <w:tcPr>
            <w:tcW w:w="170" w:type="dxa"/>
            <w:noWrap/>
            <w:hideMark/>
          </w:tcPr>
          <w:p w14:paraId="757FB87B" w14:textId="77777777" w:rsidR="004C41CD" w:rsidRPr="003A71AC" w:rsidRDefault="004C41CD" w:rsidP="004C41CD">
            <w:pPr>
              <w:rPr>
                <w:rFonts w:ascii="Wingdings" w:hAnsi="Wingdings"/>
                <w:sz w:val="14"/>
                <w:szCs w:val="14"/>
              </w:rPr>
            </w:pPr>
          </w:p>
        </w:tc>
        <w:tc>
          <w:tcPr>
            <w:tcW w:w="170" w:type="dxa"/>
            <w:noWrap/>
            <w:hideMark/>
          </w:tcPr>
          <w:p w14:paraId="3FD53102" w14:textId="77777777" w:rsidR="004C41CD" w:rsidRPr="003A71AC" w:rsidRDefault="004C41CD" w:rsidP="004C41CD">
            <w:pPr>
              <w:rPr>
                <w:rFonts w:ascii="Wingdings" w:hAnsi="Wingdings"/>
                <w:sz w:val="14"/>
                <w:szCs w:val="14"/>
              </w:rPr>
            </w:pPr>
          </w:p>
        </w:tc>
        <w:tc>
          <w:tcPr>
            <w:tcW w:w="170" w:type="dxa"/>
          </w:tcPr>
          <w:p w14:paraId="70C5E9F9" w14:textId="77777777" w:rsidR="004C41CD" w:rsidRPr="003A71AC" w:rsidRDefault="004C41CD" w:rsidP="004C41CD">
            <w:pPr>
              <w:rPr>
                <w:rFonts w:ascii="Wingdings" w:hAnsi="Wingdings"/>
                <w:sz w:val="14"/>
                <w:szCs w:val="14"/>
              </w:rPr>
            </w:pPr>
          </w:p>
        </w:tc>
        <w:tc>
          <w:tcPr>
            <w:tcW w:w="170" w:type="dxa"/>
            <w:noWrap/>
            <w:hideMark/>
          </w:tcPr>
          <w:p w14:paraId="73ADE3E6" w14:textId="77777777" w:rsidR="004C41CD" w:rsidRPr="003A71AC" w:rsidRDefault="004C41CD" w:rsidP="004C41CD">
            <w:pPr>
              <w:rPr>
                <w:rFonts w:ascii="Wingdings" w:hAnsi="Wingdings"/>
                <w:sz w:val="14"/>
                <w:szCs w:val="14"/>
              </w:rPr>
            </w:pPr>
          </w:p>
        </w:tc>
        <w:tc>
          <w:tcPr>
            <w:tcW w:w="170" w:type="dxa"/>
            <w:noWrap/>
            <w:hideMark/>
          </w:tcPr>
          <w:p w14:paraId="710CE4DD" w14:textId="77777777" w:rsidR="004C41CD" w:rsidRPr="003A71AC" w:rsidRDefault="004C41CD" w:rsidP="004C41CD">
            <w:pPr>
              <w:rPr>
                <w:rFonts w:ascii="Wingdings" w:hAnsi="Wingdings"/>
                <w:sz w:val="14"/>
                <w:szCs w:val="14"/>
              </w:rPr>
            </w:pPr>
          </w:p>
        </w:tc>
        <w:tc>
          <w:tcPr>
            <w:tcW w:w="170" w:type="dxa"/>
          </w:tcPr>
          <w:p w14:paraId="16B4EB4C" w14:textId="77777777" w:rsidR="004C41CD" w:rsidRPr="003A71AC" w:rsidRDefault="004C41CD" w:rsidP="004C41CD">
            <w:pPr>
              <w:rPr>
                <w:rFonts w:ascii="Wingdings" w:hAnsi="Wingdings"/>
                <w:sz w:val="14"/>
                <w:szCs w:val="14"/>
              </w:rPr>
            </w:pPr>
          </w:p>
        </w:tc>
        <w:tc>
          <w:tcPr>
            <w:tcW w:w="170" w:type="dxa"/>
          </w:tcPr>
          <w:p w14:paraId="35B38393" w14:textId="77777777" w:rsidR="004C41CD" w:rsidRPr="003A71AC" w:rsidRDefault="004C41CD" w:rsidP="004C41CD">
            <w:pPr>
              <w:rPr>
                <w:rFonts w:ascii="Wingdings" w:hAnsi="Wingdings"/>
                <w:sz w:val="14"/>
                <w:szCs w:val="14"/>
              </w:rPr>
            </w:pPr>
          </w:p>
        </w:tc>
        <w:tc>
          <w:tcPr>
            <w:tcW w:w="170" w:type="dxa"/>
            <w:noWrap/>
            <w:hideMark/>
          </w:tcPr>
          <w:p w14:paraId="42CB6463" w14:textId="77777777" w:rsidR="004C41CD" w:rsidRPr="003A71AC" w:rsidRDefault="004C41CD" w:rsidP="004C41CD">
            <w:pPr>
              <w:rPr>
                <w:rFonts w:ascii="Wingdings" w:hAnsi="Wingdings"/>
                <w:sz w:val="14"/>
                <w:szCs w:val="14"/>
              </w:rPr>
            </w:pPr>
          </w:p>
        </w:tc>
        <w:tc>
          <w:tcPr>
            <w:tcW w:w="170" w:type="dxa"/>
            <w:noWrap/>
            <w:hideMark/>
          </w:tcPr>
          <w:p w14:paraId="0FD6F678" w14:textId="77777777" w:rsidR="004C41CD" w:rsidRPr="003A71AC" w:rsidRDefault="004C41CD" w:rsidP="004C41CD">
            <w:pPr>
              <w:rPr>
                <w:rFonts w:ascii="Wingdings" w:hAnsi="Wingdings"/>
                <w:sz w:val="14"/>
                <w:szCs w:val="14"/>
              </w:rPr>
            </w:pPr>
          </w:p>
        </w:tc>
        <w:tc>
          <w:tcPr>
            <w:tcW w:w="170" w:type="dxa"/>
            <w:noWrap/>
            <w:hideMark/>
          </w:tcPr>
          <w:p w14:paraId="44BA1E87" w14:textId="77777777" w:rsidR="004C41CD" w:rsidRPr="003A71AC" w:rsidRDefault="004C41CD" w:rsidP="004C41CD">
            <w:pPr>
              <w:rPr>
                <w:rFonts w:ascii="Wingdings" w:hAnsi="Wingdings"/>
                <w:sz w:val="14"/>
                <w:szCs w:val="14"/>
              </w:rPr>
            </w:pPr>
          </w:p>
        </w:tc>
        <w:tc>
          <w:tcPr>
            <w:tcW w:w="170" w:type="dxa"/>
            <w:noWrap/>
            <w:hideMark/>
          </w:tcPr>
          <w:p w14:paraId="3331FF14" w14:textId="77777777" w:rsidR="004C41CD" w:rsidRPr="003A71AC" w:rsidRDefault="004C41CD" w:rsidP="004C41CD">
            <w:pPr>
              <w:rPr>
                <w:rFonts w:ascii="Wingdings" w:hAnsi="Wingdings"/>
                <w:sz w:val="14"/>
                <w:szCs w:val="14"/>
              </w:rPr>
            </w:pPr>
          </w:p>
        </w:tc>
        <w:tc>
          <w:tcPr>
            <w:tcW w:w="170" w:type="dxa"/>
            <w:noWrap/>
            <w:hideMark/>
          </w:tcPr>
          <w:p w14:paraId="20137A89" w14:textId="77777777" w:rsidR="004C41CD" w:rsidRPr="003A71AC" w:rsidRDefault="004C41CD" w:rsidP="004C41CD">
            <w:pPr>
              <w:rPr>
                <w:rFonts w:ascii="Wingdings" w:hAnsi="Wingdings"/>
                <w:sz w:val="14"/>
                <w:szCs w:val="14"/>
              </w:rPr>
            </w:pPr>
          </w:p>
        </w:tc>
        <w:tc>
          <w:tcPr>
            <w:tcW w:w="170" w:type="dxa"/>
            <w:noWrap/>
            <w:hideMark/>
          </w:tcPr>
          <w:p w14:paraId="26508C33" w14:textId="77777777" w:rsidR="004C41CD" w:rsidRPr="003A71AC" w:rsidRDefault="004C41CD" w:rsidP="004C41CD">
            <w:pPr>
              <w:rPr>
                <w:rFonts w:ascii="Wingdings" w:hAnsi="Wingdings"/>
                <w:sz w:val="14"/>
                <w:szCs w:val="14"/>
              </w:rPr>
            </w:pPr>
          </w:p>
        </w:tc>
        <w:tc>
          <w:tcPr>
            <w:tcW w:w="170" w:type="dxa"/>
            <w:noWrap/>
            <w:hideMark/>
          </w:tcPr>
          <w:p w14:paraId="7B1F3D5E" w14:textId="77777777" w:rsidR="004C41CD" w:rsidRPr="003A71AC" w:rsidRDefault="004C41CD" w:rsidP="004C41CD">
            <w:pPr>
              <w:rPr>
                <w:rFonts w:ascii="Wingdings" w:hAnsi="Wingdings"/>
                <w:sz w:val="14"/>
                <w:szCs w:val="14"/>
              </w:rPr>
            </w:pPr>
          </w:p>
        </w:tc>
        <w:tc>
          <w:tcPr>
            <w:tcW w:w="170" w:type="dxa"/>
            <w:noWrap/>
            <w:hideMark/>
          </w:tcPr>
          <w:p w14:paraId="78822BDE" w14:textId="77777777" w:rsidR="004C41CD" w:rsidRPr="003A71AC" w:rsidRDefault="004C41CD" w:rsidP="004C41CD">
            <w:pPr>
              <w:rPr>
                <w:rFonts w:ascii="Wingdings" w:hAnsi="Wingdings"/>
                <w:sz w:val="14"/>
                <w:szCs w:val="14"/>
              </w:rPr>
            </w:pPr>
          </w:p>
        </w:tc>
        <w:tc>
          <w:tcPr>
            <w:tcW w:w="170" w:type="dxa"/>
            <w:noWrap/>
            <w:hideMark/>
          </w:tcPr>
          <w:p w14:paraId="34D9D311" w14:textId="77777777" w:rsidR="004C41CD" w:rsidRPr="003A71AC" w:rsidRDefault="004C41CD" w:rsidP="004C41CD">
            <w:pPr>
              <w:rPr>
                <w:rFonts w:ascii="Wingdings" w:hAnsi="Wingdings"/>
                <w:sz w:val="14"/>
                <w:szCs w:val="14"/>
              </w:rPr>
            </w:pPr>
          </w:p>
        </w:tc>
        <w:tc>
          <w:tcPr>
            <w:tcW w:w="170" w:type="dxa"/>
            <w:noWrap/>
            <w:hideMark/>
          </w:tcPr>
          <w:p w14:paraId="238310EA" w14:textId="77777777" w:rsidR="004C41CD" w:rsidRPr="003A71AC" w:rsidRDefault="004C41CD" w:rsidP="004C41CD">
            <w:pPr>
              <w:rPr>
                <w:rFonts w:ascii="Wingdings" w:hAnsi="Wingdings"/>
                <w:sz w:val="14"/>
                <w:szCs w:val="14"/>
              </w:rPr>
            </w:pPr>
          </w:p>
        </w:tc>
        <w:tc>
          <w:tcPr>
            <w:tcW w:w="170" w:type="dxa"/>
            <w:noWrap/>
            <w:hideMark/>
          </w:tcPr>
          <w:p w14:paraId="762C9D66" w14:textId="77777777" w:rsidR="004C41CD" w:rsidRPr="003A71AC" w:rsidRDefault="004C41CD" w:rsidP="004C41CD">
            <w:pPr>
              <w:rPr>
                <w:rFonts w:ascii="Wingdings" w:hAnsi="Wingdings"/>
                <w:sz w:val="14"/>
                <w:szCs w:val="14"/>
              </w:rPr>
            </w:pPr>
          </w:p>
        </w:tc>
        <w:tc>
          <w:tcPr>
            <w:tcW w:w="170" w:type="dxa"/>
            <w:noWrap/>
            <w:hideMark/>
          </w:tcPr>
          <w:p w14:paraId="289F3B55" w14:textId="77777777" w:rsidR="004C41CD" w:rsidRPr="003A71AC" w:rsidRDefault="004C41CD" w:rsidP="004C41CD">
            <w:pPr>
              <w:rPr>
                <w:rFonts w:ascii="Wingdings" w:hAnsi="Wingdings"/>
                <w:sz w:val="14"/>
                <w:szCs w:val="14"/>
              </w:rPr>
            </w:pPr>
          </w:p>
        </w:tc>
        <w:tc>
          <w:tcPr>
            <w:tcW w:w="170" w:type="dxa"/>
            <w:noWrap/>
            <w:hideMark/>
          </w:tcPr>
          <w:p w14:paraId="7FB3E74B" w14:textId="77777777" w:rsidR="004C41CD" w:rsidRPr="003A71AC" w:rsidRDefault="004C41CD" w:rsidP="004C41CD">
            <w:pPr>
              <w:rPr>
                <w:rFonts w:ascii="Wingdings" w:hAnsi="Wingdings"/>
                <w:sz w:val="14"/>
                <w:szCs w:val="14"/>
              </w:rPr>
            </w:pPr>
          </w:p>
        </w:tc>
        <w:tc>
          <w:tcPr>
            <w:tcW w:w="170" w:type="dxa"/>
            <w:noWrap/>
            <w:hideMark/>
          </w:tcPr>
          <w:p w14:paraId="33BD2A06" w14:textId="77777777" w:rsidR="004C41CD" w:rsidRPr="003A71AC" w:rsidRDefault="004C41CD" w:rsidP="004C41CD">
            <w:pPr>
              <w:rPr>
                <w:rFonts w:ascii="Wingdings" w:hAnsi="Wingdings"/>
                <w:sz w:val="14"/>
                <w:szCs w:val="14"/>
              </w:rPr>
            </w:pPr>
          </w:p>
        </w:tc>
        <w:tc>
          <w:tcPr>
            <w:tcW w:w="170" w:type="dxa"/>
            <w:noWrap/>
            <w:hideMark/>
          </w:tcPr>
          <w:p w14:paraId="7B01F2BB" w14:textId="77777777" w:rsidR="004C41CD" w:rsidRPr="003A71AC" w:rsidRDefault="004C41CD" w:rsidP="004C41CD">
            <w:pPr>
              <w:rPr>
                <w:rFonts w:ascii="Wingdings" w:hAnsi="Wingdings"/>
                <w:sz w:val="14"/>
                <w:szCs w:val="14"/>
              </w:rPr>
            </w:pPr>
          </w:p>
        </w:tc>
        <w:tc>
          <w:tcPr>
            <w:tcW w:w="170" w:type="dxa"/>
            <w:noWrap/>
            <w:hideMark/>
          </w:tcPr>
          <w:p w14:paraId="14C9E5E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0847242" w14:textId="77777777" w:rsidR="004C41CD" w:rsidRPr="003A71AC" w:rsidRDefault="004C41CD" w:rsidP="004C41CD">
            <w:pPr>
              <w:rPr>
                <w:rFonts w:ascii="Wingdings" w:hAnsi="Wingdings"/>
                <w:sz w:val="14"/>
                <w:szCs w:val="14"/>
              </w:rPr>
            </w:pPr>
          </w:p>
        </w:tc>
        <w:tc>
          <w:tcPr>
            <w:tcW w:w="170" w:type="dxa"/>
            <w:noWrap/>
            <w:hideMark/>
          </w:tcPr>
          <w:p w14:paraId="14200414" w14:textId="77777777" w:rsidR="004C41CD" w:rsidRPr="003A71AC" w:rsidRDefault="004C41CD" w:rsidP="004C41CD">
            <w:pPr>
              <w:rPr>
                <w:rFonts w:ascii="Wingdings" w:hAnsi="Wingdings"/>
                <w:sz w:val="14"/>
                <w:szCs w:val="14"/>
              </w:rPr>
            </w:pPr>
          </w:p>
        </w:tc>
        <w:tc>
          <w:tcPr>
            <w:tcW w:w="170" w:type="dxa"/>
            <w:noWrap/>
            <w:hideMark/>
          </w:tcPr>
          <w:p w14:paraId="2B492C4A" w14:textId="77777777" w:rsidR="004C41CD" w:rsidRPr="003A71AC" w:rsidRDefault="004C41CD" w:rsidP="004C41CD">
            <w:pPr>
              <w:rPr>
                <w:rFonts w:ascii="Wingdings" w:hAnsi="Wingdings"/>
                <w:sz w:val="14"/>
                <w:szCs w:val="14"/>
              </w:rPr>
            </w:pPr>
          </w:p>
        </w:tc>
        <w:tc>
          <w:tcPr>
            <w:tcW w:w="170" w:type="dxa"/>
            <w:noWrap/>
            <w:vAlign w:val="center"/>
            <w:hideMark/>
          </w:tcPr>
          <w:p w14:paraId="3134CF20" w14:textId="77777777" w:rsidR="004C41CD" w:rsidRPr="003A71AC" w:rsidRDefault="004C41CD" w:rsidP="004C41CD">
            <w:pPr>
              <w:rPr>
                <w:bCs/>
                <w:sz w:val="14"/>
                <w:szCs w:val="14"/>
              </w:rPr>
            </w:pPr>
            <w:r w:rsidRPr="003A71AC">
              <w:rPr>
                <w:bCs/>
                <w:sz w:val="14"/>
                <w:szCs w:val="14"/>
              </w:rPr>
              <w:t>1</w:t>
            </w:r>
          </w:p>
        </w:tc>
      </w:tr>
      <w:tr w:rsidR="004C41CD" w:rsidRPr="003A71AC" w14:paraId="623EDF85" w14:textId="77777777" w:rsidTr="004C41CD">
        <w:trPr>
          <w:trHeight w:val="340"/>
          <w:jc w:val="center"/>
        </w:trPr>
        <w:tc>
          <w:tcPr>
            <w:tcW w:w="3649" w:type="dxa"/>
            <w:hideMark/>
          </w:tcPr>
          <w:p w14:paraId="1F889C51" w14:textId="77777777" w:rsidR="004C41CD" w:rsidRPr="003A71AC" w:rsidRDefault="004C41CD" w:rsidP="004C41CD">
            <w:pPr>
              <w:rPr>
                <w:sz w:val="14"/>
                <w:szCs w:val="14"/>
              </w:rPr>
            </w:pPr>
            <w:r w:rsidRPr="003A71AC">
              <w:rPr>
                <w:sz w:val="14"/>
                <w:szCs w:val="14"/>
              </w:rPr>
              <w:t>changing traditional relationships to a shared culture without regard to organizational boundaries</w:t>
            </w:r>
          </w:p>
        </w:tc>
        <w:tc>
          <w:tcPr>
            <w:tcW w:w="170" w:type="dxa"/>
          </w:tcPr>
          <w:p w14:paraId="56E1A31F" w14:textId="77777777" w:rsidR="004C41CD" w:rsidRPr="003A71AC" w:rsidRDefault="004C41CD" w:rsidP="004C41CD">
            <w:pPr>
              <w:rPr>
                <w:rFonts w:ascii="Wingdings" w:hAnsi="Wingdings"/>
                <w:sz w:val="14"/>
                <w:szCs w:val="14"/>
              </w:rPr>
            </w:pPr>
          </w:p>
        </w:tc>
        <w:tc>
          <w:tcPr>
            <w:tcW w:w="170" w:type="dxa"/>
          </w:tcPr>
          <w:p w14:paraId="293BB1F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227BC3A" w14:textId="77777777" w:rsidR="004C41CD" w:rsidRPr="003A71AC" w:rsidRDefault="004C41CD" w:rsidP="004C41CD">
            <w:pPr>
              <w:rPr>
                <w:rFonts w:ascii="Wingdings" w:hAnsi="Wingdings"/>
                <w:sz w:val="14"/>
                <w:szCs w:val="14"/>
              </w:rPr>
            </w:pPr>
          </w:p>
        </w:tc>
        <w:tc>
          <w:tcPr>
            <w:tcW w:w="170" w:type="dxa"/>
          </w:tcPr>
          <w:p w14:paraId="796CF94C" w14:textId="77777777" w:rsidR="004C41CD" w:rsidRPr="003A71AC" w:rsidRDefault="004C41CD" w:rsidP="004C41CD">
            <w:pPr>
              <w:rPr>
                <w:rFonts w:ascii="Wingdings" w:hAnsi="Wingdings"/>
                <w:sz w:val="14"/>
                <w:szCs w:val="14"/>
              </w:rPr>
            </w:pPr>
          </w:p>
        </w:tc>
        <w:tc>
          <w:tcPr>
            <w:tcW w:w="170" w:type="dxa"/>
            <w:noWrap/>
            <w:hideMark/>
          </w:tcPr>
          <w:p w14:paraId="64A4DF1B" w14:textId="77777777" w:rsidR="004C41CD" w:rsidRPr="003A71AC" w:rsidRDefault="004C41CD" w:rsidP="004C41CD">
            <w:pPr>
              <w:rPr>
                <w:rFonts w:ascii="Wingdings" w:hAnsi="Wingdings"/>
                <w:sz w:val="14"/>
                <w:szCs w:val="14"/>
              </w:rPr>
            </w:pPr>
          </w:p>
        </w:tc>
        <w:tc>
          <w:tcPr>
            <w:tcW w:w="170" w:type="dxa"/>
            <w:noWrap/>
            <w:hideMark/>
          </w:tcPr>
          <w:p w14:paraId="240FEA73" w14:textId="77777777" w:rsidR="004C41CD" w:rsidRPr="003A71AC" w:rsidRDefault="004C41CD" w:rsidP="004C41CD">
            <w:pPr>
              <w:rPr>
                <w:rFonts w:ascii="Wingdings" w:hAnsi="Wingdings"/>
                <w:sz w:val="14"/>
                <w:szCs w:val="14"/>
              </w:rPr>
            </w:pPr>
          </w:p>
        </w:tc>
        <w:tc>
          <w:tcPr>
            <w:tcW w:w="170" w:type="dxa"/>
          </w:tcPr>
          <w:p w14:paraId="11A1F6E0" w14:textId="77777777" w:rsidR="004C41CD" w:rsidRPr="003A71AC" w:rsidRDefault="004C41CD" w:rsidP="004C41CD">
            <w:pPr>
              <w:rPr>
                <w:rFonts w:ascii="Wingdings" w:hAnsi="Wingdings"/>
                <w:sz w:val="14"/>
                <w:szCs w:val="14"/>
              </w:rPr>
            </w:pPr>
          </w:p>
        </w:tc>
        <w:tc>
          <w:tcPr>
            <w:tcW w:w="170" w:type="dxa"/>
            <w:noWrap/>
            <w:hideMark/>
          </w:tcPr>
          <w:p w14:paraId="0D88B297" w14:textId="77777777" w:rsidR="004C41CD" w:rsidRPr="003A71AC" w:rsidRDefault="004C41CD" w:rsidP="004C41CD">
            <w:pPr>
              <w:rPr>
                <w:rFonts w:ascii="Wingdings" w:hAnsi="Wingdings"/>
                <w:sz w:val="14"/>
                <w:szCs w:val="14"/>
              </w:rPr>
            </w:pPr>
          </w:p>
        </w:tc>
        <w:tc>
          <w:tcPr>
            <w:tcW w:w="170" w:type="dxa"/>
            <w:noWrap/>
            <w:hideMark/>
          </w:tcPr>
          <w:p w14:paraId="5037FBB5" w14:textId="77777777" w:rsidR="004C41CD" w:rsidRPr="003A71AC" w:rsidRDefault="004C41CD" w:rsidP="004C41CD">
            <w:pPr>
              <w:rPr>
                <w:rFonts w:ascii="Wingdings" w:hAnsi="Wingdings"/>
                <w:sz w:val="14"/>
                <w:szCs w:val="14"/>
              </w:rPr>
            </w:pPr>
          </w:p>
        </w:tc>
        <w:tc>
          <w:tcPr>
            <w:tcW w:w="170" w:type="dxa"/>
          </w:tcPr>
          <w:p w14:paraId="0EC03915" w14:textId="77777777" w:rsidR="004C41CD" w:rsidRPr="003A71AC" w:rsidRDefault="004C41CD" w:rsidP="004C41CD">
            <w:pPr>
              <w:rPr>
                <w:rFonts w:ascii="Wingdings" w:hAnsi="Wingdings"/>
                <w:sz w:val="14"/>
                <w:szCs w:val="14"/>
              </w:rPr>
            </w:pPr>
          </w:p>
        </w:tc>
        <w:tc>
          <w:tcPr>
            <w:tcW w:w="170" w:type="dxa"/>
          </w:tcPr>
          <w:p w14:paraId="7F5A846F" w14:textId="77777777" w:rsidR="004C41CD" w:rsidRPr="003A71AC" w:rsidRDefault="004C41CD" w:rsidP="004C41CD">
            <w:pPr>
              <w:rPr>
                <w:rFonts w:ascii="Wingdings" w:hAnsi="Wingdings"/>
                <w:sz w:val="14"/>
                <w:szCs w:val="14"/>
              </w:rPr>
            </w:pPr>
          </w:p>
        </w:tc>
        <w:tc>
          <w:tcPr>
            <w:tcW w:w="170" w:type="dxa"/>
            <w:noWrap/>
            <w:hideMark/>
          </w:tcPr>
          <w:p w14:paraId="4E97A42A" w14:textId="77777777" w:rsidR="004C41CD" w:rsidRPr="003A71AC" w:rsidRDefault="004C41CD" w:rsidP="004C41CD">
            <w:pPr>
              <w:rPr>
                <w:rFonts w:ascii="Wingdings" w:hAnsi="Wingdings"/>
                <w:sz w:val="14"/>
                <w:szCs w:val="14"/>
              </w:rPr>
            </w:pPr>
          </w:p>
        </w:tc>
        <w:tc>
          <w:tcPr>
            <w:tcW w:w="170" w:type="dxa"/>
            <w:noWrap/>
            <w:hideMark/>
          </w:tcPr>
          <w:p w14:paraId="2A81B341" w14:textId="77777777" w:rsidR="004C41CD" w:rsidRPr="003A71AC" w:rsidRDefault="004C41CD" w:rsidP="004C41CD">
            <w:pPr>
              <w:rPr>
                <w:rFonts w:ascii="Wingdings" w:hAnsi="Wingdings"/>
                <w:sz w:val="14"/>
                <w:szCs w:val="14"/>
              </w:rPr>
            </w:pPr>
          </w:p>
        </w:tc>
        <w:tc>
          <w:tcPr>
            <w:tcW w:w="170" w:type="dxa"/>
            <w:noWrap/>
            <w:hideMark/>
          </w:tcPr>
          <w:p w14:paraId="4CC68FD7" w14:textId="77777777" w:rsidR="004C41CD" w:rsidRPr="003A71AC" w:rsidRDefault="004C41CD" w:rsidP="004C41CD">
            <w:pPr>
              <w:rPr>
                <w:rFonts w:ascii="Wingdings" w:hAnsi="Wingdings"/>
                <w:sz w:val="14"/>
                <w:szCs w:val="14"/>
              </w:rPr>
            </w:pPr>
          </w:p>
        </w:tc>
        <w:tc>
          <w:tcPr>
            <w:tcW w:w="170" w:type="dxa"/>
            <w:noWrap/>
            <w:hideMark/>
          </w:tcPr>
          <w:p w14:paraId="78891307" w14:textId="77777777" w:rsidR="004C41CD" w:rsidRPr="003A71AC" w:rsidRDefault="004C41CD" w:rsidP="004C41CD">
            <w:pPr>
              <w:rPr>
                <w:rFonts w:ascii="Wingdings" w:hAnsi="Wingdings"/>
                <w:sz w:val="14"/>
                <w:szCs w:val="14"/>
              </w:rPr>
            </w:pPr>
          </w:p>
        </w:tc>
        <w:tc>
          <w:tcPr>
            <w:tcW w:w="170" w:type="dxa"/>
            <w:noWrap/>
            <w:hideMark/>
          </w:tcPr>
          <w:p w14:paraId="3DABF146" w14:textId="77777777" w:rsidR="004C41CD" w:rsidRPr="003A71AC" w:rsidRDefault="004C41CD" w:rsidP="004C41CD">
            <w:pPr>
              <w:rPr>
                <w:rFonts w:ascii="Wingdings" w:hAnsi="Wingdings"/>
                <w:sz w:val="14"/>
                <w:szCs w:val="14"/>
              </w:rPr>
            </w:pPr>
          </w:p>
        </w:tc>
        <w:tc>
          <w:tcPr>
            <w:tcW w:w="170" w:type="dxa"/>
            <w:noWrap/>
            <w:hideMark/>
          </w:tcPr>
          <w:p w14:paraId="0853DC7B" w14:textId="77777777" w:rsidR="004C41CD" w:rsidRPr="003A71AC" w:rsidRDefault="004C41CD" w:rsidP="004C41CD">
            <w:pPr>
              <w:rPr>
                <w:rFonts w:ascii="Wingdings" w:hAnsi="Wingdings"/>
                <w:sz w:val="14"/>
                <w:szCs w:val="14"/>
              </w:rPr>
            </w:pPr>
          </w:p>
        </w:tc>
        <w:tc>
          <w:tcPr>
            <w:tcW w:w="170" w:type="dxa"/>
            <w:noWrap/>
            <w:hideMark/>
          </w:tcPr>
          <w:p w14:paraId="143E0A31" w14:textId="77777777" w:rsidR="004C41CD" w:rsidRPr="003A71AC" w:rsidRDefault="004C41CD" w:rsidP="004C41CD">
            <w:pPr>
              <w:rPr>
                <w:rFonts w:ascii="Wingdings" w:hAnsi="Wingdings"/>
                <w:sz w:val="14"/>
                <w:szCs w:val="14"/>
              </w:rPr>
            </w:pPr>
          </w:p>
        </w:tc>
        <w:tc>
          <w:tcPr>
            <w:tcW w:w="170" w:type="dxa"/>
            <w:noWrap/>
            <w:hideMark/>
          </w:tcPr>
          <w:p w14:paraId="2B19B36C" w14:textId="77777777" w:rsidR="004C41CD" w:rsidRPr="003A71AC" w:rsidRDefault="004C41CD" w:rsidP="004C41CD">
            <w:pPr>
              <w:rPr>
                <w:rFonts w:ascii="Wingdings" w:hAnsi="Wingdings"/>
                <w:sz w:val="14"/>
                <w:szCs w:val="14"/>
              </w:rPr>
            </w:pPr>
          </w:p>
        </w:tc>
        <w:tc>
          <w:tcPr>
            <w:tcW w:w="170" w:type="dxa"/>
            <w:noWrap/>
            <w:hideMark/>
          </w:tcPr>
          <w:p w14:paraId="140503DD" w14:textId="77777777" w:rsidR="004C41CD" w:rsidRPr="003A71AC" w:rsidRDefault="004C41CD" w:rsidP="004C41CD">
            <w:pPr>
              <w:rPr>
                <w:rFonts w:ascii="Wingdings" w:hAnsi="Wingdings"/>
                <w:sz w:val="14"/>
                <w:szCs w:val="14"/>
              </w:rPr>
            </w:pPr>
          </w:p>
        </w:tc>
        <w:tc>
          <w:tcPr>
            <w:tcW w:w="170" w:type="dxa"/>
            <w:noWrap/>
            <w:hideMark/>
          </w:tcPr>
          <w:p w14:paraId="1F71EFA8" w14:textId="77777777" w:rsidR="004C41CD" w:rsidRPr="003A71AC" w:rsidRDefault="004C41CD" w:rsidP="004C41CD">
            <w:pPr>
              <w:rPr>
                <w:rFonts w:ascii="Wingdings" w:hAnsi="Wingdings"/>
                <w:sz w:val="14"/>
                <w:szCs w:val="14"/>
              </w:rPr>
            </w:pPr>
          </w:p>
        </w:tc>
        <w:tc>
          <w:tcPr>
            <w:tcW w:w="170" w:type="dxa"/>
            <w:noWrap/>
            <w:hideMark/>
          </w:tcPr>
          <w:p w14:paraId="7103C69C" w14:textId="77777777" w:rsidR="004C41CD" w:rsidRPr="003A71AC" w:rsidRDefault="004C41CD" w:rsidP="004C41CD">
            <w:pPr>
              <w:rPr>
                <w:rFonts w:ascii="Wingdings" w:hAnsi="Wingdings"/>
                <w:sz w:val="14"/>
                <w:szCs w:val="14"/>
              </w:rPr>
            </w:pPr>
          </w:p>
        </w:tc>
        <w:tc>
          <w:tcPr>
            <w:tcW w:w="170" w:type="dxa"/>
            <w:noWrap/>
            <w:hideMark/>
          </w:tcPr>
          <w:p w14:paraId="38E752EC" w14:textId="77777777" w:rsidR="004C41CD" w:rsidRPr="003A71AC" w:rsidRDefault="004C41CD" w:rsidP="004C41CD">
            <w:pPr>
              <w:rPr>
                <w:rFonts w:ascii="Wingdings" w:hAnsi="Wingdings"/>
                <w:sz w:val="14"/>
                <w:szCs w:val="14"/>
              </w:rPr>
            </w:pPr>
          </w:p>
        </w:tc>
        <w:tc>
          <w:tcPr>
            <w:tcW w:w="170" w:type="dxa"/>
            <w:noWrap/>
            <w:hideMark/>
          </w:tcPr>
          <w:p w14:paraId="1D64F224" w14:textId="77777777" w:rsidR="004C41CD" w:rsidRPr="003A71AC" w:rsidRDefault="004C41CD" w:rsidP="004C41CD">
            <w:pPr>
              <w:rPr>
                <w:rFonts w:ascii="Wingdings" w:hAnsi="Wingdings"/>
                <w:sz w:val="14"/>
                <w:szCs w:val="14"/>
              </w:rPr>
            </w:pPr>
          </w:p>
        </w:tc>
        <w:tc>
          <w:tcPr>
            <w:tcW w:w="170" w:type="dxa"/>
            <w:noWrap/>
            <w:hideMark/>
          </w:tcPr>
          <w:p w14:paraId="44AA10B7" w14:textId="77777777" w:rsidR="004C41CD" w:rsidRPr="003A71AC" w:rsidRDefault="004C41CD" w:rsidP="004C41CD">
            <w:pPr>
              <w:rPr>
                <w:rFonts w:ascii="Wingdings" w:hAnsi="Wingdings"/>
                <w:sz w:val="14"/>
                <w:szCs w:val="14"/>
              </w:rPr>
            </w:pPr>
          </w:p>
        </w:tc>
        <w:tc>
          <w:tcPr>
            <w:tcW w:w="170" w:type="dxa"/>
            <w:noWrap/>
            <w:hideMark/>
          </w:tcPr>
          <w:p w14:paraId="4B501AD1" w14:textId="77777777" w:rsidR="004C41CD" w:rsidRPr="003A71AC" w:rsidRDefault="004C41CD" w:rsidP="004C41CD">
            <w:pPr>
              <w:rPr>
                <w:rFonts w:ascii="Wingdings" w:hAnsi="Wingdings"/>
                <w:sz w:val="14"/>
                <w:szCs w:val="14"/>
              </w:rPr>
            </w:pPr>
          </w:p>
        </w:tc>
        <w:tc>
          <w:tcPr>
            <w:tcW w:w="170" w:type="dxa"/>
            <w:noWrap/>
            <w:hideMark/>
          </w:tcPr>
          <w:p w14:paraId="5B2191B3" w14:textId="77777777" w:rsidR="004C41CD" w:rsidRPr="003A71AC" w:rsidRDefault="004C41CD" w:rsidP="004C41CD">
            <w:pPr>
              <w:rPr>
                <w:rFonts w:ascii="Wingdings" w:hAnsi="Wingdings"/>
                <w:sz w:val="14"/>
                <w:szCs w:val="14"/>
              </w:rPr>
            </w:pPr>
          </w:p>
        </w:tc>
        <w:tc>
          <w:tcPr>
            <w:tcW w:w="170" w:type="dxa"/>
            <w:noWrap/>
            <w:hideMark/>
          </w:tcPr>
          <w:p w14:paraId="31DF6EB3" w14:textId="77777777" w:rsidR="004C41CD" w:rsidRPr="003A71AC" w:rsidRDefault="004C41CD" w:rsidP="004C41CD">
            <w:pPr>
              <w:rPr>
                <w:rFonts w:ascii="Wingdings" w:hAnsi="Wingdings"/>
                <w:sz w:val="14"/>
                <w:szCs w:val="14"/>
              </w:rPr>
            </w:pPr>
          </w:p>
        </w:tc>
        <w:tc>
          <w:tcPr>
            <w:tcW w:w="170" w:type="dxa"/>
            <w:noWrap/>
            <w:hideMark/>
          </w:tcPr>
          <w:p w14:paraId="63A6875E" w14:textId="77777777" w:rsidR="004C41CD" w:rsidRPr="003A71AC" w:rsidRDefault="004C41CD" w:rsidP="004C41CD">
            <w:pPr>
              <w:rPr>
                <w:rFonts w:ascii="Wingdings" w:hAnsi="Wingdings"/>
                <w:sz w:val="14"/>
                <w:szCs w:val="14"/>
              </w:rPr>
            </w:pPr>
          </w:p>
        </w:tc>
        <w:tc>
          <w:tcPr>
            <w:tcW w:w="170" w:type="dxa"/>
            <w:noWrap/>
            <w:hideMark/>
          </w:tcPr>
          <w:p w14:paraId="06A3FFC9" w14:textId="77777777" w:rsidR="004C41CD" w:rsidRPr="003A71AC" w:rsidRDefault="004C41CD" w:rsidP="004C41CD">
            <w:pPr>
              <w:rPr>
                <w:rFonts w:ascii="Wingdings" w:hAnsi="Wingdings"/>
                <w:sz w:val="14"/>
                <w:szCs w:val="14"/>
              </w:rPr>
            </w:pPr>
          </w:p>
        </w:tc>
        <w:tc>
          <w:tcPr>
            <w:tcW w:w="170" w:type="dxa"/>
            <w:noWrap/>
            <w:vAlign w:val="center"/>
            <w:hideMark/>
          </w:tcPr>
          <w:p w14:paraId="5C98854E" w14:textId="77777777" w:rsidR="004C41CD" w:rsidRPr="003A71AC" w:rsidRDefault="004C41CD" w:rsidP="004C41CD">
            <w:pPr>
              <w:rPr>
                <w:bCs/>
                <w:sz w:val="14"/>
                <w:szCs w:val="14"/>
              </w:rPr>
            </w:pPr>
            <w:r w:rsidRPr="003A71AC">
              <w:rPr>
                <w:bCs/>
                <w:sz w:val="14"/>
                <w:szCs w:val="14"/>
              </w:rPr>
              <w:t>1</w:t>
            </w:r>
          </w:p>
        </w:tc>
      </w:tr>
      <w:tr w:rsidR="004C41CD" w:rsidRPr="003A71AC" w14:paraId="00E0B846" w14:textId="77777777" w:rsidTr="004C41CD">
        <w:trPr>
          <w:trHeight w:val="227"/>
          <w:jc w:val="center"/>
        </w:trPr>
        <w:tc>
          <w:tcPr>
            <w:tcW w:w="3649" w:type="dxa"/>
            <w:hideMark/>
          </w:tcPr>
          <w:p w14:paraId="2111D785" w14:textId="77777777" w:rsidR="004C41CD" w:rsidRPr="003A71AC" w:rsidRDefault="004C41CD" w:rsidP="004C41CD">
            <w:pPr>
              <w:rPr>
                <w:b/>
                <w:sz w:val="14"/>
                <w:szCs w:val="14"/>
              </w:rPr>
            </w:pPr>
            <w:r w:rsidRPr="003A71AC">
              <w:rPr>
                <w:b/>
                <w:sz w:val="14"/>
                <w:szCs w:val="14"/>
              </w:rPr>
              <w:t> Timeframe</w:t>
            </w:r>
          </w:p>
        </w:tc>
        <w:tc>
          <w:tcPr>
            <w:tcW w:w="170" w:type="dxa"/>
          </w:tcPr>
          <w:p w14:paraId="4485D9DD" w14:textId="77777777" w:rsidR="004C41CD" w:rsidRPr="003A71AC" w:rsidRDefault="004C41CD" w:rsidP="004C41CD">
            <w:pPr>
              <w:rPr>
                <w:rFonts w:ascii="Wingdings" w:hAnsi="Wingdings"/>
                <w:b/>
                <w:sz w:val="14"/>
                <w:szCs w:val="14"/>
              </w:rPr>
            </w:pPr>
          </w:p>
        </w:tc>
        <w:tc>
          <w:tcPr>
            <w:tcW w:w="170" w:type="dxa"/>
          </w:tcPr>
          <w:p w14:paraId="5E03D73D" w14:textId="77777777" w:rsidR="004C41CD" w:rsidRPr="003A71AC" w:rsidRDefault="004C41CD" w:rsidP="004C41CD">
            <w:pPr>
              <w:rPr>
                <w:rFonts w:ascii="Wingdings" w:hAnsi="Wingdings"/>
                <w:b/>
                <w:sz w:val="14"/>
                <w:szCs w:val="14"/>
              </w:rPr>
            </w:pPr>
          </w:p>
        </w:tc>
        <w:tc>
          <w:tcPr>
            <w:tcW w:w="170" w:type="dxa"/>
          </w:tcPr>
          <w:p w14:paraId="546524D6" w14:textId="77777777" w:rsidR="004C41CD" w:rsidRPr="003A71AC" w:rsidRDefault="004C41CD" w:rsidP="004C41CD">
            <w:pPr>
              <w:rPr>
                <w:rFonts w:ascii="Wingdings" w:hAnsi="Wingdings"/>
                <w:b/>
                <w:sz w:val="14"/>
                <w:szCs w:val="14"/>
              </w:rPr>
            </w:pPr>
          </w:p>
        </w:tc>
        <w:tc>
          <w:tcPr>
            <w:tcW w:w="170" w:type="dxa"/>
          </w:tcPr>
          <w:p w14:paraId="4743123D" w14:textId="77777777" w:rsidR="004C41CD" w:rsidRPr="003A71AC" w:rsidRDefault="004C41CD" w:rsidP="004C41CD">
            <w:pPr>
              <w:rPr>
                <w:rFonts w:ascii="Wingdings" w:hAnsi="Wingdings"/>
                <w:b/>
                <w:sz w:val="14"/>
                <w:szCs w:val="14"/>
              </w:rPr>
            </w:pPr>
          </w:p>
        </w:tc>
        <w:tc>
          <w:tcPr>
            <w:tcW w:w="170" w:type="dxa"/>
            <w:noWrap/>
            <w:hideMark/>
          </w:tcPr>
          <w:p w14:paraId="731F8899" w14:textId="77777777" w:rsidR="004C41CD" w:rsidRPr="003A71AC" w:rsidRDefault="004C41CD" w:rsidP="004C41CD">
            <w:pPr>
              <w:rPr>
                <w:rFonts w:ascii="Wingdings" w:hAnsi="Wingdings"/>
                <w:b/>
                <w:sz w:val="14"/>
                <w:szCs w:val="14"/>
              </w:rPr>
            </w:pPr>
          </w:p>
        </w:tc>
        <w:tc>
          <w:tcPr>
            <w:tcW w:w="170" w:type="dxa"/>
            <w:noWrap/>
            <w:hideMark/>
          </w:tcPr>
          <w:p w14:paraId="1BC838A4" w14:textId="77777777" w:rsidR="004C41CD" w:rsidRPr="003A71AC" w:rsidRDefault="004C41CD" w:rsidP="004C41CD">
            <w:pPr>
              <w:rPr>
                <w:rFonts w:ascii="Wingdings" w:hAnsi="Wingdings"/>
                <w:b/>
                <w:sz w:val="14"/>
                <w:szCs w:val="14"/>
              </w:rPr>
            </w:pPr>
          </w:p>
        </w:tc>
        <w:tc>
          <w:tcPr>
            <w:tcW w:w="170" w:type="dxa"/>
          </w:tcPr>
          <w:p w14:paraId="6B31A426" w14:textId="77777777" w:rsidR="004C41CD" w:rsidRPr="003A71AC" w:rsidRDefault="004C41CD" w:rsidP="004C41CD">
            <w:pPr>
              <w:rPr>
                <w:rFonts w:ascii="Wingdings" w:hAnsi="Wingdings"/>
                <w:b/>
                <w:sz w:val="14"/>
                <w:szCs w:val="14"/>
              </w:rPr>
            </w:pPr>
          </w:p>
        </w:tc>
        <w:tc>
          <w:tcPr>
            <w:tcW w:w="170" w:type="dxa"/>
            <w:noWrap/>
            <w:hideMark/>
          </w:tcPr>
          <w:p w14:paraId="6A7324F6" w14:textId="77777777" w:rsidR="004C41CD" w:rsidRPr="003A71AC" w:rsidRDefault="004C41CD" w:rsidP="004C41CD">
            <w:pPr>
              <w:rPr>
                <w:rFonts w:ascii="Wingdings" w:hAnsi="Wingdings"/>
                <w:b/>
                <w:sz w:val="14"/>
                <w:szCs w:val="14"/>
              </w:rPr>
            </w:pPr>
          </w:p>
        </w:tc>
        <w:tc>
          <w:tcPr>
            <w:tcW w:w="170" w:type="dxa"/>
            <w:noWrap/>
            <w:hideMark/>
          </w:tcPr>
          <w:p w14:paraId="5E5DE594" w14:textId="77777777" w:rsidR="004C41CD" w:rsidRPr="003A71AC" w:rsidRDefault="004C41CD" w:rsidP="004C41CD">
            <w:pPr>
              <w:rPr>
                <w:rFonts w:ascii="Wingdings" w:hAnsi="Wingdings"/>
                <w:b/>
                <w:sz w:val="14"/>
                <w:szCs w:val="14"/>
              </w:rPr>
            </w:pPr>
          </w:p>
        </w:tc>
        <w:tc>
          <w:tcPr>
            <w:tcW w:w="170" w:type="dxa"/>
          </w:tcPr>
          <w:p w14:paraId="533D5467" w14:textId="77777777" w:rsidR="004C41CD" w:rsidRPr="003A71AC" w:rsidRDefault="004C41CD" w:rsidP="004C41CD">
            <w:pPr>
              <w:rPr>
                <w:rFonts w:ascii="Wingdings" w:hAnsi="Wingdings"/>
                <w:b/>
                <w:sz w:val="14"/>
                <w:szCs w:val="14"/>
              </w:rPr>
            </w:pPr>
          </w:p>
        </w:tc>
        <w:tc>
          <w:tcPr>
            <w:tcW w:w="170" w:type="dxa"/>
          </w:tcPr>
          <w:p w14:paraId="72DBD3FF" w14:textId="77777777" w:rsidR="004C41CD" w:rsidRPr="003A71AC" w:rsidRDefault="004C41CD" w:rsidP="004C41CD">
            <w:pPr>
              <w:rPr>
                <w:rFonts w:ascii="Wingdings" w:hAnsi="Wingdings"/>
                <w:b/>
                <w:sz w:val="14"/>
                <w:szCs w:val="14"/>
              </w:rPr>
            </w:pPr>
          </w:p>
        </w:tc>
        <w:tc>
          <w:tcPr>
            <w:tcW w:w="170" w:type="dxa"/>
            <w:noWrap/>
            <w:hideMark/>
          </w:tcPr>
          <w:p w14:paraId="7660E302" w14:textId="77777777" w:rsidR="004C41CD" w:rsidRPr="003A71AC" w:rsidRDefault="004C41CD" w:rsidP="004C41CD">
            <w:pPr>
              <w:rPr>
                <w:rFonts w:ascii="Wingdings" w:hAnsi="Wingdings"/>
                <w:b/>
                <w:sz w:val="14"/>
                <w:szCs w:val="14"/>
              </w:rPr>
            </w:pPr>
          </w:p>
        </w:tc>
        <w:tc>
          <w:tcPr>
            <w:tcW w:w="170" w:type="dxa"/>
            <w:noWrap/>
            <w:hideMark/>
          </w:tcPr>
          <w:p w14:paraId="7DF1A9DA" w14:textId="77777777" w:rsidR="004C41CD" w:rsidRPr="003A71AC" w:rsidRDefault="004C41CD" w:rsidP="004C41CD">
            <w:pPr>
              <w:rPr>
                <w:rFonts w:ascii="Wingdings" w:hAnsi="Wingdings"/>
                <w:b/>
                <w:sz w:val="14"/>
                <w:szCs w:val="14"/>
              </w:rPr>
            </w:pPr>
          </w:p>
        </w:tc>
        <w:tc>
          <w:tcPr>
            <w:tcW w:w="170" w:type="dxa"/>
            <w:noWrap/>
            <w:hideMark/>
          </w:tcPr>
          <w:p w14:paraId="3B0E0037" w14:textId="77777777" w:rsidR="004C41CD" w:rsidRPr="003A71AC" w:rsidRDefault="004C41CD" w:rsidP="004C41CD">
            <w:pPr>
              <w:rPr>
                <w:rFonts w:ascii="Wingdings" w:hAnsi="Wingdings"/>
                <w:b/>
                <w:sz w:val="14"/>
                <w:szCs w:val="14"/>
              </w:rPr>
            </w:pPr>
          </w:p>
        </w:tc>
        <w:tc>
          <w:tcPr>
            <w:tcW w:w="170" w:type="dxa"/>
            <w:noWrap/>
            <w:hideMark/>
          </w:tcPr>
          <w:p w14:paraId="232B06BD" w14:textId="77777777" w:rsidR="004C41CD" w:rsidRPr="003A71AC" w:rsidRDefault="004C41CD" w:rsidP="004C41CD">
            <w:pPr>
              <w:rPr>
                <w:rFonts w:ascii="Wingdings" w:hAnsi="Wingdings"/>
                <w:b/>
                <w:sz w:val="14"/>
                <w:szCs w:val="14"/>
              </w:rPr>
            </w:pPr>
          </w:p>
        </w:tc>
        <w:tc>
          <w:tcPr>
            <w:tcW w:w="170" w:type="dxa"/>
            <w:noWrap/>
            <w:hideMark/>
          </w:tcPr>
          <w:p w14:paraId="44AE4272" w14:textId="77777777" w:rsidR="004C41CD" w:rsidRPr="003A71AC" w:rsidRDefault="004C41CD" w:rsidP="004C41CD">
            <w:pPr>
              <w:rPr>
                <w:rFonts w:ascii="Wingdings" w:hAnsi="Wingdings"/>
                <w:b/>
                <w:sz w:val="14"/>
                <w:szCs w:val="14"/>
              </w:rPr>
            </w:pPr>
          </w:p>
        </w:tc>
        <w:tc>
          <w:tcPr>
            <w:tcW w:w="170" w:type="dxa"/>
            <w:noWrap/>
            <w:hideMark/>
          </w:tcPr>
          <w:p w14:paraId="6C37FBAF" w14:textId="77777777" w:rsidR="004C41CD" w:rsidRPr="003A71AC" w:rsidRDefault="004C41CD" w:rsidP="004C41CD">
            <w:pPr>
              <w:rPr>
                <w:rFonts w:ascii="Wingdings" w:hAnsi="Wingdings"/>
                <w:b/>
                <w:sz w:val="14"/>
                <w:szCs w:val="14"/>
              </w:rPr>
            </w:pPr>
          </w:p>
        </w:tc>
        <w:tc>
          <w:tcPr>
            <w:tcW w:w="170" w:type="dxa"/>
            <w:noWrap/>
            <w:hideMark/>
          </w:tcPr>
          <w:p w14:paraId="3ABF5479" w14:textId="77777777" w:rsidR="004C41CD" w:rsidRPr="003A71AC" w:rsidRDefault="004C41CD" w:rsidP="004C41CD">
            <w:pPr>
              <w:rPr>
                <w:rFonts w:ascii="Wingdings" w:hAnsi="Wingdings"/>
                <w:b/>
                <w:sz w:val="14"/>
                <w:szCs w:val="14"/>
              </w:rPr>
            </w:pPr>
          </w:p>
        </w:tc>
        <w:tc>
          <w:tcPr>
            <w:tcW w:w="170" w:type="dxa"/>
            <w:noWrap/>
            <w:hideMark/>
          </w:tcPr>
          <w:p w14:paraId="59186F03" w14:textId="77777777" w:rsidR="004C41CD" w:rsidRPr="003A71AC" w:rsidRDefault="004C41CD" w:rsidP="004C41CD">
            <w:pPr>
              <w:rPr>
                <w:rFonts w:ascii="Wingdings" w:hAnsi="Wingdings"/>
                <w:b/>
                <w:sz w:val="14"/>
                <w:szCs w:val="14"/>
              </w:rPr>
            </w:pPr>
          </w:p>
        </w:tc>
        <w:tc>
          <w:tcPr>
            <w:tcW w:w="170" w:type="dxa"/>
            <w:noWrap/>
            <w:hideMark/>
          </w:tcPr>
          <w:p w14:paraId="1967A3C1" w14:textId="77777777" w:rsidR="004C41CD" w:rsidRPr="003A71AC" w:rsidRDefault="004C41CD" w:rsidP="004C41CD">
            <w:pPr>
              <w:rPr>
                <w:rFonts w:ascii="Wingdings" w:hAnsi="Wingdings"/>
                <w:b/>
                <w:sz w:val="14"/>
                <w:szCs w:val="14"/>
              </w:rPr>
            </w:pPr>
          </w:p>
        </w:tc>
        <w:tc>
          <w:tcPr>
            <w:tcW w:w="170" w:type="dxa"/>
            <w:noWrap/>
            <w:hideMark/>
          </w:tcPr>
          <w:p w14:paraId="3801D88A" w14:textId="77777777" w:rsidR="004C41CD" w:rsidRPr="003A71AC" w:rsidRDefault="004C41CD" w:rsidP="004C41CD">
            <w:pPr>
              <w:rPr>
                <w:rFonts w:ascii="Wingdings" w:hAnsi="Wingdings"/>
                <w:b/>
                <w:sz w:val="14"/>
                <w:szCs w:val="14"/>
              </w:rPr>
            </w:pPr>
          </w:p>
        </w:tc>
        <w:tc>
          <w:tcPr>
            <w:tcW w:w="170" w:type="dxa"/>
            <w:noWrap/>
            <w:hideMark/>
          </w:tcPr>
          <w:p w14:paraId="39DCED2A" w14:textId="77777777" w:rsidR="004C41CD" w:rsidRPr="003A71AC" w:rsidRDefault="004C41CD" w:rsidP="004C41CD">
            <w:pPr>
              <w:rPr>
                <w:rFonts w:ascii="Wingdings" w:hAnsi="Wingdings"/>
                <w:b/>
                <w:sz w:val="14"/>
                <w:szCs w:val="14"/>
              </w:rPr>
            </w:pPr>
          </w:p>
        </w:tc>
        <w:tc>
          <w:tcPr>
            <w:tcW w:w="170" w:type="dxa"/>
            <w:noWrap/>
            <w:hideMark/>
          </w:tcPr>
          <w:p w14:paraId="6B834596" w14:textId="77777777" w:rsidR="004C41CD" w:rsidRPr="003A71AC" w:rsidRDefault="004C41CD" w:rsidP="004C41CD">
            <w:pPr>
              <w:rPr>
                <w:rFonts w:ascii="Wingdings" w:hAnsi="Wingdings"/>
                <w:b/>
                <w:sz w:val="14"/>
                <w:szCs w:val="14"/>
              </w:rPr>
            </w:pPr>
          </w:p>
        </w:tc>
        <w:tc>
          <w:tcPr>
            <w:tcW w:w="170" w:type="dxa"/>
            <w:noWrap/>
            <w:hideMark/>
          </w:tcPr>
          <w:p w14:paraId="261189D3" w14:textId="77777777" w:rsidR="004C41CD" w:rsidRPr="003A71AC" w:rsidRDefault="004C41CD" w:rsidP="004C41CD">
            <w:pPr>
              <w:rPr>
                <w:rFonts w:ascii="Wingdings" w:hAnsi="Wingdings"/>
                <w:b/>
                <w:sz w:val="14"/>
                <w:szCs w:val="14"/>
              </w:rPr>
            </w:pPr>
          </w:p>
        </w:tc>
        <w:tc>
          <w:tcPr>
            <w:tcW w:w="170" w:type="dxa"/>
            <w:noWrap/>
            <w:hideMark/>
          </w:tcPr>
          <w:p w14:paraId="09E120B9" w14:textId="77777777" w:rsidR="004C41CD" w:rsidRPr="003A71AC" w:rsidRDefault="004C41CD" w:rsidP="004C41CD">
            <w:pPr>
              <w:rPr>
                <w:rFonts w:ascii="Wingdings" w:hAnsi="Wingdings"/>
                <w:b/>
                <w:sz w:val="14"/>
                <w:szCs w:val="14"/>
              </w:rPr>
            </w:pPr>
          </w:p>
        </w:tc>
        <w:tc>
          <w:tcPr>
            <w:tcW w:w="170" w:type="dxa"/>
            <w:noWrap/>
            <w:hideMark/>
          </w:tcPr>
          <w:p w14:paraId="1CB10E1C" w14:textId="77777777" w:rsidR="004C41CD" w:rsidRPr="003A71AC" w:rsidRDefault="004C41CD" w:rsidP="004C41CD">
            <w:pPr>
              <w:rPr>
                <w:rFonts w:ascii="Wingdings" w:hAnsi="Wingdings"/>
                <w:b/>
                <w:sz w:val="14"/>
                <w:szCs w:val="14"/>
              </w:rPr>
            </w:pPr>
          </w:p>
        </w:tc>
        <w:tc>
          <w:tcPr>
            <w:tcW w:w="170" w:type="dxa"/>
            <w:noWrap/>
            <w:hideMark/>
          </w:tcPr>
          <w:p w14:paraId="4F7704CA" w14:textId="77777777" w:rsidR="004C41CD" w:rsidRPr="003A71AC" w:rsidRDefault="004C41CD" w:rsidP="004C41CD">
            <w:pPr>
              <w:rPr>
                <w:rFonts w:ascii="Wingdings" w:hAnsi="Wingdings"/>
                <w:b/>
                <w:sz w:val="14"/>
                <w:szCs w:val="14"/>
              </w:rPr>
            </w:pPr>
          </w:p>
        </w:tc>
        <w:tc>
          <w:tcPr>
            <w:tcW w:w="170" w:type="dxa"/>
            <w:noWrap/>
            <w:hideMark/>
          </w:tcPr>
          <w:p w14:paraId="23FF9133" w14:textId="77777777" w:rsidR="004C41CD" w:rsidRPr="003A71AC" w:rsidRDefault="004C41CD" w:rsidP="004C41CD">
            <w:pPr>
              <w:rPr>
                <w:rFonts w:ascii="Wingdings" w:hAnsi="Wingdings"/>
                <w:b/>
                <w:sz w:val="14"/>
                <w:szCs w:val="14"/>
              </w:rPr>
            </w:pPr>
          </w:p>
        </w:tc>
        <w:tc>
          <w:tcPr>
            <w:tcW w:w="170" w:type="dxa"/>
            <w:noWrap/>
            <w:hideMark/>
          </w:tcPr>
          <w:p w14:paraId="1E7226DF" w14:textId="77777777" w:rsidR="004C41CD" w:rsidRPr="003A71AC" w:rsidRDefault="004C41CD" w:rsidP="004C41CD">
            <w:pPr>
              <w:rPr>
                <w:rFonts w:ascii="Wingdings" w:hAnsi="Wingdings"/>
                <w:b/>
                <w:sz w:val="14"/>
                <w:szCs w:val="14"/>
              </w:rPr>
            </w:pPr>
          </w:p>
        </w:tc>
        <w:tc>
          <w:tcPr>
            <w:tcW w:w="170" w:type="dxa"/>
            <w:noWrap/>
            <w:hideMark/>
          </w:tcPr>
          <w:p w14:paraId="1C4A0E95" w14:textId="77777777" w:rsidR="004C41CD" w:rsidRPr="003A71AC" w:rsidRDefault="004C41CD" w:rsidP="004C41CD">
            <w:pPr>
              <w:rPr>
                <w:rFonts w:ascii="Wingdings" w:hAnsi="Wingdings"/>
                <w:b/>
                <w:sz w:val="14"/>
                <w:szCs w:val="14"/>
              </w:rPr>
            </w:pPr>
          </w:p>
        </w:tc>
        <w:tc>
          <w:tcPr>
            <w:tcW w:w="170" w:type="dxa"/>
            <w:noWrap/>
            <w:vAlign w:val="center"/>
            <w:hideMark/>
          </w:tcPr>
          <w:p w14:paraId="601E2E3D" w14:textId="77777777" w:rsidR="004C41CD" w:rsidRPr="003A71AC" w:rsidRDefault="004C41CD" w:rsidP="004C41CD">
            <w:pPr>
              <w:rPr>
                <w:b/>
                <w:bCs/>
                <w:sz w:val="14"/>
                <w:szCs w:val="14"/>
              </w:rPr>
            </w:pPr>
          </w:p>
        </w:tc>
      </w:tr>
      <w:tr w:rsidR="004C41CD" w:rsidRPr="003A71AC" w14:paraId="4D5C2CD0" w14:textId="77777777" w:rsidTr="004C41CD">
        <w:trPr>
          <w:trHeight w:val="170"/>
          <w:jc w:val="center"/>
        </w:trPr>
        <w:tc>
          <w:tcPr>
            <w:tcW w:w="3649" w:type="dxa"/>
            <w:hideMark/>
          </w:tcPr>
          <w:p w14:paraId="480A0E4D" w14:textId="77777777" w:rsidR="004C41CD" w:rsidRPr="003A71AC" w:rsidRDefault="004C41CD" w:rsidP="004C41CD">
            <w:pPr>
              <w:rPr>
                <w:sz w:val="14"/>
                <w:szCs w:val="14"/>
              </w:rPr>
            </w:pPr>
            <w:r w:rsidRPr="003A71AC">
              <w:rPr>
                <w:sz w:val="14"/>
                <w:szCs w:val="14"/>
              </w:rPr>
              <w:t>long-term</w:t>
            </w:r>
          </w:p>
        </w:tc>
        <w:tc>
          <w:tcPr>
            <w:tcW w:w="170" w:type="dxa"/>
          </w:tcPr>
          <w:p w14:paraId="44D374A5" w14:textId="77777777" w:rsidR="004C41CD" w:rsidRPr="003A71AC" w:rsidRDefault="004C41CD" w:rsidP="004C41CD">
            <w:pPr>
              <w:rPr>
                <w:rFonts w:ascii="Wingdings" w:hAnsi="Wingdings"/>
                <w:sz w:val="14"/>
                <w:szCs w:val="14"/>
              </w:rPr>
            </w:pPr>
          </w:p>
        </w:tc>
        <w:tc>
          <w:tcPr>
            <w:tcW w:w="170" w:type="dxa"/>
          </w:tcPr>
          <w:p w14:paraId="7F2EA69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BBB02F2" w14:textId="77777777" w:rsidR="004C41CD" w:rsidRPr="003A71AC" w:rsidRDefault="004C41CD" w:rsidP="004C41CD">
            <w:pPr>
              <w:rPr>
                <w:rFonts w:ascii="Wingdings" w:hAnsi="Wingdings"/>
                <w:sz w:val="14"/>
                <w:szCs w:val="14"/>
              </w:rPr>
            </w:pPr>
          </w:p>
        </w:tc>
        <w:tc>
          <w:tcPr>
            <w:tcW w:w="170" w:type="dxa"/>
          </w:tcPr>
          <w:p w14:paraId="106CC805" w14:textId="77777777" w:rsidR="004C41CD" w:rsidRPr="003A71AC" w:rsidRDefault="004C41CD" w:rsidP="004C41CD">
            <w:pPr>
              <w:rPr>
                <w:rFonts w:ascii="Wingdings" w:hAnsi="Wingdings"/>
                <w:sz w:val="14"/>
                <w:szCs w:val="14"/>
              </w:rPr>
            </w:pPr>
          </w:p>
        </w:tc>
        <w:tc>
          <w:tcPr>
            <w:tcW w:w="170" w:type="dxa"/>
            <w:noWrap/>
            <w:hideMark/>
          </w:tcPr>
          <w:p w14:paraId="384233F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ECF935E" w14:textId="77777777" w:rsidR="004C41CD" w:rsidRPr="003A71AC" w:rsidRDefault="004C41CD" w:rsidP="004C41CD">
            <w:pPr>
              <w:rPr>
                <w:rFonts w:ascii="Wingdings" w:hAnsi="Wingdings"/>
                <w:sz w:val="14"/>
                <w:szCs w:val="14"/>
              </w:rPr>
            </w:pPr>
          </w:p>
        </w:tc>
        <w:tc>
          <w:tcPr>
            <w:tcW w:w="170" w:type="dxa"/>
          </w:tcPr>
          <w:p w14:paraId="5C556FCA" w14:textId="77777777" w:rsidR="004C41CD" w:rsidRPr="003A71AC" w:rsidRDefault="004C41CD" w:rsidP="004C41CD">
            <w:pPr>
              <w:rPr>
                <w:rFonts w:ascii="Wingdings" w:hAnsi="Wingdings"/>
                <w:sz w:val="14"/>
                <w:szCs w:val="14"/>
              </w:rPr>
            </w:pPr>
          </w:p>
        </w:tc>
        <w:tc>
          <w:tcPr>
            <w:tcW w:w="170" w:type="dxa"/>
            <w:noWrap/>
            <w:hideMark/>
          </w:tcPr>
          <w:p w14:paraId="54AE6EC6" w14:textId="77777777" w:rsidR="004C41CD" w:rsidRPr="003A71AC" w:rsidRDefault="004C41CD" w:rsidP="004C41CD">
            <w:pPr>
              <w:rPr>
                <w:rFonts w:ascii="Wingdings" w:hAnsi="Wingdings"/>
                <w:sz w:val="14"/>
                <w:szCs w:val="14"/>
              </w:rPr>
            </w:pPr>
          </w:p>
        </w:tc>
        <w:tc>
          <w:tcPr>
            <w:tcW w:w="170" w:type="dxa"/>
            <w:noWrap/>
            <w:hideMark/>
          </w:tcPr>
          <w:p w14:paraId="42DC8C54" w14:textId="77777777" w:rsidR="004C41CD" w:rsidRPr="003A71AC" w:rsidRDefault="004C41CD" w:rsidP="004C41CD">
            <w:pPr>
              <w:rPr>
                <w:rFonts w:ascii="Wingdings" w:hAnsi="Wingdings"/>
                <w:sz w:val="14"/>
                <w:szCs w:val="14"/>
              </w:rPr>
            </w:pPr>
          </w:p>
        </w:tc>
        <w:tc>
          <w:tcPr>
            <w:tcW w:w="170" w:type="dxa"/>
          </w:tcPr>
          <w:p w14:paraId="220049A9" w14:textId="77777777" w:rsidR="004C41CD" w:rsidRPr="003A71AC" w:rsidRDefault="004C41CD" w:rsidP="004C41CD">
            <w:pPr>
              <w:rPr>
                <w:rFonts w:ascii="Wingdings" w:hAnsi="Wingdings"/>
                <w:sz w:val="14"/>
                <w:szCs w:val="14"/>
              </w:rPr>
            </w:pPr>
          </w:p>
        </w:tc>
        <w:tc>
          <w:tcPr>
            <w:tcW w:w="170" w:type="dxa"/>
          </w:tcPr>
          <w:p w14:paraId="00169564" w14:textId="77777777" w:rsidR="004C41CD" w:rsidRPr="003A71AC" w:rsidRDefault="004C41CD" w:rsidP="004C41CD">
            <w:pPr>
              <w:rPr>
                <w:rFonts w:ascii="Wingdings" w:hAnsi="Wingdings"/>
                <w:sz w:val="14"/>
                <w:szCs w:val="14"/>
              </w:rPr>
            </w:pPr>
          </w:p>
        </w:tc>
        <w:tc>
          <w:tcPr>
            <w:tcW w:w="170" w:type="dxa"/>
            <w:noWrap/>
            <w:hideMark/>
          </w:tcPr>
          <w:p w14:paraId="7D6DCB41" w14:textId="77777777" w:rsidR="004C41CD" w:rsidRPr="003A71AC" w:rsidRDefault="004C41CD" w:rsidP="004C41CD">
            <w:pPr>
              <w:rPr>
                <w:rFonts w:ascii="Wingdings" w:hAnsi="Wingdings"/>
                <w:sz w:val="14"/>
                <w:szCs w:val="14"/>
              </w:rPr>
            </w:pPr>
          </w:p>
        </w:tc>
        <w:tc>
          <w:tcPr>
            <w:tcW w:w="170" w:type="dxa"/>
            <w:noWrap/>
            <w:hideMark/>
          </w:tcPr>
          <w:p w14:paraId="781B8A14" w14:textId="77777777" w:rsidR="004C41CD" w:rsidRPr="003A71AC" w:rsidRDefault="004C41CD" w:rsidP="004C41CD">
            <w:pPr>
              <w:rPr>
                <w:rFonts w:ascii="Wingdings" w:hAnsi="Wingdings"/>
                <w:sz w:val="14"/>
                <w:szCs w:val="14"/>
              </w:rPr>
            </w:pPr>
            <w:r w:rsidRPr="003A71AC">
              <w:rPr>
                <w:rFonts w:ascii="Wingdings" w:hAnsi="Wingdings"/>
                <w:sz w:val="14"/>
                <w:szCs w:val="14"/>
              </w:rPr>
              <w:sym w:font="Wingdings" w:char="F0FC"/>
            </w:r>
          </w:p>
        </w:tc>
        <w:tc>
          <w:tcPr>
            <w:tcW w:w="170" w:type="dxa"/>
            <w:noWrap/>
            <w:hideMark/>
          </w:tcPr>
          <w:p w14:paraId="538D067E" w14:textId="77777777" w:rsidR="004C41CD" w:rsidRPr="003A71AC" w:rsidRDefault="004C41CD" w:rsidP="004C41CD">
            <w:pPr>
              <w:rPr>
                <w:rFonts w:ascii="Wingdings" w:hAnsi="Wingdings"/>
                <w:sz w:val="14"/>
                <w:szCs w:val="14"/>
              </w:rPr>
            </w:pPr>
          </w:p>
        </w:tc>
        <w:tc>
          <w:tcPr>
            <w:tcW w:w="170" w:type="dxa"/>
            <w:noWrap/>
            <w:hideMark/>
          </w:tcPr>
          <w:p w14:paraId="643EF8E5" w14:textId="77777777" w:rsidR="004C41CD" w:rsidRPr="003A71AC" w:rsidRDefault="004C41CD" w:rsidP="004C41CD">
            <w:pPr>
              <w:rPr>
                <w:rFonts w:ascii="Wingdings" w:hAnsi="Wingdings"/>
                <w:sz w:val="14"/>
                <w:szCs w:val="14"/>
              </w:rPr>
            </w:pPr>
          </w:p>
        </w:tc>
        <w:tc>
          <w:tcPr>
            <w:tcW w:w="170" w:type="dxa"/>
            <w:noWrap/>
            <w:hideMark/>
          </w:tcPr>
          <w:p w14:paraId="5EDF6353" w14:textId="77777777" w:rsidR="004C41CD" w:rsidRPr="003A71AC" w:rsidRDefault="004C41CD" w:rsidP="004C41CD">
            <w:pPr>
              <w:rPr>
                <w:rFonts w:ascii="Wingdings" w:hAnsi="Wingdings"/>
                <w:sz w:val="14"/>
                <w:szCs w:val="14"/>
              </w:rPr>
            </w:pPr>
          </w:p>
        </w:tc>
        <w:tc>
          <w:tcPr>
            <w:tcW w:w="170" w:type="dxa"/>
            <w:noWrap/>
            <w:hideMark/>
          </w:tcPr>
          <w:p w14:paraId="3AF243D7" w14:textId="77777777" w:rsidR="004C41CD" w:rsidRPr="003A71AC" w:rsidRDefault="004C41CD" w:rsidP="004C41CD">
            <w:pPr>
              <w:rPr>
                <w:rFonts w:ascii="Wingdings" w:hAnsi="Wingdings"/>
                <w:sz w:val="14"/>
                <w:szCs w:val="14"/>
              </w:rPr>
            </w:pPr>
          </w:p>
        </w:tc>
        <w:tc>
          <w:tcPr>
            <w:tcW w:w="170" w:type="dxa"/>
            <w:noWrap/>
            <w:hideMark/>
          </w:tcPr>
          <w:p w14:paraId="7B215D07" w14:textId="77777777" w:rsidR="004C41CD" w:rsidRPr="003A71AC" w:rsidRDefault="004C41CD" w:rsidP="004C41CD">
            <w:pPr>
              <w:rPr>
                <w:rFonts w:ascii="Wingdings" w:hAnsi="Wingdings"/>
                <w:sz w:val="14"/>
                <w:szCs w:val="14"/>
              </w:rPr>
            </w:pPr>
            <w:r w:rsidRPr="003A71AC">
              <w:rPr>
                <w:rFonts w:ascii="Wingdings" w:hAnsi="Wingdings"/>
                <w:sz w:val="14"/>
                <w:szCs w:val="14"/>
              </w:rPr>
              <w:sym w:font="Wingdings" w:char="F0FC"/>
            </w:r>
          </w:p>
        </w:tc>
        <w:tc>
          <w:tcPr>
            <w:tcW w:w="170" w:type="dxa"/>
            <w:noWrap/>
            <w:hideMark/>
          </w:tcPr>
          <w:p w14:paraId="49FAD226" w14:textId="77777777" w:rsidR="004C41CD" w:rsidRPr="003A71AC" w:rsidRDefault="004C41CD" w:rsidP="004C41CD">
            <w:pPr>
              <w:rPr>
                <w:rFonts w:ascii="Wingdings" w:hAnsi="Wingdings"/>
                <w:sz w:val="14"/>
                <w:szCs w:val="14"/>
              </w:rPr>
            </w:pPr>
          </w:p>
        </w:tc>
        <w:tc>
          <w:tcPr>
            <w:tcW w:w="170" w:type="dxa"/>
            <w:noWrap/>
            <w:hideMark/>
          </w:tcPr>
          <w:p w14:paraId="365CD858" w14:textId="77777777" w:rsidR="004C41CD" w:rsidRPr="003A71AC" w:rsidRDefault="004C41CD" w:rsidP="004C41CD">
            <w:pPr>
              <w:rPr>
                <w:rFonts w:ascii="Wingdings" w:hAnsi="Wingdings"/>
                <w:sz w:val="14"/>
                <w:szCs w:val="14"/>
              </w:rPr>
            </w:pPr>
          </w:p>
        </w:tc>
        <w:tc>
          <w:tcPr>
            <w:tcW w:w="170" w:type="dxa"/>
            <w:noWrap/>
            <w:hideMark/>
          </w:tcPr>
          <w:p w14:paraId="22E467F6" w14:textId="77777777" w:rsidR="004C41CD" w:rsidRPr="003A71AC" w:rsidRDefault="004C41CD" w:rsidP="004C41CD">
            <w:pPr>
              <w:rPr>
                <w:rFonts w:ascii="Wingdings" w:hAnsi="Wingdings"/>
                <w:sz w:val="14"/>
                <w:szCs w:val="14"/>
              </w:rPr>
            </w:pPr>
          </w:p>
        </w:tc>
        <w:tc>
          <w:tcPr>
            <w:tcW w:w="170" w:type="dxa"/>
            <w:noWrap/>
            <w:hideMark/>
          </w:tcPr>
          <w:p w14:paraId="2F75007D" w14:textId="77777777" w:rsidR="004C41CD" w:rsidRPr="003A71AC" w:rsidRDefault="004C41CD" w:rsidP="004C41CD">
            <w:pPr>
              <w:rPr>
                <w:rFonts w:ascii="Wingdings" w:hAnsi="Wingdings"/>
                <w:sz w:val="14"/>
                <w:szCs w:val="14"/>
              </w:rPr>
            </w:pPr>
          </w:p>
        </w:tc>
        <w:tc>
          <w:tcPr>
            <w:tcW w:w="170" w:type="dxa"/>
            <w:noWrap/>
            <w:hideMark/>
          </w:tcPr>
          <w:p w14:paraId="36A09720" w14:textId="77777777" w:rsidR="004C41CD" w:rsidRPr="003A71AC" w:rsidRDefault="004C41CD" w:rsidP="004C41CD">
            <w:pPr>
              <w:rPr>
                <w:rFonts w:ascii="Wingdings" w:hAnsi="Wingdings"/>
                <w:sz w:val="14"/>
                <w:szCs w:val="14"/>
              </w:rPr>
            </w:pPr>
          </w:p>
        </w:tc>
        <w:tc>
          <w:tcPr>
            <w:tcW w:w="170" w:type="dxa"/>
            <w:noWrap/>
            <w:hideMark/>
          </w:tcPr>
          <w:p w14:paraId="49D266B0" w14:textId="77777777" w:rsidR="004C41CD" w:rsidRPr="003A71AC" w:rsidRDefault="004C41CD" w:rsidP="004C41CD">
            <w:pPr>
              <w:rPr>
                <w:rFonts w:ascii="Wingdings" w:hAnsi="Wingdings"/>
                <w:sz w:val="14"/>
                <w:szCs w:val="14"/>
              </w:rPr>
            </w:pPr>
            <w:r w:rsidRPr="003A71AC">
              <w:rPr>
                <w:rFonts w:ascii="Wingdings" w:hAnsi="Wingdings"/>
                <w:sz w:val="14"/>
                <w:szCs w:val="14"/>
              </w:rPr>
              <w:sym w:font="Wingdings" w:char="F0FC"/>
            </w:r>
          </w:p>
        </w:tc>
        <w:tc>
          <w:tcPr>
            <w:tcW w:w="170" w:type="dxa"/>
            <w:noWrap/>
            <w:hideMark/>
          </w:tcPr>
          <w:p w14:paraId="27BA5364" w14:textId="77777777" w:rsidR="004C41CD" w:rsidRPr="003A71AC" w:rsidRDefault="004C41CD" w:rsidP="004C41CD">
            <w:pPr>
              <w:rPr>
                <w:rFonts w:ascii="Wingdings" w:hAnsi="Wingdings"/>
                <w:sz w:val="14"/>
                <w:szCs w:val="14"/>
              </w:rPr>
            </w:pPr>
            <w:r w:rsidRPr="003A71AC">
              <w:rPr>
                <w:rFonts w:ascii="Wingdings" w:hAnsi="Wingdings"/>
                <w:sz w:val="14"/>
                <w:szCs w:val="14"/>
              </w:rPr>
              <w:sym w:font="Wingdings" w:char="F0FC"/>
            </w:r>
          </w:p>
        </w:tc>
        <w:tc>
          <w:tcPr>
            <w:tcW w:w="170" w:type="dxa"/>
            <w:noWrap/>
            <w:hideMark/>
          </w:tcPr>
          <w:p w14:paraId="321DFAEC" w14:textId="77777777" w:rsidR="004C41CD" w:rsidRPr="003A71AC" w:rsidRDefault="004C41CD" w:rsidP="004C41CD">
            <w:pPr>
              <w:rPr>
                <w:rFonts w:ascii="Wingdings" w:hAnsi="Wingdings"/>
                <w:sz w:val="14"/>
                <w:szCs w:val="14"/>
              </w:rPr>
            </w:pPr>
          </w:p>
        </w:tc>
        <w:tc>
          <w:tcPr>
            <w:tcW w:w="170" w:type="dxa"/>
            <w:noWrap/>
            <w:hideMark/>
          </w:tcPr>
          <w:p w14:paraId="432FF02C" w14:textId="77777777" w:rsidR="004C41CD" w:rsidRPr="003A71AC" w:rsidRDefault="004C41CD" w:rsidP="004C41CD">
            <w:pPr>
              <w:rPr>
                <w:rFonts w:ascii="Wingdings" w:hAnsi="Wingdings"/>
                <w:sz w:val="14"/>
                <w:szCs w:val="14"/>
              </w:rPr>
            </w:pPr>
          </w:p>
        </w:tc>
        <w:tc>
          <w:tcPr>
            <w:tcW w:w="170" w:type="dxa"/>
            <w:noWrap/>
            <w:hideMark/>
          </w:tcPr>
          <w:p w14:paraId="211DA9EB" w14:textId="77777777" w:rsidR="004C41CD" w:rsidRPr="003A71AC" w:rsidRDefault="004C41CD" w:rsidP="004C41CD">
            <w:pPr>
              <w:rPr>
                <w:rFonts w:ascii="Wingdings" w:hAnsi="Wingdings"/>
                <w:sz w:val="14"/>
                <w:szCs w:val="14"/>
              </w:rPr>
            </w:pPr>
          </w:p>
        </w:tc>
        <w:tc>
          <w:tcPr>
            <w:tcW w:w="170" w:type="dxa"/>
            <w:noWrap/>
            <w:hideMark/>
          </w:tcPr>
          <w:p w14:paraId="0A0C5F5C" w14:textId="77777777" w:rsidR="004C41CD" w:rsidRPr="003A71AC" w:rsidRDefault="004C41CD" w:rsidP="004C41CD">
            <w:pPr>
              <w:rPr>
                <w:rFonts w:ascii="Wingdings" w:hAnsi="Wingdings"/>
                <w:sz w:val="14"/>
                <w:szCs w:val="14"/>
              </w:rPr>
            </w:pPr>
            <w:r w:rsidRPr="003A71AC">
              <w:rPr>
                <w:rFonts w:ascii="Wingdings" w:hAnsi="Wingdings"/>
                <w:sz w:val="14"/>
                <w:szCs w:val="14"/>
              </w:rPr>
              <w:sym w:font="Wingdings" w:char="F0FC"/>
            </w:r>
          </w:p>
        </w:tc>
        <w:tc>
          <w:tcPr>
            <w:tcW w:w="170" w:type="dxa"/>
            <w:noWrap/>
            <w:hideMark/>
          </w:tcPr>
          <w:p w14:paraId="17B30EBC" w14:textId="77777777" w:rsidR="004C41CD" w:rsidRPr="003A71AC" w:rsidRDefault="004C41CD" w:rsidP="004C41CD">
            <w:pPr>
              <w:rPr>
                <w:rFonts w:ascii="Wingdings" w:hAnsi="Wingdings"/>
                <w:sz w:val="14"/>
                <w:szCs w:val="14"/>
              </w:rPr>
            </w:pPr>
          </w:p>
        </w:tc>
        <w:tc>
          <w:tcPr>
            <w:tcW w:w="170" w:type="dxa"/>
            <w:noWrap/>
            <w:vAlign w:val="center"/>
            <w:hideMark/>
          </w:tcPr>
          <w:p w14:paraId="4B49129F" w14:textId="77777777" w:rsidR="004C41CD" w:rsidRPr="003A71AC" w:rsidRDefault="004C41CD" w:rsidP="004C41CD">
            <w:pPr>
              <w:rPr>
                <w:bCs/>
                <w:sz w:val="14"/>
                <w:szCs w:val="14"/>
              </w:rPr>
            </w:pPr>
            <w:r w:rsidRPr="003A71AC">
              <w:rPr>
                <w:bCs/>
                <w:sz w:val="14"/>
                <w:szCs w:val="14"/>
              </w:rPr>
              <w:t>7</w:t>
            </w:r>
          </w:p>
        </w:tc>
      </w:tr>
      <w:tr w:rsidR="004C41CD" w:rsidRPr="003A71AC" w14:paraId="686126B2" w14:textId="77777777" w:rsidTr="004C41CD">
        <w:trPr>
          <w:trHeight w:val="170"/>
          <w:jc w:val="center"/>
        </w:trPr>
        <w:tc>
          <w:tcPr>
            <w:tcW w:w="3649" w:type="dxa"/>
            <w:hideMark/>
          </w:tcPr>
          <w:p w14:paraId="642FF33D" w14:textId="77777777" w:rsidR="004C41CD" w:rsidRPr="003A71AC" w:rsidRDefault="004C41CD" w:rsidP="004C41CD">
            <w:pPr>
              <w:rPr>
                <w:sz w:val="14"/>
                <w:szCs w:val="14"/>
              </w:rPr>
            </w:pPr>
            <w:r w:rsidRPr="003A71AC">
              <w:rPr>
                <w:sz w:val="14"/>
                <w:szCs w:val="14"/>
              </w:rPr>
              <w:t>single project</w:t>
            </w:r>
          </w:p>
        </w:tc>
        <w:tc>
          <w:tcPr>
            <w:tcW w:w="170" w:type="dxa"/>
          </w:tcPr>
          <w:p w14:paraId="1E935689" w14:textId="77777777" w:rsidR="004C41CD" w:rsidRPr="003A71AC" w:rsidRDefault="004C41CD" w:rsidP="004C41CD">
            <w:pPr>
              <w:rPr>
                <w:rFonts w:ascii="Wingdings" w:hAnsi="Wingdings"/>
                <w:sz w:val="14"/>
                <w:szCs w:val="14"/>
              </w:rPr>
            </w:pPr>
          </w:p>
        </w:tc>
        <w:tc>
          <w:tcPr>
            <w:tcW w:w="170" w:type="dxa"/>
          </w:tcPr>
          <w:p w14:paraId="156B846A" w14:textId="77777777" w:rsidR="004C41CD" w:rsidRPr="003A71AC" w:rsidRDefault="004C41CD" w:rsidP="004C41CD">
            <w:pPr>
              <w:rPr>
                <w:rFonts w:ascii="Wingdings" w:hAnsi="Wingdings"/>
                <w:sz w:val="14"/>
                <w:szCs w:val="14"/>
              </w:rPr>
            </w:pPr>
          </w:p>
        </w:tc>
        <w:tc>
          <w:tcPr>
            <w:tcW w:w="170" w:type="dxa"/>
          </w:tcPr>
          <w:p w14:paraId="58C3844A" w14:textId="77777777" w:rsidR="004C41CD" w:rsidRPr="003A71AC" w:rsidRDefault="004C41CD" w:rsidP="004C41CD">
            <w:pPr>
              <w:rPr>
                <w:rFonts w:ascii="Wingdings" w:hAnsi="Wingdings"/>
                <w:sz w:val="14"/>
                <w:szCs w:val="14"/>
              </w:rPr>
            </w:pPr>
          </w:p>
        </w:tc>
        <w:tc>
          <w:tcPr>
            <w:tcW w:w="170" w:type="dxa"/>
          </w:tcPr>
          <w:p w14:paraId="5FB6E40C" w14:textId="77777777" w:rsidR="004C41CD" w:rsidRPr="003A71AC" w:rsidRDefault="004C41CD" w:rsidP="004C41CD">
            <w:pPr>
              <w:rPr>
                <w:rFonts w:ascii="Wingdings" w:hAnsi="Wingdings"/>
                <w:sz w:val="14"/>
                <w:szCs w:val="14"/>
              </w:rPr>
            </w:pPr>
          </w:p>
        </w:tc>
        <w:tc>
          <w:tcPr>
            <w:tcW w:w="170" w:type="dxa"/>
            <w:noWrap/>
            <w:hideMark/>
          </w:tcPr>
          <w:p w14:paraId="0657800C" w14:textId="77777777" w:rsidR="004C41CD" w:rsidRPr="003A71AC" w:rsidRDefault="004C41CD" w:rsidP="004C41CD">
            <w:pPr>
              <w:rPr>
                <w:rFonts w:ascii="Wingdings" w:hAnsi="Wingdings"/>
                <w:sz w:val="14"/>
                <w:szCs w:val="14"/>
              </w:rPr>
            </w:pPr>
          </w:p>
        </w:tc>
        <w:tc>
          <w:tcPr>
            <w:tcW w:w="170" w:type="dxa"/>
            <w:noWrap/>
            <w:hideMark/>
          </w:tcPr>
          <w:p w14:paraId="65D7FE1C" w14:textId="77777777" w:rsidR="004C41CD" w:rsidRPr="003A71AC" w:rsidRDefault="004C41CD" w:rsidP="004C41CD">
            <w:pPr>
              <w:rPr>
                <w:rFonts w:ascii="Wingdings" w:hAnsi="Wingdings"/>
                <w:sz w:val="14"/>
                <w:szCs w:val="14"/>
              </w:rPr>
            </w:pPr>
          </w:p>
        </w:tc>
        <w:tc>
          <w:tcPr>
            <w:tcW w:w="170" w:type="dxa"/>
          </w:tcPr>
          <w:p w14:paraId="2A3C6964" w14:textId="77777777" w:rsidR="004C41CD" w:rsidRPr="003A71AC" w:rsidRDefault="004C41CD" w:rsidP="004C41CD">
            <w:pPr>
              <w:rPr>
                <w:rFonts w:ascii="Wingdings" w:hAnsi="Wingdings"/>
                <w:sz w:val="14"/>
                <w:szCs w:val="14"/>
              </w:rPr>
            </w:pPr>
          </w:p>
        </w:tc>
        <w:tc>
          <w:tcPr>
            <w:tcW w:w="170" w:type="dxa"/>
            <w:noWrap/>
            <w:hideMark/>
          </w:tcPr>
          <w:p w14:paraId="6AA3E669" w14:textId="77777777" w:rsidR="004C41CD" w:rsidRPr="003A71AC" w:rsidRDefault="004C41CD" w:rsidP="004C41CD">
            <w:pPr>
              <w:rPr>
                <w:rFonts w:ascii="Wingdings" w:hAnsi="Wingdings"/>
                <w:sz w:val="14"/>
                <w:szCs w:val="14"/>
              </w:rPr>
            </w:pPr>
          </w:p>
        </w:tc>
        <w:tc>
          <w:tcPr>
            <w:tcW w:w="170" w:type="dxa"/>
            <w:noWrap/>
            <w:hideMark/>
          </w:tcPr>
          <w:p w14:paraId="2CCB361E" w14:textId="77777777" w:rsidR="004C41CD" w:rsidRPr="003A71AC" w:rsidRDefault="004C41CD" w:rsidP="004C41CD">
            <w:pPr>
              <w:rPr>
                <w:rFonts w:ascii="Wingdings" w:hAnsi="Wingdings"/>
                <w:sz w:val="14"/>
                <w:szCs w:val="14"/>
              </w:rPr>
            </w:pPr>
          </w:p>
        </w:tc>
        <w:tc>
          <w:tcPr>
            <w:tcW w:w="170" w:type="dxa"/>
          </w:tcPr>
          <w:p w14:paraId="0AE7ECED" w14:textId="77777777" w:rsidR="004C41CD" w:rsidRPr="003A71AC" w:rsidRDefault="004C41CD" w:rsidP="004C41CD">
            <w:pPr>
              <w:rPr>
                <w:rFonts w:ascii="Wingdings" w:hAnsi="Wingdings"/>
                <w:sz w:val="14"/>
                <w:szCs w:val="14"/>
              </w:rPr>
            </w:pPr>
          </w:p>
        </w:tc>
        <w:tc>
          <w:tcPr>
            <w:tcW w:w="170" w:type="dxa"/>
          </w:tcPr>
          <w:p w14:paraId="7E78F34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119A098" w14:textId="77777777" w:rsidR="004C41CD" w:rsidRPr="003A71AC" w:rsidRDefault="004C41CD" w:rsidP="004C41CD">
            <w:pPr>
              <w:rPr>
                <w:rFonts w:ascii="Wingdings" w:hAnsi="Wingdings"/>
                <w:sz w:val="14"/>
                <w:szCs w:val="14"/>
              </w:rPr>
            </w:pPr>
          </w:p>
        </w:tc>
        <w:tc>
          <w:tcPr>
            <w:tcW w:w="170" w:type="dxa"/>
            <w:noWrap/>
            <w:hideMark/>
          </w:tcPr>
          <w:p w14:paraId="4F32AAE1" w14:textId="77777777" w:rsidR="004C41CD" w:rsidRPr="003A71AC" w:rsidRDefault="004C41CD" w:rsidP="004C41CD">
            <w:pPr>
              <w:rPr>
                <w:rFonts w:ascii="Wingdings" w:hAnsi="Wingdings"/>
                <w:sz w:val="14"/>
                <w:szCs w:val="14"/>
              </w:rPr>
            </w:pPr>
          </w:p>
        </w:tc>
        <w:tc>
          <w:tcPr>
            <w:tcW w:w="170" w:type="dxa"/>
            <w:noWrap/>
            <w:hideMark/>
          </w:tcPr>
          <w:p w14:paraId="65D2546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0FCD07A" w14:textId="77777777" w:rsidR="004C41CD" w:rsidRPr="003A71AC" w:rsidRDefault="004C41CD" w:rsidP="004C41CD">
            <w:pPr>
              <w:rPr>
                <w:rFonts w:ascii="Wingdings" w:hAnsi="Wingdings"/>
                <w:sz w:val="14"/>
                <w:szCs w:val="14"/>
              </w:rPr>
            </w:pPr>
          </w:p>
        </w:tc>
        <w:tc>
          <w:tcPr>
            <w:tcW w:w="170" w:type="dxa"/>
            <w:noWrap/>
            <w:hideMark/>
          </w:tcPr>
          <w:p w14:paraId="0DD6C917" w14:textId="77777777" w:rsidR="004C41CD" w:rsidRPr="003A71AC" w:rsidRDefault="004C41CD" w:rsidP="004C41CD">
            <w:pPr>
              <w:rPr>
                <w:rFonts w:ascii="Wingdings" w:hAnsi="Wingdings"/>
                <w:sz w:val="14"/>
                <w:szCs w:val="14"/>
              </w:rPr>
            </w:pPr>
          </w:p>
        </w:tc>
        <w:tc>
          <w:tcPr>
            <w:tcW w:w="170" w:type="dxa"/>
            <w:noWrap/>
            <w:hideMark/>
          </w:tcPr>
          <w:p w14:paraId="03ED38FF" w14:textId="77777777" w:rsidR="004C41CD" w:rsidRPr="003A71AC" w:rsidRDefault="004C41CD" w:rsidP="004C41CD">
            <w:pPr>
              <w:rPr>
                <w:rFonts w:ascii="Wingdings" w:hAnsi="Wingdings"/>
                <w:sz w:val="14"/>
                <w:szCs w:val="14"/>
              </w:rPr>
            </w:pPr>
          </w:p>
        </w:tc>
        <w:tc>
          <w:tcPr>
            <w:tcW w:w="170" w:type="dxa"/>
            <w:noWrap/>
            <w:hideMark/>
          </w:tcPr>
          <w:p w14:paraId="3EB0469C" w14:textId="77777777" w:rsidR="004C41CD" w:rsidRPr="003A71AC" w:rsidRDefault="004C41CD" w:rsidP="004C41CD">
            <w:pPr>
              <w:rPr>
                <w:rFonts w:ascii="Wingdings" w:hAnsi="Wingdings"/>
                <w:sz w:val="14"/>
                <w:szCs w:val="14"/>
              </w:rPr>
            </w:pPr>
          </w:p>
        </w:tc>
        <w:tc>
          <w:tcPr>
            <w:tcW w:w="170" w:type="dxa"/>
            <w:noWrap/>
            <w:hideMark/>
          </w:tcPr>
          <w:p w14:paraId="0B919C73" w14:textId="77777777" w:rsidR="004C41CD" w:rsidRPr="003A71AC" w:rsidRDefault="004C41CD" w:rsidP="004C41CD">
            <w:pPr>
              <w:rPr>
                <w:rFonts w:ascii="Wingdings" w:hAnsi="Wingdings"/>
                <w:sz w:val="14"/>
                <w:szCs w:val="14"/>
              </w:rPr>
            </w:pPr>
          </w:p>
        </w:tc>
        <w:tc>
          <w:tcPr>
            <w:tcW w:w="170" w:type="dxa"/>
            <w:noWrap/>
            <w:hideMark/>
          </w:tcPr>
          <w:p w14:paraId="6C2BB015" w14:textId="77777777" w:rsidR="004C41CD" w:rsidRPr="003A71AC" w:rsidRDefault="004C41CD" w:rsidP="004C41CD">
            <w:pPr>
              <w:rPr>
                <w:rFonts w:ascii="Wingdings" w:hAnsi="Wingdings"/>
                <w:sz w:val="14"/>
                <w:szCs w:val="14"/>
              </w:rPr>
            </w:pPr>
          </w:p>
        </w:tc>
        <w:tc>
          <w:tcPr>
            <w:tcW w:w="170" w:type="dxa"/>
            <w:noWrap/>
            <w:hideMark/>
          </w:tcPr>
          <w:p w14:paraId="630EFA55" w14:textId="77777777" w:rsidR="004C41CD" w:rsidRPr="003A71AC" w:rsidRDefault="004C41CD" w:rsidP="004C41CD">
            <w:pPr>
              <w:rPr>
                <w:rFonts w:ascii="Wingdings" w:hAnsi="Wingdings"/>
                <w:sz w:val="14"/>
                <w:szCs w:val="14"/>
              </w:rPr>
            </w:pPr>
          </w:p>
        </w:tc>
        <w:tc>
          <w:tcPr>
            <w:tcW w:w="170" w:type="dxa"/>
            <w:noWrap/>
            <w:hideMark/>
          </w:tcPr>
          <w:p w14:paraId="50A66D83" w14:textId="77777777" w:rsidR="004C41CD" w:rsidRPr="003A71AC" w:rsidRDefault="004C41CD" w:rsidP="004C41CD">
            <w:pPr>
              <w:rPr>
                <w:rFonts w:ascii="Wingdings" w:hAnsi="Wingdings"/>
                <w:sz w:val="14"/>
                <w:szCs w:val="14"/>
              </w:rPr>
            </w:pPr>
          </w:p>
        </w:tc>
        <w:tc>
          <w:tcPr>
            <w:tcW w:w="170" w:type="dxa"/>
            <w:noWrap/>
            <w:hideMark/>
          </w:tcPr>
          <w:p w14:paraId="1BC4243E" w14:textId="77777777" w:rsidR="004C41CD" w:rsidRPr="003A71AC" w:rsidRDefault="004C41CD" w:rsidP="004C41CD">
            <w:pPr>
              <w:rPr>
                <w:rFonts w:ascii="Wingdings" w:hAnsi="Wingdings"/>
                <w:sz w:val="14"/>
                <w:szCs w:val="14"/>
              </w:rPr>
            </w:pPr>
          </w:p>
        </w:tc>
        <w:tc>
          <w:tcPr>
            <w:tcW w:w="170" w:type="dxa"/>
            <w:noWrap/>
            <w:hideMark/>
          </w:tcPr>
          <w:p w14:paraId="4EAF1658" w14:textId="77777777" w:rsidR="004C41CD" w:rsidRPr="003A71AC" w:rsidRDefault="004C41CD" w:rsidP="004C41CD">
            <w:pPr>
              <w:rPr>
                <w:rFonts w:ascii="Wingdings" w:hAnsi="Wingdings"/>
                <w:sz w:val="14"/>
                <w:szCs w:val="14"/>
              </w:rPr>
            </w:pPr>
          </w:p>
        </w:tc>
        <w:tc>
          <w:tcPr>
            <w:tcW w:w="170" w:type="dxa"/>
            <w:noWrap/>
            <w:hideMark/>
          </w:tcPr>
          <w:p w14:paraId="2DF9142C" w14:textId="77777777" w:rsidR="004C41CD" w:rsidRPr="003A71AC" w:rsidRDefault="004C41CD" w:rsidP="004C41CD">
            <w:pPr>
              <w:rPr>
                <w:rFonts w:ascii="Wingdings" w:hAnsi="Wingdings"/>
                <w:sz w:val="14"/>
                <w:szCs w:val="14"/>
              </w:rPr>
            </w:pPr>
          </w:p>
        </w:tc>
        <w:tc>
          <w:tcPr>
            <w:tcW w:w="170" w:type="dxa"/>
            <w:noWrap/>
            <w:hideMark/>
          </w:tcPr>
          <w:p w14:paraId="4787AC88" w14:textId="77777777" w:rsidR="004C41CD" w:rsidRPr="003A71AC" w:rsidRDefault="004C41CD" w:rsidP="004C41CD">
            <w:pPr>
              <w:rPr>
                <w:rFonts w:ascii="Wingdings" w:hAnsi="Wingdings"/>
                <w:sz w:val="14"/>
                <w:szCs w:val="14"/>
              </w:rPr>
            </w:pPr>
          </w:p>
        </w:tc>
        <w:tc>
          <w:tcPr>
            <w:tcW w:w="170" w:type="dxa"/>
            <w:noWrap/>
            <w:hideMark/>
          </w:tcPr>
          <w:p w14:paraId="3AF2C15C" w14:textId="77777777" w:rsidR="004C41CD" w:rsidRPr="003A71AC" w:rsidRDefault="004C41CD" w:rsidP="004C41CD">
            <w:pPr>
              <w:rPr>
                <w:rFonts w:ascii="Wingdings" w:hAnsi="Wingdings"/>
                <w:sz w:val="14"/>
                <w:szCs w:val="14"/>
              </w:rPr>
            </w:pPr>
          </w:p>
        </w:tc>
        <w:tc>
          <w:tcPr>
            <w:tcW w:w="170" w:type="dxa"/>
            <w:noWrap/>
            <w:hideMark/>
          </w:tcPr>
          <w:p w14:paraId="0DF0CC1A" w14:textId="77777777" w:rsidR="004C41CD" w:rsidRPr="003A71AC" w:rsidRDefault="004C41CD" w:rsidP="004C41CD">
            <w:pPr>
              <w:rPr>
                <w:rFonts w:ascii="Wingdings" w:hAnsi="Wingdings"/>
                <w:sz w:val="14"/>
                <w:szCs w:val="14"/>
              </w:rPr>
            </w:pPr>
          </w:p>
        </w:tc>
        <w:tc>
          <w:tcPr>
            <w:tcW w:w="170" w:type="dxa"/>
            <w:noWrap/>
            <w:hideMark/>
          </w:tcPr>
          <w:p w14:paraId="69D2C79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63F5334" w14:textId="77777777" w:rsidR="004C41CD" w:rsidRPr="003A71AC" w:rsidRDefault="004C41CD" w:rsidP="004C41CD">
            <w:pPr>
              <w:rPr>
                <w:rFonts w:ascii="Wingdings" w:hAnsi="Wingdings"/>
                <w:sz w:val="14"/>
                <w:szCs w:val="14"/>
              </w:rPr>
            </w:pPr>
          </w:p>
        </w:tc>
        <w:tc>
          <w:tcPr>
            <w:tcW w:w="170" w:type="dxa"/>
            <w:noWrap/>
            <w:vAlign w:val="center"/>
            <w:hideMark/>
          </w:tcPr>
          <w:p w14:paraId="5667D4F2" w14:textId="77777777" w:rsidR="004C41CD" w:rsidRPr="003A71AC" w:rsidRDefault="004C41CD" w:rsidP="004C41CD">
            <w:pPr>
              <w:rPr>
                <w:bCs/>
                <w:sz w:val="14"/>
                <w:szCs w:val="14"/>
              </w:rPr>
            </w:pPr>
            <w:r w:rsidRPr="003A71AC">
              <w:rPr>
                <w:bCs/>
                <w:sz w:val="14"/>
                <w:szCs w:val="14"/>
              </w:rPr>
              <w:t>3</w:t>
            </w:r>
          </w:p>
        </w:tc>
      </w:tr>
      <w:tr w:rsidR="004C41CD" w:rsidRPr="003A71AC" w14:paraId="1A9E06CB" w14:textId="77777777" w:rsidTr="004C41CD">
        <w:trPr>
          <w:trHeight w:val="170"/>
          <w:jc w:val="center"/>
        </w:trPr>
        <w:tc>
          <w:tcPr>
            <w:tcW w:w="3649" w:type="dxa"/>
            <w:hideMark/>
          </w:tcPr>
          <w:p w14:paraId="7216723F" w14:textId="77777777" w:rsidR="004C41CD" w:rsidRPr="003A71AC" w:rsidRDefault="004C41CD" w:rsidP="004C41CD">
            <w:pPr>
              <w:rPr>
                <w:sz w:val="14"/>
                <w:szCs w:val="14"/>
              </w:rPr>
            </w:pPr>
            <w:r w:rsidRPr="003A71AC">
              <w:rPr>
                <w:sz w:val="14"/>
                <w:szCs w:val="14"/>
              </w:rPr>
              <w:t>multiple consecutive projects</w:t>
            </w:r>
          </w:p>
        </w:tc>
        <w:tc>
          <w:tcPr>
            <w:tcW w:w="170" w:type="dxa"/>
          </w:tcPr>
          <w:p w14:paraId="6229D731" w14:textId="77777777" w:rsidR="004C41CD" w:rsidRPr="003A71AC" w:rsidRDefault="004C41CD" w:rsidP="004C41CD">
            <w:pPr>
              <w:rPr>
                <w:rFonts w:ascii="Wingdings" w:hAnsi="Wingdings"/>
                <w:sz w:val="14"/>
                <w:szCs w:val="14"/>
              </w:rPr>
            </w:pPr>
          </w:p>
        </w:tc>
        <w:tc>
          <w:tcPr>
            <w:tcW w:w="170" w:type="dxa"/>
          </w:tcPr>
          <w:p w14:paraId="7A3159D3" w14:textId="77777777" w:rsidR="004C41CD" w:rsidRPr="003A71AC" w:rsidRDefault="004C41CD" w:rsidP="004C41CD">
            <w:pPr>
              <w:rPr>
                <w:rFonts w:ascii="Wingdings" w:hAnsi="Wingdings"/>
                <w:sz w:val="14"/>
                <w:szCs w:val="14"/>
              </w:rPr>
            </w:pPr>
          </w:p>
        </w:tc>
        <w:tc>
          <w:tcPr>
            <w:tcW w:w="170" w:type="dxa"/>
          </w:tcPr>
          <w:p w14:paraId="524FEA7D" w14:textId="77777777" w:rsidR="004C41CD" w:rsidRPr="003A71AC" w:rsidRDefault="004C41CD" w:rsidP="004C41CD">
            <w:pPr>
              <w:rPr>
                <w:rFonts w:ascii="Wingdings" w:hAnsi="Wingdings"/>
                <w:sz w:val="14"/>
                <w:szCs w:val="14"/>
              </w:rPr>
            </w:pPr>
          </w:p>
        </w:tc>
        <w:tc>
          <w:tcPr>
            <w:tcW w:w="170" w:type="dxa"/>
          </w:tcPr>
          <w:p w14:paraId="5EE39A8B" w14:textId="77777777" w:rsidR="004C41CD" w:rsidRPr="003A71AC" w:rsidRDefault="004C41CD" w:rsidP="004C41CD">
            <w:pPr>
              <w:rPr>
                <w:rFonts w:ascii="Wingdings" w:hAnsi="Wingdings"/>
                <w:sz w:val="14"/>
                <w:szCs w:val="14"/>
              </w:rPr>
            </w:pPr>
          </w:p>
        </w:tc>
        <w:tc>
          <w:tcPr>
            <w:tcW w:w="170" w:type="dxa"/>
            <w:noWrap/>
            <w:hideMark/>
          </w:tcPr>
          <w:p w14:paraId="5CACBE3B" w14:textId="77777777" w:rsidR="004C41CD" w:rsidRPr="003A71AC" w:rsidRDefault="004C41CD" w:rsidP="004C41CD">
            <w:pPr>
              <w:rPr>
                <w:rFonts w:ascii="Wingdings" w:hAnsi="Wingdings"/>
                <w:sz w:val="14"/>
                <w:szCs w:val="14"/>
              </w:rPr>
            </w:pPr>
          </w:p>
        </w:tc>
        <w:tc>
          <w:tcPr>
            <w:tcW w:w="170" w:type="dxa"/>
            <w:noWrap/>
            <w:hideMark/>
          </w:tcPr>
          <w:p w14:paraId="6A0AC150" w14:textId="77777777" w:rsidR="004C41CD" w:rsidRPr="003A71AC" w:rsidRDefault="004C41CD" w:rsidP="004C41CD">
            <w:pPr>
              <w:rPr>
                <w:rFonts w:ascii="Wingdings" w:hAnsi="Wingdings"/>
                <w:sz w:val="14"/>
                <w:szCs w:val="14"/>
              </w:rPr>
            </w:pPr>
          </w:p>
        </w:tc>
        <w:tc>
          <w:tcPr>
            <w:tcW w:w="170" w:type="dxa"/>
          </w:tcPr>
          <w:p w14:paraId="39A6F8C6" w14:textId="77777777" w:rsidR="004C41CD" w:rsidRPr="003A71AC" w:rsidRDefault="004C41CD" w:rsidP="004C41CD">
            <w:pPr>
              <w:rPr>
                <w:rFonts w:ascii="Wingdings" w:hAnsi="Wingdings"/>
                <w:sz w:val="14"/>
                <w:szCs w:val="14"/>
              </w:rPr>
            </w:pPr>
          </w:p>
        </w:tc>
        <w:tc>
          <w:tcPr>
            <w:tcW w:w="170" w:type="dxa"/>
            <w:noWrap/>
            <w:hideMark/>
          </w:tcPr>
          <w:p w14:paraId="55A28E2F" w14:textId="77777777" w:rsidR="004C41CD" w:rsidRPr="003A71AC" w:rsidRDefault="004C41CD" w:rsidP="004C41CD">
            <w:pPr>
              <w:rPr>
                <w:rFonts w:ascii="Wingdings" w:hAnsi="Wingdings"/>
                <w:sz w:val="14"/>
                <w:szCs w:val="14"/>
              </w:rPr>
            </w:pPr>
          </w:p>
        </w:tc>
        <w:tc>
          <w:tcPr>
            <w:tcW w:w="170" w:type="dxa"/>
            <w:noWrap/>
            <w:hideMark/>
          </w:tcPr>
          <w:p w14:paraId="58357B23" w14:textId="77777777" w:rsidR="004C41CD" w:rsidRPr="003A71AC" w:rsidRDefault="004C41CD" w:rsidP="004C41CD">
            <w:pPr>
              <w:rPr>
                <w:rFonts w:ascii="Wingdings" w:hAnsi="Wingdings"/>
                <w:sz w:val="14"/>
                <w:szCs w:val="14"/>
              </w:rPr>
            </w:pPr>
          </w:p>
        </w:tc>
        <w:tc>
          <w:tcPr>
            <w:tcW w:w="170" w:type="dxa"/>
          </w:tcPr>
          <w:p w14:paraId="16C1D44B" w14:textId="77777777" w:rsidR="004C41CD" w:rsidRPr="003A71AC" w:rsidRDefault="004C41CD" w:rsidP="004C41CD">
            <w:pPr>
              <w:rPr>
                <w:rFonts w:ascii="Wingdings" w:hAnsi="Wingdings"/>
                <w:sz w:val="14"/>
                <w:szCs w:val="14"/>
              </w:rPr>
            </w:pPr>
          </w:p>
        </w:tc>
        <w:tc>
          <w:tcPr>
            <w:tcW w:w="170" w:type="dxa"/>
          </w:tcPr>
          <w:p w14:paraId="24FA0E4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80262C8" w14:textId="77777777" w:rsidR="004C41CD" w:rsidRPr="003A71AC" w:rsidRDefault="004C41CD" w:rsidP="004C41CD">
            <w:pPr>
              <w:rPr>
                <w:rFonts w:ascii="Wingdings" w:hAnsi="Wingdings"/>
                <w:sz w:val="14"/>
                <w:szCs w:val="14"/>
              </w:rPr>
            </w:pPr>
          </w:p>
        </w:tc>
        <w:tc>
          <w:tcPr>
            <w:tcW w:w="170" w:type="dxa"/>
            <w:noWrap/>
            <w:hideMark/>
          </w:tcPr>
          <w:p w14:paraId="7E9453D7" w14:textId="77777777" w:rsidR="004C41CD" w:rsidRPr="003A71AC" w:rsidRDefault="004C41CD" w:rsidP="004C41CD">
            <w:pPr>
              <w:rPr>
                <w:rFonts w:ascii="Wingdings" w:hAnsi="Wingdings"/>
                <w:sz w:val="14"/>
                <w:szCs w:val="14"/>
              </w:rPr>
            </w:pPr>
          </w:p>
        </w:tc>
        <w:tc>
          <w:tcPr>
            <w:tcW w:w="170" w:type="dxa"/>
            <w:noWrap/>
            <w:hideMark/>
          </w:tcPr>
          <w:p w14:paraId="1B61605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1BA69A4" w14:textId="77777777" w:rsidR="004C41CD" w:rsidRPr="003A71AC" w:rsidRDefault="004C41CD" w:rsidP="004C41CD">
            <w:pPr>
              <w:rPr>
                <w:rFonts w:ascii="Wingdings" w:hAnsi="Wingdings"/>
                <w:sz w:val="14"/>
                <w:szCs w:val="14"/>
              </w:rPr>
            </w:pPr>
          </w:p>
        </w:tc>
        <w:tc>
          <w:tcPr>
            <w:tcW w:w="170" w:type="dxa"/>
            <w:noWrap/>
            <w:hideMark/>
          </w:tcPr>
          <w:p w14:paraId="67735F3D" w14:textId="77777777" w:rsidR="004C41CD" w:rsidRPr="003A71AC" w:rsidRDefault="004C41CD" w:rsidP="004C41CD">
            <w:pPr>
              <w:rPr>
                <w:rFonts w:ascii="Wingdings" w:hAnsi="Wingdings"/>
                <w:sz w:val="14"/>
                <w:szCs w:val="14"/>
              </w:rPr>
            </w:pPr>
          </w:p>
        </w:tc>
        <w:tc>
          <w:tcPr>
            <w:tcW w:w="170" w:type="dxa"/>
            <w:noWrap/>
            <w:hideMark/>
          </w:tcPr>
          <w:p w14:paraId="50199CE0" w14:textId="77777777" w:rsidR="004C41CD" w:rsidRPr="003A71AC" w:rsidRDefault="004C41CD" w:rsidP="004C41CD">
            <w:pPr>
              <w:rPr>
                <w:rFonts w:ascii="Wingdings" w:hAnsi="Wingdings"/>
                <w:sz w:val="14"/>
                <w:szCs w:val="14"/>
              </w:rPr>
            </w:pPr>
          </w:p>
        </w:tc>
        <w:tc>
          <w:tcPr>
            <w:tcW w:w="170" w:type="dxa"/>
            <w:noWrap/>
            <w:hideMark/>
          </w:tcPr>
          <w:p w14:paraId="01A41592" w14:textId="77777777" w:rsidR="004C41CD" w:rsidRPr="003A71AC" w:rsidRDefault="004C41CD" w:rsidP="004C41CD">
            <w:pPr>
              <w:rPr>
                <w:rFonts w:ascii="Wingdings" w:hAnsi="Wingdings"/>
                <w:sz w:val="14"/>
                <w:szCs w:val="14"/>
              </w:rPr>
            </w:pPr>
          </w:p>
        </w:tc>
        <w:tc>
          <w:tcPr>
            <w:tcW w:w="170" w:type="dxa"/>
            <w:noWrap/>
            <w:hideMark/>
          </w:tcPr>
          <w:p w14:paraId="0EDC2D80" w14:textId="77777777" w:rsidR="004C41CD" w:rsidRPr="003A71AC" w:rsidRDefault="004C41CD" w:rsidP="004C41CD">
            <w:pPr>
              <w:rPr>
                <w:rFonts w:ascii="Wingdings" w:hAnsi="Wingdings"/>
                <w:sz w:val="14"/>
                <w:szCs w:val="14"/>
              </w:rPr>
            </w:pPr>
          </w:p>
        </w:tc>
        <w:tc>
          <w:tcPr>
            <w:tcW w:w="170" w:type="dxa"/>
            <w:noWrap/>
            <w:hideMark/>
          </w:tcPr>
          <w:p w14:paraId="2FCA4877" w14:textId="77777777" w:rsidR="004C41CD" w:rsidRPr="003A71AC" w:rsidRDefault="004C41CD" w:rsidP="004C41CD">
            <w:pPr>
              <w:rPr>
                <w:rFonts w:ascii="Wingdings" w:hAnsi="Wingdings"/>
                <w:sz w:val="14"/>
                <w:szCs w:val="14"/>
              </w:rPr>
            </w:pPr>
          </w:p>
        </w:tc>
        <w:tc>
          <w:tcPr>
            <w:tcW w:w="170" w:type="dxa"/>
            <w:noWrap/>
            <w:hideMark/>
          </w:tcPr>
          <w:p w14:paraId="7E4ACEB6" w14:textId="77777777" w:rsidR="004C41CD" w:rsidRPr="003A71AC" w:rsidRDefault="004C41CD" w:rsidP="004C41CD">
            <w:pPr>
              <w:rPr>
                <w:rFonts w:ascii="Wingdings" w:hAnsi="Wingdings"/>
                <w:sz w:val="14"/>
                <w:szCs w:val="14"/>
              </w:rPr>
            </w:pPr>
          </w:p>
        </w:tc>
        <w:tc>
          <w:tcPr>
            <w:tcW w:w="170" w:type="dxa"/>
            <w:noWrap/>
            <w:hideMark/>
          </w:tcPr>
          <w:p w14:paraId="16E91DA2" w14:textId="77777777" w:rsidR="004C41CD" w:rsidRPr="003A71AC" w:rsidRDefault="004C41CD" w:rsidP="004C41CD">
            <w:pPr>
              <w:rPr>
                <w:rFonts w:ascii="Wingdings" w:hAnsi="Wingdings"/>
                <w:sz w:val="14"/>
                <w:szCs w:val="14"/>
              </w:rPr>
            </w:pPr>
          </w:p>
        </w:tc>
        <w:tc>
          <w:tcPr>
            <w:tcW w:w="170" w:type="dxa"/>
            <w:noWrap/>
            <w:hideMark/>
          </w:tcPr>
          <w:p w14:paraId="08229550" w14:textId="77777777" w:rsidR="004C41CD" w:rsidRPr="003A71AC" w:rsidRDefault="004C41CD" w:rsidP="004C41CD">
            <w:pPr>
              <w:rPr>
                <w:rFonts w:ascii="Wingdings" w:hAnsi="Wingdings"/>
                <w:sz w:val="14"/>
                <w:szCs w:val="14"/>
              </w:rPr>
            </w:pPr>
          </w:p>
        </w:tc>
        <w:tc>
          <w:tcPr>
            <w:tcW w:w="170" w:type="dxa"/>
            <w:noWrap/>
            <w:hideMark/>
          </w:tcPr>
          <w:p w14:paraId="31C6E027" w14:textId="77777777" w:rsidR="004C41CD" w:rsidRPr="003A71AC" w:rsidRDefault="004C41CD" w:rsidP="004C41CD">
            <w:pPr>
              <w:rPr>
                <w:rFonts w:ascii="Wingdings" w:hAnsi="Wingdings"/>
                <w:sz w:val="14"/>
                <w:szCs w:val="14"/>
              </w:rPr>
            </w:pPr>
          </w:p>
        </w:tc>
        <w:tc>
          <w:tcPr>
            <w:tcW w:w="170" w:type="dxa"/>
            <w:noWrap/>
            <w:hideMark/>
          </w:tcPr>
          <w:p w14:paraId="3591F396" w14:textId="77777777" w:rsidR="004C41CD" w:rsidRPr="003A71AC" w:rsidRDefault="004C41CD" w:rsidP="004C41CD">
            <w:pPr>
              <w:rPr>
                <w:rFonts w:ascii="Wingdings" w:hAnsi="Wingdings"/>
                <w:sz w:val="14"/>
                <w:szCs w:val="14"/>
              </w:rPr>
            </w:pPr>
          </w:p>
        </w:tc>
        <w:tc>
          <w:tcPr>
            <w:tcW w:w="170" w:type="dxa"/>
            <w:noWrap/>
            <w:hideMark/>
          </w:tcPr>
          <w:p w14:paraId="3B3A9CE8" w14:textId="77777777" w:rsidR="004C41CD" w:rsidRPr="003A71AC" w:rsidRDefault="004C41CD" w:rsidP="004C41CD">
            <w:pPr>
              <w:rPr>
                <w:rFonts w:ascii="Wingdings" w:hAnsi="Wingdings"/>
                <w:sz w:val="14"/>
                <w:szCs w:val="14"/>
              </w:rPr>
            </w:pPr>
          </w:p>
        </w:tc>
        <w:tc>
          <w:tcPr>
            <w:tcW w:w="170" w:type="dxa"/>
            <w:noWrap/>
            <w:hideMark/>
          </w:tcPr>
          <w:p w14:paraId="52A23AD6" w14:textId="77777777" w:rsidR="004C41CD" w:rsidRPr="003A71AC" w:rsidRDefault="004C41CD" w:rsidP="004C41CD">
            <w:pPr>
              <w:rPr>
                <w:rFonts w:ascii="Wingdings" w:hAnsi="Wingdings"/>
                <w:sz w:val="14"/>
                <w:szCs w:val="14"/>
              </w:rPr>
            </w:pPr>
          </w:p>
        </w:tc>
        <w:tc>
          <w:tcPr>
            <w:tcW w:w="170" w:type="dxa"/>
            <w:noWrap/>
            <w:hideMark/>
          </w:tcPr>
          <w:p w14:paraId="34B7F351" w14:textId="77777777" w:rsidR="004C41CD" w:rsidRPr="003A71AC" w:rsidRDefault="004C41CD" w:rsidP="004C41CD">
            <w:pPr>
              <w:rPr>
                <w:rFonts w:ascii="Wingdings" w:hAnsi="Wingdings"/>
                <w:sz w:val="14"/>
                <w:szCs w:val="14"/>
              </w:rPr>
            </w:pPr>
          </w:p>
        </w:tc>
        <w:tc>
          <w:tcPr>
            <w:tcW w:w="170" w:type="dxa"/>
            <w:noWrap/>
            <w:hideMark/>
          </w:tcPr>
          <w:p w14:paraId="0FFE4086" w14:textId="77777777" w:rsidR="004C41CD" w:rsidRPr="003A71AC" w:rsidRDefault="004C41CD" w:rsidP="004C41CD">
            <w:pPr>
              <w:rPr>
                <w:rFonts w:ascii="Wingdings" w:hAnsi="Wingdings"/>
                <w:sz w:val="14"/>
                <w:szCs w:val="14"/>
              </w:rPr>
            </w:pPr>
          </w:p>
        </w:tc>
        <w:tc>
          <w:tcPr>
            <w:tcW w:w="170" w:type="dxa"/>
            <w:noWrap/>
            <w:hideMark/>
          </w:tcPr>
          <w:p w14:paraId="27FDFCD8" w14:textId="77777777" w:rsidR="004C41CD" w:rsidRPr="003A71AC" w:rsidRDefault="004C41CD" w:rsidP="004C41CD">
            <w:pPr>
              <w:rPr>
                <w:rFonts w:ascii="Wingdings" w:hAnsi="Wingdings"/>
                <w:sz w:val="14"/>
                <w:szCs w:val="14"/>
              </w:rPr>
            </w:pPr>
          </w:p>
        </w:tc>
        <w:tc>
          <w:tcPr>
            <w:tcW w:w="170" w:type="dxa"/>
            <w:noWrap/>
            <w:vAlign w:val="center"/>
            <w:hideMark/>
          </w:tcPr>
          <w:p w14:paraId="55D9ABBB" w14:textId="77777777" w:rsidR="004C41CD" w:rsidRPr="003A71AC" w:rsidRDefault="004C41CD" w:rsidP="004C41CD">
            <w:pPr>
              <w:rPr>
                <w:bCs/>
                <w:sz w:val="14"/>
                <w:szCs w:val="14"/>
              </w:rPr>
            </w:pPr>
            <w:r w:rsidRPr="003A71AC">
              <w:rPr>
                <w:bCs/>
                <w:sz w:val="14"/>
                <w:szCs w:val="14"/>
              </w:rPr>
              <w:t>2</w:t>
            </w:r>
          </w:p>
        </w:tc>
      </w:tr>
      <w:tr w:rsidR="004C41CD" w:rsidRPr="003A71AC" w14:paraId="1ABB0A27" w14:textId="77777777" w:rsidTr="004C41CD">
        <w:trPr>
          <w:trHeight w:val="170"/>
          <w:jc w:val="center"/>
        </w:trPr>
        <w:tc>
          <w:tcPr>
            <w:tcW w:w="3649" w:type="dxa"/>
            <w:hideMark/>
          </w:tcPr>
          <w:p w14:paraId="3B7755C4" w14:textId="77777777" w:rsidR="004C41CD" w:rsidRPr="003A71AC" w:rsidRDefault="004C41CD" w:rsidP="004C41CD">
            <w:pPr>
              <w:rPr>
                <w:sz w:val="14"/>
                <w:szCs w:val="14"/>
              </w:rPr>
            </w:pPr>
            <w:r w:rsidRPr="003A71AC">
              <w:rPr>
                <w:sz w:val="14"/>
                <w:szCs w:val="14"/>
              </w:rPr>
              <w:t>a specified period</w:t>
            </w:r>
          </w:p>
        </w:tc>
        <w:tc>
          <w:tcPr>
            <w:tcW w:w="170" w:type="dxa"/>
          </w:tcPr>
          <w:p w14:paraId="6C2206A2" w14:textId="77777777" w:rsidR="004C41CD" w:rsidRPr="003A71AC" w:rsidRDefault="004C41CD" w:rsidP="004C41CD">
            <w:pPr>
              <w:rPr>
                <w:rFonts w:ascii="Wingdings" w:hAnsi="Wingdings"/>
                <w:sz w:val="14"/>
                <w:szCs w:val="14"/>
              </w:rPr>
            </w:pPr>
          </w:p>
        </w:tc>
        <w:tc>
          <w:tcPr>
            <w:tcW w:w="170" w:type="dxa"/>
          </w:tcPr>
          <w:p w14:paraId="70656B29" w14:textId="77777777" w:rsidR="004C41CD" w:rsidRPr="003A71AC" w:rsidRDefault="004C41CD" w:rsidP="004C41CD">
            <w:pPr>
              <w:rPr>
                <w:rFonts w:ascii="Wingdings" w:hAnsi="Wingdings"/>
                <w:sz w:val="14"/>
                <w:szCs w:val="14"/>
              </w:rPr>
            </w:pPr>
          </w:p>
        </w:tc>
        <w:tc>
          <w:tcPr>
            <w:tcW w:w="170" w:type="dxa"/>
          </w:tcPr>
          <w:p w14:paraId="7DCCFCE6" w14:textId="77777777" w:rsidR="004C41CD" w:rsidRPr="003A71AC" w:rsidRDefault="004C41CD" w:rsidP="004C41CD">
            <w:pPr>
              <w:rPr>
                <w:rFonts w:ascii="Wingdings" w:hAnsi="Wingdings"/>
                <w:sz w:val="14"/>
                <w:szCs w:val="14"/>
              </w:rPr>
            </w:pPr>
          </w:p>
        </w:tc>
        <w:tc>
          <w:tcPr>
            <w:tcW w:w="170" w:type="dxa"/>
          </w:tcPr>
          <w:p w14:paraId="3C0F113F" w14:textId="77777777" w:rsidR="004C41CD" w:rsidRPr="003A71AC" w:rsidRDefault="004C41CD" w:rsidP="004C41CD">
            <w:pPr>
              <w:rPr>
                <w:rFonts w:ascii="Wingdings" w:hAnsi="Wingdings"/>
                <w:sz w:val="14"/>
                <w:szCs w:val="14"/>
              </w:rPr>
            </w:pPr>
          </w:p>
        </w:tc>
        <w:tc>
          <w:tcPr>
            <w:tcW w:w="170" w:type="dxa"/>
            <w:noWrap/>
            <w:hideMark/>
          </w:tcPr>
          <w:p w14:paraId="291563F2" w14:textId="77777777" w:rsidR="004C41CD" w:rsidRPr="003A71AC" w:rsidRDefault="004C41CD" w:rsidP="004C41CD">
            <w:pPr>
              <w:rPr>
                <w:rFonts w:ascii="Wingdings" w:hAnsi="Wingdings"/>
                <w:sz w:val="14"/>
                <w:szCs w:val="14"/>
              </w:rPr>
            </w:pPr>
          </w:p>
        </w:tc>
        <w:tc>
          <w:tcPr>
            <w:tcW w:w="170" w:type="dxa"/>
            <w:noWrap/>
            <w:hideMark/>
          </w:tcPr>
          <w:p w14:paraId="34A80E63" w14:textId="77777777" w:rsidR="004C41CD" w:rsidRPr="003A71AC" w:rsidRDefault="004C41CD" w:rsidP="004C41CD">
            <w:pPr>
              <w:rPr>
                <w:rFonts w:ascii="Wingdings" w:hAnsi="Wingdings"/>
                <w:sz w:val="14"/>
                <w:szCs w:val="14"/>
              </w:rPr>
            </w:pPr>
          </w:p>
        </w:tc>
        <w:tc>
          <w:tcPr>
            <w:tcW w:w="170" w:type="dxa"/>
          </w:tcPr>
          <w:p w14:paraId="2E3CACC7" w14:textId="77777777" w:rsidR="004C41CD" w:rsidRPr="003A71AC" w:rsidRDefault="004C41CD" w:rsidP="004C41CD">
            <w:pPr>
              <w:rPr>
                <w:rFonts w:ascii="Wingdings" w:hAnsi="Wingdings"/>
                <w:sz w:val="14"/>
                <w:szCs w:val="14"/>
              </w:rPr>
            </w:pPr>
          </w:p>
        </w:tc>
        <w:tc>
          <w:tcPr>
            <w:tcW w:w="170" w:type="dxa"/>
            <w:noWrap/>
            <w:hideMark/>
          </w:tcPr>
          <w:p w14:paraId="68BD2CB3" w14:textId="77777777" w:rsidR="004C41CD" w:rsidRPr="003A71AC" w:rsidRDefault="004C41CD" w:rsidP="004C41CD">
            <w:pPr>
              <w:rPr>
                <w:rFonts w:ascii="Wingdings" w:hAnsi="Wingdings"/>
                <w:sz w:val="14"/>
                <w:szCs w:val="14"/>
              </w:rPr>
            </w:pPr>
          </w:p>
        </w:tc>
        <w:tc>
          <w:tcPr>
            <w:tcW w:w="170" w:type="dxa"/>
            <w:noWrap/>
            <w:hideMark/>
          </w:tcPr>
          <w:p w14:paraId="3C68CA23" w14:textId="77777777" w:rsidR="004C41CD" w:rsidRPr="003A71AC" w:rsidRDefault="004C41CD" w:rsidP="004C41CD">
            <w:pPr>
              <w:rPr>
                <w:rFonts w:ascii="Wingdings" w:hAnsi="Wingdings"/>
                <w:sz w:val="14"/>
                <w:szCs w:val="14"/>
              </w:rPr>
            </w:pPr>
          </w:p>
        </w:tc>
        <w:tc>
          <w:tcPr>
            <w:tcW w:w="170" w:type="dxa"/>
          </w:tcPr>
          <w:p w14:paraId="1B1F64E7" w14:textId="77777777" w:rsidR="004C41CD" w:rsidRPr="003A71AC" w:rsidRDefault="004C41CD" w:rsidP="004C41CD">
            <w:pPr>
              <w:rPr>
                <w:rFonts w:ascii="Wingdings" w:hAnsi="Wingdings"/>
                <w:sz w:val="14"/>
                <w:szCs w:val="14"/>
              </w:rPr>
            </w:pPr>
          </w:p>
        </w:tc>
        <w:tc>
          <w:tcPr>
            <w:tcW w:w="170" w:type="dxa"/>
          </w:tcPr>
          <w:p w14:paraId="1E6EB0A3" w14:textId="77777777" w:rsidR="004C41CD" w:rsidRPr="003A71AC" w:rsidRDefault="004C41CD" w:rsidP="004C41CD">
            <w:pPr>
              <w:rPr>
                <w:rFonts w:ascii="Wingdings" w:hAnsi="Wingdings"/>
                <w:sz w:val="14"/>
                <w:szCs w:val="14"/>
              </w:rPr>
            </w:pPr>
          </w:p>
        </w:tc>
        <w:tc>
          <w:tcPr>
            <w:tcW w:w="170" w:type="dxa"/>
            <w:noWrap/>
            <w:hideMark/>
          </w:tcPr>
          <w:p w14:paraId="177B11F8" w14:textId="77777777" w:rsidR="004C41CD" w:rsidRPr="003A71AC" w:rsidRDefault="004C41CD" w:rsidP="004C41CD">
            <w:pPr>
              <w:rPr>
                <w:rFonts w:ascii="Wingdings" w:hAnsi="Wingdings"/>
                <w:sz w:val="14"/>
                <w:szCs w:val="14"/>
              </w:rPr>
            </w:pPr>
          </w:p>
        </w:tc>
        <w:tc>
          <w:tcPr>
            <w:tcW w:w="170" w:type="dxa"/>
            <w:noWrap/>
            <w:hideMark/>
          </w:tcPr>
          <w:p w14:paraId="676D05C6" w14:textId="77777777" w:rsidR="004C41CD" w:rsidRPr="003A71AC" w:rsidRDefault="004C41CD" w:rsidP="004C41CD">
            <w:pPr>
              <w:rPr>
                <w:rFonts w:ascii="Wingdings" w:hAnsi="Wingdings"/>
                <w:sz w:val="14"/>
                <w:szCs w:val="14"/>
              </w:rPr>
            </w:pPr>
          </w:p>
        </w:tc>
        <w:tc>
          <w:tcPr>
            <w:tcW w:w="170" w:type="dxa"/>
            <w:noWrap/>
            <w:hideMark/>
          </w:tcPr>
          <w:p w14:paraId="5C835CFD" w14:textId="77777777" w:rsidR="004C41CD" w:rsidRPr="003A71AC" w:rsidRDefault="004C41CD" w:rsidP="004C41CD">
            <w:pPr>
              <w:rPr>
                <w:rFonts w:ascii="Wingdings" w:hAnsi="Wingdings"/>
                <w:sz w:val="14"/>
                <w:szCs w:val="14"/>
              </w:rPr>
            </w:pPr>
          </w:p>
        </w:tc>
        <w:tc>
          <w:tcPr>
            <w:tcW w:w="170" w:type="dxa"/>
            <w:noWrap/>
            <w:hideMark/>
          </w:tcPr>
          <w:p w14:paraId="36932A81" w14:textId="77777777" w:rsidR="004C41CD" w:rsidRPr="003A71AC" w:rsidRDefault="004C41CD" w:rsidP="004C41CD">
            <w:pPr>
              <w:rPr>
                <w:rFonts w:ascii="Wingdings" w:hAnsi="Wingdings"/>
                <w:sz w:val="14"/>
                <w:szCs w:val="14"/>
              </w:rPr>
            </w:pPr>
          </w:p>
        </w:tc>
        <w:tc>
          <w:tcPr>
            <w:tcW w:w="170" w:type="dxa"/>
            <w:noWrap/>
            <w:hideMark/>
          </w:tcPr>
          <w:p w14:paraId="46D27379" w14:textId="77777777" w:rsidR="004C41CD" w:rsidRPr="003A71AC" w:rsidRDefault="004C41CD" w:rsidP="004C41CD">
            <w:pPr>
              <w:rPr>
                <w:rFonts w:ascii="Wingdings" w:hAnsi="Wingdings"/>
                <w:sz w:val="14"/>
                <w:szCs w:val="14"/>
              </w:rPr>
            </w:pPr>
          </w:p>
        </w:tc>
        <w:tc>
          <w:tcPr>
            <w:tcW w:w="170" w:type="dxa"/>
            <w:noWrap/>
            <w:hideMark/>
          </w:tcPr>
          <w:p w14:paraId="12A4D648" w14:textId="77777777" w:rsidR="004C41CD" w:rsidRPr="003A71AC" w:rsidRDefault="004C41CD" w:rsidP="004C41CD">
            <w:pPr>
              <w:rPr>
                <w:rFonts w:ascii="Wingdings" w:hAnsi="Wingdings"/>
                <w:sz w:val="14"/>
                <w:szCs w:val="14"/>
              </w:rPr>
            </w:pPr>
          </w:p>
        </w:tc>
        <w:tc>
          <w:tcPr>
            <w:tcW w:w="170" w:type="dxa"/>
            <w:noWrap/>
            <w:hideMark/>
          </w:tcPr>
          <w:p w14:paraId="58BD3C2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EB9A69E" w14:textId="77777777" w:rsidR="004C41CD" w:rsidRPr="003A71AC" w:rsidRDefault="004C41CD" w:rsidP="004C41CD">
            <w:pPr>
              <w:rPr>
                <w:rFonts w:ascii="Wingdings" w:hAnsi="Wingdings"/>
                <w:sz w:val="14"/>
                <w:szCs w:val="14"/>
              </w:rPr>
            </w:pPr>
          </w:p>
        </w:tc>
        <w:tc>
          <w:tcPr>
            <w:tcW w:w="170" w:type="dxa"/>
            <w:noWrap/>
            <w:hideMark/>
          </w:tcPr>
          <w:p w14:paraId="6339DE4D" w14:textId="77777777" w:rsidR="004C41CD" w:rsidRPr="003A71AC" w:rsidRDefault="004C41CD" w:rsidP="004C41CD">
            <w:pPr>
              <w:rPr>
                <w:rFonts w:ascii="Wingdings" w:hAnsi="Wingdings"/>
                <w:sz w:val="14"/>
                <w:szCs w:val="14"/>
              </w:rPr>
            </w:pPr>
          </w:p>
        </w:tc>
        <w:tc>
          <w:tcPr>
            <w:tcW w:w="170" w:type="dxa"/>
            <w:noWrap/>
            <w:hideMark/>
          </w:tcPr>
          <w:p w14:paraId="3E12272F" w14:textId="77777777" w:rsidR="004C41CD" w:rsidRPr="003A71AC" w:rsidRDefault="004C41CD" w:rsidP="004C41CD">
            <w:pPr>
              <w:rPr>
                <w:rFonts w:ascii="Wingdings" w:hAnsi="Wingdings"/>
                <w:sz w:val="14"/>
                <w:szCs w:val="14"/>
              </w:rPr>
            </w:pPr>
          </w:p>
        </w:tc>
        <w:tc>
          <w:tcPr>
            <w:tcW w:w="170" w:type="dxa"/>
            <w:noWrap/>
            <w:hideMark/>
          </w:tcPr>
          <w:p w14:paraId="59760F8A" w14:textId="77777777" w:rsidR="004C41CD" w:rsidRPr="003A71AC" w:rsidRDefault="004C41CD" w:rsidP="004C41CD">
            <w:pPr>
              <w:rPr>
                <w:rFonts w:ascii="Wingdings" w:hAnsi="Wingdings"/>
                <w:sz w:val="14"/>
                <w:szCs w:val="14"/>
              </w:rPr>
            </w:pPr>
          </w:p>
        </w:tc>
        <w:tc>
          <w:tcPr>
            <w:tcW w:w="170" w:type="dxa"/>
            <w:noWrap/>
            <w:hideMark/>
          </w:tcPr>
          <w:p w14:paraId="213EF654"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77CBC27" w14:textId="77777777" w:rsidR="004C41CD" w:rsidRPr="003A71AC" w:rsidRDefault="004C41CD" w:rsidP="004C41CD">
            <w:pPr>
              <w:rPr>
                <w:rFonts w:ascii="Wingdings" w:hAnsi="Wingdings"/>
                <w:sz w:val="14"/>
                <w:szCs w:val="14"/>
              </w:rPr>
            </w:pPr>
          </w:p>
        </w:tc>
        <w:tc>
          <w:tcPr>
            <w:tcW w:w="170" w:type="dxa"/>
            <w:noWrap/>
            <w:hideMark/>
          </w:tcPr>
          <w:p w14:paraId="574ACA28" w14:textId="77777777" w:rsidR="004C41CD" w:rsidRPr="003A71AC" w:rsidRDefault="004C41CD" w:rsidP="004C41CD">
            <w:pPr>
              <w:rPr>
                <w:rFonts w:ascii="Wingdings" w:hAnsi="Wingdings"/>
                <w:sz w:val="14"/>
                <w:szCs w:val="14"/>
              </w:rPr>
            </w:pPr>
          </w:p>
        </w:tc>
        <w:tc>
          <w:tcPr>
            <w:tcW w:w="170" w:type="dxa"/>
            <w:noWrap/>
            <w:hideMark/>
          </w:tcPr>
          <w:p w14:paraId="6B3A3DE4" w14:textId="77777777" w:rsidR="004C41CD" w:rsidRPr="003A71AC" w:rsidRDefault="004C41CD" w:rsidP="004C41CD">
            <w:pPr>
              <w:rPr>
                <w:rFonts w:ascii="Wingdings" w:hAnsi="Wingdings"/>
                <w:sz w:val="14"/>
                <w:szCs w:val="14"/>
              </w:rPr>
            </w:pPr>
          </w:p>
        </w:tc>
        <w:tc>
          <w:tcPr>
            <w:tcW w:w="170" w:type="dxa"/>
            <w:noWrap/>
            <w:hideMark/>
          </w:tcPr>
          <w:p w14:paraId="34653A1B" w14:textId="77777777" w:rsidR="004C41CD" w:rsidRPr="003A71AC" w:rsidRDefault="004C41CD" w:rsidP="004C41CD">
            <w:pPr>
              <w:rPr>
                <w:rFonts w:ascii="Wingdings" w:hAnsi="Wingdings"/>
                <w:sz w:val="14"/>
                <w:szCs w:val="14"/>
              </w:rPr>
            </w:pPr>
          </w:p>
        </w:tc>
        <w:tc>
          <w:tcPr>
            <w:tcW w:w="170" w:type="dxa"/>
            <w:noWrap/>
            <w:hideMark/>
          </w:tcPr>
          <w:p w14:paraId="2A72F567" w14:textId="77777777" w:rsidR="004C41CD" w:rsidRPr="003A71AC" w:rsidRDefault="004C41CD" w:rsidP="004C41CD">
            <w:pPr>
              <w:rPr>
                <w:rFonts w:ascii="Wingdings" w:hAnsi="Wingdings"/>
                <w:sz w:val="14"/>
                <w:szCs w:val="14"/>
              </w:rPr>
            </w:pPr>
          </w:p>
        </w:tc>
        <w:tc>
          <w:tcPr>
            <w:tcW w:w="170" w:type="dxa"/>
            <w:noWrap/>
            <w:hideMark/>
          </w:tcPr>
          <w:p w14:paraId="173D30DC" w14:textId="77777777" w:rsidR="004C41CD" w:rsidRPr="003A71AC" w:rsidRDefault="004C41CD" w:rsidP="004C41CD">
            <w:pPr>
              <w:rPr>
                <w:rFonts w:ascii="Wingdings" w:hAnsi="Wingdings"/>
                <w:sz w:val="14"/>
                <w:szCs w:val="14"/>
              </w:rPr>
            </w:pPr>
          </w:p>
        </w:tc>
        <w:tc>
          <w:tcPr>
            <w:tcW w:w="170" w:type="dxa"/>
            <w:noWrap/>
            <w:hideMark/>
          </w:tcPr>
          <w:p w14:paraId="2188237E" w14:textId="77777777" w:rsidR="004C41CD" w:rsidRPr="003A71AC" w:rsidRDefault="004C41CD" w:rsidP="004C41CD">
            <w:pPr>
              <w:rPr>
                <w:rFonts w:ascii="Wingdings" w:hAnsi="Wingdings"/>
                <w:sz w:val="14"/>
                <w:szCs w:val="14"/>
              </w:rPr>
            </w:pPr>
          </w:p>
        </w:tc>
        <w:tc>
          <w:tcPr>
            <w:tcW w:w="170" w:type="dxa"/>
            <w:noWrap/>
            <w:vAlign w:val="center"/>
            <w:hideMark/>
          </w:tcPr>
          <w:p w14:paraId="7EC65BC1" w14:textId="77777777" w:rsidR="004C41CD" w:rsidRPr="003A71AC" w:rsidRDefault="004C41CD" w:rsidP="004C41CD">
            <w:pPr>
              <w:rPr>
                <w:bCs/>
                <w:sz w:val="14"/>
                <w:szCs w:val="14"/>
              </w:rPr>
            </w:pPr>
            <w:r w:rsidRPr="003A71AC">
              <w:rPr>
                <w:bCs/>
                <w:sz w:val="14"/>
                <w:szCs w:val="14"/>
              </w:rPr>
              <w:t>2</w:t>
            </w:r>
          </w:p>
        </w:tc>
      </w:tr>
      <w:tr w:rsidR="004C41CD" w:rsidRPr="003A71AC" w14:paraId="59E7734E" w14:textId="77777777" w:rsidTr="004C41CD">
        <w:trPr>
          <w:trHeight w:val="170"/>
          <w:jc w:val="center"/>
        </w:trPr>
        <w:tc>
          <w:tcPr>
            <w:tcW w:w="3649" w:type="dxa"/>
            <w:hideMark/>
          </w:tcPr>
          <w:p w14:paraId="14814A92" w14:textId="77777777" w:rsidR="004C41CD" w:rsidRPr="003A71AC" w:rsidRDefault="004C41CD" w:rsidP="004C41CD">
            <w:pPr>
              <w:rPr>
                <w:sz w:val="14"/>
                <w:szCs w:val="14"/>
              </w:rPr>
            </w:pPr>
            <w:r w:rsidRPr="003A71AC">
              <w:rPr>
                <w:sz w:val="14"/>
                <w:szCs w:val="14"/>
              </w:rPr>
              <w:t>a project, series of projects, or service objectives</w:t>
            </w:r>
          </w:p>
        </w:tc>
        <w:tc>
          <w:tcPr>
            <w:tcW w:w="170" w:type="dxa"/>
          </w:tcPr>
          <w:p w14:paraId="3F1672B2" w14:textId="77777777" w:rsidR="004C41CD" w:rsidRPr="003A71AC" w:rsidRDefault="004C41CD" w:rsidP="004C41CD">
            <w:pPr>
              <w:rPr>
                <w:rFonts w:ascii="Wingdings" w:hAnsi="Wingdings"/>
                <w:sz w:val="14"/>
                <w:szCs w:val="14"/>
              </w:rPr>
            </w:pPr>
          </w:p>
        </w:tc>
        <w:tc>
          <w:tcPr>
            <w:tcW w:w="170" w:type="dxa"/>
          </w:tcPr>
          <w:p w14:paraId="5B3ADE38" w14:textId="77777777" w:rsidR="004C41CD" w:rsidRPr="003A71AC" w:rsidRDefault="004C41CD" w:rsidP="004C41CD">
            <w:pPr>
              <w:rPr>
                <w:rFonts w:ascii="Wingdings" w:hAnsi="Wingdings"/>
                <w:sz w:val="14"/>
                <w:szCs w:val="14"/>
              </w:rPr>
            </w:pPr>
          </w:p>
        </w:tc>
        <w:tc>
          <w:tcPr>
            <w:tcW w:w="170" w:type="dxa"/>
          </w:tcPr>
          <w:p w14:paraId="7C6BF616" w14:textId="77777777" w:rsidR="004C41CD" w:rsidRPr="003A71AC" w:rsidRDefault="004C41CD" w:rsidP="004C41CD">
            <w:pPr>
              <w:rPr>
                <w:rFonts w:ascii="Wingdings" w:hAnsi="Wingdings"/>
                <w:sz w:val="14"/>
                <w:szCs w:val="14"/>
              </w:rPr>
            </w:pPr>
          </w:p>
        </w:tc>
        <w:tc>
          <w:tcPr>
            <w:tcW w:w="170" w:type="dxa"/>
          </w:tcPr>
          <w:p w14:paraId="54CCB1D6" w14:textId="77777777" w:rsidR="004C41CD" w:rsidRPr="003A71AC" w:rsidRDefault="004C41CD" w:rsidP="004C41CD">
            <w:pPr>
              <w:rPr>
                <w:rFonts w:ascii="Wingdings" w:hAnsi="Wingdings"/>
                <w:sz w:val="14"/>
                <w:szCs w:val="14"/>
              </w:rPr>
            </w:pPr>
          </w:p>
        </w:tc>
        <w:tc>
          <w:tcPr>
            <w:tcW w:w="170" w:type="dxa"/>
            <w:noWrap/>
            <w:hideMark/>
          </w:tcPr>
          <w:p w14:paraId="4BCF44B8" w14:textId="77777777" w:rsidR="004C41CD" w:rsidRPr="003A71AC" w:rsidRDefault="004C41CD" w:rsidP="004C41CD">
            <w:pPr>
              <w:rPr>
                <w:rFonts w:ascii="Wingdings" w:hAnsi="Wingdings"/>
                <w:sz w:val="14"/>
                <w:szCs w:val="14"/>
              </w:rPr>
            </w:pPr>
          </w:p>
        </w:tc>
        <w:tc>
          <w:tcPr>
            <w:tcW w:w="170" w:type="dxa"/>
            <w:noWrap/>
            <w:hideMark/>
          </w:tcPr>
          <w:p w14:paraId="698C28D9" w14:textId="77777777" w:rsidR="004C41CD" w:rsidRPr="003A71AC" w:rsidRDefault="004C41CD" w:rsidP="004C41CD">
            <w:pPr>
              <w:rPr>
                <w:rFonts w:ascii="Wingdings" w:hAnsi="Wingdings"/>
                <w:sz w:val="14"/>
                <w:szCs w:val="14"/>
              </w:rPr>
            </w:pPr>
          </w:p>
        </w:tc>
        <w:tc>
          <w:tcPr>
            <w:tcW w:w="170" w:type="dxa"/>
          </w:tcPr>
          <w:p w14:paraId="4107FD26" w14:textId="77777777" w:rsidR="004C41CD" w:rsidRPr="003A71AC" w:rsidRDefault="004C41CD" w:rsidP="004C41CD">
            <w:pPr>
              <w:rPr>
                <w:rFonts w:ascii="Wingdings" w:hAnsi="Wingdings"/>
                <w:sz w:val="14"/>
                <w:szCs w:val="14"/>
              </w:rPr>
            </w:pPr>
          </w:p>
        </w:tc>
        <w:tc>
          <w:tcPr>
            <w:tcW w:w="170" w:type="dxa"/>
            <w:noWrap/>
            <w:hideMark/>
          </w:tcPr>
          <w:p w14:paraId="6A877F5B" w14:textId="77777777" w:rsidR="004C41CD" w:rsidRPr="003A71AC" w:rsidRDefault="004C41CD" w:rsidP="004C41CD">
            <w:pPr>
              <w:rPr>
                <w:rFonts w:ascii="Wingdings" w:hAnsi="Wingdings"/>
                <w:sz w:val="14"/>
                <w:szCs w:val="14"/>
              </w:rPr>
            </w:pPr>
          </w:p>
        </w:tc>
        <w:tc>
          <w:tcPr>
            <w:tcW w:w="170" w:type="dxa"/>
            <w:noWrap/>
            <w:hideMark/>
          </w:tcPr>
          <w:p w14:paraId="6B2DBD1E" w14:textId="77777777" w:rsidR="004C41CD" w:rsidRPr="003A71AC" w:rsidRDefault="004C41CD" w:rsidP="004C41CD">
            <w:pPr>
              <w:rPr>
                <w:rFonts w:ascii="Wingdings" w:hAnsi="Wingdings"/>
                <w:sz w:val="14"/>
                <w:szCs w:val="14"/>
              </w:rPr>
            </w:pPr>
          </w:p>
        </w:tc>
        <w:tc>
          <w:tcPr>
            <w:tcW w:w="170" w:type="dxa"/>
          </w:tcPr>
          <w:p w14:paraId="54BD19CA" w14:textId="77777777" w:rsidR="004C41CD" w:rsidRPr="003A71AC" w:rsidRDefault="004C41CD" w:rsidP="004C41CD">
            <w:pPr>
              <w:rPr>
                <w:rFonts w:ascii="Wingdings" w:hAnsi="Wingdings"/>
                <w:sz w:val="14"/>
                <w:szCs w:val="14"/>
              </w:rPr>
            </w:pPr>
          </w:p>
        </w:tc>
        <w:tc>
          <w:tcPr>
            <w:tcW w:w="170" w:type="dxa"/>
          </w:tcPr>
          <w:p w14:paraId="759337D1" w14:textId="77777777" w:rsidR="004C41CD" w:rsidRPr="003A71AC" w:rsidRDefault="004C41CD" w:rsidP="004C41CD">
            <w:pPr>
              <w:rPr>
                <w:rFonts w:ascii="Wingdings" w:hAnsi="Wingdings"/>
                <w:sz w:val="14"/>
                <w:szCs w:val="14"/>
              </w:rPr>
            </w:pPr>
          </w:p>
        </w:tc>
        <w:tc>
          <w:tcPr>
            <w:tcW w:w="170" w:type="dxa"/>
            <w:noWrap/>
            <w:hideMark/>
          </w:tcPr>
          <w:p w14:paraId="2BD13A2C" w14:textId="77777777" w:rsidR="004C41CD" w:rsidRPr="003A71AC" w:rsidRDefault="004C41CD" w:rsidP="004C41CD">
            <w:pPr>
              <w:rPr>
                <w:rFonts w:ascii="Wingdings" w:hAnsi="Wingdings"/>
                <w:sz w:val="14"/>
                <w:szCs w:val="14"/>
              </w:rPr>
            </w:pPr>
          </w:p>
        </w:tc>
        <w:tc>
          <w:tcPr>
            <w:tcW w:w="170" w:type="dxa"/>
            <w:noWrap/>
            <w:hideMark/>
          </w:tcPr>
          <w:p w14:paraId="14B17D88" w14:textId="77777777" w:rsidR="004C41CD" w:rsidRPr="003A71AC" w:rsidRDefault="004C41CD" w:rsidP="004C41CD">
            <w:pPr>
              <w:rPr>
                <w:rFonts w:ascii="Wingdings" w:hAnsi="Wingdings"/>
                <w:sz w:val="14"/>
                <w:szCs w:val="14"/>
              </w:rPr>
            </w:pPr>
          </w:p>
        </w:tc>
        <w:tc>
          <w:tcPr>
            <w:tcW w:w="170" w:type="dxa"/>
            <w:noWrap/>
            <w:hideMark/>
          </w:tcPr>
          <w:p w14:paraId="7829922F" w14:textId="77777777" w:rsidR="004C41CD" w:rsidRPr="003A71AC" w:rsidRDefault="004C41CD" w:rsidP="004C41CD">
            <w:pPr>
              <w:rPr>
                <w:rFonts w:ascii="Wingdings" w:hAnsi="Wingdings"/>
                <w:sz w:val="14"/>
                <w:szCs w:val="14"/>
              </w:rPr>
            </w:pPr>
          </w:p>
        </w:tc>
        <w:tc>
          <w:tcPr>
            <w:tcW w:w="170" w:type="dxa"/>
            <w:noWrap/>
            <w:hideMark/>
          </w:tcPr>
          <w:p w14:paraId="6DDA15B9" w14:textId="77777777" w:rsidR="004C41CD" w:rsidRPr="003A71AC" w:rsidRDefault="004C41CD" w:rsidP="004C41CD">
            <w:pPr>
              <w:rPr>
                <w:rFonts w:ascii="Wingdings" w:hAnsi="Wingdings"/>
                <w:sz w:val="14"/>
                <w:szCs w:val="14"/>
              </w:rPr>
            </w:pPr>
          </w:p>
        </w:tc>
        <w:tc>
          <w:tcPr>
            <w:tcW w:w="170" w:type="dxa"/>
            <w:noWrap/>
            <w:hideMark/>
          </w:tcPr>
          <w:p w14:paraId="628055C3" w14:textId="77777777" w:rsidR="004C41CD" w:rsidRPr="003A71AC" w:rsidRDefault="004C41CD" w:rsidP="004C41CD">
            <w:pPr>
              <w:rPr>
                <w:rFonts w:ascii="Wingdings" w:hAnsi="Wingdings"/>
                <w:sz w:val="14"/>
                <w:szCs w:val="14"/>
              </w:rPr>
            </w:pPr>
          </w:p>
        </w:tc>
        <w:tc>
          <w:tcPr>
            <w:tcW w:w="170" w:type="dxa"/>
            <w:noWrap/>
            <w:hideMark/>
          </w:tcPr>
          <w:p w14:paraId="706707E8" w14:textId="77777777" w:rsidR="004C41CD" w:rsidRPr="003A71AC" w:rsidRDefault="004C41CD" w:rsidP="004C41CD">
            <w:pPr>
              <w:rPr>
                <w:rFonts w:ascii="Wingdings" w:hAnsi="Wingdings"/>
                <w:sz w:val="14"/>
                <w:szCs w:val="14"/>
              </w:rPr>
            </w:pPr>
          </w:p>
        </w:tc>
        <w:tc>
          <w:tcPr>
            <w:tcW w:w="170" w:type="dxa"/>
            <w:noWrap/>
            <w:hideMark/>
          </w:tcPr>
          <w:p w14:paraId="3BA748F7" w14:textId="77777777" w:rsidR="004C41CD" w:rsidRPr="003A71AC" w:rsidRDefault="004C41CD" w:rsidP="004C41CD">
            <w:pPr>
              <w:rPr>
                <w:rFonts w:ascii="Wingdings" w:hAnsi="Wingdings"/>
                <w:sz w:val="14"/>
                <w:szCs w:val="14"/>
              </w:rPr>
            </w:pPr>
          </w:p>
        </w:tc>
        <w:tc>
          <w:tcPr>
            <w:tcW w:w="170" w:type="dxa"/>
            <w:noWrap/>
            <w:hideMark/>
          </w:tcPr>
          <w:p w14:paraId="1BA704F9" w14:textId="77777777" w:rsidR="004C41CD" w:rsidRPr="003A71AC" w:rsidRDefault="004C41CD" w:rsidP="004C41CD">
            <w:pPr>
              <w:rPr>
                <w:rFonts w:ascii="Wingdings" w:hAnsi="Wingdings"/>
                <w:sz w:val="14"/>
                <w:szCs w:val="14"/>
              </w:rPr>
            </w:pPr>
          </w:p>
        </w:tc>
        <w:tc>
          <w:tcPr>
            <w:tcW w:w="170" w:type="dxa"/>
            <w:noWrap/>
            <w:hideMark/>
          </w:tcPr>
          <w:p w14:paraId="717684BE" w14:textId="77777777" w:rsidR="004C41CD" w:rsidRPr="003A71AC" w:rsidRDefault="004C41CD" w:rsidP="004C41CD">
            <w:pPr>
              <w:rPr>
                <w:rFonts w:ascii="Wingdings" w:hAnsi="Wingdings"/>
                <w:sz w:val="14"/>
                <w:szCs w:val="14"/>
              </w:rPr>
            </w:pPr>
          </w:p>
        </w:tc>
        <w:tc>
          <w:tcPr>
            <w:tcW w:w="170" w:type="dxa"/>
            <w:noWrap/>
            <w:hideMark/>
          </w:tcPr>
          <w:p w14:paraId="6ACF6761" w14:textId="77777777" w:rsidR="004C41CD" w:rsidRPr="003A71AC" w:rsidRDefault="004C41CD" w:rsidP="004C41CD">
            <w:pPr>
              <w:rPr>
                <w:rFonts w:ascii="Wingdings" w:hAnsi="Wingdings"/>
                <w:sz w:val="14"/>
                <w:szCs w:val="14"/>
              </w:rPr>
            </w:pPr>
          </w:p>
        </w:tc>
        <w:tc>
          <w:tcPr>
            <w:tcW w:w="170" w:type="dxa"/>
            <w:noWrap/>
            <w:hideMark/>
          </w:tcPr>
          <w:p w14:paraId="31BDE5E8" w14:textId="77777777" w:rsidR="004C41CD" w:rsidRPr="003A71AC" w:rsidRDefault="004C41CD" w:rsidP="004C41CD">
            <w:pPr>
              <w:rPr>
                <w:rFonts w:ascii="Wingdings" w:hAnsi="Wingdings"/>
                <w:sz w:val="14"/>
                <w:szCs w:val="14"/>
              </w:rPr>
            </w:pPr>
          </w:p>
        </w:tc>
        <w:tc>
          <w:tcPr>
            <w:tcW w:w="170" w:type="dxa"/>
            <w:noWrap/>
            <w:hideMark/>
          </w:tcPr>
          <w:p w14:paraId="5D29BDE3" w14:textId="77777777" w:rsidR="004C41CD" w:rsidRPr="003A71AC" w:rsidRDefault="004C41CD" w:rsidP="004C41CD">
            <w:pPr>
              <w:rPr>
                <w:rFonts w:ascii="Wingdings" w:hAnsi="Wingdings"/>
                <w:sz w:val="14"/>
                <w:szCs w:val="14"/>
              </w:rPr>
            </w:pPr>
          </w:p>
        </w:tc>
        <w:tc>
          <w:tcPr>
            <w:tcW w:w="170" w:type="dxa"/>
            <w:noWrap/>
            <w:hideMark/>
          </w:tcPr>
          <w:p w14:paraId="256687AE" w14:textId="77777777" w:rsidR="004C41CD" w:rsidRPr="003A71AC" w:rsidRDefault="004C41CD" w:rsidP="004C41CD">
            <w:pPr>
              <w:rPr>
                <w:rFonts w:ascii="Wingdings" w:hAnsi="Wingdings"/>
                <w:sz w:val="14"/>
                <w:szCs w:val="14"/>
              </w:rPr>
            </w:pPr>
          </w:p>
        </w:tc>
        <w:tc>
          <w:tcPr>
            <w:tcW w:w="170" w:type="dxa"/>
            <w:noWrap/>
            <w:hideMark/>
          </w:tcPr>
          <w:p w14:paraId="696FEC5C" w14:textId="77777777" w:rsidR="004C41CD" w:rsidRPr="003A71AC" w:rsidRDefault="004C41CD" w:rsidP="004C41CD">
            <w:pPr>
              <w:rPr>
                <w:rFonts w:ascii="Wingdings" w:hAnsi="Wingdings"/>
                <w:sz w:val="14"/>
                <w:szCs w:val="14"/>
              </w:rPr>
            </w:pPr>
          </w:p>
        </w:tc>
        <w:tc>
          <w:tcPr>
            <w:tcW w:w="170" w:type="dxa"/>
            <w:noWrap/>
            <w:hideMark/>
          </w:tcPr>
          <w:p w14:paraId="05CB7093" w14:textId="77777777" w:rsidR="004C41CD" w:rsidRPr="003A71AC" w:rsidRDefault="004C41CD" w:rsidP="004C41CD">
            <w:pPr>
              <w:rPr>
                <w:rFonts w:ascii="Wingdings" w:hAnsi="Wingdings"/>
                <w:sz w:val="14"/>
                <w:szCs w:val="14"/>
              </w:rPr>
            </w:pPr>
          </w:p>
        </w:tc>
        <w:tc>
          <w:tcPr>
            <w:tcW w:w="170" w:type="dxa"/>
            <w:noWrap/>
            <w:hideMark/>
          </w:tcPr>
          <w:p w14:paraId="68AA6123" w14:textId="77777777" w:rsidR="004C41CD" w:rsidRPr="003A71AC" w:rsidRDefault="004C41CD" w:rsidP="004C41CD">
            <w:pPr>
              <w:rPr>
                <w:rFonts w:ascii="Wingdings" w:hAnsi="Wingdings"/>
                <w:sz w:val="14"/>
                <w:szCs w:val="14"/>
              </w:rPr>
            </w:pPr>
          </w:p>
        </w:tc>
        <w:tc>
          <w:tcPr>
            <w:tcW w:w="170" w:type="dxa"/>
            <w:noWrap/>
            <w:hideMark/>
          </w:tcPr>
          <w:p w14:paraId="6B5D5C38" w14:textId="77777777" w:rsidR="004C41CD" w:rsidRPr="003A71AC" w:rsidRDefault="004C41CD" w:rsidP="004C41CD">
            <w:pPr>
              <w:rPr>
                <w:rFonts w:ascii="Wingdings" w:hAnsi="Wingdings"/>
                <w:sz w:val="14"/>
                <w:szCs w:val="14"/>
              </w:rPr>
            </w:pPr>
          </w:p>
        </w:tc>
        <w:tc>
          <w:tcPr>
            <w:tcW w:w="170" w:type="dxa"/>
            <w:noWrap/>
            <w:hideMark/>
          </w:tcPr>
          <w:p w14:paraId="77A7CEBF" w14:textId="77777777" w:rsidR="004C41CD" w:rsidRPr="003A71AC" w:rsidRDefault="004C41CD" w:rsidP="004C41CD">
            <w:pPr>
              <w:rPr>
                <w:rFonts w:ascii="Wingdings" w:hAnsi="Wingdings"/>
                <w:sz w:val="14"/>
                <w:szCs w:val="14"/>
              </w:rPr>
            </w:pPr>
          </w:p>
        </w:tc>
        <w:tc>
          <w:tcPr>
            <w:tcW w:w="170" w:type="dxa"/>
            <w:noWrap/>
            <w:hideMark/>
          </w:tcPr>
          <w:p w14:paraId="7BB35FB5" w14:textId="77777777" w:rsidR="004C41CD" w:rsidRPr="003A71AC" w:rsidRDefault="004C41CD" w:rsidP="004C41CD">
            <w:pPr>
              <w:rPr>
                <w:rFonts w:ascii="Wingdings" w:hAnsi="Wingdings"/>
                <w:sz w:val="14"/>
                <w:szCs w:val="14"/>
              </w:rPr>
            </w:pPr>
          </w:p>
        </w:tc>
        <w:tc>
          <w:tcPr>
            <w:tcW w:w="170" w:type="dxa"/>
            <w:noWrap/>
            <w:vAlign w:val="center"/>
            <w:hideMark/>
          </w:tcPr>
          <w:p w14:paraId="2B6B995E" w14:textId="77777777" w:rsidR="004C41CD" w:rsidRPr="003A71AC" w:rsidRDefault="004C41CD" w:rsidP="004C41CD">
            <w:pPr>
              <w:rPr>
                <w:bCs/>
                <w:sz w:val="14"/>
                <w:szCs w:val="14"/>
              </w:rPr>
            </w:pPr>
            <w:r w:rsidRPr="003A71AC">
              <w:rPr>
                <w:bCs/>
                <w:sz w:val="14"/>
                <w:szCs w:val="14"/>
              </w:rPr>
              <w:t>1</w:t>
            </w:r>
          </w:p>
        </w:tc>
      </w:tr>
      <w:tr w:rsidR="004C41CD" w:rsidRPr="003A71AC" w14:paraId="06D88DF0" w14:textId="77777777" w:rsidTr="004C41CD">
        <w:trPr>
          <w:trHeight w:val="170"/>
          <w:jc w:val="center"/>
        </w:trPr>
        <w:tc>
          <w:tcPr>
            <w:tcW w:w="3649" w:type="dxa"/>
            <w:noWrap/>
          </w:tcPr>
          <w:p w14:paraId="1F3F4E1B" w14:textId="77777777" w:rsidR="004C41CD" w:rsidRPr="003A71AC" w:rsidRDefault="004C41CD" w:rsidP="004C41CD">
            <w:pPr>
              <w:rPr>
                <w:b/>
                <w:sz w:val="14"/>
                <w:szCs w:val="14"/>
              </w:rPr>
            </w:pPr>
            <w:r w:rsidRPr="003A71AC">
              <w:rPr>
                <w:b/>
                <w:sz w:val="14"/>
                <w:szCs w:val="14"/>
              </w:rPr>
              <w:t>Type of project</w:t>
            </w:r>
          </w:p>
        </w:tc>
        <w:tc>
          <w:tcPr>
            <w:tcW w:w="170" w:type="dxa"/>
          </w:tcPr>
          <w:p w14:paraId="5AA42252" w14:textId="77777777" w:rsidR="004C41CD" w:rsidRPr="003A71AC" w:rsidRDefault="004C41CD" w:rsidP="004C41CD">
            <w:pPr>
              <w:rPr>
                <w:rFonts w:ascii="Wingdings" w:hAnsi="Wingdings"/>
                <w:b/>
                <w:sz w:val="14"/>
                <w:szCs w:val="14"/>
              </w:rPr>
            </w:pPr>
          </w:p>
        </w:tc>
        <w:tc>
          <w:tcPr>
            <w:tcW w:w="170" w:type="dxa"/>
          </w:tcPr>
          <w:p w14:paraId="65C58CB0" w14:textId="77777777" w:rsidR="004C41CD" w:rsidRPr="003A71AC" w:rsidRDefault="004C41CD" w:rsidP="004C41CD">
            <w:pPr>
              <w:rPr>
                <w:rFonts w:ascii="Wingdings" w:hAnsi="Wingdings"/>
                <w:b/>
                <w:sz w:val="14"/>
                <w:szCs w:val="14"/>
              </w:rPr>
            </w:pPr>
          </w:p>
        </w:tc>
        <w:tc>
          <w:tcPr>
            <w:tcW w:w="170" w:type="dxa"/>
          </w:tcPr>
          <w:p w14:paraId="66B3212A" w14:textId="77777777" w:rsidR="004C41CD" w:rsidRPr="003A71AC" w:rsidRDefault="004C41CD" w:rsidP="004C41CD">
            <w:pPr>
              <w:rPr>
                <w:rFonts w:ascii="Wingdings" w:hAnsi="Wingdings"/>
                <w:b/>
                <w:sz w:val="14"/>
                <w:szCs w:val="14"/>
              </w:rPr>
            </w:pPr>
          </w:p>
        </w:tc>
        <w:tc>
          <w:tcPr>
            <w:tcW w:w="170" w:type="dxa"/>
          </w:tcPr>
          <w:p w14:paraId="010C3150" w14:textId="77777777" w:rsidR="004C41CD" w:rsidRPr="003A71AC" w:rsidRDefault="004C41CD" w:rsidP="004C41CD">
            <w:pPr>
              <w:rPr>
                <w:rFonts w:ascii="Wingdings" w:hAnsi="Wingdings"/>
                <w:b/>
                <w:sz w:val="14"/>
                <w:szCs w:val="14"/>
              </w:rPr>
            </w:pPr>
          </w:p>
        </w:tc>
        <w:tc>
          <w:tcPr>
            <w:tcW w:w="170" w:type="dxa"/>
            <w:noWrap/>
          </w:tcPr>
          <w:p w14:paraId="4BCC7080" w14:textId="77777777" w:rsidR="004C41CD" w:rsidRPr="003A71AC" w:rsidRDefault="004C41CD" w:rsidP="004C41CD">
            <w:pPr>
              <w:rPr>
                <w:rFonts w:ascii="Wingdings" w:hAnsi="Wingdings"/>
                <w:b/>
                <w:sz w:val="14"/>
                <w:szCs w:val="14"/>
              </w:rPr>
            </w:pPr>
          </w:p>
        </w:tc>
        <w:tc>
          <w:tcPr>
            <w:tcW w:w="170" w:type="dxa"/>
            <w:noWrap/>
          </w:tcPr>
          <w:p w14:paraId="7D04BF4E" w14:textId="77777777" w:rsidR="004C41CD" w:rsidRPr="003A71AC" w:rsidRDefault="004C41CD" w:rsidP="004C41CD">
            <w:pPr>
              <w:rPr>
                <w:rFonts w:ascii="Wingdings" w:hAnsi="Wingdings"/>
                <w:b/>
                <w:sz w:val="14"/>
                <w:szCs w:val="14"/>
              </w:rPr>
            </w:pPr>
          </w:p>
        </w:tc>
        <w:tc>
          <w:tcPr>
            <w:tcW w:w="170" w:type="dxa"/>
          </w:tcPr>
          <w:p w14:paraId="3A2C12B7" w14:textId="77777777" w:rsidR="004C41CD" w:rsidRPr="003A71AC" w:rsidRDefault="004C41CD" w:rsidP="004C41CD">
            <w:pPr>
              <w:rPr>
                <w:rFonts w:ascii="Wingdings" w:hAnsi="Wingdings"/>
                <w:b/>
                <w:sz w:val="14"/>
                <w:szCs w:val="14"/>
              </w:rPr>
            </w:pPr>
          </w:p>
        </w:tc>
        <w:tc>
          <w:tcPr>
            <w:tcW w:w="170" w:type="dxa"/>
            <w:noWrap/>
          </w:tcPr>
          <w:p w14:paraId="47D6C83A" w14:textId="77777777" w:rsidR="004C41CD" w:rsidRPr="003A71AC" w:rsidRDefault="004C41CD" w:rsidP="004C41CD">
            <w:pPr>
              <w:rPr>
                <w:rFonts w:ascii="Wingdings" w:hAnsi="Wingdings"/>
                <w:b/>
                <w:sz w:val="14"/>
                <w:szCs w:val="14"/>
              </w:rPr>
            </w:pPr>
          </w:p>
        </w:tc>
        <w:tc>
          <w:tcPr>
            <w:tcW w:w="170" w:type="dxa"/>
            <w:noWrap/>
          </w:tcPr>
          <w:p w14:paraId="15CC396E" w14:textId="77777777" w:rsidR="004C41CD" w:rsidRPr="003A71AC" w:rsidRDefault="004C41CD" w:rsidP="004C41CD">
            <w:pPr>
              <w:rPr>
                <w:rFonts w:ascii="Wingdings" w:hAnsi="Wingdings"/>
                <w:b/>
                <w:sz w:val="14"/>
                <w:szCs w:val="14"/>
              </w:rPr>
            </w:pPr>
          </w:p>
        </w:tc>
        <w:tc>
          <w:tcPr>
            <w:tcW w:w="170" w:type="dxa"/>
          </w:tcPr>
          <w:p w14:paraId="56C3FB10" w14:textId="77777777" w:rsidR="004C41CD" w:rsidRPr="003A71AC" w:rsidRDefault="004C41CD" w:rsidP="004C41CD">
            <w:pPr>
              <w:rPr>
                <w:rFonts w:ascii="Wingdings" w:hAnsi="Wingdings"/>
                <w:b/>
                <w:sz w:val="14"/>
                <w:szCs w:val="14"/>
              </w:rPr>
            </w:pPr>
          </w:p>
        </w:tc>
        <w:tc>
          <w:tcPr>
            <w:tcW w:w="170" w:type="dxa"/>
          </w:tcPr>
          <w:p w14:paraId="3783874E" w14:textId="77777777" w:rsidR="004C41CD" w:rsidRPr="003A71AC" w:rsidRDefault="004C41CD" w:rsidP="004C41CD">
            <w:pPr>
              <w:rPr>
                <w:rFonts w:ascii="Wingdings" w:hAnsi="Wingdings"/>
                <w:b/>
                <w:sz w:val="14"/>
                <w:szCs w:val="14"/>
              </w:rPr>
            </w:pPr>
          </w:p>
        </w:tc>
        <w:tc>
          <w:tcPr>
            <w:tcW w:w="170" w:type="dxa"/>
            <w:noWrap/>
          </w:tcPr>
          <w:p w14:paraId="4BEA83CB" w14:textId="77777777" w:rsidR="004C41CD" w:rsidRPr="003A71AC" w:rsidRDefault="004C41CD" w:rsidP="004C41CD">
            <w:pPr>
              <w:rPr>
                <w:rFonts w:ascii="Wingdings" w:hAnsi="Wingdings"/>
                <w:b/>
                <w:sz w:val="14"/>
                <w:szCs w:val="14"/>
              </w:rPr>
            </w:pPr>
          </w:p>
        </w:tc>
        <w:tc>
          <w:tcPr>
            <w:tcW w:w="170" w:type="dxa"/>
            <w:noWrap/>
          </w:tcPr>
          <w:p w14:paraId="7ECECF05" w14:textId="77777777" w:rsidR="004C41CD" w:rsidRPr="003A71AC" w:rsidRDefault="004C41CD" w:rsidP="004C41CD">
            <w:pPr>
              <w:rPr>
                <w:rFonts w:ascii="Wingdings" w:hAnsi="Wingdings"/>
                <w:b/>
                <w:sz w:val="14"/>
                <w:szCs w:val="14"/>
              </w:rPr>
            </w:pPr>
          </w:p>
        </w:tc>
        <w:tc>
          <w:tcPr>
            <w:tcW w:w="170" w:type="dxa"/>
            <w:noWrap/>
          </w:tcPr>
          <w:p w14:paraId="5EE8EF92" w14:textId="77777777" w:rsidR="004C41CD" w:rsidRPr="003A71AC" w:rsidRDefault="004C41CD" w:rsidP="004C41CD">
            <w:pPr>
              <w:rPr>
                <w:rFonts w:ascii="Wingdings" w:hAnsi="Wingdings"/>
                <w:b/>
                <w:sz w:val="14"/>
                <w:szCs w:val="14"/>
              </w:rPr>
            </w:pPr>
          </w:p>
        </w:tc>
        <w:tc>
          <w:tcPr>
            <w:tcW w:w="170" w:type="dxa"/>
            <w:noWrap/>
          </w:tcPr>
          <w:p w14:paraId="293B9E84" w14:textId="77777777" w:rsidR="004C41CD" w:rsidRPr="003A71AC" w:rsidRDefault="004C41CD" w:rsidP="004C41CD">
            <w:pPr>
              <w:rPr>
                <w:rFonts w:ascii="Wingdings" w:hAnsi="Wingdings"/>
                <w:b/>
                <w:sz w:val="14"/>
                <w:szCs w:val="14"/>
              </w:rPr>
            </w:pPr>
          </w:p>
        </w:tc>
        <w:tc>
          <w:tcPr>
            <w:tcW w:w="170" w:type="dxa"/>
            <w:noWrap/>
          </w:tcPr>
          <w:p w14:paraId="6F3CE5B2" w14:textId="77777777" w:rsidR="004C41CD" w:rsidRPr="003A71AC" w:rsidRDefault="004C41CD" w:rsidP="004C41CD">
            <w:pPr>
              <w:rPr>
                <w:rFonts w:ascii="Wingdings" w:hAnsi="Wingdings"/>
                <w:b/>
                <w:sz w:val="14"/>
                <w:szCs w:val="14"/>
              </w:rPr>
            </w:pPr>
          </w:p>
        </w:tc>
        <w:tc>
          <w:tcPr>
            <w:tcW w:w="170" w:type="dxa"/>
            <w:noWrap/>
          </w:tcPr>
          <w:p w14:paraId="0E44E344" w14:textId="77777777" w:rsidR="004C41CD" w:rsidRPr="003A71AC" w:rsidRDefault="004C41CD" w:rsidP="004C41CD">
            <w:pPr>
              <w:rPr>
                <w:rFonts w:ascii="Wingdings" w:hAnsi="Wingdings"/>
                <w:b/>
                <w:sz w:val="14"/>
                <w:szCs w:val="14"/>
              </w:rPr>
            </w:pPr>
          </w:p>
        </w:tc>
        <w:tc>
          <w:tcPr>
            <w:tcW w:w="170" w:type="dxa"/>
            <w:noWrap/>
          </w:tcPr>
          <w:p w14:paraId="03CF5616" w14:textId="77777777" w:rsidR="004C41CD" w:rsidRPr="003A71AC" w:rsidRDefault="004C41CD" w:rsidP="004C41CD">
            <w:pPr>
              <w:rPr>
                <w:rFonts w:ascii="Wingdings" w:hAnsi="Wingdings"/>
                <w:b/>
                <w:sz w:val="14"/>
                <w:szCs w:val="14"/>
              </w:rPr>
            </w:pPr>
          </w:p>
        </w:tc>
        <w:tc>
          <w:tcPr>
            <w:tcW w:w="170" w:type="dxa"/>
            <w:noWrap/>
          </w:tcPr>
          <w:p w14:paraId="44264E2D" w14:textId="77777777" w:rsidR="004C41CD" w:rsidRPr="003A71AC" w:rsidRDefault="004C41CD" w:rsidP="004C41CD">
            <w:pPr>
              <w:rPr>
                <w:rFonts w:ascii="Wingdings" w:hAnsi="Wingdings"/>
                <w:b/>
                <w:sz w:val="14"/>
                <w:szCs w:val="14"/>
              </w:rPr>
            </w:pPr>
          </w:p>
        </w:tc>
        <w:tc>
          <w:tcPr>
            <w:tcW w:w="170" w:type="dxa"/>
            <w:noWrap/>
          </w:tcPr>
          <w:p w14:paraId="0C91F96E" w14:textId="77777777" w:rsidR="004C41CD" w:rsidRPr="003A71AC" w:rsidRDefault="004C41CD" w:rsidP="004C41CD">
            <w:pPr>
              <w:rPr>
                <w:rFonts w:ascii="Wingdings" w:hAnsi="Wingdings"/>
                <w:b/>
                <w:sz w:val="14"/>
                <w:szCs w:val="14"/>
              </w:rPr>
            </w:pPr>
          </w:p>
        </w:tc>
        <w:tc>
          <w:tcPr>
            <w:tcW w:w="170" w:type="dxa"/>
            <w:noWrap/>
          </w:tcPr>
          <w:p w14:paraId="571AA5B6" w14:textId="77777777" w:rsidR="004C41CD" w:rsidRPr="003A71AC" w:rsidRDefault="004C41CD" w:rsidP="004C41CD">
            <w:pPr>
              <w:rPr>
                <w:rFonts w:ascii="Wingdings" w:hAnsi="Wingdings"/>
                <w:b/>
                <w:sz w:val="14"/>
                <w:szCs w:val="14"/>
              </w:rPr>
            </w:pPr>
          </w:p>
        </w:tc>
        <w:tc>
          <w:tcPr>
            <w:tcW w:w="170" w:type="dxa"/>
            <w:noWrap/>
          </w:tcPr>
          <w:p w14:paraId="34540C29" w14:textId="77777777" w:rsidR="004C41CD" w:rsidRPr="003A71AC" w:rsidRDefault="004C41CD" w:rsidP="004C41CD">
            <w:pPr>
              <w:rPr>
                <w:rFonts w:ascii="Wingdings" w:hAnsi="Wingdings"/>
                <w:b/>
                <w:sz w:val="14"/>
                <w:szCs w:val="14"/>
              </w:rPr>
            </w:pPr>
          </w:p>
        </w:tc>
        <w:tc>
          <w:tcPr>
            <w:tcW w:w="170" w:type="dxa"/>
            <w:noWrap/>
          </w:tcPr>
          <w:p w14:paraId="176360F5" w14:textId="77777777" w:rsidR="004C41CD" w:rsidRPr="003A71AC" w:rsidRDefault="004C41CD" w:rsidP="004C41CD">
            <w:pPr>
              <w:rPr>
                <w:rFonts w:ascii="Wingdings" w:hAnsi="Wingdings"/>
                <w:b/>
                <w:sz w:val="14"/>
                <w:szCs w:val="14"/>
              </w:rPr>
            </w:pPr>
          </w:p>
        </w:tc>
        <w:tc>
          <w:tcPr>
            <w:tcW w:w="170" w:type="dxa"/>
            <w:noWrap/>
          </w:tcPr>
          <w:p w14:paraId="5A8B453C" w14:textId="77777777" w:rsidR="004C41CD" w:rsidRPr="003A71AC" w:rsidRDefault="004C41CD" w:rsidP="004C41CD">
            <w:pPr>
              <w:rPr>
                <w:rFonts w:ascii="Wingdings" w:hAnsi="Wingdings"/>
                <w:b/>
                <w:sz w:val="14"/>
                <w:szCs w:val="14"/>
              </w:rPr>
            </w:pPr>
          </w:p>
        </w:tc>
        <w:tc>
          <w:tcPr>
            <w:tcW w:w="170" w:type="dxa"/>
            <w:noWrap/>
          </w:tcPr>
          <w:p w14:paraId="2BEBEB69" w14:textId="77777777" w:rsidR="004C41CD" w:rsidRPr="003A71AC" w:rsidRDefault="004C41CD" w:rsidP="004C41CD">
            <w:pPr>
              <w:rPr>
                <w:rFonts w:ascii="Wingdings" w:hAnsi="Wingdings"/>
                <w:b/>
                <w:sz w:val="14"/>
                <w:szCs w:val="14"/>
              </w:rPr>
            </w:pPr>
          </w:p>
        </w:tc>
        <w:tc>
          <w:tcPr>
            <w:tcW w:w="170" w:type="dxa"/>
            <w:noWrap/>
          </w:tcPr>
          <w:p w14:paraId="14B2E21B" w14:textId="77777777" w:rsidR="004C41CD" w:rsidRPr="003A71AC" w:rsidRDefault="004C41CD" w:rsidP="004C41CD">
            <w:pPr>
              <w:rPr>
                <w:rFonts w:ascii="Wingdings" w:hAnsi="Wingdings"/>
                <w:b/>
                <w:sz w:val="14"/>
                <w:szCs w:val="14"/>
              </w:rPr>
            </w:pPr>
          </w:p>
        </w:tc>
        <w:tc>
          <w:tcPr>
            <w:tcW w:w="170" w:type="dxa"/>
            <w:noWrap/>
          </w:tcPr>
          <w:p w14:paraId="2D98D9CF" w14:textId="77777777" w:rsidR="004C41CD" w:rsidRPr="003A71AC" w:rsidRDefault="004C41CD" w:rsidP="004C41CD">
            <w:pPr>
              <w:rPr>
                <w:rFonts w:ascii="Wingdings" w:hAnsi="Wingdings"/>
                <w:b/>
                <w:sz w:val="14"/>
                <w:szCs w:val="14"/>
              </w:rPr>
            </w:pPr>
          </w:p>
        </w:tc>
        <w:tc>
          <w:tcPr>
            <w:tcW w:w="170" w:type="dxa"/>
            <w:noWrap/>
          </w:tcPr>
          <w:p w14:paraId="5BE8B649" w14:textId="77777777" w:rsidR="004C41CD" w:rsidRPr="003A71AC" w:rsidRDefault="004C41CD" w:rsidP="004C41CD">
            <w:pPr>
              <w:rPr>
                <w:rFonts w:ascii="Wingdings" w:hAnsi="Wingdings"/>
                <w:b/>
                <w:sz w:val="14"/>
                <w:szCs w:val="14"/>
              </w:rPr>
            </w:pPr>
          </w:p>
        </w:tc>
        <w:tc>
          <w:tcPr>
            <w:tcW w:w="170" w:type="dxa"/>
            <w:noWrap/>
          </w:tcPr>
          <w:p w14:paraId="09A5F16E" w14:textId="77777777" w:rsidR="004C41CD" w:rsidRPr="003A71AC" w:rsidRDefault="004C41CD" w:rsidP="004C41CD">
            <w:pPr>
              <w:rPr>
                <w:rFonts w:ascii="Wingdings" w:hAnsi="Wingdings"/>
                <w:b/>
                <w:sz w:val="14"/>
                <w:szCs w:val="14"/>
              </w:rPr>
            </w:pPr>
          </w:p>
        </w:tc>
        <w:tc>
          <w:tcPr>
            <w:tcW w:w="170" w:type="dxa"/>
            <w:noWrap/>
          </w:tcPr>
          <w:p w14:paraId="3E2BB372" w14:textId="77777777" w:rsidR="004C41CD" w:rsidRPr="003A71AC" w:rsidRDefault="004C41CD" w:rsidP="004C41CD">
            <w:pPr>
              <w:rPr>
                <w:rFonts w:ascii="Wingdings" w:hAnsi="Wingdings"/>
                <w:b/>
                <w:sz w:val="14"/>
                <w:szCs w:val="14"/>
              </w:rPr>
            </w:pPr>
          </w:p>
        </w:tc>
        <w:tc>
          <w:tcPr>
            <w:tcW w:w="170" w:type="dxa"/>
            <w:noWrap/>
            <w:vAlign w:val="center"/>
          </w:tcPr>
          <w:p w14:paraId="2D8FF5E1" w14:textId="77777777" w:rsidR="004C41CD" w:rsidRPr="003A71AC" w:rsidRDefault="004C41CD" w:rsidP="004C41CD">
            <w:pPr>
              <w:rPr>
                <w:b/>
                <w:bCs/>
                <w:sz w:val="14"/>
                <w:szCs w:val="14"/>
              </w:rPr>
            </w:pPr>
          </w:p>
        </w:tc>
      </w:tr>
      <w:tr w:rsidR="004C41CD" w:rsidRPr="003A71AC" w14:paraId="1276F6E3" w14:textId="77777777" w:rsidTr="004C41CD">
        <w:trPr>
          <w:trHeight w:val="170"/>
          <w:jc w:val="center"/>
        </w:trPr>
        <w:tc>
          <w:tcPr>
            <w:tcW w:w="3649" w:type="dxa"/>
            <w:noWrap/>
            <w:hideMark/>
          </w:tcPr>
          <w:p w14:paraId="3CC9D175" w14:textId="77777777" w:rsidR="004C41CD" w:rsidRPr="003A71AC" w:rsidRDefault="004C41CD" w:rsidP="004C41CD">
            <w:pPr>
              <w:rPr>
                <w:sz w:val="14"/>
                <w:szCs w:val="14"/>
              </w:rPr>
            </w:pPr>
            <w:r w:rsidRPr="003A71AC">
              <w:rPr>
                <w:sz w:val="14"/>
                <w:szCs w:val="14"/>
              </w:rPr>
              <w:t>construction projects (including where implicitly stated)</w:t>
            </w:r>
          </w:p>
        </w:tc>
        <w:tc>
          <w:tcPr>
            <w:tcW w:w="170" w:type="dxa"/>
          </w:tcPr>
          <w:p w14:paraId="257541DC" w14:textId="77777777" w:rsidR="004C41CD" w:rsidRPr="003A71AC" w:rsidRDefault="004C41CD" w:rsidP="004C41CD">
            <w:pPr>
              <w:rPr>
                <w:rFonts w:ascii="Wingdings" w:hAnsi="Wingdings"/>
                <w:sz w:val="14"/>
                <w:szCs w:val="14"/>
              </w:rPr>
            </w:pPr>
          </w:p>
        </w:tc>
        <w:tc>
          <w:tcPr>
            <w:tcW w:w="170" w:type="dxa"/>
          </w:tcPr>
          <w:p w14:paraId="1E6C4BE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3BA95CA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6B5423D2"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5EF0F2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F23FE64" w14:textId="77777777" w:rsidR="004C41CD" w:rsidRPr="003A71AC" w:rsidRDefault="004C41CD" w:rsidP="004C41CD">
            <w:pPr>
              <w:rPr>
                <w:rFonts w:ascii="Wingdings" w:hAnsi="Wingdings"/>
                <w:sz w:val="14"/>
                <w:szCs w:val="14"/>
              </w:rPr>
            </w:pPr>
          </w:p>
        </w:tc>
        <w:tc>
          <w:tcPr>
            <w:tcW w:w="170" w:type="dxa"/>
          </w:tcPr>
          <w:p w14:paraId="72E30BE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B4CAB5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756A770"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262444F" w14:textId="77777777" w:rsidR="004C41CD" w:rsidRPr="003A71AC" w:rsidRDefault="004C41CD" w:rsidP="004C41CD">
            <w:pPr>
              <w:rPr>
                <w:rFonts w:ascii="Wingdings" w:hAnsi="Wingdings"/>
                <w:sz w:val="14"/>
                <w:szCs w:val="14"/>
              </w:rPr>
            </w:pPr>
          </w:p>
        </w:tc>
        <w:tc>
          <w:tcPr>
            <w:tcW w:w="170" w:type="dxa"/>
          </w:tcPr>
          <w:p w14:paraId="3EE3759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37243665" w14:textId="77777777" w:rsidR="004C41CD" w:rsidRPr="003A71AC" w:rsidRDefault="004C41CD" w:rsidP="004C41CD">
            <w:pPr>
              <w:rPr>
                <w:rFonts w:ascii="Wingdings" w:hAnsi="Wingdings"/>
                <w:sz w:val="14"/>
                <w:szCs w:val="14"/>
              </w:rPr>
            </w:pPr>
          </w:p>
        </w:tc>
        <w:tc>
          <w:tcPr>
            <w:tcW w:w="170" w:type="dxa"/>
            <w:noWrap/>
            <w:hideMark/>
          </w:tcPr>
          <w:p w14:paraId="03478E2C" w14:textId="77777777" w:rsidR="004C41CD" w:rsidRPr="003A71AC" w:rsidRDefault="004C41CD" w:rsidP="004C41CD">
            <w:pPr>
              <w:rPr>
                <w:rFonts w:ascii="Wingdings" w:hAnsi="Wingdings"/>
                <w:sz w:val="14"/>
                <w:szCs w:val="14"/>
              </w:rPr>
            </w:pPr>
          </w:p>
        </w:tc>
        <w:tc>
          <w:tcPr>
            <w:tcW w:w="170" w:type="dxa"/>
            <w:noWrap/>
            <w:hideMark/>
          </w:tcPr>
          <w:p w14:paraId="6B25DA6A" w14:textId="77777777" w:rsidR="004C41CD" w:rsidRPr="003A71AC" w:rsidRDefault="004C41CD" w:rsidP="004C41CD">
            <w:pPr>
              <w:rPr>
                <w:rFonts w:ascii="Wingdings" w:hAnsi="Wingdings"/>
                <w:sz w:val="14"/>
                <w:szCs w:val="14"/>
              </w:rPr>
            </w:pPr>
          </w:p>
        </w:tc>
        <w:tc>
          <w:tcPr>
            <w:tcW w:w="170" w:type="dxa"/>
            <w:noWrap/>
            <w:hideMark/>
          </w:tcPr>
          <w:p w14:paraId="263909B3" w14:textId="77777777" w:rsidR="004C41CD" w:rsidRPr="003A71AC" w:rsidRDefault="004C41CD" w:rsidP="004C41CD">
            <w:pPr>
              <w:rPr>
                <w:rFonts w:ascii="Wingdings" w:hAnsi="Wingdings"/>
                <w:sz w:val="14"/>
                <w:szCs w:val="14"/>
              </w:rPr>
            </w:pPr>
          </w:p>
        </w:tc>
        <w:tc>
          <w:tcPr>
            <w:tcW w:w="170" w:type="dxa"/>
            <w:noWrap/>
            <w:hideMark/>
          </w:tcPr>
          <w:p w14:paraId="7535E5E0" w14:textId="77777777" w:rsidR="004C41CD" w:rsidRPr="003A71AC" w:rsidRDefault="004C41CD" w:rsidP="004C41CD">
            <w:pPr>
              <w:rPr>
                <w:rFonts w:ascii="Wingdings" w:hAnsi="Wingdings"/>
                <w:sz w:val="14"/>
                <w:szCs w:val="14"/>
              </w:rPr>
            </w:pPr>
          </w:p>
        </w:tc>
        <w:tc>
          <w:tcPr>
            <w:tcW w:w="170" w:type="dxa"/>
            <w:noWrap/>
            <w:hideMark/>
          </w:tcPr>
          <w:p w14:paraId="2FC0B804" w14:textId="77777777" w:rsidR="004C41CD" w:rsidRPr="003A71AC" w:rsidRDefault="004C41CD" w:rsidP="004C41CD">
            <w:pPr>
              <w:rPr>
                <w:rFonts w:ascii="Wingdings" w:hAnsi="Wingdings"/>
                <w:sz w:val="14"/>
                <w:szCs w:val="14"/>
              </w:rPr>
            </w:pPr>
          </w:p>
        </w:tc>
        <w:tc>
          <w:tcPr>
            <w:tcW w:w="170" w:type="dxa"/>
            <w:noWrap/>
            <w:hideMark/>
          </w:tcPr>
          <w:p w14:paraId="0F602BD3" w14:textId="77777777" w:rsidR="004C41CD" w:rsidRPr="003A71AC" w:rsidRDefault="004C41CD" w:rsidP="004C41CD">
            <w:pPr>
              <w:rPr>
                <w:rFonts w:ascii="Wingdings" w:hAnsi="Wingdings"/>
                <w:sz w:val="14"/>
                <w:szCs w:val="14"/>
              </w:rPr>
            </w:pPr>
          </w:p>
        </w:tc>
        <w:tc>
          <w:tcPr>
            <w:tcW w:w="170" w:type="dxa"/>
            <w:noWrap/>
            <w:hideMark/>
          </w:tcPr>
          <w:p w14:paraId="777E043B" w14:textId="77777777" w:rsidR="004C41CD" w:rsidRPr="003A71AC" w:rsidRDefault="004C41CD" w:rsidP="004C41CD">
            <w:pPr>
              <w:rPr>
                <w:rFonts w:ascii="Wingdings" w:hAnsi="Wingdings"/>
                <w:sz w:val="14"/>
                <w:szCs w:val="14"/>
              </w:rPr>
            </w:pPr>
          </w:p>
        </w:tc>
        <w:tc>
          <w:tcPr>
            <w:tcW w:w="170" w:type="dxa"/>
            <w:noWrap/>
            <w:hideMark/>
          </w:tcPr>
          <w:p w14:paraId="38754FAF"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077EB6F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33E7CD3" w14:textId="77777777" w:rsidR="004C41CD" w:rsidRPr="003A71AC" w:rsidRDefault="004C41CD" w:rsidP="004C41CD">
            <w:pPr>
              <w:rPr>
                <w:rFonts w:ascii="Wingdings" w:hAnsi="Wingdings"/>
                <w:sz w:val="14"/>
                <w:szCs w:val="14"/>
              </w:rPr>
            </w:pPr>
          </w:p>
        </w:tc>
        <w:tc>
          <w:tcPr>
            <w:tcW w:w="170" w:type="dxa"/>
            <w:noWrap/>
            <w:hideMark/>
          </w:tcPr>
          <w:p w14:paraId="2F4762A0" w14:textId="77777777" w:rsidR="004C41CD" w:rsidRPr="003A71AC" w:rsidRDefault="004C41CD" w:rsidP="004C41CD">
            <w:pPr>
              <w:rPr>
                <w:rFonts w:ascii="Wingdings" w:hAnsi="Wingdings"/>
                <w:sz w:val="14"/>
                <w:szCs w:val="14"/>
              </w:rPr>
            </w:pPr>
          </w:p>
        </w:tc>
        <w:tc>
          <w:tcPr>
            <w:tcW w:w="170" w:type="dxa"/>
            <w:noWrap/>
            <w:hideMark/>
          </w:tcPr>
          <w:p w14:paraId="609F61E6" w14:textId="77777777" w:rsidR="004C41CD" w:rsidRPr="003A71AC" w:rsidRDefault="004C41CD" w:rsidP="004C41CD">
            <w:pPr>
              <w:rPr>
                <w:rFonts w:ascii="Wingdings" w:hAnsi="Wingdings"/>
                <w:sz w:val="14"/>
                <w:szCs w:val="14"/>
              </w:rPr>
            </w:pPr>
          </w:p>
        </w:tc>
        <w:tc>
          <w:tcPr>
            <w:tcW w:w="170" w:type="dxa"/>
            <w:noWrap/>
            <w:hideMark/>
          </w:tcPr>
          <w:p w14:paraId="5D7BA339" w14:textId="77777777" w:rsidR="004C41CD" w:rsidRPr="003A71AC" w:rsidRDefault="004C41CD" w:rsidP="004C41CD">
            <w:pPr>
              <w:rPr>
                <w:rFonts w:ascii="Wingdings" w:hAnsi="Wingdings"/>
                <w:sz w:val="14"/>
                <w:szCs w:val="14"/>
              </w:rPr>
            </w:pPr>
          </w:p>
        </w:tc>
        <w:tc>
          <w:tcPr>
            <w:tcW w:w="170" w:type="dxa"/>
            <w:noWrap/>
            <w:hideMark/>
          </w:tcPr>
          <w:p w14:paraId="6B31A669" w14:textId="77777777" w:rsidR="004C41CD" w:rsidRPr="003A71AC" w:rsidRDefault="004C41CD" w:rsidP="004C41CD">
            <w:pPr>
              <w:rPr>
                <w:rFonts w:ascii="Wingdings" w:hAnsi="Wingdings"/>
                <w:sz w:val="14"/>
                <w:szCs w:val="14"/>
              </w:rPr>
            </w:pPr>
          </w:p>
        </w:tc>
        <w:tc>
          <w:tcPr>
            <w:tcW w:w="170" w:type="dxa"/>
            <w:noWrap/>
            <w:hideMark/>
          </w:tcPr>
          <w:p w14:paraId="6AC9E8C7" w14:textId="77777777" w:rsidR="004C41CD" w:rsidRPr="003A71AC" w:rsidRDefault="004C41CD" w:rsidP="004C41CD">
            <w:pPr>
              <w:rPr>
                <w:rFonts w:ascii="Wingdings" w:hAnsi="Wingdings"/>
                <w:sz w:val="14"/>
                <w:szCs w:val="14"/>
              </w:rPr>
            </w:pPr>
          </w:p>
        </w:tc>
        <w:tc>
          <w:tcPr>
            <w:tcW w:w="170" w:type="dxa"/>
            <w:noWrap/>
            <w:hideMark/>
          </w:tcPr>
          <w:p w14:paraId="5EF40404" w14:textId="77777777" w:rsidR="004C41CD" w:rsidRPr="003A71AC" w:rsidRDefault="004C41CD" w:rsidP="004C41CD">
            <w:pPr>
              <w:rPr>
                <w:rFonts w:ascii="Wingdings" w:hAnsi="Wingdings"/>
                <w:sz w:val="14"/>
                <w:szCs w:val="14"/>
              </w:rPr>
            </w:pPr>
          </w:p>
        </w:tc>
        <w:tc>
          <w:tcPr>
            <w:tcW w:w="170" w:type="dxa"/>
            <w:noWrap/>
            <w:hideMark/>
          </w:tcPr>
          <w:p w14:paraId="524AF2AE" w14:textId="77777777" w:rsidR="004C41CD" w:rsidRPr="003A71AC" w:rsidRDefault="004C41CD" w:rsidP="004C41CD">
            <w:pPr>
              <w:rPr>
                <w:rFonts w:ascii="Wingdings" w:hAnsi="Wingdings"/>
                <w:sz w:val="14"/>
                <w:szCs w:val="14"/>
              </w:rPr>
            </w:pPr>
          </w:p>
        </w:tc>
        <w:tc>
          <w:tcPr>
            <w:tcW w:w="170" w:type="dxa"/>
            <w:noWrap/>
            <w:hideMark/>
          </w:tcPr>
          <w:p w14:paraId="204CE643" w14:textId="77777777" w:rsidR="004C41CD" w:rsidRPr="003A71AC" w:rsidRDefault="004C41CD" w:rsidP="004C41CD">
            <w:pPr>
              <w:rPr>
                <w:rFonts w:ascii="Wingdings" w:hAnsi="Wingdings"/>
                <w:sz w:val="14"/>
                <w:szCs w:val="14"/>
              </w:rPr>
            </w:pPr>
          </w:p>
        </w:tc>
        <w:tc>
          <w:tcPr>
            <w:tcW w:w="170" w:type="dxa"/>
            <w:noWrap/>
            <w:vAlign w:val="center"/>
            <w:hideMark/>
          </w:tcPr>
          <w:p w14:paraId="412A6524" w14:textId="77777777" w:rsidR="004C41CD" w:rsidRPr="003A71AC" w:rsidRDefault="004C41CD" w:rsidP="004C41CD">
            <w:pPr>
              <w:rPr>
                <w:bCs/>
                <w:sz w:val="14"/>
                <w:szCs w:val="14"/>
              </w:rPr>
            </w:pPr>
            <w:r w:rsidRPr="003A71AC">
              <w:rPr>
                <w:bCs/>
                <w:sz w:val="14"/>
                <w:szCs w:val="14"/>
              </w:rPr>
              <w:t>10</w:t>
            </w:r>
          </w:p>
        </w:tc>
      </w:tr>
      <w:tr w:rsidR="004C41CD" w:rsidRPr="003A71AC" w14:paraId="5F6862A0" w14:textId="77777777" w:rsidTr="004C41CD">
        <w:trPr>
          <w:trHeight w:val="170"/>
          <w:jc w:val="center"/>
        </w:trPr>
        <w:tc>
          <w:tcPr>
            <w:tcW w:w="3649" w:type="dxa"/>
            <w:noWrap/>
            <w:hideMark/>
          </w:tcPr>
          <w:p w14:paraId="78EA3003" w14:textId="77777777" w:rsidR="004C41CD" w:rsidRPr="003A71AC" w:rsidRDefault="004C41CD" w:rsidP="004C41CD">
            <w:pPr>
              <w:rPr>
                <w:sz w:val="14"/>
                <w:szCs w:val="14"/>
              </w:rPr>
            </w:pPr>
            <w:r w:rsidRPr="003A71AC">
              <w:rPr>
                <w:sz w:val="14"/>
                <w:szCs w:val="14"/>
              </w:rPr>
              <w:t>high-risk contracts</w:t>
            </w:r>
          </w:p>
        </w:tc>
        <w:tc>
          <w:tcPr>
            <w:tcW w:w="170" w:type="dxa"/>
          </w:tcPr>
          <w:p w14:paraId="4B40E33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1359A63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7149B79C" w14:textId="77777777" w:rsidR="004C41CD" w:rsidRPr="003A71AC" w:rsidRDefault="004C41CD" w:rsidP="004C41CD">
            <w:pPr>
              <w:rPr>
                <w:rFonts w:ascii="Wingdings" w:hAnsi="Wingdings"/>
                <w:sz w:val="14"/>
                <w:szCs w:val="14"/>
              </w:rPr>
            </w:pPr>
          </w:p>
        </w:tc>
        <w:tc>
          <w:tcPr>
            <w:tcW w:w="170" w:type="dxa"/>
          </w:tcPr>
          <w:p w14:paraId="3415C7A5" w14:textId="77777777" w:rsidR="004C41CD" w:rsidRPr="003A71AC" w:rsidRDefault="004C41CD" w:rsidP="004C41CD">
            <w:pPr>
              <w:rPr>
                <w:rFonts w:ascii="Wingdings" w:hAnsi="Wingdings"/>
                <w:sz w:val="14"/>
                <w:szCs w:val="14"/>
              </w:rPr>
            </w:pPr>
          </w:p>
        </w:tc>
        <w:tc>
          <w:tcPr>
            <w:tcW w:w="170" w:type="dxa"/>
            <w:noWrap/>
            <w:hideMark/>
          </w:tcPr>
          <w:p w14:paraId="4298D50A" w14:textId="77777777" w:rsidR="004C41CD" w:rsidRPr="003A71AC" w:rsidRDefault="004C41CD" w:rsidP="004C41CD">
            <w:pPr>
              <w:rPr>
                <w:rFonts w:ascii="Wingdings" w:hAnsi="Wingdings"/>
                <w:sz w:val="14"/>
                <w:szCs w:val="14"/>
              </w:rPr>
            </w:pPr>
          </w:p>
        </w:tc>
        <w:tc>
          <w:tcPr>
            <w:tcW w:w="170" w:type="dxa"/>
            <w:noWrap/>
            <w:hideMark/>
          </w:tcPr>
          <w:p w14:paraId="7C31C123" w14:textId="77777777" w:rsidR="004C41CD" w:rsidRPr="003A71AC" w:rsidRDefault="004C41CD" w:rsidP="004C41CD">
            <w:pPr>
              <w:rPr>
                <w:rFonts w:ascii="Wingdings" w:hAnsi="Wingdings"/>
                <w:sz w:val="14"/>
                <w:szCs w:val="14"/>
              </w:rPr>
            </w:pPr>
          </w:p>
        </w:tc>
        <w:tc>
          <w:tcPr>
            <w:tcW w:w="170" w:type="dxa"/>
          </w:tcPr>
          <w:p w14:paraId="1BCB5A1F" w14:textId="77777777" w:rsidR="004C41CD" w:rsidRPr="003A71AC" w:rsidRDefault="004C41CD" w:rsidP="004C41CD">
            <w:pPr>
              <w:rPr>
                <w:rFonts w:ascii="Wingdings" w:hAnsi="Wingdings"/>
                <w:sz w:val="14"/>
                <w:szCs w:val="14"/>
              </w:rPr>
            </w:pPr>
          </w:p>
        </w:tc>
        <w:tc>
          <w:tcPr>
            <w:tcW w:w="170" w:type="dxa"/>
            <w:noWrap/>
            <w:hideMark/>
          </w:tcPr>
          <w:p w14:paraId="634D1B3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201A29E2" w14:textId="77777777" w:rsidR="004C41CD" w:rsidRPr="003A71AC" w:rsidRDefault="004C41CD" w:rsidP="004C41CD">
            <w:pPr>
              <w:rPr>
                <w:rFonts w:ascii="Wingdings" w:hAnsi="Wingdings"/>
                <w:sz w:val="14"/>
                <w:szCs w:val="14"/>
              </w:rPr>
            </w:pPr>
          </w:p>
        </w:tc>
        <w:tc>
          <w:tcPr>
            <w:tcW w:w="170" w:type="dxa"/>
          </w:tcPr>
          <w:p w14:paraId="26C5843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tcPr>
          <w:p w14:paraId="026E05E7" w14:textId="77777777" w:rsidR="004C41CD" w:rsidRPr="003A71AC" w:rsidRDefault="004C41CD" w:rsidP="004C41CD">
            <w:pPr>
              <w:rPr>
                <w:rFonts w:ascii="Wingdings" w:hAnsi="Wingdings"/>
                <w:sz w:val="14"/>
                <w:szCs w:val="14"/>
              </w:rPr>
            </w:pPr>
          </w:p>
        </w:tc>
        <w:tc>
          <w:tcPr>
            <w:tcW w:w="170" w:type="dxa"/>
            <w:noWrap/>
            <w:hideMark/>
          </w:tcPr>
          <w:p w14:paraId="51E5332D" w14:textId="77777777" w:rsidR="004C41CD" w:rsidRPr="003A71AC" w:rsidRDefault="004C41CD" w:rsidP="004C41CD">
            <w:pPr>
              <w:rPr>
                <w:rFonts w:ascii="Wingdings" w:hAnsi="Wingdings"/>
                <w:sz w:val="14"/>
                <w:szCs w:val="14"/>
              </w:rPr>
            </w:pPr>
          </w:p>
        </w:tc>
        <w:tc>
          <w:tcPr>
            <w:tcW w:w="170" w:type="dxa"/>
            <w:noWrap/>
            <w:hideMark/>
          </w:tcPr>
          <w:p w14:paraId="60E93165"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6D18DDAF" w14:textId="77777777" w:rsidR="004C41CD" w:rsidRPr="003A71AC" w:rsidRDefault="004C41CD" w:rsidP="004C41CD">
            <w:pPr>
              <w:rPr>
                <w:rFonts w:ascii="Wingdings" w:hAnsi="Wingdings"/>
                <w:sz w:val="14"/>
                <w:szCs w:val="14"/>
              </w:rPr>
            </w:pPr>
          </w:p>
        </w:tc>
        <w:tc>
          <w:tcPr>
            <w:tcW w:w="170" w:type="dxa"/>
            <w:noWrap/>
            <w:hideMark/>
          </w:tcPr>
          <w:p w14:paraId="6DFD7549" w14:textId="77777777" w:rsidR="004C41CD" w:rsidRPr="003A71AC" w:rsidRDefault="004C41CD" w:rsidP="004C41CD">
            <w:pPr>
              <w:rPr>
                <w:rFonts w:ascii="Wingdings" w:hAnsi="Wingdings"/>
                <w:sz w:val="14"/>
                <w:szCs w:val="14"/>
              </w:rPr>
            </w:pPr>
          </w:p>
        </w:tc>
        <w:tc>
          <w:tcPr>
            <w:tcW w:w="170" w:type="dxa"/>
            <w:noWrap/>
            <w:hideMark/>
          </w:tcPr>
          <w:p w14:paraId="2F897552" w14:textId="77777777" w:rsidR="004C41CD" w:rsidRPr="003A71AC" w:rsidRDefault="004C41CD" w:rsidP="004C41CD">
            <w:pPr>
              <w:rPr>
                <w:rFonts w:ascii="Wingdings" w:hAnsi="Wingdings"/>
                <w:sz w:val="14"/>
                <w:szCs w:val="14"/>
              </w:rPr>
            </w:pPr>
          </w:p>
        </w:tc>
        <w:tc>
          <w:tcPr>
            <w:tcW w:w="170" w:type="dxa"/>
            <w:noWrap/>
            <w:hideMark/>
          </w:tcPr>
          <w:p w14:paraId="476691BF" w14:textId="77777777" w:rsidR="004C41CD" w:rsidRPr="003A71AC" w:rsidRDefault="004C41CD" w:rsidP="004C41CD">
            <w:pPr>
              <w:rPr>
                <w:rFonts w:ascii="Wingdings" w:hAnsi="Wingdings"/>
                <w:sz w:val="14"/>
                <w:szCs w:val="14"/>
              </w:rPr>
            </w:pPr>
          </w:p>
        </w:tc>
        <w:tc>
          <w:tcPr>
            <w:tcW w:w="170" w:type="dxa"/>
            <w:noWrap/>
            <w:hideMark/>
          </w:tcPr>
          <w:p w14:paraId="44F226C0" w14:textId="77777777" w:rsidR="004C41CD" w:rsidRPr="003A71AC" w:rsidRDefault="004C41CD" w:rsidP="004C41CD">
            <w:pPr>
              <w:rPr>
                <w:rFonts w:ascii="Wingdings" w:hAnsi="Wingdings"/>
                <w:sz w:val="14"/>
                <w:szCs w:val="14"/>
              </w:rPr>
            </w:pPr>
          </w:p>
        </w:tc>
        <w:tc>
          <w:tcPr>
            <w:tcW w:w="170" w:type="dxa"/>
            <w:noWrap/>
            <w:hideMark/>
          </w:tcPr>
          <w:p w14:paraId="18C56FD7" w14:textId="77777777" w:rsidR="004C41CD" w:rsidRPr="003A71AC" w:rsidRDefault="004C41CD" w:rsidP="004C41CD">
            <w:pPr>
              <w:rPr>
                <w:rFonts w:ascii="Wingdings" w:hAnsi="Wingdings"/>
                <w:sz w:val="14"/>
                <w:szCs w:val="14"/>
              </w:rPr>
            </w:pPr>
          </w:p>
        </w:tc>
        <w:tc>
          <w:tcPr>
            <w:tcW w:w="170" w:type="dxa"/>
            <w:noWrap/>
            <w:hideMark/>
          </w:tcPr>
          <w:p w14:paraId="696047A5" w14:textId="77777777" w:rsidR="004C41CD" w:rsidRPr="003A71AC" w:rsidRDefault="004C41CD" w:rsidP="004C41CD">
            <w:pPr>
              <w:rPr>
                <w:rFonts w:ascii="Wingdings" w:hAnsi="Wingdings"/>
                <w:sz w:val="14"/>
                <w:szCs w:val="14"/>
              </w:rPr>
            </w:pPr>
          </w:p>
        </w:tc>
        <w:tc>
          <w:tcPr>
            <w:tcW w:w="170" w:type="dxa"/>
            <w:noWrap/>
            <w:hideMark/>
          </w:tcPr>
          <w:p w14:paraId="2DA97C27" w14:textId="77777777" w:rsidR="004C41CD" w:rsidRPr="003A71AC" w:rsidRDefault="004C41CD" w:rsidP="004C41CD">
            <w:pPr>
              <w:rPr>
                <w:rFonts w:ascii="Wingdings" w:hAnsi="Wingdings"/>
                <w:sz w:val="14"/>
                <w:szCs w:val="14"/>
              </w:rPr>
            </w:pPr>
          </w:p>
        </w:tc>
        <w:tc>
          <w:tcPr>
            <w:tcW w:w="170" w:type="dxa"/>
            <w:noWrap/>
            <w:hideMark/>
          </w:tcPr>
          <w:p w14:paraId="5A0CBDA2" w14:textId="77777777" w:rsidR="004C41CD" w:rsidRPr="003A71AC" w:rsidRDefault="004C41CD" w:rsidP="004C41CD">
            <w:pPr>
              <w:rPr>
                <w:rFonts w:ascii="Wingdings" w:hAnsi="Wingdings"/>
                <w:sz w:val="14"/>
                <w:szCs w:val="14"/>
              </w:rPr>
            </w:pPr>
          </w:p>
        </w:tc>
        <w:tc>
          <w:tcPr>
            <w:tcW w:w="170" w:type="dxa"/>
            <w:noWrap/>
            <w:hideMark/>
          </w:tcPr>
          <w:p w14:paraId="35D3C50C"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183B24FE" w14:textId="77777777" w:rsidR="004C41CD" w:rsidRPr="003A71AC" w:rsidRDefault="004C41CD" w:rsidP="004C41CD">
            <w:pPr>
              <w:rPr>
                <w:rFonts w:ascii="Wingdings" w:hAnsi="Wingdings"/>
                <w:sz w:val="14"/>
                <w:szCs w:val="14"/>
              </w:rPr>
            </w:pPr>
          </w:p>
        </w:tc>
        <w:tc>
          <w:tcPr>
            <w:tcW w:w="170" w:type="dxa"/>
            <w:noWrap/>
            <w:hideMark/>
          </w:tcPr>
          <w:p w14:paraId="3006F0A0" w14:textId="77777777" w:rsidR="004C41CD" w:rsidRPr="003A71AC" w:rsidRDefault="004C41CD" w:rsidP="004C41CD">
            <w:pPr>
              <w:rPr>
                <w:rFonts w:ascii="Wingdings" w:hAnsi="Wingdings"/>
                <w:sz w:val="14"/>
                <w:szCs w:val="14"/>
              </w:rPr>
            </w:pPr>
          </w:p>
        </w:tc>
        <w:tc>
          <w:tcPr>
            <w:tcW w:w="170" w:type="dxa"/>
            <w:noWrap/>
            <w:hideMark/>
          </w:tcPr>
          <w:p w14:paraId="154A077D" w14:textId="77777777" w:rsidR="004C41CD" w:rsidRPr="003A71AC" w:rsidRDefault="004C41CD" w:rsidP="004C41CD">
            <w:pPr>
              <w:rPr>
                <w:rFonts w:ascii="Wingdings" w:hAnsi="Wingdings"/>
                <w:sz w:val="14"/>
                <w:szCs w:val="14"/>
              </w:rPr>
            </w:pPr>
          </w:p>
        </w:tc>
        <w:tc>
          <w:tcPr>
            <w:tcW w:w="170" w:type="dxa"/>
            <w:noWrap/>
            <w:hideMark/>
          </w:tcPr>
          <w:p w14:paraId="540E0653" w14:textId="77777777" w:rsidR="004C41CD" w:rsidRPr="003A71AC" w:rsidRDefault="004C41CD" w:rsidP="004C41CD">
            <w:pPr>
              <w:rPr>
                <w:rFonts w:ascii="Wingdings" w:hAnsi="Wingdings"/>
                <w:sz w:val="14"/>
                <w:szCs w:val="14"/>
              </w:rPr>
            </w:pPr>
          </w:p>
        </w:tc>
        <w:tc>
          <w:tcPr>
            <w:tcW w:w="170" w:type="dxa"/>
            <w:noWrap/>
            <w:hideMark/>
          </w:tcPr>
          <w:p w14:paraId="391575AB" w14:textId="77777777" w:rsidR="004C41CD" w:rsidRPr="003A71AC" w:rsidRDefault="004C41CD" w:rsidP="004C41CD">
            <w:pPr>
              <w:rPr>
                <w:rFonts w:ascii="Wingdings" w:hAnsi="Wingdings"/>
                <w:sz w:val="14"/>
                <w:szCs w:val="14"/>
              </w:rPr>
            </w:pPr>
          </w:p>
        </w:tc>
        <w:tc>
          <w:tcPr>
            <w:tcW w:w="170" w:type="dxa"/>
            <w:noWrap/>
            <w:hideMark/>
          </w:tcPr>
          <w:p w14:paraId="075000F5" w14:textId="77777777" w:rsidR="004C41CD" w:rsidRPr="003A71AC" w:rsidRDefault="004C41CD" w:rsidP="004C41CD">
            <w:pPr>
              <w:rPr>
                <w:rFonts w:ascii="Wingdings" w:hAnsi="Wingdings"/>
                <w:sz w:val="14"/>
                <w:szCs w:val="14"/>
              </w:rPr>
            </w:pPr>
          </w:p>
        </w:tc>
        <w:tc>
          <w:tcPr>
            <w:tcW w:w="170" w:type="dxa"/>
            <w:noWrap/>
            <w:hideMark/>
          </w:tcPr>
          <w:p w14:paraId="234176B2" w14:textId="77777777" w:rsidR="004C41CD" w:rsidRPr="003A71AC" w:rsidRDefault="004C41CD" w:rsidP="004C41CD">
            <w:pPr>
              <w:rPr>
                <w:rFonts w:ascii="Wingdings" w:hAnsi="Wingdings"/>
                <w:sz w:val="14"/>
                <w:szCs w:val="14"/>
              </w:rPr>
            </w:pPr>
          </w:p>
        </w:tc>
        <w:tc>
          <w:tcPr>
            <w:tcW w:w="170" w:type="dxa"/>
            <w:noWrap/>
            <w:vAlign w:val="center"/>
            <w:hideMark/>
          </w:tcPr>
          <w:p w14:paraId="21734D47" w14:textId="77777777" w:rsidR="004C41CD" w:rsidRPr="003A71AC" w:rsidRDefault="004C41CD" w:rsidP="004C41CD">
            <w:pPr>
              <w:rPr>
                <w:bCs/>
                <w:sz w:val="14"/>
                <w:szCs w:val="14"/>
              </w:rPr>
            </w:pPr>
            <w:r w:rsidRPr="003A71AC">
              <w:rPr>
                <w:bCs/>
                <w:sz w:val="14"/>
                <w:szCs w:val="14"/>
              </w:rPr>
              <w:t>7</w:t>
            </w:r>
          </w:p>
        </w:tc>
      </w:tr>
      <w:tr w:rsidR="004C41CD" w:rsidRPr="003A71AC" w14:paraId="57D34593" w14:textId="77777777" w:rsidTr="004C41CD">
        <w:trPr>
          <w:trHeight w:val="170"/>
          <w:jc w:val="center"/>
        </w:trPr>
        <w:tc>
          <w:tcPr>
            <w:tcW w:w="3649" w:type="dxa"/>
            <w:hideMark/>
          </w:tcPr>
          <w:p w14:paraId="429C790E" w14:textId="77777777" w:rsidR="004C41CD" w:rsidRPr="003A71AC" w:rsidRDefault="004C41CD" w:rsidP="004C41CD">
            <w:pPr>
              <w:rPr>
                <w:sz w:val="14"/>
                <w:szCs w:val="14"/>
              </w:rPr>
            </w:pPr>
            <w:r w:rsidRPr="003A71AC">
              <w:rPr>
                <w:sz w:val="14"/>
                <w:szCs w:val="14"/>
              </w:rPr>
              <w:t>in the requisition and delivery of works, goods and/or services</w:t>
            </w:r>
          </w:p>
        </w:tc>
        <w:tc>
          <w:tcPr>
            <w:tcW w:w="170" w:type="dxa"/>
          </w:tcPr>
          <w:p w14:paraId="07DCDB44" w14:textId="77777777" w:rsidR="004C41CD" w:rsidRPr="003A71AC" w:rsidRDefault="004C41CD" w:rsidP="004C41CD">
            <w:pPr>
              <w:rPr>
                <w:rFonts w:ascii="Wingdings" w:hAnsi="Wingdings"/>
                <w:sz w:val="14"/>
                <w:szCs w:val="14"/>
              </w:rPr>
            </w:pPr>
          </w:p>
        </w:tc>
        <w:tc>
          <w:tcPr>
            <w:tcW w:w="170" w:type="dxa"/>
          </w:tcPr>
          <w:p w14:paraId="3ED476A0" w14:textId="77777777" w:rsidR="004C41CD" w:rsidRPr="003A71AC" w:rsidRDefault="004C41CD" w:rsidP="004C41CD">
            <w:pPr>
              <w:rPr>
                <w:rFonts w:ascii="Wingdings" w:hAnsi="Wingdings"/>
                <w:sz w:val="14"/>
                <w:szCs w:val="14"/>
              </w:rPr>
            </w:pPr>
          </w:p>
        </w:tc>
        <w:tc>
          <w:tcPr>
            <w:tcW w:w="170" w:type="dxa"/>
          </w:tcPr>
          <w:p w14:paraId="77D7B76E" w14:textId="77777777" w:rsidR="004C41CD" w:rsidRPr="003A71AC" w:rsidRDefault="004C41CD" w:rsidP="004C41CD">
            <w:pPr>
              <w:rPr>
                <w:rFonts w:ascii="Wingdings" w:hAnsi="Wingdings"/>
                <w:sz w:val="14"/>
                <w:szCs w:val="14"/>
              </w:rPr>
            </w:pPr>
          </w:p>
        </w:tc>
        <w:tc>
          <w:tcPr>
            <w:tcW w:w="170" w:type="dxa"/>
          </w:tcPr>
          <w:p w14:paraId="29A4F8F7" w14:textId="77777777" w:rsidR="004C41CD" w:rsidRPr="003A71AC" w:rsidRDefault="004C41CD" w:rsidP="004C41CD">
            <w:pPr>
              <w:rPr>
                <w:rFonts w:ascii="Wingdings" w:hAnsi="Wingdings"/>
                <w:sz w:val="14"/>
                <w:szCs w:val="14"/>
              </w:rPr>
            </w:pPr>
          </w:p>
        </w:tc>
        <w:tc>
          <w:tcPr>
            <w:tcW w:w="170" w:type="dxa"/>
            <w:noWrap/>
            <w:hideMark/>
          </w:tcPr>
          <w:p w14:paraId="38EFD4E7" w14:textId="77777777" w:rsidR="004C41CD" w:rsidRPr="003A71AC" w:rsidRDefault="004C41CD" w:rsidP="004C41CD">
            <w:pPr>
              <w:rPr>
                <w:rFonts w:ascii="Wingdings" w:hAnsi="Wingdings"/>
                <w:sz w:val="14"/>
                <w:szCs w:val="14"/>
              </w:rPr>
            </w:pPr>
          </w:p>
        </w:tc>
        <w:tc>
          <w:tcPr>
            <w:tcW w:w="170" w:type="dxa"/>
            <w:noWrap/>
            <w:hideMark/>
          </w:tcPr>
          <w:p w14:paraId="63C76C18" w14:textId="77777777" w:rsidR="004C41CD" w:rsidRPr="003A71AC" w:rsidRDefault="004C41CD" w:rsidP="004C41CD">
            <w:pPr>
              <w:rPr>
                <w:rFonts w:ascii="Wingdings" w:hAnsi="Wingdings"/>
                <w:sz w:val="14"/>
                <w:szCs w:val="14"/>
              </w:rPr>
            </w:pPr>
          </w:p>
        </w:tc>
        <w:tc>
          <w:tcPr>
            <w:tcW w:w="170" w:type="dxa"/>
          </w:tcPr>
          <w:p w14:paraId="748ACE2D" w14:textId="77777777" w:rsidR="004C41CD" w:rsidRPr="003A71AC" w:rsidRDefault="004C41CD" w:rsidP="004C41CD">
            <w:pPr>
              <w:rPr>
                <w:rFonts w:ascii="Wingdings" w:hAnsi="Wingdings"/>
                <w:sz w:val="14"/>
                <w:szCs w:val="14"/>
              </w:rPr>
            </w:pPr>
          </w:p>
        </w:tc>
        <w:tc>
          <w:tcPr>
            <w:tcW w:w="170" w:type="dxa"/>
            <w:noWrap/>
            <w:hideMark/>
          </w:tcPr>
          <w:p w14:paraId="0C147F0D" w14:textId="77777777" w:rsidR="004C41CD" w:rsidRPr="003A71AC" w:rsidRDefault="004C41CD" w:rsidP="004C41CD">
            <w:pPr>
              <w:rPr>
                <w:rFonts w:ascii="Wingdings" w:hAnsi="Wingdings"/>
                <w:sz w:val="14"/>
                <w:szCs w:val="14"/>
              </w:rPr>
            </w:pPr>
          </w:p>
        </w:tc>
        <w:tc>
          <w:tcPr>
            <w:tcW w:w="170" w:type="dxa"/>
            <w:noWrap/>
            <w:hideMark/>
          </w:tcPr>
          <w:p w14:paraId="095ABC04" w14:textId="77777777" w:rsidR="004C41CD" w:rsidRPr="003A71AC" w:rsidRDefault="004C41CD" w:rsidP="004C41CD">
            <w:pPr>
              <w:rPr>
                <w:rFonts w:ascii="Wingdings" w:hAnsi="Wingdings"/>
                <w:sz w:val="14"/>
                <w:szCs w:val="14"/>
              </w:rPr>
            </w:pPr>
          </w:p>
        </w:tc>
        <w:tc>
          <w:tcPr>
            <w:tcW w:w="170" w:type="dxa"/>
          </w:tcPr>
          <w:p w14:paraId="78EB91F5" w14:textId="77777777" w:rsidR="004C41CD" w:rsidRPr="003A71AC" w:rsidRDefault="004C41CD" w:rsidP="004C41CD">
            <w:pPr>
              <w:rPr>
                <w:rFonts w:ascii="Wingdings" w:hAnsi="Wingdings"/>
                <w:sz w:val="14"/>
                <w:szCs w:val="14"/>
              </w:rPr>
            </w:pPr>
          </w:p>
        </w:tc>
        <w:tc>
          <w:tcPr>
            <w:tcW w:w="170" w:type="dxa"/>
          </w:tcPr>
          <w:p w14:paraId="004B602A" w14:textId="77777777" w:rsidR="004C41CD" w:rsidRPr="003A71AC" w:rsidRDefault="004C41CD" w:rsidP="004C41CD">
            <w:pPr>
              <w:rPr>
                <w:rFonts w:ascii="Wingdings" w:hAnsi="Wingdings"/>
                <w:sz w:val="14"/>
                <w:szCs w:val="14"/>
              </w:rPr>
            </w:pPr>
          </w:p>
        </w:tc>
        <w:tc>
          <w:tcPr>
            <w:tcW w:w="170" w:type="dxa"/>
            <w:noWrap/>
            <w:hideMark/>
          </w:tcPr>
          <w:p w14:paraId="66B4DDFB" w14:textId="77777777" w:rsidR="004C41CD" w:rsidRPr="003A71AC" w:rsidRDefault="004C41CD" w:rsidP="004C41CD">
            <w:pPr>
              <w:rPr>
                <w:rFonts w:ascii="Wingdings" w:hAnsi="Wingdings"/>
                <w:sz w:val="14"/>
                <w:szCs w:val="14"/>
              </w:rPr>
            </w:pPr>
          </w:p>
        </w:tc>
        <w:tc>
          <w:tcPr>
            <w:tcW w:w="170" w:type="dxa"/>
            <w:noWrap/>
            <w:hideMark/>
          </w:tcPr>
          <w:p w14:paraId="43B4E543" w14:textId="77777777" w:rsidR="004C41CD" w:rsidRPr="003A71AC" w:rsidRDefault="004C41CD" w:rsidP="004C41CD">
            <w:pPr>
              <w:rPr>
                <w:rFonts w:ascii="Wingdings" w:hAnsi="Wingdings"/>
                <w:sz w:val="14"/>
                <w:szCs w:val="14"/>
              </w:rPr>
            </w:pPr>
          </w:p>
        </w:tc>
        <w:tc>
          <w:tcPr>
            <w:tcW w:w="170" w:type="dxa"/>
            <w:noWrap/>
            <w:hideMark/>
          </w:tcPr>
          <w:p w14:paraId="0DCC25F7" w14:textId="77777777" w:rsidR="004C41CD" w:rsidRPr="003A71AC" w:rsidRDefault="004C41CD" w:rsidP="004C41CD">
            <w:pPr>
              <w:rPr>
                <w:rFonts w:ascii="Wingdings" w:hAnsi="Wingdings"/>
                <w:sz w:val="14"/>
                <w:szCs w:val="14"/>
              </w:rPr>
            </w:pPr>
          </w:p>
        </w:tc>
        <w:tc>
          <w:tcPr>
            <w:tcW w:w="170" w:type="dxa"/>
            <w:noWrap/>
            <w:hideMark/>
          </w:tcPr>
          <w:p w14:paraId="6BD93A69" w14:textId="77777777" w:rsidR="004C41CD" w:rsidRPr="003A71AC" w:rsidRDefault="004C41CD" w:rsidP="004C41CD">
            <w:pPr>
              <w:rPr>
                <w:rFonts w:ascii="Wingdings" w:hAnsi="Wingdings"/>
                <w:sz w:val="14"/>
                <w:szCs w:val="14"/>
              </w:rPr>
            </w:pPr>
          </w:p>
        </w:tc>
        <w:tc>
          <w:tcPr>
            <w:tcW w:w="170" w:type="dxa"/>
            <w:noWrap/>
            <w:hideMark/>
          </w:tcPr>
          <w:p w14:paraId="07A2CB81" w14:textId="77777777" w:rsidR="004C41CD" w:rsidRPr="003A71AC" w:rsidRDefault="004C41CD" w:rsidP="004C41CD">
            <w:pPr>
              <w:rPr>
                <w:rFonts w:ascii="Wingdings" w:hAnsi="Wingdings"/>
                <w:sz w:val="14"/>
                <w:szCs w:val="14"/>
              </w:rPr>
            </w:pPr>
          </w:p>
        </w:tc>
        <w:tc>
          <w:tcPr>
            <w:tcW w:w="170" w:type="dxa"/>
            <w:noWrap/>
            <w:hideMark/>
          </w:tcPr>
          <w:p w14:paraId="0B65C2FF" w14:textId="77777777" w:rsidR="004C41CD" w:rsidRPr="003A71AC" w:rsidRDefault="004C41CD" w:rsidP="004C41CD">
            <w:pPr>
              <w:rPr>
                <w:rFonts w:ascii="Wingdings" w:hAnsi="Wingdings"/>
                <w:sz w:val="14"/>
                <w:szCs w:val="14"/>
              </w:rPr>
            </w:pPr>
          </w:p>
        </w:tc>
        <w:tc>
          <w:tcPr>
            <w:tcW w:w="170" w:type="dxa"/>
            <w:noWrap/>
            <w:hideMark/>
          </w:tcPr>
          <w:p w14:paraId="59F66DC7"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DDE4D86" w14:textId="77777777" w:rsidR="004C41CD" w:rsidRPr="003A71AC" w:rsidRDefault="004C41CD" w:rsidP="004C41CD">
            <w:pPr>
              <w:rPr>
                <w:rFonts w:ascii="Wingdings" w:hAnsi="Wingdings"/>
                <w:sz w:val="14"/>
                <w:szCs w:val="14"/>
              </w:rPr>
            </w:pPr>
          </w:p>
        </w:tc>
        <w:tc>
          <w:tcPr>
            <w:tcW w:w="170" w:type="dxa"/>
            <w:noWrap/>
            <w:hideMark/>
          </w:tcPr>
          <w:p w14:paraId="3450EC8A" w14:textId="77777777" w:rsidR="004C41CD" w:rsidRPr="003A71AC" w:rsidRDefault="004C41CD" w:rsidP="004C41CD">
            <w:pPr>
              <w:rPr>
                <w:rFonts w:ascii="Wingdings" w:hAnsi="Wingdings"/>
                <w:sz w:val="14"/>
                <w:szCs w:val="14"/>
              </w:rPr>
            </w:pPr>
          </w:p>
        </w:tc>
        <w:tc>
          <w:tcPr>
            <w:tcW w:w="170" w:type="dxa"/>
            <w:noWrap/>
            <w:hideMark/>
          </w:tcPr>
          <w:p w14:paraId="1F8F4253" w14:textId="77777777" w:rsidR="004C41CD" w:rsidRPr="003A71AC" w:rsidRDefault="004C41CD" w:rsidP="004C41CD">
            <w:pPr>
              <w:rPr>
                <w:rFonts w:ascii="Wingdings" w:hAnsi="Wingdings"/>
                <w:sz w:val="14"/>
                <w:szCs w:val="14"/>
              </w:rPr>
            </w:pPr>
          </w:p>
        </w:tc>
        <w:tc>
          <w:tcPr>
            <w:tcW w:w="170" w:type="dxa"/>
            <w:noWrap/>
            <w:hideMark/>
          </w:tcPr>
          <w:p w14:paraId="55F03BF9" w14:textId="77777777" w:rsidR="004C41CD" w:rsidRPr="003A71AC" w:rsidRDefault="004C41CD" w:rsidP="004C41CD">
            <w:pPr>
              <w:rPr>
                <w:rFonts w:ascii="Wingdings" w:hAnsi="Wingdings"/>
                <w:sz w:val="14"/>
                <w:szCs w:val="14"/>
              </w:rPr>
            </w:pPr>
          </w:p>
        </w:tc>
        <w:tc>
          <w:tcPr>
            <w:tcW w:w="170" w:type="dxa"/>
            <w:noWrap/>
            <w:hideMark/>
          </w:tcPr>
          <w:p w14:paraId="7C39A6C8"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AC03301" w14:textId="77777777" w:rsidR="004C41CD" w:rsidRPr="003A71AC" w:rsidRDefault="004C41CD" w:rsidP="004C41CD">
            <w:pPr>
              <w:rPr>
                <w:rFonts w:ascii="Wingdings" w:hAnsi="Wingdings"/>
                <w:sz w:val="14"/>
                <w:szCs w:val="14"/>
              </w:rPr>
            </w:pPr>
          </w:p>
        </w:tc>
        <w:tc>
          <w:tcPr>
            <w:tcW w:w="170" w:type="dxa"/>
            <w:noWrap/>
            <w:hideMark/>
          </w:tcPr>
          <w:p w14:paraId="4A717A04" w14:textId="77777777" w:rsidR="004C41CD" w:rsidRPr="003A71AC" w:rsidRDefault="004C41CD" w:rsidP="004C41CD">
            <w:pPr>
              <w:rPr>
                <w:rFonts w:ascii="Wingdings" w:hAnsi="Wingdings"/>
                <w:sz w:val="14"/>
                <w:szCs w:val="14"/>
              </w:rPr>
            </w:pPr>
          </w:p>
        </w:tc>
        <w:tc>
          <w:tcPr>
            <w:tcW w:w="170" w:type="dxa"/>
            <w:noWrap/>
            <w:hideMark/>
          </w:tcPr>
          <w:p w14:paraId="7E62BE52" w14:textId="77777777" w:rsidR="004C41CD" w:rsidRPr="003A71AC" w:rsidRDefault="004C41CD" w:rsidP="004C41CD">
            <w:pPr>
              <w:rPr>
                <w:rFonts w:ascii="Wingdings" w:hAnsi="Wingdings"/>
                <w:sz w:val="14"/>
                <w:szCs w:val="14"/>
              </w:rPr>
            </w:pPr>
          </w:p>
        </w:tc>
        <w:tc>
          <w:tcPr>
            <w:tcW w:w="170" w:type="dxa"/>
            <w:noWrap/>
            <w:hideMark/>
          </w:tcPr>
          <w:p w14:paraId="2D2C4BF2" w14:textId="77777777" w:rsidR="004C41CD" w:rsidRPr="003A71AC" w:rsidRDefault="004C41CD" w:rsidP="004C41CD">
            <w:pPr>
              <w:rPr>
                <w:rFonts w:ascii="Wingdings" w:hAnsi="Wingdings"/>
                <w:sz w:val="14"/>
                <w:szCs w:val="14"/>
              </w:rPr>
            </w:pPr>
          </w:p>
        </w:tc>
        <w:tc>
          <w:tcPr>
            <w:tcW w:w="170" w:type="dxa"/>
            <w:noWrap/>
            <w:hideMark/>
          </w:tcPr>
          <w:p w14:paraId="176A5C02" w14:textId="77777777" w:rsidR="004C41CD" w:rsidRPr="003A71AC" w:rsidRDefault="004C41CD" w:rsidP="004C41CD">
            <w:pPr>
              <w:rPr>
                <w:rFonts w:ascii="Wingdings" w:hAnsi="Wingdings"/>
                <w:sz w:val="14"/>
                <w:szCs w:val="14"/>
              </w:rPr>
            </w:pPr>
          </w:p>
        </w:tc>
        <w:tc>
          <w:tcPr>
            <w:tcW w:w="170" w:type="dxa"/>
            <w:noWrap/>
            <w:hideMark/>
          </w:tcPr>
          <w:p w14:paraId="66586B14" w14:textId="77777777" w:rsidR="004C41CD" w:rsidRPr="003A71AC" w:rsidRDefault="004C41CD" w:rsidP="004C41CD">
            <w:pPr>
              <w:rPr>
                <w:rFonts w:ascii="Wingdings" w:hAnsi="Wingdings"/>
                <w:sz w:val="14"/>
                <w:szCs w:val="14"/>
              </w:rPr>
            </w:pPr>
          </w:p>
        </w:tc>
        <w:tc>
          <w:tcPr>
            <w:tcW w:w="170" w:type="dxa"/>
            <w:noWrap/>
            <w:hideMark/>
          </w:tcPr>
          <w:p w14:paraId="6910BA80" w14:textId="77777777" w:rsidR="004C41CD" w:rsidRPr="003A71AC" w:rsidRDefault="004C41CD" w:rsidP="004C41CD">
            <w:pPr>
              <w:rPr>
                <w:rFonts w:ascii="Wingdings" w:hAnsi="Wingdings"/>
                <w:sz w:val="14"/>
                <w:szCs w:val="14"/>
              </w:rPr>
            </w:pPr>
          </w:p>
        </w:tc>
        <w:tc>
          <w:tcPr>
            <w:tcW w:w="170" w:type="dxa"/>
            <w:noWrap/>
            <w:vAlign w:val="center"/>
            <w:hideMark/>
          </w:tcPr>
          <w:p w14:paraId="41CFB158" w14:textId="77777777" w:rsidR="004C41CD" w:rsidRPr="003A71AC" w:rsidRDefault="004C41CD" w:rsidP="004C41CD">
            <w:pPr>
              <w:rPr>
                <w:bCs/>
                <w:sz w:val="14"/>
                <w:szCs w:val="14"/>
              </w:rPr>
            </w:pPr>
            <w:r w:rsidRPr="003A71AC">
              <w:rPr>
                <w:bCs/>
                <w:sz w:val="14"/>
                <w:szCs w:val="14"/>
              </w:rPr>
              <w:t>2</w:t>
            </w:r>
          </w:p>
        </w:tc>
      </w:tr>
      <w:tr w:rsidR="004C41CD" w:rsidRPr="003A71AC" w14:paraId="04E48A44" w14:textId="77777777" w:rsidTr="004C41CD">
        <w:trPr>
          <w:trHeight w:val="170"/>
          <w:jc w:val="center"/>
        </w:trPr>
        <w:tc>
          <w:tcPr>
            <w:tcW w:w="3649" w:type="dxa"/>
            <w:noWrap/>
            <w:hideMark/>
          </w:tcPr>
          <w:p w14:paraId="5F20F29D" w14:textId="77777777" w:rsidR="004C41CD" w:rsidRPr="003A71AC" w:rsidRDefault="004C41CD" w:rsidP="004C41CD">
            <w:pPr>
              <w:rPr>
                <w:sz w:val="14"/>
                <w:szCs w:val="14"/>
              </w:rPr>
            </w:pPr>
            <w:r w:rsidRPr="003A71AC">
              <w:rPr>
                <w:sz w:val="14"/>
                <w:szCs w:val="14"/>
              </w:rPr>
              <w:t>large projects</w:t>
            </w:r>
          </w:p>
        </w:tc>
        <w:tc>
          <w:tcPr>
            <w:tcW w:w="170" w:type="dxa"/>
          </w:tcPr>
          <w:p w14:paraId="0E08658D" w14:textId="77777777" w:rsidR="004C41CD" w:rsidRPr="003A71AC" w:rsidRDefault="004C41CD" w:rsidP="004C41CD">
            <w:pPr>
              <w:rPr>
                <w:rFonts w:ascii="Wingdings" w:hAnsi="Wingdings"/>
                <w:sz w:val="14"/>
                <w:szCs w:val="14"/>
              </w:rPr>
            </w:pPr>
          </w:p>
        </w:tc>
        <w:tc>
          <w:tcPr>
            <w:tcW w:w="170" w:type="dxa"/>
          </w:tcPr>
          <w:p w14:paraId="732C9701" w14:textId="77777777" w:rsidR="004C41CD" w:rsidRPr="003A71AC" w:rsidRDefault="004C41CD" w:rsidP="004C41CD">
            <w:pPr>
              <w:rPr>
                <w:rFonts w:ascii="Wingdings" w:hAnsi="Wingdings"/>
                <w:sz w:val="14"/>
                <w:szCs w:val="14"/>
              </w:rPr>
            </w:pPr>
          </w:p>
        </w:tc>
        <w:tc>
          <w:tcPr>
            <w:tcW w:w="170" w:type="dxa"/>
          </w:tcPr>
          <w:p w14:paraId="10A9F7D4" w14:textId="77777777" w:rsidR="004C41CD" w:rsidRPr="003A71AC" w:rsidRDefault="004C41CD" w:rsidP="004C41CD">
            <w:pPr>
              <w:rPr>
                <w:rFonts w:ascii="Wingdings" w:hAnsi="Wingdings"/>
                <w:sz w:val="14"/>
                <w:szCs w:val="14"/>
              </w:rPr>
            </w:pPr>
          </w:p>
        </w:tc>
        <w:tc>
          <w:tcPr>
            <w:tcW w:w="170" w:type="dxa"/>
          </w:tcPr>
          <w:p w14:paraId="63953A3C" w14:textId="77777777" w:rsidR="004C41CD" w:rsidRPr="003A71AC" w:rsidRDefault="004C41CD" w:rsidP="004C41CD">
            <w:pPr>
              <w:rPr>
                <w:rFonts w:ascii="Wingdings" w:hAnsi="Wingdings"/>
                <w:sz w:val="14"/>
                <w:szCs w:val="14"/>
              </w:rPr>
            </w:pPr>
          </w:p>
        </w:tc>
        <w:tc>
          <w:tcPr>
            <w:tcW w:w="170" w:type="dxa"/>
            <w:noWrap/>
            <w:hideMark/>
          </w:tcPr>
          <w:p w14:paraId="6EE7EECE"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52C13AF6" w14:textId="77777777" w:rsidR="004C41CD" w:rsidRPr="003A71AC" w:rsidRDefault="004C41CD" w:rsidP="004C41CD">
            <w:pPr>
              <w:rPr>
                <w:rFonts w:ascii="Wingdings" w:hAnsi="Wingdings"/>
                <w:sz w:val="14"/>
                <w:szCs w:val="14"/>
              </w:rPr>
            </w:pPr>
          </w:p>
        </w:tc>
        <w:tc>
          <w:tcPr>
            <w:tcW w:w="170" w:type="dxa"/>
          </w:tcPr>
          <w:p w14:paraId="59FFDF62" w14:textId="77777777" w:rsidR="004C41CD" w:rsidRPr="003A71AC" w:rsidRDefault="004C41CD" w:rsidP="004C41CD">
            <w:pPr>
              <w:rPr>
                <w:rFonts w:ascii="Wingdings" w:hAnsi="Wingdings"/>
                <w:sz w:val="14"/>
                <w:szCs w:val="14"/>
              </w:rPr>
            </w:pPr>
          </w:p>
        </w:tc>
        <w:tc>
          <w:tcPr>
            <w:tcW w:w="170" w:type="dxa"/>
            <w:noWrap/>
            <w:hideMark/>
          </w:tcPr>
          <w:p w14:paraId="4829A1A5" w14:textId="77777777" w:rsidR="004C41CD" w:rsidRPr="003A71AC" w:rsidRDefault="004C41CD" w:rsidP="004C41CD">
            <w:pPr>
              <w:rPr>
                <w:rFonts w:ascii="Wingdings" w:hAnsi="Wingdings"/>
                <w:sz w:val="14"/>
                <w:szCs w:val="14"/>
              </w:rPr>
            </w:pPr>
          </w:p>
        </w:tc>
        <w:tc>
          <w:tcPr>
            <w:tcW w:w="170" w:type="dxa"/>
            <w:noWrap/>
            <w:hideMark/>
          </w:tcPr>
          <w:p w14:paraId="002B1821" w14:textId="77777777" w:rsidR="004C41CD" w:rsidRPr="003A71AC" w:rsidRDefault="004C41CD" w:rsidP="004C41CD">
            <w:pPr>
              <w:rPr>
                <w:rFonts w:ascii="Wingdings" w:hAnsi="Wingdings"/>
                <w:sz w:val="14"/>
                <w:szCs w:val="14"/>
              </w:rPr>
            </w:pPr>
          </w:p>
        </w:tc>
        <w:tc>
          <w:tcPr>
            <w:tcW w:w="170" w:type="dxa"/>
          </w:tcPr>
          <w:p w14:paraId="10494DA8" w14:textId="77777777" w:rsidR="004C41CD" w:rsidRPr="003A71AC" w:rsidRDefault="004C41CD" w:rsidP="004C41CD">
            <w:pPr>
              <w:rPr>
                <w:rFonts w:ascii="Wingdings" w:hAnsi="Wingdings"/>
                <w:sz w:val="14"/>
                <w:szCs w:val="14"/>
              </w:rPr>
            </w:pPr>
          </w:p>
        </w:tc>
        <w:tc>
          <w:tcPr>
            <w:tcW w:w="170" w:type="dxa"/>
          </w:tcPr>
          <w:p w14:paraId="6734EB31" w14:textId="77777777" w:rsidR="004C41CD" w:rsidRPr="003A71AC" w:rsidRDefault="004C41CD" w:rsidP="004C41CD">
            <w:pPr>
              <w:rPr>
                <w:rFonts w:ascii="Wingdings" w:hAnsi="Wingdings"/>
                <w:sz w:val="14"/>
                <w:szCs w:val="14"/>
              </w:rPr>
            </w:pPr>
          </w:p>
        </w:tc>
        <w:tc>
          <w:tcPr>
            <w:tcW w:w="170" w:type="dxa"/>
            <w:noWrap/>
            <w:hideMark/>
          </w:tcPr>
          <w:p w14:paraId="742F91BE" w14:textId="77777777" w:rsidR="004C41CD" w:rsidRPr="003A71AC" w:rsidRDefault="004C41CD" w:rsidP="004C41CD">
            <w:pPr>
              <w:rPr>
                <w:rFonts w:ascii="Wingdings" w:hAnsi="Wingdings"/>
                <w:sz w:val="14"/>
                <w:szCs w:val="14"/>
              </w:rPr>
            </w:pPr>
          </w:p>
        </w:tc>
        <w:tc>
          <w:tcPr>
            <w:tcW w:w="170" w:type="dxa"/>
            <w:noWrap/>
            <w:hideMark/>
          </w:tcPr>
          <w:p w14:paraId="5FF71B5C" w14:textId="77777777" w:rsidR="004C41CD" w:rsidRPr="003A71AC" w:rsidRDefault="004C41CD" w:rsidP="004C41CD">
            <w:pPr>
              <w:rPr>
                <w:rFonts w:ascii="Wingdings" w:hAnsi="Wingdings"/>
                <w:sz w:val="14"/>
                <w:szCs w:val="14"/>
              </w:rPr>
            </w:pPr>
          </w:p>
        </w:tc>
        <w:tc>
          <w:tcPr>
            <w:tcW w:w="170" w:type="dxa"/>
            <w:noWrap/>
            <w:hideMark/>
          </w:tcPr>
          <w:p w14:paraId="25E183A5" w14:textId="77777777" w:rsidR="004C41CD" w:rsidRPr="003A71AC" w:rsidRDefault="004C41CD" w:rsidP="004C41CD">
            <w:pPr>
              <w:rPr>
                <w:rFonts w:ascii="Wingdings" w:hAnsi="Wingdings"/>
                <w:sz w:val="14"/>
                <w:szCs w:val="14"/>
              </w:rPr>
            </w:pPr>
          </w:p>
        </w:tc>
        <w:tc>
          <w:tcPr>
            <w:tcW w:w="170" w:type="dxa"/>
            <w:noWrap/>
            <w:hideMark/>
          </w:tcPr>
          <w:p w14:paraId="57842802" w14:textId="77777777" w:rsidR="004C41CD" w:rsidRPr="003A71AC" w:rsidRDefault="004C41CD" w:rsidP="004C41CD">
            <w:pPr>
              <w:rPr>
                <w:rFonts w:ascii="Wingdings" w:hAnsi="Wingdings"/>
                <w:sz w:val="14"/>
                <w:szCs w:val="14"/>
              </w:rPr>
            </w:pPr>
          </w:p>
        </w:tc>
        <w:tc>
          <w:tcPr>
            <w:tcW w:w="170" w:type="dxa"/>
            <w:noWrap/>
            <w:hideMark/>
          </w:tcPr>
          <w:p w14:paraId="03FFB11E" w14:textId="77777777" w:rsidR="004C41CD" w:rsidRPr="003A71AC" w:rsidRDefault="004C41CD" w:rsidP="004C41CD">
            <w:pPr>
              <w:rPr>
                <w:rFonts w:ascii="Wingdings" w:hAnsi="Wingdings"/>
                <w:sz w:val="14"/>
                <w:szCs w:val="14"/>
              </w:rPr>
            </w:pPr>
          </w:p>
        </w:tc>
        <w:tc>
          <w:tcPr>
            <w:tcW w:w="170" w:type="dxa"/>
            <w:noWrap/>
            <w:hideMark/>
          </w:tcPr>
          <w:p w14:paraId="033A7DF4" w14:textId="77777777" w:rsidR="004C41CD" w:rsidRPr="003A71AC" w:rsidRDefault="004C41CD" w:rsidP="004C41CD">
            <w:pPr>
              <w:rPr>
                <w:rFonts w:ascii="Wingdings" w:hAnsi="Wingdings"/>
                <w:sz w:val="14"/>
                <w:szCs w:val="14"/>
              </w:rPr>
            </w:pPr>
          </w:p>
        </w:tc>
        <w:tc>
          <w:tcPr>
            <w:tcW w:w="170" w:type="dxa"/>
            <w:noWrap/>
            <w:hideMark/>
          </w:tcPr>
          <w:p w14:paraId="75FEBA00" w14:textId="77777777" w:rsidR="004C41CD" w:rsidRPr="003A71AC" w:rsidRDefault="004C41CD" w:rsidP="004C41CD">
            <w:pPr>
              <w:rPr>
                <w:rFonts w:ascii="Wingdings" w:hAnsi="Wingdings"/>
                <w:sz w:val="14"/>
                <w:szCs w:val="14"/>
              </w:rPr>
            </w:pPr>
          </w:p>
        </w:tc>
        <w:tc>
          <w:tcPr>
            <w:tcW w:w="170" w:type="dxa"/>
            <w:noWrap/>
            <w:hideMark/>
          </w:tcPr>
          <w:p w14:paraId="48329354" w14:textId="77777777" w:rsidR="004C41CD" w:rsidRPr="003A71AC" w:rsidRDefault="004C41CD" w:rsidP="004C41CD">
            <w:pPr>
              <w:rPr>
                <w:rFonts w:ascii="Wingdings" w:hAnsi="Wingdings"/>
                <w:sz w:val="14"/>
                <w:szCs w:val="14"/>
              </w:rPr>
            </w:pPr>
          </w:p>
        </w:tc>
        <w:tc>
          <w:tcPr>
            <w:tcW w:w="170" w:type="dxa"/>
            <w:noWrap/>
            <w:hideMark/>
          </w:tcPr>
          <w:p w14:paraId="574ADBB3" w14:textId="77777777" w:rsidR="004C41CD" w:rsidRPr="003A71AC" w:rsidRDefault="004C41CD" w:rsidP="004C41CD">
            <w:pPr>
              <w:rPr>
                <w:rFonts w:ascii="Wingdings" w:hAnsi="Wingdings"/>
                <w:sz w:val="14"/>
                <w:szCs w:val="14"/>
              </w:rPr>
            </w:pPr>
          </w:p>
        </w:tc>
        <w:tc>
          <w:tcPr>
            <w:tcW w:w="170" w:type="dxa"/>
            <w:noWrap/>
            <w:hideMark/>
          </w:tcPr>
          <w:p w14:paraId="6DDB483A" w14:textId="77777777" w:rsidR="004C41CD" w:rsidRPr="003A71AC" w:rsidRDefault="004C41CD" w:rsidP="004C41CD">
            <w:pPr>
              <w:rPr>
                <w:rFonts w:ascii="Wingdings" w:hAnsi="Wingdings"/>
                <w:sz w:val="14"/>
                <w:szCs w:val="14"/>
              </w:rPr>
            </w:pPr>
          </w:p>
        </w:tc>
        <w:tc>
          <w:tcPr>
            <w:tcW w:w="170" w:type="dxa"/>
            <w:noWrap/>
            <w:hideMark/>
          </w:tcPr>
          <w:p w14:paraId="106ECFFC" w14:textId="77777777" w:rsidR="004C41CD" w:rsidRPr="003A71AC" w:rsidRDefault="004C41CD" w:rsidP="004C41CD">
            <w:pPr>
              <w:rPr>
                <w:rFonts w:ascii="Wingdings" w:hAnsi="Wingdings"/>
                <w:sz w:val="14"/>
                <w:szCs w:val="14"/>
              </w:rPr>
            </w:pPr>
          </w:p>
        </w:tc>
        <w:tc>
          <w:tcPr>
            <w:tcW w:w="170" w:type="dxa"/>
            <w:noWrap/>
            <w:hideMark/>
          </w:tcPr>
          <w:p w14:paraId="062DB437" w14:textId="77777777" w:rsidR="004C41CD" w:rsidRPr="003A71AC" w:rsidRDefault="004C41CD" w:rsidP="004C41CD">
            <w:pPr>
              <w:rPr>
                <w:rFonts w:ascii="Wingdings" w:hAnsi="Wingdings"/>
                <w:sz w:val="14"/>
                <w:szCs w:val="14"/>
              </w:rPr>
            </w:pPr>
          </w:p>
        </w:tc>
        <w:tc>
          <w:tcPr>
            <w:tcW w:w="170" w:type="dxa"/>
            <w:noWrap/>
            <w:hideMark/>
          </w:tcPr>
          <w:p w14:paraId="22676844" w14:textId="77777777" w:rsidR="004C41CD" w:rsidRPr="003A71AC" w:rsidRDefault="004C41CD" w:rsidP="004C41CD">
            <w:pPr>
              <w:rPr>
                <w:rFonts w:ascii="Wingdings" w:hAnsi="Wingdings"/>
                <w:sz w:val="14"/>
                <w:szCs w:val="14"/>
              </w:rPr>
            </w:pPr>
          </w:p>
        </w:tc>
        <w:tc>
          <w:tcPr>
            <w:tcW w:w="170" w:type="dxa"/>
            <w:noWrap/>
            <w:hideMark/>
          </w:tcPr>
          <w:p w14:paraId="7417BAB6" w14:textId="77777777" w:rsidR="004C41CD" w:rsidRPr="003A71AC" w:rsidRDefault="004C41CD" w:rsidP="004C41CD">
            <w:pPr>
              <w:rPr>
                <w:rFonts w:ascii="Wingdings" w:hAnsi="Wingdings"/>
                <w:sz w:val="14"/>
                <w:szCs w:val="14"/>
              </w:rPr>
            </w:pPr>
          </w:p>
        </w:tc>
        <w:tc>
          <w:tcPr>
            <w:tcW w:w="170" w:type="dxa"/>
            <w:noWrap/>
            <w:hideMark/>
          </w:tcPr>
          <w:p w14:paraId="4D62D94B" w14:textId="77777777" w:rsidR="004C41CD" w:rsidRPr="003A71AC" w:rsidRDefault="004C41CD" w:rsidP="004C41CD">
            <w:pPr>
              <w:rPr>
                <w:rFonts w:ascii="Wingdings" w:hAnsi="Wingdings"/>
                <w:sz w:val="14"/>
                <w:szCs w:val="14"/>
              </w:rPr>
            </w:pPr>
          </w:p>
        </w:tc>
        <w:tc>
          <w:tcPr>
            <w:tcW w:w="170" w:type="dxa"/>
            <w:noWrap/>
            <w:hideMark/>
          </w:tcPr>
          <w:p w14:paraId="6436F1C7" w14:textId="77777777" w:rsidR="004C41CD" w:rsidRPr="003A71AC" w:rsidRDefault="004C41CD" w:rsidP="004C41CD">
            <w:pPr>
              <w:rPr>
                <w:rFonts w:ascii="Wingdings" w:hAnsi="Wingdings"/>
                <w:sz w:val="14"/>
                <w:szCs w:val="14"/>
              </w:rPr>
            </w:pPr>
          </w:p>
        </w:tc>
        <w:tc>
          <w:tcPr>
            <w:tcW w:w="170" w:type="dxa"/>
            <w:noWrap/>
            <w:hideMark/>
          </w:tcPr>
          <w:p w14:paraId="2AE64FD6" w14:textId="77777777" w:rsidR="004C41CD" w:rsidRPr="003A71AC" w:rsidRDefault="004C41CD" w:rsidP="004C41CD">
            <w:pPr>
              <w:rPr>
                <w:rFonts w:ascii="Wingdings" w:hAnsi="Wingdings"/>
                <w:sz w:val="14"/>
                <w:szCs w:val="14"/>
              </w:rPr>
            </w:pPr>
          </w:p>
        </w:tc>
        <w:tc>
          <w:tcPr>
            <w:tcW w:w="170" w:type="dxa"/>
            <w:noWrap/>
            <w:hideMark/>
          </w:tcPr>
          <w:p w14:paraId="609197D6" w14:textId="77777777" w:rsidR="004C41CD" w:rsidRPr="003A71AC" w:rsidRDefault="004C41CD" w:rsidP="004C41CD">
            <w:pPr>
              <w:rPr>
                <w:rFonts w:ascii="Wingdings" w:hAnsi="Wingdings"/>
                <w:sz w:val="14"/>
                <w:szCs w:val="14"/>
              </w:rPr>
            </w:pPr>
          </w:p>
        </w:tc>
        <w:tc>
          <w:tcPr>
            <w:tcW w:w="170" w:type="dxa"/>
            <w:noWrap/>
            <w:hideMark/>
          </w:tcPr>
          <w:p w14:paraId="4C7AD771" w14:textId="77777777" w:rsidR="004C41CD" w:rsidRPr="003A71AC" w:rsidRDefault="004C41CD" w:rsidP="004C41CD">
            <w:pPr>
              <w:rPr>
                <w:rFonts w:ascii="Wingdings" w:hAnsi="Wingdings"/>
                <w:sz w:val="14"/>
                <w:szCs w:val="14"/>
              </w:rPr>
            </w:pPr>
          </w:p>
        </w:tc>
        <w:tc>
          <w:tcPr>
            <w:tcW w:w="170" w:type="dxa"/>
            <w:noWrap/>
            <w:vAlign w:val="center"/>
            <w:hideMark/>
          </w:tcPr>
          <w:p w14:paraId="1FA7D6B4" w14:textId="77777777" w:rsidR="004C41CD" w:rsidRPr="003A71AC" w:rsidRDefault="004C41CD" w:rsidP="004C41CD">
            <w:pPr>
              <w:rPr>
                <w:bCs/>
                <w:sz w:val="14"/>
                <w:szCs w:val="14"/>
              </w:rPr>
            </w:pPr>
            <w:r w:rsidRPr="003A71AC">
              <w:rPr>
                <w:bCs/>
                <w:sz w:val="14"/>
                <w:szCs w:val="14"/>
              </w:rPr>
              <w:t>1</w:t>
            </w:r>
          </w:p>
        </w:tc>
      </w:tr>
      <w:tr w:rsidR="004C41CD" w:rsidRPr="003A71AC" w14:paraId="568A2A03" w14:textId="77777777" w:rsidTr="004C41CD">
        <w:trPr>
          <w:trHeight w:val="340"/>
          <w:jc w:val="center"/>
        </w:trPr>
        <w:tc>
          <w:tcPr>
            <w:tcW w:w="3649" w:type="dxa"/>
            <w:hideMark/>
          </w:tcPr>
          <w:p w14:paraId="4E990222" w14:textId="77777777" w:rsidR="004C41CD" w:rsidRPr="003A71AC" w:rsidRDefault="004C41CD" w:rsidP="004C41CD">
            <w:pPr>
              <w:rPr>
                <w:sz w:val="14"/>
                <w:szCs w:val="14"/>
              </w:rPr>
            </w:pPr>
            <w:r w:rsidRPr="003A71AC">
              <w:rPr>
                <w:sz w:val="14"/>
                <w:szCs w:val="14"/>
              </w:rPr>
              <w:t>complex and customized projects with high uncertainty and long duration coupled with severe time pressure</w:t>
            </w:r>
          </w:p>
        </w:tc>
        <w:tc>
          <w:tcPr>
            <w:tcW w:w="170" w:type="dxa"/>
          </w:tcPr>
          <w:p w14:paraId="5EF3AB5D" w14:textId="77777777" w:rsidR="004C41CD" w:rsidRPr="003A71AC" w:rsidRDefault="004C41CD" w:rsidP="004C41CD">
            <w:pPr>
              <w:rPr>
                <w:rFonts w:ascii="Wingdings" w:hAnsi="Wingdings"/>
                <w:sz w:val="14"/>
                <w:szCs w:val="14"/>
              </w:rPr>
            </w:pPr>
          </w:p>
        </w:tc>
        <w:tc>
          <w:tcPr>
            <w:tcW w:w="170" w:type="dxa"/>
          </w:tcPr>
          <w:p w14:paraId="450206E5" w14:textId="77777777" w:rsidR="004C41CD" w:rsidRPr="003A71AC" w:rsidRDefault="004C41CD" w:rsidP="004C41CD">
            <w:pPr>
              <w:rPr>
                <w:rFonts w:ascii="Wingdings" w:hAnsi="Wingdings"/>
                <w:sz w:val="14"/>
                <w:szCs w:val="14"/>
              </w:rPr>
            </w:pPr>
          </w:p>
        </w:tc>
        <w:tc>
          <w:tcPr>
            <w:tcW w:w="170" w:type="dxa"/>
          </w:tcPr>
          <w:p w14:paraId="79CF5F8C" w14:textId="77777777" w:rsidR="004C41CD" w:rsidRPr="003A71AC" w:rsidRDefault="004C41CD" w:rsidP="004C41CD">
            <w:pPr>
              <w:rPr>
                <w:rFonts w:ascii="Wingdings" w:hAnsi="Wingdings"/>
                <w:sz w:val="14"/>
                <w:szCs w:val="14"/>
              </w:rPr>
            </w:pPr>
          </w:p>
        </w:tc>
        <w:tc>
          <w:tcPr>
            <w:tcW w:w="170" w:type="dxa"/>
          </w:tcPr>
          <w:p w14:paraId="23916E54" w14:textId="77777777" w:rsidR="004C41CD" w:rsidRPr="003A71AC" w:rsidRDefault="004C41CD" w:rsidP="004C41CD">
            <w:pPr>
              <w:rPr>
                <w:rFonts w:ascii="Wingdings" w:hAnsi="Wingdings"/>
                <w:sz w:val="14"/>
                <w:szCs w:val="14"/>
              </w:rPr>
            </w:pPr>
          </w:p>
        </w:tc>
        <w:tc>
          <w:tcPr>
            <w:tcW w:w="170" w:type="dxa"/>
            <w:noWrap/>
            <w:hideMark/>
          </w:tcPr>
          <w:p w14:paraId="1D4258B8" w14:textId="77777777" w:rsidR="004C41CD" w:rsidRPr="003A71AC" w:rsidRDefault="004C41CD" w:rsidP="004C41CD">
            <w:pPr>
              <w:rPr>
                <w:rFonts w:ascii="Wingdings" w:hAnsi="Wingdings"/>
                <w:sz w:val="14"/>
                <w:szCs w:val="14"/>
              </w:rPr>
            </w:pPr>
          </w:p>
        </w:tc>
        <w:tc>
          <w:tcPr>
            <w:tcW w:w="170" w:type="dxa"/>
            <w:noWrap/>
            <w:hideMark/>
          </w:tcPr>
          <w:p w14:paraId="15525A45" w14:textId="77777777" w:rsidR="004C41CD" w:rsidRPr="003A71AC" w:rsidRDefault="004C41CD" w:rsidP="004C41CD">
            <w:pPr>
              <w:rPr>
                <w:rFonts w:ascii="Wingdings" w:hAnsi="Wingdings"/>
                <w:sz w:val="14"/>
                <w:szCs w:val="14"/>
              </w:rPr>
            </w:pPr>
          </w:p>
        </w:tc>
        <w:tc>
          <w:tcPr>
            <w:tcW w:w="170" w:type="dxa"/>
          </w:tcPr>
          <w:p w14:paraId="135DD13A" w14:textId="77777777" w:rsidR="004C41CD" w:rsidRPr="003A71AC" w:rsidRDefault="004C41CD" w:rsidP="004C41CD">
            <w:pPr>
              <w:rPr>
                <w:rFonts w:ascii="Wingdings" w:hAnsi="Wingdings"/>
                <w:sz w:val="14"/>
                <w:szCs w:val="14"/>
              </w:rPr>
            </w:pPr>
          </w:p>
        </w:tc>
        <w:tc>
          <w:tcPr>
            <w:tcW w:w="170" w:type="dxa"/>
            <w:noWrap/>
            <w:hideMark/>
          </w:tcPr>
          <w:p w14:paraId="11304E7A" w14:textId="77777777" w:rsidR="004C41CD" w:rsidRPr="003A71AC" w:rsidRDefault="004C41CD" w:rsidP="004C41CD">
            <w:pPr>
              <w:rPr>
                <w:rFonts w:ascii="Wingdings" w:hAnsi="Wingdings"/>
                <w:sz w:val="14"/>
                <w:szCs w:val="14"/>
              </w:rPr>
            </w:pPr>
          </w:p>
        </w:tc>
        <w:tc>
          <w:tcPr>
            <w:tcW w:w="170" w:type="dxa"/>
            <w:noWrap/>
            <w:hideMark/>
          </w:tcPr>
          <w:p w14:paraId="053F5ED6" w14:textId="77777777" w:rsidR="004C41CD" w:rsidRPr="003A71AC" w:rsidRDefault="004C41CD" w:rsidP="004C41CD">
            <w:pPr>
              <w:rPr>
                <w:rFonts w:ascii="Wingdings" w:hAnsi="Wingdings"/>
                <w:sz w:val="14"/>
                <w:szCs w:val="14"/>
              </w:rPr>
            </w:pPr>
          </w:p>
        </w:tc>
        <w:tc>
          <w:tcPr>
            <w:tcW w:w="170" w:type="dxa"/>
          </w:tcPr>
          <w:p w14:paraId="6B25FA47" w14:textId="77777777" w:rsidR="004C41CD" w:rsidRPr="003A71AC" w:rsidRDefault="004C41CD" w:rsidP="004C41CD">
            <w:pPr>
              <w:rPr>
                <w:rFonts w:ascii="Wingdings" w:hAnsi="Wingdings"/>
                <w:sz w:val="14"/>
                <w:szCs w:val="14"/>
              </w:rPr>
            </w:pPr>
          </w:p>
        </w:tc>
        <w:tc>
          <w:tcPr>
            <w:tcW w:w="170" w:type="dxa"/>
          </w:tcPr>
          <w:p w14:paraId="2AFF5B06" w14:textId="77777777" w:rsidR="004C41CD" w:rsidRPr="003A71AC" w:rsidRDefault="004C41CD" w:rsidP="004C41CD">
            <w:pPr>
              <w:rPr>
                <w:rFonts w:ascii="Wingdings" w:hAnsi="Wingdings"/>
                <w:sz w:val="14"/>
                <w:szCs w:val="14"/>
              </w:rPr>
            </w:pPr>
          </w:p>
        </w:tc>
        <w:tc>
          <w:tcPr>
            <w:tcW w:w="170" w:type="dxa"/>
            <w:noWrap/>
            <w:hideMark/>
          </w:tcPr>
          <w:p w14:paraId="2153B7F1" w14:textId="77777777" w:rsidR="004C41CD" w:rsidRPr="003A71AC" w:rsidRDefault="004C41CD" w:rsidP="004C41CD">
            <w:pPr>
              <w:rPr>
                <w:rFonts w:ascii="Wingdings" w:hAnsi="Wingdings"/>
                <w:sz w:val="14"/>
                <w:szCs w:val="14"/>
              </w:rPr>
            </w:pPr>
          </w:p>
        </w:tc>
        <w:tc>
          <w:tcPr>
            <w:tcW w:w="170" w:type="dxa"/>
            <w:noWrap/>
            <w:hideMark/>
          </w:tcPr>
          <w:p w14:paraId="23C46C53" w14:textId="77777777" w:rsidR="004C41CD" w:rsidRPr="003A71AC" w:rsidRDefault="004C41CD" w:rsidP="004C41CD">
            <w:pPr>
              <w:rPr>
                <w:rFonts w:ascii="Wingdings" w:hAnsi="Wingdings"/>
                <w:sz w:val="14"/>
                <w:szCs w:val="14"/>
              </w:rPr>
            </w:pPr>
          </w:p>
        </w:tc>
        <w:tc>
          <w:tcPr>
            <w:tcW w:w="170" w:type="dxa"/>
            <w:noWrap/>
            <w:hideMark/>
          </w:tcPr>
          <w:p w14:paraId="417C627A" w14:textId="77777777" w:rsidR="004C41CD" w:rsidRPr="003A71AC" w:rsidRDefault="004C41CD" w:rsidP="004C41CD">
            <w:pPr>
              <w:rPr>
                <w:rFonts w:ascii="Wingdings" w:hAnsi="Wingdings"/>
                <w:sz w:val="14"/>
                <w:szCs w:val="14"/>
              </w:rPr>
            </w:pPr>
          </w:p>
        </w:tc>
        <w:tc>
          <w:tcPr>
            <w:tcW w:w="170" w:type="dxa"/>
            <w:noWrap/>
            <w:hideMark/>
          </w:tcPr>
          <w:p w14:paraId="5BDAB03F" w14:textId="77777777" w:rsidR="004C41CD" w:rsidRPr="003A71AC" w:rsidRDefault="004C41CD" w:rsidP="004C41CD">
            <w:pPr>
              <w:rPr>
                <w:rFonts w:ascii="Wingdings" w:hAnsi="Wingdings"/>
                <w:sz w:val="14"/>
                <w:szCs w:val="14"/>
              </w:rPr>
            </w:pPr>
          </w:p>
        </w:tc>
        <w:tc>
          <w:tcPr>
            <w:tcW w:w="170" w:type="dxa"/>
            <w:noWrap/>
            <w:hideMark/>
          </w:tcPr>
          <w:p w14:paraId="6FA83720" w14:textId="77777777" w:rsidR="004C41CD" w:rsidRPr="003A71AC" w:rsidRDefault="004C41CD" w:rsidP="004C41CD">
            <w:pPr>
              <w:rPr>
                <w:rFonts w:ascii="Wingdings" w:hAnsi="Wingdings"/>
                <w:sz w:val="14"/>
                <w:szCs w:val="14"/>
              </w:rPr>
            </w:pPr>
          </w:p>
        </w:tc>
        <w:tc>
          <w:tcPr>
            <w:tcW w:w="170" w:type="dxa"/>
            <w:noWrap/>
            <w:hideMark/>
          </w:tcPr>
          <w:p w14:paraId="2357C974" w14:textId="77777777" w:rsidR="004C41CD" w:rsidRPr="003A71AC" w:rsidRDefault="004C41CD" w:rsidP="004C41CD">
            <w:pPr>
              <w:rPr>
                <w:rFonts w:ascii="Wingdings" w:hAnsi="Wingdings"/>
                <w:sz w:val="14"/>
                <w:szCs w:val="14"/>
              </w:rPr>
            </w:pPr>
          </w:p>
        </w:tc>
        <w:tc>
          <w:tcPr>
            <w:tcW w:w="170" w:type="dxa"/>
            <w:noWrap/>
            <w:hideMark/>
          </w:tcPr>
          <w:p w14:paraId="79D8204F" w14:textId="77777777" w:rsidR="004C41CD" w:rsidRPr="003A71AC" w:rsidRDefault="004C41CD" w:rsidP="004C41CD">
            <w:pPr>
              <w:rPr>
                <w:rFonts w:ascii="Wingdings" w:hAnsi="Wingdings"/>
                <w:sz w:val="14"/>
                <w:szCs w:val="14"/>
              </w:rPr>
            </w:pPr>
          </w:p>
        </w:tc>
        <w:tc>
          <w:tcPr>
            <w:tcW w:w="170" w:type="dxa"/>
            <w:noWrap/>
            <w:hideMark/>
          </w:tcPr>
          <w:p w14:paraId="735C673D" w14:textId="77777777" w:rsidR="004C41CD" w:rsidRPr="003A71AC" w:rsidRDefault="004C41CD" w:rsidP="004C41CD">
            <w:pPr>
              <w:rPr>
                <w:rFonts w:ascii="Wingdings" w:hAnsi="Wingdings"/>
                <w:sz w:val="14"/>
                <w:szCs w:val="14"/>
              </w:rPr>
            </w:pPr>
          </w:p>
        </w:tc>
        <w:tc>
          <w:tcPr>
            <w:tcW w:w="170" w:type="dxa"/>
            <w:noWrap/>
            <w:hideMark/>
          </w:tcPr>
          <w:p w14:paraId="3AF188C5" w14:textId="77777777" w:rsidR="004C41CD" w:rsidRPr="003A71AC" w:rsidRDefault="004C41CD" w:rsidP="004C41CD">
            <w:pPr>
              <w:rPr>
                <w:rFonts w:ascii="Wingdings" w:hAnsi="Wingdings"/>
                <w:sz w:val="14"/>
                <w:szCs w:val="14"/>
              </w:rPr>
            </w:pPr>
          </w:p>
        </w:tc>
        <w:tc>
          <w:tcPr>
            <w:tcW w:w="170" w:type="dxa"/>
            <w:noWrap/>
            <w:hideMark/>
          </w:tcPr>
          <w:p w14:paraId="5F18BFE9" w14:textId="77777777" w:rsidR="004C41CD" w:rsidRPr="003A71AC" w:rsidRDefault="004C41CD" w:rsidP="004C41CD">
            <w:pPr>
              <w:rPr>
                <w:rFonts w:ascii="Wingdings" w:hAnsi="Wingdings"/>
                <w:sz w:val="14"/>
                <w:szCs w:val="14"/>
              </w:rPr>
            </w:pPr>
          </w:p>
        </w:tc>
        <w:tc>
          <w:tcPr>
            <w:tcW w:w="170" w:type="dxa"/>
            <w:noWrap/>
            <w:hideMark/>
          </w:tcPr>
          <w:p w14:paraId="53873F63" w14:textId="77777777" w:rsidR="004C41CD" w:rsidRPr="003A71AC" w:rsidRDefault="004C41CD" w:rsidP="004C41CD">
            <w:pPr>
              <w:rPr>
                <w:rFonts w:ascii="Wingdings" w:hAnsi="Wingdings"/>
                <w:sz w:val="14"/>
                <w:szCs w:val="14"/>
              </w:rPr>
            </w:pPr>
          </w:p>
        </w:tc>
        <w:tc>
          <w:tcPr>
            <w:tcW w:w="170" w:type="dxa"/>
            <w:noWrap/>
            <w:hideMark/>
          </w:tcPr>
          <w:p w14:paraId="06978878" w14:textId="77777777" w:rsidR="004C41CD" w:rsidRPr="003A71AC" w:rsidRDefault="004C41CD" w:rsidP="004C41CD">
            <w:pPr>
              <w:rPr>
                <w:rFonts w:ascii="Wingdings" w:hAnsi="Wingdings"/>
                <w:sz w:val="14"/>
                <w:szCs w:val="14"/>
              </w:rPr>
            </w:pPr>
          </w:p>
        </w:tc>
        <w:tc>
          <w:tcPr>
            <w:tcW w:w="170" w:type="dxa"/>
            <w:noWrap/>
            <w:hideMark/>
          </w:tcPr>
          <w:p w14:paraId="7E5B0C5A" w14:textId="77777777" w:rsidR="004C41CD" w:rsidRPr="003A71AC" w:rsidRDefault="004C41CD" w:rsidP="004C41CD">
            <w:pPr>
              <w:rPr>
                <w:rFonts w:ascii="Wingdings" w:hAnsi="Wingdings"/>
                <w:sz w:val="14"/>
                <w:szCs w:val="14"/>
              </w:rPr>
            </w:pPr>
          </w:p>
        </w:tc>
        <w:tc>
          <w:tcPr>
            <w:tcW w:w="170" w:type="dxa"/>
            <w:noWrap/>
            <w:hideMark/>
          </w:tcPr>
          <w:p w14:paraId="05F5D1B5" w14:textId="77777777" w:rsidR="004C41CD" w:rsidRPr="003A71AC" w:rsidRDefault="004C41CD" w:rsidP="004C41CD">
            <w:pPr>
              <w:rPr>
                <w:rFonts w:ascii="Wingdings" w:hAnsi="Wingdings"/>
                <w:sz w:val="14"/>
                <w:szCs w:val="14"/>
              </w:rPr>
            </w:pPr>
          </w:p>
        </w:tc>
        <w:tc>
          <w:tcPr>
            <w:tcW w:w="170" w:type="dxa"/>
            <w:noWrap/>
            <w:hideMark/>
          </w:tcPr>
          <w:p w14:paraId="427ACDB8" w14:textId="77777777" w:rsidR="004C41CD" w:rsidRPr="003A71AC" w:rsidRDefault="004C41CD" w:rsidP="004C41CD">
            <w:pPr>
              <w:rPr>
                <w:rFonts w:ascii="Wingdings" w:hAnsi="Wingdings"/>
                <w:sz w:val="14"/>
                <w:szCs w:val="14"/>
              </w:rPr>
            </w:pPr>
          </w:p>
        </w:tc>
        <w:tc>
          <w:tcPr>
            <w:tcW w:w="170" w:type="dxa"/>
            <w:noWrap/>
            <w:hideMark/>
          </w:tcPr>
          <w:p w14:paraId="7C32D1D3"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44A87E84" w14:textId="77777777" w:rsidR="004C41CD" w:rsidRPr="003A71AC" w:rsidRDefault="004C41CD" w:rsidP="004C41CD">
            <w:pPr>
              <w:rPr>
                <w:rFonts w:ascii="Wingdings" w:hAnsi="Wingdings"/>
                <w:sz w:val="14"/>
                <w:szCs w:val="14"/>
              </w:rPr>
            </w:pPr>
          </w:p>
        </w:tc>
        <w:tc>
          <w:tcPr>
            <w:tcW w:w="170" w:type="dxa"/>
            <w:noWrap/>
            <w:hideMark/>
          </w:tcPr>
          <w:p w14:paraId="0F0A7954" w14:textId="77777777" w:rsidR="004C41CD" w:rsidRPr="003A71AC" w:rsidRDefault="004C41CD" w:rsidP="004C41CD">
            <w:pPr>
              <w:rPr>
                <w:rFonts w:ascii="Wingdings" w:hAnsi="Wingdings"/>
                <w:sz w:val="14"/>
                <w:szCs w:val="14"/>
              </w:rPr>
            </w:pPr>
          </w:p>
        </w:tc>
        <w:tc>
          <w:tcPr>
            <w:tcW w:w="170" w:type="dxa"/>
            <w:noWrap/>
            <w:hideMark/>
          </w:tcPr>
          <w:p w14:paraId="1FDD4A28" w14:textId="77777777" w:rsidR="004C41CD" w:rsidRPr="003A71AC" w:rsidRDefault="004C41CD" w:rsidP="004C41CD">
            <w:pPr>
              <w:rPr>
                <w:rFonts w:ascii="Wingdings" w:hAnsi="Wingdings"/>
                <w:sz w:val="14"/>
                <w:szCs w:val="14"/>
              </w:rPr>
            </w:pPr>
          </w:p>
        </w:tc>
        <w:tc>
          <w:tcPr>
            <w:tcW w:w="170" w:type="dxa"/>
            <w:noWrap/>
            <w:vAlign w:val="center"/>
            <w:hideMark/>
          </w:tcPr>
          <w:p w14:paraId="0772B4AE" w14:textId="77777777" w:rsidR="004C41CD" w:rsidRPr="003A71AC" w:rsidRDefault="004C41CD" w:rsidP="004C41CD">
            <w:pPr>
              <w:rPr>
                <w:bCs/>
                <w:sz w:val="14"/>
                <w:szCs w:val="14"/>
              </w:rPr>
            </w:pPr>
            <w:r w:rsidRPr="003A71AC">
              <w:rPr>
                <w:bCs/>
                <w:sz w:val="14"/>
                <w:szCs w:val="14"/>
              </w:rPr>
              <w:t>1</w:t>
            </w:r>
          </w:p>
        </w:tc>
      </w:tr>
      <w:tr w:rsidR="004C41CD" w:rsidRPr="003A71AC" w14:paraId="7075EBDA" w14:textId="77777777" w:rsidTr="004C41CD">
        <w:trPr>
          <w:trHeight w:val="170"/>
          <w:jc w:val="center"/>
        </w:trPr>
        <w:tc>
          <w:tcPr>
            <w:tcW w:w="3649" w:type="dxa"/>
            <w:noWrap/>
            <w:hideMark/>
          </w:tcPr>
          <w:p w14:paraId="0D7A94C7" w14:textId="77777777" w:rsidR="004C41CD" w:rsidRPr="003A71AC" w:rsidRDefault="004C41CD" w:rsidP="004C41CD">
            <w:pPr>
              <w:rPr>
                <w:sz w:val="14"/>
                <w:szCs w:val="14"/>
              </w:rPr>
            </w:pPr>
            <w:r w:rsidRPr="003A71AC">
              <w:rPr>
                <w:sz w:val="14"/>
                <w:szCs w:val="14"/>
              </w:rPr>
              <w:t>complex projects</w:t>
            </w:r>
          </w:p>
        </w:tc>
        <w:tc>
          <w:tcPr>
            <w:tcW w:w="170" w:type="dxa"/>
          </w:tcPr>
          <w:p w14:paraId="32AA480C" w14:textId="77777777" w:rsidR="004C41CD" w:rsidRPr="003A71AC" w:rsidRDefault="004C41CD" w:rsidP="004C41CD">
            <w:pPr>
              <w:rPr>
                <w:rFonts w:ascii="Wingdings" w:hAnsi="Wingdings"/>
                <w:sz w:val="14"/>
                <w:szCs w:val="14"/>
              </w:rPr>
            </w:pPr>
          </w:p>
        </w:tc>
        <w:tc>
          <w:tcPr>
            <w:tcW w:w="170" w:type="dxa"/>
          </w:tcPr>
          <w:p w14:paraId="499ABF36" w14:textId="77777777" w:rsidR="004C41CD" w:rsidRPr="003A71AC" w:rsidRDefault="004C41CD" w:rsidP="004C41CD">
            <w:pPr>
              <w:rPr>
                <w:rFonts w:ascii="Wingdings" w:hAnsi="Wingdings"/>
                <w:sz w:val="14"/>
                <w:szCs w:val="14"/>
              </w:rPr>
            </w:pPr>
          </w:p>
        </w:tc>
        <w:tc>
          <w:tcPr>
            <w:tcW w:w="170" w:type="dxa"/>
          </w:tcPr>
          <w:p w14:paraId="50A66610" w14:textId="77777777" w:rsidR="004C41CD" w:rsidRPr="003A71AC" w:rsidRDefault="004C41CD" w:rsidP="004C41CD">
            <w:pPr>
              <w:rPr>
                <w:rFonts w:ascii="Wingdings" w:hAnsi="Wingdings"/>
                <w:sz w:val="14"/>
                <w:szCs w:val="14"/>
              </w:rPr>
            </w:pPr>
          </w:p>
        </w:tc>
        <w:tc>
          <w:tcPr>
            <w:tcW w:w="170" w:type="dxa"/>
          </w:tcPr>
          <w:p w14:paraId="1AA65FC9" w14:textId="77777777" w:rsidR="004C41CD" w:rsidRPr="003A71AC" w:rsidRDefault="004C41CD" w:rsidP="004C41CD">
            <w:pPr>
              <w:rPr>
                <w:rFonts w:ascii="Wingdings" w:hAnsi="Wingdings"/>
                <w:sz w:val="14"/>
                <w:szCs w:val="14"/>
              </w:rPr>
            </w:pPr>
          </w:p>
        </w:tc>
        <w:tc>
          <w:tcPr>
            <w:tcW w:w="170" w:type="dxa"/>
            <w:noWrap/>
            <w:hideMark/>
          </w:tcPr>
          <w:p w14:paraId="7BB5720A" w14:textId="77777777" w:rsidR="004C41CD" w:rsidRPr="003A71AC" w:rsidRDefault="004C41CD" w:rsidP="004C41CD">
            <w:pPr>
              <w:rPr>
                <w:rFonts w:ascii="Wingdings" w:hAnsi="Wingdings"/>
                <w:sz w:val="14"/>
                <w:szCs w:val="14"/>
              </w:rPr>
            </w:pPr>
          </w:p>
        </w:tc>
        <w:tc>
          <w:tcPr>
            <w:tcW w:w="170" w:type="dxa"/>
            <w:noWrap/>
            <w:hideMark/>
          </w:tcPr>
          <w:p w14:paraId="7AE4E988" w14:textId="77777777" w:rsidR="004C41CD" w:rsidRPr="003A71AC" w:rsidRDefault="004C41CD" w:rsidP="004C41CD">
            <w:pPr>
              <w:rPr>
                <w:rFonts w:ascii="Wingdings" w:hAnsi="Wingdings"/>
                <w:sz w:val="14"/>
                <w:szCs w:val="14"/>
              </w:rPr>
            </w:pPr>
          </w:p>
        </w:tc>
        <w:tc>
          <w:tcPr>
            <w:tcW w:w="170" w:type="dxa"/>
          </w:tcPr>
          <w:p w14:paraId="3AE00902" w14:textId="77777777" w:rsidR="004C41CD" w:rsidRPr="003A71AC" w:rsidRDefault="004C41CD" w:rsidP="004C41CD">
            <w:pPr>
              <w:rPr>
                <w:rFonts w:ascii="Wingdings" w:hAnsi="Wingdings"/>
                <w:sz w:val="14"/>
                <w:szCs w:val="14"/>
              </w:rPr>
            </w:pPr>
          </w:p>
        </w:tc>
        <w:tc>
          <w:tcPr>
            <w:tcW w:w="170" w:type="dxa"/>
            <w:noWrap/>
            <w:hideMark/>
          </w:tcPr>
          <w:p w14:paraId="3FC65C48" w14:textId="77777777" w:rsidR="004C41CD" w:rsidRPr="003A71AC" w:rsidRDefault="004C41CD" w:rsidP="004C41CD">
            <w:pPr>
              <w:rPr>
                <w:rFonts w:ascii="Wingdings" w:hAnsi="Wingdings"/>
                <w:sz w:val="14"/>
                <w:szCs w:val="14"/>
              </w:rPr>
            </w:pPr>
          </w:p>
        </w:tc>
        <w:tc>
          <w:tcPr>
            <w:tcW w:w="170" w:type="dxa"/>
            <w:noWrap/>
            <w:hideMark/>
          </w:tcPr>
          <w:p w14:paraId="37CF05BB" w14:textId="77777777" w:rsidR="004C41CD" w:rsidRPr="003A71AC" w:rsidRDefault="004C41CD" w:rsidP="004C41CD">
            <w:pPr>
              <w:rPr>
                <w:rFonts w:ascii="Wingdings" w:hAnsi="Wingdings"/>
                <w:sz w:val="14"/>
                <w:szCs w:val="14"/>
              </w:rPr>
            </w:pPr>
          </w:p>
        </w:tc>
        <w:tc>
          <w:tcPr>
            <w:tcW w:w="170" w:type="dxa"/>
          </w:tcPr>
          <w:p w14:paraId="1C1BAD07" w14:textId="77777777" w:rsidR="004C41CD" w:rsidRPr="003A71AC" w:rsidRDefault="004C41CD" w:rsidP="004C41CD">
            <w:pPr>
              <w:rPr>
                <w:rFonts w:ascii="Wingdings" w:hAnsi="Wingdings"/>
                <w:sz w:val="14"/>
                <w:szCs w:val="14"/>
              </w:rPr>
            </w:pPr>
          </w:p>
        </w:tc>
        <w:tc>
          <w:tcPr>
            <w:tcW w:w="170" w:type="dxa"/>
          </w:tcPr>
          <w:p w14:paraId="6CC9B411" w14:textId="77777777" w:rsidR="004C41CD" w:rsidRPr="003A71AC" w:rsidRDefault="004C41CD" w:rsidP="004C41CD">
            <w:pPr>
              <w:rPr>
                <w:rFonts w:ascii="Wingdings" w:hAnsi="Wingdings"/>
                <w:sz w:val="14"/>
                <w:szCs w:val="14"/>
              </w:rPr>
            </w:pPr>
          </w:p>
        </w:tc>
        <w:tc>
          <w:tcPr>
            <w:tcW w:w="170" w:type="dxa"/>
            <w:noWrap/>
            <w:hideMark/>
          </w:tcPr>
          <w:p w14:paraId="110DD7CE" w14:textId="77777777" w:rsidR="004C41CD" w:rsidRPr="003A71AC" w:rsidRDefault="004C41CD" w:rsidP="004C41CD">
            <w:pPr>
              <w:rPr>
                <w:rFonts w:ascii="Wingdings" w:hAnsi="Wingdings"/>
                <w:sz w:val="14"/>
                <w:szCs w:val="14"/>
              </w:rPr>
            </w:pPr>
          </w:p>
        </w:tc>
        <w:tc>
          <w:tcPr>
            <w:tcW w:w="170" w:type="dxa"/>
            <w:noWrap/>
            <w:hideMark/>
          </w:tcPr>
          <w:p w14:paraId="5B1CB567" w14:textId="77777777" w:rsidR="004C41CD" w:rsidRPr="003A71AC" w:rsidRDefault="004C41CD" w:rsidP="004C41CD">
            <w:pPr>
              <w:rPr>
                <w:rFonts w:ascii="Wingdings" w:hAnsi="Wingdings"/>
                <w:sz w:val="14"/>
                <w:szCs w:val="14"/>
              </w:rPr>
            </w:pPr>
          </w:p>
        </w:tc>
        <w:tc>
          <w:tcPr>
            <w:tcW w:w="170" w:type="dxa"/>
            <w:noWrap/>
            <w:hideMark/>
          </w:tcPr>
          <w:p w14:paraId="776819C4" w14:textId="77777777" w:rsidR="004C41CD" w:rsidRPr="003A71AC" w:rsidRDefault="004C41CD" w:rsidP="004C41CD">
            <w:pPr>
              <w:rPr>
                <w:rFonts w:ascii="Wingdings" w:hAnsi="Wingdings"/>
                <w:sz w:val="14"/>
                <w:szCs w:val="14"/>
              </w:rPr>
            </w:pPr>
          </w:p>
        </w:tc>
        <w:tc>
          <w:tcPr>
            <w:tcW w:w="170" w:type="dxa"/>
            <w:noWrap/>
            <w:hideMark/>
          </w:tcPr>
          <w:p w14:paraId="6FB15CE0" w14:textId="77777777" w:rsidR="004C41CD" w:rsidRPr="003A71AC" w:rsidRDefault="004C41CD" w:rsidP="004C41CD">
            <w:pPr>
              <w:rPr>
                <w:rFonts w:ascii="Wingdings" w:hAnsi="Wingdings"/>
                <w:sz w:val="14"/>
                <w:szCs w:val="14"/>
              </w:rPr>
            </w:pPr>
          </w:p>
        </w:tc>
        <w:tc>
          <w:tcPr>
            <w:tcW w:w="170" w:type="dxa"/>
            <w:noWrap/>
            <w:hideMark/>
          </w:tcPr>
          <w:p w14:paraId="0244F424" w14:textId="77777777" w:rsidR="004C41CD" w:rsidRPr="003A71AC" w:rsidRDefault="004C41CD" w:rsidP="004C41CD">
            <w:pPr>
              <w:rPr>
                <w:rFonts w:ascii="Wingdings" w:hAnsi="Wingdings"/>
                <w:sz w:val="14"/>
                <w:szCs w:val="14"/>
              </w:rPr>
            </w:pPr>
          </w:p>
        </w:tc>
        <w:tc>
          <w:tcPr>
            <w:tcW w:w="170" w:type="dxa"/>
            <w:noWrap/>
            <w:hideMark/>
          </w:tcPr>
          <w:p w14:paraId="2A56B8CF" w14:textId="77777777" w:rsidR="004C41CD" w:rsidRPr="003A71AC" w:rsidRDefault="004C41CD" w:rsidP="004C41CD">
            <w:pPr>
              <w:rPr>
                <w:rFonts w:ascii="Wingdings" w:hAnsi="Wingdings"/>
                <w:sz w:val="14"/>
                <w:szCs w:val="14"/>
              </w:rPr>
            </w:pPr>
          </w:p>
        </w:tc>
        <w:tc>
          <w:tcPr>
            <w:tcW w:w="170" w:type="dxa"/>
            <w:noWrap/>
            <w:hideMark/>
          </w:tcPr>
          <w:p w14:paraId="5BFCABBA" w14:textId="77777777" w:rsidR="004C41CD" w:rsidRPr="003A71AC" w:rsidRDefault="004C41CD" w:rsidP="004C41CD">
            <w:pPr>
              <w:rPr>
                <w:rFonts w:ascii="Wingdings" w:hAnsi="Wingdings"/>
                <w:sz w:val="14"/>
                <w:szCs w:val="14"/>
              </w:rPr>
            </w:pPr>
          </w:p>
        </w:tc>
        <w:tc>
          <w:tcPr>
            <w:tcW w:w="170" w:type="dxa"/>
            <w:noWrap/>
            <w:hideMark/>
          </w:tcPr>
          <w:p w14:paraId="0754D6D7" w14:textId="77777777" w:rsidR="004C41CD" w:rsidRPr="003A71AC" w:rsidRDefault="004C41CD" w:rsidP="004C41CD">
            <w:pPr>
              <w:rPr>
                <w:rFonts w:ascii="Wingdings" w:hAnsi="Wingdings"/>
                <w:sz w:val="14"/>
                <w:szCs w:val="14"/>
              </w:rPr>
            </w:pPr>
          </w:p>
        </w:tc>
        <w:tc>
          <w:tcPr>
            <w:tcW w:w="170" w:type="dxa"/>
            <w:noWrap/>
            <w:hideMark/>
          </w:tcPr>
          <w:p w14:paraId="5CC2A888" w14:textId="77777777" w:rsidR="004C41CD" w:rsidRPr="003A71AC" w:rsidRDefault="004C41CD" w:rsidP="004C41CD">
            <w:pPr>
              <w:rPr>
                <w:rFonts w:ascii="Wingdings" w:hAnsi="Wingdings"/>
                <w:sz w:val="14"/>
                <w:szCs w:val="14"/>
              </w:rPr>
            </w:pPr>
          </w:p>
        </w:tc>
        <w:tc>
          <w:tcPr>
            <w:tcW w:w="170" w:type="dxa"/>
            <w:noWrap/>
            <w:hideMark/>
          </w:tcPr>
          <w:p w14:paraId="32C84C9D" w14:textId="77777777" w:rsidR="004C41CD" w:rsidRPr="003A71AC" w:rsidRDefault="004C41CD" w:rsidP="004C41CD">
            <w:pPr>
              <w:rPr>
                <w:rFonts w:ascii="Wingdings" w:hAnsi="Wingdings"/>
                <w:sz w:val="14"/>
                <w:szCs w:val="14"/>
              </w:rPr>
            </w:pPr>
          </w:p>
        </w:tc>
        <w:tc>
          <w:tcPr>
            <w:tcW w:w="170" w:type="dxa"/>
            <w:noWrap/>
            <w:hideMark/>
          </w:tcPr>
          <w:p w14:paraId="492FE965" w14:textId="77777777" w:rsidR="004C41CD" w:rsidRPr="003A71AC" w:rsidRDefault="004C41CD" w:rsidP="004C41CD">
            <w:pPr>
              <w:rPr>
                <w:rFonts w:ascii="Wingdings" w:hAnsi="Wingdings"/>
                <w:sz w:val="14"/>
                <w:szCs w:val="14"/>
              </w:rPr>
            </w:pPr>
          </w:p>
        </w:tc>
        <w:tc>
          <w:tcPr>
            <w:tcW w:w="170" w:type="dxa"/>
            <w:noWrap/>
            <w:hideMark/>
          </w:tcPr>
          <w:p w14:paraId="4E1990AC" w14:textId="77777777" w:rsidR="004C41CD" w:rsidRPr="003A71AC" w:rsidRDefault="004C41CD" w:rsidP="004C41CD">
            <w:pPr>
              <w:rPr>
                <w:rFonts w:ascii="Wingdings" w:hAnsi="Wingdings"/>
                <w:sz w:val="14"/>
                <w:szCs w:val="14"/>
              </w:rPr>
            </w:pPr>
          </w:p>
        </w:tc>
        <w:tc>
          <w:tcPr>
            <w:tcW w:w="170" w:type="dxa"/>
            <w:noWrap/>
            <w:hideMark/>
          </w:tcPr>
          <w:p w14:paraId="45CFED2D" w14:textId="77777777" w:rsidR="004C41CD" w:rsidRPr="003A71AC" w:rsidRDefault="004C41CD" w:rsidP="004C41CD">
            <w:pPr>
              <w:rPr>
                <w:rFonts w:ascii="Wingdings" w:hAnsi="Wingdings"/>
                <w:sz w:val="14"/>
                <w:szCs w:val="14"/>
              </w:rPr>
            </w:pPr>
          </w:p>
        </w:tc>
        <w:tc>
          <w:tcPr>
            <w:tcW w:w="170" w:type="dxa"/>
            <w:noWrap/>
            <w:hideMark/>
          </w:tcPr>
          <w:p w14:paraId="54CAB741" w14:textId="77777777" w:rsidR="004C41CD" w:rsidRPr="003A71AC" w:rsidRDefault="004C41CD" w:rsidP="004C41CD">
            <w:pPr>
              <w:rPr>
                <w:rFonts w:ascii="Wingdings" w:hAnsi="Wingdings"/>
                <w:sz w:val="14"/>
                <w:szCs w:val="14"/>
              </w:rPr>
            </w:pPr>
          </w:p>
        </w:tc>
        <w:tc>
          <w:tcPr>
            <w:tcW w:w="170" w:type="dxa"/>
            <w:noWrap/>
            <w:hideMark/>
          </w:tcPr>
          <w:p w14:paraId="7FE525A1" w14:textId="77777777" w:rsidR="004C41CD" w:rsidRPr="003A71AC" w:rsidRDefault="004C41CD" w:rsidP="004C41CD">
            <w:pPr>
              <w:rPr>
                <w:rFonts w:ascii="Wingdings" w:hAnsi="Wingdings"/>
                <w:sz w:val="14"/>
                <w:szCs w:val="14"/>
              </w:rPr>
            </w:pPr>
          </w:p>
        </w:tc>
        <w:tc>
          <w:tcPr>
            <w:tcW w:w="170" w:type="dxa"/>
            <w:noWrap/>
            <w:hideMark/>
          </w:tcPr>
          <w:p w14:paraId="14E19CB5" w14:textId="77777777" w:rsidR="004C41CD" w:rsidRPr="003A71AC" w:rsidRDefault="004C41CD" w:rsidP="004C41CD">
            <w:pPr>
              <w:rPr>
                <w:rFonts w:ascii="Wingdings" w:hAnsi="Wingdings"/>
                <w:sz w:val="14"/>
                <w:szCs w:val="14"/>
              </w:rPr>
            </w:pPr>
          </w:p>
        </w:tc>
        <w:tc>
          <w:tcPr>
            <w:tcW w:w="170" w:type="dxa"/>
            <w:noWrap/>
            <w:hideMark/>
          </w:tcPr>
          <w:p w14:paraId="2E45921D" w14:textId="77777777" w:rsidR="004C41CD" w:rsidRPr="003A71AC" w:rsidRDefault="004C41CD" w:rsidP="004C41CD">
            <w:pPr>
              <w:rPr>
                <w:rFonts w:ascii="Wingdings" w:hAnsi="Wingdings"/>
                <w:sz w:val="14"/>
                <w:szCs w:val="14"/>
              </w:rPr>
            </w:pPr>
          </w:p>
        </w:tc>
        <w:tc>
          <w:tcPr>
            <w:tcW w:w="170" w:type="dxa"/>
            <w:noWrap/>
            <w:hideMark/>
          </w:tcPr>
          <w:p w14:paraId="3E032B84" w14:textId="77777777" w:rsidR="004C41CD" w:rsidRPr="003A71AC" w:rsidRDefault="004C41CD" w:rsidP="004C41CD">
            <w:pPr>
              <w:rPr>
                <w:rFonts w:ascii="Wingdings" w:hAnsi="Wingdings"/>
                <w:sz w:val="14"/>
                <w:szCs w:val="14"/>
              </w:rPr>
            </w:pPr>
          </w:p>
        </w:tc>
        <w:tc>
          <w:tcPr>
            <w:tcW w:w="170" w:type="dxa"/>
            <w:noWrap/>
            <w:hideMark/>
          </w:tcPr>
          <w:p w14:paraId="1AA93DA6"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vAlign w:val="center"/>
            <w:hideMark/>
          </w:tcPr>
          <w:p w14:paraId="69AEC2D9" w14:textId="77777777" w:rsidR="004C41CD" w:rsidRPr="003A71AC" w:rsidRDefault="004C41CD" w:rsidP="004C41CD">
            <w:pPr>
              <w:rPr>
                <w:bCs/>
                <w:sz w:val="14"/>
                <w:szCs w:val="14"/>
              </w:rPr>
            </w:pPr>
            <w:r w:rsidRPr="003A71AC">
              <w:rPr>
                <w:bCs/>
                <w:sz w:val="14"/>
                <w:szCs w:val="14"/>
              </w:rPr>
              <w:t>1</w:t>
            </w:r>
          </w:p>
        </w:tc>
      </w:tr>
      <w:tr w:rsidR="004C41CD" w:rsidRPr="003A71AC" w14:paraId="4862EFB9" w14:textId="77777777" w:rsidTr="004C41CD">
        <w:trPr>
          <w:trHeight w:val="170"/>
          <w:jc w:val="center"/>
        </w:trPr>
        <w:tc>
          <w:tcPr>
            <w:tcW w:w="3649" w:type="dxa"/>
            <w:noWrap/>
            <w:hideMark/>
          </w:tcPr>
          <w:p w14:paraId="76E5EF0C" w14:textId="77777777" w:rsidR="004C41CD" w:rsidRPr="003A71AC" w:rsidRDefault="004C41CD" w:rsidP="004C41CD">
            <w:pPr>
              <w:rPr>
                <w:sz w:val="14"/>
                <w:szCs w:val="14"/>
              </w:rPr>
            </w:pPr>
            <w:r w:rsidRPr="003A71AC">
              <w:rPr>
                <w:sz w:val="14"/>
                <w:szCs w:val="14"/>
              </w:rPr>
              <w:t>any business relationship in a joint project or program</w:t>
            </w:r>
          </w:p>
        </w:tc>
        <w:tc>
          <w:tcPr>
            <w:tcW w:w="170" w:type="dxa"/>
          </w:tcPr>
          <w:p w14:paraId="6E108C14" w14:textId="77777777" w:rsidR="004C41CD" w:rsidRPr="003A71AC" w:rsidRDefault="004C41CD" w:rsidP="004C41CD">
            <w:pPr>
              <w:rPr>
                <w:rFonts w:ascii="Wingdings" w:hAnsi="Wingdings"/>
                <w:sz w:val="14"/>
                <w:szCs w:val="14"/>
              </w:rPr>
            </w:pPr>
          </w:p>
        </w:tc>
        <w:tc>
          <w:tcPr>
            <w:tcW w:w="170" w:type="dxa"/>
          </w:tcPr>
          <w:p w14:paraId="0BDACAB0" w14:textId="77777777" w:rsidR="004C41CD" w:rsidRPr="003A71AC" w:rsidRDefault="004C41CD" w:rsidP="004C41CD">
            <w:pPr>
              <w:rPr>
                <w:rFonts w:ascii="Wingdings" w:hAnsi="Wingdings"/>
                <w:sz w:val="14"/>
                <w:szCs w:val="14"/>
              </w:rPr>
            </w:pPr>
          </w:p>
        </w:tc>
        <w:tc>
          <w:tcPr>
            <w:tcW w:w="170" w:type="dxa"/>
          </w:tcPr>
          <w:p w14:paraId="639E794F" w14:textId="77777777" w:rsidR="004C41CD" w:rsidRPr="003A71AC" w:rsidRDefault="004C41CD" w:rsidP="004C41CD">
            <w:pPr>
              <w:rPr>
                <w:rFonts w:ascii="Wingdings" w:hAnsi="Wingdings"/>
                <w:sz w:val="14"/>
                <w:szCs w:val="14"/>
              </w:rPr>
            </w:pPr>
          </w:p>
        </w:tc>
        <w:tc>
          <w:tcPr>
            <w:tcW w:w="170" w:type="dxa"/>
          </w:tcPr>
          <w:p w14:paraId="51A0AE74" w14:textId="77777777" w:rsidR="004C41CD" w:rsidRPr="003A71AC" w:rsidRDefault="004C41CD" w:rsidP="004C41CD">
            <w:pPr>
              <w:rPr>
                <w:rFonts w:ascii="Wingdings" w:hAnsi="Wingdings"/>
                <w:sz w:val="14"/>
                <w:szCs w:val="14"/>
              </w:rPr>
            </w:pPr>
          </w:p>
        </w:tc>
        <w:tc>
          <w:tcPr>
            <w:tcW w:w="170" w:type="dxa"/>
            <w:noWrap/>
            <w:hideMark/>
          </w:tcPr>
          <w:p w14:paraId="1C51816B" w14:textId="77777777" w:rsidR="004C41CD" w:rsidRPr="003A71AC" w:rsidRDefault="004C41CD" w:rsidP="004C41CD">
            <w:pPr>
              <w:rPr>
                <w:rFonts w:ascii="Wingdings" w:hAnsi="Wingdings"/>
                <w:sz w:val="14"/>
                <w:szCs w:val="14"/>
              </w:rPr>
            </w:pPr>
          </w:p>
        </w:tc>
        <w:tc>
          <w:tcPr>
            <w:tcW w:w="170" w:type="dxa"/>
            <w:noWrap/>
            <w:hideMark/>
          </w:tcPr>
          <w:p w14:paraId="7DDEA136" w14:textId="77777777" w:rsidR="004C41CD" w:rsidRPr="003A71AC" w:rsidRDefault="004C41CD" w:rsidP="004C41CD">
            <w:pPr>
              <w:rPr>
                <w:rFonts w:ascii="Wingdings" w:hAnsi="Wingdings"/>
                <w:sz w:val="14"/>
                <w:szCs w:val="14"/>
              </w:rPr>
            </w:pPr>
          </w:p>
        </w:tc>
        <w:tc>
          <w:tcPr>
            <w:tcW w:w="170" w:type="dxa"/>
          </w:tcPr>
          <w:p w14:paraId="60DB8F6C" w14:textId="77777777" w:rsidR="004C41CD" w:rsidRPr="003A71AC" w:rsidRDefault="004C41CD" w:rsidP="004C41CD">
            <w:pPr>
              <w:rPr>
                <w:rFonts w:ascii="Wingdings" w:hAnsi="Wingdings"/>
                <w:sz w:val="14"/>
                <w:szCs w:val="14"/>
              </w:rPr>
            </w:pPr>
          </w:p>
        </w:tc>
        <w:tc>
          <w:tcPr>
            <w:tcW w:w="170" w:type="dxa"/>
            <w:noWrap/>
            <w:hideMark/>
          </w:tcPr>
          <w:p w14:paraId="621A1758" w14:textId="77777777" w:rsidR="004C41CD" w:rsidRPr="003A71AC" w:rsidRDefault="004C41CD" w:rsidP="004C41CD">
            <w:pPr>
              <w:rPr>
                <w:rFonts w:ascii="Wingdings" w:hAnsi="Wingdings"/>
                <w:sz w:val="14"/>
                <w:szCs w:val="14"/>
              </w:rPr>
            </w:pPr>
          </w:p>
        </w:tc>
        <w:tc>
          <w:tcPr>
            <w:tcW w:w="170" w:type="dxa"/>
            <w:noWrap/>
            <w:hideMark/>
          </w:tcPr>
          <w:p w14:paraId="1DFE8781" w14:textId="77777777" w:rsidR="004C41CD" w:rsidRPr="003A71AC" w:rsidRDefault="004C41CD" w:rsidP="004C41CD">
            <w:pPr>
              <w:rPr>
                <w:rFonts w:ascii="Wingdings" w:hAnsi="Wingdings"/>
                <w:sz w:val="14"/>
                <w:szCs w:val="14"/>
              </w:rPr>
            </w:pPr>
          </w:p>
        </w:tc>
        <w:tc>
          <w:tcPr>
            <w:tcW w:w="170" w:type="dxa"/>
          </w:tcPr>
          <w:p w14:paraId="48A10EFE" w14:textId="77777777" w:rsidR="004C41CD" w:rsidRPr="003A71AC" w:rsidRDefault="004C41CD" w:rsidP="004C41CD">
            <w:pPr>
              <w:rPr>
                <w:rFonts w:ascii="Wingdings" w:hAnsi="Wingdings"/>
                <w:sz w:val="14"/>
                <w:szCs w:val="14"/>
              </w:rPr>
            </w:pPr>
          </w:p>
        </w:tc>
        <w:tc>
          <w:tcPr>
            <w:tcW w:w="170" w:type="dxa"/>
          </w:tcPr>
          <w:p w14:paraId="65C909C7" w14:textId="77777777" w:rsidR="004C41CD" w:rsidRPr="003A71AC" w:rsidRDefault="004C41CD" w:rsidP="004C41CD">
            <w:pPr>
              <w:rPr>
                <w:rFonts w:ascii="Wingdings" w:hAnsi="Wingdings"/>
                <w:sz w:val="14"/>
                <w:szCs w:val="14"/>
              </w:rPr>
            </w:pPr>
          </w:p>
        </w:tc>
        <w:tc>
          <w:tcPr>
            <w:tcW w:w="170" w:type="dxa"/>
            <w:noWrap/>
            <w:hideMark/>
          </w:tcPr>
          <w:p w14:paraId="6C88F986" w14:textId="77777777" w:rsidR="004C41CD" w:rsidRPr="003A71AC" w:rsidRDefault="004C41CD" w:rsidP="004C41CD">
            <w:pPr>
              <w:rPr>
                <w:rFonts w:ascii="Wingdings" w:hAnsi="Wingdings"/>
                <w:sz w:val="14"/>
                <w:szCs w:val="14"/>
              </w:rPr>
            </w:pPr>
          </w:p>
        </w:tc>
        <w:tc>
          <w:tcPr>
            <w:tcW w:w="170" w:type="dxa"/>
            <w:noWrap/>
            <w:hideMark/>
          </w:tcPr>
          <w:p w14:paraId="5DD9688A" w14:textId="77777777" w:rsidR="004C41CD" w:rsidRPr="003A71AC" w:rsidRDefault="004C41CD" w:rsidP="004C41CD">
            <w:pPr>
              <w:rPr>
                <w:rFonts w:ascii="Wingdings" w:hAnsi="Wingdings"/>
                <w:sz w:val="14"/>
                <w:szCs w:val="14"/>
              </w:rPr>
            </w:pPr>
          </w:p>
        </w:tc>
        <w:tc>
          <w:tcPr>
            <w:tcW w:w="170" w:type="dxa"/>
            <w:noWrap/>
            <w:hideMark/>
          </w:tcPr>
          <w:p w14:paraId="788C4E78" w14:textId="77777777" w:rsidR="004C41CD" w:rsidRPr="003A71AC" w:rsidRDefault="004C41CD" w:rsidP="004C41CD">
            <w:pPr>
              <w:rPr>
                <w:rFonts w:ascii="Wingdings" w:hAnsi="Wingdings"/>
                <w:sz w:val="14"/>
                <w:szCs w:val="14"/>
              </w:rPr>
            </w:pPr>
          </w:p>
        </w:tc>
        <w:tc>
          <w:tcPr>
            <w:tcW w:w="170" w:type="dxa"/>
            <w:noWrap/>
            <w:hideMark/>
          </w:tcPr>
          <w:p w14:paraId="39AB57B7" w14:textId="77777777" w:rsidR="004C41CD" w:rsidRPr="003A71AC" w:rsidRDefault="004C41CD" w:rsidP="004C41CD">
            <w:pPr>
              <w:rPr>
                <w:rFonts w:ascii="Wingdings" w:hAnsi="Wingdings"/>
                <w:sz w:val="14"/>
                <w:szCs w:val="14"/>
              </w:rPr>
            </w:pPr>
          </w:p>
        </w:tc>
        <w:tc>
          <w:tcPr>
            <w:tcW w:w="170" w:type="dxa"/>
            <w:noWrap/>
            <w:hideMark/>
          </w:tcPr>
          <w:p w14:paraId="7D50E6B6" w14:textId="77777777" w:rsidR="004C41CD" w:rsidRPr="003A71AC" w:rsidRDefault="004C41CD" w:rsidP="004C41CD">
            <w:pPr>
              <w:rPr>
                <w:rFonts w:ascii="Wingdings" w:hAnsi="Wingdings"/>
                <w:sz w:val="14"/>
                <w:szCs w:val="14"/>
              </w:rPr>
            </w:pPr>
          </w:p>
        </w:tc>
        <w:tc>
          <w:tcPr>
            <w:tcW w:w="170" w:type="dxa"/>
            <w:noWrap/>
            <w:hideMark/>
          </w:tcPr>
          <w:p w14:paraId="23AFCF27" w14:textId="77777777" w:rsidR="004C41CD" w:rsidRPr="003A71AC" w:rsidRDefault="004C41CD" w:rsidP="004C41CD">
            <w:pPr>
              <w:rPr>
                <w:rFonts w:ascii="Wingdings" w:hAnsi="Wingdings"/>
                <w:sz w:val="14"/>
                <w:szCs w:val="14"/>
              </w:rPr>
            </w:pPr>
          </w:p>
        </w:tc>
        <w:tc>
          <w:tcPr>
            <w:tcW w:w="170" w:type="dxa"/>
            <w:noWrap/>
            <w:hideMark/>
          </w:tcPr>
          <w:p w14:paraId="2AAAC889" w14:textId="77777777" w:rsidR="004C41CD" w:rsidRPr="003A71AC" w:rsidRDefault="004C41CD" w:rsidP="004C41CD">
            <w:pPr>
              <w:rPr>
                <w:rFonts w:ascii="Wingdings" w:hAnsi="Wingdings"/>
                <w:sz w:val="14"/>
                <w:szCs w:val="14"/>
              </w:rPr>
            </w:pPr>
          </w:p>
        </w:tc>
        <w:tc>
          <w:tcPr>
            <w:tcW w:w="170" w:type="dxa"/>
            <w:noWrap/>
            <w:hideMark/>
          </w:tcPr>
          <w:p w14:paraId="74DC008A" w14:textId="77777777" w:rsidR="004C41CD" w:rsidRPr="003A71AC" w:rsidRDefault="004C41CD" w:rsidP="004C41CD">
            <w:pPr>
              <w:rPr>
                <w:rFonts w:ascii="Wingdings" w:hAnsi="Wingdings"/>
                <w:sz w:val="14"/>
                <w:szCs w:val="14"/>
              </w:rPr>
            </w:pPr>
          </w:p>
        </w:tc>
        <w:tc>
          <w:tcPr>
            <w:tcW w:w="170" w:type="dxa"/>
            <w:noWrap/>
            <w:hideMark/>
          </w:tcPr>
          <w:p w14:paraId="370DA6FE" w14:textId="77777777" w:rsidR="004C41CD" w:rsidRPr="003A71AC" w:rsidRDefault="004C41CD" w:rsidP="004C41CD">
            <w:pPr>
              <w:rPr>
                <w:rFonts w:ascii="Wingdings" w:hAnsi="Wingdings"/>
                <w:sz w:val="14"/>
                <w:szCs w:val="14"/>
              </w:rPr>
            </w:pPr>
          </w:p>
        </w:tc>
        <w:tc>
          <w:tcPr>
            <w:tcW w:w="170" w:type="dxa"/>
            <w:noWrap/>
            <w:hideMark/>
          </w:tcPr>
          <w:p w14:paraId="21CC37AA" w14:textId="77777777" w:rsidR="004C41CD" w:rsidRPr="003A71AC" w:rsidRDefault="004C41CD" w:rsidP="004C41CD">
            <w:pPr>
              <w:rPr>
                <w:rFonts w:ascii="Wingdings" w:hAnsi="Wingdings"/>
                <w:sz w:val="14"/>
                <w:szCs w:val="14"/>
              </w:rPr>
            </w:pPr>
          </w:p>
        </w:tc>
        <w:tc>
          <w:tcPr>
            <w:tcW w:w="170" w:type="dxa"/>
            <w:noWrap/>
            <w:hideMark/>
          </w:tcPr>
          <w:p w14:paraId="328042FC" w14:textId="77777777" w:rsidR="004C41CD" w:rsidRPr="003A71AC" w:rsidRDefault="004C41CD" w:rsidP="004C41CD">
            <w:pPr>
              <w:rPr>
                <w:rFonts w:ascii="Wingdings" w:hAnsi="Wingdings"/>
                <w:sz w:val="14"/>
                <w:szCs w:val="14"/>
              </w:rPr>
            </w:pPr>
          </w:p>
        </w:tc>
        <w:tc>
          <w:tcPr>
            <w:tcW w:w="170" w:type="dxa"/>
            <w:noWrap/>
            <w:hideMark/>
          </w:tcPr>
          <w:p w14:paraId="7D96894C" w14:textId="77777777" w:rsidR="004C41CD" w:rsidRPr="003A71AC" w:rsidRDefault="004C41CD" w:rsidP="004C41CD">
            <w:pPr>
              <w:rPr>
                <w:rFonts w:ascii="Wingdings" w:hAnsi="Wingdings"/>
                <w:sz w:val="14"/>
                <w:szCs w:val="14"/>
              </w:rPr>
            </w:pPr>
          </w:p>
        </w:tc>
        <w:tc>
          <w:tcPr>
            <w:tcW w:w="170" w:type="dxa"/>
            <w:noWrap/>
            <w:hideMark/>
          </w:tcPr>
          <w:p w14:paraId="131E1AF4" w14:textId="77777777" w:rsidR="004C41CD" w:rsidRPr="003A71AC" w:rsidRDefault="004C41CD" w:rsidP="004C41CD">
            <w:pPr>
              <w:rPr>
                <w:rFonts w:ascii="Wingdings" w:hAnsi="Wingdings"/>
                <w:sz w:val="14"/>
                <w:szCs w:val="14"/>
              </w:rPr>
            </w:pPr>
          </w:p>
        </w:tc>
        <w:tc>
          <w:tcPr>
            <w:tcW w:w="170" w:type="dxa"/>
            <w:noWrap/>
            <w:hideMark/>
          </w:tcPr>
          <w:p w14:paraId="04FCBD50" w14:textId="77777777" w:rsidR="004C41CD" w:rsidRPr="003A71AC" w:rsidRDefault="004C41CD" w:rsidP="004C41CD">
            <w:pPr>
              <w:rPr>
                <w:rFonts w:ascii="Wingdings" w:hAnsi="Wingdings"/>
                <w:sz w:val="14"/>
                <w:szCs w:val="14"/>
              </w:rPr>
            </w:pPr>
          </w:p>
        </w:tc>
        <w:tc>
          <w:tcPr>
            <w:tcW w:w="170" w:type="dxa"/>
            <w:noWrap/>
            <w:hideMark/>
          </w:tcPr>
          <w:p w14:paraId="6EF76227" w14:textId="77777777" w:rsidR="004C41CD" w:rsidRPr="003A71AC" w:rsidRDefault="004C41CD" w:rsidP="004C41CD">
            <w:pPr>
              <w:rPr>
                <w:rFonts w:ascii="Wingdings" w:hAnsi="Wingdings"/>
                <w:sz w:val="14"/>
                <w:szCs w:val="14"/>
              </w:rPr>
            </w:pPr>
          </w:p>
        </w:tc>
        <w:tc>
          <w:tcPr>
            <w:tcW w:w="170" w:type="dxa"/>
            <w:noWrap/>
            <w:hideMark/>
          </w:tcPr>
          <w:p w14:paraId="237D65EF" w14:textId="77777777" w:rsidR="004C41CD" w:rsidRPr="003A71AC" w:rsidRDefault="004C41CD" w:rsidP="004C41CD">
            <w:pPr>
              <w:rPr>
                <w:rFonts w:ascii="Wingdings" w:hAnsi="Wingdings"/>
                <w:sz w:val="14"/>
                <w:szCs w:val="14"/>
              </w:rPr>
            </w:pPr>
          </w:p>
        </w:tc>
        <w:tc>
          <w:tcPr>
            <w:tcW w:w="170" w:type="dxa"/>
            <w:noWrap/>
            <w:hideMark/>
          </w:tcPr>
          <w:p w14:paraId="1CBC4DBB" w14:textId="77777777" w:rsidR="004C41CD" w:rsidRPr="003A71AC" w:rsidRDefault="004C41CD" w:rsidP="004C41CD">
            <w:pPr>
              <w:rPr>
                <w:rFonts w:ascii="Wingdings" w:hAnsi="Wingdings"/>
                <w:sz w:val="14"/>
                <w:szCs w:val="14"/>
              </w:rPr>
            </w:pPr>
            <w:r w:rsidRPr="003A71AC">
              <w:rPr>
                <w:rFonts w:ascii="Wingdings" w:hAnsi="Wingdings"/>
                <w:sz w:val="14"/>
                <w:szCs w:val="14"/>
              </w:rPr>
              <w:t></w:t>
            </w:r>
          </w:p>
        </w:tc>
        <w:tc>
          <w:tcPr>
            <w:tcW w:w="170" w:type="dxa"/>
            <w:noWrap/>
            <w:hideMark/>
          </w:tcPr>
          <w:p w14:paraId="7EFEB27B" w14:textId="77777777" w:rsidR="004C41CD" w:rsidRPr="003A71AC" w:rsidRDefault="004C41CD" w:rsidP="004C41CD">
            <w:pPr>
              <w:rPr>
                <w:rFonts w:ascii="Wingdings" w:hAnsi="Wingdings"/>
                <w:sz w:val="14"/>
                <w:szCs w:val="14"/>
              </w:rPr>
            </w:pPr>
          </w:p>
        </w:tc>
        <w:tc>
          <w:tcPr>
            <w:tcW w:w="170" w:type="dxa"/>
            <w:noWrap/>
            <w:hideMark/>
          </w:tcPr>
          <w:p w14:paraId="0C1217B1" w14:textId="77777777" w:rsidR="004C41CD" w:rsidRPr="003A71AC" w:rsidRDefault="004C41CD" w:rsidP="004C41CD">
            <w:pPr>
              <w:rPr>
                <w:rFonts w:ascii="Wingdings" w:hAnsi="Wingdings"/>
                <w:sz w:val="14"/>
                <w:szCs w:val="14"/>
              </w:rPr>
            </w:pPr>
          </w:p>
        </w:tc>
        <w:tc>
          <w:tcPr>
            <w:tcW w:w="170" w:type="dxa"/>
            <w:noWrap/>
            <w:vAlign w:val="center"/>
            <w:hideMark/>
          </w:tcPr>
          <w:p w14:paraId="2D239048" w14:textId="77777777" w:rsidR="004C41CD" w:rsidRPr="003A71AC" w:rsidRDefault="004C41CD" w:rsidP="004C41CD">
            <w:pPr>
              <w:rPr>
                <w:bCs/>
                <w:sz w:val="14"/>
                <w:szCs w:val="14"/>
              </w:rPr>
            </w:pPr>
            <w:r w:rsidRPr="003A71AC">
              <w:rPr>
                <w:bCs/>
                <w:sz w:val="14"/>
                <w:szCs w:val="14"/>
              </w:rPr>
              <w:t>1</w:t>
            </w:r>
          </w:p>
        </w:tc>
      </w:tr>
      <w:tr w:rsidR="004C41CD" w:rsidRPr="003A71AC" w14:paraId="4259A496" w14:textId="77777777" w:rsidTr="004C41CD">
        <w:trPr>
          <w:trHeight w:val="240"/>
          <w:jc w:val="center"/>
        </w:trPr>
        <w:tc>
          <w:tcPr>
            <w:tcW w:w="3649" w:type="dxa"/>
            <w:noWrap/>
          </w:tcPr>
          <w:p w14:paraId="169376AF" w14:textId="77777777" w:rsidR="004C41CD" w:rsidRPr="003A71AC" w:rsidRDefault="004C41CD" w:rsidP="004C41CD">
            <w:pPr>
              <w:rPr>
                <w:b/>
                <w:sz w:val="14"/>
                <w:szCs w:val="14"/>
              </w:rPr>
            </w:pPr>
            <w:r w:rsidRPr="003A71AC">
              <w:rPr>
                <w:b/>
                <w:sz w:val="14"/>
                <w:szCs w:val="14"/>
              </w:rPr>
              <w:t>Sum markings per column</w:t>
            </w:r>
          </w:p>
        </w:tc>
        <w:tc>
          <w:tcPr>
            <w:tcW w:w="170" w:type="dxa"/>
          </w:tcPr>
          <w:p w14:paraId="323CCF52" w14:textId="77777777" w:rsidR="004C41CD" w:rsidRPr="003A71AC" w:rsidRDefault="004C41CD" w:rsidP="004C41CD">
            <w:pPr>
              <w:jc w:val="center"/>
              <w:rPr>
                <w:sz w:val="14"/>
                <w:szCs w:val="14"/>
              </w:rPr>
            </w:pPr>
            <w:r w:rsidRPr="003A71AC">
              <w:rPr>
                <w:sz w:val="14"/>
                <w:szCs w:val="14"/>
              </w:rPr>
              <w:t>4</w:t>
            </w:r>
          </w:p>
        </w:tc>
        <w:tc>
          <w:tcPr>
            <w:tcW w:w="170" w:type="dxa"/>
          </w:tcPr>
          <w:p w14:paraId="61EA5C05" w14:textId="77777777" w:rsidR="004C41CD" w:rsidRPr="003A71AC" w:rsidRDefault="004C41CD" w:rsidP="004C41CD">
            <w:pPr>
              <w:jc w:val="center"/>
              <w:rPr>
                <w:sz w:val="14"/>
                <w:szCs w:val="14"/>
              </w:rPr>
            </w:pPr>
            <w:r w:rsidRPr="003A71AC">
              <w:rPr>
                <w:sz w:val="14"/>
                <w:szCs w:val="14"/>
              </w:rPr>
              <w:t>15</w:t>
            </w:r>
          </w:p>
        </w:tc>
        <w:tc>
          <w:tcPr>
            <w:tcW w:w="170" w:type="dxa"/>
          </w:tcPr>
          <w:p w14:paraId="76D926D8" w14:textId="77777777" w:rsidR="004C41CD" w:rsidRPr="003A71AC" w:rsidRDefault="004C41CD" w:rsidP="004C41CD">
            <w:pPr>
              <w:jc w:val="center"/>
              <w:rPr>
                <w:sz w:val="14"/>
                <w:szCs w:val="14"/>
              </w:rPr>
            </w:pPr>
            <w:r w:rsidRPr="003A71AC">
              <w:rPr>
                <w:sz w:val="14"/>
                <w:szCs w:val="14"/>
              </w:rPr>
              <w:t>5</w:t>
            </w:r>
          </w:p>
        </w:tc>
        <w:tc>
          <w:tcPr>
            <w:tcW w:w="170" w:type="dxa"/>
          </w:tcPr>
          <w:p w14:paraId="03B4366A" w14:textId="77777777" w:rsidR="004C41CD" w:rsidRPr="003A71AC" w:rsidRDefault="004C41CD" w:rsidP="004C41CD">
            <w:pPr>
              <w:jc w:val="center"/>
              <w:rPr>
                <w:sz w:val="14"/>
                <w:szCs w:val="14"/>
              </w:rPr>
            </w:pPr>
            <w:r w:rsidRPr="003A71AC">
              <w:rPr>
                <w:sz w:val="14"/>
                <w:szCs w:val="14"/>
              </w:rPr>
              <w:t>9</w:t>
            </w:r>
          </w:p>
        </w:tc>
        <w:tc>
          <w:tcPr>
            <w:tcW w:w="170" w:type="dxa"/>
            <w:noWrap/>
          </w:tcPr>
          <w:p w14:paraId="3398436B" w14:textId="77777777" w:rsidR="004C41CD" w:rsidRPr="003A71AC" w:rsidRDefault="004C41CD" w:rsidP="004C41CD">
            <w:pPr>
              <w:jc w:val="center"/>
              <w:rPr>
                <w:sz w:val="14"/>
                <w:szCs w:val="14"/>
              </w:rPr>
            </w:pPr>
            <w:r w:rsidRPr="003A71AC">
              <w:rPr>
                <w:sz w:val="14"/>
                <w:szCs w:val="14"/>
              </w:rPr>
              <w:t>7</w:t>
            </w:r>
          </w:p>
        </w:tc>
        <w:tc>
          <w:tcPr>
            <w:tcW w:w="170" w:type="dxa"/>
            <w:noWrap/>
          </w:tcPr>
          <w:p w14:paraId="735F4193" w14:textId="77777777" w:rsidR="004C41CD" w:rsidRPr="003A71AC" w:rsidRDefault="004C41CD" w:rsidP="004C41CD">
            <w:pPr>
              <w:jc w:val="center"/>
              <w:rPr>
                <w:sz w:val="14"/>
                <w:szCs w:val="14"/>
              </w:rPr>
            </w:pPr>
            <w:r w:rsidRPr="003A71AC">
              <w:rPr>
                <w:sz w:val="14"/>
                <w:szCs w:val="14"/>
              </w:rPr>
              <w:t>3</w:t>
            </w:r>
          </w:p>
        </w:tc>
        <w:tc>
          <w:tcPr>
            <w:tcW w:w="170" w:type="dxa"/>
          </w:tcPr>
          <w:p w14:paraId="28639F36" w14:textId="77777777" w:rsidR="004C41CD" w:rsidRPr="003A71AC" w:rsidRDefault="004C41CD" w:rsidP="004C41CD">
            <w:pPr>
              <w:jc w:val="center"/>
              <w:rPr>
                <w:sz w:val="14"/>
                <w:szCs w:val="14"/>
              </w:rPr>
            </w:pPr>
            <w:r w:rsidRPr="003A71AC">
              <w:rPr>
                <w:sz w:val="14"/>
                <w:szCs w:val="14"/>
              </w:rPr>
              <w:t>8</w:t>
            </w:r>
          </w:p>
        </w:tc>
        <w:tc>
          <w:tcPr>
            <w:tcW w:w="170" w:type="dxa"/>
            <w:noWrap/>
          </w:tcPr>
          <w:p w14:paraId="10DFA95F" w14:textId="77777777" w:rsidR="004C41CD" w:rsidRPr="003A71AC" w:rsidRDefault="004C41CD" w:rsidP="004C41CD">
            <w:pPr>
              <w:jc w:val="center"/>
              <w:rPr>
                <w:sz w:val="14"/>
                <w:szCs w:val="14"/>
              </w:rPr>
            </w:pPr>
            <w:r w:rsidRPr="003A71AC">
              <w:rPr>
                <w:sz w:val="14"/>
                <w:szCs w:val="14"/>
              </w:rPr>
              <w:t>9</w:t>
            </w:r>
          </w:p>
        </w:tc>
        <w:tc>
          <w:tcPr>
            <w:tcW w:w="170" w:type="dxa"/>
            <w:noWrap/>
          </w:tcPr>
          <w:p w14:paraId="6F715150" w14:textId="77777777" w:rsidR="004C41CD" w:rsidRPr="003A71AC" w:rsidRDefault="004C41CD" w:rsidP="004C41CD">
            <w:pPr>
              <w:jc w:val="center"/>
              <w:rPr>
                <w:sz w:val="14"/>
                <w:szCs w:val="14"/>
              </w:rPr>
            </w:pPr>
            <w:r w:rsidRPr="003A71AC">
              <w:rPr>
                <w:sz w:val="14"/>
                <w:szCs w:val="14"/>
              </w:rPr>
              <w:t>3</w:t>
            </w:r>
          </w:p>
        </w:tc>
        <w:tc>
          <w:tcPr>
            <w:tcW w:w="170" w:type="dxa"/>
          </w:tcPr>
          <w:p w14:paraId="694965EB" w14:textId="77777777" w:rsidR="004C41CD" w:rsidRPr="003A71AC" w:rsidRDefault="004C41CD" w:rsidP="004C41CD">
            <w:pPr>
              <w:jc w:val="center"/>
              <w:rPr>
                <w:sz w:val="14"/>
                <w:szCs w:val="14"/>
              </w:rPr>
            </w:pPr>
            <w:r w:rsidRPr="003A71AC">
              <w:rPr>
                <w:sz w:val="14"/>
                <w:szCs w:val="14"/>
              </w:rPr>
              <w:t>11</w:t>
            </w:r>
          </w:p>
        </w:tc>
        <w:tc>
          <w:tcPr>
            <w:tcW w:w="170" w:type="dxa"/>
          </w:tcPr>
          <w:p w14:paraId="3FD7CBF3" w14:textId="77777777" w:rsidR="004C41CD" w:rsidRPr="003A71AC" w:rsidRDefault="004C41CD" w:rsidP="004C41CD">
            <w:pPr>
              <w:jc w:val="center"/>
              <w:rPr>
                <w:sz w:val="14"/>
                <w:szCs w:val="14"/>
              </w:rPr>
            </w:pPr>
            <w:r w:rsidRPr="003A71AC">
              <w:rPr>
                <w:sz w:val="14"/>
                <w:szCs w:val="14"/>
              </w:rPr>
              <w:t>19</w:t>
            </w:r>
          </w:p>
        </w:tc>
        <w:tc>
          <w:tcPr>
            <w:tcW w:w="170" w:type="dxa"/>
            <w:noWrap/>
          </w:tcPr>
          <w:p w14:paraId="54B8127A" w14:textId="77777777" w:rsidR="004C41CD" w:rsidRPr="003A71AC" w:rsidRDefault="004C41CD" w:rsidP="004C41CD">
            <w:pPr>
              <w:jc w:val="center"/>
              <w:rPr>
                <w:sz w:val="14"/>
                <w:szCs w:val="14"/>
              </w:rPr>
            </w:pPr>
            <w:r w:rsidRPr="003A71AC">
              <w:rPr>
                <w:sz w:val="14"/>
                <w:szCs w:val="14"/>
              </w:rPr>
              <w:t>3</w:t>
            </w:r>
          </w:p>
        </w:tc>
        <w:tc>
          <w:tcPr>
            <w:tcW w:w="170" w:type="dxa"/>
            <w:noWrap/>
          </w:tcPr>
          <w:p w14:paraId="34A9AD0F" w14:textId="77777777" w:rsidR="004C41CD" w:rsidRPr="003A71AC" w:rsidRDefault="004C41CD" w:rsidP="004C41CD">
            <w:pPr>
              <w:jc w:val="center"/>
              <w:rPr>
                <w:sz w:val="14"/>
                <w:szCs w:val="14"/>
              </w:rPr>
            </w:pPr>
            <w:r w:rsidRPr="003A71AC">
              <w:rPr>
                <w:sz w:val="14"/>
                <w:szCs w:val="14"/>
              </w:rPr>
              <w:t>11</w:t>
            </w:r>
          </w:p>
        </w:tc>
        <w:tc>
          <w:tcPr>
            <w:tcW w:w="170" w:type="dxa"/>
            <w:noWrap/>
          </w:tcPr>
          <w:p w14:paraId="6C60F103" w14:textId="77777777" w:rsidR="004C41CD" w:rsidRPr="003A71AC" w:rsidRDefault="004C41CD" w:rsidP="004C41CD">
            <w:pPr>
              <w:jc w:val="center"/>
              <w:rPr>
                <w:sz w:val="14"/>
                <w:szCs w:val="14"/>
              </w:rPr>
            </w:pPr>
            <w:r w:rsidRPr="003A71AC">
              <w:rPr>
                <w:sz w:val="14"/>
                <w:szCs w:val="14"/>
              </w:rPr>
              <w:t>20</w:t>
            </w:r>
          </w:p>
        </w:tc>
        <w:tc>
          <w:tcPr>
            <w:tcW w:w="170" w:type="dxa"/>
            <w:noWrap/>
          </w:tcPr>
          <w:p w14:paraId="5E0AF4C0" w14:textId="77777777" w:rsidR="004C41CD" w:rsidRPr="003A71AC" w:rsidRDefault="004C41CD" w:rsidP="004C41CD">
            <w:pPr>
              <w:jc w:val="center"/>
              <w:rPr>
                <w:sz w:val="14"/>
                <w:szCs w:val="14"/>
              </w:rPr>
            </w:pPr>
            <w:r w:rsidRPr="003A71AC">
              <w:rPr>
                <w:sz w:val="14"/>
                <w:szCs w:val="14"/>
              </w:rPr>
              <w:t>5</w:t>
            </w:r>
          </w:p>
        </w:tc>
        <w:tc>
          <w:tcPr>
            <w:tcW w:w="170" w:type="dxa"/>
            <w:noWrap/>
          </w:tcPr>
          <w:p w14:paraId="655C62E8" w14:textId="77777777" w:rsidR="004C41CD" w:rsidRPr="003A71AC" w:rsidRDefault="004C41CD" w:rsidP="004C41CD">
            <w:pPr>
              <w:jc w:val="center"/>
              <w:rPr>
                <w:sz w:val="14"/>
                <w:szCs w:val="14"/>
              </w:rPr>
            </w:pPr>
            <w:r w:rsidRPr="003A71AC">
              <w:rPr>
                <w:sz w:val="14"/>
                <w:szCs w:val="14"/>
              </w:rPr>
              <w:t>7</w:t>
            </w:r>
          </w:p>
        </w:tc>
        <w:tc>
          <w:tcPr>
            <w:tcW w:w="170" w:type="dxa"/>
            <w:noWrap/>
          </w:tcPr>
          <w:p w14:paraId="244B5379" w14:textId="77777777" w:rsidR="004C41CD" w:rsidRPr="003A71AC" w:rsidRDefault="004C41CD" w:rsidP="004C41CD">
            <w:pPr>
              <w:jc w:val="center"/>
              <w:rPr>
                <w:sz w:val="14"/>
                <w:szCs w:val="14"/>
              </w:rPr>
            </w:pPr>
            <w:r w:rsidRPr="003A71AC">
              <w:rPr>
                <w:sz w:val="14"/>
                <w:szCs w:val="14"/>
              </w:rPr>
              <w:t>3</w:t>
            </w:r>
          </w:p>
        </w:tc>
        <w:tc>
          <w:tcPr>
            <w:tcW w:w="170" w:type="dxa"/>
            <w:noWrap/>
          </w:tcPr>
          <w:p w14:paraId="78CDFFBA" w14:textId="77777777" w:rsidR="004C41CD" w:rsidRPr="003A71AC" w:rsidRDefault="004C41CD" w:rsidP="004C41CD">
            <w:pPr>
              <w:jc w:val="center"/>
              <w:rPr>
                <w:sz w:val="14"/>
                <w:szCs w:val="14"/>
              </w:rPr>
            </w:pPr>
            <w:r w:rsidRPr="003A71AC">
              <w:rPr>
                <w:sz w:val="14"/>
                <w:szCs w:val="14"/>
              </w:rPr>
              <w:t>5</w:t>
            </w:r>
          </w:p>
        </w:tc>
        <w:tc>
          <w:tcPr>
            <w:tcW w:w="170" w:type="dxa"/>
            <w:noWrap/>
          </w:tcPr>
          <w:p w14:paraId="11D87A4F" w14:textId="77777777" w:rsidR="004C41CD" w:rsidRPr="003A71AC" w:rsidRDefault="004C41CD" w:rsidP="004C41CD">
            <w:pPr>
              <w:jc w:val="center"/>
              <w:rPr>
                <w:sz w:val="14"/>
                <w:szCs w:val="14"/>
              </w:rPr>
            </w:pPr>
            <w:r w:rsidRPr="003A71AC">
              <w:rPr>
                <w:sz w:val="14"/>
                <w:szCs w:val="14"/>
              </w:rPr>
              <w:t>5</w:t>
            </w:r>
          </w:p>
        </w:tc>
        <w:tc>
          <w:tcPr>
            <w:tcW w:w="170" w:type="dxa"/>
            <w:noWrap/>
          </w:tcPr>
          <w:p w14:paraId="38D8E65E" w14:textId="77777777" w:rsidR="004C41CD" w:rsidRPr="003A71AC" w:rsidRDefault="004C41CD" w:rsidP="004C41CD">
            <w:pPr>
              <w:jc w:val="center"/>
              <w:rPr>
                <w:sz w:val="14"/>
                <w:szCs w:val="14"/>
              </w:rPr>
            </w:pPr>
            <w:r w:rsidRPr="003A71AC">
              <w:rPr>
                <w:sz w:val="14"/>
                <w:szCs w:val="14"/>
              </w:rPr>
              <w:t>3</w:t>
            </w:r>
          </w:p>
        </w:tc>
        <w:tc>
          <w:tcPr>
            <w:tcW w:w="170" w:type="dxa"/>
            <w:noWrap/>
          </w:tcPr>
          <w:p w14:paraId="740A6A6E" w14:textId="77777777" w:rsidR="004C41CD" w:rsidRPr="003A71AC" w:rsidRDefault="004C41CD" w:rsidP="004C41CD">
            <w:pPr>
              <w:jc w:val="center"/>
              <w:rPr>
                <w:sz w:val="14"/>
                <w:szCs w:val="14"/>
              </w:rPr>
            </w:pPr>
            <w:r w:rsidRPr="003A71AC">
              <w:rPr>
                <w:sz w:val="14"/>
                <w:szCs w:val="14"/>
              </w:rPr>
              <w:t>8</w:t>
            </w:r>
          </w:p>
        </w:tc>
        <w:tc>
          <w:tcPr>
            <w:tcW w:w="170" w:type="dxa"/>
            <w:noWrap/>
          </w:tcPr>
          <w:p w14:paraId="4EA1E656" w14:textId="77777777" w:rsidR="004C41CD" w:rsidRPr="003A71AC" w:rsidRDefault="004C41CD" w:rsidP="004C41CD">
            <w:pPr>
              <w:jc w:val="center"/>
              <w:rPr>
                <w:sz w:val="14"/>
                <w:szCs w:val="14"/>
              </w:rPr>
            </w:pPr>
            <w:r w:rsidRPr="003A71AC">
              <w:rPr>
                <w:sz w:val="14"/>
                <w:szCs w:val="14"/>
              </w:rPr>
              <w:t>2</w:t>
            </w:r>
          </w:p>
        </w:tc>
        <w:tc>
          <w:tcPr>
            <w:tcW w:w="170" w:type="dxa"/>
            <w:noWrap/>
          </w:tcPr>
          <w:p w14:paraId="340E4C22" w14:textId="77777777" w:rsidR="004C41CD" w:rsidRPr="003A71AC" w:rsidRDefault="004C41CD" w:rsidP="004C41CD">
            <w:pPr>
              <w:jc w:val="center"/>
              <w:rPr>
                <w:sz w:val="14"/>
                <w:szCs w:val="14"/>
              </w:rPr>
            </w:pPr>
            <w:r w:rsidRPr="003A71AC">
              <w:rPr>
                <w:sz w:val="14"/>
                <w:szCs w:val="14"/>
              </w:rPr>
              <w:t>5</w:t>
            </w:r>
          </w:p>
        </w:tc>
        <w:tc>
          <w:tcPr>
            <w:tcW w:w="170" w:type="dxa"/>
            <w:noWrap/>
          </w:tcPr>
          <w:p w14:paraId="238B747E" w14:textId="77777777" w:rsidR="004C41CD" w:rsidRPr="003A71AC" w:rsidRDefault="004C41CD" w:rsidP="004C41CD">
            <w:pPr>
              <w:jc w:val="center"/>
              <w:rPr>
                <w:sz w:val="14"/>
                <w:szCs w:val="14"/>
              </w:rPr>
            </w:pPr>
            <w:r w:rsidRPr="003A71AC">
              <w:rPr>
                <w:sz w:val="14"/>
                <w:szCs w:val="14"/>
              </w:rPr>
              <w:t>7</w:t>
            </w:r>
          </w:p>
        </w:tc>
        <w:tc>
          <w:tcPr>
            <w:tcW w:w="170" w:type="dxa"/>
            <w:noWrap/>
          </w:tcPr>
          <w:p w14:paraId="3800CBD5" w14:textId="77777777" w:rsidR="004C41CD" w:rsidRPr="003A71AC" w:rsidRDefault="004C41CD" w:rsidP="004C41CD">
            <w:pPr>
              <w:jc w:val="center"/>
              <w:rPr>
                <w:sz w:val="14"/>
                <w:szCs w:val="14"/>
              </w:rPr>
            </w:pPr>
            <w:r w:rsidRPr="003A71AC">
              <w:rPr>
                <w:sz w:val="14"/>
                <w:szCs w:val="14"/>
              </w:rPr>
              <w:t>7</w:t>
            </w:r>
          </w:p>
        </w:tc>
        <w:tc>
          <w:tcPr>
            <w:tcW w:w="170" w:type="dxa"/>
            <w:noWrap/>
          </w:tcPr>
          <w:p w14:paraId="11987DDA" w14:textId="77777777" w:rsidR="004C41CD" w:rsidRPr="003A71AC" w:rsidRDefault="004C41CD" w:rsidP="004C41CD">
            <w:pPr>
              <w:jc w:val="center"/>
              <w:rPr>
                <w:sz w:val="14"/>
                <w:szCs w:val="14"/>
              </w:rPr>
            </w:pPr>
            <w:r w:rsidRPr="003A71AC">
              <w:rPr>
                <w:sz w:val="14"/>
                <w:szCs w:val="14"/>
              </w:rPr>
              <w:t>21</w:t>
            </w:r>
          </w:p>
        </w:tc>
        <w:tc>
          <w:tcPr>
            <w:tcW w:w="170" w:type="dxa"/>
            <w:noWrap/>
          </w:tcPr>
          <w:p w14:paraId="2220D503" w14:textId="77777777" w:rsidR="004C41CD" w:rsidRPr="003A71AC" w:rsidRDefault="004C41CD" w:rsidP="004C41CD">
            <w:pPr>
              <w:jc w:val="center"/>
              <w:rPr>
                <w:sz w:val="14"/>
                <w:szCs w:val="14"/>
              </w:rPr>
            </w:pPr>
            <w:r w:rsidRPr="003A71AC">
              <w:rPr>
                <w:sz w:val="14"/>
                <w:szCs w:val="14"/>
              </w:rPr>
              <w:t>8</w:t>
            </w:r>
          </w:p>
        </w:tc>
        <w:tc>
          <w:tcPr>
            <w:tcW w:w="170" w:type="dxa"/>
            <w:noWrap/>
          </w:tcPr>
          <w:p w14:paraId="60988C22" w14:textId="77777777" w:rsidR="004C41CD" w:rsidRPr="003A71AC" w:rsidRDefault="004C41CD" w:rsidP="004C41CD">
            <w:pPr>
              <w:jc w:val="center"/>
              <w:rPr>
                <w:sz w:val="14"/>
                <w:szCs w:val="14"/>
              </w:rPr>
            </w:pPr>
            <w:r w:rsidRPr="003A71AC">
              <w:rPr>
                <w:sz w:val="14"/>
                <w:szCs w:val="14"/>
              </w:rPr>
              <w:t>3</w:t>
            </w:r>
          </w:p>
        </w:tc>
        <w:tc>
          <w:tcPr>
            <w:tcW w:w="170" w:type="dxa"/>
            <w:noWrap/>
          </w:tcPr>
          <w:p w14:paraId="5744EF75" w14:textId="77777777" w:rsidR="004C41CD" w:rsidRPr="003A71AC" w:rsidRDefault="004C41CD" w:rsidP="004C41CD">
            <w:pPr>
              <w:jc w:val="center"/>
              <w:rPr>
                <w:sz w:val="14"/>
                <w:szCs w:val="14"/>
              </w:rPr>
            </w:pPr>
            <w:r w:rsidRPr="003A71AC">
              <w:rPr>
                <w:sz w:val="14"/>
                <w:szCs w:val="14"/>
              </w:rPr>
              <w:t>13</w:t>
            </w:r>
          </w:p>
        </w:tc>
        <w:tc>
          <w:tcPr>
            <w:tcW w:w="170" w:type="dxa"/>
            <w:noWrap/>
          </w:tcPr>
          <w:p w14:paraId="0AA3460E" w14:textId="77777777" w:rsidR="004C41CD" w:rsidRPr="003A71AC" w:rsidRDefault="004C41CD" w:rsidP="004C41CD">
            <w:pPr>
              <w:jc w:val="center"/>
              <w:rPr>
                <w:sz w:val="14"/>
                <w:szCs w:val="14"/>
              </w:rPr>
            </w:pPr>
            <w:r w:rsidRPr="003A71AC">
              <w:rPr>
                <w:sz w:val="14"/>
                <w:szCs w:val="14"/>
              </w:rPr>
              <w:t>18</w:t>
            </w:r>
          </w:p>
        </w:tc>
        <w:tc>
          <w:tcPr>
            <w:tcW w:w="170" w:type="dxa"/>
            <w:noWrap/>
            <w:vAlign w:val="center"/>
          </w:tcPr>
          <w:p w14:paraId="34C345CD" w14:textId="77777777" w:rsidR="004C41CD" w:rsidRPr="003A71AC" w:rsidRDefault="004C41CD" w:rsidP="004C41CD">
            <w:pPr>
              <w:rPr>
                <w:sz w:val="14"/>
                <w:szCs w:val="14"/>
              </w:rPr>
            </w:pPr>
          </w:p>
        </w:tc>
      </w:tr>
    </w:tbl>
    <w:p w14:paraId="040BE38A" w14:textId="77777777" w:rsidR="00DE0162" w:rsidRPr="003A71AC" w:rsidRDefault="00DE0162" w:rsidP="00D95B70">
      <w:pPr>
        <w:spacing w:line="360" w:lineRule="auto"/>
        <w:rPr>
          <w:sz w:val="22"/>
        </w:rPr>
      </w:pPr>
      <w:r w:rsidRPr="003A71AC">
        <w:rPr>
          <w:sz w:val="22"/>
        </w:rPr>
        <w:t xml:space="preserve">Table </w:t>
      </w:r>
      <w:r w:rsidR="00475ED4" w:rsidRPr="003A71AC">
        <w:rPr>
          <w:sz w:val="22"/>
        </w:rPr>
        <w:t>4.2</w:t>
      </w:r>
      <w:r w:rsidR="00744CC3" w:rsidRPr="003A71AC">
        <w:rPr>
          <w:sz w:val="22"/>
        </w:rPr>
        <w:t xml:space="preserve"> </w:t>
      </w:r>
      <w:r w:rsidR="00D722CF" w:rsidRPr="003A71AC">
        <w:rPr>
          <w:sz w:val="22"/>
        </w:rPr>
        <w:t>Basic characteristics of PP</w:t>
      </w:r>
    </w:p>
    <w:p w14:paraId="5724DED4" w14:textId="77777777" w:rsidR="008D455E" w:rsidRPr="003A71AC" w:rsidRDefault="00DE0162" w:rsidP="008D455E">
      <w:pPr>
        <w:pStyle w:val="Heading2"/>
        <w:rPr>
          <w:lang w:val="en-GB"/>
        </w:rPr>
      </w:pPr>
      <w:r w:rsidRPr="003A71AC">
        <w:rPr>
          <w:lang w:val="en-GB"/>
        </w:rPr>
        <w:br w:type="page"/>
      </w:r>
      <w:r w:rsidR="008D455E" w:rsidRPr="003A71AC">
        <w:rPr>
          <w:lang w:val="en-GB"/>
        </w:rPr>
        <w:t>Literature assessment</w:t>
      </w:r>
    </w:p>
    <w:p w14:paraId="3C853F9C" w14:textId="77777777" w:rsidR="00DC2743" w:rsidRPr="003A71AC" w:rsidRDefault="008D455E" w:rsidP="008D455E">
      <w:pPr>
        <w:spacing w:line="360" w:lineRule="auto"/>
      </w:pPr>
      <w:r w:rsidRPr="003A71AC">
        <w:t xml:space="preserve">Our first finding </w:t>
      </w:r>
      <w:r w:rsidR="00E8187D" w:rsidRPr="003A71AC">
        <w:t xml:space="preserve">from this work </w:t>
      </w:r>
      <w:r w:rsidR="00BF3AE5" w:rsidRPr="003A71AC">
        <w:t xml:space="preserve">relates to </w:t>
      </w:r>
      <w:r w:rsidRPr="003A71AC">
        <w:t xml:space="preserve">the suitability of the basic framework of who, what, how, when and where to this research. We found that 127 of the 130 phrases or words in the definitions in the literature review were classified as </w:t>
      </w:r>
      <w:r w:rsidR="0060361B" w:rsidRPr="003A71AC">
        <w:t xml:space="preserve">1) </w:t>
      </w:r>
      <w:r w:rsidRPr="003A71AC">
        <w:t>participant</w:t>
      </w:r>
      <w:r w:rsidR="0060361B" w:rsidRPr="003A71AC">
        <w:t>s</w:t>
      </w:r>
      <w:r w:rsidRPr="003A71AC">
        <w:t xml:space="preserve">, </w:t>
      </w:r>
      <w:r w:rsidR="0060361B" w:rsidRPr="003A71AC">
        <w:t>2) objectives</w:t>
      </w:r>
      <w:r w:rsidRPr="003A71AC">
        <w:t xml:space="preserve">, </w:t>
      </w:r>
      <w:r w:rsidR="0060361B" w:rsidRPr="003A71AC">
        <w:t xml:space="preserve">3) </w:t>
      </w:r>
      <w:r w:rsidR="00DC2743" w:rsidRPr="003A71AC">
        <w:rPr>
          <w:iCs/>
        </w:rPr>
        <w:t xml:space="preserve">knowledge, skills, tools and techniques </w:t>
      </w:r>
      <w:r w:rsidR="0060361B" w:rsidRPr="003A71AC">
        <w:rPr>
          <w:iCs/>
        </w:rPr>
        <w:t>t</w:t>
      </w:r>
      <w:r w:rsidR="00DC2743" w:rsidRPr="003A71AC">
        <w:rPr>
          <w:iCs/>
        </w:rPr>
        <w:t xml:space="preserve">o </w:t>
      </w:r>
      <w:r w:rsidR="0060361B" w:rsidRPr="003A71AC">
        <w:rPr>
          <w:iCs/>
        </w:rPr>
        <w:t>pursue</w:t>
      </w:r>
      <w:r w:rsidR="00DC2743" w:rsidRPr="003A71AC">
        <w:rPr>
          <w:iCs/>
        </w:rPr>
        <w:t xml:space="preserve"> their goals (</w:t>
      </w:r>
      <w:r w:rsidRPr="003A71AC">
        <w:t>means</w:t>
      </w:r>
      <w:r w:rsidR="00DC2743" w:rsidRPr="003A71AC">
        <w:t>)</w:t>
      </w:r>
      <w:r w:rsidRPr="003A71AC">
        <w:t xml:space="preserve">, </w:t>
      </w:r>
      <w:r w:rsidR="0060361B" w:rsidRPr="003A71AC">
        <w:t xml:space="preserve">4) </w:t>
      </w:r>
      <w:r w:rsidRPr="003A71AC">
        <w:t xml:space="preserve">timeframe or </w:t>
      </w:r>
      <w:r w:rsidR="0060361B" w:rsidRPr="003A71AC">
        <w:t>5)</w:t>
      </w:r>
      <w:r w:rsidR="00F14748" w:rsidRPr="003A71AC">
        <w:t xml:space="preserve"> </w:t>
      </w:r>
      <w:r w:rsidRPr="003A71AC">
        <w:t xml:space="preserve">type of project. </w:t>
      </w:r>
      <w:r w:rsidR="0060361B" w:rsidRPr="003A71AC">
        <w:t xml:space="preserve">This proves that the framework is suitable for further use in this research. </w:t>
      </w:r>
    </w:p>
    <w:p w14:paraId="5EE62048" w14:textId="6C26BDCE" w:rsidR="00DC2743" w:rsidRPr="003A71AC" w:rsidRDefault="00BF3AE5" w:rsidP="00DC2743">
      <w:pPr>
        <w:spacing w:line="360" w:lineRule="auto"/>
      </w:pPr>
      <w:r w:rsidRPr="003A71AC">
        <w:rPr>
          <w:iCs/>
        </w:rPr>
        <w:t xml:space="preserve">We chose to use the word ‘participants’ </w:t>
      </w:r>
      <w:r w:rsidRPr="003A71AC">
        <w:t xml:space="preserve">for </w:t>
      </w:r>
      <w:r w:rsidR="00DC2743" w:rsidRPr="003A71AC">
        <w:t xml:space="preserve">the </w:t>
      </w:r>
      <w:r w:rsidR="00DC2743" w:rsidRPr="004414F2">
        <w:rPr>
          <w:i/>
        </w:rPr>
        <w:t>who</w:t>
      </w:r>
      <w:r w:rsidR="00DC2743" w:rsidRPr="003A71AC">
        <w:t xml:space="preserve"> dimension</w:t>
      </w:r>
      <w:r w:rsidR="006D31A5" w:rsidRPr="003A71AC">
        <w:t>. It</w:t>
      </w:r>
      <w:r w:rsidR="006D31A5" w:rsidRPr="003A71AC">
        <w:rPr>
          <w:iCs/>
        </w:rPr>
        <w:t xml:space="preserve"> </w:t>
      </w:r>
      <w:r w:rsidR="00DC2743" w:rsidRPr="003A71AC">
        <w:rPr>
          <w:iCs/>
        </w:rPr>
        <w:t xml:space="preserve">is a more neutral term than ‘partners’ or ‘stakeholders’. </w:t>
      </w:r>
      <w:r w:rsidR="00AF2734" w:rsidRPr="003A71AC">
        <w:rPr>
          <w:iCs/>
        </w:rPr>
        <w:t xml:space="preserve">The </w:t>
      </w:r>
      <w:r w:rsidR="00E8187D" w:rsidRPr="003A71AC">
        <w:rPr>
          <w:iCs/>
        </w:rPr>
        <w:t xml:space="preserve">words and terms </w:t>
      </w:r>
      <w:r w:rsidR="002E587D" w:rsidRPr="003A71AC">
        <w:rPr>
          <w:iCs/>
        </w:rPr>
        <w:t>‘</w:t>
      </w:r>
      <w:r w:rsidR="00DC2743" w:rsidRPr="003A71AC">
        <w:t>goals</w:t>
      </w:r>
      <w:r w:rsidR="002E587D" w:rsidRPr="003A71AC">
        <w:t>’</w:t>
      </w:r>
      <w:r w:rsidR="00DC2743" w:rsidRPr="003A71AC">
        <w:t xml:space="preserve"> and </w:t>
      </w:r>
      <w:r w:rsidR="002E587D" w:rsidRPr="003A71AC">
        <w:t>‘</w:t>
      </w:r>
      <w:r w:rsidR="00DC2743" w:rsidRPr="003A71AC">
        <w:t>objectives</w:t>
      </w:r>
      <w:r w:rsidR="002E587D" w:rsidRPr="003A71AC">
        <w:t>’</w:t>
      </w:r>
      <w:r w:rsidR="00DC2743" w:rsidRPr="003A71AC">
        <w:t xml:space="preserve"> </w:t>
      </w:r>
      <w:r w:rsidR="009838EA" w:rsidRPr="003A71AC">
        <w:rPr>
          <w:iCs/>
        </w:rPr>
        <w:t>(</w:t>
      </w:r>
      <w:r w:rsidR="00AF2734" w:rsidRPr="003A71AC">
        <w:rPr>
          <w:iCs/>
        </w:rPr>
        <w:t xml:space="preserve">the </w:t>
      </w:r>
      <w:r w:rsidR="00AF2734" w:rsidRPr="004414F2">
        <w:rPr>
          <w:i/>
          <w:iCs/>
        </w:rPr>
        <w:t>what</w:t>
      </w:r>
      <w:r w:rsidR="00AF2734" w:rsidRPr="003A71AC">
        <w:rPr>
          <w:iCs/>
        </w:rPr>
        <w:t xml:space="preserve"> dimension</w:t>
      </w:r>
      <w:r w:rsidR="009838EA" w:rsidRPr="003A71AC">
        <w:rPr>
          <w:iCs/>
        </w:rPr>
        <w:t>)</w:t>
      </w:r>
      <w:r w:rsidR="00AF2734" w:rsidRPr="003A71AC">
        <w:t xml:space="preserve"> </w:t>
      </w:r>
      <w:r w:rsidR="00DC2743" w:rsidRPr="003A71AC">
        <w:t xml:space="preserve">are used interchangeably in the literature </w:t>
      </w:r>
      <w:r w:rsidR="00AF2734" w:rsidRPr="003A71AC">
        <w:t>due to being included</w:t>
      </w:r>
      <w:r w:rsidR="00DC2743" w:rsidRPr="003A71AC">
        <w:t xml:space="preserve"> in </w:t>
      </w:r>
      <w:r w:rsidR="009838EA" w:rsidRPr="003A71AC">
        <w:t xml:space="preserve">definitions of </w:t>
      </w:r>
      <w:r w:rsidR="00AF2734" w:rsidRPr="003A71AC">
        <w:t xml:space="preserve">both </w:t>
      </w:r>
      <w:r w:rsidR="00DC2743" w:rsidRPr="003A71AC">
        <w:t xml:space="preserve">PP and PM. An example of this is found in Pinto’s definition of an objective as ‘something toward which work is to be directed, a strategic position to be attained, a purpose to be achieved, a result to be obtained, a product to be produced, or a service to be performed’ </w:t>
      </w:r>
      <w:r w:rsidR="002954F6" w:rsidRPr="003A71AC">
        <w:fldChar w:fldCharType="begin"/>
      </w:r>
      <w:r w:rsidR="00B7129E" w:rsidRPr="003A71AC">
        <w:instrText xml:space="preserve"> ADDIN EN.CITE &lt;EndNote&gt;&lt;Cite&gt;&lt;Author&gt;Pinto&lt;/Author&gt;&lt;Year&gt;2013&lt;/Year&gt;&lt;RecNum&gt;298&lt;/RecNum&gt;&lt;DisplayText&gt;(Pinto, 2013)&lt;/DisplayText&gt;&lt;record&gt;&lt;rec-number&gt;298&lt;/rec-number&gt;&lt;foreign-keys&gt;&lt;key app="EN" db-id="2fvdreddor05vpexed5xra9ptf0awdvs2v0f" timestamp="1434620559"&gt;298&lt;/key&gt;&lt;/foreign-keys&gt;&lt;ref-type name="Book"&gt;6&lt;/ref-type&gt;&lt;contributors&gt;&lt;authors&gt;&lt;author&gt;Pinto, Jeffrey K.&lt;/author&gt;&lt;/authors&gt;&lt;/contributors&gt;&lt;titles&gt;&lt;title&gt;Project management : achieving competitive advantage&lt;/title&gt;&lt;/titles&gt;&lt;edition&gt;3rd ed.&lt;/edition&gt;&lt;keywords&gt;&lt;keyword&gt;Prosjektledelse&lt;/keyword&gt;&lt;keyword&gt;pensum&lt;/keyword&gt;&lt;keyword&gt;tpk5100&lt;/keyword&gt;&lt;keyword&gt;tpk4115&lt;/keyword&gt;&lt;keyword&gt;prosjektstyring&lt;/keyword&gt;&lt;/keywords&gt;&lt;dates&gt;&lt;year&gt;2013&lt;/year&gt;&lt;/dates&gt;&lt;pub-location&gt;Harlow&lt;/pub-location&gt;&lt;publisher&gt;Pearson&lt;/publisher&gt;&lt;isbn&gt;9780273767428&lt;/isbn&gt;&lt;urls&gt;&lt;/urls&gt;&lt;/record&gt;&lt;/Cite&gt;&lt;/EndNote&gt;</w:instrText>
      </w:r>
      <w:r w:rsidR="002954F6" w:rsidRPr="003A71AC">
        <w:fldChar w:fldCharType="separate"/>
      </w:r>
      <w:r w:rsidR="00DC2743" w:rsidRPr="003A71AC">
        <w:rPr>
          <w:noProof/>
        </w:rPr>
        <w:t>(Pinto, 2013)</w:t>
      </w:r>
      <w:r w:rsidR="002954F6" w:rsidRPr="003A71AC">
        <w:fldChar w:fldCharType="end"/>
      </w:r>
      <w:r w:rsidR="00DC2743" w:rsidRPr="003A71AC">
        <w:t xml:space="preserve">. </w:t>
      </w:r>
      <w:r w:rsidR="00DF1244">
        <w:t>In this paper, g</w:t>
      </w:r>
      <w:r w:rsidR="00DC2743" w:rsidRPr="003A71AC">
        <w:t xml:space="preserve">oals </w:t>
      </w:r>
      <w:r w:rsidR="009838EA" w:rsidRPr="003A71AC">
        <w:t xml:space="preserve">are defined </w:t>
      </w:r>
      <w:r w:rsidR="00DC2743" w:rsidRPr="003A71AC">
        <w:t>as being broad statements that apply to a project</w:t>
      </w:r>
      <w:r w:rsidR="00DF1244">
        <w:t>,</w:t>
      </w:r>
      <w:r w:rsidR="009838EA" w:rsidRPr="003A71AC">
        <w:t xml:space="preserve"> and </w:t>
      </w:r>
      <w:r w:rsidR="00DC2743" w:rsidRPr="003A71AC">
        <w:t xml:space="preserve">objectives </w:t>
      </w:r>
      <w:r w:rsidR="009838EA" w:rsidRPr="003A71AC">
        <w:t xml:space="preserve">are defined </w:t>
      </w:r>
      <w:r w:rsidR="00DC2743" w:rsidRPr="003A71AC">
        <w:t xml:space="preserve">as being specific, measurable, assignable, realistic and timeframe-related statements that support the goal. </w:t>
      </w:r>
      <w:r w:rsidR="00DC2743" w:rsidRPr="003A71AC">
        <w:rPr>
          <w:iCs/>
        </w:rPr>
        <w:t xml:space="preserve">The </w:t>
      </w:r>
      <w:r w:rsidR="00DC2743" w:rsidRPr="004414F2">
        <w:rPr>
          <w:i/>
          <w:iCs/>
        </w:rPr>
        <w:t>how</w:t>
      </w:r>
      <w:r w:rsidR="00DC2743" w:rsidRPr="003A71AC">
        <w:rPr>
          <w:iCs/>
        </w:rPr>
        <w:t xml:space="preserve"> dimension</w:t>
      </w:r>
      <w:r w:rsidRPr="003A71AC">
        <w:rPr>
          <w:iCs/>
        </w:rPr>
        <w:t xml:space="preserve"> (</w:t>
      </w:r>
      <w:r w:rsidR="00DC2743" w:rsidRPr="003A71AC">
        <w:rPr>
          <w:iCs/>
        </w:rPr>
        <w:t>or the means</w:t>
      </w:r>
      <w:r w:rsidRPr="003A71AC">
        <w:rPr>
          <w:iCs/>
        </w:rPr>
        <w:t>)</w:t>
      </w:r>
      <w:r w:rsidR="00DC2743" w:rsidRPr="003A71AC">
        <w:rPr>
          <w:iCs/>
        </w:rPr>
        <w:t xml:space="preserve"> in PP reflects the knowledge, skills, tools, and techniques </w:t>
      </w:r>
      <w:r w:rsidR="00E8187D" w:rsidRPr="003A71AC">
        <w:rPr>
          <w:iCs/>
        </w:rPr>
        <w:t xml:space="preserve">as </w:t>
      </w:r>
      <w:r w:rsidR="00DC2743" w:rsidRPr="003A71AC">
        <w:rPr>
          <w:iCs/>
        </w:rPr>
        <w:t xml:space="preserve">included in the Project Management Institute’s (PMI) definition of Project Management: </w:t>
      </w:r>
      <w:r w:rsidR="00DC2743" w:rsidRPr="003A71AC">
        <w:rPr>
          <w:i/>
          <w:iCs/>
        </w:rPr>
        <w:t>‘..is the application of knowledge, skills, tools, and techniques to project</w:t>
      </w:r>
      <w:r w:rsidR="00DC2743" w:rsidRPr="003A71AC">
        <w:rPr>
          <w:i/>
          <w:iCs/>
          <w:vertAlign w:val="superscript"/>
        </w:rPr>
        <w:t>*</w:t>
      </w:r>
      <w:r w:rsidR="00DC2743" w:rsidRPr="003A71AC">
        <w:rPr>
          <w:i/>
          <w:iCs/>
        </w:rPr>
        <w:t xml:space="preserve"> activities to meet the project requirement.’</w:t>
      </w:r>
      <w:r w:rsidR="00DC2743" w:rsidRPr="003A71AC">
        <w:t xml:space="preserve"> The </w:t>
      </w:r>
      <w:r w:rsidR="00DC2743" w:rsidRPr="004414F2">
        <w:rPr>
          <w:i/>
        </w:rPr>
        <w:t>when</w:t>
      </w:r>
      <w:r w:rsidR="00DC2743" w:rsidRPr="003A71AC">
        <w:t xml:space="preserve"> dimension allows a specific PP period to be defined</w:t>
      </w:r>
      <w:r w:rsidR="00FE0733" w:rsidRPr="003A71AC">
        <w:t>, and t</w:t>
      </w:r>
      <w:r w:rsidR="00DC2743" w:rsidRPr="003A71AC">
        <w:t xml:space="preserve">he </w:t>
      </w:r>
      <w:r w:rsidR="00DC2743" w:rsidRPr="004414F2">
        <w:rPr>
          <w:i/>
        </w:rPr>
        <w:t>where</w:t>
      </w:r>
      <w:r w:rsidR="00DC2743" w:rsidRPr="003A71AC">
        <w:t xml:space="preserve"> dimension defines the types of projects PP is applied to.</w:t>
      </w:r>
    </w:p>
    <w:p w14:paraId="3D71577A" w14:textId="254C710A" w:rsidR="00DE0162" w:rsidRPr="003A71AC" w:rsidRDefault="00F91BD1" w:rsidP="00D95B70">
      <w:pPr>
        <w:spacing w:line="360" w:lineRule="auto"/>
      </w:pPr>
      <w:r w:rsidRPr="003A71AC">
        <w:t>A</w:t>
      </w:r>
      <w:r w:rsidR="00DE0162" w:rsidRPr="003A71AC">
        <w:t xml:space="preserve"> definition </w:t>
      </w:r>
      <w:r w:rsidRPr="003A71AC">
        <w:t xml:space="preserve">based on the </w:t>
      </w:r>
      <w:r w:rsidR="00DE0162" w:rsidRPr="003A71AC">
        <w:t xml:space="preserve">most frequently </w:t>
      </w:r>
      <w:r w:rsidR="00BF3AE5" w:rsidRPr="003A71AC">
        <w:t xml:space="preserve">occurring </w:t>
      </w:r>
      <w:r w:rsidR="00DE0162" w:rsidRPr="003A71AC">
        <w:t xml:space="preserve">phrases </w:t>
      </w:r>
      <w:r w:rsidR="00EB27BF" w:rsidRPr="003A71AC">
        <w:t xml:space="preserve">in </w:t>
      </w:r>
      <w:r w:rsidR="0000289D">
        <w:t>T</w:t>
      </w:r>
      <w:r w:rsidR="00EB27BF" w:rsidRPr="003A71AC">
        <w:t>able 4.2 above</w:t>
      </w:r>
      <w:r w:rsidR="00E8187D" w:rsidRPr="003A71AC">
        <w:t>,</w:t>
      </w:r>
      <w:r w:rsidR="00EB27BF" w:rsidRPr="003A71AC">
        <w:t xml:space="preserve"> </w:t>
      </w:r>
      <w:r w:rsidR="00E8187D" w:rsidRPr="003A71AC">
        <w:t xml:space="preserve">and </w:t>
      </w:r>
      <w:r w:rsidR="009838EA" w:rsidRPr="003A71AC">
        <w:t>which</w:t>
      </w:r>
      <w:r w:rsidR="00BF3AE5" w:rsidRPr="003A71AC">
        <w:t xml:space="preserve"> covers </w:t>
      </w:r>
      <w:r w:rsidR="00DE0162" w:rsidRPr="003A71AC">
        <w:t xml:space="preserve">all </w:t>
      </w:r>
      <w:r w:rsidR="00EB27BF" w:rsidRPr="003A71AC">
        <w:t xml:space="preserve">five </w:t>
      </w:r>
      <w:r w:rsidR="00DE0162" w:rsidRPr="003A71AC">
        <w:t>basic dimensions</w:t>
      </w:r>
      <w:r w:rsidR="00E8187D" w:rsidRPr="003A71AC">
        <w:t>,</w:t>
      </w:r>
      <w:r w:rsidR="00BF3AE5" w:rsidRPr="003A71AC">
        <w:t xml:space="preserve"> </w:t>
      </w:r>
      <w:r w:rsidR="00CC5607" w:rsidRPr="003A71AC">
        <w:t>could read</w:t>
      </w:r>
      <w:r w:rsidR="00BF3AE5" w:rsidRPr="003A71AC">
        <w:t xml:space="preserve"> as follows</w:t>
      </w:r>
      <w:r w:rsidR="00DE0162" w:rsidRPr="003A71AC">
        <w:t xml:space="preserve">: </w:t>
      </w:r>
    </w:p>
    <w:p w14:paraId="4035BDAF" w14:textId="00994103" w:rsidR="00DE0162" w:rsidRPr="003A71AC" w:rsidRDefault="008577B7" w:rsidP="00D95B70">
      <w:pPr>
        <w:spacing w:line="360" w:lineRule="auto"/>
        <w:ind w:left="720"/>
        <w:rPr>
          <w:i/>
        </w:rPr>
      </w:pPr>
      <w:r w:rsidRPr="003A71AC">
        <w:rPr>
          <w:i/>
        </w:rPr>
        <w:t>‘</w:t>
      </w:r>
      <w:r w:rsidR="00DE0162" w:rsidRPr="003A71AC">
        <w:rPr>
          <w:i/>
        </w:rPr>
        <w:t>Project Partnering is a long-term structured management approach whereby two or more organisations commit to mutual objectives, trust (as a means) and joint problem</w:t>
      </w:r>
      <w:r w:rsidR="0000289D">
        <w:rPr>
          <w:i/>
        </w:rPr>
        <w:t>-</w:t>
      </w:r>
      <w:r w:rsidR="00DE0162" w:rsidRPr="003A71AC">
        <w:rPr>
          <w:i/>
        </w:rPr>
        <w:t>resolution methods to pursue improved cost effectiveness and continuous improvement in high-risk construction projects</w:t>
      </w:r>
      <w:r w:rsidRPr="003A71AC">
        <w:rPr>
          <w:i/>
        </w:rPr>
        <w:t>’</w:t>
      </w:r>
      <w:r w:rsidR="00DE0162" w:rsidRPr="003A71AC">
        <w:rPr>
          <w:i/>
        </w:rPr>
        <w:t xml:space="preserve">. </w:t>
      </w:r>
    </w:p>
    <w:p w14:paraId="68BABEA9" w14:textId="77777777" w:rsidR="00DE0162" w:rsidRPr="003A71AC" w:rsidRDefault="009838EA" w:rsidP="00D95B70">
      <w:pPr>
        <w:spacing w:line="360" w:lineRule="auto"/>
      </w:pPr>
      <w:r w:rsidRPr="003A71AC">
        <w:t>Participators, objectives and means in t</w:t>
      </w:r>
      <w:r w:rsidR="00035679" w:rsidRPr="003A71AC">
        <w:t xml:space="preserve">he definitions in the literature review </w:t>
      </w:r>
      <w:r w:rsidR="00332006" w:rsidRPr="003A71AC">
        <w:t>are inconsistent</w:t>
      </w:r>
      <w:r w:rsidR="00035679" w:rsidRPr="003A71AC">
        <w:t xml:space="preserve">. </w:t>
      </w:r>
      <w:r w:rsidR="00ED126F" w:rsidRPr="003A71AC">
        <w:t xml:space="preserve">The definitions </w:t>
      </w:r>
      <w:r w:rsidR="00B61688" w:rsidRPr="003A71AC">
        <w:t xml:space="preserve">describe </w:t>
      </w:r>
      <w:r w:rsidR="00ED126F" w:rsidRPr="003A71AC">
        <w:t xml:space="preserve">a </w:t>
      </w:r>
      <w:r w:rsidR="00BF3AE5" w:rsidRPr="003A71AC">
        <w:t xml:space="preserve">wide </w:t>
      </w:r>
      <w:r w:rsidR="00ED126F" w:rsidRPr="003A71AC">
        <w:t>range of means</w:t>
      </w:r>
      <w:r w:rsidRPr="003A71AC">
        <w:t>,</w:t>
      </w:r>
      <w:r w:rsidR="00ED126F" w:rsidRPr="003A71AC">
        <w:t xml:space="preserve"> </w:t>
      </w:r>
      <w:r w:rsidR="00BF3AE5" w:rsidRPr="003A71AC">
        <w:t xml:space="preserve">but </w:t>
      </w:r>
      <w:r w:rsidR="00E8187D" w:rsidRPr="003A71AC">
        <w:t>do not</w:t>
      </w:r>
      <w:r w:rsidR="00B61688" w:rsidRPr="003A71AC">
        <w:t xml:space="preserve"> link </w:t>
      </w:r>
      <w:r w:rsidR="00035679" w:rsidRPr="003A71AC">
        <w:t xml:space="preserve">means to objectives. </w:t>
      </w:r>
      <w:r w:rsidR="00BF3AE5" w:rsidRPr="003A71AC">
        <w:t xml:space="preserve">We were therefore unable to identify specific characteristics of PP </w:t>
      </w:r>
      <w:r w:rsidRPr="003A71AC">
        <w:t>from</w:t>
      </w:r>
      <w:r w:rsidR="00ED126F" w:rsidRPr="003A71AC">
        <w:t xml:space="preserve"> the literature review. </w:t>
      </w:r>
      <w:r w:rsidR="000A21F9" w:rsidRPr="003A71AC">
        <w:t>W</w:t>
      </w:r>
      <w:r w:rsidR="00E228E0" w:rsidRPr="003A71AC">
        <w:t>e</w:t>
      </w:r>
      <w:r w:rsidR="00A83F2D" w:rsidRPr="003A71AC">
        <w:t xml:space="preserve"> </w:t>
      </w:r>
      <w:r w:rsidRPr="003A71AC">
        <w:t xml:space="preserve">will </w:t>
      </w:r>
      <w:r w:rsidR="00A83F2D" w:rsidRPr="003A71AC">
        <w:t xml:space="preserve">now </w:t>
      </w:r>
      <w:r w:rsidR="00E228E0" w:rsidRPr="003A71AC">
        <w:t>proceed</w:t>
      </w:r>
      <w:r w:rsidR="000A21F9" w:rsidRPr="003A71AC">
        <w:t xml:space="preserve"> </w:t>
      </w:r>
      <w:r w:rsidR="00E228E0" w:rsidRPr="003A71AC">
        <w:t xml:space="preserve">to </w:t>
      </w:r>
      <w:r w:rsidRPr="003A71AC">
        <w:t xml:space="preserve">describe the </w:t>
      </w:r>
      <w:r w:rsidR="000A21F9" w:rsidRPr="003A71AC">
        <w:t>formulat</w:t>
      </w:r>
      <w:r w:rsidRPr="003A71AC">
        <w:t>ion of</w:t>
      </w:r>
      <w:r w:rsidR="000A21F9" w:rsidRPr="003A71AC">
        <w:t xml:space="preserve"> a definition based on the</w:t>
      </w:r>
      <w:r w:rsidR="00E228E0" w:rsidRPr="003A71AC">
        <w:t xml:space="preserve"> results of the</w:t>
      </w:r>
      <w:r w:rsidR="000A21F9" w:rsidRPr="003A71AC">
        <w:t xml:space="preserve"> survey. </w:t>
      </w:r>
    </w:p>
    <w:p w14:paraId="5F313C4C" w14:textId="77777777" w:rsidR="00DE0162" w:rsidRPr="003A71AC" w:rsidRDefault="00DE0162" w:rsidP="00D95B70">
      <w:pPr>
        <w:spacing w:line="360" w:lineRule="auto"/>
        <w:ind w:left="720"/>
      </w:pPr>
    </w:p>
    <w:p w14:paraId="7EE326D1" w14:textId="77777777" w:rsidR="00DE0162" w:rsidRPr="003A71AC" w:rsidRDefault="00DE0162" w:rsidP="001932F7">
      <w:pPr>
        <w:pStyle w:val="Heading1"/>
        <w:rPr>
          <w:lang w:val="en-GB"/>
        </w:rPr>
      </w:pPr>
      <w:r w:rsidRPr="003A71AC">
        <w:rPr>
          <w:lang w:val="en-GB"/>
        </w:rPr>
        <w:t>Results</w:t>
      </w:r>
    </w:p>
    <w:p w14:paraId="6B551FC0" w14:textId="77777777" w:rsidR="00DE0162" w:rsidRPr="003A71AC" w:rsidRDefault="00DE0162" w:rsidP="00D95B70">
      <w:pPr>
        <w:pStyle w:val="Heading2"/>
        <w:rPr>
          <w:lang w:val="en-GB"/>
        </w:rPr>
      </w:pPr>
      <w:r w:rsidRPr="003A71AC">
        <w:rPr>
          <w:lang w:val="en-GB"/>
        </w:rPr>
        <w:t>Survey results</w:t>
      </w:r>
    </w:p>
    <w:p w14:paraId="3BB00475" w14:textId="77777777" w:rsidR="00E228E0" w:rsidRPr="003A71AC" w:rsidRDefault="00E228E0" w:rsidP="00D95B70">
      <w:pPr>
        <w:spacing w:line="360" w:lineRule="auto"/>
      </w:pPr>
      <w:r w:rsidRPr="003A71AC">
        <w:t>S</w:t>
      </w:r>
      <w:r w:rsidR="008A3897" w:rsidRPr="003A71AC">
        <w:t xml:space="preserve">urvey results are presented </w:t>
      </w:r>
      <w:r w:rsidRPr="003A71AC">
        <w:t>in the tables</w:t>
      </w:r>
      <w:r w:rsidRPr="003A71AC" w:rsidDel="008A3897">
        <w:t xml:space="preserve"> </w:t>
      </w:r>
      <w:r w:rsidRPr="003A71AC">
        <w:t>below</w:t>
      </w:r>
      <w:r w:rsidR="00DE0162" w:rsidRPr="003A71AC">
        <w:t xml:space="preserve">. Phrases </w:t>
      </w:r>
      <w:r w:rsidRPr="003A71AC">
        <w:t xml:space="preserve">that only achieved </w:t>
      </w:r>
      <w:r w:rsidR="00DE0162" w:rsidRPr="003A71AC">
        <w:t xml:space="preserve">low scores are not </w:t>
      </w:r>
      <w:r w:rsidRPr="003A71AC">
        <w:t>included</w:t>
      </w:r>
      <w:r w:rsidR="00DE0162" w:rsidRPr="003A71AC">
        <w:t>. The implications o</w:t>
      </w:r>
      <w:r w:rsidR="00BF3AE5" w:rsidRPr="003A71AC">
        <w:t xml:space="preserve">f </w:t>
      </w:r>
      <w:r w:rsidR="002E587D" w:rsidRPr="003A71AC">
        <w:t>the survey results</w:t>
      </w:r>
      <w:r w:rsidR="00BF3AE5" w:rsidRPr="003A71AC">
        <w:t xml:space="preserve"> on</w:t>
      </w:r>
      <w:r w:rsidR="00DE0162" w:rsidRPr="003A71AC">
        <w:t xml:space="preserve"> </w:t>
      </w:r>
      <w:r w:rsidR="0028520A" w:rsidRPr="003A71AC">
        <w:t xml:space="preserve">definition </w:t>
      </w:r>
      <w:r w:rsidR="00DE0162" w:rsidRPr="003A71AC">
        <w:t>reformulati</w:t>
      </w:r>
      <w:r w:rsidR="0028520A" w:rsidRPr="003A71AC">
        <w:t>on</w:t>
      </w:r>
      <w:r w:rsidR="00DE0162" w:rsidRPr="003A71AC">
        <w:t xml:space="preserve"> are </w:t>
      </w:r>
      <w:r w:rsidR="0028520A" w:rsidRPr="003A71AC">
        <w:t xml:space="preserve">described </w:t>
      </w:r>
      <w:r w:rsidR="00DE0162" w:rsidRPr="003A71AC">
        <w:t xml:space="preserve">after each </w:t>
      </w:r>
      <w:r w:rsidR="0028520A" w:rsidRPr="003A71AC">
        <w:t>table</w:t>
      </w:r>
      <w:r w:rsidR="00DE0162" w:rsidRPr="003A71AC">
        <w:t>.</w:t>
      </w:r>
    </w:p>
    <w:p w14:paraId="6AA7D225" w14:textId="77777777" w:rsidR="00DE0162" w:rsidRPr="003A71AC" w:rsidRDefault="00E228E0" w:rsidP="00D95B70">
      <w:pPr>
        <w:spacing w:line="360" w:lineRule="auto"/>
      </w:pPr>
      <w:r w:rsidRPr="003A71AC">
        <w:t>T</w:t>
      </w:r>
      <w:r w:rsidR="00633E3A" w:rsidRPr="003A71AC">
        <w:t xml:space="preserve">able </w:t>
      </w:r>
      <w:r w:rsidR="00B44F34" w:rsidRPr="003A71AC">
        <w:t>5</w:t>
      </w:r>
      <w:r w:rsidR="00A22148" w:rsidRPr="003A71AC">
        <w:t>.1</w:t>
      </w:r>
      <w:r w:rsidRPr="003A71AC">
        <w:t xml:space="preserve"> presents</w:t>
      </w:r>
      <w:r w:rsidR="00A22148" w:rsidRPr="003A71AC">
        <w:t xml:space="preserve"> </w:t>
      </w:r>
      <w:r w:rsidRPr="003A71AC">
        <w:t xml:space="preserve">the </w:t>
      </w:r>
      <w:r w:rsidR="00DE0162" w:rsidRPr="003A71AC">
        <w:t xml:space="preserve">results </w:t>
      </w:r>
      <w:r w:rsidRPr="003A71AC">
        <w:t xml:space="preserve">for </w:t>
      </w:r>
      <w:r w:rsidR="00DE0162" w:rsidRPr="003A71AC">
        <w:t>the general description of PP.</w:t>
      </w:r>
    </w:p>
    <w:tbl>
      <w:tblPr>
        <w:tblStyle w:val="TableGrid"/>
        <w:tblW w:w="9067" w:type="dxa"/>
        <w:tblLook w:val="04A0" w:firstRow="1" w:lastRow="0" w:firstColumn="1" w:lastColumn="0" w:noHBand="0" w:noVBand="1"/>
      </w:tblPr>
      <w:tblGrid>
        <w:gridCol w:w="4531"/>
        <w:gridCol w:w="2552"/>
        <w:gridCol w:w="1984"/>
      </w:tblGrid>
      <w:tr w:rsidR="00DE0162" w:rsidRPr="003A71AC" w14:paraId="7E6897E0" w14:textId="77777777" w:rsidTr="006F7FE8">
        <w:trPr>
          <w:trHeight w:val="20"/>
        </w:trPr>
        <w:tc>
          <w:tcPr>
            <w:tcW w:w="4531" w:type="dxa"/>
            <w:hideMark/>
          </w:tcPr>
          <w:p w14:paraId="4335C6E2" w14:textId="77777777" w:rsidR="00DE0162" w:rsidRPr="003A71AC" w:rsidRDefault="00DE0162" w:rsidP="001932F7">
            <w:pPr>
              <w:rPr>
                <w:b/>
                <w:sz w:val="22"/>
              </w:rPr>
            </w:pPr>
            <w:r w:rsidRPr="003A71AC">
              <w:rPr>
                <w:b/>
                <w:sz w:val="22"/>
              </w:rPr>
              <w:t>What is PP?</w:t>
            </w:r>
          </w:p>
        </w:tc>
        <w:tc>
          <w:tcPr>
            <w:tcW w:w="2552" w:type="dxa"/>
            <w:noWrap/>
            <w:hideMark/>
          </w:tcPr>
          <w:p w14:paraId="011BA618" w14:textId="77777777" w:rsidR="00DE0162" w:rsidRPr="003A71AC" w:rsidRDefault="00DE0162" w:rsidP="008B07E4">
            <w:pPr>
              <w:jc w:val="center"/>
              <w:rPr>
                <w:b/>
                <w:sz w:val="22"/>
              </w:rPr>
            </w:pPr>
            <w:r w:rsidRPr="003A71AC">
              <w:rPr>
                <w:b/>
                <w:sz w:val="22"/>
              </w:rPr>
              <w:t>Number ticked</w:t>
            </w:r>
          </w:p>
        </w:tc>
        <w:tc>
          <w:tcPr>
            <w:tcW w:w="1984" w:type="dxa"/>
            <w:noWrap/>
            <w:hideMark/>
          </w:tcPr>
          <w:p w14:paraId="1CBF9FF7" w14:textId="77777777" w:rsidR="00DE0162" w:rsidRPr="003A71AC" w:rsidRDefault="00DE0162" w:rsidP="008B07E4">
            <w:pPr>
              <w:jc w:val="center"/>
              <w:rPr>
                <w:b/>
                <w:sz w:val="22"/>
              </w:rPr>
            </w:pPr>
            <w:r w:rsidRPr="003A71AC">
              <w:rPr>
                <w:b/>
                <w:sz w:val="22"/>
              </w:rPr>
              <w:t>Per cent</w:t>
            </w:r>
          </w:p>
        </w:tc>
      </w:tr>
      <w:tr w:rsidR="00DE0162" w:rsidRPr="003A71AC" w14:paraId="681DD928" w14:textId="77777777" w:rsidTr="006F7FE8">
        <w:trPr>
          <w:trHeight w:val="20"/>
        </w:trPr>
        <w:tc>
          <w:tcPr>
            <w:tcW w:w="4531" w:type="dxa"/>
            <w:hideMark/>
          </w:tcPr>
          <w:p w14:paraId="0D976D38" w14:textId="77777777" w:rsidR="00DE0162" w:rsidRPr="003A71AC" w:rsidRDefault="00DE0162" w:rsidP="001932F7">
            <w:pPr>
              <w:rPr>
                <w:sz w:val="22"/>
              </w:rPr>
            </w:pPr>
            <w:r w:rsidRPr="003A71AC">
              <w:rPr>
                <w:sz w:val="22"/>
              </w:rPr>
              <w:t>A relationship</w:t>
            </w:r>
          </w:p>
        </w:tc>
        <w:tc>
          <w:tcPr>
            <w:tcW w:w="2552" w:type="dxa"/>
            <w:noWrap/>
            <w:hideMark/>
          </w:tcPr>
          <w:p w14:paraId="0545AA61" w14:textId="77777777" w:rsidR="00DE0162" w:rsidRPr="003A71AC" w:rsidRDefault="00DE0162" w:rsidP="008B07E4">
            <w:pPr>
              <w:jc w:val="center"/>
              <w:rPr>
                <w:sz w:val="22"/>
              </w:rPr>
            </w:pPr>
            <w:r w:rsidRPr="003A71AC">
              <w:rPr>
                <w:sz w:val="22"/>
              </w:rPr>
              <w:t>35</w:t>
            </w:r>
          </w:p>
        </w:tc>
        <w:tc>
          <w:tcPr>
            <w:tcW w:w="1984" w:type="dxa"/>
            <w:noWrap/>
            <w:hideMark/>
          </w:tcPr>
          <w:p w14:paraId="5CA60515" w14:textId="7E56ED13" w:rsidR="00DE0162" w:rsidRPr="003A71AC" w:rsidRDefault="00DE0162" w:rsidP="002625B3">
            <w:pPr>
              <w:spacing w:line="360" w:lineRule="auto"/>
              <w:jc w:val="center"/>
              <w:rPr>
                <w:sz w:val="22"/>
              </w:rPr>
            </w:pPr>
            <w:r w:rsidRPr="003A71AC">
              <w:rPr>
                <w:sz w:val="22"/>
              </w:rPr>
              <w:t>62.5</w:t>
            </w:r>
            <w:r w:rsidR="002625B3">
              <w:rPr>
                <w:sz w:val="22"/>
              </w:rPr>
              <w:t>%</w:t>
            </w:r>
          </w:p>
        </w:tc>
      </w:tr>
      <w:tr w:rsidR="00DE0162" w:rsidRPr="003A71AC" w14:paraId="2B6D5F79" w14:textId="77777777" w:rsidTr="006F7FE8">
        <w:trPr>
          <w:trHeight w:val="20"/>
        </w:trPr>
        <w:tc>
          <w:tcPr>
            <w:tcW w:w="4531" w:type="dxa"/>
            <w:hideMark/>
          </w:tcPr>
          <w:p w14:paraId="5C20CE43" w14:textId="77777777" w:rsidR="00DE0162" w:rsidRPr="003A71AC" w:rsidRDefault="00DE0162" w:rsidP="001932F7">
            <w:pPr>
              <w:rPr>
                <w:sz w:val="22"/>
              </w:rPr>
            </w:pPr>
            <w:r w:rsidRPr="003A71AC">
              <w:rPr>
                <w:sz w:val="22"/>
              </w:rPr>
              <w:t>A cooperative strategy</w:t>
            </w:r>
          </w:p>
        </w:tc>
        <w:tc>
          <w:tcPr>
            <w:tcW w:w="2552" w:type="dxa"/>
            <w:noWrap/>
            <w:hideMark/>
          </w:tcPr>
          <w:p w14:paraId="7195CE68" w14:textId="77777777" w:rsidR="00DE0162" w:rsidRPr="003A71AC" w:rsidRDefault="00DE0162" w:rsidP="008B07E4">
            <w:pPr>
              <w:jc w:val="center"/>
              <w:rPr>
                <w:sz w:val="22"/>
              </w:rPr>
            </w:pPr>
            <w:r w:rsidRPr="003A71AC">
              <w:rPr>
                <w:sz w:val="22"/>
              </w:rPr>
              <w:t>35</w:t>
            </w:r>
          </w:p>
        </w:tc>
        <w:tc>
          <w:tcPr>
            <w:tcW w:w="1984" w:type="dxa"/>
            <w:noWrap/>
            <w:hideMark/>
          </w:tcPr>
          <w:p w14:paraId="1B1C6578" w14:textId="7A00019F" w:rsidR="00DE0162" w:rsidRPr="003A71AC" w:rsidRDefault="00DE0162" w:rsidP="002625B3">
            <w:pPr>
              <w:spacing w:line="360" w:lineRule="auto"/>
              <w:jc w:val="center"/>
              <w:rPr>
                <w:sz w:val="22"/>
              </w:rPr>
            </w:pPr>
            <w:r w:rsidRPr="003A71AC">
              <w:rPr>
                <w:sz w:val="22"/>
              </w:rPr>
              <w:t>62.5</w:t>
            </w:r>
            <w:r w:rsidR="002625B3">
              <w:rPr>
                <w:sz w:val="22"/>
              </w:rPr>
              <w:t>%</w:t>
            </w:r>
          </w:p>
        </w:tc>
      </w:tr>
      <w:tr w:rsidR="00DE0162" w:rsidRPr="003A71AC" w14:paraId="1C804072" w14:textId="77777777" w:rsidTr="006F7FE8">
        <w:trPr>
          <w:trHeight w:val="20"/>
        </w:trPr>
        <w:tc>
          <w:tcPr>
            <w:tcW w:w="4531" w:type="dxa"/>
            <w:hideMark/>
          </w:tcPr>
          <w:p w14:paraId="1DF4653F" w14:textId="77777777" w:rsidR="00744CC3" w:rsidRPr="003A71AC" w:rsidRDefault="008A3897" w:rsidP="001932F7">
            <w:pPr>
              <w:rPr>
                <w:sz w:val="22"/>
              </w:rPr>
            </w:pPr>
            <w:r w:rsidRPr="003A71AC">
              <w:rPr>
                <w:sz w:val="22"/>
              </w:rPr>
              <w:t>T</w:t>
            </w:r>
            <w:r w:rsidR="00DE0162" w:rsidRPr="003A71AC">
              <w:rPr>
                <w:sz w:val="22"/>
              </w:rPr>
              <w:t>eam-working across contractual boundaries</w:t>
            </w:r>
          </w:p>
        </w:tc>
        <w:tc>
          <w:tcPr>
            <w:tcW w:w="2552" w:type="dxa"/>
            <w:noWrap/>
            <w:hideMark/>
          </w:tcPr>
          <w:p w14:paraId="43DCF5E2" w14:textId="77777777" w:rsidR="00DE0162" w:rsidRPr="003A71AC" w:rsidRDefault="00DE0162" w:rsidP="008B07E4">
            <w:pPr>
              <w:jc w:val="center"/>
              <w:rPr>
                <w:sz w:val="22"/>
              </w:rPr>
            </w:pPr>
            <w:r w:rsidRPr="003A71AC">
              <w:rPr>
                <w:sz w:val="22"/>
              </w:rPr>
              <w:t>32</w:t>
            </w:r>
          </w:p>
        </w:tc>
        <w:tc>
          <w:tcPr>
            <w:tcW w:w="1984" w:type="dxa"/>
            <w:noWrap/>
            <w:hideMark/>
          </w:tcPr>
          <w:p w14:paraId="0ED1AA55" w14:textId="784EE94D" w:rsidR="00DE0162" w:rsidRPr="003A71AC" w:rsidRDefault="00DE0162" w:rsidP="002625B3">
            <w:pPr>
              <w:spacing w:line="360" w:lineRule="auto"/>
              <w:jc w:val="center"/>
              <w:rPr>
                <w:sz w:val="22"/>
              </w:rPr>
            </w:pPr>
            <w:r w:rsidRPr="003A71AC">
              <w:rPr>
                <w:sz w:val="22"/>
              </w:rPr>
              <w:t>57.1</w:t>
            </w:r>
            <w:r w:rsidR="002625B3">
              <w:rPr>
                <w:sz w:val="22"/>
              </w:rPr>
              <w:t>%</w:t>
            </w:r>
          </w:p>
        </w:tc>
      </w:tr>
      <w:tr w:rsidR="00DE0162" w:rsidRPr="003A71AC" w14:paraId="5841113B" w14:textId="77777777" w:rsidTr="006F7FE8">
        <w:trPr>
          <w:trHeight w:val="20"/>
        </w:trPr>
        <w:tc>
          <w:tcPr>
            <w:tcW w:w="4531" w:type="dxa"/>
            <w:hideMark/>
          </w:tcPr>
          <w:p w14:paraId="7F35066A" w14:textId="77777777" w:rsidR="00DE0162" w:rsidRPr="003A71AC" w:rsidRDefault="00DE0162" w:rsidP="001932F7">
            <w:pPr>
              <w:rPr>
                <w:sz w:val="22"/>
              </w:rPr>
            </w:pPr>
            <w:r w:rsidRPr="003A71AC">
              <w:rPr>
                <w:sz w:val="22"/>
              </w:rPr>
              <w:t>A type of collaboration</w:t>
            </w:r>
          </w:p>
        </w:tc>
        <w:tc>
          <w:tcPr>
            <w:tcW w:w="2552" w:type="dxa"/>
            <w:noWrap/>
            <w:hideMark/>
          </w:tcPr>
          <w:p w14:paraId="304408C5" w14:textId="77777777" w:rsidR="00DE0162" w:rsidRPr="003A71AC" w:rsidRDefault="00DE0162" w:rsidP="008B07E4">
            <w:pPr>
              <w:jc w:val="center"/>
              <w:rPr>
                <w:sz w:val="22"/>
              </w:rPr>
            </w:pPr>
            <w:r w:rsidRPr="003A71AC">
              <w:rPr>
                <w:sz w:val="22"/>
              </w:rPr>
              <w:t>31</w:t>
            </w:r>
          </w:p>
        </w:tc>
        <w:tc>
          <w:tcPr>
            <w:tcW w:w="1984" w:type="dxa"/>
            <w:noWrap/>
            <w:hideMark/>
          </w:tcPr>
          <w:p w14:paraId="3D113593" w14:textId="2365C646" w:rsidR="00DE0162" w:rsidRPr="003A71AC" w:rsidRDefault="00DE0162" w:rsidP="002625B3">
            <w:pPr>
              <w:spacing w:line="360" w:lineRule="auto"/>
              <w:jc w:val="center"/>
              <w:rPr>
                <w:sz w:val="22"/>
              </w:rPr>
            </w:pPr>
            <w:r w:rsidRPr="003A71AC">
              <w:rPr>
                <w:sz w:val="22"/>
              </w:rPr>
              <w:t>55.4</w:t>
            </w:r>
            <w:r w:rsidR="002625B3">
              <w:rPr>
                <w:sz w:val="22"/>
              </w:rPr>
              <w:t>%</w:t>
            </w:r>
          </w:p>
        </w:tc>
      </w:tr>
      <w:tr w:rsidR="00DE0162" w:rsidRPr="003A71AC" w14:paraId="38693C8E" w14:textId="77777777" w:rsidTr="006F7FE8">
        <w:trPr>
          <w:trHeight w:val="20"/>
        </w:trPr>
        <w:tc>
          <w:tcPr>
            <w:tcW w:w="4531" w:type="dxa"/>
            <w:hideMark/>
          </w:tcPr>
          <w:p w14:paraId="533EF38D" w14:textId="77777777" w:rsidR="00DE0162" w:rsidRPr="003A71AC" w:rsidRDefault="00DE0162" w:rsidP="001932F7">
            <w:pPr>
              <w:rPr>
                <w:sz w:val="22"/>
              </w:rPr>
            </w:pPr>
            <w:r w:rsidRPr="003A71AC">
              <w:rPr>
                <w:sz w:val="22"/>
              </w:rPr>
              <w:t>A working relationship</w:t>
            </w:r>
          </w:p>
        </w:tc>
        <w:tc>
          <w:tcPr>
            <w:tcW w:w="2552" w:type="dxa"/>
            <w:noWrap/>
            <w:hideMark/>
          </w:tcPr>
          <w:p w14:paraId="31125060" w14:textId="77777777" w:rsidR="00DE0162" w:rsidRPr="003A71AC" w:rsidRDefault="00DE0162" w:rsidP="008B07E4">
            <w:pPr>
              <w:jc w:val="center"/>
              <w:rPr>
                <w:sz w:val="22"/>
              </w:rPr>
            </w:pPr>
            <w:r w:rsidRPr="003A71AC">
              <w:rPr>
                <w:sz w:val="22"/>
              </w:rPr>
              <w:t>22</w:t>
            </w:r>
          </w:p>
        </w:tc>
        <w:tc>
          <w:tcPr>
            <w:tcW w:w="1984" w:type="dxa"/>
            <w:noWrap/>
            <w:hideMark/>
          </w:tcPr>
          <w:p w14:paraId="26A238C9" w14:textId="0E0E8238" w:rsidR="00DE0162" w:rsidRPr="003A71AC" w:rsidRDefault="00DE0162" w:rsidP="002625B3">
            <w:pPr>
              <w:spacing w:line="360" w:lineRule="auto"/>
              <w:jc w:val="center"/>
              <w:rPr>
                <w:sz w:val="22"/>
              </w:rPr>
            </w:pPr>
            <w:r w:rsidRPr="003A71AC">
              <w:rPr>
                <w:sz w:val="22"/>
              </w:rPr>
              <w:t>39.3</w:t>
            </w:r>
            <w:r w:rsidR="002625B3">
              <w:rPr>
                <w:sz w:val="22"/>
              </w:rPr>
              <w:t>%</w:t>
            </w:r>
          </w:p>
        </w:tc>
      </w:tr>
      <w:tr w:rsidR="00DE0162" w:rsidRPr="003A71AC" w14:paraId="3313D94F" w14:textId="77777777" w:rsidTr="006F7FE8">
        <w:trPr>
          <w:trHeight w:val="20"/>
        </w:trPr>
        <w:tc>
          <w:tcPr>
            <w:tcW w:w="4531" w:type="dxa"/>
            <w:hideMark/>
          </w:tcPr>
          <w:p w14:paraId="3844DCA4" w14:textId="77777777" w:rsidR="00DE0162" w:rsidRPr="003A71AC" w:rsidRDefault="00DE0162" w:rsidP="001932F7">
            <w:pPr>
              <w:rPr>
                <w:sz w:val="22"/>
              </w:rPr>
            </w:pPr>
            <w:r w:rsidRPr="003A71AC">
              <w:rPr>
                <w:sz w:val="22"/>
              </w:rPr>
              <w:t>A cooperative governance form</w:t>
            </w:r>
          </w:p>
        </w:tc>
        <w:tc>
          <w:tcPr>
            <w:tcW w:w="2552" w:type="dxa"/>
            <w:noWrap/>
            <w:hideMark/>
          </w:tcPr>
          <w:p w14:paraId="44D15D3D" w14:textId="77777777" w:rsidR="00DE0162" w:rsidRPr="003A71AC" w:rsidRDefault="00DE0162" w:rsidP="008B07E4">
            <w:pPr>
              <w:jc w:val="center"/>
              <w:rPr>
                <w:sz w:val="22"/>
              </w:rPr>
            </w:pPr>
            <w:r w:rsidRPr="003A71AC">
              <w:rPr>
                <w:sz w:val="22"/>
              </w:rPr>
              <w:t>22</w:t>
            </w:r>
          </w:p>
        </w:tc>
        <w:tc>
          <w:tcPr>
            <w:tcW w:w="1984" w:type="dxa"/>
            <w:noWrap/>
            <w:hideMark/>
          </w:tcPr>
          <w:p w14:paraId="2EF2C8F3" w14:textId="54216E7B" w:rsidR="00DE0162" w:rsidRPr="003A71AC" w:rsidRDefault="00DE0162" w:rsidP="002625B3">
            <w:pPr>
              <w:spacing w:line="360" w:lineRule="auto"/>
              <w:jc w:val="center"/>
              <w:rPr>
                <w:sz w:val="22"/>
              </w:rPr>
            </w:pPr>
            <w:r w:rsidRPr="003A71AC">
              <w:rPr>
                <w:sz w:val="22"/>
              </w:rPr>
              <w:t>39.3</w:t>
            </w:r>
            <w:r w:rsidR="002625B3">
              <w:rPr>
                <w:sz w:val="22"/>
              </w:rPr>
              <w:t>%</w:t>
            </w:r>
          </w:p>
        </w:tc>
      </w:tr>
      <w:tr w:rsidR="003E6E74" w:rsidRPr="003A71AC" w14:paraId="3AA4FB93" w14:textId="77777777" w:rsidTr="006F7FE8">
        <w:trPr>
          <w:trHeight w:val="20"/>
        </w:trPr>
        <w:tc>
          <w:tcPr>
            <w:tcW w:w="4531" w:type="dxa"/>
          </w:tcPr>
          <w:p w14:paraId="1B848D09" w14:textId="77777777" w:rsidR="003E6E74" w:rsidRPr="003A71AC" w:rsidRDefault="003E6E74" w:rsidP="003E6E74">
            <w:pPr>
              <w:rPr>
                <w:sz w:val="22"/>
              </w:rPr>
            </w:pPr>
            <w:r w:rsidRPr="003A71AC">
              <w:rPr>
                <w:sz w:val="22"/>
              </w:rPr>
              <w:t>A philosophy</w:t>
            </w:r>
          </w:p>
        </w:tc>
        <w:tc>
          <w:tcPr>
            <w:tcW w:w="2552" w:type="dxa"/>
            <w:noWrap/>
          </w:tcPr>
          <w:p w14:paraId="472343DF" w14:textId="77777777" w:rsidR="003E6E74" w:rsidRPr="003A71AC" w:rsidRDefault="003E6E74" w:rsidP="003E6E74">
            <w:pPr>
              <w:jc w:val="center"/>
              <w:rPr>
                <w:sz w:val="22"/>
              </w:rPr>
            </w:pPr>
            <w:r w:rsidRPr="003A71AC">
              <w:rPr>
                <w:sz w:val="22"/>
              </w:rPr>
              <w:t>21</w:t>
            </w:r>
          </w:p>
        </w:tc>
        <w:tc>
          <w:tcPr>
            <w:tcW w:w="1984" w:type="dxa"/>
            <w:noWrap/>
          </w:tcPr>
          <w:p w14:paraId="2EEFA54B" w14:textId="6ABCF42A" w:rsidR="003E6E74" w:rsidRPr="003A71AC" w:rsidRDefault="003E6E74" w:rsidP="002625B3">
            <w:pPr>
              <w:spacing w:line="360" w:lineRule="auto"/>
              <w:jc w:val="center"/>
              <w:rPr>
                <w:sz w:val="22"/>
              </w:rPr>
            </w:pPr>
            <w:r w:rsidRPr="003A71AC">
              <w:rPr>
                <w:sz w:val="22"/>
              </w:rPr>
              <w:t>37.5</w:t>
            </w:r>
            <w:r w:rsidR="002625B3">
              <w:rPr>
                <w:sz w:val="22"/>
              </w:rPr>
              <w:t>%</w:t>
            </w:r>
          </w:p>
        </w:tc>
      </w:tr>
      <w:tr w:rsidR="003E6E74" w:rsidRPr="003A71AC" w14:paraId="3224440A" w14:textId="77777777" w:rsidTr="006F7FE8">
        <w:trPr>
          <w:trHeight w:val="20"/>
        </w:trPr>
        <w:tc>
          <w:tcPr>
            <w:tcW w:w="4531" w:type="dxa"/>
            <w:hideMark/>
          </w:tcPr>
          <w:p w14:paraId="6653FB42" w14:textId="77777777" w:rsidR="003E6E74" w:rsidRPr="003A71AC" w:rsidRDefault="003E6E74" w:rsidP="003E6E74">
            <w:pPr>
              <w:rPr>
                <w:sz w:val="22"/>
              </w:rPr>
            </w:pPr>
            <w:r w:rsidRPr="003A71AC">
              <w:rPr>
                <w:sz w:val="22"/>
              </w:rPr>
              <w:t>A managerial approach</w:t>
            </w:r>
          </w:p>
        </w:tc>
        <w:tc>
          <w:tcPr>
            <w:tcW w:w="2552" w:type="dxa"/>
            <w:noWrap/>
            <w:hideMark/>
          </w:tcPr>
          <w:p w14:paraId="3EDB1068" w14:textId="77777777" w:rsidR="003E6E74" w:rsidRPr="003A71AC" w:rsidRDefault="003E6E74" w:rsidP="003E6E74">
            <w:pPr>
              <w:jc w:val="center"/>
              <w:rPr>
                <w:sz w:val="22"/>
              </w:rPr>
            </w:pPr>
            <w:r w:rsidRPr="003A71AC">
              <w:rPr>
                <w:sz w:val="22"/>
              </w:rPr>
              <w:t>16</w:t>
            </w:r>
          </w:p>
        </w:tc>
        <w:tc>
          <w:tcPr>
            <w:tcW w:w="1984" w:type="dxa"/>
            <w:noWrap/>
            <w:hideMark/>
          </w:tcPr>
          <w:p w14:paraId="7511422A" w14:textId="282FBA23" w:rsidR="003E6E74" w:rsidRPr="003A71AC" w:rsidRDefault="003E6E74" w:rsidP="002625B3">
            <w:pPr>
              <w:spacing w:line="360" w:lineRule="auto"/>
              <w:jc w:val="center"/>
              <w:rPr>
                <w:sz w:val="22"/>
              </w:rPr>
            </w:pPr>
            <w:r w:rsidRPr="003A71AC">
              <w:rPr>
                <w:sz w:val="22"/>
              </w:rPr>
              <w:t>28.6</w:t>
            </w:r>
            <w:r w:rsidR="002625B3">
              <w:rPr>
                <w:sz w:val="22"/>
              </w:rPr>
              <w:t>%</w:t>
            </w:r>
          </w:p>
        </w:tc>
      </w:tr>
      <w:tr w:rsidR="003E6E74" w:rsidRPr="003A71AC" w14:paraId="23B3821A" w14:textId="77777777" w:rsidTr="006F7FE8">
        <w:trPr>
          <w:trHeight w:val="20"/>
        </w:trPr>
        <w:tc>
          <w:tcPr>
            <w:tcW w:w="4531" w:type="dxa"/>
            <w:hideMark/>
          </w:tcPr>
          <w:p w14:paraId="3452F3FF" w14:textId="77777777" w:rsidR="003E6E74" w:rsidRPr="003A71AC" w:rsidRDefault="003E6E74" w:rsidP="003E6E74">
            <w:pPr>
              <w:rPr>
                <w:sz w:val="22"/>
              </w:rPr>
            </w:pPr>
            <w:r w:rsidRPr="003A71AC">
              <w:rPr>
                <w:sz w:val="22"/>
              </w:rPr>
              <w:t>A way of doing business</w:t>
            </w:r>
          </w:p>
        </w:tc>
        <w:tc>
          <w:tcPr>
            <w:tcW w:w="2552" w:type="dxa"/>
            <w:noWrap/>
            <w:hideMark/>
          </w:tcPr>
          <w:p w14:paraId="6D675899" w14:textId="77777777" w:rsidR="003E6E74" w:rsidRPr="003A71AC" w:rsidRDefault="003E6E74" w:rsidP="003E6E74">
            <w:pPr>
              <w:jc w:val="center"/>
              <w:rPr>
                <w:sz w:val="22"/>
              </w:rPr>
            </w:pPr>
            <w:r w:rsidRPr="003A71AC">
              <w:rPr>
                <w:sz w:val="22"/>
              </w:rPr>
              <w:t>16</w:t>
            </w:r>
          </w:p>
        </w:tc>
        <w:tc>
          <w:tcPr>
            <w:tcW w:w="1984" w:type="dxa"/>
            <w:noWrap/>
            <w:hideMark/>
          </w:tcPr>
          <w:p w14:paraId="30BED30E" w14:textId="2D01FE70" w:rsidR="003E6E74" w:rsidRPr="003A71AC" w:rsidRDefault="003E6E74" w:rsidP="002625B3">
            <w:pPr>
              <w:spacing w:line="360" w:lineRule="auto"/>
              <w:jc w:val="center"/>
              <w:rPr>
                <w:sz w:val="22"/>
              </w:rPr>
            </w:pPr>
            <w:r w:rsidRPr="003A71AC">
              <w:rPr>
                <w:sz w:val="22"/>
              </w:rPr>
              <w:t>28.6</w:t>
            </w:r>
            <w:r w:rsidR="002625B3">
              <w:rPr>
                <w:sz w:val="22"/>
              </w:rPr>
              <w:t>%</w:t>
            </w:r>
          </w:p>
        </w:tc>
      </w:tr>
      <w:tr w:rsidR="003E6E74" w:rsidRPr="003A71AC" w14:paraId="3937CCFF" w14:textId="77777777" w:rsidTr="006F7FE8">
        <w:trPr>
          <w:trHeight w:val="20"/>
        </w:trPr>
        <w:tc>
          <w:tcPr>
            <w:tcW w:w="4531" w:type="dxa"/>
            <w:hideMark/>
          </w:tcPr>
          <w:p w14:paraId="3892D3E5" w14:textId="77777777" w:rsidR="003E6E74" w:rsidRPr="003A71AC" w:rsidRDefault="003E6E74" w:rsidP="003E6E74">
            <w:pPr>
              <w:rPr>
                <w:sz w:val="22"/>
              </w:rPr>
            </w:pPr>
            <w:r w:rsidRPr="003A71AC">
              <w:rPr>
                <w:sz w:val="22"/>
              </w:rPr>
              <w:t>A structured management approach</w:t>
            </w:r>
          </w:p>
        </w:tc>
        <w:tc>
          <w:tcPr>
            <w:tcW w:w="2552" w:type="dxa"/>
            <w:noWrap/>
            <w:hideMark/>
          </w:tcPr>
          <w:p w14:paraId="73D7D7B9" w14:textId="77777777" w:rsidR="003E6E74" w:rsidRPr="003A71AC" w:rsidRDefault="003E6E74" w:rsidP="003E6E74">
            <w:pPr>
              <w:jc w:val="center"/>
              <w:rPr>
                <w:sz w:val="22"/>
              </w:rPr>
            </w:pPr>
            <w:r w:rsidRPr="003A71AC">
              <w:rPr>
                <w:sz w:val="22"/>
              </w:rPr>
              <w:t>14</w:t>
            </w:r>
          </w:p>
        </w:tc>
        <w:tc>
          <w:tcPr>
            <w:tcW w:w="1984" w:type="dxa"/>
            <w:noWrap/>
            <w:hideMark/>
          </w:tcPr>
          <w:p w14:paraId="3A7BC4C0" w14:textId="27784939" w:rsidR="003E6E74" w:rsidRPr="003A71AC" w:rsidRDefault="003E6E74" w:rsidP="002625B3">
            <w:pPr>
              <w:spacing w:line="360" w:lineRule="auto"/>
              <w:jc w:val="center"/>
              <w:rPr>
                <w:sz w:val="22"/>
              </w:rPr>
            </w:pPr>
            <w:r w:rsidRPr="003A71AC">
              <w:rPr>
                <w:sz w:val="22"/>
              </w:rPr>
              <w:t>25.0</w:t>
            </w:r>
            <w:r w:rsidR="002625B3">
              <w:rPr>
                <w:sz w:val="22"/>
              </w:rPr>
              <w:t>%</w:t>
            </w:r>
          </w:p>
        </w:tc>
      </w:tr>
      <w:tr w:rsidR="003E6E74" w:rsidRPr="003A71AC" w14:paraId="6C1FC580" w14:textId="77777777" w:rsidTr="006F7FE8">
        <w:trPr>
          <w:trHeight w:val="20"/>
        </w:trPr>
        <w:tc>
          <w:tcPr>
            <w:tcW w:w="4531" w:type="dxa"/>
            <w:hideMark/>
          </w:tcPr>
          <w:p w14:paraId="2CC024E9" w14:textId="77777777" w:rsidR="003E6E74" w:rsidRPr="003A71AC" w:rsidRDefault="003E6E74" w:rsidP="003E6E74">
            <w:pPr>
              <w:rPr>
                <w:sz w:val="22"/>
              </w:rPr>
            </w:pPr>
            <w:r w:rsidRPr="003A71AC">
              <w:rPr>
                <w:sz w:val="22"/>
              </w:rPr>
              <w:t>A type of contract</w:t>
            </w:r>
          </w:p>
        </w:tc>
        <w:tc>
          <w:tcPr>
            <w:tcW w:w="2552" w:type="dxa"/>
            <w:noWrap/>
            <w:hideMark/>
          </w:tcPr>
          <w:p w14:paraId="6254C30D" w14:textId="77777777" w:rsidR="003E6E74" w:rsidRPr="003A71AC" w:rsidRDefault="003E6E74" w:rsidP="003E6E74">
            <w:pPr>
              <w:jc w:val="center"/>
              <w:rPr>
                <w:sz w:val="22"/>
              </w:rPr>
            </w:pPr>
            <w:r w:rsidRPr="003A71AC">
              <w:rPr>
                <w:sz w:val="22"/>
              </w:rPr>
              <w:t>13</w:t>
            </w:r>
          </w:p>
        </w:tc>
        <w:tc>
          <w:tcPr>
            <w:tcW w:w="1984" w:type="dxa"/>
            <w:noWrap/>
            <w:hideMark/>
          </w:tcPr>
          <w:p w14:paraId="68CBC3B4" w14:textId="5ECB0BEA" w:rsidR="003E6E74" w:rsidRPr="003A71AC" w:rsidRDefault="003E6E74" w:rsidP="002625B3">
            <w:pPr>
              <w:spacing w:line="360" w:lineRule="auto"/>
              <w:jc w:val="center"/>
              <w:rPr>
                <w:sz w:val="22"/>
              </w:rPr>
            </w:pPr>
            <w:r w:rsidRPr="003A71AC">
              <w:rPr>
                <w:sz w:val="22"/>
              </w:rPr>
              <w:t>23.2</w:t>
            </w:r>
            <w:r w:rsidR="002625B3">
              <w:rPr>
                <w:sz w:val="22"/>
              </w:rPr>
              <w:t>%</w:t>
            </w:r>
          </w:p>
        </w:tc>
      </w:tr>
    </w:tbl>
    <w:p w14:paraId="19E8BC09" w14:textId="77777777" w:rsidR="00DE0162" w:rsidRPr="003A71AC" w:rsidRDefault="00DE0162" w:rsidP="00D95B70">
      <w:pPr>
        <w:spacing w:line="360" w:lineRule="auto"/>
        <w:rPr>
          <w:sz w:val="22"/>
        </w:rPr>
      </w:pPr>
      <w:r w:rsidRPr="003A71AC">
        <w:rPr>
          <w:sz w:val="22"/>
        </w:rPr>
        <w:t xml:space="preserve">Table </w:t>
      </w:r>
      <w:r w:rsidR="00B44F34" w:rsidRPr="003A71AC">
        <w:rPr>
          <w:sz w:val="22"/>
        </w:rPr>
        <w:t>5</w:t>
      </w:r>
      <w:r w:rsidRPr="003A71AC">
        <w:rPr>
          <w:sz w:val="22"/>
        </w:rPr>
        <w:t>.1</w:t>
      </w:r>
      <w:r w:rsidR="00E5408E" w:rsidRPr="003A71AC">
        <w:rPr>
          <w:sz w:val="22"/>
        </w:rPr>
        <w:t xml:space="preserve"> General description of PP</w:t>
      </w:r>
    </w:p>
    <w:p w14:paraId="1082548D" w14:textId="77777777" w:rsidR="00A948F2" w:rsidRPr="003A71AC" w:rsidRDefault="00DE0162" w:rsidP="00D95B70">
      <w:pPr>
        <w:spacing w:line="360" w:lineRule="auto"/>
      </w:pPr>
      <w:r w:rsidRPr="003A71AC">
        <w:t xml:space="preserve">The </w:t>
      </w:r>
      <w:r w:rsidR="00A948F2" w:rsidRPr="003A71AC">
        <w:t xml:space="preserve">responses </w:t>
      </w:r>
      <w:r w:rsidRPr="003A71AC">
        <w:t>show</w:t>
      </w:r>
      <w:r w:rsidR="00744CC3" w:rsidRPr="003A71AC">
        <w:t xml:space="preserve"> </w:t>
      </w:r>
      <w:r w:rsidR="00A948F2" w:rsidRPr="003A71AC">
        <w:t xml:space="preserve">that </w:t>
      </w:r>
      <w:r w:rsidR="00110B36" w:rsidRPr="003A71AC">
        <w:t>‘</w:t>
      </w:r>
      <w:r w:rsidRPr="003A71AC">
        <w:t>a relationship</w:t>
      </w:r>
      <w:r w:rsidR="00110B36" w:rsidRPr="003A71AC">
        <w:t>’</w:t>
      </w:r>
      <w:r w:rsidRPr="003A71AC">
        <w:t xml:space="preserve"> and </w:t>
      </w:r>
      <w:r w:rsidR="00110B36" w:rsidRPr="003A71AC">
        <w:t>‘</w:t>
      </w:r>
      <w:r w:rsidRPr="003A71AC">
        <w:t>a cooperative strategy</w:t>
      </w:r>
      <w:r w:rsidR="00110B36" w:rsidRPr="003A71AC">
        <w:t>’</w:t>
      </w:r>
      <w:r w:rsidRPr="003A71AC">
        <w:t xml:space="preserve"> achieved the highest scores. The authors </w:t>
      </w:r>
      <w:r w:rsidR="008A3897" w:rsidRPr="003A71AC">
        <w:t xml:space="preserve">chose </w:t>
      </w:r>
      <w:r w:rsidRPr="003A71AC">
        <w:t xml:space="preserve">to proceed with </w:t>
      </w:r>
      <w:r w:rsidR="00110B36" w:rsidRPr="003A71AC">
        <w:t>‘</w:t>
      </w:r>
      <w:r w:rsidRPr="003A71AC">
        <w:t>a relationship strategy</w:t>
      </w:r>
      <w:r w:rsidR="00110B36" w:rsidRPr="003A71AC">
        <w:t>’</w:t>
      </w:r>
      <w:r w:rsidR="00A948F2" w:rsidRPr="003A71AC">
        <w:t>. The phrase</w:t>
      </w:r>
      <w:r w:rsidRPr="003A71AC">
        <w:t xml:space="preserve"> </w:t>
      </w:r>
      <w:r w:rsidR="00110B36" w:rsidRPr="003A71AC">
        <w:t>‘</w:t>
      </w:r>
      <w:r w:rsidRPr="003A71AC">
        <w:t>cooperative</w:t>
      </w:r>
      <w:r w:rsidR="00110B36" w:rsidRPr="003A71AC">
        <w:t>’</w:t>
      </w:r>
      <w:r w:rsidRPr="003A71AC">
        <w:t xml:space="preserve"> </w:t>
      </w:r>
      <w:r w:rsidR="00A948F2" w:rsidRPr="003A71AC">
        <w:t xml:space="preserve">could be </w:t>
      </w:r>
      <w:r w:rsidRPr="003A71AC">
        <w:t xml:space="preserve">included </w:t>
      </w:r>
      <w:r w:rsidR="003D0C6A" w:rsidRPr="003A71AC">
        <w:t xml:space="preserve">subsequently </w:t>
      </w:r>
      <w:r w:rsidRPr="003A71AC">
        <w:t xml:space="preserve">in the </w:t>
      </w:r>
      <w:r w:rsidRPr="004414F2">
        <w:rPr>
          <w:i/>
        </w:rPr>
        <w:t>how</w:t>
      </w:r>
      <w:r w:rsidRPr="003A71AC">
        <w:t xml:space="preserve"> dimension. </w:t>
      </w:r>
    </w:p>
    <w:p w14:paraId="72F2704C" w14:textId="77777777" w:rsidR="00DE0162" w:rsidRPr="003A71AC" w:rsidRDefault="00DE0162" w:rsidP="00D95B70">
      <w:pPr>
        <w:spacing w:line="360" w:lineRule="auto"/>
      </w:pPr>
      <w:r w:rsidRPr="003A71AC">
        <w:t>The</w:t>
      </w:r>
      <w:r w:rsidR="00E5408E" w:rsidRPr="003A71AC">
        <w:t xml:space="preserve"> </w:t>
      </w:r>
      <w:r w:rsidRPr="003A71AC">
        <w:t xml:space="preserve">definition should </w:t>
      </w:r>
      <w:r w:rsidR="008A3897" w:rsidRPr="003A71AC">
        <w:t>therefore</w:t>
      </w:r>
      <w:r w:rsidRPr="003A71AC">
        <w:t xml:space="preserve"> </w:t>
      </w:r>
      <w:r w:rsidR="00A948F2" w:rsidRPr="003A71AC">
        <w:t>begin as follows</w:t>
      </w:r>
      <w:r w:rsidRPr="003A71AC">
        <w:t xml:space="preserve">: </w:t>
      </w:r>
      <w:r w:rsidR="00110B36" w:rsidRPr="003A71AC">
        <w:t>‘</w:t>
      </w:r>
      <w:r w:rsidRPr="003A71AC">
        <w:t>Project Partnering is a relationship strategy ….</w:t>
      </w:r>
      <w:r w:rsidR="00110B36" w:rsidRPr="003A71AC">
        <w:t>’</w:t>
      </w:r>
    </w:p>
    <w:p w14:paraId="59CB13F6" w14:textId="77777777" w:rsidR="00DE0162" w:rsidRPr="003A71AC" w:rsidRDefault="00A948F2" w:rsidP="00D95B70">
      <w:pPr>
        <w:spacing w:line="360" w:lineRule="auto"/>
      </w:pPr>
      <w:r w:rsidRPr="003A71AC">
        <w:t>T</w:t>
      </w:r>
      <w:r w:rsidR="00B61942" w:rsidRPr="003A71AC">
        <w:t xml:space="preserve">able </w:t>
      </w:r>
      <w:r w:rsidR="00B44F34" w:rsidRPr="003A71AC">
        <w:t>5</w:t>
      </w:r>
      <w:r w:rsidR="00B61942" w:rsidRPr="003A71AC">
        <w:t xml:space="preserve">.2 below presents the </w:t>
      </w:r>
      <w:r w:rsidRPr="003A71AC">
        <w:t>results for the characteristic</w:t>
      </w:r>
      <w:r w:rsidR="00B61942" w:rsidRPr="003A71AC">
        <w:t xml:space="preserve"> dimensions</w:t>
      </w:r>
      <w:r w:rsidRPr="003A71AC">
        <w:t xml:space="preserve"> </w:t>
      </w:r>
      <w:r w:rsidR="003D0C6A" w:rsidRPr="003A71AC">
        <w:t xml:space="preserve">that are </w:t>
      </w:r>
      <w:r w:rsidR="00BE6361" w:rsidRPr="003A71AC">
        <w:t xml:space="preserve">required </w:t>
      </w:r>
      <w:r w:rsidRPr="003A71AC">
        <w:t>when defining, implementing, monitoring and evaluating a partnering project</w:t>
      </w:r>
      <w:r w:rsidR="005C02A5" w:rsidRPr="003A71AC">
        <w:t xml:space="preserve">. </w:t>
      </w:r>
    </w:p>
    <w:tbl>
      <w:tblPr>
        <w:tblStyle w:val="TableGrid"/>
        <w:tblW w:w="9209" w:type="dxa"/>
        <w:tblLook w:val="04A0" w:firstRow="1" w:lastRow="0" w:firstColumn="1" w:lastColumn="0" w:noHBand="0" w:noVBand="1"/>
      </w:tblPr>
      <w:tblGrid>
        <w:gridCol w:w="7366"/>
        <w:gridCol w:w="1843"/>
      </w:tblGrid>
      <w:tr w:rsidR="00DE0162" w:rsidRPr="003A71AC" w14:paraId="78A75ED6" w14:textId="77777777" w:rsidTr="006F7FE8">
        <w:trPr>
          <w:trHeight w:val="20"/>
        </w:trPr>
        <w:tc>
          <w:tcPr>
            <w:tcW w:w="9209" w:type="dxa"/>
            <w:gridSpan w:val="2"/>
            <w:vAlign w:val="center"/>
            <w:hideMark/>
          </w:tcPr>
          <w:p w14:paraId="5EC9A40D" w14:textId="77777777" w:rsidR="00DE0162" w:rsidRPr="003A71AC" w:rsidRDefault="00DE0162" w:rsidP="001932F7">
            <w:pPr>
              <w:rPr>
                <w:b/>
                <w:sz w:val="22"/>
              </w:rPr>
            </w:pPr>
            <w:r w:rsidRPr="003A71AC">
              <w:rPr>
                <w:b/>
                <w:sz w:val="22"/>
              </w:rPr>
              <w:t xml:space="preserve">What are the categories of characteristics </w:t>
            </w:r>
            <w:r w:rsidR="0048673C" w:rsidRPr="003A71AC">
              <w:rPr>
                <w:b/>
                <w:sz w:val="22"/>
              </w:rPr>
              <w:t xml:space="preserve">required </w:t>
            </w:r>
            <w:r w:rsidRPr="003A71AC">
              <w:rPr>
                <w:b/>
                <w:sz w:val="22"/>
              </w:rPr>
              <w:t>when defining, implementing, monitoring and evaluating a partnering project?</w:t>
            </w:r>
          </w:p>
        </w:tc>
      </w:tr>
      <w:tr w:rsidR="00DE0162" w:rsidRPr="003A71AC" w14:paraId="7FBA499E" w14:textId="77777777" w:rsidTr="006F7FE8">
        <w:trPr>
          <w:trHeight w:val="20"/>
        </w:trPr>
        <w:tc>
          <w:tcPr>
            <w:tcW w:w="7366" w:type="dxa"/>
            <w:vAlign w:val="center"/>
            <w:hideMark/>
          </w:tcPr>
          <w:p w14:paraId="47EE28F5" w14:textId="77777777" w:rsidR="00DE0162" w:rsidRPr="003A71AC" w:rsidRDefault="00DE0162" w:rsidP="001932F7">
            <w:pPr>
              <w:rPr>
                <w:sz w:val="22"/>
              </w:rPr>
            </w:pPr>
            <w:r w:rsidRPr="003A71AC">
              <w:rPr>
                <w:sz w:val="22"/>
              </w:rPr>
              <w:t>Who are the participating stakeholders</w:t>
            </w:r>
          </w:p>
        </w:tc>
        <w:tc>
          <w:tcPr>
            <w:tcW w:w="1843" w:type="dxa"/>
            <w:noWrap/>
            <w:vAlign w:val="center"/>
            <w:hideMark/>
          </w:tcPr>
          <w:p w14:paraId="16A62A87" w14:textId="214C41F9" w:rsidR="00DE0162" w:rsidRPr="003A71AC" w:rsidRDefault="00DE0162" w:rsidP="002625B3">
            <w:pPr>
              <w:spacing w:line="360" w:lineRule="auto"/>
              <w:jc w:val="center"/>
              <w:rPr>
                <w:sz w:val="22"/>
              </w:rPr>
            </w:pPr>
            <w:r w:rsidRPr="003A71AC">
              <w:rPr>
                <w:sz w:val="22"/>
              </w:rPr>
              <w:t>56</w:t>
            </w:r>
            <w:r w:rsidR="002625B3">
              <w:rPr>
                <w:sz w:val="22"/>
              </w:rPr>
              <w:t>%</w:t>
            </w:r>
            <w:r w:rsidRPr="003A71AC">
              <w:rPr>
                <w:sz w:val="22"/>
              </w:rPr>
              <w:t xml:space="preserve"> (31)</w:t>
            </w:r>
          </w:p>
        </w:tc>
      </w:tr>
      <w:tr w:rsidR="00DE0162" w:rsidRPr="003A71AC" w14:paraId="5536E9FF" w14:textId="77777777" w:rsidTr="006F7FE8">
        <w:trPr>
          <w:trHeight w:val="20"/>
        </w:trPr>
        <w:tc>
          <w:tcPr>
            <w:tcW w:w="7366" w:type="dxa"/>
            <w:vAlign w:val="center"/>
            <w:hideMark/>
          </w:tcPr>
          <w:p w14:paraId="28A724AA" w14:textId="77777777" w:rsidR="00DE0162" w:rsidRPr="003A71AC" w:rsidRDefault="00DE0162" w:rsidP="001932F7">
            <w:pPr>
              <w:rPr>
                <w:sz w:val="22"/>
              </w:rPr>
            </w:pPr>
            <w:r w:rsidRPr="003A71AC">
              <w:rPr>
                <w:sz w:val="22"/>
              </w:rPr>
              <w:t xml:space="preserve">What objectives </w:t>
            </w:r>
            <w:r w:rsidR="008A3897" w:rsidRPr="003A71AC">
              <w:rPr>
                <w:sz w:val="22"/>
              </w:rPr>
              <w:t xml:space="preserve">do </w:t>
            </w:r>
            <w:r w:rsidRPr="003A71AC">
              <w:rPr>
                <w:sz w:val="22"/>
              </w:rPr>
              <w:t>the participants pursue</w:t>
            </w:r>
          </w:p>
        </w:tc>
        <w:tc>
          <w:tcPr>
            <w:tcW w:w="1843" w:type="dxa"/>
            <w:noWrap/>
            <w:vAlign w:val="center"/>
            <w:hideMark/>
          </w:tcPr>
          <w:p w14:paraId="2F3667BF" w14:textId="5ABAAAB3" w:rsidR="00DE0162" w:rsidRPr="003A71AC" w:rsidRDefault="00DE0162" w:rsidP="002625B3">
            <w:pPr>
              <w:spacing w:line="360" w:lineRule="auto"/>
              <w:jc w:val="center"/>
              <w:rPr>
                <w:sz w:val="22"/>
              </w:rPr>
            </w:pPr>
            <w:r w:rsidRPr="003A71AC">
              <w:rPr>
                <w:sz w:val="22"/>
              </w:rPr>
              <w:t>76</w:t>
            </w:r>
            <w:r w:rsidR="002625B3">
              <w:rPr>
                <w:sz w:val="22"/>
              </w:rPr>
              <w:t>%</w:t>
            </w:r>
            <w:r w:rsidRPr="003A71AC">
              <w:rPr>
                <w:sz w:val="22"/>
              </w:rPr>
              <w:t xml:space="preserve"> (42)</w:t>
            </w:r>
          </w:p>
        </w:tc>
      </w:tr>
      <w:tr w:rsidR="00DE0162" w:rsidRPr="003A71AC" w14:paraId="344F2059" w14:textId="77777777" w:rsidTr="006F7FE8">
        <w:trPr>
          <w:trHeight w:val="20"/>
        </w:trPr>
        <w:tc>
          <w:tcPr>
            <w:tcW w:w="7366" w:type="dxa"/>
            <w:vAlign w:val="center"/>
            <w:hideMark/>
          </w:tcPr>
          <w:p w14:paraId="36BBACC9" w14:textId="77777777" w:rsidR="00744CC3" w:rsidRPr="003A71AC" w:rsidRDefault="00DE0162" w:rsidP="001932F7">
            <w:pPr>
              <w:rPr>
                <w:sz w:val="22"/>
              </w:rPr>
            </w:pPr>
            <w:r w:rsidRPr="003A71AC">
              <w:rPr>
                <w:sz w:val="22"/>
              </w:rPr>
              <w:t xml:space="preserve">How </w:t>
            </w:r>
            <w:r w:rsidR="008A3897" w:rsidRPr="003A71AC">
              <w:rPr>
                <w:sz w:val="22"/>
              </w:rPr>
              <w:t xml:space="preserve">do </w:t>
            </w:r>
            <w:r w:rsidRPr="003A71AC">
              <w:rPr>
                <w:sz w:val="22"/>
              </w:rPr>
              <w:t>the participants pursue the goals using knowledge, skills, tools and techniques (measurers)</w:t>
            </w:r>
          </w:p>
        </w:tc>
        <w:tc>
          <w:tcPr>
            <w:tcW w:w="1843" w:type="dxa"/>
            <w:noWrap/>
            <w:vAlign w:val="center"/>
            <w:hideMark/>
          </w:tcPr>
          <w:p w14:paraId="58E069FE" w14:textId="3F78BD94" w:rsidR="00DE0162" w:rsidRPr="003A71AC" w:rsidRDefault="00DE0162" w:rsidP="002625B3">
            <w:pPr>
              <w:spacing w:line="360" w:lineRule="auto"/>
              <w:jc w:val="center"/>
              <w:rPr>
                <w:sz w:val="22"/>
              </w:rPr>
            </w:pPr>
            <w:r w:rsidRPr="003A71AC">
              <w:rPr>
                <w:sz w:val="22"/>
              </w:rPr>
              <w:t>76</w:t>
            </w:r>
            <w:r w:rsidR="002625B3">
              <w:rPr>
                <w:sz w:val="22"/>
              </w:rPr>
              <w:t>%</w:t>
            </w:r>
            <w:r w:rsidRPr="003A71AC">
              <w:rPr>
                <w:sz w:val="22"/>
              </w:rPr>
              <w:t xml:space="preserve"> (42)</w:t>
            </w:r>
          </w:p>
        </w:tc>
      </w:tr>
      <w:tr w:rsidR="00DE0162" w:rsidRPr="003A71AC" w14:paraId="66FE3DCD" w14:textId="77777777" w:rsidTr="006F7FE8">
        <w:trPr>
          <w:trHeight w:val="20"/>
        </w:trPr>
        <w:tc>
          <w:tcPr>
            <w:tcW w:w="7366" w:type="dxa"/>
            <w:vAlign w:val="center"/>
            <w:hideMark/>
          </w:tcPr>
          <w:p w14:paraId="5A98BF76" w14:textId="77777777" w:rsidR="00DE0162" w:rsidRPr="003A71AC" w:rsidRDefault="00DE0162" w:rsidP="001932F7">
            <w:pPr>
              <w:rPr>
                <w:sz w:val="22"/>
              </w:rPr>
            </w:pPr>
            <w:r w:rsidRPr="003A71AC">
              <w:rPr>
                <w:sz w:val="22"/>
              </w:rPr>
              <w:t>When: a specific time frame</w:t>
            </w:r>
          </w:p>
        </w:tc>
        <w:tc>
          <w:tcPr>
            <w:tcW w:w="1843" w:type="dxa"/>
            <w:noWrap/>
            <w:vAlign w:val="center"/>
            <w:hideMark/>
          </w:tcPr>
          <w:p w14:paraId="30F5F67F" w14:textId="24C18D0E" w:rsidR="00DE0162" w:rsidRPr="003A71AC" w:rsidRDefault="00DE0162" w:rsidP="002625B3">
            <w:pPr>
              <w:spacing w:line="360" w:lineRule="auto"/>
              <w:jc w:val="center"/>
              <w:rPr>
                <w:sz w:val="22"/>
              </w:rPr>
            </w:pPr>
            <w:r w:rsidRPr="003A71AC">
              <w:rPr>
                <w:sz w:val="22"/>
              </w:rPr>
              <w:t>36</w:t>
            </w:r>
            <w:r w:rsidR="002625B3">
              <w:rPr>
                <w:sz w:val="22"/>
              </w:rPr>
              <w:t>%</w:t>
            </w:r>
            <w:r w:rsidRPr="003A71AC">
              <w:rPr>
                <w:sz w:val="22"/>
              </w:rPr>
              <w:t xml:space="preserve"> (20)</w:t>
            </w:r>
          </w:p>
        </w:tc>
      </w:tr>
      <w:tr w:rsidR="00DE0162" w:rsidRPr="003A71AC" w14:paraId="0E88B59B" w14:textId="77777777" w:rsidTr="006F7FE8">
        <w:trPr>
          <w:trHeight w:val="20"/>
        </w:trPr>
        <w:tc>
          <w:tcPr>
            <w:tcW w:w="7366" w:type="dxa"/>
            <w:vAlign w:val="center"/>
            <w:hideMark/>
          </w:tcPr>
          <w:p w14:paraId="4295CF3E" w14:textId="77777777" w:rsidR="00DE0162" w:rsidRPr="003A71AC" w:rsidRDefault="00DE0162" w:rsidP="001932F7">
            <w:pPr>
              <w:rPr>
                <w:sz w:val="22"/>
              </w:rPr>
            </w:pPr>
            <w:r w:rsidRPr="003A71AC">
              <w:rPr>
                <w:sz w:val="22"/>
              </w:rPr>
              <w:t>Where: a specific type of projects</w:t>
            </w:r>
          </w:p>
        </w:tc>
        <w:tc>
          <w:tcPr>
            <w:tcW w:w="1843" w:type="dxa"/>
            <w:noWrap/>
            <w:vAlign w:val="center"/>
            <w:hideMark/>
          </w:tcPr>
          <w:p w14:paraId="083C5B56" w14:textId="16D26BDD" w:rsidR="00DE0162" w:rsidRPr="003A71AC" w:rsidRDefault="00DE0162" w:rsidP="002625B3">
            <w:pPr>
              <w:spacing w:line="360" w:lineRule="auto"/>
              <w:jc w:val="center"/>
              <w:rPr>
                <w:sz w:val="22"/>
              </w:rPr>
            </w:pPr>
            <w:r w:rsidRPr="003A71AC">
              <w:rPr>
                <w:sz w:val="22"/>
              </w:rPr>
              <w:t>27</w:t>
            </w:r>
            <w:r w:rsidR="002625B3">
              <w:rPr>
                <w:sz w:val="22"/>
              </w:rPr>
              <w:t>%</w:t>
            </w:r>
            <w:r w:rsidRPr="003A71AC">
              <w:rPr>
                <w:sz w:val="22"/>
              </w:rPr>
              <w:t xml:space="preserve"> (15)</w:t>
            </w:r>
          </w:p>
        </w:tc>
      </w:tr>
      <w:tr w:rsidR="00DE0162" w:rsidRPr="003A71AC" w14:paraId="522AA32E" w14:textId="77777777" w:rsidTr="006F7FE8">
        <w:trPr>
          <w:trHeight w:val="20"/>
        </w:trPr>
        <w:tc>
          <w:tcPr>
            <w:tcW w:w="7366" w:type="dxa"/>
            <w:vAlign w:val="center"/>
            <w:hideMark/>
          </w:tcPr>
          <w:p w14:paraId="2DABBA1A" w14:textId="77777777" w:rsidR="00DE0162" w:rsidRPr="003A71AC" w:rsidRDefault="00DE0162" w:rsidP="001932F7">
            <w:pPr>
              <w:rPr>
                <w:sz w:val="22"/>
              </w:rPr>
            </w:pPr>
            <w:r w:rsidRPr="003A71AC">
              <w:rPr>
                <w:sz w:val="22"/>
              </w:rPr>
              <w:t>Other</w:t>
            </w:r>
          </w:p>
        </w:tc>
        <w:tc>
          <w:tcPr>
            <w:tcW w:w="1843" w:type="dxa"/>
            <w:noWrap/>
            <w:vAlign w:val="center"/>
            <w:hideMark/>
          </w:tcPr>
          <w:p w14:paraId="300F332A" w14:textId="6559C8D9" w:rsidR="00DE0162" w:rsidRPr="003A71AC" w:rsidRDefault="00DE0162" w:rsidP="002625B3">
            <w:pPr>
              <w:spacing w:line="360" w:lineRule="auto"/>
              <w:jc w:val="center"/>
              <w:rPr>
                <w:sz w:val="22"/>
              </w:rPr>
            </w:pPr>
            <w:r w:rsidRPr="003A71AC">
              <w:rPr>
                <w:sz w:val="22"/>
              </w:rPr>
              <w:t>0</w:t>
            </w:r>
            <w:r w:rsidR="002625B3">
              <w:rPr>
                <w:sz w:val="22"/>
              </w:rPr>
              <w:t>%</w:t>
            </w:r>
          </w:p>
        </w:tc>
      </w:tr>
      <w:tr w:rsidR="00DE0162" w:rsidRPr="003A71AC" w14:paraId="4397D7F6" w14:textId="77777777" w:rsidTr="006F7FE8">
        <w:trPr>
          <w:trHeight w:val="20"/>
        </w:trPr>
        <w:tc>
          <w:tcPr>
            <w:tcW w:w="7366" w:type="dxa"/>
            <w:vAlign w:val="center"/>
          </w:tcPr>
          <w:p w14:paraId="48C2FC25" w14:textId="77777777" w:rsidR="00DE0162" w:rsidRPr="003A71AC" w:rsidRDefault="00DE0162" w:rsidP="001932F7">
            <w:pPr>
              <w:rPr>
                <w:sz w:val="22"/>
              </w:rPr>
            </w:pPr>
          </w:p>
        </w:tc>
        <w:tc>
          <w:tcPr>
            <w:tcW w:w="1843" w:type="dxa"/>
            <w:noWrap/>
            <w:vAlign w:val="center"/>
          </w:tcPr>
          <w:p w14:paraId="7B4FE883" w14:textId="4EFA5545" w:rsidR="00DE0162" w:rsidRPr="003A71AC" w:rsidRDefault="00DE0162" w:rsidP="002625B3">
            <w:pPr>
              <w:spacing w:line="360" w:lineRule="auto"/>
              <w:jc w:val="center"/>
              <w:rPr>
                <w:sz w:val="22"/>
              </w:rPr>
            </w:pPr>
            <w:r w:rsidRPr="003A71AC">
              <w:rPr>
                <w:sz w:val="22"/>
              </w:rPr>
              <w:t>100</w:t>
            </w:r>
            <w:r w:rsidR="002625B3">
              <w:rPr>
                <w:sz w:val="22"/>
              </w:rPr>
              <w:t>%</w:t>
            </w:r>
            <w:r w:rsidRPr="003A71AC">
              <w:rPr>
                <w:sz w:val="22"/>
              </w:rPr>
              <w:t xml:space="preserve"> (58)</w:t>
            </w:r>
          </w:p>
        </w:tc>
      </w:tr>
    </w:tbl>
    <w:p w14:paraId="3344C146" w14:textId="5C39CCD6" w:rsidR="00DE0162" w:rsidRPr="003A71AC" w:rsidRDefault="00DE0162" w:rsidP="00D95B70">
      <w:pPr>
        <w:spacing w:line="360" w:lineRule="auto"/>
        <w:rPr>
          <w:sz w:val="22"/>
        </w:rPr>
      </w:pPr>
      <w:r w:rsidRPr="003A71AC">
        <w:rPr>
          <w:sz w:val="22"/>
        </w:rPr>
        <w:t xml:space="preserve">Table </w:t>
      </w:r>
      <w:r w:rsidR="00B44F34" w:rsidRPr="003A71AC">
        <w:rPr>
          <w:sz w:val="22"/>
        </w:rPr>
        <w:t>5</w:t>
      </w:r>
      <w:r w:rsidR="009220E8" w:rsidRPr="003A71AC">
        <w:rPr>
          <w:sz w:val="22"/>
        </w:rPr>
        <w:t>.2 Required basic dimensions</w:t>
      </w:r>
    </w:p>
    <w:p w14:paraId="6A703E32" w14:textId="7DD4C609" w:rsidR="009B4C2A" w:rsidRPr="003A71AC" w:rsidRDefault="00DE0162" w:rsidP="00D95B70">
      <w:pPr>
        <w:spacing w:line="360" w:lineRule="auto"/>
      </w:pPr>
      <w:r w:rsidRPr="003A71AC">
        <w:t xml:space="preserve">The </w:t>
      </w:r>
      <w:r w:rsidR="000436C4" w:rsidRPr="003A71AC">
        <w:t>clear majority</w:t>
      </w:r>
      <w:r w:rsidRPr="003A71AC">
        <w:t xml:space="preserve"> of respondents</w:t>
      </w:r>
      <w:r w:rsidR="003D0C6A" w:rsidRPr="003A71AC">
        <w:t xml:space="preserve"> (</w:t>
      </w:r>
      <w:r w:rsidR="003E6E74" w:rsidRPr="003A71AC">
        <w:t>76</w:t>
      </w:r>
      <w:r w:rsidR="003D0C6A" w:rsidRPr="003A71AC">
        <w:t>%)</w:t>
      </w:r>
      <w:r w:rsidRPr="003A71AC">
        <w:t xml:space="preserve"> consider</w:t>
      </w:r>
      <w:r w:rsidR="00522615">
        <w:t>ed</w:t>
      </w:r>
      <w:r w:rsidRPr="003A71AC">
        <w:t xml:space="preserve"> the </w:t>
      </w:r>
      <w:r w:rsidRPr="004414F2">
        <w:rPr>
          <w:i/>
        </w:rPr>
        <w:t>how</w:t>
      </w:r>
      <w:r w:rsidRPr="003A71AC">
        <w:t xml:space="preserve"> and </w:t>
      </w:r>
      <w:r w:rsidRPr="004414F2">
        <w:rPr>
          <w:i/>
        </w:rPr>
        <w:t>what</w:t>
      </w:r>
      <w:r w:rsidRPr="003A71AC">
        <w:t xml:space="preserve"> dimensions to be required in definitions of PP and </w:t>
      </w:r>
      <w:r w:rsidR="00A948F2" w:rsidRPr="003A71AC">
        <w:t xml:space="preserve">of </w:t>
      </w:r>
      <w:r w:rsidRPr="003A71AC">
        <w:t>partnering project</w:t>
      </w:r>
      <w:r w:rsidR="0048673C" w:rsidRPr="003A71AC">
        <w:t>s</w:t>
      </w:r>
      <w:r w:rsidRPr="003A71AC">
        <w:t>. A smaller majority</w:t>
      </w:r>
      <w:r w:rsidR="003D0C6A" w:rsidRPr="003A71AC">
        <w:t xml:space="preserve"> (</w:t>
      </w:r>
      <w:r w:rsidR="003E6E74" w:rsidRPr="003A71AC">
        <w:t>56</w:t>
      </w:r>
      <w:r w:rsidR="003D0C6A" w:rsidRPr="003A71AC">
        <w:t>%)</w:t>
      </w:r>
      <w:r w:rsidR="003E6E74" w:rsidRPr="003A71AC">
        <w:t xml:space="preserve"> </w:t>
      </w:r>
      <w:r w:rsidR="00DC1F00" w:rsidRPr="003A71AC">
        <w:t>considered</w:t>
      </w:r>
      <w:r w:rsidRPr="003A71AC">
        <w:t xml:space="preserve"> the </w:t>
      </w:r>
      <w:r w:rsidRPr="004414F2">
        <w:rPr>
          <w:i/>
        </w:rPr>
        <w:t>who</w:t>
      </w:r>
      <w:r w:rsidRPr="003A71AC">
        <w:t xml:space="preserve"> dimensio</w:t>
      </w:r>
      <w:r w:rsidR="00633E3A" w:rsidRPr="003A71AC">
        <w:t>n to be required</w:t>
      </w:r>
      <w:r w:rsidRPr="003A71AC">
        <w:t>. Only a minority of respondents</w:t>
      </w:r>
      <w:r w:rsidR="003D0C6A" w:rsidRPr="003A71AC">
        <w:t xml:space="preserve"> (</w:t>
      </w:r>
      <w:r w:rsidR="003E6E74" w:rsidRPr="003A71AC">
        <w:t>27-36</w:t>
      </w:r>
      <w:r w:rsidR="003D0C6A" w:rsidRPr="003A71AC">
        <w:t>%)</w:t>
      </w:r>
      <w:r w:rsidRPr="003A71AC">
        <w:t xml:space="preserve"> considered the </w:t>
      </w:r>
      <w:r w:rsidRPr="004414F2">
        <w:rPr>
          <w:i/>
        </w:rPr>
        <w:t>when</w:t>
      </w:r>
      <w:r w:rsidRPr="003A71AC">
        <w:t xml:space="preserve"> and </w:t>
      </w:r>
      <w:r w:rsidRPr="004414F2">
        <w:rPr>
          <w:i/>
        </w:rPr>
        <w:t>where</w:t>
      </w:r>
      <w:r w:rsidRPr="003A71AC">
        <w:t xml:space="preserve"> dimensions to be required in a definition. The results for </w:t>
      </w:r>
      <w:r w:rsidR="000436C4" w:rsidRPr="003A71AC">
        <w:t>all</w:t>
      </w:r>
      <w:r w:rsidR="0048673C" w:rsidRPr="003A71AC">
        <w:t xml:space="preserve"> </w:t>
      </w:r>
      <w:r w:rsidR="009B4C2A" w:rsidRPr="003A71AC">
        <w:t xml:space="preserve">the </w:t>
      </w:r>
      <w:r w:rsidRPr="003A71AC">
        <w:t xml:space="preserve">five dimensions </w:t>
      </w:r>
      <w:r w:rsidR="008A3897" w:rsidRPr="003A71AC">
        <w:t xml:space="preserve">were </w:t>
      </w:r>
      <w:r w:rsidRPr="003A71AC">
        <w:t>verified by a second question in the first survey</w:t>
      </w:r>
      <w:r w:rsidR="009B4C2A" w:rsidRPr="003A71AC">
        <w:t xml:space="preserve">. </w:t>
      </w:r>
    </w:p>
    <w:p w14:paraId="6F0EF0E2" w14:textId="79221E97" w:rsidR="00DE0162" w:rsidRPr="003A71AC" w:rsidRDefault="00DE0162" w:rsidP="00D95B70">
      <w:pPr>
        <w:spacing w:line="360" w:lineRule="auto"/>
      </w:pPr>
      <w:r w:rsidRPr="003A71AC">
        <w:t>This led to</w:t>
      </w:r>
      <w:r w:rsidR="009B4C2A" w:rsidRPr="003A71AC">
        <w:t xml:space="preserve"> the </w:t>
      </w:r>
      <w:r w:rsidR="00B61942" w:rsidRPr="003A71AC">
        <w:t xml:space="preserve">following </w:t>
      </w:r>
      <w:r w:rsidR="009B4C2A" w:rsidRPr="003A71AC">
        <w:t>development of the definition</w:t>
      </w:r>
      <w:r w:rsidR="00B61942" w:rsidRPr="003A71AC">
        <w:t>.</w:t>
      </w:r>
      <w:r w:rsidR="009B4C2A" w:rsidRPr="003A71AC">
        <w:t xml:space="preserve"> </w:t>
      </w:r>
      <w:r w:rsidR="00110B36" w:rsidRPr="003A71AC">
        <w:t>‘</w:t>
      </w:r>
      <w:r w:rsidRPr="003A71AC">
        <w:t>Project Partnering is a relationship strategy … how who pursue what.</w:t>
      </w:r>
      <w:r w:rsidR="00110B36" w:rsidRPr="003A71AC">
        <w:t>’</w:t>
      </w:r>
    </w:p>
    <w:p w14:paraId="2B3BFD72" w14:textId="77777777" w:rsidR="00DE0162" w:rsidRPr="003A71AC" w:rsidRDefault="00DE0162" w:rsidP="00D95B70">
      <w:pPr>
        <w:spacing w:line="360" w:lineRule="auto"/>
      </w:pPr>
      <w:r w:rsidRPr="003A71AC">
        <w:t xml:space="preserve">We </w:t>
      </w:r>
      <w:r w:rsidR="008F616F" w:rsidRPr="003A71AC">
        <w:t xml:space="preserve">now </w:t>
      </w:r>
      <w:r w:rsidRPr="003A71AC">
        <w:t xml:space="preserve">proceeded to look </w:t>
      </w:r>
      <w:r w:rsidR="00B61942" w:rsidRPr="003A71AC">
        <w:t xml:space="preserve">at </w:t>
      </w:r>
      <w:r w:rsidRPr="003A71AC">
        <w:t xml:space="preserve">the </w:t>
      </w:r>
      <w:r w:rsidR="004C7BFA" w:rsidRPr="003A71AC">
        <w:t xml:space="preserve">highest ranked </w:t>
      </w:r>
      <w:r w:rsidRPr="004414F2">
        <w:rPr>
          <w:i/>
        </w:rPr>
        <w:t>how</w:t>
      </w:r>
      <w:r w:rsidRPr="003A71AC">
        <w:t xml:space="preserve"> dimension </w:t>
      </w:r>
      <w:r w:rsidR="00474D6B" w:rsidRPr="003A71AC">
        <w:t xml:space="preserve">and the </w:t>
      </w:r>
      <w:r w:rsidRPr="003A71AC">
        <w:t>scor</w:t>
      </w:r>
      <w:r w:rsidR="00474D6B" w:rsidRPr="003A71AC">
        <w:t>ing of phrases</w:t>
      </w:r>
      <w:r w:rsidRPr="003A71AC">
        <w:t xml:space="preserve"> </w:t>
      </w:r>
      <w:r w:rsidR="00474D6B" w:rsidRPr="003A71AC">
        <w:t xml:space="preserve">relating to </w:t>
      </w:r>
      <w:r w:rsidRPr="003A71AC">
        <w:t>whether PP is regu</w:t>
      </w:r>
      <w:r w:rsidR="00633E3A" w:rsidRPr="003A71AC">
        <w:t>lated by agreement or understanding</w:t>
      </w:r>
      <w:r w:rsidRPr="003A71AC">
        <w:t xml:space="preserve">. </w:t>
      </w:r>
    </w:p>
    <w:tbl>
      <w:tblPr>
        <w:tblStyle w:val="TableGrid"/>
        <w:tblW w:w="0" w:type="auto"/>
        <w:tblLook w:val="04A0" w:firstRow="1" w:lastRow="0" w:firstColumn="1" w:lastColumn="0" w:noHBand="0" w:noVBand="1"/>
      </w:tblPr>
      <w:tblGrid>
        <w:gridCol w:w="4119"/>
        <w:gridCol w:w="960"/>
        <w:gridCol w:w="960"/>
        <w:gridCol w:w="960"/>
        <w:gridCol w:w="960"/>
        <w:gridCol w:w="683"/>
      </w:tblGrid>
      <w:tr w:rsidR="00DE0162" w:rsidRPr="003A71AC" w14:paraId="141C0CC7" w14:textId="77777777" w:rsidTr="006F7FE8">
        <w:trPr>
          <w:trHeight w:val="1328"/>
        </w:trPr>
        <w:tc>
          <w:tcPr>
            <w:tcW w:w="4119" w:type="dxa"/>
            <w:noWrap/>
            <w:vAlign w:val="center"/>
          </w:tcPr>
          <w:p w14:paraId="3776D542" w14:textId="77777777" w:rsidR="00DE0162" w:rsidRPr="003A71AC" w:rsidRDefault="00DE0162" w:rsidP="001932F7">
            <w:pPr>
              <w:rPr>
                <w:b/>
                <w:sz w:val="22"/>
              </w:rPr>
            </w:pPr>
            <w:r w:rsidRPr="003A71AC">
              <w:rPr>
                <w:b/>
                <w:sz w:val="22"/>
              </w:rPr>
              <w:t>Characteristic</w:t>
            </w:r>
          </w:p>
        </w:tc>
        <w:tc>
          <w:tcPr>
            <w:tcW w:w="960" w:type="dxa"/>
            <w:noWrap/>
            <w:textDirection w:val="btLr"/>
            <w:vAlign w:val="center"/>
          </w:tcPr>
          <w:p w14:paraId="64E00C75" w14:textId="77777777" w:rsidR="00DE0162" w:rsidRPr="003A71AC" w:rsidRDefault="00DE0162" w:rsidP="008B07E4">
            <w:pPr>
              <w:ind w:left="113" w:right="113"/>
              <w:rPr>
                <w:b/>
                <w:sz w:val="22"/>
              </w:rPr>
            </w:pPr>
            <w:r w:rsidRPr="003A71AC">
              <w:rPr>
                <w:b/>
                <w:sz w:val="22"/>
              </w:rPr>
              <w:t>Specific and definite</w:t>
            </w:r>
          </w:p>
        </w:tc>
        <w:tc>
          <w:tcPr>
            <w:tcW w:w="960" w:type="dxa"/>
            <w:noWrap/>
            <w:textDirection w:val="btLr"/>
            <w:vAlign w:val="center"/>
          </w:tcPr>
          <w:p w14:paraId="024AC949" w14:textId="77777777" w:rsidR="00DE0162" w:rsidRPr="003A71AC" w:rsidRDefault="00DE0162" w:rsidP="008B07E4">
            <w:pPr>
              <w:ind w:left="113" w:right="113"/>
              <w:rPr>
                <w:b/>
                <w:sz w:val="22"/>
              </w:rPr>
            </w:pPr>
            <w:r w:rsidRPr="003A71AC">
              <w:rPr>
                <w:b/>
                <w:sz w:val="22"/>
              </w:rPr>
              <w:t>Generic or incorrect</w:t>
            </w:r>
          </w:p>
        </w:tc>
        <w:tc>
          <w:tcPr>
            <w:tcW w:w="960" w:type="dxa"/>
            <w:noWrap/>
            <w:textDirection w:val="btLr"/>
            <w:vAlign w:val="center"/>
          </w:tcPr>
          <w:p w14:paraId="0A18B4C3" w14:textId="77777777" w:rsidR="00DE0162" w:rsidRPr="003A71AC" w:rsidRDefault="00DE0162" w:rsidP="004E6423">
            <w:pPr>
              <w:ind w:left="113" w:right="113"/>
              <w:rPr>
                <w:b/>
                <w:sz w:val="22"/>
              </w:rPr>
            </w:pPr>
            <w:r w:rsidRPr="003A71AC">
              <w:rPr>
                <w:b/>
                <w:sz w:val="22"/>
              </w:rPr>
              <w:t>Irrelevant</w:t>
            </w:r>
          </w:p>
        </w:tc>
        <w:tc>
          <w:tcPr>
            <w:tcW w:w="960" w:type="dxa"/>
            <w:noWrap/>
            <w:textDirection w:val="btLr"/>
            <w:vAlign w:val="center"/>
          </w:tcPr>
          <w:p w14:paraId="70DB5C01" w14:textId="77777777" w:rsidR="00DE0162" w:rsidRPr="003A71AC" w:rsidRDefault="00DE0162" w:rsidP="004E6423">
            <w:pPr>
              <w:ind w:left="113" w:right="113"/>
              <w:rPr>
                <w:b/>
                <w:sz w:val="22"/>
              </w:rPr>
            </w:pPr>
            <w:r w:rsidRPr="003A71AC">
              <w:rPr>
                <w:b/>
                <w:sz w:val="22"/>
              </w:rPr>
              <w:t>Uncertain</w:t>
            </w:r>
          </w:p>
        </w:tc>
        <w:tc>
          <w:tcPr>
            <w:tcW w:w="683" w:type="dxa"/>
            <w:textDirection w:val="btLr"/>
            <w:vAlign w:val="center"/>
          </w:tcPr>
          <w:p w14:paraId="2A6587EB" w14:textId="77777777" w:rsidR="00DE0162" w:rsidRPr="003A71AC" w:rsidRDefault="00DE0162" w:rsidP="004E6423">
            <w:pPr>
              <w:rPr>
                <w:b/>
                <w:sz w:val="22"/>
              </w:rPr>
            </w:pPr>
            <w:r w:rsidRPr="003A71AC">
              <w:rPr>
                <w:b/>
                <w:sz w:val="22"/>
              </w:rPr>
              <w:t xml:space="preserve">  Responses</w:t>
            </w:r>
          </w:p>
        </w:tc>
      </w:tr>
      <w:tr w:rsidR="00DE0162" w:rsidRPr="003A71AC" w14:paraId="075601AE" w14:textId="77777777" w:rsidTr="006F7FE8">
        <w:trPr>
          <w:trHeight w:val="300"/>
        </w:trPr>
        <w:tc>
          <w:tcPr>
            <w:tcW w:w="4119" w:type="dxa"/>
            <w:noWrap/>
            <w:vAlign w:val="center"/>
            <w:hideMark/>
          </w:tcPr>
          <w:p w14:paraId="1322EFEF" w14:textId="77777777" w:rsidR="00DE0162" w:rsidRPr="003A71AC" w:rsidRDefault="00DE0162" w:rsidP="001932F7">
            <w:pPr>
              <w:rPr>
                <w:sz w:val="22"/>
              </w:rPr>
            </w:pPr>
            <w:r w:rsidRPr="003A71AC">
              <w:rPr>
                <w:sz w:val="22"/>
              </w:rPr>
              <w:t>A commitment or dedication</w:t>
            </w:r>
          </w:p>
        </w:tc>
        <w:tc>
          <w:tcPr>
            <w:tcW w:w="960" w:type="dxa"/>
            <w:noWrap/>
            <w:vAlign w:val="center"/>
            <w:hideMark/>
          </w:tcPr>
          <w:p w14:paraId="3E5B5BCC" w14:textId="243D299B" w:rsidR="00DE0162" w:rsidRPr="003A71AC" w:rsidRDefault="00DE0162" w:rsidP="002625B3">
            <w:pPr>
              <w:spacing w:line="360" w:lineRule="auto"/>
              <w:jc w:val="center"/>
              <w:rPr>
                <w:sz w:val="22"/>
              </w:rPr>
            </w:pPr>
            <w:r w:rsidRPr="003A71AC">
              <w:rPr>
                <w:sz w:val="22"/>
              </w:rPr>
              <w:t>60</w:t>
            </w:r>
            <w:r w:rsidR="002625B3">
              <w:rPr>
                <w:sz w:val="22"/>
              </w:rPr>
              <w:t>%</w:t>
            </w:r>
          </w:p>
        </w:tc>
        <w:tc>
          <w:tcPr>
            <w:tcW w:w="960" w:type="dxa"/>
            <w:noWrap/>
            <w:vAlign w:val="center"/>
            <w:hideMark/>
          </w:tcPr>
          <w:p w14:paraId="51DD6EE2" w14:textId="0413FC9E" w:rsidR="00DE0162" w:rsidRPr="003A71AC" w:rsidRDefault="00DE0162" w:rsidP="002625B3">
            <w:pPr>
              <w:spacing w:line="360" w:lineRule="auto"/>
              <w:jc w:val="center"/>
              <w:rPr>
                <w:sz w:val="22"/>
              </w:rPr>
            </w:pPr>
            <w:r w:rsidRPr="003A71AC">
              <w:rPr>
                <w:sz w:val="22"/>
              </w:rPr>
              <w:t>34</w:t>
            </w:r>
            <w:r w:rsidR="002625B3">
              <w:rPr>
                <w:sz w:val="22"/>
              </w:rPr>
              <w:t>%</w:t>
            </w:r>
          </w:p>
        </w:tc>
        <w:tc>
          <w:tcPr>
            <w:tcW w:w="960" w:type="dxa"/>
            <w:noWrap/>
            <w:vAlign w:val="center"/>
            <w:hideMark/>
          </w:tcPr>
          <w:p w14:paraId="36F3C2C6" w14:textId="58D4C2DA" w:rsidR="00DE0162" w:rsidRPr="003A71AC" w:rsidRDefault="00DE0162" w:rsidP="002625B3">
            <w:pPr>
              <w:spacing w:line="360" w:lineRule="auto"/>
              <w:jc w:val="center"/>
              <w:rPr>
                <w:sz w:val="22"/>
              </w:rPr>
            </w:pPr>
            <w:r w:rsidRPr="003A71AC">
              <w:rPr>
                <w:sz w:val="22"/>
              </w:rPr>
              <w:t>2</w:t>
            </w:r>
            <w:r w:rsidR="002625B3">
              <w:rPr>
                <w:sz w:val="22"/>
              </w:rPr>
              <w:t>%</w:t>
            </w:r>
          </w:p>
        </w:tc>
        <w:tc>
          <w:tcPr>
            <w:tcW w:w="960" w:type="dxa"/>
            <w:noWrap/>
            <w:vAlign w:val="center"/>
            <w:hideMark/>
          </w:tcPr>
          <w:p w14:paraId="4083E445" w14:textId="4FE3282D" w:rsidR="00DE0162" w:rsidRPr="003A71AC" w:rsidRDefault="00DE0162" w:rsidP="002625B3">
            <w:pPr>
              <w:spacing w:line="360" w:lineRule="auto"/>
              <w:jc w:val="center"/>
              <w:rPr>
                <w:sz w:val="22"/>
              </w:rPr>
            </w:pPr>
            <w:r w:rsidRPr="003A71AC">
              <w:rPr>
                <w:sz w:val="22"/>
              </w:rPr>
              <w:t>2</w:t>
            </w:r>
            <w:r w:rsidR="002625B3">
              <w:rPr>
                <w:sz w:val="22"/>
              </w:rPr>
              <w:t>%</w:t>
            </w:r>
          </w:p>
        </w:tc>
        <w:tc>
          <w:tcPr>
            <w:tcW w:w="683" w:type="dxa"/>
            <w:vAlign w:val="center"/>
          </w:tcPr>
          <w:p w14:paraId="1ED909B4" w14:textId="77777777" w:rsidR="00DE0162" w:rsidRPr="003A71AC" w:rsidRDefault="00DE0162" w:rsidP="004E6423">
            <w:pPr>
              <w:jc w:val="center"/>
              <w:rPr>
                <w:sz w:val="22"/>
              </w:rPr>
            </w:pPr>
            <w:r w:rsidRPr="003A71AC">
              <w:rPr>
                <w:sz w:val="22"/>
              </w:rPr>
              <w:t>53</w:t>
            </w:r>
          </w:p>
        </w:tc>
      </w:tr>
      <w:tr w:rsidR="00DE0162" w:rsidRPr="003A71AC" w14:paraId="548C0D64" w14:textId="77777777" w:rsidTr="006F7FE8">
        <w:trPr>
          <w:trHeight w:val="300"/>
        </w:trPr>
        <w:tc>
          <w:tcPr>
            <w:tcW w:w="4119" w:type="dxa"/>
            <w:noWrap/>
            <w:vAlign w:val="center"/>
            <w:hideMark/>
          </w:tcPr>
          <w:p w14:paraId="098B2809" w14:textId="77777777" w:rsidR="00DE0162" w:rsidRPr="003A71AC" w:rsidRDefault="00DE0162" w:rsidP="001932F7">
            <w:pPr>
              <w:rPr>
                <w:sz w:val="22"/>
              </w:rPr>
            </w:pPr>
            <w:r w:rsidRPr="003A71AC">
              <w:rPr>
                <w:sz w:val="22"/>
              </w:rPr>
              <w:t>The relationship is based on trust</w:t>
            </w:r>
          </w:p>
        </w:tc>
        <w:tc>
          <w:tcPr>
            <w:tcW w:w="960" w:type="dxa"/>
            <w:noWrap/>
            <w:vAlign w:val="center"/>
            <w:hideMark/>
          </w:tcPr>
          <w:p w14:paraId="3A8BA11C" w14:textId="233C79BA" w:rsidR="00DE0162" w:rsidRPr="003A71AC" w:rsidRDefault="00DE0162" w:rsidP="002625B3">
            <w:pPr>
              <w:spacing w:line="360" w:lineRule="auto"/>
              <w:jc w:val="center"/>
              <w:rPr>
                <w:sz w:val="22"/>
              </w:rPr>
            </w:pPr>
            <w:r w:rsidRPr="003A71AC">
              <w:rPr>
                <w:sz w:val="22"/>
              </w:rPr>
              <w:t>57</w:t>
            </w:r>
            <w:r w:rsidR="002625B3">
              <w:rPr>
                <w:sz w:val="22"/>
              </w:rPr>
              <w:t>%</w:t>
            </w:r>
          </w:p>
        </w:tc>
        <w:tc>
          <w:tcPr>
            <w:tcW w:w="960" w:type="dxa"/>
            <w:noWrap/>
            <w:vAlign w:val="center"/>
            <w:hideMark/>
          </w:tcPr>
          <w:p w14:paraId="19B07FB9" w14:textId="18F49D6D" w:rsidR="00DE0162" w:rsidRPr="003A71AC" w:rsidRDefault="00DE0162" w:rsidP="002625B3">
            <w:pPr>
              <w:spacing w:line="360" w:lineRule="auto"/>
              <w:jc w:val="center"/>
              <w:rPr>
                <w:sz w:val="22"/>
              </w:rPr>
            </w:pPr>
            <w:r w:rsidRPr="003A71AC">
              <w:rPr>
                <w:sz w:val="22"/>
              </w:rPr>
              <w:t>37</w:t>
            </w:r>
            <w:r w:rsidR="002625B3">
              <w:rPr>
                <w:sz w:val="22"/>
              </w:rPr>
              <w:t>%</w:t>
            </w:r>
          </w:p>
        </w:tc>
        <w:tc>
          <w:tcPr>
            <w:tcW w:w="960" w:type="dxa"/>
            <w:noWrap/>
            <w:vAlign w:val="center"/>
            <w:hideMark/>
          </w:tcPr>
          <w:p w14:paraId="232099CD" w14:textId="1865A382" w:rsidR="00DE0162" w:rsidRPr="003A71AC" w:rsidRDefault="00DE0162" w:rsidP="002625B3">
            <w:pPr>
              <w:spacing w:line="360" w:lineRule="auto"/>
              <w:jc w:val="center"/>
              <w:rPr>
                <w:sz w:val="22"/>
              </w:rPr>
            </w:pPr>
            <w:r w:rsidRPr="003A71AC">
              <w:rPr>
                <w:sz w:val="22"/>
              </w:rPr>
              <w:t>2</w:t>
            </w:r>
            <w:r w:rsidR="002625B3">
              <w:rPr>
                <w:sz w:val="22"/>
              </w:rPr>
              <w:t>%</w:t>
            </w:r>
          </w:p>
        </w:tc>
        <w:tc>
          <w:tcPr>
            <w:tcW w:w="960" w:type="dxa"/>
            <w:noWrap/>
            <w:vAlign w:val="center"/>
            <w:hideMark/>
          </w:tcPr>
          <w:p w14:paraId="34B90CCA" w14:textId="09BC887B" w:rsidR="00DE0162" w:rsidRPr="003A71AC" w:rsidRDefault="00DE0162" w:rsidP="002625B3">
            <w:pPr>
              <w:spacing w:line="360" w:lineRule="auto"/>
              <w:jc w:val="center"/>
              <w:rPr>
                <w:sz w:val="22"/>
              </w:rPr>
            </w:pPr>
            <w:r w:rsidRPr="003A71AC">
              <w:rPr>
                <w:sz w:val="22"/>
              </w:rPr>
              <w:t>2</w:t>
            </w:r>
            <w:r w:rsidR="002625B3">
              <w:rPr>
                <w:sz w:val="22"/>
              </w:rPr>
              <w:t>%</w:t>
            </w:r>
          </w:p>
        </w:tc>
        <w:tc>
          <w:tcPr>
            <w:tcW w:w="683" w:type="dxa"/>
            <w:vAlign w:val="center"/>
          </w:tcPr>
          <w:p w14:paraId="3A2C6784" w14:textId="77777777" w:rsidR="00DE0162" w:rsidRPr="003A71AC" w:rsidRDefault="00DE0162" w:rsidP="004E6423">
            <w:pPr>
              <w:jc w:val="center"/>
              <w:rPr>
                <w:sz w:val="22"/>
              </w:rPr>
            </w:pPr>
            <w:r w:rsidRPr="003A71AC">
              <w:rPr>
                <w:sz w:val="22"/>
              </w:rPr>
              <w:t>54</w:t>
            </w:r>
          </w:p>
        </w:tc>
      </w:tr>
      <w:tr w:rsidR="00DE0162" w:rsidRPr="003A71AC" w14:paraId="425D4685" w14:textId="77777777" w:rsidTr="006F7FE8">
        <w:trPr>
          <w:trHeight w:val="300"/>
        </w:trPr>
        <w:tc>
          <w:tcPr>
            <w:tcW w:w="4119" w:type="dxa"/>
            <w:noWrap/>
            <w:vAlign w:val="center"/>
            <w:hideMark/>
          </w:tcPr>
          <w:p w14:paraId="1BEA9863" w14:textId="77777777" w:rsidR="00DE0162" w:rsidRPr="003A71AC" w:rsidRDefault="00DE0162" w:rsidP="001932F7">
            <w:pPr>
              <w:rPr>
                <w:sz w:val="22"/>
              </w:rPr>
            </w:pPr>
            <w:r w:rsidRPr="003A71AC">
              <w:rPr>
                <w:sz w:val="22"/>
              </w:rPr>
              <w:t>Clear understanding</w:t>
            </w:r>
          </w:p>
        </w:tc>
        <w:tc>
          <w:tcPr>
            <w:tcW w:w="960" w:type="dxa"/>
            <w:noWrap/>
            <w:vAlign w:val="center"/>
            <w:hideMark/>
          </w:tcPr>
          <w:p w14:paraId="11E4C664" w14:textId="6397C4A6" w:rsidR="00DE0162" w:rsidRPr="003A71AC" w:rsidRDefault="00DE0162" w:rsidP="002625B3">
            <w:pPr>
              <w:spacing w:line="360" w:lineRule="auto"/>
              <w:jc w:val="center"/>
              <w:rPr>
                <w:sz w:val="22"/>
              </w:rPr>
            </w:pPr>
            <w:r w:rsidRPr="003A71AC">
              <w:rPr>
                <w:sz w:val="22"/>
              </w:rPr>
              <w:t>57</w:t>
            </w:r>
            <w:r w:rsidR="002625B3">
              <w:rPr>
                <w:sz w:val="22"/>
              </w:rPr>
              <w:t>%</w:t>
            </w:r>
          </w:p>
        </w:tc>
        <w:tc>
          <w:tcPr>
            <w:tcW w:w="960" w:type="dxa"/>
            <w:noWrap/>
            <w:vAlign w:val="center"/>
            <w:hideMark/>
          </w:tcPr>
          <w:p w14:paraId="109B9531" w14:textId="0DCF35A1" w:rsidR="00DE0162" w:rsidRPr="003A71AC" w:rsidRDefault="00DE0162" w:rsidP="002625B3">
            <w:pPr>
              <w:spacing w:line="360" w:lineRule="auto"/>
              <w:jc w:val="center"/>
              <w:rPr>
                <w:sz w:val="22"/>
              </w:rPr>
            </w:pPr>
            <w:r w:rsidRPr="003A71AC">
              <w:rPr>
                <w:sz w:val="22"/>
              </w:rPr>
              <w:t>36</w:t>
            </w:r>
            <w:r w:rsidR="002625B3">
              <w:rPr>
                <w:sz w:val="22"/>
              </w:rPr>
              <w:t>%</w:t>
            </w:r>
          </w:p>
        </w:tc>
        <w:tc>
          <w:tcPr>
            <w:tcW w:w="960" w:type="dxa"/>
            <w:noWrap/>
            <w:vAlign w:val="center"/>
            <w:hideMark/>
          </w:tcPr>
          <w:p w14:paraId="3BB72861" w14:textId="4E90388E" w:rsidR="00DE0162" w:rsidRPr="003A71AC" w:rsidRDefault="00DE0162" w:rsidP="002625B3">
            <w:pPr>
              <w:spacing w:line="360" w:lineRule="auto"/>
              <w:jc w:val="center"/>
              <w:rPr>
                <w:sz w:val="22"/>
              </w:rPr>
            </w:pPr>
            <w:r w:rsidRPr="003A71AC">
              <w:rPr>
                <w:sz w:val="22"/>
              </w:rPr>
              <w:t>0</w:t>
            </w:r>
            <w:r w:rsidR="002625B3">
              <w:rPr>
                <w:sz w:val="22"/>
              </w:rPr>
              <w:t>%</w:t>
            </w:r>
          </w:p>
        </w:tc>
        <w:tc>
          <w:tcPr>
            <w:tcW w:w="960" w:type="dxa"/>
            <w:noWrap/>
            <w:vAlign w:val="center"/>
            <w:hideMark/>
          </w:tcPr>
          <w:p w14:paraId="7C94F830" w14:textId="76482FED" w:rsidR="00DE0162" w:rsidRPr="003A71AC" w:rsidRDefault="00DE0162" w:rsidP="002625B3">
            <w:pPr>
              <w:spacing w:line="360" w:lineRule="auto"/>
              <w:jc w:val="center"/>
              <w:rPr>
                <w:sz w:val="22"/>
              </w:rPr>
            </w:pPr>
            <w:r w:rsidRPr="003A71AC">
              <w:rPr>
                <w:sz w:val="22"/>
              </w:rPr>
              <w:t>6</w:t>
            </w:r>
            <w:r w:rsidR="002625B3">
              <w:rPr>
                <w:sz w:val="22"/>
              </w:rPr>
              <w:t>%</w:t>
            </w:r>
          </w:p>
        </w:tc>
        <w:tc>
          <w:tcPr>
            <w:tcW w:w="683" w:type="dxa"/>
            <w:vAlign w:val="center"/>
          </w:tcPr>
          <w:p w14:paraId="7A02394D" w14:textId="77777777" w:rsidR="00DE0162" w:rsidRPr="003A71AC" w:rsidRDefault="00DE0162" w:rsidP="004E6423">
            <w:pPr>
              <w:jc w:val="center"/>
              <w:rPr>
                <w:sz w:val="22"/>
              </w:rPr>
            </w:pPr>
            <w:r w:rsidRPr="003A71AC">
              <w:rPr>
                <w:sz w:val="22"/>
              </w:rPr>
              <w:t>53</w:t>
            </w:r>
          </w:p>
        </w:tc>
      </w:tr>
      <w:tr w:rsidR="00DE0162" w:rsidRPr="003A71AC" w14:paraId="531B2E26" w14:textId="77777777" w:rsidTr="006F7FE8">
        <w:trPr>
          <w:trHeight w:val="300"/>
        </w:trPr>
        <w:tc>
          <w:tcPr>
            <w:tcW w:w="4119" w:type="dxa"/>
            <w:noWrap/>
            <w:vAlign w:val="center"/>
            <w:hideMark/>
          </w:tcPr>
          <w:p w14:paraId="0F67266C" w14:textId="77777777" w:rsidR="00DE0162" w:rsidRPr="003A71AC" w:rsidRDefault="00DE0162" w:rsidP="001932F7">
            <w:pPr>
              <w:rPr>
                <w:sz w:val="22"/>
              </w:rPr>
            </w:pPr>
            <w:r w:rsidRPr="003A71AC">
              <w:rPr>
                <w:sz w:val="22"/>
              </w:rPr>
              <w:t>Motivation ... to collaborate</w:t>
            </w:r>
          </w:p>
        </w:tc>
        <w:tc>
          <w:tcPr>
            <w:tcW w:w="960" w:type="dxa"/>
            <w:noWrap/>
            <w:vAlign w:val="center"/>
            <w:hideMark/>
          </w:tcPr>
          <w:p w14:paraId="0339C95E" w14:textId="65C223FB" w:rsidR="00DE0162" w:rsidRPr="003A71AC" w:rsidRDefault="00DE0162" w:rsidP="002625B3">
            <w:pPr>
              <w:spacing w:line="360" w:lineRule="auto"/>
              <w:jc w:val="center"/>
              <w:rPr>
                <w:sz w:val="22"/>
              </w:rPr>
            </w:pPr>
            <w:r w:rsidRPr="003A71AC">
              <w:rPr>
                <w:sz w:val="22"/>
              </w:rPr>
              <w:t>47</w:t>
            </w:r>
            <w:r w:rsidR="002625B3">
              <w:rPr>
                <w:sz w:val="22"/>
              </w:rPr>
              <w:t>%</w:t>
            </w:r>
          </w:p>
        </w:tc>
        <w:tc>
          <w:tcPr>
            <w:tcW w:w="960" w:type="dxa"/>
            <w:noWrap/>
            <w:vAlign w:val="center"/>
            <w:hideMark/>
          </w:tcPr>
          <w:p w14:paraId="5AEEBD3D" w14:textId="54BB1B07" w:rsidR="00DE0162" w:rsidRPr="003A71AC" w:rsidRDefault="00DE0162" w:rsidP="002625B3">
            <w:pPr>
              <w:spacing w:line="360" w:lineRule="auto"/>
              <w:jc w:val="center"/>
              <w:rPr>
                <w:sz w:val="22"/>
              </w:rPr>
            </w:pPr>
            <w:r w:rsidRPr="003A71AC">
              <w:rPr>
                <w:sz w:val="22"/>
              </w:rPr>
              <w:t>44</w:t>
            </w:r>
            <w:r w:rsidR="002625B3">
              <w:rPr>
                <w:sz w:val="22"/>
              </w:rPr>
              <w:t>%</w:t>
            </w:r>
          </w:p>
        </w:tc>
        <w:tc>
          <w:tcPr>
            <w:tcW w:w="960" w:type="dxa"/>
            <w:noWrap/>
            <w:vAlign w:val="center"/>
            <w:hideMark/>
          </w:tcPr>
          <w:p w14:paraId="13DEBFCE" w14:textId="4CD2F167" w:rsidR="00DE0162" w:rsidRPr="003A71AC" w:rsidRDefault="00DE0162" w:rsidP="002625B3">
            <w:pPr>
              <w:spacing w:line="360" w:lineRule="auto"/>
              <w:jc w:val="center"/>
              <w:rPr>
                <w:sz w:val="22"/>
              </w:rPr>
            </w:pPr>
            <w:r w:rsidRPr="003A71AC">
              <w:rPr>
                <w:sz w:val="22"/>
              </w:rPr>
              <w:t>2</w:t>
            </w:r>
            <w:r w:rsidR="002625B3">
              <w:rPr>
                <w:sz w:val="22"/>
              </w:rPr>
              <w:t>%</w:t>
            </w:r>
          </w:p>
        </w:tc>
        <w:tc>
          <w:tcPr>
            <w:tcW w:w="960" w:type="dxa"/>
            <w:noWrap/>
            <w:vAlign w:val="center"/>
            <w:hideMark/>
          </w:tcPr>
          <w:p w14:paraId="637108DE" w14:textId="06F2AECB" w:rsidR="00DE0162" w:rsidRPr="003A71AC" w:rsidRDefault="00DE0162" w:rsidP="002625B3">
            <w:pPr>
              <w:spacing w:line="360" w:lineRule="auto"/>
              <w:jc w:val="center"/>
              <w:rPr>
                <w:sz w:val="22"/>
              </w:rPr>
            </w:pPr>
            <w:r w:rsidRPr="003A71AC">
              <w:rPr>
                <w:sz w:val="22"/>
              </w:rPr>
              <w:t>5</w:t>
            </w:r>
            <w:r w:rsidR="002625B3">
              <w:rPr>
                <w:sz w:val="22"/>
              </w:rPr>
              <w:t>%</w:t>
            </w:r>
          </w:p>
        </w:tc>
        <w:tc>
          <w:tcPr>
            <w:tcW w:w="683" w:type="dxa"/>
            <w:vAlign w:val="center"/>
          </w:tcPr>
          <w:p w14:paraId="026E0DFC" w14:textId="77777777" w:rsidR="00DE0162" w:rsidRPr="003A71AC" w:rsidRDefault="00DE0162" w:rsidP="004E6423">
            <w:pPr>
              <w:jc w:val="center"/>
              <w:rPr>
                <w:sz w:val="22"/>
              </w:rPr>
            </w:pPr>
            <w:r w:rsidRPr="003A71AC">
              <w:rPr>
                <w:sz w:val="22"/>
              </w:rPr>
              <w:t>55</w:t>
            </w:r>
          </w:p>
        </w:tc>
      </w:tr>
      <w:tr w:rsidR="00DE0162" w:rsidRPr="003A71AC" w14:paraId="0617511A" w14:textId="77777777" w:rsidTr="006F7FE8">
        <w:trPr>
          <w:trHeight w:val="300"/>
        </w:trPr>
        <w:tc>
          <w:tcPr>
            <w:tcW w:w="4119" w:type="dxa"/>
            <w:noWrap/>
            <w:vAlign w:val="center"/>
            <w:hideMark/>
          </w:tcPr>
          <w:p w14:paraId="54C64B16" w14:textId="6B04C82A" w:rsidR="00DE0162" w:rsidRPr="003A71AC" w:rsidRDefault="00DE0162" w:rsidP="006F51C5">
            <w:pPr>
              <w:rPr>
                <w:sz w:val="22"/>
              </w:rPr>
            </w:pPr>
            <w:r w:rsidRPr="003A71AC">
              <w:rPr>
                <w:sz w:val="22"/>
              </w:rPr>
              <w:t>An agreement/formal contract</w:t>
            </w:r>
          </w:p>
        </w:tc>
        <w:tc>
          <w:tcPr>
            <w:tcW w:w="960" w:type="dxa"/>
            <w:noWrap/>
            <w:vAlign w:val="center"/>
            <w:hideMark/>
          </w:tcPr>
          <w:p w14:paraId="563B6F52" w14:textId="537F44AD" w:rsidR="00DE0162" w:rsidRPr="003A71AC" w:rsidRDefault="00DE0162" w:rsidP="002625B3">
            <w:pPr>
              <w:spacing w:line="360" w:lineRule="auto"/>
              <w:jc w:val="center"/>
              <w:rPr>
                <w:sz w:val="22"/>
              </w:rPr>
            </w:pPr>
            <w:r w:rsidRPr="003A71AC">
              <w:rPr>
                <w:sz w:val="22"/>
              </w:rPr>
              <w:t>46</w:t>
            </w:r>
            <w:r w:rsidR="002625B3">
              <w:rPr>
                <w:sz w:val="22"/>
              </w:rPr>
              <w:t>%</w:t>
            </w:r>
          </w:p>
        </w:tc>
        <w:tc>
          <w:tcPr>
            <w:tcW w:w="960" w:type="dxa"/>
            <w:noWrap/>
            <w:vAlign w:val="center"/>
            <w:hideMark/>
          </w:tcPr>
          <w:p w14:paraId="412A7EF2" w14:textId="7C764470" w:rsidR="00DE0162" w:rsidRPr="003A71AC" w:rsidRDefault="00DE0162" w:rsidP="002625B3">
            <w:pPr>
              <w:spacing w:line="360" w:lineRule="auto"/>
              <w:jc w:val="center"/>
              <w:rPr>
                <w:sz w:val="22"/>
              </w:rPr>
            </w:pPr>
            <w:r w:rsidRPr="003A71AC">
              <w:rPr>
                <w:sz w:val="22"/>
              </w:rPr>
              <w:t>39</w:t>
            </w:r>
            <w:r w:rsidR="002625B3">
              <w:rPr>
                <w:sz w:val="22"/>
              </w:rPr>
              <w:t>%</w:t>
            </w:r>
          </w:p>
        </w:tc>
        <w:tc>
          <w:tcPr>
            <w:tcW w:w="960" w:type="dxa"/>
            <w:noWrap/>
            <w:vAlign w:val="center"/>
            <w:hideMark/>
          </w:tcPr>
          <w:p w14:paraId="1654E1CF" w14:textId="2652A20E" w:rsidR="00DE0162" w:rsidRPr="003A71AC" w:rsidRDefault="00DE0162" w:rsidP="002625B3">
            <w:pPr>
              <w:spacing w:line="360" w:lineRule="auto"/>
              <w:jc w:val="center"/>
              <w:rPr>
                <w:sz w:val="22"/>
              </w:rPr>
            </w:pPr>
            <w:r w:rsidRPr="003A71AC">
              <w:rPr>
                <w:sz w:val="22"/>
              </w:rPr>
              <w:t>9</w:t>
            </w:r>
            <w:r w:rsidR="002625B3">
              <w:rPr>
                <w:sz w:val="22"/>
              </w:rPr>
              <w:t>%</w:t>
            </w:r>
          </w:p>
        </w:tc>
        <w:tc>
          <w:tcPr>
            <w:tcW w:w="960" w:type="dxa"/>
            <w:noWrap/>
            <w:vAlign w:val="center"/>
            <w:hideMark/>
          </w:tcPr>
          <w:p w14:paraId="51677826" w14:textId="1D4A9A2E" w:rsidR="00DE0162" w:rsidRPr="003A71AC" w:rsidRDefault="00DE0162" w:rsidP="002625B3">
            <w:pPr>
              <w:spacing w:line="360" w:lineRule="auto"/>
              <w:jc w:val="center"/>
              <w:rPr>
                <w:sz w:val="22"/>
              </w:rPr>
            </w:pPr>
            <w:r w:rsidRPr="003A71AC">
              <w:rPr>
                <w:sz w:val="22"/>
              </w:rPr>
              <w:t>4</w:t>
            </w:r>
            <w:r w:rsidR="002625B3">
              <w:rPr>
                <w:sz w:val="22"/>
              </w:rPr>
              <w:t>%</w:t>
            </w:r>
          </w:p>
        </w:tc>
        <w:tc>
          <w:tcPr>
            <w:tcW w:w="683" w:type="dxa"/>
            <w:vAlign w:val="center"/>
          </w:tcPr>
          <w:p w14:paraId="09791B41" w14:textId="77777777" w:rsidR="00DE0162" w:rsidRPr="003A71AC" w:rsidRDefault="00DE0162" w:rsidP="004E6423">
            <w:pPr>
              <w:jc w:val="center"/>
              <w:rPr>
                <w:sz w:val="22"/>
              </w:rPr>
            </w:pPr>
            <w:r w:rsidRPr="003A71AC">
              <w:rPr>
                <w:sz w:val="22"/>
              </w:rPr>
              <w:t>54</w:t>
            </w:r>
          </w:p>
        </w:tc>
      </w:tr>
      <w:tr w:rsidR="00DE0162" w:rsidRPr="003A71AC" w14:paraId="2C92B19F" w14:textId="77777777" w:rsidTr="006F7FE8">
        <w:trPr>
          <w:trHeight w:val="300"/>
        </w:trPr>
        <w:tc>
          <w:tcPr>
            <w:tcW w:w="4119" w:type="dxa"/>
            <w:noWrap/>
            <w:vAlign w:val="center"/>
            <w:hideMark/>
          </w:tcPr>
          <w:p w14:paraId="478F06AC" w14:textId="77777777" w:rsidR="00DE0162" w:rsidRPr="003A71AC" w:rsidRDefault="00DE0162" w:rsidP="001932F7">
            <w:pPr>
              <w:rPr>
                <w:sz w:val="22"/>
              </w:rPr>
            </w:pPr>
            <w:r w:rsidRPr="003A71AC">
              <w:rPr>
                <w:sz w:val="22"/>
              </w:rPr>
              <w:t>Establishment of agreed and understood …</w:t>
            </w:r>
          </w:p>
        </w:tc>
        <w:tc>
          <w:tcPr>
            <w:tcW w:w="960" w:type="dxa"/>
            <w:noWrap/>
            <w:vAlign w:val="center"/>
            <w:hideMark/>
          </w:tcPr>
          <w:p w14:paraId="54FFBF1D" w14:textId="52DC070C" w:rsidR="00DE0162" w:rsidRPr="003A71AC" w:rsidRDefault="00DE0162" w:rsidP="002625B3">
            <w:pPr>
              <w:spacing w:line="360" w:lineRule="auto"/>
              <w:jc w:val="center"/>
              <w:rPr>
                <w:sz w:val="22"/>
              </w:rPr>
            </w:pPr>
            <w:r w:rsidRPr="003A71AC">
              <w:rPr>
                <w:sz w:val="22"/>
              </w:rPr>
              <w:t>42</w:t>
            </w:r>
            <w:r w:rsidR="002625B3">
              <w:rPr>
                <w:sz w:val="22"/>
              </w:rPr>
              <w:t>%</w:t>
            </w:r>
          </w:p>
        </w:tc>
        <w:tc>
          <w:tcPr>
            <w:tcW w:w="960" w:type="dxa"/>
            <w:noWrap/>
            <w:vAlign w:val="center"/>
            <w:hideMark/>
          </w:tcPr>
          <w:p w14:paraId="72539213" w14:textId="5869BB7F" w:rsidR="00DE0162" w:rsidRPr="003A71AC" w:rsidRDefault="00DE0162" w:rsidP="002625B3">
            <w:pPr>
              <w:spacing w:line="360" w:lineRule="auto"/>
              <w:jc w:val="center"/>
              <w:rPr>
                <w:sz w:val="22"/>
              </w:rPr>
            </w:pPr>
            <w:r w:rsidRPr="003A71AC">
              <w:rPr>
                <w:sz w:val="22"/>
              </w:rPr>
              <w:t>38</w:t>
            </w:r>
            <w:r w:rsidR="002625B3">
              <w:rPr>
                <w:sz w:val="22"/>
              </w:rPr>
              <w:t>%</w:t>
            </w:r>
          </w:p>
        </w:tc>
        <w:tc>
          <w:tcPr>
            <w:tcW w:w="960" w:type="dxa"/>
            <w:noWrap/>
            <w:vAlign w:val="center"/>
            <w:hideMark/>
          </w:tcPr>
          <w:p w14:paraId="0B17DB3E" w14:textId="304E37D9" w:rsidR="00DE0162" w:rsidRPr="003A71AC" w:rsidRDefault="00DE0162" w:rsidP="002625B3">
            <w:pPr>
              <w:spacing w:line="360" w:lineRule="auto"/>
              <w:jc w:val="center"/>
              <w:rPr>
                <w:sz w:val="22"/>
              </w:rPr>
            </w:pPr>
            <w:r w:rsidRPr="003A71AC">
              <w:rPr>
                <w:sz w:val="22"/>
              </w:rPr>
              <w:t>2</w:t>
            </w:r>
            <w:r w:rsidR="002625B3">
              <w:rPr>
                <w:sz w:val="22"/>
              </w:rPr>
              <w:t>%</w:t>
            </w:r>
          </w:p>
        </w:tc>
        <w:tc>
          <w:tcPr>
            <w:tcW w:w="960" w:type="dxa"/>
            <w:noWrap/>
            <w:vAlign w:val="center"/>
            <w:hideMark/>
          </w:tcPr>
          <w:p w14:paraId="2D428236" w14:textId="6875115E" w:rsidR="00DE0162" w:rsidRPr="003A71AC" w:rsidRDefault="00DE0162" w:rsidP="002625B3">
            <w:pPr>
              <w:spacing w:line="360" w:lineRule="auto"/>
              <w:jc w:val="center"/>
              <w:rPr>
                <w:sz w:val="22"/>
              </w:rPr>
            </w:pPr>
            <w:r w:rsidRPr="003A71AC">
              <w:rPr>
                <w:sz w:val="22"/>
              </w:rPr>
              <w:t>17</w:t>
            </w:r>
            <w:r w:rsidR="002625B3">
              <w:rPr>
                <w:sz w:val="22"/>
              </w:rPr>
              <w:t>%</w:t>
            </w:r>
          </w:p>
        </w:tc>
        <w:tc>
          <w:tcPr>
            <w:tcW w:w="683" w:type="dxa"/>
            <w:vAlign w:val="center"/>
          </w:tcPr>
          <w:p w14:paraId="6B8A1D4B" w14:textId="77777777" w:rsidR="00DE0162" w:rsidRPr="003A71AC" w:rsidRDefault="00DE0162" w:rsidP="004E6423">
            <w:pPr>
              <w:jc w:val="center"/>
              <w:rPr>
                <w:sz w:val="22"/>
              </w:rPr>
            </w:pPr>
            <w:r w:rsidRPr="003A71AC">
              <w:rPr>
                <w:sz w:val="22"/>
              </w:rPr>
              <w:t>53</w:t>
            </w:r>
          </w:p>
        </w:tc>
      </w:tr>
      <w:tr w:rsidR="00DE0162" w:rsidRPr="003A71AC" w14:paraId="69C6E95E" w14:textId="77777777" w:rsidTr="006F7FE8">
        <w:trPr>
          <w:trHeight w:val="300"/>
        </w:trPr>
        <w:tc>
          <w:tcPr>
            <w:tcW w:w="4119" w:type="dxa"/>
            <w:noWrap/>
            <w:vAlign w:val="center"/>
            <w:hideMark/>
          </w:tcPr>
          <w:p w14:paraId="12B4DF7B" w14:textId="77777777" w:rsidR="00DE0162" w:rsidRPr="003A71AC" w:rsidRDefault="00DE0162" w:rsidP="001932F7">
            <w:pPr>
              <w:rPr>
                <w:sz w:val="22"/>
              </w:rPr>
            </w:pPr>
            <w:r w:rsidRPr="003A71AC">
              <w:rPr>
                <w:sz w:val="22"/>
              </w:rPr>
              <w:t>Context to collaborate</w:t>
            </w:r>
          </w:p>
        </w:tc>
        <w:tc>
          <w:tcPr>
            <w:tcW w:w="960" w:type="dxa"/>
            <w:noWrap/>
            <w:vAlign w:val="center"/>
            <w:hideMark/>
          </w:tcPr>
          <w:p w14:paraId="3FEE266F" w14:textId="144EA330" w:rsidR="00DE0162" w:rsidRPr="003A71AC" w:rsidRDefault="00DE0162" w:rsidP="002625B3">
            <w:pPr>
              <w:spacing w:line="360" w:lineRule="auto"/>
              <w:jc w:val="center"/>
              <w:rPr>
                <w:sz w:val="22"/>
              </w:rPr>
            </w:pPr>
            <w:r w:rsidRPr="003A71AC">
              <w:rPr>
                <w:sz w:val="22"/>
              </w:rPr>
              <w:t>36</w:t>
            </w:r>
            <w:r w:rsidR="002625B3">
              <w:rPr>
                <w:sz w:val="22"/>
              </w:rPr>
              <w:t>%</w:t>
            </w:r>
          </w:p>
        </w:tc>
        <w:tc>
          <w:tcPr>
            <w:tcW w:w="960" w:type="dxa"/>
            <w:noWrap/>
            <w:vAlign w:val="center"/>
            <w:hideMark/>
          </w:tcPr>
          <w:p w14:paraId="2E45455F" w14:textId="04451B71" w:rsidR="00DE0162" w:rsidRPr="003A71AC" w:rsidRDefault="00DE0162" w:rsidP="002625B3">
            <w:pPr>
              <w:spacing w:line="360" w:lineRule="auto"/>
              <w:jc w:val="center"/>
              <w:rPr>
                <w:sz w:val="22"/>
              </w:rPr>
            </w:pPr>
            <w:r w:rsidRPr="003A71AC">
              <w:rPr>
                <w:sz w:val="22"/>
              </w:rPr>
              <w:t>49</w:t>
            </w:r>
            <w:r w:rsidR="002625B3">
              <w:rPr>
                <w:sz w:val="22"/>
              </w:rPr>
              <w:t>%</w:t>
            </w:r>
          </w:p>
        </w:tc>
        <w:tc>
          <w:tcPr>
            <w:tcW w:w="960" w:type="dxa"/>
            <w:noWrap/>
            <w:vAlign w:val="center"/>
            <w:hideMark/>
          </w:tcPr>
          <w:p w14:paraId="32830735" w14:textId="5C537A0B" w:rsidR="00DE0162" w:rsidRPr="003A71AC" w:rsidRDefault="00DE0162" w:rsidP="002625B3">
            <w:pPr>
              <w:spacing w:line="360" w:lineRule="auto"/>
              <w:jc w:val="center"/>
              <w:rPr>
                <w:sz w:val="22"/>
              </w:rPr>
            </w:pPr>
            <w:r w:rsidRPr="003A71AC">
              <w:rPr>
                <w:sz w:val="22"/>
              </w:rPr>
              <w:t>2</w:t>
            </w:r>
            <w:r w:rsidR="002625B3">
              <w:rPr>
                <w:sz w:val="22"/>
              </w:rPr>
              <w:t>%</w:t>
            </w:r>
          </w:p>
        </w:tc>
        <w:tc>
          <w:tcPr>
            <w:tcW w:w="960" w:type="dxa"/>
            <w:noWrap/>
            <w:vAlign w:val="center"/>
            <w:hideMark/>
          </w:tcPr>
          <w:p w14:paraId="67B850D9" w14:textId="3FC1988C" w:rsidR="00DE0162" w:rsidRPr="003A71AC" w:rsidRDefault="00DE0162" w:rsidP="002625B3">
            <w:pPr>
              <w:spacing w:line="360" w:lineRule="auto"/>
              <w:jc w:val="center"/>
              <w:rPr>
                <w:sz w:val="22"/>
              </w:rPr>
            </w:pPr>
            <w:r w:rsidRPr="003A71AC">
              <w:rPr>
                <w:sz w:val="22"/>
              </w:rPr>
              <w:t>11</w:t>
            </w:r>
            <w:r w:rsidR="002625B3">
              <w:rPr>
                <w:sz w:val="22"/>
              </w:rPr>
              <w:t>%</w:t>
            </w:r>
          </w:p>
        </w:tc>
        <w:tc>
          <w:tcPr>
            <w:tcW w:w="683" w:type="dxa"/>
            <w:vAlign w:val="center"/>
          </w:tcPr>
          <w:p w14:paraId="25027172" w14:textId="77777777" w:rsidR="00DE0162" w:rsidRPr="003A71AC" w:rsidRDefault="00DE0162" w:rsidP="004E6423">
            <w:pPr>
              <w:jc w:val="center"/>
              <w:rPr>
                <w:sz w:val="22"/>
              </w:rPr>
            </w:pPr>
            <w:r w:rsidRPr="003A71AC">
              <w:rPr>
                <w:sz w:val="22"/>
              </w:rPr>
              <w:t>53</w:t>
            </w:r>
          </w:p>
        </w:tc>
      </w:tr>
      <w:tr w:rsidR="00DE0162" w:rsidRPr="003A71AC" w14:paraId="152CB51E" w14:textId="77777777" w:rsidTr="006F7FE8">
        <w:trPr>
          <w:trHeight w:val="300"/>
        </w:trPr>
        <w:tc>
          <w:tcPr>
            <w:tcW w:w="4119" w:type="dxa"/>
            <w:noWrap/>
            <w:vAlign w:val="center"/>
            <w:hideMark/>
          </w:tcPr>
          <w:p w14:paraId="0EF3BBE1" w14:textId="77777777" w:rsidR="00DE0162" w:rsidRPr="003A71AC" w:rsidRDefault="00DE0162" w:rsidP="001932F7">
            <w:pPr>
              <w:rPr>
                <w:sz w:val="22"/>
              </w:rPr>
            </w:pPr>
            <w:r w:rsidRPr="003A71AC">
              <w:rPr>
                <w:sz w:val="22"/>
              </w:rPr>
              <w:t>Defined by good faith rather than a formal contract</w:t>
            </w:r>
          </w:p>
        </w:tc>
        <w:tc>
          <w:tcPr>
            <w:tcW w:w="960" w:type="dxa"/>
            <w:noWrap/>
            <w:vAlign w:val="center"/>
            <w:hideMark/>
          </w:tcPr>
          <w:p w14:paraId="377B5C76" w14:textId="5DBADC60" w:rsidR="00DE0162" w:rsidRPr="003A71AC" w:rsidRDefault="00DE0162" w:rsidP="002625B3">
            <w:pPr>
              <w:spacing w:line="360" w:lineRule="auto"/>
              <w:jc w:val="center"/>
              <w:rPr>
                <w:sz w:val="22"/>
              </w:rPr>
            </w:pPr>
            <w:r w:rsidRPr="003A71AC">
              <w:rPr>
                <w:sz w:val="22"/>
              </w:rPr>
              <w:t>33</w:t>
            </w:r>
            <w:r w:rsidR="002625B3">
              <w:rPr>
                <w:sz w:val="22"/>
              </w:rPr>
              <w:t>%</w:t>
            </w:r>
          </w:p>
        </w:tc>
        <w:tc>
          <w:tcPr>
            <w:tcW w:w="960" w:type="dxa"/>
            <w:noWrap/>
            <w:vAlign w:val="center"/>
            <w:hideMark/>
          </w:tcPr>
          <w:p w14:paraId="1296FDC7" w14:textId="2EF5532B" w:rsidR="00DE0162" w:rsidRPr="003A71AC" w:rsidRDefault="00DE0162" w:rsidP="002625B3">
            <w:pPr>
              <w:spacing w:line="360" w:lineRule="auto"/>
              <w:jc w:val="center"/>
              <w:rPr>
                <w:sz w:val="22"/>
              </w:rPr>
            </w:pPr>
            <w:r w:rsidRPr="003A71AC">
              <w:rPr>
                <w:sz w:val="22"/>
              </w:rPr>
              <w:t>39</w:t>
            </w:r>
            <w:r w:rsidR="002625B3">
              <w:rPr>
                <w:sz w:val="22"/>
              </w:rPr>
              <w:t>%</w:t>
            </w:r>
          </w:p>
        </w:tc>
        <w:tc>
          <w:tcPr>
            <w:tcW w:w="960" w:type="dxa"/>
            <w:noWrap/>
            <w:vAlign w:val="center"/>
            <w:hideMark/>
          </w:tcPr>
          <w:p w14:paraId="459265C7" w14:textId="388C8603" w:rsidR="00DE0162" w:rsidRPr="003A71AC" w:rsidRDefault="00DE0162" w:rsidP="002625B3">
            <w:pPr>
              <w:spacing w:line="360" w:lineRule="auto"/>
              <w:jc w:val="center"/>
              <w:rPr>
                <w:sz w:val="22"/>
              </w:rPr>
            </w:pPr>
            <w:r w:rsidRPr="003A71AC">
              <w:rPr>
                <w:sz w:val="22"/>
              </w:rPr>
              <w:t>13</w:t>
            </w:r>
            <w:r w:rsidR="002625B3">
              <w:rPr>
                <w:sz w:val="22"/>
              </w:rPr>
              <w:t>%</w:t>
            </w:r>
          </w:p>
        </w:tc>
        <w:tc>
          <w:tcPr>
            <w:tcW w:w="960" w:type="dxa"/>
            <w:noWrap/>
            <w:vAlign w:val="center"/>
            <w:hideMark/>
          </w:tcPr>
          <w:p w14:paraId="1C575CC3" w14:textId="08E09F01" w:rsidR="00DE0162" w:rsidRPr="003A71AC" w:rsidRDefault="00DE0162" w:rsidP="002625B3">
            <w:pPr>
              <w:spacing w:line="360" w:lineRule="auto"/>
              <w:jc w:val="center"/>
              <w:rPr>
                <w:sz w:val="22"/>
              </w:rPr>
            </w:pPr>
            <w:r w:rsidRPr="003A71AC">
              <w:rPr>
                <w:sz w:val="22"/>
              </w:rPr>
              <w:t>13</w:t>
            </w:r>
            <w:r w:rsidR="002625B3">
              <w:rPr>
                <w:sz w:val="22"/>
              </w:rPr>
              <w:t>%</w:t>
            </w:r>
          </w:p>
        </w:tc>
        <w:tc>
          <w:tcPr>
            <w:tcW w:w="683" w:type="dxa"/>
            <w:vAlign w:val="center"/>
          </w:tcPr>
          <w:p w14:paraId="5E8E53AB" w14:textId="77777777" w:rsidR="00DE0162" w:rsidRPr="003A71AC" w:rsidRDefault="00DE0162" w:rsidP="004E6423">
            <w:pPr>
              <w:jc w:val="center"/>
              <w:rPr>
                <w:sz w:val="22"/>
              </w:rPr>
            </w:pPr>
            <w:r w:rsidRPr="003A71AC">
              <w:rPr>
                <w:sz w:val="22"/>
              </w:rPr>
              <w:t>54</w:t>
            </w:r>
          </w:p>
        </w:tc>
      </w:tr>
      <w:tr w:rsidR="00DE0162" w:rsidRPr="003A71AC" w14:paraId="2A028E83" w14:textId="77777777" w:rsidTr="006F7FE8">
        <w:trPr>
          <w:trHeight w:val="300"/>
        </w:trPr>
        <w:tc>
          <w:tcPr>
            <w:tcW w:w="4119" w:type="dxa"/>
            <w:noWrap/>
            <w:vAlign w:val="center"/>
            <w:hideMark/>
          </w:tcPr>
          <w:p w14:paraId="6F2D0C3F" w14:textId="77777777" w:rsidR="00DE0162" w:rsidRPr="003A71AC" w:rsidRDefault="00DE0162" w:rsidP="001932F7">
            <w:pPr>
              <w:rPr>
                <w:sz w:val="22"/>
              </w:rPr>
            </w:pPr>
            <w:r w:rsidRPr="003A71AC">
              <w:rPr>
                <w:sz w:val="22"/>
              </w:rPr>
              <w:t>Signed up through a charter</w:t>
            </w:r>
          </w:p>
        </w:tc>
        <w:tc>
          <w:tcPr>
            <w:tcW w:w="960" w:type="dxa"/>
            <w:noWrap/>
            <w:vAlign w:val="center"/>
            <w:hideMark/>
          </w:tcPr>
          <w:p w14:paraId="2E3BD09D" w14:textId="4837D0F7" w:rsidR="00DE0162" w:rsidRPr="003A71AC" w:rsidRDefault="00DE0162" w:rsidP="002625B3">
            <w:pPr>
              <w:spacing w:line="360" w:lineRule="auto"/>
              <w:jc w:val="center"/>
              <w:rPr>
                <w:sz w:val="22"/>
              </w:rPr>
            </w:pPr>
            <w:r w:rsidRPr="003A71AC">
              <w:rPr>
                <w:sz w:val="22"/>
              </w:rPr>
              <w:t>31</w:t>
            </w:r>
            <w:r w:rsidR="002625B3">
              <w:rPr>
                <w:sz w:val="22"/>
              </w:rPr>
              <w:t>%</w:t>
            </w:r>
          </w:p>
        </w:tc>
        <w:tc>
          <w:tcPr>
            <w:tcW w:w="960" w:type="dxa"/>
            <w:noWrap/>
            <w:vAlign w:val="center"/>
            <w:hideMark/>
          </w:tcPr>
          <w:p w14:paraId="47BED719" w14:textId="7CED2A89" w:rsidR="00DE0162" w:rsidRPr="003A71AC" w:rsidRDefault="00DE0162" w:rsidP="002625B3">
            <w:pPr>
              <w:spacing w:line="360" w:lineRule="auto"/>
              <w:jc w:val="center"/>
              <w:rPr>
                <w:sz w:val="22"/>
              </w:rPr>
            </w:pPr>
            <w:r w:rsidRPr="003A71AC">
              <w:rPr>
                <w:sz w:val="22"/>
              </w:rPr>
              <w:t>46</w:t>
            </w:r>
            <w:r w:rsidR="002625B3">
              <w:rPr>
                <w:sz w:val="22"/>
              </w:rPr>
              <w:t>%</w:t>
            </w:r>
          </w:p>
        </w:tc>
        <w:tc>
          <w:tcPr>
            <w:tcW w:w="960" w:type="dxa"/>
            <w:noWrap/>
            <w:vAlign w:val="center"/>
            <w:hideMark/>
          </w:tcPr>
          <w:p w14:paraId="7F4EBF88" w14:textId="72B3BD72" w:rsidR="00DE0162" w:rsidRPr="003A71AC" w:rsidRDefault="00DE0162" w:rsidP="002625B3">
            <w:pPr>
              <w:spacing w:line="360" w:lineRule="auto"/>
              <w:jc w:val="center"/>
              <w:rPr>
                <w:sz w:val="22"/>
              </w:rPr>
            </w:pPr>
            <w:r w:rsidRPr="003A71AC">
              <w:rPr>
                <w:sz w:val="22"/>
              </w:rPr>
              <w:t>9</w:t>
            </w:r>
            <w:r w:rsidR="002625B3">
              <w:rPr>
                <w:sz w:val="22"/>
              </w:rPr>
              <w:t>%</w:t>
            </w:r>
          </w:p>
        </w:tc>
        <w:tc>
          <w:tcPr>
            <w:tcW w:w="960" w:type="dxa"/>
            <w:noWrap/>
            <w:vAlign w:val="center"/>
            <w:hideMark/>
          </w:tcPr>
          <w:p w14:paraId="0B16C25D" w14:textId="2ED03CA1" w:rsidR="00DE0162" w:rsidRPr="003A71AC" w:rsidRDefault="00DE0162" w:rsidP="002625B3">
            <w:pPr>
              <w:spacing w:line="360" w:lineRule="auto"/>
              <w:jc w:val="center"/>
              <w:rPr>
                <w:sz w:val="22"/>
              </w:rPr>
            </w:pPr>
            <w:r w:rsidRPr="003A71AC">
              <w:rPr>
                <w:sz w:val="22"/>
              </w:rPr>
              <w:t>11</w:t>
            </w:r>
            <w:r w:rsidR="002625B3">
              <w:rPr>
                <w:sz w:val="22"/>
              </w:rPr>
              <w:t>%</w:t>
            </w:r>
          </w:p>
        </w:tc>
        <w:tc>
          <w:tcPr>
            <w:tcW w:w="683" w:type="dxa"/>
            <w:vAlign w:val="center"/>
          </w:tcPr>
          <w:p w14:paraId="032B2A4D" w14:textId="77777777" w:rsidR="00DE0162" w:rsidRPr="003A71AC" w:rsidRDefault="00DE0162" w:rsidP="004E6423">
            <w:pPr>
              <w:jc w:val="center"/>
              <w:rPr>
                <w:sz w:val="22"/>
              </w:rPr>
            </w:pPr>
            <w:r w:rsidRPr="003A71AC">
              <w:rPr>
                <w:sz w:val="22"/>
              </w:rPr>
              <w:t>54</w:t>
            </w:r>
          </w:p>
        </w:tc>
      </w:tr>
    </w:tbl>
    <w:p w14:paraId="3F21F675" w14:textId="317FE7B3" w:rsidR="00DE0162" w:rsidRPr="003A71AC" w:rsidRDefault="00633E3A" w:rsidP="00D95B70">
      <w:pPr>
        <w:spacing w:line="360" w:lineRule="auto"/>
        <w:rPr>
          <w:sz w:val="22"/>
        </w:rPr>
      </w:pPr>
      <w:r w:rsidRPr="003A71AC">
        <w:rPr>
          <w:sz w:val="22"/>
        </w:rPr>
        <w:t xml:space="preserve">Table </w:t>
      </w:r>
      <w:r w:rsidR="00B44F34" w:rsidRPr="003A71AC">
        <w:rPr>
          <w:sz w:val="22"/>
        </w:rPr>
        <w:t>5</w:t>
      </w:r>
      <w:r w:rsidRPr="003A71AC">
        <w:rPr>
          <w:sz w:val="22"/>
        </w:rPr>
        <w:t>.3 Agreement or understanding</w:t>
      </w:r>
    </w:p>
    <w:p w14:paraId="25F201E7" w14:textId="3E5C878B" w:rsidR="00DE0162" w:rsidRPr="003A71AC" w:rsidRDefault="00633E3A" w:rsidP="00D95B70">
      <w:pPr>
        <w:spacing w:line="360" w:lineRule="auto"/>
      </w:pPr>
      <w:r w:rsidRPr="003A71AC">
        <w:t>C</w:t>
      </w:r>
      <w:r w:rsidR="00DE0162" w:rsidRPr="003A71AC">
        <w:t xml:space="preserve">ommitment </w:t>
      </w:r>
      <w:r w:rsidRPr="003A71AC">
        <w:t>or dedication received the highest specific</w:t>
      </w:r>
      <w:r w:rsidR="00474D6B" w:rsidRPr="003A71AC">
        <w:t xml:space="preserve"> definition </w:t>
      </w:r>
      <w:r w:rsidRPr="003A71AC">
        <w:t>score</w:t>
      </w:r>
      <w:r w:rsidR="00474D6B" w:rsidRPr="003A71AC">
        <w:t>. The results</w:t>
      </w:r>
      <w:r w:rsidR="00110ED4">
        <w:t xml:space="preserve">, however, </w:t>
      </w:r>
      <w:r w:rsidR="00474D6B" w:rsidRPr="003A71AC">
        <w:t>are quite</w:t>
      </w:r>
      <w:r w:rsidRPr="003A71AC">
        <w:t xml:space="preserve"> blurred</w:t>
      </w:r>
      <w:r w:rsidR="00474D6B" w:rsidRPr="003A71AC">
        <w:t>, an aspect which we</w:t>
      </w:r>
      <w:r w:rsidR="003A43E8" w:rsidRPr="003A71AC">
        <w:t xml:space="preserve"> will </w:t>
      </w:r>
      <w:r w:rsidR="00474D6B" w:rsidRPr="003A71AC">
        <w:t xml:space="preserve">discuss </w:t>
      </w:r>
      <w:r w:rsidR="003A43E8" w:rsidRPr="003A71AC">
        <w:t xml:space="preserve">further in the next section. </w:t>
      </w:r>
      <w:r w:rsidR="00474D6B" w:rsidRPr="003A71AC">
        <w:t>The results and s</w:t>
      </w:r>
      <w:r w:rsidR="003A43E8" w:rsidRPr="003A71AC">
        <w:t xml:space="preserve">trict </w:t>
      </w:r>
      <w:r w:rsidR="00474D6B" w:rsidRPr="003A71AC">
        <w:t xml:space="preserve">compliance with </w:t>
      </w:r>
      <w:r w:rsidR="003A43E8" w:rsidRPr="003A71AC">
        <w:t>our methodology led</w:t>
      </w:r>
      <w:r w:rsidR="00DE0162" w:rsidRPr="003A71AC">
        <w:t xml:space="preserve"> to</w:t>
      </w:r>
      <w:r w:rsidR="00474D6B" w:rsidRPr="003A71AC">
        <w:t xml:space="preserve"> the following expansion of the definition</w:t>
      </w:r>
      <w:r w:rsidR="008F616F" w:rsidRPr="003A71AC">
        <w:t xml:space="preserve">. </w:t>
      </w:r>
      <w:r w:rsidR="00110B36" w:rsidRPr="003A71AC">
        <w:t>‘</w:t>
      </w:r>
      <w:r w:rsidR="00DE0162" w:rsidRPr="003A71AC">
        <w:t>Project Partnering is a relationship strategy with commitment to how…. who pursue what.</w:t>
      </w:r>
      <w:r w:rsidR="00110B36" w:rsidRPr="003A71AC">
        <w:t>’</w:t>
      </w:r>
    </w:p>
    <w:p w14:paraId="503FB630" w14:textId="7EC8C638" w:rsidR="00DE0162" w:rsidRPr="003A71AC" w:rsidRDefault="00474D6B" w:rsidP="00D95B70">
      <w:pPr>
        <w:spacing w:line="360" w:lineRule="auto"/>
      </w:pPr>
      <w:r w:rsidRPr="003A71AC">
        <w:t>T</w:t>
      </w:r>
      <w:r w:rsidR="00DE0162" w:rsidRPr="003A71AC">
        <w:t>he means</w:t>
      </w:r>
      <w:r w:rsidR="000E0605" w:rsidRPr="003A71AC">
        <w:t>,</w:t>
      </w:r>
      <w:r w:rsidR="00DE0162" w:rsidRPr="003A71AC">
        <w:t xml:space="preserve"> </w:t>
      </w:r>
      <w:r w:rsidR="00A90AC3" w:rsidRPr="003A71AC">
        <w:t xml:space="preserve">participators </w:t>
      </w:r>
      <w:r w:rsidR="009119A5" w:rsidRPr="003A71AC">
        <w:t xml:space="preserve">and </w:t>
      </w:r>
      <w:r w:rsidRPr="003A71AC">
        <w:t>o</w:t>
      </w:r>
      <w:r w:rsidR="009119A5" w:rsidRPr="003A71AC">
        <w:t>bjectives</w:t>
      </w:r>
      <w:r w:rsidR="00DE0162" w:rsidRPr="003A71AC">
        <w:t xml:space="preserve"> results</w:t>
      </w:r>
      <w:r w:rsidR="009119A5" w:rsidRPr="003A71AC">
        <w:t xml:space="preserve"> are presented in </w:t>
      </w:r>
      <w:r w:rsidR="0022560E">
        <w:t>T</w:t>
      </w:r>
      <w:r w:rsidR="009119A5" w:rsidRPr="003A71AC">
        <w:t>able 4.4</w:t>
      </w:r>
      <w:r w:rsidR="008F616F" w:rsidRPr="003A71AC">
        <w:t xml:space="preserve"> below.</w:t>
      </w:r>
      <w:r w:rsidR="00DE0162" w:rsidRPr="003A71AC">
        <w:t xml:space="preserve"> </w:t>
      </w:r>
    </w:p>
    <w:tbl>
      <w:tblPr>
        <w:tblStyle w:val="TableGrid"/>
        <w:tblW w:w="9067" w:type="dxa"/>
        <w:tblLook w:val="04A0" w:firstRow="1" w:lastRow="0" w:firstColumn="1" w:lastColumn="0" w:noHBand="0" w:noVBand="1"/>
      </w:tblPr>
      <w:tblGrid>
        <w:gridCol w:w="1980"/>
        <w:gridCol w:w="3942"/>
        <w:gridCol w:w="628"/>
        <w:gridCol w:w="628"/>
        <w:gridCol w:w="628"/>
        <w:gridCol w:w="628"/>
        <w:gridCol w:w="633"/>
      </w:tblGrid>
      <w:tr w:rsidR="00DE0162" w:rsidRPr="003A71AC" w14:paraId="54A9BF03" w14:textId="77777777" w:rsidTr="000E0605">
        <w:trPr>
          <w:cantSplit/>
          <w:trHeight w:val="1470"/>
        </w:trPr>
        <w:tc>
          <w:tcPr>
            <w:tcW w:w="1980" w:type="dxa"/>
            <w:noWrap/>
            <w:vAlign w:val="center"/>
          </w:tcPr>
          <w:p w14:paraId="373D1CEA" w14:textId="77777777" w:rsidR="00DE0162" w:rsidRPr="003A71AC" w:rsidRDefault="00DE0162" w:rsidP="001932F7">
            <w:pPr>
              <w:rPr>
                <w:b/>
                <w:sz w:val="20"/>
              </w:rPr>
            </w:pPr>
            <w:r w:rsidRPr="003A71AC">
              <w:rPr>
                <w:b/>
                <w:sz w:val="20"/>
              </w:rPr>
              <w:t>Group</w:t>
            </w:r>
          </w:p>
        </w:tc>
        <w:tc>
          <w:tcPr>
            <w:tcW w:w="3942" w:type="dxa"/>
            <w:noWrap/>
            <w:vAlign w:val="center"/>
          </w:tcPr>
          <w:p w14:paraId="3E8B0FCE" w14:textId="77777777" w:rsidR="00DE0162" w:rsidRPr="003A71AC" w:rsidRDefault="00DE0162" w:rsidP="008B07E4">
            <w:pPr>
              <w:rPr>
                <w:b/>
                <w:sz w:val="20"/>
              </w:rPr>
            </w:pPr>
            <w:r w:rsidRPr="003A71AC">
              <w:rPr>
                <w:b/>
                <w:sz w:val="20"/>
              </w:rPr>
              <w:t>Characteristic</w:t>
            </w:r>
          </w:p>
        </w:tc>
        <w:tc>
          <w:tcPr>
            <w:tcW w:w="628" w:type="dxa"/>
            <w:noWrap/>
            <w:textDirection w:val="btLr"/>
            <w:vAlign w:val="center"/>
          </w:tcPr>
          <w:p w14:paraId="77EA20A8" w14:textId="77777777" w:rsidR="00DE0162" w:rsidRPr="003A71AC" w:rsidRDefault="00DE0162" w:rsidP="008B07E4">
            <w:pPr>
              <w:ind w:left="113" w:right="113"/>
              <w:rPr>
                <w:b/>
                <w:sz w:val="20"/>
              </w:rPr>
            </w:pPr>
            <w:r w:rsidRPr="003A71AC">
              <w:rPr>
                <w:b/>
                <w:sz w:val="20"/>
              </w:rPr>
              <w:t>Specific and definite</w:t>
            </w:r>
          </w:p>
        </w:tc>
        <w:tc>
          <w:tcPr>
            <w:tcW w:w="628" w:type="dxa"/>
            <w:noWrap/>
            <w:textDirection w:val="btLr"/>
            <w:vAlign w:val="center"/>
          </w:tcPr>
          <w:p w14:paraId="6BF3D087" w14:textId="77777777" w:rsidR="00DE0162" w:rsidRPr="003A71AC" w:rsidRDefault="00DE0162" w:rsidP="004E6423">
            <w:pPr>
              <w:ind w:left="113" w:right="113"/>
              <w:rPr>
                <w:b/>
                <w:sz w:val="20"/>
              </w:rPr>
            </w:pPr>
            <w:r w:rsidRPr="003A71AC">
              <w:rPr>
                <w:b/>
                <w:sz w:val="20"/>
              </w:rPr>
              <w:t>Generic or incorrect</w:t>
            </w:r>
          </w:p>
        </w:tc>
        <w:tc>
          <w:tcPr>
            <w:tcW w:w="628" w:type="dxa"/>
            <w:noWrap/>
            <w:textDirection w:val="btLr"/>
            <w:vAlign w:val="center"/>
          </w:tcPr>
          <w:p w14:paraId="0393C2DB" w14:textId="77777777" w:rsidR="00DE0162" w:rsidRPr="003A71AC" w:rsidRDefault="00DE0162" w:rsidP="004E6423">
            <w:pPr>
              <w:ind w:left="113" w:right="113"/>
              <w:rPr>
                <w:b/>
                <w:sz w:val="20"/>
              </w:rPr>
            </w:pPr>
            <w:r w:rsidRPr="003A71AC">
              <w:rPr>
                <w:b/>
                <w:sz w:val="20"/>
              </w:rPr>
              <w:t>Irrelevant</w:t>
            </w:r>
          </w:p>
        </w:tc>
        <w:tc>
          <w:tcPr>
            <w:tcW w:w="628" w:type="dxa"/>
            <w:noWrap/>
            <w:textDirection w:val="btLr"/>
            <w:vAlign w:val="center"/>
          </w:tcPr>
          <w:p w14:paraId="56A7101E" w14:textId="77777777" w:rsidR="00DE0162" w:rsidRPr="003A71AC" w:rsidRDefault="00DE0162" w:rsidP="004E6423">
            <w:pPr>
              <w:ind w:left="113" w:right="113"/>
              <w:rPr>
                <w:b/>
                <w:sz w:val="20"/>
              </w:rPr>
            </w:pPr>
            <w:r w:rsidRPr="003A71AC">
              <w:rPr>
                <w:b/>
                <w:sz w:val="20"/>
              </w:rPr>
              <w:t>Uncertain</w:t>
            </w:r>
          </w:p>
        </w:tc>
        <w:tc>
          <w:tcPr>
            <w:tcW w:w="633" w:type="dxa"/>
            <w:noWrap/>
            <w:textDirection w:val="btLr"/>
            <w:vAlign w:val="center"/>
          </w:tcPr>
          <w:p w14:paraId="62223074" w14:textId="77777777" w:rsidR="00DE0162" w:rsidRPr="003A71AC" w:rsidRDefault="005D1CF5" w:rsidP="002E587D">
            <w:pPr>
              <w:ind w:left="113" w:right="113"/>
              <w:rPr>
                <w:b/>
                <w:sz w:val="20"/>
              </w:rPr>
            </w:pPr>
            <w:r w:rsidRPr="003A71AC">
              <w:rPr>
                <w:b/>
                <w:sz w:val="20"/>
              </w:rPr>
              <w:t>R</w:t>
            </w:r>
            <w:r w:rsidR="00DE0162" w:rsidRPr="003A71AC">
              <w:rPr>
                <w:b/>
                <w:sz w:val="20"/>
              </w:rPr>
              <w:t>esponses</w:t>
            </w:r>
          </w:p>
        </w:tc>
      </w:tr>
      <w:tr w:rsidR="009119A5" w:rsidRPr="003A71AC" w14:paraId="314AB5EE" w14:textId="77777777" w:rsidTr="009119A5">
        <w:trPr>
          <w:cantSplit/>
          <w:trHeight w:val="204"/>
        </w:trPr>
        <w:tc>
          <w:tcPr>
            <w:tcW w:w="1980" w:type="dxa"/>
            <w:noWrap/>
            <w:vAlign w:val="center"/>
          </w:tcPr>
          <w:p w14:paraId="0F11AD03" w14:textId="77777777" w:rsidR="009119A5" w:rsidRPr="003A71AC" w:rsidRDefault="009119A5" w:rsidP="001932F7">
            <w:pPr>
              <w:rPr>
                <w:b/>
                <w:sz w:val="20"/>
              </w:rPr>
            </w:pPr>
            <w:r w:rsidRPr="003A71AC">
              <w:rPr>
                <w:b/>
                <w:sz w:val="20"/>
              </w:rPr>
              <w:t>Means</w:t>
            </w:r>
          </w:p>
        </w:tc>
        <w:tc>
          <w:tcPr>
            <w:tcW w:w="3942" w:type="dxa"/>
            <w:noWrap/>
            <w:vAlign w:val="center"/>
          </w:tcPr>
          <w:p w14:paraId="3426F42D" w14:textId="77777777" w:rsidR="009119A5" w:rsidRPr="003A71AC" w:rsidRDefault="009119A5" w:rsidP="008B07E4">
            <w:pPr>
              <w:rPr>
                <w:sz w:val="20"/>
              </w:rPr>
            </w:pPr>
          </w:p>
        </w:tc>
        <w:tc>
          <w:tcPr>
            <w:tcW w:w="628" w:type="dxa"/>
            <w:noWrap/>
            <w:textDirection w:val="btLr"/>
            <w:vAlign w:val="center"/>
          </w:tcPr>
          <w:p w14:paraId="55724301" w14:textId="77777777" w:rsidR="009119A5" w:rsidRPr="003A71AC" w:rsidRDefault="009119A5" w:rsidP="008B07E4">
            <w:pPr>
              <w:rPr>
                <w:sz w:val="20"/>
              </w:rPr>
            </w:pPr>
          </w:p>
        </w:tc>
        <w:tc>
          <w:tcPr>
            <w:tcW w:w="628" w:type="dxa"/>
            <w:noWrap/>
            <w:textDirection w:val="btLr"/>
            <w:vAlign w:val="center"/>
          </w:tcPr>
          <w:p w14:paraId="1B816358" w14:textId="77777777" w:rsidR="009119A5" w:rsidRPr="003A71AC" w:rsidRDefault="009119A5" w:rsidP="004E6423">
            <w:pPr>
              <w:rPr>
                <w:sz w:val="20"/>
              </w:rPr>
            </w:pPr>
          </w:p>
        </w:tc>
        <w:tc>
          <w:tcPr>
            <w:tcW w:w="628" w:type="dxa"/>
            <w:noWrap/>
            <w:textDirection w:val="btLr"/>
            <w:vAlign w:val="center"/>
          </w:tcPr>
          <w:p w14:paraId="4DCCE29C" w14:textId="77777777" w:rsidR="009119A5" w:rsidRPr="003A71AC" w:rsidRDefault="009119A5" w:rsidP="004E6423">
            <w:pPr>
              <w:rPr>
                <w:sz w:val="20"/>
              </w:rPr>
            </w:pPr>
          </w:p>
        </w:tc>
        <w:tc>
          <w:tcPr>
            <w:tcW w:w="628" w:type="dxa"/>
            <w:noWrap/>
            <w:textDirection w:val="btLr"/>
            <w:vAlign w:val="center"/>
          </w:tcPr>
          <w:p w14:paraId="481E6AFD" w14:textId="77777777" w:rsidR="009119A5" w:rsidRPr="003A71AC" w:rsidRDefault="009119A5" w:rsidP="004E6423">
            <w:pPr>
              <w:rPr>
                <w:sz w:val="20"/>
              </w:rPr>
            </w:pPr>
          </w:p>
        </w:tc>
        <w:tc>
          <w:tcPr>
            <w:tcW w:w="633" w:type="dxa"/>
            <w:noWrap/>
            <w:textDirection w:val="btLr"/>
            <w:vAlign w:val="center"/>
          </w:tcPr>
          <w:p w14:paraId="51FB5077" w14:textId="77777777" w:rsidR="009119A5" w:rsidRPr="003A71AC" w:rsidRDefault="009119A5" w:rsidP="004E6423">
            <w:pPr>
              <w:rPr>
                <w:sz w:val="20"/>
              </w:rPr>
            </w:pPr>
          </w:p>
        </w:tc>
      </w:tr>
      <w:tr w:rsidR="00DE0162" w:rsidRPr="003A71AC" w14:paraId="018CEB9E" w14:textId="77777777" w:rsidTr="000E0605">
        <w:trPr>
          <w:trHeight w:val="300"/>
        </w:trPr>
        <w:tc>
          <w:tcPr>
            <w:tcW w:w="1980" w:type="dxa"/>
            <w:noWrap/>
            <w:vAlign w:val="center"/>
            <w:hideMark/>
          </w:tcPr>
          <w:p w14:paraId="1A3236FE" w14:textId="77777777" w:rsidR="00DE0162" w:rsidRPr="003A71AC" w:rsidRDefault="00DE0162" w:rsidP="001932F7">
            <w:pPr>
              <w:rPr>
                <w:sz w:val="20"/>
              </w:rPr>
            </w:pPr>
            <w:r w:rsidRPr="003A71AC">
              <w:rPr>
                <w:sz w:val="20"/>
              </w:rPr>
              <w:t>Objectives and goals</w:t>
            </w:r>
          </w:p>
        </w:tc>
        <w:tc>
          <w:tcPr>
            <w:tcW w:w="3942" w:type="dxa"/>
            <w:noWrap/>
            <w:vAlign w:val="center"/>
            <w:hideMark/>
          </w:tcPr>
          <w:p w14:paraId="13746559" w14:textId="77777777" w:rsidR="00DE0162" w:rsidRPr="003A71AC" w:rsidRDefault="00DE0162" w:rsidP="008B07E4">
            <w:pPr>
              <w:rPr>
                <w:sz w:val="20"/>
              </w:rPr>
            </w:pPr>
            <w:r w:rsidRPr="003A71AC">
              <w:rPr>
                <w:sz w:val="20"/>
              </w:rPr>
              <w:t>Mutual objectives</w:t>
            </w:r>
          </w:p>
        </w:tc>
        <w:tc>
          <w:tcPr>
            <w:tcW w:w="628" w:type="dxa"/>
            <w:noWrap/>
            <w:vAlign w:val="center"/>
            <w:hideMark/>
          </w:tcPr>
          <w:p w14:paraId="7360CE36" w14:textId="354463A3" w:rsidR="00DE0162" w:rsidRPr="003A71AC" w:rsidRDefault="00DE0162" w:rsidP="002625B3">
            <w:pPr>
              <w:spacing w:line="360" w:lineRule="auto"/>
              <w:rPr>
                <w:sz w:val="20"/>
              </w:rPr>
            </w:pPr>
            <w:r w:rsidRPr="003A71AC">
              <w:rPr>
                <w:sz w:val="20"/>
              </w:rPr>
              <w:t>80</w:t>
            </w:r>
            <w:r w:rsidR="002625B3">
              <w:rPr>
                <w:sz w:val="20"/>
              </w:rPr>
              <w:t>%</w:t>
            </w:r>
          </w:p>
        </w:tc>
        <w:tc>
          <w:tcPr>
            <w:tcW w:w="628" w:type="dxa"/>
            <w:noWrap/>
            <w:vAlign w:val="center"/>
            <w:hideMark/>
          </w:tcPr>
          <w:p w14:paraId="63D3E760" w14:textId="2DD82628" w:rsidR="00DE0162" w:rsidRPr="003A71AC" w:rsidRDefault="00DE0162" w:rsidP="002625B3">
            <w:pPr>
              <w:spacing w:line="360" w:lineRule="auto"/>
              <w:rPr>
                <w:sz w:val="20"/>
              </w:rPr>
            </w:pPr>
            <w:r w:rsidRPr="003A71AC">
              <w:rPr>
                <w:sz w:val="20"/>
              </w:rPr>
              <w:t>17</w:t>
            </w:r>
            <w:r w:rsidR="002625B3">
              <w:rPr>
                <w:sz w:val="20"/>
              </w:rPr>
              <w:t>%</w:t>
            </w:r>
          </w:p>
        </w:tc>
        <w:tc>
          <w:tcPr>
            <w:tcW w:w="628" w:type="dxa"/>
            <w:noWrap/>
            <w:vAlign w:val="center"/>
            <w:hideMark/>
          </w:tcPr>
          <w:p w14:paraId="53602E28" w14:textId="25101281"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2BD79E08" w14:textId="1C701E4C"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09D66928" w14:textId="77777777" w:rsidR="00DE0162" w:rsidRPr="003A71AC" w:rsidRDefault="00DE0162" w:rsidP="004E6423">
            <w:pPr>
              <w:jc w:val="center"/>
              <w:rPr>
                <w:sz w:val="20"/>
              </w:rPr>
            </w:pPr>
            <w:r w:rsidRPr="003A71AC">
              <w:rPr>
                <w:sz w:val="20"/>
              </w:rPr>
              <w:t>54</w:t>
            </w:r>
          </w:p>
        </w:tc>
      </w:tr>
      <w:tr w:rsidR="00DE0162" w:rsidRPr="003A71AC" w14:paraId="59C6E847" w14:textId="77777777" w:rsidTr="000E0605">
        <w:trPr>
          <w:trHeight w:val="300"/>
        </w:trPr>
        <w:tc>
          <w:tcPr>
            <w:tcW w:w="1980" w:type="dxa"/>
            <w:noWrap/>
            <w:vAlign w:val="center"/>
            <w:hideMark/>
          </w:tcPr>
          <w:p w14:paraId="1637B5D6" w14:textId="77777777" w:rsidR="00DE0162" w:rsidRPr="003A71AC" w:rsidRDefault="00DE0162" w:rsidP="001932F7">
            <w:pPr>
              <w:rPr>
                <w:sz w:val="20"/>
              </w:rPr>
            </w:pPr>
            <w:r w:rsidRPr="003A71AC">
              <w:rPr>
                <w:sz w:val="20"/>
              </w:rPr>
              <w:t>Objectives and goals</w:t>
            </w:r>
          </w:p>
        </w:tc>
        <w:tc>
          <w:tcPr>
            <w:tcW w:w="3942" w:type="dxa"/>
            <w:noWrap/>
            <w:vAlign w:val="center"/>
            <w:hideMark/>
          </w:tcPr>
          <w:p w14:paraId="72479760" w14:textId="77777777" w:rsidR="00DE0162" w:rsidRPr="003A71AC" w:rsidRDefault="00DE0162" w:rsidP="008B07E4">
            <w:pPr>
              <w:rPr>
                <w:sz w:val="20"/>
              </w:rPr>
            </w:pPr>
            <w:r w:rsidRPr="003A71AC">
              <w:rPr>
                <w:sz w:val="20"/>
              </w:rPr>
              <w:t>Shared</w:t>
            </w:r>
            <w:r w:rsidR="00744CC3" w:rsidRPr="003A71AC">
              <w:rPr>
                <w:sz w:val="20"/>
              </w:rPr>
              <w:t xml:space="preserve"> </w:t>
            </w:r>
            <w:r w:rsidRPr="003A71AC">
              <w:rPr>
                <w:sz w:val="20"/>
              </w:rPr>
              <w:t>goals</w:t>
            </w:r>
          </w:p>
        </w:tc>
        <w:tc>
          <w:tcPr>
            <w:tcW w:w="628" w:type="dxa"/>
            <w:noWrap/>
            <w:vAlign w:val="center"/>
            <w:hideMark/>
          </w:tcPr>
          <w:p w14:paraId="3F8731E7" w14:textId="037BFA41" w:rsidR="00DE0162" w:rsidRPr="003A71AC" w:rsidRDefault="00DE0162" w:rsidP="002625B3">
            <w:pPr>
              <w:spacing w:line="360" w:lineRule="auto"/>
              <w:rPr>
                <w:sz w:val="20"/>
              </w:rPr>
            </w:pPr>
            <w:r w:rsidRPr="003A71AC">
              <w:rPr>
                <w:sz w:val="20"/>
              </w:rPr>
              <w:t>75</w:t>
            </w:r>
            <w:r w:rsidR="002625B3">
              <w:rPr>
                <w:sz w:val="20"/>
              </w:rPr>
              <w:t>%</w:t>
            </w:r>
          </w:p>
        </w:tc>
        <w:tc>
          <w:tcPr>
            <w:tcW w:w="628" w:type="dxa"/>
            <w:noWrap/>
            <w:vAlign w:val="center"/>
            <w:hideMark/>
          </w:tcPr>
          <w:p w14:paraId="40923C11" w14:textId="0F097080" w:rsidR="00DE0162" w:rsidRPr="003A71AC" w:rsidRDefault="00DE0162" w:rsidP="002625B3">
            <w:pPr>
              <w:spacing w:line="360" w:lineRule="auto"/>
              <w:rPr>
                <w:sz w:val="20"/>
              </w:rPr>
            </w:pPr>
            <w:r w:rsidRPr="003A71AC">
              <w:rPr>
                <w:sz w:val="20"/>
              </w:rPr>
              <w:t>21</w:t>
            </w:r>
            <w:r w:rsidR="002625B3">
              <w:rPr>
                <w:sz w:val="20"/>
              </w:rPr>
              <w:t>%</w:t>
            </w:r>
          </w:p>
        </w:tc>
        <w:tc>
          <w:tcPr>
            <w:tcW w:w="628" w:type="dxa"/>
            <w:noWrap/>
            <w:vAlign w:val="center"/>
            <w:hideMark/>
          </w:tcPr>
          <w:p w14:paraId="45172726" w14:textId="063D8165"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2445C7E1" w14:textId="22C35292"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2411CBDF" w14:textId="77777777" w:rsidR="00DE0162" w:rsidRPr="003A71AC" w:rsidRDefault="00DE0162" w:rsidP="004E6423">
            <w:pPr>
              <w:jc w:val="center"/>
              <w:rPr>
                <w:sz w:val="20"/>
              </w:rPr>
            </w:pPr>
            <w:r w:rsidRPr="003A71AC">
              <w:rPr>
                <w:sz w:val="20"/>
              </w:rPr>
              <w:t>53</w:t>
            </w:r>
          </w:p>
        </w:tc>
      </w:tr>
      <w:tr w:rsidR="00DE0162" w:rsidRPr="003A71AC" w14:paraId="06B3CAEE" w14:textId="77777777" w:rsidTr="000E0605">
        <w:trPr>
          <w:trHeight w:val="300"/>
        </w:trPr>
        <w:tc>
          <w:tcPr>
            <w:tcW w:w="1980" w:type="dxa"/>
            <w:noWrap/>
            <w:vAlign w:val="center"/>
            <w:hideMark/>
          </w:tcPr>
          <w:p w14:paraId="3EC9C376" w14:textId="77777777" w:rsidR="00DE0162" w:rsidRPr="003A71AC" w:rsidRDefault="00DE0162" w:rsidP="001932F7">
            <w:pPr>
              <w:rPr>
                <w:sz w:val="20"/>
              </w:rPr>
            </w:pPr>
            <w:r w:rsidRPr="003A71AC">
              <w:rPr>
                <w:sz w:val="20"/>
              </w:rPr>
              <w:t xml:space="preserve">Trust and attitude </w:t>
            </w:r>
          </w:p>
        </w:tc>
        <w:tc>
          <w:tcPr>
            <w:tcW w:w="3942" w:type="dxa"/>
            <w:noWrap/>
            <w:vAlign w:val="center"/>
            <w:hideMark/>
          </w:tcPr>
          <w:p w14:paraId="5D5C4D46" w14:textId="1EBBB4BE" w:rsidR="00DE0162" w:rsidRPr="003A71AC" w:rsidRDefault="00DE0162" w:rsidP="0022560E">
            <w:pPr>
              <w:rPr>
                <w:sz w:val="20"/>
              </w:rPr>
            </w:pPr>
            <w:r w:rsidRPr="003A71AC">
              <w:rPr>
                <w:sz w:val="20"/>
              </w:rPr>
              <w:t>Understanding of each other</w:t>
            </w:r>
            <w:r w:rsidR="00110B36" w:rsidRPr="003A71AC">
              <w:rPr>
                <w:sz w:val="20"/>
              </w:rPr>
              <w:t>’</w:t>
            </w:r>
            <w:r w:rsidRPr="003A71AC">
              <w:rPr>
                <w:sz w:val="20"/>
              </w:rPr>
              <w:t>s individual expectation and values/</w:t>
            </w:r>
            <w:r w:rsidR="00474D6B" w:rsidRPr="003A71AC">
              <w:rPr>
                <w:sz w:val="20"/>
              </w:rPr>
              <w:t>m</w:t>
            </w:r>
            <w:r w:rsidRPr="003A71AC">
              <w:rPr>
                <w:sz w:val="20"/>
              </w:rPr>
              <w:t xml:space="preserve">utual understanding </w:t>
            </w:r>
          </w:p>
        </w:tc>
        <w:tc>
          <w:tcPr>
            <w:tcW w:w="628" w:type="dxa"/>
            <w:noWrap/>
            <w:vAlign w:val="center"/>
            <w:hideMark/>
          </w:tcPr>
          <w:p w14:paraId="390D543E" w14:textId="4A8451F7" w:rsidR="00DE0162" w:rsidRPr="003A71AC" w:rsidRDefault="00DE0162" w:rsidP="002625B3">
            <w:pPr>
              <w:spacing w:line="360" w:lineRule="auto"/>
              <w:rPr>
                <w:sz w:val="20"/>
              </w:rPr>
            </w:pPr>
            <w:r w:rsidRPr="003A71AC">
              <w:rPr>
                <w:sz w:val="20"/>
              </w:rPr>
              <w:t>72</w:t>
            </w:r>
            <w:r w:rsidR="002625B3">
              <w:rPr>
                <w:sz w:val="20"/>
              </w:rPr>
              <w:t>%</w:t>
            </w:r>
          </w:p>
        </w:tc>
        <w:tc>
          <w:tcPr>
            <w:tcW w:w="628" w:type="dxa"/>
            <w:noWrap/>
            <w:vAlign w:val="center"/>
            <w:hideMark/>
          </w:tcPr>
          <w:p w14:paraId="4F6591E2" w14:textId="031ABC16" w:rsidR="00DE0162" w:rsidRPr="003A71AC" w:rsidRDefault="00DE0162" w:rsidP="002625B3">
            <w:pPr>
              <w:spacing w:line="360" w:lineRule="auto"/>
              <w:rPr>
                <w:sz w:val="20"/>
              </w:rPr>
            </w:pPr>
            <w:r w:rsidRPr="003A71AC">
              <w:rPr>
                <w:sz w:val="20"/>
              </w:rPr>
              <w:t>25</w:t>
            </w:r>
            <w:r w:rsidR="002625B3">
              <w:rPr>
                <w:sz w:val="20"/>
              </w:rPr>
              <w:t>%</w:t>
            </w:r>
          </w:p>
        </w:tc>
        <w:tc>
          <w:tcPr>
            <w:tcW w:w="628" w:type="dxa"/>
            <w:noWrap/>
            <w:vAlign w:val="center"/>
            <w:hideMark/>
          </w:tcPr>
          <w:p w14:paraId="069A7042" w14:textId="4135E4E6"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6DD14FB1" w14:textId="16E2C8CD"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11EB3097" w14:textId="77777777" w:rsidR="00DE0162" w:rsidRPr="003A71AC" w:rsidRDefault="00DE0162" w:rsidP="004E6423">
            <w:pPr>
              <w:jc w:val="center"/>
              <w:rPr>
                <w:sz w:val="20"/>
              </w:rPr>
            </w:pPr>
            <w:r w:rsidRPr="003A71AC">
              <w:rPr>
                <w:sz w:val="20"/>
              </w:rPr>
              <w:t>53</w:t>
            </w:r>
          </w:p>
        </w:tc>
      </w:tr>
      <w:tr w:rsidR="00DE0162" w:rsidRPr="003A71AC" w14:paraId="3F3FD409" w14:textId="77777777" w:rsidTr="000E0605">
        <w:trPr>
          <w:trHeight w:val="300"/>
        </w:trPr>
        <w:tc>
          <w:tcPr>
            <w:tcW w:w="1980" w:type="dxa"/>
            <w:noWrap/>
            <w:vAlign w:val="center"/>
            <w:hideMark/>
          </w:tcPr>
          <w:p w14:paraId="3A7CB72C" w14:textId="77777777" w:rsidR="00DE0162" w:rsidRPr="003A71AC" w:rsidRDefault="00DE0162" w:rsidP="001932F7">
            <w:pPr>
              <w:rPr>
                <w:sz w:val="20"/>
              </w:rPr>
            </w:pPr>
            <w:r w:rsidRPr="003A71AC">
              <w:rPr>
                <w:sz w:val="20"/>
              </w:rPr>
              <w:t xml:space="preserve">Disputes and problems </w:t>
            </w:r>
          </w:p>
        </w:tc>
        <w:tc>
          <w:tcPr>
            <w:tcW w:w="3942" w:type="dxa"/>
            <w:noWrap/>
            <w:vAlign w:val="center"/>
            <w:hideMark/>
          </w:tcPr>
          <w:p w14:paraId="5D8BDAFD" w14:textId="77777777" w:rsidR="00DE0162" w:rsidRPr="003A71AC" w:rsidRDefault="00DE0162" w:rsidP="008B07E4">
            <w:pPr>
              <w:rPr>
                <w:sz w:val="20"/>
              </w:rPr>
            </w:pPr>
            <w:r w:rsidRPr="003A71AC">
              <w:rPr>
                <w:sz w:val="20"/>
              </w:rPr>
              <w:t>Problems are to be resolved collaboratively</w:t>
            </w:r>
          </w:p>
        </w:tc>
        <w:tc>
          <w:tcPr>
            <w:tcW w:w="628" w:type="dxa"/>
            <w:noWrap/>
            <w:vAlign w:val="center"/>
            <w:hideMark/>
          </w:tcPr>
          <w:p w14:paraId="595D0B1A" w14:textId="0BFD0705" w:rsidR="00DE0162" w:rsidRPr="003A71AC" w:rsidRDefault="00DE0162" w:rsidP="002625B3">
            <w:pPr>
              <w:spacing w:line="360" w:lineRule="auto"/>
              <w:rPr>
                <w:sz w:val="20"/>
              </w:rPr>
            </w:pPr>
            <w:r w:rsidRPr="003A71AC">
              <w:rPr>
                <w:sz w:val="20"/>
              </w:rPr>
              <w:t>68</w:t>
            </w:r>
            <w:r w:rsidR="002625B3">
              <w:rPr>
                <w:sz w:val="20"/>
              </w:rPr>
              <w:t>%</w:t>
            </w:r>
          </w:p>
        </w:tc>
        <w:tc>
          <w:tcPr>
            <w:tcW w:w="628" w:type="dxa"/>
            <w:noWrap/>
            <w:vAlign w:val="center"/>
            <w:hideMark/>
          </w:tcPr>
          <w:p w14:paraId="617FD390" w14:textId="5DA62324" w:rsidR="00DE0162" w:rsidRPr="003A71AC" w:rsidRDefault="00DE0162" w:rsidP="002625B3">
            <w:pPr>
              <w:spacing w:line="360" w:lineRule="auto"/>
              <w:rPr>
                <w:sz w:val="20"/>
              </w:rPr>
            </w:pPr>
            <w:r w:rsidRPr="003A71AC">
              <w:rPr>
                <w:sz w:val="20"/>
              </w:rPr>
              <w:t>26</w:t>
            </w:r>
            <w:r w:rsidR="002625B3">
              <w:rPr>
                <w:sz w:val="20"/>
              </w:rPr>
              <w:t>%</w:t>
            </w:r>
          </w:p>
        </w:tc>
        <w:tc>
          <w:tcPr>
            <w:tcW w:w="628" w:type="dxa"/>
            <w:noWrap/>
            <w:vAlign w:val="center"/>
            <w:hideMark/>
          </w:tcPr>
          <w:p w14:paraId="7FE42376" w14:textId="76ED54C2" w:rsidR="00DE0162" w:rsidRPr="003A71AC" w:rsidRDefault="00DE0162" w:rsidP="002625B3">
            <w:pPr>
              <w:spacing w:line="360" w:lineRule="auto"/>
              <w:rPr>
                <w:sz w:val="20"/>
              </w:rPr>
            </w:pPr>
            <w:r w:rsidRPr="003A71AC">
              <w:rPr>
                <w:sz w:val="20"/>
              </w:rPr>
              <w:t>2</w:t>
            </w:r>
            <w:r w:rsidR="002625B3">
              <w:rPr>
                <w:sz w:val="20"/>
              </w:rPr>
              <w:t>%</w:t>
            </w:r>
          </w:p>
        </w:tc>
        <w:tc>
          <w:tcPr>
            <w:tcW w:w="628" w:type="dxa"/>
            <w:noWrap/>
            <w:vAlign w:val="center"/>
            <w:hideMark/>
          </w:tcPr>
          <w:p w14:paraId="6E315223" w14:textId="79E9B4CD"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7528F4AF" w14:textId="77777777" w:rsidR="00DE0162" w:rsidRPr="003A71AC" w:rsidRDefault="00DE0162" w:rsidP="004E6423">
            <w:pPr>
              <w:jc w:val="center"/>
              <w:rPr>
                <w:sz w:val="20"/>
              </w:rPr>
            </w:pPr>
            <w:r w:rsidRPr="003A71AC">
              <w:rPr>
                <w:sz w:val="20"/>
              </w:rPr>
              <w:t>53</w:t>
            </w:r>
          </w:p>
        </w:tc>
      </w:tr>
      <w:tr w:rsidR="00DE0162" w:rsidRPr="003A71AC" w14:paraId="300310CE" w14:textId="77777777" w:rsidTr="000E0605">
        <w:trPr>
          <w:trHeight w:val="300"/>
        </w:trPr>
        <w:tc>
          <w:tcPr>
            <w:tcW w:w="1980" w:type="dxa"/>
            <w:noWrap/>
            <w:vAlign w:val="center"/>
            <w:hideMark/>
          </w:tcPr>
          <w:p w14:paraId="0EB63DDB" w14:textId="77777777" w:rsidR="00DE0162" w:rsidRPr="003A71AC" w:rsidRDefault="00DE0162" w:rsidP="001932F7">
            <w:pPr>
              <w:rPr>
                <w:sz w:val="20"/>
              </w:rPr>
            </w:pPr>
            <w:r w:rsidRPr="003A71AC">
              <w:rPr>
                <w:sz w:val="20"/>
              </w:rPr>
              <w:t xml:space="preserve">Decisions </w:t>
            </w:r>
          </w:p>
        </w:tc>
        <w:tc>
          <w:tcPr>
            <w:tcW w:w="3942" w:type="dxa"/>
            <w:noWrap/>
            <w:vAlign w:val="center"/>
            <w:hideMark/>
          </w:tcPr>
          <w:p w14:paraId="006FB335" w14:textId="77777777" w:rsidR="00DE0162" w:rsidRPr="003A71AC" w:rsidRDefault="00DE0162" w:rsidP="008B07E4">
            <w:pPr>
              <w:rPr>
                <w:sz w:val="20"/>
              </w:rPr>
            </w:pPr>
            <w:r w:rsidRPr="003A71AC">
              <w:rPr>
                <w:sz w:val="20"/>
              </w:rPr>
              <w:t>A joint governance structure</w:t>
            </w:r>
          </w:p>
        </w:tc>
        <w:tc>
          <w:tcPr>
            <w:tcW w:w="628" w:type="dxa"/>
            <w:noWrap/>
            <w:vAlign w:val="center"/>
            <w:hideMark/>
          </w:tcPr>
          <w:p w14:paraId="583AB804" w14:textId="05B24AE9" w:rsidR="00DE0162" w:rsidRPr="003A71AC" w:rsidRDefault="00DE0162" w:rsidP="002625B3">
            <w:pPr>
              <w:spacing w:line="360" w:lineRule="auto"/>
              <w:rPr>
                <w:sz w:val="20"/>
              </w:rPr>
            </w:pPr>
            <w:r w:rsidRPr="003A71AC">
              <w:rPr>
                <w:sz w:val="20"/>
              </w:rPr>
              <w:t>63</w:t>
            </w:r>
            <w:r w:rsidR="002625B3">
              <w:rPr>
                <w:sz w:val="20"/>
              </w:rPr>
              <w:t>%</w:t>
            </w:r>
          </w:p>
        </w:tc>
        <w:tc>
          <w:tcPr>
            <w:tcW w:w="628" w:type="dxa"/>
            <w:noWrap/>
            <w:vAlign w:val="center"/>
            <w:hideMark/>
          </w:tcPr>
          <w:p w14:paraId="5FB26165" w14:textId="5E39025F" w:rsidR="00DE0162" w:rsidRPr="003A71AC" w:rsidRDefault="00DE0162" w:rsidP="002625B3">
            <w:pPr>
              <w:spacing w:line="360" w:lineRule="auto"/>
              <w:rPr>
                <w:sz w:val="20"/>
              </w:rPr>
            </w:pPr>
            <w:r w:rsidRPr="003A71AC">
              <w:rPr>
                <w:sz w:val="20"/>
              </w:rPr>
              <w:t>29</w:t>
            </w:r>
            <w:r w:rsidR="002625B3">
              <w:rPr>
                <w:sz w:val="20"/>
              </w:rPr>
              <w:t>%</w:t>
            </w:r>
          </w:p>
        </w:tc>
        <w:tc>
          <w:tcPr>
            <w:tcW w:w="628" w:type="dxa"/>
            <w:noWrap/>
            <w:vAlign w:val="center"/>
            <w:hideMark/>
          </w:tcPr>
          <w:p w14:paraId="594F533B" w14:textId="07EAC473" w:rsidR="00DE0162" w:rsidRPr="003A71AC" w:rsidRDefault="00DE0162" w:rsidP="002625B3">
            <w:pPr>
              <w:spacing w:line="360" w:lineRule="auto"/>
              <w:rPr>
                <w:sz w:val="20"/>
              </w:rPr>
            </w:pPr>
            <w:r w:rsidRPr="003A71AC">
              <w:rPr>
                <w:sz w:val="20"/>
              </w:rPr>
              <w:t>4</w:t>
            </w:r>
            <w:r w:rsidR="002625B3">
              <w:rPr>
                <w:sz w:val="20"/>
              </w:rPr>
              <w:t>%</w:t>
            </w:r>
          </w:p>
        </w:tc>
        <w:tc>
          <w:tcPr>
            <w:tcW w:w="628" w:type="dxa"/>
            <w:noWrap/>
            <w:vAlign w:val="center"/>
            <w:hideMark/>
          </w:tcPr>
          <w:p w14:paraId="5338DBB8" w14:textId="2CAEE3D4"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47520127" w14:textId="77777777" w:rsidR="00DE0162" w:rsidRPr="003A71AC" w:rsidRDefault="00DE0162" w:rsidP="004E6423">
            <w:pPr>
              <w:jc w:val="center"/>
              <w:rPr>
                <w:sz w:val="20"/>
              </w:rPr>
            </w:pPr>
            <w:r w:rsidRPr="003A71AC">
              <w:rPr>
                <w:sz w:val="20"/>
              </w:rPr>
              <w:t>52</w:t>
            </w:r>
          </w:p>
        </w:tc>
      </w:tr>
      <w:tr w:rsidR="00DE0162" w:rsidRPr="003A71AC" w14:paraId="69292749" w14:textId="77777777" w:rsidTr="000E0605">
        <w:trPr>
          <w:trHeight w:val="300"/>
        </w:trPr>
        <w:tc>
          <w:tcPr>
            <w:tcW w:w="1980" w:type="dxa"/>
            <w:noWrap/>
            <w:vAlign w:val="center"/>
            <w:hideMark/>
          </w:tcPr>
          <w:p w14:paraId="00A88E4C" w14:textId="77777777" w:rsidR="00DE0162" w:rsidRPr="003A71AC" w:rsidRDefault="00DE0162" w:rsidP="001932F7">
            <w:pPr>
              <w:rPr>
                <w:sz w:val="20"/>
              </w:rPr>
            </w:pPr>
            <w:r w:rsidRPr="003A71AC">
              <w:rPr>
                <w:sz w:val="20"/>
              </w:rPr>
              <w:t xml:space="preserve">And the remaining measures </w:t>
            </w:r>
          </w:p>
        </w:tc>
        <w:tc>
          <w:tcPr>
            <w:tcW w:w="3942" w:type="dxa"/>
            <w:noWrap/>
            <w:vAlign w:val="center"/>
            <w:hideMark/>
          </w:tcPr>
          <w:p w14:paraId="5D67BCD2" w14:textId="2211ACF9" w:rsidR="00DE0162" w:rsidRPr="003A71AC" w:rsidRDefault="0022560E" w:rsidP="008B07E4">
            <w:pPr>
              <w:rPr>
                <w:sz w:val="20"/>
              </w:rPr>
            </w:pPr>
            <w:r>
              <w:rPr>
                <w:sz w:val="20"/>
              </w:rPr>
              <w:t>T</w:t>
            </w:r>
            <w:r w:rsidR="00DE0162" w:rsidRPr="003A71AC">
              <w:rPr>
                <w:sz w:val="20"/>
              </w:rPr>
              <w:t>o work in cooperation for mutual benefit</w:t>
            </w:r>
          </w:p>
        </w:tc>
        <w:tc>
          <w:tcPr>
            <w:tcW w:w="628" w:type="dxa"/>
            <w:noWrap/>
            <w:vAlign w:val="center"/>
            <w:hideMark/>
          </w:tcPr>
          <w:p w14:paraId="6FC39B81" w14:textId="2970A7B9" w:rsidR="00DE0162" w:rsidRPr="003A71AC" w:rsidRDefault="00DE0162" w:rsidP="002625B3">
            <w:pPr>
              <w:spacing w:line="360" w:lineRule="auto"/>
              <w:rPr>
                <w:sz w:val="20"/>
              </w:rPr>
            </w:pPr>
            <w:r w:rsidRPr="003A71AC">
              <w:rPr>
                <w:sz w:val="20"/>
              </w:rPr>
              <w:t>63</w:t>
            </w:r>
            <w:r w:rsidR="002625B3">
              <w:rPr>
                <w:sz w:val="20"/>
              </w:rPr>
              <w:t>%</w:t>
            </w:r>
          </w:p>
        </w:tc>
        <w:tc>
          <w:tcPr>
            <w:tcW w:w="628" w:type="dxa"/>
            <w:noWrap/>
            <w:vAlign w:val="center"/>
            <w:hideMark/>
          </w:tcPr>
          <w:p w14:paraId="3E3199A7" w14:textId="4BB84B67" w:rsidR="00DE0162" w:rsidRPr="003A71AC" w:rsidRDefault="00DE0162" w:rsidP="002625B3">
            <w:pPr>
              <w:spacing w:line="360" w:lineRule="auto"/>
              <w:rPr>
                <w:sz w:val="20"/>
              </w:rPr>
            </w:pPr>
            <w:r w:rsidRPr="003A71AC">
              <w:rPr>
                <w:sz w:val="20"/>
              </w:rPr>
              <w:t>33</w:t>
            </w:r>
            <w:r w:rsidR="002625B3">
              <w:rPr>
                <w:sz w:val="20"/>
              </w:rPr>
              <w:t>%</w:t>
            </w:r>
          </w:p>
        </w:tc>
        <w:tc>
          <w:tcPr>
            <w:tcW w:w="628" w:type="dxa"/>
            <w:noWrap/>
            <w:vAlign w:val="center"/>
            <w:hideMark/>
          </w:tcPr>
          <w:p w14:paraId="0FE063D4" w14:textId="1FE8F647"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2E626C6C" w14:textId="03FF3052"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10E62BC0" w14:textId="77777777" w:rsidR="00DE0162" w:rsidRPr="003A71AC" w:rsidRDefault="00DE0162" w:rsidP="004E6423">
            <w:pPr>
              <w:jc w:val="center"/>
              <w:rPr>
                <w:sz w:val="20"/>
              </w:rPr>
            </w:pPr>
            <w:r w:rsidRPr="003A71AC">
              <w:rPr>
                <w:sz w:val="20"/>
              </w:rPr>
              <w:t>54</w:t>
            </w:r>
          </w:p>
        </w:tc>
      </w:tr>
      <w:tr w:rsidR="00DE0162" w:rsidRPr="003A71AC" w14:paraId="613AE413" w14:textId="77777777" w:rsidTr="000E0605">
        <w:trPr>
          <w:trHeight w:val="300"/>
        </w:trPr>
        <w:tc>
          <w:tcPr>
            <w:tcW w:w="1980" w:type="dxa"/>
            <w:noWrap/>
            <w:vAlign w:val="center"/>
            <w:hideMark/>
          </w:tcPr>
          <w:p w14:paraId="6AD500BF" w14:textId="77777777" w:rsidR="00DE0162" w:rsidRPr="003A71AC" w:rsidRDefault="00DE0162" w:rsidP="001932F7">
            <w:pPr>
              <w:rPr>
                <w:sz w:val="20"/>
              </w:rPr>
            </w:pPr>
            <w:r w:rsidRPr="003A71AC">
              <w:rPr>
                <w:sz w:val="20"/>
              </w:rPr>
              <w:t xml:space="preserve">Sharing </w:t>
            </w:r>
          </w:p>
        </w:tc>
        <w:tc>
          <w:tcPr>
            <w:tcW w:w="3942" w:type="dxa"/>
            <w:noWrap/>
            <w:vAlign w:val="center"/>
            <w:hideMark/>
          </w:tcPr>
          <w:p w14:paraId="088A8871" w14:textId="77777777" w:rsidR="00DE0162" w:rsidRPr="003A71AC" w:rsidRDefault="00DE0162" w:rsidP="008B07E4">
            <w:pPr>
              <w:rPr>
                <w:sz w:val="20"/>
              </w:rPr>
            </w:pPr>
            <w:r w:rsidRPr="003A71AC">
              <w:rPr>
                <w:sz w:val="20"/>
              </w:rPr>
              <w:t>Sharing the gains</w:t>
            </w:r>
          </w:p>
        </w:tc>
        <w:tc>
          <w:tcPr>
            <w:tcW w:w="628" w:type="dxa"/>
            <w:noWrap/>
            <w:vAlign w:val="center"/>
            <w:hideMark/>
          </w:tcPr>
          <w:p w14:paraId="45A0FDA4" w14:textId="0434C7FB" w:rsidR="00DE0162" w:rsidRPr="003A71AC" w:rsidRDefault="00DE0162" w:rsidP="002625B3">
            <w:pPr>
              <w:spacing w:line="360" w:lineRule="auto"/>
              <w:rPr>
                <w:sz w:val="20"/>
              </w:rPr>
            </w:pPr>
            <w:r w:rsidRPr="003A71AC">
              <w:rPr>
                <w:sz w:val="20"/>
              </w:rPr>
              <w:t>62</w:t>
            </w:r>
            <w:r w:rsidR="002625B3">
              <w:rPr>
                <w:sz w:val="20"/>
              </w:rPr>
              <w:t>%</w:t>
            </w:r>
          </w:p>
        </w:tc>
        <w:tc>
          <w:tcPr>
            <w:tcW w:w="628" w:type="dxa"/>
            <w:noWrap/>
            <w:vAlign w:val="center"/>
            <w:hideMark/>
          </w:tcPr>
          <w:p w14:paraId="4C2F44F5" w14:textId="30F07C58" w:rsidR="00DE0162" w:rsidRPr="003A71AC" w:rsidRDefault="00DE0162" w:rsidP="002625B3">
            <w:pPr>
              <w:spacing w:line="360" w:lineRule="auto"/>
              <w:rPr>
                <w:sz w:val="20"/>
              </w:rPr>
            </w:pPr>
            <w:r w:rsidRPr="003A71AC">
              <w:rPr>
                <w:sz w:val="20"/>
              </w:rPr>
              <w:t>29</w:t>
            </w:r>
            <w:r w:rsidR="002625B3">
              <w:rPr>
                <w:sz w:val="20"/>
              </w:rPr>
              <w:t>%</w:t>
            </w:r>
          </w:p>
        </w:tc>
        <w:tc>
          <w:tcPr>
            <w:tcW w:w="628" w:type="dxa"/>
            <w:noWrap/>
            <w:vAlign w:val="center"/>
            <w:hideMark/>
          </w:tcPr>
          <w:p w14:paraId="4C7556AD" w14:textId="4C9100AA" w:rsidR="00DE0162" w:rsidRPr="003A71AC" w:rsidRDefault="00DE0162" w:rsidP="002625B3">
            <w:pPr>
              <w:spacing w:line="360" w:lineRule="auto"/>
              <w:rPr>
                <w:sz w:val="20"/>
              </w:rPr>
            </w:pPr>
            <w:r w:rsidRPr="003A71AC">
              <w:rPr>
                <w:sz w:val="20"/>
              </w:rPr>
              <w:t>6</w:t>
            </w:r>
            <w:r w:rsidR="002625B3">
              <w:rPr>
                <w:sz w:val="20"/>
              </w:rPr>
              <w:t>%</w:t>
            </w:r>
          </w:p>
        </w:tc>
        <w:tc>
          <w:tcPr>
            <w:tcW w:w="628" w:type="dxa"/>
            <w:noWrap/>
            <w:vAlign w:val="center"/>
            <w:hideMark/>
          </w:tcPr>
          <w:p w14:paraId="4C8B055C" w14:textId="54EA12DB"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0C598473" w14:textId="77777777" w:rsidR="00DE0162" w:rsidRPr="003A71AC" w:rsidRDefault="00DE0162" w:rsidP="004E6423">
            <w:pPr>
              <w:jc w:val="center"/>
              <w:rPr>
                <w:sz w:val="20"/>
              </w:rPr>
            </w:pPr>
            <w:r w:rsidRPr="003A71AC">
              <w:rPr>
                <w:sz w:val="20"/>
              </w:rPr>
              <w:t>52</w:t>
            </w:r>
          </w:p>
        </w:tc>
      </w:tr>
      <w:tr w:rsidR="00DE0162" w:rsidRPr="003A71AC" w14:paraId="30696815" w14:textId="77777777" w:rsidTr="000E0605">
        <w:trPr>
          <w:trHeight w:val="300"/>
        </w:trPr>
        <w:tc>
          <w:tcPr>
            <w:tcW w:w="1980" w:type="dxa"/>
            <w:noWrap/>
            <w:vAlign w:val="center"/>
            <w:hideMark/>
          </w:tcPr>
          <w:p w14:paraId="2B4CA4DD" w14:textId="77777777" w:rsidR="00DE0162" w:rsidRPr="003A71AC" w:rsidRDefault="00DE0162" w:rsidP="001932F7">
            <w:pPr>
              <w:rPr>
                <w:sz w:val="20"/>
              </w:rPr>
            </w:pPr>
            <w:r w:rsidRPr="003A71AC">
              <w:rPr>
                <w:sz w:val="20"/>
              </w:rPr>
              <w:t xml:space="preserve">And the remaining measures </w:t>
            </w:r>
          </w:p>
        </w:tc>
        <w:tc>
          <w:tcPr>
            <w:tcW w:w="3942" w:type="dxa"/>
            <w:noWrap/>
            <w:vAlign w:val="center"/>
            <w:hideMark/>
          </w:tcPr>
          <w:p w14:paraId="365D84B5" w14:textId="77777777" w:rsidR="00DE0162" w:rsidRPr="003A71AC" w:rsidRDefault="00DE0162" w:rsidP="008B07E4">
            <w:pPr>
              <w:rPr>
                <w:sz w:val="20"/>
              </w:rPr>
            </w:pPr>
            <w:r w:rsidRPr="003A71AC">
              <w:rPr>
                <w:sz w:val="20"/>
              </w:rPr>
              <w:t>Open communication</w:t>
            </w:r>
          </w:p>
        </w:tc>
        <w:tc>
          <w:tcPr>
            <w:tcW w:w="628" w:type="dxa"/>
            <w:noWrap/>
            <w:vAlign w:val="center"/>
            <w:hideMark/>
          </w:tcPr>
          <w:p w14:paraId="3CB8E61A" w14:textId="2A6F6401" w:rsidR="00DE0162" w:rsidRPr="003A71AC" w:rsidRDefault="00DE0162" w:rsidP="002625B3">
            <w:pPr>
              <w:spacing w:line="360" w:lineRule="auto"/>
              <w:rPr>
                <w:sz w:val="20"/>
              </w:rPr>
            </w:pPr>
            <w:r w:rsidRPr="003A71AC">
              <w:rPr>
                <w:sz w:val="20"/>
              </w:rPr>
              <w:t>61</w:t>
            </w:r>
            <w:r w:rsidR="002625B3">
              <w:rPr>
                <w:sz w:val="20"/>
              </w:rPr>
              <w:t>%</w:t>
            </w:r>
          </w:p>
        </w:tc>
        <w:tc>
          <w:tcPr>
            <w:tcW w:w="628" w:type="dxa"/>
            <w:noWrap/>
            <w:vAlign w:val="center"/>
            <w:hideMark/>
          </w:tcPr>
          <w:p w14:paraId="1C603ED3" w14:textId="064DE99E" w:rsidR="00DE0162" w:rsidRPr="003A71AC" w:rsidRDefault="00DE0162" w:rsidP="002625B3">
            <w:pPr>
              <w:spacing w:line="360" w:lineRule="auto"/>
              <w:rPr>
                <w:sz w:val="20"/>
              </w:rPr>
            </w:pPr>
            <w:r w:rsidRPr="003A71AC">
              <w:rPr>
                <w:sz w:val="20"/>
              </w:rPr>
              <w:t>35</w:t>
            </w:r>
            <w:r w:rsidR="002625B3">
              <w:rPr>
                <w:sz w:val="20"/>
              </w:rPr>
              <w:t>%</w:t>
            </w:r>
          </w:p>
        </w:tc>
        <w:tc>
          <w:tcPr>
            <w:tcW w:w="628" w:type="dxa"/>
            <w:noWrap/>
            <w:vAlign w:val="center"/>
            <w:hideMark/>
          </w:tcPr>
          <w:p w14:paraId="3356F427" w14:textId="2FC1926C"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29E14B4B" w14:textId="1A138D70"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43124EE4" w14:textId="77777777" w:rsidR="00DE0162" w:rsidRPr="003A71AC" w:rsidRDefault="00DE0162" w:rsidP="004E6423">
            <w:pPr>
              <w:jc w:val="center"/>
              <w:rPr>
                <w:sz w:val="20"/>
              </w:rPr>
            </w:pPr>
            <w:r w:rsidRPr="003A71AC">
              <w:rPr>
                <w:sz w:val="20"/>
              </w:rPr>
              <w:t>54</w:t>
            </w:r>
          </w:p>
        </w:tc>
      </w:tr>
      <w:tr w:rsidR="00DE0162" w:rsidRPr="003A71AC" w14:paraId="0834BFDB" w14:textId="77777777" w:rsidTr="000E0605">
        <w:trPr>
          <w:trHeight w:val="300"/>
        </w:trPr>
        <w:tc>
          <w:tcPr>
            <w:tcW w:w="1980" w:type="dxa"/>
            <w:noWrap/>
            <w:vAlign w:val="center"/>
            <w:hideMark/>
          </w:tcPr>
          <w:p w14:paraId="56CAACA4" w14:textId="77777777" w:rsidR="00DE0162" w:rsidRPr="003A71AC" w:rsidRDefault="00DE0162" w:rsidP="001932F7">
            <w:pPr>
              <w:rPr>
                <w:sz w:val="20"/>
              </w:rPr>
            </w:pPr>
            <w:r w:rsidRPr="003A71AC">
              <w:rPr>
                <w:sz w:val="20"/>
              </w:rPr>
              <w:t xml:space="preserve">Other measures </w:t>
            </w:r>
          </w:p>
        </w:tc>
        <w:tc>
          <w:tcPr>
            <w:tcW w:w="3942" w:type="dxa"/>
            <w:noWrap/>
            <w:vAlign w:val="center"/>
            <w:hideMark/>
          </w:tcPr>
          <w:p w14:paraId="384E0691" w14:textId="77777777" w:rsidR="00DE0162" w:rsidRPr="003A71AC" w:rsidRDefault="00DE0162" w:rsidP="008B07E4">
            <w:pPr>
              <w:rPr>
                <w:sz w:val="20"/>
              </w:rPr>
            </w:pPr>
            <w:r w:rsidRPr="003A71AC">
              <w:rPr>
                <w:sz w:val="20"/>
              </w:rPr>
              <w:t>Establish and promote a nurturing partnership environment</w:t>
            </w:r>
          </w:p>
        </w:tc>
        <w:tc>
          <w:tcPr>
            <w:tcW w:w="628" w:type="dxa"/>
            <w:noWrap/>
            <w:vAlign w:val="center"/>
            <w:hideMark/>
          </w:tcPr>
          <w:p w14:paraId="245EAD3D" w14:textId="73CE7975" w:rsidR="00DE0162" w:rsidRPr="003A71AC" w:rsidRDefault="00DE0162" w:rsidP="002625B3">
            <w:pPr>
              <w:spacing w:line="360" w:lineRule="auto"/>
              <w:rPr>
                <w:sz w:val="20"/>
              </w:rPr>
            </w:pPr>
            <w:r w:rsidRPr="003A71AC">
              <w:rPr>
                <w:sz w:val="20"/>
              </w:rPr>
              <w:t>61</w:t>
            </w:r>
            <w:r w:rsidR="002625B3">
              <w:rPr>
                <w:sz w:val="20"/>
              </w:rPr>
              <w:t>%</w:t>
            </w:r>
          </w:p>
        </w:tc>
        <w:tc>
          <w:tcPr>
            <w:tcW w:w="628" w:type="dxa"/>
            <w:noWrap/>
            <w:vAlign w:val="center"/>
            <w:hideMark/>
          </w:tcPr>
          <w:p w14:paraId="5F28B85A" w14:textId="1F20EEAE" w:rsidR="00DE0162" w:rsidRPr="003A71AC" w:rsidRDefault="00DE0162" w:rsidP="002625B3">
            <w:pPr>
              <w:spacing w:line="360" w:lineRule="auto"/>
              <w:rPr>
                <w:sz w:val="20"/>
              </w:rPr>
            </w:pPr>
            <w:r w:rsidRPr="003A71AC">
              <w:rPr>
                <w:sz w:val="20"/>
              </w:rPr>
              <w:t>33</w:t>
            </w:r>
            <w:r w:rsidR="002625B3">
              <w:rPr>
                <w:sz w:val="20"/>
              </w:rPr>
              <w:t>%</w:t>
            </w:r>
          </w:p>
        </w:tc>
        <w:tc>
          <w:tcPr>
            <w:tcW w:w="628" w:type="dxa"/>
            <w:noWrap/>
            <w:vAlign w:val="center"/>
            <w:hideMark/>
          </w:tcPr>
          <w:p w14:paraId="38354191" w14:textId="0BC7A266" w:rsidR="00DE0162" w:rsidRPr="003A71AC" w:rsidRDefault="00DE0162" w:rsidP="002625B3">
            <w:pPr>
              <w:spacing w:line="360" w:lineRule="auto"/>
              <w:rPr>
                <w:sz w:val="20"/>
              </w:rPr>
            </w:pPr>
            <w:r w:rsidRPr="003A71AC">
              <w:rPr>
                <w:sz w:val="20"/>
              </w:rPr>
              <w:t>2</w:t>
            </w:r>
            <w:r w:rsidR="002625B3">
              <w:rPr>
                <w:sz w:val="20"/>
              </w:rPr>
              <w:t>%</w:t>
            </w:r>
          </w:p>
        </w:tc>
        <w:tc>
          <w:tcPr>
            <w:tcW w:w="628" w:type="dxa"/>
            <w:noWrap/>
            <w:vAlign w:val="center"/>
            <w:hideMark/>
          </w:tcPr>
          <w:p w14:paraId="6E212E97" w14:textId="1BD5538A"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0A054BAC" w14:textId="77777777" w:rsidR="00DE0162" w:rsidRPr="003A71AC" w:rsidRDefault="00DE0162" w:rsidP="004E6423">
            <w:pPr>
              <w:jc w:val="center"/>
              <w:rPr>
                <w:sz w:val="20"/>
              </w:rPr>
            </w:pPr>
            <w:r w:rsidRPr="003A71AC">
              <w:rPr>
                <w:sz w:val="20"/>
              </w:rPr>
              <w:t>51</w:t>
            </w:r>
          </w:p>
        </w:tc>
      </w:tr>
      <w:tr w:rsidR="00DE0162" w:rsidRPr="003A71AC" w14:paraId="6C2B3C88" w14:textId="77777777" w:rsidTr="000E0605">
        <w:trPr>
          <w:trHeight w:val="300"/>
        </w:trPr>
        <w:tc>
          <w:tcPr>
            <w:tcW w:w="1980" w:type="dxa"/>
            <w:noWrap/>
            <w:vAlign w:val="center"/>
            <w:hideMark/>
          </w:tcPr>
          <w:p w14:paraId="6AB0FB24" w14:textId="77777777" w:rsidR="00DE0162" w:rsidRPr="003A71AC" w:rsidRDefault="00DE0162" w:rsidP="001932F7">
            <w:pPr>
              <w:rPr>
                <w:sz w:val="20"/>
              </w:rPr>
            </w:pPr>
            <w:r w:rsidRPr="003A71AC">
              <w:rPr>
                <w:sz w:val="20"/>
              </w:rPr>
              <w:t xml:space="preserve">Agreement or understanding </w:t>
            </w:r>
          </w:p>
        </w:tc>
        <w:tc>
          <w:tcPr>
            <w:tcW w:w="3942" w:type="dxa"/>
            <w:noWrap/>
            <w:vAlign w:val="center"/>
            <w:hideMark/>
          </w:tcPr>
          <w:p w14:paraId="229F71F7" w14:textId="77777777" w:rsidR="00DE0162" w:rsidRPr="003A71AC" w:rsidRDefault="00DE0162" w:rsidP="008B07E4">
            <w:pPr>
              <w:rPr>
                <w:sz w:val="20"/>
              </w:rPr>
            </w:pPr>
            <w:r w:rsidRPr="003A71AC">
              <w:rPr>
                <w:sz w:val="20"/>
              </w:rPr>
              <w:t xml:space="preserve">A commitment or dedication </w:t>
            </w:r>
          </w:p>
        </w:tc>
        <w:tc>
          <w:tcPr>
            <w:tcW w:w="628" w:type="dxa"/>
            <w:noWrap/>
            <w:vAlign w:val="center"/>
            <w:hideMark/>
          </w:tcPr>
          <w:p w14:paraId="59E3DB0F" w14:textId="309AB868" w:rsidR="00DE0162" w:rsidRPr="003A71AC" w:rsidRDefault="00DE0162" w:rsidP="002625B3">
            <w:pPr>
              <w:spacing w:line="360" w:lineRule="auto"/>
              <w:rPr>
                <w:sz w:val="20"/>
              </w:rPr>
            </w:pPr>
            <w:r w:rsidRPr="003A71AC">
              <w:rPr>
                <w:sz w:val="20"/>
              </w:rPr>
              <w:t>60</w:t>
            </w:r>
            <w:r w:rsidR="002625B3">
              <w:rPr>
                <w:sz w:val="20"/>
              </w:rPr>
              <w:t>%</w:t>
            </w:r>
          </w:p>
        </w:tc>
        <w:tc>
          <w:tcPr>
            <w:tcW w:w="628" w:type="dxa"/>
            <w:noWrap/>
            <w:vAlign w:val="center"/>
            <w:hideMark/>
          </w:tcPr>
          <w:p w14:paraId="1557AF7C" w14:textId="54B079B0" w:rsidR="00DE0162" w:rsidRPr="003A71AC" w:rsidRDefault="00DE0162" w:rsidP="002625B3">
            <w:pPr>
              <w:spacing w:line="360" w:lineRule="auto"/>
              <w:rPr>
                <w:sz w:val="20"/>
              </w:rPr>
            </w:pPr>
            <w:r w:rsidRPr="003A71AC">
              <w:rPr>
                <w:sz w:val="20"/>
              </w:rPr>
              <w:t>34</w:t>
            </w:r>
            <w:r w:rsidR="002625B3">
              <w:rPr>
                <w:sz w:val="20"/>
              </w:rPr>
              <w:t>%</w:t>
            </w:r>
          </w:p>
        </w:tc>
        <w:tc>
          <w:tcPr>
            <w:tcW w:w="628" w:type="dxa"/>
            <w:noWrap/>
            <w:vAlign w:val="center"/>
            <w:hideMark/>
          </w:tcPr>
          <w:p w14:paraId="5FF3E423" w14:textId="5B3CE906" w:rsidR="00DE0162" w:rsidRPr="003A71AC" w:rsidRDefault="00DE0162" w:rsidP="002625B3">
            <w:pPr>
              <w:spacing w:line="360" w:lineRule="auto"/>
              <w:rPr>
                <w:sz w:val="20"/>
              </w:rPr>
            </w:pPr>
            <w:r w:rsidRPr="003A71AC">
              <w:rPr>
                <w:sz w:val="20"/>
              </w:rPr>
              <w:t>2</w:t>
            </w:r>
            <w:r w:rsidR="002625B3">
              <w:rPr>
                <w:sz w:val="20"/>
              </w:rPr>
              <w:t>%</w:t>
            </w:r>
          </w:p>
        </w:tc>
        <w:tc>
          <w:tcPr>
            <w:tcW w:w="628" w:type="dxa"/>
            <w:noWrap/>
            <w:vAlign w:val="center"/>
            <w:hideMark/>
          </w:tcPr>
          <w:p w14:paraId="2A84067B" w14:textId="6AE8A80C"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25F96883" w14:textId="77777777" w:rsidR="00DE0162" w:rsidRPr="003A71AC" w:rsidRDefault="00DE0162" w:rsidP="004E6423">
            <w:pPr>
              <w:jc w:val="center"/>
              <w:rPr>
                <w:sz w:val="20"/>
              </w:rPr>
            </w:pPr>
            <w:r w:rsidRPr="003A71AC">
              <w:rPr>
                <w:sz w:val="20"/>
              </w:rPr>
              <w:t>53</w:t>
            </w:r>
          </w:p>
        </w:tc>
      </w:tr>
      <w:tr w:rsidR="00DE0162" w:rsidRPr="003A71AC" w14:paraId="6E29E783" w14:textId="77777777" w:rsidTr="000E0605">
        <w:trPr>
          <w:trHeight w:val="300"/>
        </w:trPr>
        <w:tc>
          <w:tcPr>
            <w:tcW w:w="1980" w:type="dxa"/>
            <w:noWrap/>
            <w:vAlign w:val="center"/>
            <w:hideMark/>
          </w:tcPr>
          <w:p w14:paraId="51BE3088" w14:textId="77777777" w:rsidR="00DE0162" w:rsidRPr="003A71AC" w:rsidRDefault="00DE0162" w:rsidP="001932F7">
            <w:pPr>
              <w:rPr>
                <w:sz w:val="20"/>
              </w:rPr>
            </w:pPr>
            <w:r w:rsidRPr="003A71AC">
              <w:rPr>
                <w:sz w:val="20"/>
              </w:rPr>
              <w:t xml:space="preserve">Disputes and problems </w:t>
            </w:r>
          </w:p>
        </w:tc>
        <w:tc>
          <w:tcPr>
            <w:tcW w:w="3942" w:type="dxa"/>
            <w:noWrap/>
            <w:vAlign w:val="center"/>
            <w:hideMark/>
          </w:tcPr>
          <w:p w14:paraId="0858A674" w14:textId="77777777" w:rsidR="00DE0162" w:rsidRPr="003A71AC" w:rsidRDefault="00DE0162" w:rsidP="008B07E4">
            <w:pPr>
              <w:rPr>
                <w:sz w:val="20"/>
              </w:rPr>
            </w:pPr>
            <w:r w:rsidRPr="003A71AC">
              <w:rPr>
                <w:sz w:val="20"/>
              </w:rPr>
              <w:t>Establish procedures for resolving disputes in a timely and effective manner</w:t>
            </w:r>
          </w:p>
        </w:tc>
        <w:tc>
          <w:tcPr>
            <w:tcW w:w="628" w:type="dxa"/>
            <w:noWrap/>
            <w:vAlign w:val="center"/>
            <w:hideMark/>
          </w:tcPr>
          <w:p w14:paraId="4BF669D6" w14:textId="2C3CA421" w:rsidR="00DE0162" w:rsidRPr="003A71AC" w:rsidRDefault="00DE0162" w:rsidP="002625B3">
            <w:pPr>
              <w:spacing w:line="360" w:lineRule="auto"/>
              <w:rPr>
                <w:sz w:val="20"/>
              </w:rPr>
            </w:pPr>
            <w:r w:rsidRPr="003A71AC">
              <w:rPr>
                <w:sz w:val="20"/>
              </w:rPr>
              <w:t>60</w:t>
            </w:r>
            <w:r w:rsidR="002625B3">
              <w:rPr>
                <w:sz w:val="20"/>
              </w:rPr>
              <w:t>%</w:t>
            </w:r>
          </w:p>
        </w:tc>
        <w:tc>
          <w:tcPr>
            <w:tcW w:w="628" w:type="dxa"/>
            <w:noWrap/>
            <w:vAlign w:val="center"/>
            <w:hideMark/>
          </w:tcPr>
          <w:p w14:paraId="47470B56" w14:textId="71259D4E" w:rsidR="00DE0162" w:rsidRPr="003A71AC" w:rsidRDefault="00DE0162" w:rsidP="002625B3">
            <w:pPr>
              <w:spacing w:line="360" w:lineRule="auto"/>
              <w:rPr>
                <w:sz w:val="20"/>
              </w:rPr>
            </w:pPr>
            <w:r w:rsidRPr="003A71AC">
              <w:rPr>
                <w:sz w:val="20"/>
              </w:rPr>
              <w:t>33</w:t>
            </w:r>
            <w:r w:rsidR="002625B3">
              <w:rPr>
                <w:sz w:val="20"/>
              </w:rPr>
              <w:t>%</w:t>
            </w:r>
          </w:p>
        </w:tc>
        <w:tc>
          <w:tcPr>
            <w:tcW w:w="628" w:type="dxa"/>
            <w:noWrap/>
            <w:vAlign w:val="center"/>
            <w:hideMark/>
          </w:tcPr>
          <w:p w14:paraId="0B8ABEDB" w14:textId="5BA4F523" w:rsidR="00DE0162" w:rsidRPr="003A71AC" w:rsidRDefault="00DE0162" w:rsidP="002625B3">
            <w:pPr>
              <w:spacing w:line="360" w:lineRule="auto"/>
              <w:rPr>
                <w:sz w:val="20"/>
              </w:rPr>
            </w:pPr>
            <w:r w:rsidRPr="003A71AC">
              <w:rPr>
                <w:sz w:val="20"/>
              </w:rPr>
              <w:t>4</w:t>
            </w:r>
            <w:r w:rsidR="002625B3">
              <w:rPr>
                <w:sz w:val="20"/>
              </w:rPr>
              <w:t>%</w:t>
            </w:r>
          </w:p>
        </w:tc>
        <w:tc>
          <w:tcPr>
            <w:tcW w:w="628" w:type="dxa"/>
            <w:noWrap/>
            <w:vAlign w:val="center"/>
            <w:hideMark/>
          </w:tcPr>
          <w:p w14:paraId="64C89E84" w14:textId="2AE074C8"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7F760850" w14:textId="77777777" w:rsidR="00DE0162" w:rsidRPr="003A71AC" w:rsidRDefault="00DE0162" w:rsidP="004E6423">
            <w:pPr>
              <w:jc w:val="center"/>
              <w:rPr>
                <w:sz w:val="20"/>
              </w:rPr>
            </w:pPr>
            <w:r w:rsidRPr="003A71AC">
              <w:rPr>
                <w:sz w:val="20"/>
              </w:rPr>
              <w:t>52</w:t>
            </w:r>
          </w:p>
        </w:tc>
      </w:tr>
      <w:tr w:rsidR="00DE0162" w:rsidRPr="003A71AC" w14:paraId="2180AF34" w14:textId="77777777" w:rsidTr="000E0605">
        <w:trPr>
          <w:trHeight w:val="300"/>
        </w:trPr>
        <w:tc>
          <w:tcPr>
            <w:tcW w:w="1980" w:type="dxa"/>
            <w:noWrap/>
            <w:vAlign w:val="center"/>
            <w:hideMark/>
          </w:tcPr>
          <w:p w14:paraId="58A36F92" w14:textId="77777777" w:rsidR="00DE0162" w:rsidRPr="003A71AC" w:rsidRDefault="00DE0162" w:rsidP="001932F7">
            <w:pPr>
              <w:rPr>
                <w:sz w:val="20"/>
              </w:rPr>
            </w:pPr>
            <w:r w:rsidRPr="003A71AC">
              <w:rPr>
                <w:sz w:val="20"/>
              </w:rPr>
              <w:t xml:space="preserve">Trust and attitude </w:t>
            </w:r>
          </w:p>
        </w:tc>
        <w:tc>
          <w:tcPr>
            <w:tcW w:w="3942" w:type="dxa"/>
            <w:noWrap/>
            <w:vAlign w:val="center"/>
            <w:hideMark/>
          </w:tcPr>
          <w:p w14:paraId="10FC0BEF" w14:textId="77777777" w:rsidR="00DE0162" w:rsidRPr="003A71AC" w:rsidRDefault="00DE0162" w:rsidP="008B07E4">
            <w:pPr>
              <w:rPr>
                <w:sz w:val="20"/>
              </w:rPr>
            </w:pPr>
            <w:r w:rsidRPr="003A71AC">
              <w:rPr>
                <w:sz w:val="20"/>
              </w:rPr>
              <w:t>Respect</w:t>
            </w:r>
          </w:p>
        </w:tc>
        <w:tc>
          <w:tcPr>
            <w:tcW w:w="628" w:type="dxa"/>
            <w:noWrap/>
            <w:vAlign w:val="center"/>
            <w:hideMark/>
          </w:tcPr>
          <w:p w14:paraId="306285C6" w14:textId="3FB96352" w:rsidR="00DE0162" w:rsidRPr="003A71AC" w:rsidRDefault="00DE0162" w:rsidP="002625B3">
            <w:pPr>
              <w:spacing w:line="360" w:lineRule="auto"/>
              <w:rPr>
                <w:sz w:val="20"/>
              </w:rPr>
            </w:pPr>
            <w:r w:rsidRPr="003A71AC">
              <w:rPr>
                <w:sz w:val="20"/>
              </w:rPr>
              <w:t>59</w:t>
            </w:r>
            <w:r w:rsidR="002625B3">
              <w:rPr>
                <w:sz w:val="20"/>
              </w:rPr>
              <w:t>%</w:t>
            </w:r>
          </w:p>
        </w:tc>
        <w:tc>
          <w:tcPr>
            <w:tcW w:w="628" w:type="dxa"/>
            <w:noWrap/>
            <w:vAlign w:val="center"/>
            <w:hideMark/>
          </w:tcPr>
          <w:p w14:paraId="4EB2CE60" w14:textId="6F8941E7" w:rsidR="00DE0162" w:rsidRPr="003A71AC" w:rsidRDefault="00DE0162" w:rsidP="002625B3">
            <w:pPr>
              <w:spacing w:line="360" w:lineRule="auto"/>
              <w:rPr>
                <w:sz w:val="20"/>
              </w:rPr>
            </w:pPr>
            <w:r w:rsidRPr="003A71AC">
              <w:rPr>
                <w:sz w:val="20"/>
              </w:rPr>
              <w:t>37</w:t>
            </w:r>
            <w:r w:rsidR="002625B3">
              <w:rPr>
                <w:sz w:val="20"/>
              </w:rPr>
              <w:t>%</w:t>
            </w:r>
          </w:p>
        </w:tc>
        <w:tc>
          <w:tcPr>
            <w:tcW w:w="628" w:type="dxa"/>
            <w:noWrap/>
            <w:vAlign w:val="center"/>
            <w:hideMark/>
          </w:tcPr>
          <w:p w14:paraId="3CA423B9" w14:textId="71D27A2E"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7FFB4ACB" w14:textId="2D2E0569"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66713EBC" w14:textId="77777777" w:rsidR="00DE0162" w:rsidRPr="003A71AC" w:rsidRDefault="00DE0162" w:rsidP="004E6423">
            <w:pPr>
              <w:jc w:val="center"/>
              <w:rPr>
                <w:sz w:val="20"/>
              </w:rPr>
            </w:pPr>
            <w:r w:rsidRPr="003A71AC">
              <w:rPr>
                <w:sz w:val="20"/>
              </w:rPr>
              <w:t>54</w:t>
            </w:r>
          </w:p>
        </w:tc>
      </w:tr>
      <w:tr w:rsidR="00DE0162" w:rsidRPr="003A71AC" w14:paraId="751F87D1" w14:textId="77777777" w:rsidTr="000E0605">
        <w:trPr>
          <w:trHeight w:val="300"/>
        </w:trPr>
        <w:tc>
          <w:tcPr>
            <w:tcW w:w="1980" w:type="dxa"/>
            <w:noWrap/>
            <w:vAlign w:val="center"/>
            <w:hideMark/>
          </w:tcPr>
          <w:p w14:paraId="60CE2FDC" w14:textId="77777777" w:rsidR="00DE0162" w:rsidRPr="003A71AC" w:rsidRDefault="00DE0162" w:rsidP="001932F7">
            <w:pPr>
              <w:rPr>
                <w:sz w:val="20"/>
              </w:rPr>
            </w:pPr>
            <w:r w:rsidRPr="003A71AC">
              <w:rPr>
                <w:sz w:val="20"/>
              </w:rPr>
              <w:t xml:space="preserve">Trust and attitude </w:t>
            </w:r>
          </w:p>
        </w:tc>
        <w:tc>
          <w:tcPr>
            <w:tcW w:w="3942" w:type="dxa"/>
            <w:noWrap/>
            <w:vAlign w:val="center"/>
            <w:hideMark/>
          </w:tcPr>
          <w:p w14:paraId="610F002F" w14:textId="77777777" w:rsidR="00DE0162" w:rsidRPr="003A71AC" w:rsidRDefault="00DE0162" w:rsidP="008B07E4">
            <w:pPr>
              <w:rPr>
                <w:sz w:val="20"/>
              </w:rPr>
            </w:pPr>
            <w:r w:rsidRPr="003A71AC">
              <w:rPr>
                <w:sz w:val="20"/>
              </w:rPr>
              <w:t>Honesty</w:t>
            </w:r>
          </w:p>
        </w:tc>
        <w:tc>
          <w:tcPr>
            <w:tcW w:w="628" w:type="dxa"/>
            <w:noWrap/>
            <w:vAlign w:val="center"/>
            <w:hideMark/>
          </w:tcPr>
          <w:p w14:paraId="1786EF2E" w14:textId="60BC40C3" w:rsidR="00DE0162" w:rsidRPr="003A71AC" w:rsidRDefault="00DE0162" w:rsidP="002625B3">
            <w:pPr>
              <w:spacing w:line="360" w:lineRule="auto"/>
              <w:rPr>
                <w:sz w:val="20"/>
              </w:rPr>
            </w:pPr>
            <w:r w:rsidRPr="003A71AC">
              <w:rPr>
                <w:sz w:val="20"/>
              </w:rPr>
              <w:t>59</w:t>
            </w:r>
            <w:r w:rsidR="002625B3">
              <w:rPr>
                <w:sz w:val="20"/>
              </w:rPr>
              <w:t>%</w:t>
            </w:r>
          </w:p>
        </w:tc>
        <w:tc>
          <w:tcPr>
            <w:tcW w:w="628" w:type="dxa"/>
            <w:noWrap/>
            <w:vAlign w:val="center"/>
            <w:hideMark/>
          </w:tcPr>
          <w:p w14:paraId="2E9284F7" w14:textId="66DC125F" w:rsidR="00DE0162" w:rsidRPr="003A71AC" w:rsidRDefault="00DE0162" w:rsidP="002625B3">
            <w:pPr>
              <w:spacing w:line="360" w:lineRule="auto"/>
              <w:rPr>
                <w:sz w:val="20"/>
              </w:rPr>
            </w:pPr>
            <w:r w:rsidRPr="003A71AC">
              <w:rPr>
                <w:sz w:val="20"/>
              </w:rPr>
              <w:t>37</w:t>
            </w:r>
            <w:r w:rsidR="002625B3">
              <w:rPr>
                <w:sz w:val="20"/>
              </w:rPr>
              <w:t>%</w:t>
            </w:r>
          </w:p>
        </w:tc>
        <w:tc>
          <w:tcPr>
            <w:tcW w:w="628" w:type="dxa"/>
            <w:noWrap/>
            <w:vAlign w:val="center"/>
            <w:hideMark/>
          </w:tcPr>
          <w:p w14:paraId="4603B59F" w14:textId="28655387" w:rsidR="00DE0162" w:rsidRPr="003A71AC" w:rsidRDefault="00DE0162" w:rsidP="002625B3">
            <w:pPr>
              <w:spacing w:line="360" w:lineRule="auto"/>
              <w:rPr>
                <w:sz w:val="20"/>
              </w:rPr>
            </w:pPr>
            <w:r w:rsidRPr="003A71AC">
              <w:rPr>
                <w:sz w:val="20"/>
              </w:rPr>
              <w:t>0</w:t>
            </w:r>
            <w:r w:rsidR="002625B3">
              <w:rPr>
                <w:sz w:val="20"/>
              </w:rPr>
              <w:t>%</w:t>
            </w:r>
          </w:p>
        </w:tc>
        <w:tc>
          <w:tcPr>
            <w:tcW w:w="628" w:type="dxa"/>
            <w:noWrap/>
            <w:vAlign w:val="center"/>
            <w:hideMark/>
          </w:tcPr>
          <w:p w14:paraId="175B6FF4" w14:textId="4CE4399E" w:rsidR="00DE0162" w:rsidRPr="003A71AC" w:rsidRDefault="00DE0162" w:rsidP="002625B3">
            <w:pPr>
              <w:spacing w:line="360" w:lineRule="auto"/>
              <w:rPr>
                <w:sz w:val="20"/>
              </w:rPr>
            </w:pPr>
            <w:r w:rsidRPr="003A71AC">
              <w:rPr>
                <w:sz w:val="20"/>
              </w:rPr>
              <w:t>2</w:t>
            </w:r>
            <w:r w:rsidR="002625B3">
              <w:rPr>
                <w:sz w:val="20"/>
              </w:rPr>
              <w:t>%</w:t>
            </w:r>
          </w:p>
        </w:tc>
        <w:tc>
          <w:tcPr>
            <w:tcW w:w="633" w:type="dxa"/>
            <w:noWrap/>
            <w:vAlign w:val="center"/>
            <w:hideMark/>
          </w:tcPr>
          <w:p w14:paraId="29E2994A" w14:textId="77777777" w:rsidR="00DE0162" w:rsidRPr="003A71AC" w:rsidRDefault="00DE0162" w:rsidP="004E6423">
            <w:pPr>
              <w:jc w:val="center"/>
              <w:rPr>
                <w:sz w:val="20"/>
              </w:rPr>
            </w:pPr>
            <w:r w:rsidRPr="003A71AC">
              <w:rPr>
                <w:sz w:val="20"/>
              </w:rPr>
              <w:t>54</w:t>
            </w:r>
          </w:p>
        </w:tc>
      </w:tr>
      <w:tr w:rsidR="00A90AC3" w:rsidRPr="003A71AC" w14:paraId="7EE31027" w14:textId="77777777" w:rsidTr="000E0605">
        <w:trPr>
          <w:trHeight w:val="300"/>
        </w:trPr>
        <w:tc>
          <w:tcPr>
            <w:tcW w:w="1980" w:type="dxa"/>
            <w:noWrap/>
            <w:vAlign w:val="center"/>
          </w:tcPr>
          <w:p w14:paraId="55AA5842" w14:textId="77777777" w:rsidR="00A90AC3" w:rsidRPr="003A71AC" w:rsidRDefault="00A90AC3" w:rsidP="001932F7">
            <w:pPr>
              <w:rPr>
                <w:sz w:val="20"/>
              </w:rPr>
            </w:pPr>
          </w:p>
        </w:tc>
        <w:tc>
          <w:tcPr>
            <w:tcW w:w="3942" w:type="dxa"/>
            <w:noWrap/>
            <w:vAlign w:val="center"/>
          </w:tcPr>
          <w:p w14:paraId="0308B538" w14:textId="77777777" w:rsidR="00A90AC3" w:rsidRPr="003A71AC" w:rsidRDefault="00A90AC3" w:rsidP="008B07E4">
            <w:pPr>
              <w:rPr>
                <w:sz w:val="20"/>
              </w:rPr>
            </w:pPr>
          </w:p>
        </w:tc>
        <w:tc>
          <w:tcPr>
            <w:tcW w:w="628" w:type="dxa"/>
            <w:noWrap/>
            <w:vAlign w:val="center"/>
          </w:tcPr>
          <w:p w14:paraId="001CE5A3" w14:textId="77777777" w:rsidR="00A90AC3" w:rsidRPr="003A71AC" w:rsidRDefault="00A90AC3" w:rsidP="008B07E4">
            <w:pPr>
              <w:rPr>
                <w:sz w:val="20"/>
              </w:rPr>
            </w:pPr>
          </w:p>
        </w:tc>
        <w:tc>
          <w:tcPr>
            <w:tcW w:w="628" w:type="dxa"/>
            <w:noWrap/>
            <w:vAlign w:val="center"/>
          </w:tcPr>
          <w:p w14:paraId="6FA24BD9" w14:textId="77777777" w:rsidR="00A90AC3" w:rsidRPr="003A71AC" w:rsidRDefault="00A90AC3" w:rsidP="004E6423">
            <w:pPr>
              <w:rPr>
                <w:sz w:val="20"/>
              </w:rPr>
            </w:pPr>
          </w:p>
        </w:tc>
        <w:tc>
          <w:tcPr>
            <w:tcW w:w="628" w:type="dxa"/>
            <w:noWrap/>
            <w:vAlign w:val="center"/>
          </w:tcPr>
          <w:p w14:paraId="4044A60F" w14:textId="77777777" w:rsidR="00A90AC3" w:rsidRPr="003A71AC" w:rsidRDefault="00A90AC3" w:rsidP="004E6423">
            <w:pPr>
              <w:rPr>
                <w:sz w:val="20"/>
              </w:rPr>
            </w:pPr>
          </w:p>
        </w:tc>
        <w:tc>
          <w:tcPr>
            <w:tcW w:w="628" w:type="dxa"/>
            <w:noWrap/>
            <w:vAlign w:val="center"/>
          </w:tcPr>
          <w:p w14:paraId="24A35C33" w14:textId="77777777" w:rsidR="00A90AC3" w:rsidRPr="003A71AC" w:rsidRDefault="00A90AC3" w:rsidP="004E6423">
            <w:pPr>
              <w:rPr>
                <w:sz w:val="20"/>
              </w:rPr>
            </w:pPr>
          </w:p>
        </w:tc>
        <w:tc>
          <w:tcPr>
            <w:tcW w:w="633" w:type="dxa"/>
            <w:noWrap/>
            <w:vAlign w:val="center"/>
          </w:tcPr>
          <w:p w14:paraId="2A14E6B2" w14:textId="77777777" w:rsidR="00A90AC3" w:rsidRPr="003A71AC" w:rsidRDefault="00A90AC3" w:rsidP="004E6423">
            <w:pPr>
              <w:jc w:val="center"/>
              <w:rPr>
                <w:sz w:val="20"/>
              </w:rPr>
            </w:pPr>
          </w:p>
        </w:tc>
      </w:tr>
      <w:tr w:rsidR="00A90AC3" w:rsidRPr="003A71AC" w14:paraId="0DC8DA44" w14:textId="77777777" w:rsidTr="000E0605">
        <w:trPr>
          <w:trHeight w:val="300"/>
        </w:trPr>
        <w:tc>
          <w:tcPr>
            <w:tcW w:w="1980" w:type="dxa"/>
            <w:noWrap/>
            <w:vAlign w:val="center"/>
          </w:tcPr>
          <w:p w14:paraId="67EFB209" w14:textId="77777777" w:rsidR="00A90AC3" w:rsidRPr="003A71AC" w:rsidRDefault="00A90AC3" w:rsidP="001932F7">
            <w:pPr>
              <w:rPr>
                <w:b/>
                <w:sz w:val="20"/>
                <w:szCs w:val="20"/>
              </w:rPr>
            </w:pPr>
            <w:r w:rsidRPr="003A71AC">
              <w:rPr>
                <w:b/>
                <w:sz w:val="20"/>
                <w:szCs w:val="20"/>
              </w:rPr>
              <w:t>Participators</w:t>
            </w:r>
          </w:p>
        </w:tc>
        <w:tc>
          <w:tcPr>
            <w:tcW w:w="3942" w:type="dxa"/>
            <w:noWrap/>
            <w:vAlign w:val="center"/>
          </w:tcPr>
          <w:p w14:paraId="718DE57F" w14:textId="77777777" w:rsidR="00A90AC3" w:rsidRPr="003A71AC" w:rsidRDefault="00A90AC3" w:rsidP="008B07E4">
            <w:pPr>
              <w:rPr>
                <w:sz w:val="20"/>
              </w:rPr>
            </w:pPr>
            <w:r w:rsidRPr="003A71AC">
              <w:rPr>
                <w:sz w:val="20"/>
              </w:rPr>
              <w:t>Owner or c</w:t>
            </w:r>
            <w:r w:rsidR="009119A5" w:rsidRPr="003A71AC">
              <w:rPr>
                <w:sz w:val="20"/>
              </w:rPr>
              <w:t>lient and contractor</w:t>
            </w:r>
          </w:p>
        </w:tc>
        <w:tc>
          <w:tcPr>
            <w:tcW w:w="628" w:type="dxa"/>
            <w:noWrap/>
            <w:vAlign w:val="center"/>
          </w:tcPr>
          <w:p w14:paraId="6BAA3E5B" w14:textId="46E46AC1" w:rsidR="00A90AC3" w:rsidRPr="003A71AC" w:rsidRDefault="00A90AC3" w:rsidP="002625B3">
            <w:pPr>
              <w:spacing w:line="360" w:lineRule="auto"/>
              <w:rPr>
                <w:sz w:val="20"/>
              </w:rPr>
            </w:pPr>
            <w:r w:rsidRPr="003A71AC">
              <w:rPr>
                <w:sz w:val="20"/>
              </w:rPr>
              <w:t>69</w:t>
            </w:r>
            <w:r w:rsidR="002625B3">
              <w:rPr>
                <w:sz w:val="20"/>
              </w:rPr>
              <w:t>%</w:t>
            </w:r>
          </w:p>
        </w:tc>
        <w:tc>
          <w:tcPr>
            <w:tcW w:w="628" w:type="dxa"/>
            <w:noWrap/>
            <w:vAlign w:val="center"/>
          </w:tcPr>
          <w:p w14:paraId="7D2727C2" w14:textId="108272CE" w:rsidR="00A90AC3" w:rsidRPr="003A71AC" w:rsidRDefault="00A90AC3" w:rsidP="002625B3">
            <w:pPr>
              <w:spacing w:line="360" w:lineRule="auto"/>
              <w:rPr>
                <w:sz w:val="20"/>
              </w:rPr>
            </w:pPr>
            <w:r w:rsidRPr="003A71AC">
              <w:rPr>
                <w:sz w:val="20"/>
              </w:rPr>
              <w:t>24</w:t>
            </w:r>
            <w:r w:rsidR="002625B3">
              <w:rPr>
                <w:sz w:val="20"/>
              </w:rPr>
              <w:t>%</w:t>
            </w:r>
          </w:p>
        </w:tc>
        <w:tc>
          <w:tcPr>
            <w:tcW w:w="628" w:type="dxa"/>
            <w:noWrap/>
            <w:vAlign w:val="center"/>
          </w:tcPr>
          <w:p w14:paraId="622D43AC" w14:textId="43FD7CEF" w:rsidR="00A90AC3" w:rsidRPr="003A71AC" w:rsidRDefault="00A90AC3" w:rsidP="002625B3">
            <w:pPr>
              <w:spacing w:line="360" w:lineRule="auto"/>
              <w:rPr>
                <w:sz w:val="20"/>
              </w:rPr>
            </w:pPr>
            <w:r w:rsidRPr="003A71AC">
              <w:rPr>
                <w:sz w:val="20"/>
              </w:rPr>
              <w:t>2</w:t>
            </w:r>
            <w:r w:rsidR="002625B3">
              <w:rPr>
                <w:sz w:val="20"/>
              </w:rPr>
              <w:t>%</w:t>
            </w:r>
          </w:p>
        </w:tc>
        <w:tc>
          <w:tcPr>
            <w:tcW w:w="628" w:type="dxa"/>
            <w:noWrap/>
            <w:vAlign w:val="center"/>
          </w:tcPr>
          <w:p w14:paraId="7D8A039C" w14:textId="3E943596" w:rsidR="00A90AC3" w:rsidRPr="003A71AC" w:rsidRDefault="00A90AC3" w:rsidP="002625B3">
            <w:pPr>
              <w:spacing w:line="360" w:lineRule="auto"/>
              <w:rPr>
                <w:sz w:val="20"/>
              </w:rPr>
            </w:pPr>
            <w:r w:rsidRPr="003A71AC">
              <w:rPr>
                <w:sz w:val="20"/>
              </w:rPr>
              <w:t>4</w:t>
            </w:r>
            <w:r w:rsidR="002625B3">
              <w:rPr>
                <w:sz w:val="20"/>
              </w:rPr>
              <w:t>%</w:t>
            </w:r>
          </w:p>
        </w:tc>
        <w:tc>
          <w:tcPr>
            <w:tcW w:w="633" w:type="dxa"/>
            <w:noWrap/>
            <w:vAlign w:val="center"/>
          </w:tcPr>
          <w:p w14:paraId="32B9679E" w14:textId="77777777" w:rsidR="00A90AC3" w:rsidRPr="003A71AC" w:rsidRDefault="00A90AC3" w:rsidP="004E6423">
            <w:pPr>
              <w:rPr>
                <w:sz w:val="20"/>
              </w:rPr>
            </w:pPr>
            <w:r w:rsidRPr="003A71AC">
              <w:rPr>
                <w:sz w:val="20"/>
              </w:rPr>
              <w:t>54</w:t>
            </w:r>
          </w:p>
        </w:tc>
      </w:tr>
      <w:tr w:rsidR="00A90AC3" w:rsidRPr="003A71AC" w14:paraId="144A9864" w14:textId="77777777" w:rsidTr="00432E18">
        <w:trPr>
          <w:trHeight w:val="300"/>
        </w:trPr>
        <w:tc>
          <w:tcPr>
            <w:tcW w:w="1980" w:type="dxa"/>
            <w:noWrap/>
          </w:tcPr>
          <w:p w14:paraId="6D6A0937" w14:textId="77777777" w:rsidR="00A90AC3" w:rsidRPr="003A71AC" w:rsidRDefault="00A90AC3" w:rsidP="001932F7">
            <w:r w:rsidRPr="003A71AC">
              <w:rPr>
                <w:sz w:val="20"/>
                <w:szCs w:val="20"/>
              </w:rPr>
              <w:t>Participators</w:t>
            </w:r>
          </w:p>
        </w:tc>
        <w:tc>
          <w:tcPr>
            <w:tcW w:w="3942" w:type="dxa"/>
            <w:noWrap/>
            <w:vAlign w:val="center"/>
          </w:tcPr>
          <w:p w14:paraId="17F06AC2" w14:textId="77777777" w:rsidR="00A90AC3" w:rsidRPr="003A71AC" w:rsidRDefault="009119A5" w:rsidP="008B07E4">
            <w:pPr>
              <w:rPr>
                <w:sz w:val="20"/>
              </w:rPr>
            </w:pPr>
            <w:r w:rsidRPr="003A71AC">
              <w:rPr>
                <w:sz w:val="20"/>
              </w:rPr>
              <w:t>Two or more organisations</w:t>
            </w:r>
          </w:p>
        </w:tc>
        <w:tc>
          <w:tcPr>
            <w:tcW w:w="628" w:type="dxa"/>
            <w:noWrap/>
            <w:vAlign w:val="center"/>
          </w:tcPr>
          <w:p w14:paraId="7D3C5DFA" w14:textId="4E6429DC" w:rsidR="00A90AC3" w:rsidRPr="003A71AC" w:rsidRDefault="00A90AC3" w:rsidP="002625B3">
            <w:pPr>
              <w:spacing w:line="360" w:lineRule="auto"/>
              <w:rPr>
                <w:sz w:val="20"/>
              </w:rPr>
            </w:pPr>
            <w:r w:rsidRPr="003A71AC">
              <w:rPr>
                <w:sz w:val="20"/>
              </w:rPr>
              <w:t>62</w:t>
            </w:r>
            <w:r w:rsidR="002625B3">
              <w:rPr>
                <w:sz w:val="20"/>
              </w:rPr>
              <w:t>%</w:t>
            </w:r>
          </w:p>
        </w:tc>
        <w:tc>
          <w:tcPr>
            <w:tcW w:w="628" w:type="dxa"/>
            <w:noWrap/>
            <w:vAlign w:val="center"/>
          </w:tcPr>
          <w:p w14:paraId="0FEE474B" w14:textId="5F3F572E" w:rsidR="00A90AC3" w:rsidRPr="003A71AC" w:rsidRDefault="00A90AC3" w:rsidP="002625B3">
            <w:pPr>
              <w:spacing w:line="360" w:lineRule="auto"/>
              <w:rPr>
                <w:sz w:val="20"/>
              </w:rPr>
            </w:pPr>
            <w:r w:rsidRPr="003A71AC">
              <w:rPr>
                <w:sz w:val="20"/>
              </w:rPr>
              <w:t>26</w:t>
            </w:r>
            <w:r w:rsidR="002625B3">
              <w:rPr>
                <w:sz w:val="20"/>
              </w:rPr>
              <w:t>%</w:t>
            </w:r>
          </w:p>
        </w:tc>
        <w:tc>
          <w:tcPr>
            <w:tcW w:w="628" w:type="dxa"/>
            <w:noWrap/>
            <w:vAlign w:val="center"/>
          </w:tcPr>
          <w:p w14:paraId="4331CB4F" w14:textId="57E22094" w:rsidR="00A90AC3" w:rsidRPr="003A71AC" w:rsidRDefault="00A90AC3" w:rsidP="002625B3">
            <w:pPr>
              <w:spacing w:line="360" w:lineRule="auto"/>
              <w:rPr>
                <w:sz w:val="20"/>
              </w:rPr>
            </w:pPr>
            <w:r w:rsidRPr="003A71AC">
              <w:rPr>
                <w:sz w:val="20"/>
              </w:rPr>
              <w:t>6</w:t>
            </w:r>
            <w:r w:rsidR="002625B3">
              <w:rPr>
                <w:sz w:val="20"/>
              </w:rPr>
              <w:t>%</w:t>
            </w:r>
          </w:p>
        </w:tc>
        <w:tc>
          <w:tcPr>
            <w:tcW w:w="628" w:type="dxa"/>
            <w:noWrap/>
            <w:vAlign w:val="center"/>
          </w:tcPr>
          <w:p w14:paraId="68515EFA" w14:textId="7DFB60FE" w:rsidR="00A90AC3" w:rsidRPr="003A71AC" w:rsidRDefault="00A90AC3" w:rsidP="002625B3">
            <w:pPr>
              <w:spacing w:line="360" w:lineRule="auto"/>
              <w:rPr>
                <w:sz w:val="20"/>
              </w:rPr>
            </w:pPr>
            <w:r w:rsidRPr="003A71AC">
              <w:rPr>
                <w:sz w:val="20"/>
              </w:rPr>
              <w:t>4</w:t>
            </w:r>
            <w:r w:rsidR="002625B3">
              <w:rPr>
                <w:sz w:val="20"/>
              </w:rPr>
              <w:t>%</w:t>
            </w:r>
          </w:p>
        </w:tc>
        <w:tc>
          <w:tcPr>
            <w:tcW w:w="633" w:type="dxa"/>
            <w:noWrap/>
            <w:vAlign w:val="center"/>
          </w:tcPr>
          <w:p w14:paraId="14B58F63" w14:textId="77777777" w:rsidR="00A90AC3" w:rsidRPr="003A71AC" w:rsidRDefault="00A90AC3" w:rsidP="004E6423">
            <w:pPr>
              <w:rPr>
                <w:sz w:val="20"/>
              </w:rPr>
            </w:pPr>
            <w:r w:rsidRPr="003A71AC">
              <w:rPr>
                <w:sz w:val="20"/>
              </w:rPr>
              <w:t>53</w:t>
            </w:r>
          </w:p>
        </w:tc>
      </w:tr>
      <w:tr w:rsidR="00A90AC3" w:rsidRPr="003A71AC" w14:paraId="02270974" w14:textId="77777777" w:rsidTr="00432E18">
        <w:trPr>
          <w:trHeight w:val="300"/>
        </w:trPr>
        <w:tc>
          <w:tcPr>
            <w:tcW w:w="1980" w:type="dxa"/>
            <w:noWrap/>
          </w:tcPr>
          <w:p w14:paraId="0CC4FC7D" w14:textId="77777777" w:rsidR="00A90AC3" w:rsidRPr="003A71AC" w:rsidRDefault="00A90AC3" w:rsidP="001932F7">
            <w:r w:rsidRPr="003A71AC">
              <w:rPr>
                <w:sz w:val="20"/>
                <w:szCs w:val="20"/>
              </w:rPr>
              <w:t>Participators</w:t>
            </w:r>
          </w:p>
        </w:tc>
        <w:tc>
          <w:tcPr>
            <w:tcW w:w="3942" w:type="dxa"/>
            <w:noWrap/>
            <w:vAlign w:val="center"/>
          </w:tcPr>
          <w:p w14:paraId="7C16F7CF" w14:textId="77777777" w:rsidR="00A90AC3" w:rsidRPr="003A71AC" w:rsidRDefault="00A90AC3" w:rsidP="008B07E4">
            <w:pPr>
              <w:rPr>
                <w:sz w:val="20"/>
              </w:rPr>
            </w:pPr>
            <w:r w:rsidRPr="003A71AC">
              <w:rPr>
                <w:sz w:val="20"/>
              </w:rPr>
              <w:t>The ow</w:t>
            </w:r>
            <w:r w:rsidR="009119A5" w:rsidRPr="003A71AC">
              <w:rPr>
                <w:sz w:val="20"/>
              </w:rPr>
              <w:t>ner, designer and contractor</w:t>
            </w:r>
          </w:p>
        </w:tc>
        <w:tc>
          <w:tcPr>
            <w:tcW w:w="628" w:type="dxa"/>
            <w:noWrap/>
            <w:vAlign w:val="center"/>
          </w:tcPr>
          <w:p w14:paraId="182DCD71" w14:textId="2FB7DC2D" w:rsidR="00A90AC3" w:rsidRPr="003A71AC" w:rsidRDefault="00A90AC3" w:rsidP="002625B3">
            <w:pPr>
              <w:spacing w:line="360" w:lineRule="auto"/>
              <w:rPr>
                <w:sz w:val="20"/>
              </w:rPr>
            </w:pPr>
            <w:r w:rsidRPr="003A71AC">
              <w:rPr>
                <w:sz w:val="20"/>
              </w:rPr>
              <w:t>47</w:t>
            </w:r>
            <w:r w:rsidR="002625B3">
              <w:rPr>
                <w:sz w:val="20"/>
              </w:rPr>
              <w:t>%</w:t>
            </w:r>
          </w:p>
        </w:tc>
        <w:tc>
          <w:tcPr>
            <w:tcW w:w="628" w:type="dxa"/>
            <w:noWrap/>
            <w:vAlign w:val="center"/>
          </w:tcPr>
          <w:p w14:paraId="302F2AAA" w14:textId="2DFDCB7D" w:rsidR="00A90AC3" w:rsidRPr="003A71AC" w:rsidRDefault="00A90AC3" w:rsidP="002625B3">
            <w:pPr>
              <w:spacing w:line="360" w:lineRule="auto"/>
              <w:rPr>
                <w:sz w:val="20"/>
              </w:rPr>
            </w:pPr>
            <w:r w:rsidRPr="003A71AC">
              <w:rPr>
                <w:sz w:val="20"/>
              </w:rPr>
              <w:t>38</w:t>
            </w:r>
            <w:r w:rsidR="002625B3">
              <w:rPr>
                <w:sz w:val="20"/>
              </w:rPr>
              <w:t>%</w:t>
            </w:r>
          </w:p>
        </w:tc>
        <w:tc>
          <w:tcPr>
            <w:tcW w:w="628" w:type="dxa"/>
            <w:noWrap/>
            <w:vAlign w:val="center"/>
          </w:tcPr>
          <w:p w14:paraId="1C848198" w14:textId="12E86E6C" w:rsidR="00A90AC3" w:rsidRPr="003A71AC" w:rsidRDefault="00A90AC3" w:rsidP="002625B3">
            <w:pPr>
              <w:spacing w:line="360" w:lineRule="auto"/>
              <w:rPr>
                <w:sz w:val="20"/>
              </w:rPr>
            </w:pPr>
            <w:r w:rsidRPr="003A71AC">
              <w:rPr>
                <w:sz w:val="20"/>
              </w:rPr>
              <w:t>6</w:t>
            </w:r>
            <w:r w:rsidR="002625B3">
              <w:rPr>
                <w:sz w:val="20"/>
              </w:rPr>
              <w:t>%</w:t>
            </w:r>
          </w:p>
        </w:tc>
        <w:tc>
          <w:tcPr>
            <w:tcW w:w="628" w:type="dxa"/>
            <w:noWrap/>
            <w:vAlign w:val="center"/>
          </w:tcPr>
          <w:p w14:paraId="226C62C9" w14:textId="40D29C34" w:rsidR="00A90AC3" w:rsidRPr="003A71AC" w:rsidRDefault="00A90AC3" w:rsidP="002625B3">
            <w:pPr>
              <w:spacing w:line="360" w:lineRule="auto"/>
              <w:rPr>
                <w:sz w:val="20"/>
              </w:rPr>
            </w:pPr>
            <w:r w:rsidRPr="003A71AC">
              <w:rPr>
                <w:sz w:val="20"/>
              </w:rPr>
              <w:t>8</w:t>
            </w:r>
            <w:r w:rsidR="002625B3">
              <w:rPr>
                <w:sz w:val="20"/>
              </w:rPr>
              <w:t>%</w:t>
            </w:r>
          </w:p>
        </w:tc>
        <w:tc>
          <w:tcPr>
            <w:tcW w:w="633" w:type="dxa"/>
            <w:noWrap/>
            <w:vAlign w:val="center"/>
          </w:tcPr>
          <w:p w14:paraId="33168632" w14:textId="77777777" w:rsidR="00A90AC3" w:rsidRPr="003A71AC" w:rsidRDefault="00A90AC3" w:rsidP="004E6423">
            <w:pPr>
              <w:rPr>
                <w:sz w:val="20"/>
              </w:rPr>
            </w:pPr>
            <w:r w:rsidRPr="003A71AC">
              <w:rPr>
                <w:sz w:val="20"/>
              </w:rPr>
              <w:t>53</w:t>
            </w:r>
          </w:p>
        </w:tc>
      </w:tr>
      <w:tr w:rsidR="00A90AC3" w:rsidRPr="003A71AC" w14:paraId="1E52EA08" w14:textId="77777777" w:rsidTr="00432E18">
        <w:trPr>
          <w:trHeight w:val="300"/>
        </w:trPr>
        <w:tc>
          <w:tcPr>
            <w:tcW w:w="1980" w:type="dxa"/>
            <w:noWrap/>
          </w:tcPr>
          <w:p w14:paraId="2EA26016" w14:textId="77777777" w:rsidR="00A90AC3" w:rsidRPr="003A71AC" w:rsidRDefault="00A90AC3" w:rsidP="001932F7">
            <w:r w:rsidRPr="003A71AC">
              <w:rPr>
                <w:sz w:val="20"/>
                <w:szCs w:val="20"/>
              </w:rPr>
              <w:t>Participators</w:t>
            </w:r>
          </w:p>
        </w:tc>
        <w:tc>
          <w:tcPr>
            <w:tcW w:w="3942" w:type="dxa"/>
            <w:noWrap/>
            <w:vAlign w:val="center"/>
          </w:tcPr>
          <w:p w14:paraId="264D07A2" w14:textId="77777777" w:rsidR="00A90AC3" w:rsidRPr="003A71AC" w:rsidRDefault="00A90AC3" w:rsidP="008B07E4">
            <w:pPr>
              <w:rPr>
                <w:sz w:val="20"/>
              </w:rPr>
            </w:pPr>
            <w:r w:rsidRPr="003A71AC">
              <w:rPr>
                <w:sz w:val="20"/>
              </w:rPr>
              <w:t>Several firms that can make a significant contribution toward</w:t>
            </w:r>
            <w:r w:rsidR="009119A5" w:rsidRPr="003A71AC">
              <w:rPr>
                <w:sz w:val="20"/>
              </w:rPr>
              <w:t>s improving the performance</w:t>
            </w:r>
          </w:p>
        </w:tc>
        <w:tc>
          <w:tcPr>
            <w:tcW w:w="628" w:type="dxa"/>
            <w:noWrap/>
            <w:vAlign w:val="center"/>
          </w:tcPr>
          <w:p w14:paraId="742AA1F2" w14:textId="4A49536E" w:rsidR="00A90AC3" w:rsidRPr="003A71AC" w:rsidRDefault="00A90AC3" w:rsidP="002625B3">
            <w:pPr>
              <w:spacing w:line="360" w:lineRule="auto"/>
              <w:rPr>
                <w:sz w:val="20"/>
              </w:rPr>
            </w:pPr>
            <w:r w:rsidRPr="003A71AC">
              <w:rPr>
                <w:sz w:val="20"/>
              </w:rPr>
              <w:t>47</w:t>
            </w:r>
            <w:r w:rsidR="002625B3">
              <w:rPr>
                <w:sz w:val="20"/>
              </w:rPr>
              <w:t>%</w:t>
            </w:r>
          </w:p>
        </w:tc>
        <w:tc>
          <w:tcPr>
            <w:tcW w:w="628" w:type="dxa"/>
            <w:noWrap/>
            <w:vAlign w:val="center"/>
          </w:tcPr>
          <w:p w14:paraId="2293C7C9" w14:textId="339DC6E3" w:rsidR="00A90AC3" w:rsidRPr="003A71AC" w:rsidRDefault="00A90AC3" w:rsidP="002625B3">
            <w:pPr>
              <w:spacing w:line="360" w:lineRule="auto"/>
              <w:rPr>
                <w:sz w:val="20"/>
              </w:rPr>
            </w:pPr>
            <w:r w:rsidRPr="003A71AC">
              <w:rPr>
                <w:sz w:val="20"/>
              </w:rPr>
              <w:t>38</w:t>
            </w:r>
            <w:r w:rsidR="002625B3">
              <w:rPr>
                <w:sz w:val="20"/>
              </w:rPr>
              <w:t>%</w:t>
            </w:r>
          </w:p>
        </w:tc>
        <w:tc>
          <w:tcPr>
            <w:tcW w:w="628" w:type="dxa"/>
            <w:noWrap/>
            <w:vAlign w:val="center"/>
          </w:tcPr>
          <w:p w14:paraId="1A644210" w14:textId="282DCB88" w:rsidR="00A90AC3" w:rsidRPr="003A71AC" w:rsidRDefault="00A90AC3" w:rsidP="002625B3">
            <w:pPr>
              <w:spacing w:line="360" w:lineRule="auto"/>
              <w:rPr>
                <w:sz w:val="20"/>
              </w:rPr>
            </w:pPr>
            <w:r w:rsidRPr="003A71AC">
              <w:rPr>
                <w:sz w:val="20"/>
              </w:rPr>
              <w:t>9</w:t>
            </w:r>
            <w:r w:rsidR="002625B3">
              <w:rPr>
                <w:sz w:val="20"/>
              </w:rPr>
              <w:t>%</w:t>
            </w:r>
          </w:p>
        </w:tc>
        <w:tc>
          <w:tcPr>
            <w:tcW w:w="628" w:type="dxa"/>
            <w:noWrap/>
            <w:vAlign w:val="center"/>
          </w:tcPr>
          <w:p w14:paraId="134723B3" w14:textId="3398E1C0" w:rsidR="00A90AC3" w:rsidRPr="003A71AC" w:rsidRDefault="00A90AC3" w:rsidP="002625B3">
            <w:pPr>
              <w:spacing w:line="360" w:lineRule="auto"/>
              <w:rPr>
                <w:sz w:val="20"/>
              </w:rPr>
            </w:pPr>
            <w:r w:rsidRPr="003A71AC">
              <w:rPr>
                <w:sz w:val="20"/>
              </w:rPr>
              <w:t>4</w:t>
            </w:r>
            <w:r w:rsidR="002625B3">
              <w:rPr>
                <w:sz w:val="20"/>
              </w:rPr>
              <w:t>%</w:t>
            </w:r>
          </w:p>
        </w:tc>
        <w:tc>
          <w:tcPr>
            <w:tcW w:w="633" w:type="dxa"/>
            <w:noWrap/>
            <w:vAlign w:val="center"/>
          </w:tcPr>
          <w:p w14:paraId="2B31533C" w14:textId="77777777" w:rsidR="00A90AC3" w:rsidRPr="003A71AC" w:rsidRDefault="00A90AC3" w:rsidP="004E6423">
            <w:pPr>
              <w:rPr>
                <w:sz w:val="20"/>
              </w:rPr>
            </w:pPr>
            <w:r w:rsidRPr="003A71AC">
              <w:rPr>
                <w:sz w:val="20"/>
              </w:rPr>
              <w:t>53</w:t>
            </w:r>
          </w:p>
        </w:tc>
      </w:tr>
      <w:tr w:rsidR="00A90AC3" w:rsidRPr="003A71AC" w14:paraId="2FC31C59" w14:textId="77777777" w:rsidTr="000E0605">
        <w:trPr>
          <w:trHeight w:val="300"/>
        </w:trPr>
        <w:tc>
          <w:tcPr>
            <w:tcW w:w="1980" w:type="dxa"/>
            <w:noWrap/>
            <w:vAlign w:val="center"/>
          </w:tcPr>
          <w:p w14:paraId="6DE90873" w14:textId="77777777" w:rsidR="00A90AC3" w:rsidRPr="003A71AC" w:rsidRDefault="00A90AC3" w:rsidP="001932F7">
            <w:pPr>
              <w:rPr>
                <w:sz w:val="20"/>
              </w:rPr>
            </w:pPr>
          </w:p>
        </w:tc>
        <w:tc>
          <w:tcPr>
            <w:tcW w:w="3942" w:type="dxa"/>
            <w:noWrap/>
            <w:vAlign w:val="center"/>
          </w:tcPr>
          <w:p w14:paraId="1FF611ED" w14:textId="77777777" w:rsidR="00A90AC3" w:rsidRPr="003A71AC" w:rsidRDefault="00A90AC3" w:rsidP="008B07E4">
            <w:pPr>
              <w:rPr>
                <w:sz w:val="20"/>
              </w:rPr>
            </w:pPr>
          </w:p>
        </w:tc>
        <w:tc>
          <w:tcPr>
            <w:tcW w:w="628" w:type="dxa"/>
            <w:noWrap/>
            <w:vAlign w:val="center"/>
          </w:tcPr>
          <w:p w14:paraId="3E1A652C" w14:textId="77777777" w:rsidR="00A90AC3" w:rsidRPr="003A71AC" w:rsidRDefault="00A90AC3" w:rsidP="008B07E4">
            <w:pPr>
              <w:rPr>
                <w:sz w:val="20"/>
              </w:rPr>
            </w:pPr>
          </w:p>
        </w:tc>
        <w:tc>
          <w:tcPr>
            <w:tcW w:w="628" w:type="dxa"/>
            <w:noWrap/>
            <w:vAlign w:val="center"/>
          </w:tcPr>
          <w:p w14:paraId="15A82C0B" w14:textId="77777777" w:rsidR="00A90AC3" w:rsidRPr="003A71AC" w:rsidRDefault="00A90AC3" w:rsidP="004E6423">
            <w:pPr>
              <w:rPr>
                <w:sz w:val="20"/>
              </w:rPr>
            </w:pPr>
          </w:p>
        </w:tc>
        <w:tc>
          <w:tcPr>
            <w:tcW w:w="628" w:type="dxa"/>
            <w:noWrap/>
            <w:vAlign w:val="center"/>
          </w:tcPr>
          <w:p w14:paraId="6FAE5A6A" w14:textId="77777777" w:rsidR="00A90AC3" w:rsidRPr="003A71AC" w:rsidRDefault="00A90AC3" w:rsidP="004E6423">
            <w:pPr>
              <w:rPr>
                <w:sz w:val="20"/>
              </w:rPr>
            </w:pPr>
          </w:p>
        </w:tc>
        <w:tc>
          <w:tcPr>
            <w:tcW w:w="628" w:type="dxa"/>
            <w:noWrap/>
            <w:vAlign w:val="center"/>
          </w:tcPr>
          <w:p w14:paraId="0ECF8C19" w14:textId="77777777" w:rsidR="00A90AC3" w:rsidRPr="003A71AC" w:rsidRDefault="00A90AC3" w:rsidP="004E6423">
            <w:pPr>
              <w:rPr>
                <w:sz w:val="20"/>
              </w:rPr>
            </w:pPr>
          </w:p>
        </w:tc>
        <w:tc>
          <w:tcPr>
            <w:tcW w:w="633" w:type="dxa"/>
            <w:noWrap/>
            <w:vAlign w:val="center"/>
          </w:tcPr>
          <w:p w14:paraId="4B3E4AA9" w14:textId="77777777" w:rsidR="00A90AC3" w:rsidRPr="003A71AC" w:rsidRDefault="00A90AC3" w:rsidP="004E6423">
            <w:pPr>
              <w:jc w:val="center"/>
              <w:rPr>
                <w:sz w:val="20"/>
              </w:rPr>
            </w:pPr>
          </w:p>
        </w:tc>
      </w:tr>
      <w:tr w:rsidR="009119A5" w:rsidRPr="003A71AC" w14:paraId="43EF0FC7" w14:textId="77777777" w:rsidTr="000E0605">
        <w:trPr>
          <w:trHeight w:val="300"/>
        </w:trPr>
        <w:tc>
          <w:tcPr>
            <w:tcW w:w="1980" w:type="dxa"/>
            <w:noWrap/>
            <w:vAlign w:val="center"/>
          </w:tcPr>
          <w:p w14:paraId="6B234BD6" w14:textId="77777777" w:rsidR="009119A5" w:rsidRPr="003A71AC" w:rsidRDefault="009119A5" w:rsidP="001932F7">
            <w:pPr>
              <w:rPr>
                <w:b/>
                <w:sz w:val="20"/>
              </w:rPr>
            </w:pPr>
            <w:r w:rsidRPr="003A71AC">
              <w:rPr>
                <w:b/>
                <w:sz w:val="20"/>
              </w:rPr>
              <w:t>Objectives</w:t>
            </w:r>
          </w:p>
        </w:tc>
        <w:tc>
          <w:tcPr>
            <w:tcW w:w="3942" w:type="dxa"/>
            <w:noWrap/>
            <w:vAlign w:val="center"/>
          </w:tcPr>
          <w:p w14:paraId="442131D9" w14:textId="77777777" w:rsidR="009119A5" w:rsidRPr="003A71AC" w:rsidRDefault="009119A5" w:rsidP="008B07E4">
            <w:pPr>
              <w:rPr>
                <w:sz w:val="20"/>
              </w:rPr>
            </w:pPr>
          </w:p>
        </w:tc>
        <w:tc>
          <w:tcPr>
            <w:tcW w:w="628" w:type="dxa"/>
            <w:noWrap/>
            <w:vAlign w:val="center"/>
          </w:tcPr>
          <w:p w14:paraId="48823B42" w14:textId="77777777" w:rsidR="009119A5" w:rsidRPr="003A71AC" w:rsidRDefault="009119A5" w:rsidP="008B07E4">
            <w:pPr>
              <w:rPr>
                <w:sz w:val="20"/>
              </w:rPr>
            </w:pPr>
          </w:p>
        </w:tc>
        <w:tc>
          <w:tcPr>
            <w:tcW w:w="628" w:type="dxa"/>
            <w:noWrap/>
            <w:vAlign w:val="center"/>
          </w:tcPr>
          <w:p w14:paraId="47281C42" w14:textId="77777777" w:rsidR="009119A5" w:rsidRPr="003A71AC" w:rsidRDefault="009119A5" w:rsidP="004E6423">
            <w:pPr>
              <w:rPr>
                <w:sz w:val="20"/>
              </w:rPr>
            </w:pPr>
          </w:p>
        </w:tc>
        <w:tc>
          <w:tcPr>
            <w:tcW w:w="628" w:type="dxa"/>
            <w:noWrap/>
            <w:vAlign w:val="center"/>
          </w:tcPr>
          <w:p w14:paraId="68D0DC2D" w14:textId="77777777" w:rsidR="009119A5" w:rsidRPr="003A71AC" w:rsidRDefault="009119A5" w:rsidP="004E6423">
            <w:pPr>
              <w:rPr>
                <w:sz w:val="20"/>
              </w:rPr>
            </w:pPr>
          </w:p>
        </w:tc>
        <w:tc>
          <w:tcPr>
            <w:tcW w:w="628" w:type="dxa"/>
            <w:noWrap/>
            <w:vAlign w:val="center"/>
          </w:tcPr>
          <w:p w14:paraId="2F9BA023" w14:textId="77777777" w:rsidR="009119A5" w:rsidRPr="003A71AC" w:rsidRDefault="009119A5" w:rsidP="004E6423">
            <w:pPr>
              <w:rPr>
                <w:sz w:val="20"/>
              </w:rPr>
            </w:pPr>
          </w:p>
        </w:tc>
        <w:tc>
          <w:tcPr>
            <w:tcW w:w="633" w:type="dxa"/>
            <w:noWrap/>
            <w:vAlign w:val="center"/>
          </w:tcPr>
          <w:p w14:paraId="005B26E0" w14:textId="77777777" w:rsidR="009119A5" w:rsidRPr="003A71AC" w:rsidRDefault="009119A5" w:rsidP="004E6423">
            <w:pPr>
              <w:jc w:val="center"/>
              <w:rPr>
                <w:sz w:val="20"/>
              </w:rPr>
            </w:pPr>
          </w:p>
        </w:tc>
      </w:tr>
      <w:tr w:rsidR="000E0605" w:rsidRPr="003A71AC" w14:paraId="3BC6DF79" w14:textId="77777777" w:rsidTr="000E0605">
        <w:trPr>
          <w:trHeight w:val="300"/>
        </w:trPr>
        <w:tc>
          <w:tcPr>
            <w:tcW w:w="1980" w:type="dxa"/>
            <w:noWrap/>
            <w:vAlign w:val="center"/>
          </w:tcPr>
          <w:p w14:paraId="453D2C2C"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56D464E8" w14:textId="77777777" w:rsidR="000E0605" w:rsidRPr="003A71AC" w:rsidRDefault="000E0605" w:rsidP="008B07E4">
            <w:pPr>
              <w:rPr>
                <w:sz w:val="20"/>
                <w:szCs w:val="20"/>
              </w:rPr>
            </w:pPr>
            <w:r w:rsidRPr="003A71AC">
              <w:rPr>
                <w:sz w:val="20"/>
                <w:szCs w:val="20"/>
              </w:rPr>
              <w:t xml:space="preserve"> More </w:t>
            </w:r>
            <w:r w:rsidR="009119A5" w:rsidRPr="003A71AC">
              <w:rPr>
                <w:sz w:val="20"/>
                <w:szCs w:val="20"/>
              </w:rPr>
              <w:t>collaborative relationships</w:t>
            </w:r>
          </w:p>
        </w:tc>
        <w:tc>
          <w:tcPr>
            <w:tcW w:w="628" w:type="dxa"/>
            <w:noWrap/>
            <w:vAlign w:val="center"/>
          </w:tcPr>
          <w:p w14:paraId="2D2FF8B7" w14:textId="66B16225" w:rsidR="000E0605" w:rsidRPr="003A71AC" w:rsidRDefault="000E0605" w:rsidP="002625B3">
            <w:pPr>
              <w:spacing w:line="360" w:lineRule="auto"/>
              <w:rPr>
                <w:sz w:val="20"/>
                <w:szCs w:val="20"/>
              </w:rPr>
            </w:pPr>
            <w:r w:rsidRPr="003A71AC">
              <w:rPr>
                <w:sz w:val="20"/>
                <w:szCs w:val="20"/>
              </w:rPr>
              <w:t>73</w:t>
            </w:r>
            <w:r w:rsidR="002625B3">
              <w:rPr>
                <w:sz w:val="20"/>
                <w:szCs w:val="20"/>
              </w:rPr>
              <w:t>%</w:t>
            </w:r>
          </w:p>
        </w:tc>
        <w:tc>
          <w:tcPr>
            <w:tcW w:w="628" w:type="dxa"/>
            <w:noWrap/>
            <w:vAlign w:val="center"/>
          </w:tcPr>
          <w:p w14:paraId="2465558E" w14:textId="661E3CDF" w:rsidR="000E0605" w:rsidRPr="003A71AC" w:rsidRDefault="000E0605" w:rsidP="002625B3">
            <w:pPr>
              <w:spacing w:line="360" w:lineRule="auto"/>
              <w:rPr>
                <w:sz w:val="20"/>
                <w:szCs w:val="20"/>
              </w:rPr>
            </w:pPr>
            <w:r w:rsidRPr="003A71AC">
              <w:rPr>
                <w:sz w:val="20"/>
                <w:szCs w:val="20"/>
              </w:rPr>
              <w:t>20</w:t>
            </w:r>
            <w:r w:rsidR="002625B3">
              <w:rPr>
                <w:sz w:val="20"/>
                <w:szCs w:val="20"/>
              </w:rPr>
              <w:t>%</w:t>
            </w:r>
          </w:p>
        </w:tc>
        <w:tc>
          <w:tcPr>
            <w:tcW w:w="628" w:type="dxa"/>
            <w:noWrap/>
            <w:vAlign w:val="center"/>
          </w:tcPr>
          <w:p w14:paraId="5E8FF097" w14:textId="1E483F6B"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28" w:type="dxa"/>
            <w:noWrap/>
            <w:vAlign w:val="center"/>
          </w:tcPr>
          <w:p w14:paraId="530DC00C" w14:textId="5B6074F2"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518D7B7A" w14:textId="77777777" w:rsidR="000E0605" w:rsidRPr="003A71AC" w:rsidRDefault="000E0605" w:rsidP="004E6423">
            <w:pPr>
              <w:rPr>
                <w:sz w:val="20"/>
                <w:szCs w:val="20"/>
              </w:rPr>
            </w:pPr>
            <w:r w:rsidRPr="003A71AC">
              <w:rPr>
                <w:sz w:val="20"/>
                <w:szCs w:val="20"/>
              </w:rPr>
              <w:t>55</w:t>
            </w:r>
          </w:p>
        </w:tc>
      </w:tr>
      <w:tr w:rsidR="000E0605" w:rsidRPr="003A71AC" w14:paraId="1065C47D" w14:textId="77777777" w:rsidTr="000E0605">
        <w:trPr>
          <w:trHeight w:val="300"/>
        </w:trPr>
        <w:tc>
          <w:tcPr>
            <w:tcW w:w="1980" w:type="dxa"/>
            <w:noWrap/>
            <w:vAlign w:val="center"/>
          </w:tcPr>
          <w:p w14:paraId="5777EADD"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2E7A0C2F" w14:textId="77777777" w:rsidR="000E0605" w:rsidRPr="003A71AC" w:rsidRDefault="009119A5" w:rsidP="008B07E4">
            <w:pPr>
              <w:rPr>
                <w:sz w:val="20"/>
                <w:szCs w:val="20"/>
              </w:rPr>
            </w:pPr>
            <w:r w:rsidRPr="003A71AC">
              <w:rPr>
                <w:sz w:val="20"/>
                <w:szCs w:val="20"/>
              </w:rPr>
              <w:t xml:space="preserve"> Trust (as a goal)</w:t>
            </w:r>
          </w:p>
        </w:tc>
        <w:tc>
          <w:tcPr>
            <w:tcW w:w="628" w:type="dxa"/>
            <w:noWrap/>
            <w:vAlign w:val="center"/>
          </w:tcPr>
          <w:p w14:paraId="1B323022" w14:textId="472CD518" w:rsidR="000E0605" w:rsidRPr="003A71AC" w:rsidRDefault="000E0605" w:rsidP="002625B3">
            <w:pPr>
              <w:spacing w:line="360" w:lineRule="auto"/>
              <w:rPr>
                <w:sz w:val="20"/>
                <w:szCs w:val="20"/>
              </w:rPr>
            </w:pPr>
            <w:r w:rsidRPr="003A71AC">
              <w:rPr>
                <w:sz w:val="20"/>
                <w:szCs w:val="20"/>
              </w:rPr>
              <w:t>68</w:t>
            </w:r>
            <w:r w:rsidR="002625B3">
              <w:rPr>
                <w:sz w:val="20"/>
                <w:szCs w:val="20"/>
              </w:rPr>
              <w:t>%</w:t>
            </w:r>
          </w:p>
        </w:tc>
        <w:tc>
          <w:tcPr>
            <w:tcW w:w="628" w:type="dxa"/>
            <w:noWrap/>
            <w:vAlign w:val="center"/>
          </w:tcPr>
          <w:p w14:paraId="6F6D3FA5" w14:textId="48FD154B" w:rsidR="000E0605" w:rsidRPr="003A71AC" w:rsidRDefault="000E0605" w:rsidP="002625B3">
            <w:pPr>
              <w:spacing w:line="360" w:lineRule="auto"/>
              <w:rPr>
                <w:sz w:val="20"/>
                <w:szCs w:val="20"/>
              </w:rPr>
            </w:pPr>
            <w:r w:rsidRPr="003A71AC">
              <w:rPr>
                <w:sz w:val="20"/>
                <w:szCs w:val="20"/>
              </w:rPr>
              <w:t>25</w:t>
            </w:r>
            <w:r w:rsidR="002625B3">
              <w:rPr>
                <w:sz w:val="20"/>
                <w:szCs w:val="20"/>
              </w:rPr>
              <w:t>%</w:t>
            </w:r>
          </w:p>
        </w:tc>
        <w:tc>
          <w:tcPr>
            <w:tcW w:w="628" w:type="dxa"/>
            <w:noWrap/>
            <w:vAlign w:val="center"/>
          </w:tcPr>
          <w:p w14:paraId="4D2F9F17" w14:textId="561B1090"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36F722D4" w14:textId="1AE0D9DB"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33" w:type="dxa"/>
            <w:noWrap/>
            <w:vAlign w:val="center"/>
          </w:tcPr>
          <w:p w14:paraId="41FFE0F4" w14:textId="77777777" w:rsidR="000E0605" w:rsidRPr="003A71AC" w:rsidRDefault="000E0605" w:rsidP="004E6423">
            <w:pPr>
              <w:rPr>
                <w:sz w:val="20"/>
                <w:szCs w:val="20"/>
              </w:rPr>
            </w:pPr>
            <w:r w:rsidRPr="003A71AC">
              <w:rPr>
                <w:sz w:val="20"/>
                <w:szCs w:val="20"/>
              </w:rPr>
              <w:t>53</w:t>
            </w:r>
          </w:p>
        </w:tc>
      </w:tr>
      <w:tr w:rsidR="000E0605" w:rsidRPr="003A71AC" w14:paraId="2A2EE7BD" w14:textId="77777777" w:rsidTr="000E0605">
        <w:trPr>
          <w:trHeight w:val="300"/>
        </w:trPr>
        <w:tc>
          <w:tcPr>
            <w:tcW w:w="1980" w:type="dxa"/>
            <w:noWrap/>
            <w:vAlign w:val="center"/>
          </w:tcPr>
          <w:p w14:paraId="2B2FACB4"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5F013F32" w14:textId="77777777" w:rsidR="000E0605" w:rsidRPr="003A71AC" w:rsidRDefault="009119A5" w:rsidP="008B07E4">
            <w:pPr>
              <w:rPr>
                <w:sz w:val="20"/>
                <w:szCs w:val="20"/>
              </w:rPr>
            </w:pPr>
            <w:r w:rsidRPr="003A71AC">
              <w:rPr>
                <w:sz w:val="20"/>
                <w:szCs w:val="20"/>
              </w:rPr>
              <w:t xml:space="preserve"> Collaborative team</w:t>
            </w:r>
          </w:p>
        </w:tc>
        <w:tc>
          <w:tcPr>
            <w:tcW w:w="628" w:type="dxa"/>
            <w:noWrap/>
            <w:vAlign w:val="center"/>
          </w:tcPr>
          <w:p w14:paraId="4DE237C8" w14:textId="42422CD5" w:rsidR="000E0605" w:rsidRPr="003A71AC" w:rsidRDefault="000E0605" w:rsidP="002625B3">
            <w:pPr>
              <w:spacing w:line="360" w:lineRule="auto"/>
              <w:rPr>
                <w:sz w:val="20"/>
                <w:szCs w:val="20"/>
              </w:rPr>
            </w:pPr>
            <w:r w:rsidRPr="003A71AC">
              <w:rPr>
                <w:sz w:val="20"/>
                <w:szCs w:val="20"/>
              </w:rPr>
              <w:t>64</w:t>
            </w:r>
            <w:r w:rsidR="002625B3">
              <w:rPr>
                <w:sz w:val="20"/>
                <w:szCs w:val="20"/>
              </w:rPr>
              <w:t>%</w:t>
            </w:r>
          </w:p>
        </w:tc>
        <w:tc>
          <w:tcPr>
            <w:tcW w:w="628" w:type="dxa"/>
            <w:noWrap/>
            <w:vAlign w:val="center"/>
          </w:tcPr>
          <w:p w14:paraId="7A82CC98" w14:textId="542F9134" w:rsidR="000E0605" w:rsidRPr="003A71AC" w:rsidRDefault="000E0605" w:rsidP="002625B3">
            <w:pPr>
              <w:spacing w:line="360" w:lineRule="auto"/>
              <w:rPr>
                <w:sz w:val="20"/>
                <w:szCs w:val="20"/>
              </w:rPr>
            </w:pPr>
            <w:r w:rsidRPr="003A71AC">
              <w:rPr>
                <w:sz w:val="20"/>
                <w:szCs w:val="20"/>
              </w:rPr>
              <w:t>30</w:t>
            </w:r>
            <w:r w:rsidR="002625B3">
              <w:rPr>
                <w:sz w:val="20"/>
                <w:szCs w:val="20"/>
              </w:rPr>
              <w:t>%</w:t>
            </w:r>
          </w:p>
        </w:tc>
        <w:tc>
          <w:tcPr>
            <w:tcW w:w="628" w:type="dxa"/>
            <w:noWrap/>
            <w:vAlign w:val="center"/>
          </w:tcPr>
          <w:p w14:paraId="06EFD45D" w14:textId="6B2F2488"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39B2B20D" w14:textId="38819E9D"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17657464" w14:textId="77777777" w:rsidR="000E0605" w:rsidRPr="003A71AC" w:rsidRDefault="000E0605" w:rsidP="004E6423">
            <w:pPr>
              <w:rPr>
                <w:sz w:val="20"/>
                <w:szCs w:val="20"/>
              </w:rPr>
            </w:pPr>
            <w:r w:rsidRPr="003A71AC">
              <w:rPr>
                <w:sz w:val="20"/>
                <w:szCs w:val="20"/>
              </w:rPr>
              <w:t>53</w:t>
            </w:r>
          </w:p>
        </w:tc>
      </w:tr>
      <w:tr w:rsidR="000E0605" w:rsidRPr="003A71AC" w14:paraId="5D588F5A" w14:textId="77777777" w:rsidTr="000E0605">
        <w:trPr>
          <w:trHeight w:val="300"/>
        </w:trPr>
        <w:tc>
          <w:tcPr>
            <w:tcW w:w="1980" w:type="dxa"/>
            <w:noWrap/>
            <w:vAlign w:val="center"/>
          </w:tcPr>
          <w:p w14:paraId="647CF51B" w14:textId="77777777" w:rsidR="000E0605" w:rsidRPr="003A71AC" w:rsidRDefault="000E0605" w:rsidP="001932F7">
            <w:pPr>
              <w:rPr>
                <w:sz w:val="20"/>
                <w:szCs w:val="20"/>
              </w:rPr>
            </w:pPr>
            <w:r w:rsidRPr="003A71AC">
              <w:rPr>
                <w:sz w:val="20"/>
                <w:szCs w:val="20"/>
              </w:rPr>
              <w:t>On other goals</w:t>
            </w:r>
          </w:p>
        </w:tc>
        <w:tc>
          <w:tcPr>
            <w:tcW w:w="3942" w:type="dxa"/>
            <w:noWrap/>
            <w:vAlign w:val="center"/>
          </w:tcPr>
          <w:p w14:paraId="28D3F689" w14:textId="77777777" w:rsidR="000E0605" w:rsidRPr="003A71AC" w:rsidRDefault="000E0605" w:rsidP="008B07E4">
            <w:pPr>
              <w:rPr>
                <w:sz w:val="20"/>
                <w:szCs w:val="20"/>
              </w:rPr>
            </w:pPr>
            <w:r w:rsidRPr="003A71AC">
              <w:rPr>
                <w:sz w:val="20"/>
                <w:szCs w:val="20"/>
              </w:rPr>
              <w:t xml:space="preserve"> Mutually benef</w:t>
            </w:r>
            <w:r w:rsidR="009119A5" w:rsidRPr="003A71AC">
              <w:rPr>
                <w:sz w:val="20"/>
                <w:szCs w:val="20"/>
              </w:rPr>
              <w:t>icent goals</w:t>
            </w:r>
          </w:p>
        </w:tc>
        <w:tc>
          <w:tcPr>
            <w:tcW w:w="628" w:type="dxa"/>
            <w:noWrap/>
            <w:vAlign w:val="center"/>
          </w:tcPr>
          <w:p w14:paraId="66A5A48F" w14:textId="4F582DD0" w:rsidR="000E0605" w:rsidRPr="003A71AC" w:rsidRDefault="000E0605" w:rsidP="002625B3">
            <w:pPr>
              <w:spacing w:line="360" w:lineRule="auto"/>
              <w:rPr>
                <w:sz w:val="20"/>
                <w:szCs w:val="20"/>
              </w:rPr>
            </w:pPr>
            <w:r w:rsidRPr="003A71AC">
              <w:rPr>
                <w:sz w:val="20"/>
                <w:szCs w:val="20"/>
              </w:rPr>
              <w:t>63</w:t>
            </w:r>
            <w:r w:rsidR="002625B3">
              <w:rPr>
                <w:sz w:val="20"/>
                <w:szCs w:val="20"/>
              </w:rPr>
              <w:t>%</w:t>
            </w:r>
          </w:p>
        </w:tc>
        <w:tc>
          <w:tcPr>
            <w:tcW w:w="628" w:type="dxa"/>
            <w:noWrap/>
            <w:vAlign w:val="center"/>
          </w:tcPr>
          <w:p w14:paraId="7BA6E407" w14:textId="7D09F30A" w:rsidR="000E0605" w:rsidRPr="003A71AC" w:rsidRDefault="000E0605" w:rsidP="002625B3">
            <w:pPr>
              <w:spacing w:line="360" w:lineRule="auto"/>
              <w:rPr>
                <w:sz w:val="20"/>
                <w:szCs w:val="20"/>
              </w:rPr>
            </w:pPr>
            <w:r w:rsidRPr="003A71AC">
              <w:rPr>
                <w:sz w:val="20"/>
                <w:szCs w:val="20"/>
              </w:rPr>
              <w:t>31</w:t>
            </w:r>
            <w:r w:rsidR="002625B3">
              <w:rPr>
                <w:sz w:val="20"/>
                <w:szCs w:val="20"/>
              </w:rPr>
              <w:t>%</w:t>
            </w:r>
          </w:p>
        </w:tc>
        <w:tc>
          <w:tcPr>
            <w:tcW w:w="628" w:type="dxa"/>
            <w:noWrap/>
            <w:vAlign w:val="center"/>
          </w:tcPr>
          <w:p w14:paraId="4C86D7D4" w14:textId="6A731B0A"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6C12C072" w14:textId="472D97DC"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266DCCDA" w14:textId="77777777" w:rsidR="000E0605" w:rsidRPr="003A71AC" w:rsidRDefault="000E0605" w:rsidP="004E6423">
            <w:pPr>
              <w:rPr>
                <w:sz w:val="20"/>
                <w:szCs w:val="20"/>
              </w:rPr>
            </w:pPr>
            <w:r w:rsidRPr="003A71AC">
              <w:rPr>
                <w:sz w:val="20"/>
                <w:szCs w:val="20"/>
              </w:rPr>
              <w:t>54</w:t>
            </w:r>
          </w:p>
        </w:tc>
      </w:tr>
      <w:tr w:rsidR="000E0605" w:rsidRPr="003A71AC" w14:paraId="4695C73B" w14:textId="77777777" w:rsidTr="000E0605">
        <w:trPr>
          <w:trHeight w:val="300"/>
        </w:trPr>
        <w:tc>
          <w:tcPr>
            <w:tcW w:w="1980" w:type="dxa"/>
            <w:noWrap/>
            <w:vAlign w:val="center"/>
          </w:tcPr>
          <w:p w14:paraId="29804677"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391C03BF" w14:textId="77777777" w:rsidR="000E0605" w:rsidRPr="003A71AC" w:rsidRDefault="000E0605" w:rsidP="008B07E4">
            <w:pPr>
              <w:rPr>
                <w:sz w:val="20"/>
                <w:szCs w:val="20"/>
              </w:rPr>
            </w:pPr>
            <w:r w:rsidRPr="003A71AC">
              <w:rPr>
                <w:sz w:val="20"/>
                <w:szCs w:val="20"/>
              </w:rPr>
              <w:t xml:space="preserve"> </w:t>
            </w:r>
            <w:r w:rsidR="009119A5" w:rsidRPr="003A71AC">
              <w:rPr>
                <w:sz w:val="20"/>
                <w:szCs w:val="20"/>
              </w:rPr>
              <w:t>Improve performance</w:t>
            </w:r>
          </w:p>
        </w:tc>
        <w:tc>
          <w:tcPr>
            <w:tcW w:w="628" w:type="dxa"/>
            <w:noWrap/>
            <w:vAlign w:val="center"/>
          </w:tcPr>
          <w:p w14:paraId="02C878ED" w14:textId="7F12645E" w:rsidR="000E0605" w:rsidRPr="003A71AC" w:rsidRDefault="000E0605" w:rsidP="002625B3">
            <w:pPr>
              <w:spacing w:line="360" w:lineRule="auto"/>
              <w:rPr>
                <w:sz w:val="20"/>
                <w:szCs w:val="20"/>
              </w:rPr>
            </w:pPr>
            <w:r w:rsidRPr="003A71AC">
              <w:rPr>
                <w:sz w:val="20"/>
                <w:szCs w:val="20"/>
              </w:rPr>
              <w:t>60</w:t>
            </w:r>
            <w:r w:rsidR="002625B3">
              <w:rPr>
                <w:sz w:val="20"/>
                <w:szCs w:val="20"/>
              </w:rPr>
              <w:t>%</w:t>
            </w:r>
          </w:p>
        </w:tc>
        <w:tc>
          <w:tcPr>
            <w:tcW w:w="628" w:type="dxa"/>
            <w:noWrap/>
            <w:vAlign w:val="center"/>
          </w:tcPr>
          <w:p w14:paraId="5FD3DAF6" w14:textId="6C57A903" w:rsidR="000E0605" w:rsidRPr="003A71AC" w:rsidRDefault="000E0605" w:rsidP="002625B3">
            <w:pPr>
              <w:spacing w:line="360" w:lineRule="auto"/>
              <w:rPr>
                <w:sz w:val="20"/>
                <w:szCs w:val="20"/>
              </w:rPr>
            </w:pPr>
            <w:r w:rsidRPr="003A71AC">
              <w:rPr>
                <w:sz w:val="20"/>
                <w:szCs w:val="20"/>
              </w:rPr>
              <w:t>35</w:t>
            </w:r>
            <w:r w:rsidR="002625B3">
              <w:rPr>
                <w:sz w:val="20"/>
                <w:szCs w:val="20"/>
              </w:rPr>
              <w:t>%</w:t>
            </w:r>
          </w:p>
        </w:tc>
        <w:tc>
          <w:tcPr>
            <w:tcW w:w="628" w:type="dxa"/>
            <w:noWrap/>
            <w:vAlign w:val="center"/>
          </w:tcPr>
          <w:p w14:paraId="5D83F86B" w14:textId="4B3E62AB"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28" w:type="dxa"/>
            <w:noWrap/>
            <w:vAlign w:val="center"/>
          </w:tcPr>
          <w:p w14:paraId="2ADE04AD" w14:textId="6F624B6F"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33" w:type="dxa"/>
            <w:noWrap/>
            <w:vAlign w:val="center"/>
          </w:tcPr>
          <w:p w14:paraId="22663897" w14:textId="77777777" w:rsidR="000E0605" w:rsidRPr="003A71AC" w:rsidRDefault="000E0605" w:rsidP="004E6423">
            <w:pPr>
              <w:rPr>
                <w:sz w:val="20"/>
                <w:szCs w:val="20"/>
              </w:rPr>
            </w:pPr>
            <w:r w:rsidRPr="003A71AC">
              <w:rPr>
                <w:sz w:val="20"/>
                <w:szCs w:val="20"/>
              </w:rPr>
              <w:t>55</w:t>
            </w:r>
          </w:p>
        </w:tc>
      </w:tr>
      <w:tr w:rsidR="000E0605" w:rsidRPr="003A71AC" w14:paraId="68AD8931" w14:textId="77777777" w:rsidTr="000E0605">
        <w:trPr>
          <w:trHeight w:val="300"/>
        </w:trPr>
        <w:tc>
          <w:tcPr>
            <w:tcW w:w="1980" w:type="dxa"/>
            <w:noWrap/>
            <w:vAlign w:val="center"/>
          </w:tcPr>
          <w:p w14:paraId="7B08FC1F"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22BD1B5D" w14:textId="77777777" w:rsidR="000E0605" w:rsidRPr="003A71AC" w:rsidRDefault="000E0605" w:rsidP="008B07E4">
            <w:pPr>
              <w:rPr>
                <w:sz w:val="20"/>
                <w:szCs w:val="20"/>
              </w:rPr>
            </w:pPr>
            <w:r w:rsidRPr="003A71AC">
              <w:rPr>
                <w:sz w:val="20"/>
                <w:szCs w:val="20"/>
              </w:rPr>
              <w:t xml:space="preserve"> Maximizing the effectiveness of eac</w:t>
            </w:r>
            <w:r w:rsidR="009119A5" w:rsidRPr="003A71AC">
              <w:rPr>
                <w:sz w:val="20"/>
                <w:szCs w:val="20"/>
              </w:rPr>
              <w:t>h participant</w:t>
            </w:r>
            <w:r w:rsidR="00110B36" w:rsidRPr="003A71AC">
              <w:rPr>
                <w:sz w:val="20"/>
                <w:szCs w:val="20"/>
              </w:rPr>
              <w:t>’</w:t>
            </w:r>
            <w:r w:rsidR="009119A5" w:rsidRPr="003A71AC">
              <w:rPr>
                <w:sz w:val="20"/>
                <w:szCs w:val="20"/>
              </w:rPr>
              <w:t xml:space="preserve">s resources </w:t>
            </w:r>
          </w:p>
        </w:tc>
        <w:tc>
          <w:tcPr>
            <w:tcW w:w="628" w:type="dxa"/>
            <w:noWrap/>
            <w:vAlign w:val="center"/>
          </w:tcPr>
          <w:p w14:paraId="4BCF7A0E" w14:textId="50C5801B" w:rsidR="000E0605" w:rsidRPr="003A71AC" w:rsidRDefault="000E0605" w:rsidP="002625B3">
            <w:pPr>
              <w:spacing w:line="360" w:lineRule="auto"/>
              <w:rPr>
                <w:sz w:val="20"/>
                <w:szCs w:val="20"/>
              </w:rPr>
            </w:pPr>
            <w:r w:rsidRPr="003A71AC">
              <w:rPr>
                <w:sz w:val="20"/>
                <w:szCs w:val="20"/>
              </w:rPr>
              <w:t>57</w:t>
            </w:r>
            <w:r w:rsidR="002625B3">
              <w:rPr>
                <w:sz w:val="20"/>
                <w:szCs w:val="20"/>
              </w:rPr>
              <w:t>%</w:t>
            </w:r>
          </w:p>
        </w:tc>
        <w:tc>
          <w:tcPr>
            <w:tcW w:w="628" w:type="dxa"/>
            <w:noWrap/>
            <w:vAlign w:val="center"/>
          </w:tcPr>
          <w:p w14:paraId="718A388F" w14:textId="2E7EEFF8" w:rsidR="000E0605" w:rsidRPr="003A71AC" w:rsidRDefault="000E0605" w:rsidP="002625B3">
            <w:pPr>
              <w:spacing w:line="360" w:lineRule="auto"/>
              <w:rPr>
                <w:sz w:val="20"/>
                <w:szCs w:val="20"/>
              </w:rPr>
            </w:pPr>
            <w:r w:rsidRPr="003A71AC">
              <w:rPr>
                <w:sz w:val="20"/>
                <w:szCs w:val="20"/>
              </w:rPr>
              <w:t>33</w:t>
            </w:r>
            <w:r w:rsidR="002625B3">
              <w:rPr>
                <w:sz w:val="20"/>
                <w:szCs w:val="20"/>
              </w:rPr>
              <w:t>%</w:t>
            </w:r>
          </w:p>
        </w:tc>
        <w:tc>
          <w:tcPr>
            <w:tcW w:w="628" w:type="dxa"/>
            <w:noWrap/>
            <w:vAlign w:val="center"/>
          </w:tcPr>
          <w:p w14:paraId="5EA8BF1B" w14:textId="6D4CF5A6"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0AB86413" w14:textId="7F7C6314"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5EE3EAA4" w14:textId="77777777" w:rsidR="000E0605" w:rsidRPr="003A71AC" w:rsidRDefault="000E0605" w:rsidP="004E6423">
            <w:pPr>
              <w:rPr>
                <w:sz w:val="20"/>
                <w:szCs w:val="20"/>
              </w:rPr>
            </w:pPr>
            <w:r w:rsidRPr="003A71AC">
              <w:rPr>
                <w:sz w:val="20"/>
                <w:szCs w:val="20"/>
              </w:rPr>
              <w:t>54</w:t>
            </w:r>
          </w:p>
        </w:tc>
      </w:tr>
      <w:tr w:rsidR="000E0605" w:rsidRPr="003A71AC" w14:paraId="63B4BCF3" w14:textId="77777777" w:rsidTr="000E0605">
        <w:trPr>
          <w:trHeight w:val="300"/>
        </w:trPr>
        <w:tc>
          <w:tcPr>
            <w:tcW w:w="1980" w:type="dxa"/>
            <w:noWrap/>
            <w:vAlign w:val="center"/>
          </w:tcPr>
          <w:p w14:paraId="6475010E"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77B65145" w14:textId="77777777" w:rsidR="000E0605" w:rsidRPr="003A71AC" w:rsidRDefault="000E0605" w:rsidP="008B07E4">
            <w:pPr>
              <w:rPr>
                <w:sz w:val="20"/>
                <w:szCs w:val="20"/>
              </w:rPr>
            </w:pPr>
            <w:r w:rsidRPr="003A71AC">
              <w:rPr>
                <w:sz w:val="20"/>
                <w:szCs w:val="20"/>
              </w:rPr>
              <w:t xml:space="preserve"> Continuously improve join</w:t>
            </w:r>
            <w:r w:rsidR="009119A5" w:rsidRPr="003A71AC">
              <w:rPr>
                <w:sz w:val="20"/>
                <w:szCs w:val="20"/>
              </w:rPr>
              <w:t>t performance</w:t>
            </w:r>
          </w:p>
        </w:tc>
        <w:tc>
          <w:tcPr>
            <w:tcW w:w="628" w:type="dxa"/>
            <w:noWrap/>
            <w:vAlign w:val="center"/>
          </w:tcPr>
          <w:p w14:paraId="2858C672" w14:textId="18F3DDA7" w:rsidR="000E0605" w:rsidRPr="003A71AC" w:rsidRDefault="000E0605" w:rsidP="002625B3">
            <w:pPr>
              <w:spacing w:line="360" w:lineRule="auto"/>
              <w:rPr>
                <w:sz w:val="20"/>
                <w:szCs w:val="20"/>
              </w:rPr>
            </w:pPr>
            <w:r w:rsidRPr="003A71AC">
              <w:rPr>
                <w:sz w:val="20"/>
                <w:szCs w:val="20"/>
              </w:rPr>
              <w:t>57</w:t>
            </w:r>
            <w:r w:rsidR="002625B3">
              <w:rPr>
                <w:sz w:val="20"/>
                <w:szCs w:val="20"/>
              </w:rPr>
              <w:t>%</w:t>
            </w:r>
          </w:p>
        </w:tc>
        <w:tc>
          <w:tcPr>
            <w:tcW w:w="628" w:type="dxa"/>
            <w:noWrap/>
            <w:vAlign w:val="center"/>
          </w:tcPr>
          <w:p w14:paraId="70C1B8FC" w14:textId="18E17323" w:rsidR="000E0605" w:rsidRPr="003A71AC" w:rsidRDefault="000E0605" w:rsidP="002625B3">
            <w:pPr>
              <w:spacing w:line="360" w:lineRule="auto"/>
              <w:rPr>
                <w:sz w:val="20"/>
                <w:szCs w:val="20"/>
              </w:rPr>
            </w:pPr>
            <w:r w:rsidRPr="003A71AC">
              <w:rPr>
                <w:sz w:val="20"/>
                <w:szCs w:val="20"/>
              </w:rPr>
              <w:t>31</w:t>
            </w:r>
            <w:r w:rsidR="002625B3">
              <w:rPr>
                <w:sz w:val="20"/>
                <w:szCs w:val="20"/>
              </w:rPr>
              <w:t>%</w:t>
            </w:r>
          </w:p>
        </w:tc>
        <w:tc>
          <w:tcPr>
            <w:tcW w:w="628" w:type="dxa"/>
            <w:noWrap/>
            <w:vAlign w:val="center"/>
          </w:tcPr>
          <w:p w14:paraId="52E296E1" w14:textId="65DC1707" w:rsidR="000E0605" w:rsidRPr="003A71AC" w:rsidRDefault="000E0605" w:rsidP="002625B3">
            <w:pPr>
              <w:spacing w:line="360" w:lineRule="auto"/>
              <w:rPr>
                <w:sz w:val="20"/>
                <w:szCs w:val="20"/>
              </w:rPr>
            </w:pPr>
            <w:r w:rsidRPr="003A71AC">
              <w:rPr>
                <w:sz w:val="20"/>
                <w:szCs w:val="20"/>
              </w:rPr>
              <w:t>6</w:t>
            </w:r>
            <w:r w:rsidR="002625B3">
              <w:rPr>
                <w:sz w:val="20"/>
                <w:szCs w:val="20"/>
              </w:rPr>
              <w:t>%</w:t>
            </w:r>
          </w:p>
        </w:tc>
        <w:tc>
          <w:tcPr>
            <w:tcW w:w="628" w:type="dxa"/>
            <w:noWrap/>
            <w:vAlign w:val="center"/>
          </w:tcPr>
          <w:p w14:paraId="59C30EFA" w14:textId="205FAF67"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2B227379" w14:textId="77777777" w:rsidR="000E0605" w:rsidRPr="003A71AC" w:rsidRDefault="000E0605" w:rsidP="004E6423">
            <w:pPr>
              <w:rPr>
                <w:sz w:val="20"/>
                <w:szCs w:val="20"/>
              </w:rPr>
            </w:pPr>
            <w:r w:rsidRPr="003A71AC">
              <w:rPr>
                <w:sz w:val="20"/>
                <w:szCs w:val="20"/>
              </w:rPr>
              <w:t>51</w:t>
            </w:r>
          </w:p>
        </w:tc>
      </w:tr>
      <w:tr w:rsidR="000E0605" w:rsidRPr="003A71AC" w14:paraId="27B3627E" w14:textId="77777777" w:rsidTr="000E0605">
        <w:trPr>
          <w:trHeight w:val="300"/>
        </w:trPr>
        <w:tc>
          <w:tcPr>
            <w:tcW w:w="1980" w:type="dxa"/>
            <w:noWrap/>
            <w:vAlign w:val="center"/>
          </w:tcPr>
          <w:p w14:paraId="27C1A7DF" w14:textId="77777777" w:rsidR="000E0605" w:rsidRPr="003A71AC" w:rsidRDefault="000E0605" w:rsidP="001932F7">
            <w:pPr>
              <w:rPr>
                <w:sz w:val="20"/>
                <w:szCs w:val="20"/>
              </w:rPr>
            </w:pPr>
            <w:r w:rsidRPr="003A71AC">
              <w:rPr>
                <w:sz w:val="20"/>
                <w:szCs w:val="20"/>
              </w:rPr>
              <w:t>On other goals</w:t>
            </w:r>
          </w:p>
        </w:tc>
        <w:tc>
          <w:tcPr>
            <w:tcW w:w="3942" w:type="dxa"/>
            <w:noWrap/>
            <w:vAlign w:val="center"/>
          </w:tcPr>
          <w:p w14:paraId="4B51D793" w14:textId="77777777" w:rsidR="000E0605" w:rsidRPr="003A71AC" w:rsidRDefault="000E0605" w:rsidP="008B07E4">
            <w:pPr>
              <w:rPr>
                <w:sz w:val="20"/>
                <w:szCs w:val="20"/>
              </w:rPr>
            </w:pPr>
            <w:r w:rsidRPr="003A71AC">
              <w:rPr>
                <w:sz w:val="20"/>
                <w:szCs w:val="20"/>
              </w:rPr>
              <w:t xml:space="preserve"> Fo</w:t>
            </w:r>
            <w:r w:rsidR="009119A5" w:rsidRPr="003A71AC">
              <w:rPr>
                <w:sz w:val="20"/>
                <w:szCs w:val="20"/>
              </w:rPr>
              <w:t>cus upon project objectives</w:t>
            </w:r>
          </w:p>
        </w:tc>
        <w:tc>
          <w:tcPr>
            <w:tcW w:w="628" w:type="dxa"/>
            <w:noWrap/>
            <w:vAlign w:val="center"/>
          </w:tcPr>
          <w:p w14:paraId="1DC7F9C5" w14:textId="456D19D5" w:rsidR="000E0605" w:rsidRPr="003A71AC" w:rsidRDefault="000E0605" w:rsidP="002625B3">
            <w:pPr>
              <w:spacing w:line="360" w:lineRule="auto"/>
              <w:rPr>
                <w:sz w:val="20"/>
                <w:szCs w:val="20"/>
              </w:rPr>
            </w:pPr>
            <w:r w:rsidRPr="003A71AC">
              <w:rPr>
                <w:sz w:val="20"/>
                <w:szCs w:val="20"/>
              </w:rPr>
              <w:t>51</w:t>
            </w:r>
            <w:r w:rsidR="002625B3">
              <w:rPr>
                <w:sz w:val="20"/>
                <w:szCs w:val="20"/>
              </w:rPr>
              <w:t>%</w:t>
            </w:r>
          </w:p>
        </w:tc>
        <w:tc>
          <w:tcPr>
            <w:tcW w:w="628" w:type="dxa"/>
            <w:noWrap/>
            <w:vAlign w:val="center"/>
          </w:tcPr>
          <w:p w14:paraId="1BC5CC77" w14:textId="552482F9" w:rsidR="000E0605" w:rsidRPr="003A71AC" w:rsidRDefault="000E0605" w:rsidP="002625B3">
            <w:pPr>
              <w:spacing w:line="360" w:lineRule="auto"/>
              <w:rPr>
                <w:sz w:val="20"/>
                <w:szCs w:val="20"/>
              </w:rPr>
            </w:pPr>
            <w:r w:rsidRPr="003A71AC">
              <w:rPr>
                <w:sz w:val="20"/>
                <w:szCs w:val="20"/>
              </w:rPr>
              <w:t>40</w:t>
            </w:r>
            <w:r w:rsidR="002625B3">
              <w:rPr>
                <w:sz w:val="20"/>
                <w:szCs w:val="20"/>
              </w:rPr>
              <w:t>%</w:t>
            </w:r>
          </w:p>
        </w:tc>
        <w:tc>
          <w:tcPr>
            <w:tcW w:w="628" w:type="dxa"/>
            <w:noWrap/>
            <w:vAlign w:val="center"/>
          </w:tcPr>
          <w:p w14:paraId="0E41B92A" w14:textId="3909769A"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0A694220" w14:textId="1B422C13"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031A6C24" w14:textId="77777777" w:rsidR="000E0605" w:rsidRPr="003A71AC" w:rsidRDefault="000E0605" w:rsidP="004E6423">
            <w:pPr>
              <w:rPr>
                <w:sz w:val="20"/>
                <w:szCs w:val="20"/>
              </w:rPr>
            </w:pPr>
            <w:r w:rsidRPr="003A71AC">
              <w:rPr>
                <w:sz w:val="20"/>
                <w:szCs w:val="20"/>
              </w:rPr>
              <w:t>53</w:t>
            </w:r>
          </w:p>
        </w:tc>
      </w:tr>
      <w:tr w:rsidR="000E0605" w:rsidRPr="003A71AC" w14:paraId="19EA278C" w14:textId="77777777" w:rsidTr="000E0605">
        <w:trPr>
          <w:trHeight w:val="300"/>
        </w:trPr>
        <w:tc>
          <w:tcPr>
            <w:tcW w:w="1980" w:type="dxa"/>
            <w:noWrap/>
            <w:vAlign w:val="center"/>
          </w:tcPr>
          <w:p w14:paraId="27D64535"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6229CD08" w14:textId="77777777" w:rsidR="000E0605" w:rsidRPr="003A71AC" w:rsidRDefault="000E0605" w:rsidP="008B07E4">
            <w:pPr>
              <w:rPr>
                <w:sz w:val="20"/>
                <w:szCs w:val="20"/>
              </w:rPr>
            </w:pPr>
            <w:r w:rsidRPr="003A71AC">
              <w:rPr>
                <w:sz w:val="20"/>
                <w:szCs w:val="20"/>
              </w:rPr>
              <w:t xml:space="preserve"> Minimise </w:t>
            </w:r>
            <w:r w:rsidR="009119A5" w:rsidRPr="003A71AC">
              <w:rPr>
                <w:sz w:val="20"/>
                <w:szCs w:val="20"/>
              </w:rPr>
              <w:t>the risk of costly disputes</w:t>
            </w:r>
          </w:p>
        </w:tc>
        <w:tc>
          <w:tcPr>
            <w:tcW w:w="628" w:type="dxa"/>
            <w:noWrap/>
            <w:vAlign w:val="center"/>
          </w:tcPr>
          <w:p w14:paraId="78AB9062" w14:textId="53DD0434" w:rsidR="000E0605" w:rsidRPr="003A71AC" w:rsidRDefault="000E0605" w:rsidP="002625B3">
            <w:pPr>
              <w:spacing w:line="360" w:lineRule="auto"/>
              <w:rPr>
                <w:sz w:val="20"/>
                <w:szCs w:val="20"/>
              </w:rPr>
            </w:pPr>
            <w:r w:rsidRPr="003A71AC">
              <w:rPr>
                <w:sz w:val="20"/>
                <w:szCs w:val="20"/>
              </w:rPr>
              <w:t>46</w:t>
            </w:r>
            <w:r w:rsidR="002625B3">
              <w:rPr>
                <w:sz w:val="20"/>
                <w:szCs w:val="20"/>
              </w:rPr>
              <w:t>%</w:t>
            </w:r>
          </w:p>
        </w:tc>
        <w:tc>
          <w:tcPr>
            <w:tcW w:w="628" w:type="dxa"/>
            <w:noWrap/>
            <w:vAlign w:val="center"/>
          </w:tcPr>
          <w:p w14:paraId="68CEEFB1" w14:textId="02D88B79" w:rsidR="000E0605" w:rsidRPr="003A71AC" w:rsidRDefault="000E0605" w:rsidP="002625B3">
            <w:pPr>
              <w:spacing w:line="360" w:lineRule="auto"/>
              <w:rPr>
                <w:sz w:val="20"/>
                <w:szCs w:val="20"/>
              </w:rPr>
            </w:pPr>
            <w:r w:rsidRPr="003A71AC">
              <w:rPr>
                <w:sz w:val="20"/>
                <w:szCs w:val="20"/>
              </w:rPr>
              <w:t>48</w:t>
            </w:r>
            <w:r w:rsidR="002625B3">
              <w:rPr>
                <w:sz w:val="20"/>
                <w:szCs w:val="20"/>
              </w:rPr>
              <w:t>%</w:t>
            </w:r>
          </w:p>
        </w:tc>
        <w:tc>
          <w:tcPr>
            <w:tcW w:w="628" w:type="dxa"/>
            <w:noWrap/>
            <w:vAlign w:val="center"/>
          </w:tcPr>
          <w:p w14:paraId="65CE4F50" w14:textId="55FDD5BE"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36C58D20" w14:textId="729C036D"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53C3CF07" w14:textId="77777777" w:rsidR="000E0605" w:rsidRPr="003A71AC" w:rsidRDefault="000E0605" w:rsidP="004E6423">
            <w:pPr>
              <w:rPr>
                <w:sz w:val="20"/>
                <w:szCs w:val="20"/>
              </w:rPr>
            </w:pPr>
            <w:r w:rsidRPr="003A71AC">
              <w:rPr>
                <w:sz w:val="20"/>
                <w:szCs w:val="20"/>
              </w:rPr>
              <w:t>54</w:t>
            </w:r>
          </w:p>
        </w:tc>
      </w:tr>
      <w:tr w:rsidR="000E0605" w:rsidRPr="003A71AC" w14:paraId="6D5712D8" w14:textId="77777777" w:rsidTr="000E0605">
        <w:trPr>
          <w:trHeight w:val="300"/>
        </w:trPr>
        <w:tc>
          <w:tcPr>
            <w:tcW w:w="1980" w:type="dxa"/>
            <w:noWrap/>
            <w:vAlign w:val="center"/>
          </w:tcPr>
          <w:p w14:paraId="46FBDDD5"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477A0228" w14:textId="77777777" w:rsidR="000E0605" w:rsidRPr="003A71AC" w:rsidRDefault="000E0605" w:rsidP="008B07E4">
            <w:pPr>
              <w:rPr>
                <w:sz w:val="20"/>
                <w:szCs w:val="20"/>
              </w:rPr>
            </w:pPr>
            <w:r w:rsidRPr="003A71AC">
              <w:rPr>
                <w:sz w:val="20"/>
                <w:szCs w:val="20"/>
              </w:rPr>
              <w:t xml:space="preserve"> More </w:t>
            </w:r>
            <w:r w:rsidR="009119A5" w:rsidRPr="003A71AC">
              <w:rPr>
                <w:sz w:val="20"/>
                <w:szCs w:val="20"/>
              </w:rPr>
              <w:t>collaborative relationships</w:t>
            </w:r>
          </w:p>
        </w:tc>
        <w:tc>
          <w:tcPr>
            <w:tcW w:w="628" w:type="dxa"/>
            <w:noWrap/>
            <w:vAlign w:val="center"/>
          </w:tcPr>
          <w:p w14:paraId="2EB180D7" w14:textId="35D0B589" w:rsidR="000E0605" w:rsidRPr="003A71AC" w:rsidRDefault="000E0605" w:rsidP="002625B3">
            <w:pPr>
              <w:spacing w:line="360" w:lineRule="auto"/>
              <w:rPr>
                <w:sz w:val="20"/>
                <w:szCs w:val="20"/>
              </w:rPr>
            </w:pPr>
            <w:r w:rsidRPr="003A71AC">
              <w:rPr>
                <w:sz w:val="20"/>
                <w:szCs w:val="20"/>
              </w:rPr>
              <w:t>73</w:t>
            </w:r>
            <w:r w:rsidR="002625B3">
              <w:rPr>
                <w:sz w:val="20"/>
                <w:szCs w:val="20"/>
              </w:rPr>
              <w:t>%</w:t>
            </w:r>
          </w:p>
        </w:tc>
        <w:tc>
          <w:tcPr>
            <w:tcW w:w="628" w:type="dxa"/>
            <w:noWrap/>
            <w:vAlign w:val="center"/>
          </w:tcPr>
          <w:p w14:paraId="6AA87672" w14:textId="4AD93B79" w:rsidR="000E0605" w:rsidRPr="003A71AC" w:rsidRDefault="000E0605" w:rsidP="002625B3">
            <w:pPr>
              <w:spacing w:line="360" w:lineRule="auto"/>
              <w:rPr>
                <w:sz w:val="20"/>
                <w:szCs w:val="20"/>
              </w:rPr>
            </w:pPr>
            <w:r w:rsidRPr="003A71AC">
              <w:rPr>
                <w:sz w:val="20"/>
                <w:szCs w:val="20"/>
              </w:rPr>
              <w:t>20</w:t>
            </w:r>
            <w:r w:rsidR="002625B3">
              <w:rPr>
                <w:sz w:val="20"/>
                <w:szCs w:val="20"/>
              </w:rPr>
              <w:t>%</w:t>
            </w:r>
          </w:p>
        </w:tc>
        <w:tc>
          <w:tcPr>
            <w:tcW w:w="628" w:type="dxa"/>
            <w:noWrap/>
            <w:vAlign w:val="center"/>
          </w:tcPr>
          <w:p w14:paraId="5BD4D20C" w14:textId="3C0020ED"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28" w:type="dxa"/>
            <w:noWrap/>
            <w:vAlign w:val="center"/>
          </w:tcPr>
          <w:p w14:paraId="0E8B0003" w14:textId="39AEFB60"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058C2AEA" w14:textId="77777777" w:rsidR="000E0605" w:rsidRPr="003A71AC" w:rsidRDefault="000E0605" w:rsidP="004E6423">
            <w:pPr>
              <w:rPr>
                <w:sz w:val="20"/>
                <w:szCs w:val="20"/>
              </w:rPr>
            </w:pPr>
            <w:r w:rsidRPr="003A71AC">
              <w:rPr>
                <w:sz w:val="20"/>
                <w:szCs w:val="20"/>
              </w:rPr>
              <w:t>55</w:t>
            </w:r>
          </w:p>
        </w:tc>
      </w:tr>
      <w:tr w:rsidR="000E0605" w:rsidRPr="003A71AC" w14:paraId="134F5535" w14:textId="77777777" w:rsidTr="000E0605">
        <w:trPr>
          <w:trHeight w:val="300"/>
        </w:trPr>
        <w:tc>
          <w:tcPr>
            <w:tcW w:w="1980" w:type="dxa"/>
            <w:noWrap/>
            <w:vAlign w:val="center"/>
          </w:tcPr>
          <w:p w14:paraId="407ADF61"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44D87045" w14:textId="77777777" w:rsidR="000E0605" w:rsidRPr="003A71AC" w:rsidRDefault="009119A5" w:rsidP="008B07E4">
            <w:pPr>
              <w:rPr>
                <w:sz w:val="20"/>
                <w:szCs w:val="20"/>
              </w:rPr>
            </w:pPr>
            <w:r w:rsidRPr="003A71AC">
              <w:rPr>
                <w:sz w:val="20"/>
                <w:szCs w:val="20"/>
              </w:rPr>
              <w:t xml:space="preserve"> Trust (as a goal)</w:t>
            </w:r>
          </w:p>
        </w:tc>
        <w:tc>
          <w:tcPr>
            <w:tcW w:w="628" w:type="dxa"/>
            <w:noWrap/>
            <w:vAlign w:val="center"/>
          </w:tcPr>
          <w:p w14:paraId="3E57CD59" w14:textId="3A9F0012" w:rsidR="000E0605" w:rsidRPr="003A71AC" w:rsidRDefault="000E0605" w:rsidP="002625B3">
            <w:pPr>
              <w:spacing w:line="360" w:lineRule="auto"/>
              <w:rPr>
                <w:sz w:val="20"/>
                <w:szCs w:val="20"/>
              </w:rPr>
            </w:pPr>
            <w:r w:rsidRPr="003A71AC">
              <w:rPr>
                <w:sz w:val="20"/>
                <w:szCs w:val="20"/>
              </w:rPr>
              <w:t>68</w:t>
            </w:r>
            <w:r w:rsidR="002625B3">
              <w:rPr>
                <w:sz w:val="20"/>
                <w:szCs w:val="20"/>
              </w:rPr>
              <w:t>%</w:t>
            </w:r>
          </w:p>
        </w:tc>
        <w:tc>
          <w:tcPr>
            <w:tcW w:w="628" w:type="dxa"/>
            <w:noWrap/>
            <w:vAlign w:val="center"/>
          </w:tcPr>
          <w:p w14:paraId="496DB7B5" w14:textId="2854B76E" w:rsidR="000E0605" w:rsidRPr="003A71AC" w:rsidRDefault="000E0605" w:rsidP="002625B3">
            <w:pPr>
              <w:spacing w:line="360" w:lineRule="auto"/>
              <w:rPr>
                <w:sz w:val="20"/>
                <w:szCs w:val="20"/>
              </w:rPr>
            </w:pPr>
            <w:r w:rsidRPr="003A71AC">
              <w:rPr>
                <w:sz w:val="20"/>
                <w:szCs w:val="20"/>
              </w:rPr>
              <w:t>25</w:t>
            </w:r>
            <w:r w:rsidR="002625B3">
              <w:rPr>
                <w:sz w:val="20"/>
                <w:szCs w:val="20"/>
              </w:rPr>
              <w:t>%</w:t>
            </w:r>
          </w:p>
        </w:tc>
        <w:tc>
          <w:tcPr>
            <w:tcW w:w="628" w:type="dxa"/>
            <w:noWrap/>
            <w:vAlign w:val="center"/>
          </w:tcPr>
          <w:p w14:paraId="112D7592" w14:textId="0AB78C30"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18041B36" w14:textId="47EB2976"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33" w:type="dxa"/>
            <w:noWrap/>
            <w:vAlign w:val="center"/>
          </w:tcPr>
          <w:p w14:paraId="7094B0CB" w14:textId="77777777" w:rsidR="000E0605" w:rsidRPr="003A71AC" w:rsidRDefault="000E0605" w:rsidP="004E6423">
            <w:pPr>
              <w:rPr>
                <w:sz w:val="20"/>
                <w:szCs w:val="20"/>
              </w:rPr>
            </w:pPr>
            <w:r w:rsidRPr="003A71AC">
              <w:rPr>
                <w:sz w:val="20"/>
                <w:szCs w:val="20"/>
              </w:rPr>
              <w:t>53</w:t>
            </w:r>
          </w:p>
        </w:tc>
      </w:tr>
      <w:tr w:rsidR="000E0605" w:rsidRPr="003A71AC" w14:paraId="276A8372" w14:textId="77777777" w:rsidTr="000E0605">
        <w:trPr>
          <w:trHeight w:val="300"/>
        </w:trPr>
        <w:tc>
          <w:tcPr>
            <w:tcW w:w="1980" w:type="dxa"/>
            <w:noWrap/>
            <w:vAlign w:val="center"/>
          </w:tcPr>
          <w:p w14:paraId="658496A9"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2A94CB61" w14:textId="77777777" w:rsidR="000E0605" w:rsidRPr="003A71AC" w:rsidRDefault="009119A5" w:rsidP="008B07E4">
            <w:pPr>
              <w:rPr>
                <w:sz w:val="20"/>
                <w:szCs w:val="20"/>
              </w:rPr>
            </w:pPr>
            <w:r w:rsidRPr="003A71AC">
              <w:rPr>
                <w:sz w:val="20"/>
                <w:szCs w:val="20"/>
              </w:rPr>
              <w:t xml:space="preserve"> Collaborative team</w:t>
            </w:r>
          </w:p>
        </w:tc>
        <w:tc>
          <w:tcPr>
            <w:tcW w:w="628" w:type="dxa"/>
            <w:noWrap/>
            <w:vAlign w:val="center"/>
          </w:tcPr>
          <w:p w14:paraId="294B16FD" w14:textId="2993E7B6" w:rsidR="000E0605" w:rsidRPr="003A71AC" w:rsidRDefault="000E0605" w:rsidP="002625B3">
            <w:pPr>
              <w:spacing w:line="360" w:lineRule="auto"/>
              <w:rPr>
                <w:sz w:val="20"/>
                <w:szCs w:val="20"/>
              </w:rPr>
            </w:pPr>
            <w:r w:rsidRPr="003A71AC">
              <w:rPr>
                <w:sz w:val="20"/>
                <w:szCs w:val="20"/>
              </w:rPr>
              <w:t>64</w:t>
            </w:r>
            <w:r w:rsidR="002625B3">
              <w:rPr>
                <w:sz w:val="20"/>
                <w:szCs w:val="20"/>
              </w:rPr>
              <w:t>%</w:t>
            </w:r>
          </w:p>
        </w:tc>
        <w:tc>
          <w:tcPr>
            <w:tcW w:w="628" w:type="dxa"/>
            <w:noWrap/>
            <w:vAlign w:val="center"/>
          </w:tcPr>
          <w:p w14:paraId="40BDBE14" w14:textId="1B805C65" w:rsidR="000E0605" w:rsidRPr="003A71AC" w:rsidRDefault="000E0605" w:rsidP="002625B3">
            <w:pPr>
              <w:spacing w:line="360" w:lineRule="auto"/>
              <w:rPr>
                <w:sz w:val="20"/>
                <w:szCs w:val="20"/>
              </w:rPr>
            </w:pPr>
            <w:r w:rsidRPr="003A71AC">
              <w:rPr>
                <w:sz w:val="20"/>
                <w:szCs w:val="20"/>
              </w:rPr>
              <w:t>30</w:t>
            </w:r>
            <w:r w:rsidR="002625B3">
              <w:rPr>
                <w:sz w:val="20"/>
                <w:szCs w:val="20"/>
              </w:rPr>
              <w:t>%</w:t>
            </w:r>
          </w:p>
        </w:tc>
        <w:tc>
          <w:tcPr>
            <w:tcW w:w="628" w:type="dxa"/>
            <w:noWrap/>
            <w:vAlign w:val="center"/>
          </w:tcPr>
          <w:p w14:paraId="4A31DAC2" w14:textId="19B5EE9C"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75A227FA" w14:textId="65E737A3"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68E4AA6A" w14:textId="77777777" w:rsidR="000E0605" w:rsidRPr="003A71AC" w:rsidRDefault="000E0605" w:rsidP="004E6423">
            <w:pPr>
              <w:rPr>
                <w:sz w:val="20"/>
                <w:szCs w:val="20"/>
              </w:rPr>
            </w:pPr>
            <w:r w:rsidRPr="003A71AC">
              <w:rPr>
                <w:sz w:val="20"/>
                <w:szCs w:val="20"/>
              </w:rPr>
              <w:t>53</w:t>
            </w:r>
          </w:p>
        </w:tc>
      </w:tr>
      <w:tr w:rsidR="000E0605" w:rsidRPr="003A71AC" w14:paraId="4289ACDA" w14:textId="77777777" w:rsidTr="000E0605">
        <w:trPr>
          <w:trHeight w:val="300"/>
        </w:trPr>
        <w:tc>
          <w:tcPr>
            <w:tcW w:w="1980" w:type="dxa"/>
            <w:noWrap/>
            <w:vAlign w:val="center"/>
          </w:tcPr>
          <w:p w14:paraId="3C416536" w14:textId="77777777" w:rsidR="000E0605" w:rsidRPr="003A71AC" w:rsidRDefault="000E0605" w:rsidP="001932F7">
            <w:pPr>
              <w:rPr>
                <w:sz w:val="20"/>
                <w:szCs w:val="20"/>
              </w:rPr>
            </w:pPr>
            <w:r w:rsidRPr="003A71AC">
              <w:rPr>
                <w:sz w:val="20"/>
                <w:szCs w:val="20"/>
              </w:rPr>
              <w:t>On other goals</w:t>
            </w:r>
          </w:p>
        </w:tc>
        <w:tc>
          <w:tcPr>
            <w:tcW w:w="3942" w:type="dxa"/>
            <w:noWrap/>
            <w:vAlign w:val="center"/>
          </w:tcPr>
          <w:p w14:paraId="33D49652" w14:textId="77777777" w:rsidR="000E0605" w:rsidRPr="003A71AC" w:rsidRDefault="000E0605" w:rsidP="008B07E4">
            <w:pPr>
              <w:rPr>
                <w:sz w:val="20"/>
                <w:szCs w:val="20"/>
              </w:rPr>
            </w:pPr>
            <w:r w:rsidRPr="003A71AC">
              <w:rPr>
                <w:sz w:val="20"/>
                <w:szCs w:val="20"/>
              </w:rPr>
              <w:t xml:space="preserve"> Mutually beneficent</w:t>
            </w:r>
            <w:r w:rsidR="009119A5" w:rsidRPr="003A71AC">
              <w:rPr>
                <w:sz w:val="20"/>
                <w:szCs w:val="20"/>
              </w:rPr>
              <w:t xml:space="preserve"> goals</w:t>
            </w:r>
          </w:p>
        </w:tc>
        <w:tc>
          <w:tcPr>
            <w:tcW w:w="628" w:type="dxa"/>
            <w:noWrap/>
            <w:vAlign w:val="center"/>
          </w:tcPr>
          <w:p w14:paraId="7D978920" w14:textId="422303E9" w:rsidR="000E0605" w:rsidRPr="003A71AC" w:rsidRDefault="000E0605" w:rsidP="002625B3">
            <w:pPr>
              <w:spacing w:line="360" w:lineRule="auto"/>
              <w:rPr>
                <w:sz w:val="20"/>
                <w:szCs w:val="20"/>
              </w:rPr>
            </w:pPr>
            <w:r w:rsidRPr="003A71AC">
              <w:rPr>
                <w:sz w:val="20"/>
                <w:szCs w:val="20"/>
              </w:rPr>
              <w:t>63</w:t>
            </w:r>
            <w:r w:rsidR="002625B3">
              <w:rPr>
                <w:sz w:val="20"/>
                <w:szCs w:val="20"/>
              </w:rPr>
              <w:t>%</w:t>
            </w:r>
          </w:p>
        </w:tc>
        <w:tc>
          <w:tcPr>
            <w:tcW w:w="628" w:type="dxa"/>
            <w:noWrap/>
            <w:vAlign w:val="center"/>
          </w:tcPr>
          <w:p w14:paraId="39747973" w14:textId="14910961" w:rsidR="000E0605" w:rsidRPr="003A71AC" w:rsidRDefault="000E0605" w:rsidP="002625B3">
            <w:pPr>
              <w:spacing w:line="360" w:lineRule="auto"/>
              <w:rPr>
                <w:sz w:val="20"/>
                <w:szCs w:val="20"/>
              </w:rPr>
            </w:pPr>
            <w:r w:rsidRPr="003A71AC">
              <w:rPr>
                <w:sz w:val="20"/>
                <w:szCs w:val="20"/>
              </w:rPr>
              <w:t>31</w:t>
            </w:r>
            <w:r w:rsidR="002625B3">
              <w:rPr>
                <w:sz w:val="20"/>
                <w:szCs w:val="20"/>
              </w:rPr>
              <w:t>%</w:t>
            </w:r>
          </w:p>
        </w:tc>
        <w:tc>
          <w:tcPr>
            <w:tcW w:w="628" w:type="dxa"/>
            <w:noWrap/>
            <w:vAlign w:val="center"/>
          </w:tcPr>
          <w:p w14:paraId="44640F1D" w14:textId="714BC633"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4DA4994F" w14:textId="1F4B7D1A"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3E9A5A5E" w14:textId="77777777" w:rsidR="000E0605" w:rsidRPr="003A71AC" w:rsidRDefault="000E0605" w:rsidP="004E6423">
            <w:pPr>
              <w:rPr>
                <w:sz w:val="20"/>
                <w:szCs w:val="20"/>
              </w:rPr>
            </w:pPr>
            <w:r w:rsidRPr="003A71AC">
              <w:rPr>
                <w:sz w:val="20"/>
                <w:szCs w:val="20"/>
              </w:rPr>
              <w:t>54</w:t>
            </w:r>
          </w:p>
        </w:tc>
      </w:tr>
      <w:tr w:rsidR="000E0605" w:rsidRPr="003A71AC" w14:paraId="2E7B1C98" w14:textId="77777777" w:rsidTr="000E0605">
        <w:trPr>
          <w:trHeight w:val="300"/>
        </w:trPr>
        <w:tc>
          <w:tcPr>
            <w:tcW w:w="1980" w:type="dxa"/>
            <w:noWrap/>
            <w:vAlign w:val="center"/>
          </w:tcPr>
          <w:p w14:paraId="36B905D5"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73217FA9" w14:textId="77777777" w:rsidR="000E0605" w:rsidRPr="003A71AC" w:rsidRDefault="000E0605" w:rsidP="008B07E4">
            <w:pPr>
              <w:rPr>
                <w:sz w:val="20"/>
                <w:szCs w:val="20"/>
              </w:rPr>
            </w:pPr>
            <w:r w:rsidRPr="003A71AC">
              <w:rPr>
                <w:sz w:val="20"/>
                <w:szCs w:val="20"/>
              </w:rPr>
              <w:t xml:space="preserve"> </w:t>
            </w:r>
            <w:r w:rsidR="009119A5" w:rsidRPr="003A71AC">
              <w:rPr>
                <w:sz w:val="20"/>
                <w:szCs w:val="20"/>
              </w:rPr>
              <w:t xml:space="preserve">Improve performance </w:t>
            </w:r>
          </w:p>
        </w:tc>
        <w:tc>
          <w:tcPr>
            <w:tcW w:w="628" w:type="dxa"/>
            <w:noWrap/>
            <w:vAlign w:val="center"/>
          </w:tcPr>
          <w:p w14:paraId="672B7AF1" w14:textId="77024728" w:rsidR="000E0605" w:rsidRPr="003A71AC" w:rsidRDefault="000E0605" w:rsidP="002625B3">
            <w:pPr>
              <w:spacing w:line="360" w:lineRule="auto"/>
              <w:rPr>
                <w:sz w:val="20"/>
                <w:szCs w:val="20"/>
              </w:rPr>
            </w:pPr>
            <w:r w:rsidRPr="003A71AC">
              <w:rPr>
                <w:sz w:val="20"/>
                <w:szCs w:val="20"/>
              </w:rPr>
              <w:t>60</w:t>
            </w:r>
            <w:r w:rsidR="002625B3">
              <w:rPr>
                <w:sz w:val="20"/>
                <w:szCs w:val="20"/>
              </w:rPr>
              <w:t>%</w:t>
            </w:r>
          </w:p>
        </w:tc>
        <w:tc>
          <w:tcPr>
            <w:tcW w:w="628" w:type="dxa"/>
            <w:noWrap/>
            <w:vAlign w:val="center"/>
          </w:tcPr>
          <w:p w14:paraId="0A1855D5" w14:textId="5A348BD6" w:rsidR="000E0605" w:rsidRPr="003A71AC" w:rsidRDefault="000E0605" w:rsidP="002625B3">
            <w:pPr>
              <w:spacing w:line="360" w:lineRule="auto"/>
              <w:rPr>
                <w:sz w:val="20"/>
                <w:szCs w:val="20"/>
              </w:rPr>
            </w:pPr>
            <w:r w:rsidRPr="003A71AC">
              <w:rPr>
                <w:sz w:val="20"/>
                <w:szCs w:val="20"/>
              </w:rPr>
              <w:t>35</w:t>
            </w:r>
            <w:r w:rsidR="002625B3">
              <w:rPr>
                <w:sz w:val="20"/>
                <w:szCs w:val="20"/>
              </w:rPr>
              <w:t>%</w:t>
            </w:r>
          </w:p>
        </w:tc>
        <w:tc>
          <w:tcPr>
            <w:tcW w:w="628" w:type="dxa"/>
            <w:noWrap/>
            <w:vAlign w:val="center"/>
          </w:tcPr>
          <w:p w14:paraId="62A17D88" w14:textId="7AF1285F"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28" w:type="dxa"/>
            <w:noWrap/>
            <w:vAlign w:val="center"/>
          </w:tcPr>
          <w:p w14:paraId="6859AA3D" w14:textId="682BD9C8" w:rsidR="000E0605" w:rsidRPr="003A71AC" w:rsidRDefault="000E0605" w:rsidP="002625B3">
            <w:pPr>
              <w:spacing w:line="360" w:lineRule="auto"/>
              <w:rPr>
                <w:sz w:val="20"/>
                <w:szCs w:val="20"/>
              </w:rPr>
            </w:pPr>
            <w:r w:rsidRPr="003A71AC">
              <w:rPr>
                <w:sz w:val="20"/>
                <w:szCs w:val="20"/>
              </w:rPr>
              <w:t>2</w:t>
            </w:r>
            <w:r w:rsidR="002625B3">
              <w:rPr>
                <w:sz w:val="20"/>
                <w:szCs w:val="20"/>
              </w:rPr>
              <w:t>%</w:t>
            </w:r>
          </w:p>
        </w:tc>
        <w:tc>
          <w:tcPr>
            <w:tcW w:w="633" w:type="dxa"/>
            <w:noWrap/>
            <w:vAlign w:val="center"/>
          </w:tcPr>
          <w:p w14:paraId="52E4CC36" w14:textId="77777777" w:rsidR="000E0605" w:rsidRPr="003A71AC" w:rsidRDefault="000E0605" w:rsidP="004E6423">
            <w:pPr>
              <w:rPr>
                <w:sz w:val="20"/>
                <w:szCs w:val="20"/>
              </w:rPr>
            </w:pPr>
            <w:r w:rsidRPr="003A71AC">
              <w:rPr>
                <w:sz w:val="20"/>
                <w:szCs w:val="20"/>
              </w:rPr>
              <w:t>55</w:t>
            </w:r>
          </w:p>
        </w:tc>
      </w:tr>
      <w:tr w:rsidR="000E0605" w:rsidRPr="003A71AC" w14:paraId="0EC3462C" w14:textId="77777777" w:rsidTr="000E0605">
        <w:trPr>
          <w:trHeight w:val="300"/>
        </w:trPr>
        <w:tc>
          <w:tcPr>
            <w:tcW w:w="1980" w:type="dxa"/>
            <w:noWrap/>
            <w:vAlign w:val="center"/>
          </w:tcPr>
          <w:p w14:paraId="4404B90D"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043C0CA8" w14:textId="77777777" w:rsidR="000E0605" w:rsidRPr="003A71AC" w:rsidRDefault="000E0605" w:rsidP="008B07E4">
            <w:pPr>
              <w:rPr>
                <w:sz w:val="20"/>
                <w:szCs w:val="20"/>
              </w:rPr>
            </w:pPr>
            <w:r w:rsidRPr="003A71AC">
              <w:rPr>
                <w:sz w:val="20"/>
                <w:szCs w:val="20"/>
              </w:rPr>
              <w:t xml:space="preserve"> Maximizing the effectiveness of eac</w:t>
            </w:r>
            <w:r w:rsidR="009119A5" w:rsidRPr="003A71AC">
              <w:rPr>
                <w:sz w:val="20"/>
                <w:szCs w:val="20"/>
              </w:rPr>
              <w:t>h participant</w:t>
            </w:r>
            <w:r w:rsidR="00110B36" w:rsidRPr="003A71AC">
              <w:rPr>
                <w:sz w:val="20"/>
                <w:szCs w:val="20"/>
              </w:rPr>
              <w:t>’</w:t>
            </w:r>
            <w:r w:rsidR="009119A5" w:rsidRPr="003A71AC">
              <w:rPr>
                <w:sz w:val="20"/>
                <w:szCs w:val="20"/>
              </w:rPr>
              <w:t>s resources</w:t>
            </w:r>
          </w:p>
        </w:tc>
        <w:tc>
          <w:tcPr>
            <w:tcW w:w="628" w:type="dxa"/>
            <w:noWrap/>
            <w:vAlign w:val="center"/>
          </w:tcPr>
          <w:p w14:paraId="0EBE2FD9" w14:textId="675C8F36" w:rsidR="000E0605" w:rsidRPr="003A71AC" w:rsidRDefault="000E0605" w:rsidP="002625B3">
            <w:pPr>
              <w:spacing w:line="360" w:lineRule="auto"/>
              <w:rPr>
                <w:sz w:val="20"/>
                <w:szCs w:val="20"/>
              </w:rPr>
            </w:pPr>
            <w:r w:rsidRPr="003A71AC">
              <w:rPr>
                <w:sz w:val="20"/>
                <w:szCs w:val="20"/>
              </w:rPr>
              <w:t>57</w:t>
            </w:r>
            <w:r w:rsidR="002625B3">
              <w:rPr>
                <w:sz w:val="20"/>
                <w:szCs w:val="20"/>
              </w:rPr>
              <w:t>%</w:t>
            </w:r>
          </w:p>
        </w:tc>
        <w:tc>
          <w:tcPr>
            <w:tcW w:w="628" w:type="dxa"/>
            <w:noWrap/>
            <w:vAlign w:val="center"/>
          </w:tcPr>
          <w:p w14:paraId="313E4EC1" w14:textId="3C09EAD0" w:rsidR="000E0605" w:rsidRPr="003A71AC" w:rsidRDefault="000E0605" w:rsidP="002625B3">
            <w:pPr>
              <w:spacing w:line="360" w:lineRule="auto"/>
              <w:rPr>
                <w:sz w:val="20"/>
                <w:szCs w:val="20"/>
              </w:rPr>
            </w:pPr>
            <w:r w:rsidRPr="003A71AC">
              <w:rPr>
                <w:sz w:val="20"/>
                <w:szCs w:val="20"/>
              </w:rPr>
              <w:t>33</w:t>
            </w:r>
            <w:r w:rsidR="002625B3">
              <w:rPr>
                <w:sz w:val="20"/>
                <w:szCs w:val="20"/>
              </w:rPr>
              <w:t>%</w:t>
            </w:r>
          </w:p>
        </w:tc>
        <w:tc>
          <w:tcPr>
            <w:tcW w:w="628" w:type="dxa"/>
            <w:noWrap/>
            <w:vAlign w:val="center"/>
          </w:tcPr>
          <w:p w14:paraId="3E60216C" w14:textId="0F823F29"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08EF07E0" w14:textId="15342CE4"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550DD578" w14:textId="77777777" w:rsidR="000E0605" w:rsidRPr="003A71AC" w:rsidRDefault="000E0605" w:rsidP="004E6423">
            <w:pPr>
              <w:rPr>
                <w:sz w:val="20"/>
                <w:szCs w:val="20"/>
              </w:rPr>
            </w:pPr>
            <w:r w:rsidRPr="003A71AC">
              <w:rPr>
                <w:sz w:val="20"/>
                <w:szCs w:val="20"/>
              </w:rPr>
              <w:t>54</w:t>
            </w:r>
          </w:p>
        </w:tc>
      </w:tr>
      <w:tr w:rsidR="000E0605" w:rsidRPr="003A71AC" w14:paraId="0EEF6CC3" w14:textId="77777777" w:rsidTr="000E0605">
        <w:trPr>
          <w:trHeight w:val="300"/>
        </w:trPr>
        <w:tc>
          <w:tcPr>
            <w:tcW w:w="1980" w:type="dxa"/>
            <w:noWrap/>
            <w:vAlign w:val="center"/>
          </w:tcPr>
          <w:p w14:paraId="7467B6D6" w14:textId="77777777" w:rsidR="000E0605" w:rsidRPr="003A71AC" w:rsidRDefault="000E0605" w:rsidP="001932F7">
            <w:pPr>
              <w:rPr>
                <w:sz w:val="20"/>
                <w:szCs w:val="20"/>
              </w:rPr>
            </w:pPr>
            <w:r w:rsidRPr="003A71AC">
              <w:rPr>
                <w:sz w:val="20"/>
                <w:szCs w:val="20"/>
              </w:rPr>
              <w:t>On improvement</w:t>
            </w:r>
          </w:p>
        </w:tc>
        <w:tc>
          <w:tcPr>
            <w:tcW w:w="3942" w:type="dxa"/>
            <w:noWrap/>
            <w:vAlign w:val="center"/>
          </w:tcPr>
          <w:p w14:paraId="49DE1A11" w14:textId="77777777" w:rsidR="000E0605" w:rsidRPr="003A71AC" w:rsidRDefault="000E0605" w:rsidP="008B07E4">
            <w:pPr>
              <w:rPr>
                <w:sz w:val="20"/>
                <w:szCs w:val="20"/>
              </w:rPr>
            </w:pPr>
            <w:r w:rsidRPr="003A71AC">
              <w:rPr>
                <w:sz w:val="20"/>
                <w:szCs w:val="20"/>
              </w:rPr>
              <w:t xml:space="preserve"> Continuously improve joint per</w:t>
            </w:r>
            <w:r w:rsidR="009119A5" w:rsidRPr="003A71AC">
              <w:rPr>
                <w:sz w:val="20"/>
                <w:szCs w:val="20"/>
              </w:rPr>
              <w:t>formance</w:t>
            </w:r>
          </w:p>
        </w:tc>
        <w:tc>
          <w:tcPr>
            <w:tcW w:w="628" w:type="dxa"/>
            <w:noWrap/>
            <w:vAlign w:val="center"/>
          </w:tcPr>
          <w:p w14:paraId="689ACE6C" w14:textId="71209600" w:rsidR="000E0605" w:rsidRPr="003A71AC" w:rsidRDefault="000E0605" w:rsidP="002625B3">
            <w:pPr>
              <w:spacing w:line="360" w:lineRule="auto"/>
              <w:rPr>
                <w:sz w:val="20"/>
                <w:szCs w:val="20"/>
              </w:rPr>
            </w:pPr>
            <w:r w:rsidRPr="003A71AC">
              <w:rPr>
                <w:sz w:val="20"/>
                <w:szCs w:val="20"/>
              </w:rPr>
              <w:t>57</w:t>
            </w:r>
            <w:r w:rsidR="002625B3">
              <w:rPr>
                <w:sz w:val="20"/>
                <w:szCs w:val="20"/>
              </w:rPr>
              <w:t>%</w:t>
            </w:r>
          </w:p>
        </w:tc>
        <w:tc>
          <w:tcPr>
            <w:tcW w:w="628" w:type="dxa"/>
            <w:noWrap/>
            <w:vAlign w:val="center"/>
          </w:tcPr>
          <w:p w14:paraId="15EDF3AE" w14:textId="28831E3E" w:rsidR="000E0605" w:rsidRPr="003A71AC" w:rsidRDefault="000E0605" w:rsidP="002625B3">
            <w:pPr>
              <w:spacing w:line="360" w:lineRule="auto"/>
              <w:rPr>
                <w:sz w:val="20"/>
                <w:szCs w:val="20"/>
              </w:rPr>
            </w:pPr>
            <w:r w:rsidRPr="003A71AC">
              <w:rPr>
                <w:sz w:val="20"/>
                <w:szCs w:val="20"/>
              </w:rPr>
              <w:t>31</w:t>
            </w:r>
            <w:r w:rsidR="002625B3">
              <w:rPr>
                <w:sz w:val="20"/>
                <w:szCs w:val="20"/>
              </w:rPr>
              <w:t>%</w:t>
            </w:r>
          </w:p>
        </w:tc>
        <w:tc>
          <w:tcPr>
            <w:tcW w:w="628" w:type="dxa"/>
            <w:noWrap/>
            <w:vAlign w:val="center"/>
          </w:tcPr>
          <w:p w14:paraId="64AA2A02" w14:textId="36D06367" w:rsidR="000E0605" w:rsidRPr="003A71AC" w:rsidRDefault="000E0605" w:rsidP="002625B3">
            <w:pPr>
              <w:spacing w:line="360" w:lineRule="auto"/>
              <w:rPr>
                <w:sz w:val="20"/>
                <w:szCs w:val="20"/>
              </w:rPr>
            </w:pPr>
            <w:r w:rsidRPr="003A71AC">
              <w:rPr>
                <w:sz w:val="20"/>
                <w:szCs w:val="20"/>
              </w:rPr>
              <w:t>6</w:t>
            </w:r>
            <w:r w:rsidR="002625B3">
              <w:rPr>
                <w:sz w:val="20"/>
                <w:szCs w:val="20"/>
              </w:rPr>
              <w:t>%</w:t>
            </w:r>
          </w:p>
        </w:tc>
        <w:tc>
          <w:tcPr>
            <w:tcW w:w="628" w:type="dxa"/>
            <w:noWrap/>
            <w:vAlign w:val="center"/>
          </w:tcPr>
          <w:p w14:paraId="6F1A79B9" w14:textId="6427B555"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65BC96BB" w14:textId="77777777" w:rsidR="000E0605" w:rsidRPr="003A71AC" w:rsidRDefault="000E0605" w:rsidP="004E6423">
            <w:pPr>
              <w:rPr>
                <w:sz w:val="20"/>
                <w:szCs w:val="20"/>
              </w:rPr>
            </w:pPr>
            <w:r w:rsidRPr="003A71AC">
              <w:rPr>
                <w:sz w:val="20"/>
                <w:szCs w:val="20"/>
              </w:rPr>
              <w:t>51</w:t>
            </w:r>
          </w:p>
        </w:tc>
      </w:tr>
      <w:tr w:rsidR="000E0605" w:rsidRPr="003A71AC" w14:paraId="42AA294C" w14:textId="77777777" w:rsidTr="000E0605">
        <w:trPr>
          <w:trHeight w:val="300"/>
        </w:trPr>
        <w:tc>
          <w:tcPr>
            <w:tcW w:w="1980" w:type="dxa"/>
            <w:noWrap/>
            <w:vAlign w:val="center"/>
          </w:tcPr>
          <w:p w14:paraId="122C2CBD" w14:textId="77777777" w:rsidR="000E0605" w:rsidRPr="003A71AC" w:rsidRDefault="000E0605" w:rsidP="001932F7">
            <w:pPr>
              <w:rPr>
                <w:sz w:val="20"/>
                <w:szCs w:val="20"/>
              </w:rPr>
            </w:pPr>
            <w:r w:rsidRPr="003A71AC">
              <w:rPr>
                <w:sz w:val="20"/>
                <w:szCs w:val="20"/>
              </w:rPr>
              <w:t>On other goals</w:t>
            </w:r>
          </w:p>
        </w:tc>
        <w:tc>
          <w:tcPr>
            <w:tcW w:w="3942" w:type="dxa"/>
            <w:noWrap/>
            <w:vAlign w:val="center"/>
          </w:tcPr>
          <w:p w14:paraId="43BD1578" w14:textId="77777777" w:rsidR="000E0605" w:rsidRPr="003A71AC" w:rsidRDefault="000E0605" w:rsidP="008B07E4">
            <w:pPr>
              <w:rPr>
                <w:sz w:val="20"/>
                <w:szCs w:val="20"/>
              </w:rPr>
            </w:pPr>
            <w:r w:rsidRPr="003A71AC">
              <w:rPr>
                <w:sz w:val="20"/>
                <w:szCs w:val="20"/>
              </w:rPr>
              <w:t xml:space="preserve"> Fo</w:t>
            </w:r>
            <w:r w:rsidR="009119A5" w:rsidRPr="003A71AC">
              <w:rPr>
                <w:sz w:val="20"/>
                <w:szCs w:val="20"/>
              </w:rPr>
              <w:t>cus upon project objectives</w:t>
            </w:r>
          </w:p>
        </w:tc>
        <w:tc>
          <w:tcPr>
            <w:tcW w:w="628" w:type="dxa"/>
            <w:noWrap/>
            <w:vAlign w:val="center"/>
          </w:tcPr>
          <w:p w14:paraId="47ED6905" w14:textId="404C2B15" w:rsidR="000E0605" w:rsidRPr="003A71AC" w:rsidRDefault="000E0605" w:rsidP="002625B3">
            <w:pPr>
              <w:spacing w:line="360" w:lineRule="auto"/>
              <w:rPr>
                <w:sz w:val="20"/>
                <w:szCs w:val="20"/>
              </w:rPr>
            </w:pPr>
            <w:r w:rsidRPr="003A71AC">
              <w:rPr>
                <w:sz w:val="20"/>
                <w:szCs w:val="20"/>
              </w:rPr>
              <w:t>51</w:t>
            </w:r>
            <w:r w:rsidR="002625B3">
              <w:rPr>
                <w:sz w:val="20"/>
                <w:szCs w:val="20"/>
              </w:rPr>
              <w:t>%</w:t>
            </w:r>
          </w:p>
        </w:tc>
        <w:tc>
          <w:tcPr>
            <w:tcW w:w="628" w:type="dxa"/>
            <w:noWrap/>
            <w:vAlign w:val="center"/>
          </w:tcPr>
          <w:p w14:paraId="79E2C924" w14:textId="1C6C323C" w:rsidR="000E0605" w:rsidRPr="003A71AC" w:rsidRDefault="000E0605" w:rsidP="002625B3">
            <w:pPr>
              <w:spacing w:line="360" w:lineRule="auto"/>
              <w:rPr>
                <w:sz w:val="20"/>
                <w:szCs w:val="20"/>
              </w:rPr>
            </w:pPr>
            <w:r w:rsidRPr="003A71AC">
              <w:rPr>
                <w:sz w:val="20"/>
                <w:szCs w:val="20"/>
              </w:rPr>
              <w:t>40</w:t>
            </w:r>
            <w:r w:rsidR="002625B3">
              <w:rPr>
                <w:sz w:val="20"/>
                <w:szCs w:val="20"/>
              </w:rPr>
              <w:t>%</w:t>
            </w:r>
          </w:p>
        </w:tc>
        <w:tc>
          <w:tcPr>
            <w:tcW w:w="628" w:type="dxa"/>
            <w:noWrap/>
            <w:vAlign w:val="center"/>
          </w:tcPr>
          <w:p w14:paraId="0C4B729A" w14:textId="2AD99591"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28" w:type="dxa"/>
            <w:noWrap/>
            <w:vAlign w:val="center"/>
          </w:tcPr>
          <w:p w14:paraId="45782F9F" w14:textId="0AE9E15A"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2EC7D103" w14:textId="77777777" w:rsidR="000E0605" w:rsidRPr="003A71AC" w:rsidRDefault="000E0605" w:rsidP="004E6423">
            <w:pPr>
              <w:rPr>
                <w:sz w:val="20"/>
                <w:szCs w:val="20"/>
              </w:rPr>
            </w:pPr>
            <w:r w:rsidRPr="003A71AC">
              <w:rPr>
                <w:sz w:val="20"/>
                <w:szCs w:val="20"/>
              </w:rPr>
              <w:t>53</w:t>
            </w:r>
          </w:p>
        </w:tc>
      </w:tr>
      <w:tr w:rsidR="000E0605" w:rsidRPr="003A71AC" w14:paraId="5128BBFD" w14:textId="77777777" w:rsidTr="00C73E89">
        <w:trPr>
          <w:trHeight w:val="50"/>
        </w:trPr>
        <w:tc>
          <w:tcPr>
            <w:tcW w:w="1980" w:type="dxa"/>
            <w:noWrap/>
            <w:vAlign w:val="center"/>
          </w:tcPr>
          <w:p w14:paraId="14FF0DD9" w14:textId="77777777" w:rsidR="000E0605" w:rsidRPr="003A71AC" w:rsidRDefault="000E0605" w:rsidP="001932F7">
            <w:pPr>
              <w:rPr>
                <w:sz w:val="20"/>
                <w:szCs w:val="20"/>
              </w:rPr>
            </w:pPr>
            <w:r w:rsidRPr="003A71AC">
              <w:rPr>
                <w:sz w:val="20"/>
                <w:szCs w:val="20"/>
              </w:rPr>
              <w:t>On conflict dispute and cooperation</w:t>
            </w:r>
          </w:p>
        </w:tc>
        <w:tc>
          <w:tcPr>
            <w:tcW w:w="3942" w:type="dxa"/>
            <w:noWrap/>
            <w:vAlign w:val="center"/>
          </w:tcPr>
          <w:p w14:paraId="17C2EB04" w14:textId="77777777" w:rsidR="000E0605" w:rsidRPr="003A71AC" w:rsidRDefault="000E0605" w:rsidP="008B07E4">
            <w:pPr>
              <w:rPr>
                <w:sz w:val="20"/>
                <w:szCs w:val="20"/>
              </w:rPr>
            </w:pPr>
            <w:r w:rsidRPr="003A71AC">
              <w:rPr>
                <w:sz w:val="20"/>
                <w:szCs w:val="20"/>
              </w:rPr>
              <w:t xml:space="preserve"> Minimise </w:t>
            </w:r>
            <w:r w:rsidR="009119A5" w:rsidRPr="003A71AC">
              <w:rPr>
                <w:sz w:val="20"/>
                <w:szCs w:val="20"/>
              </w:rPr>
              <w:t>the risk of costly disputes</w:t>
            </w:r>
          </w:p>
        </w:tc>
        <w:tc>
          <w:tcPr>
            <w:tcW w:w="628" w:type="dxa"/>
            <w:noWrap/>
            <w:vAlign w:val="center"/>
          </w:tcPr>
          <w:p w14:paraId="2BBEC03C" w14:textId="75C85C5F" w:rsidR="000E0605" w:rsidRPr="003A71AC" w:rsidRDefault="000E0605" w:rsidP="002625B3">
            <w:pPr>
              <w:spacing w:line="360" w:lineRule="auto"/>
              <w:rPr>
                <w:sz w:val="20"/>
                <w:szCs w:val="20"/>
              </w:rPr>
            </w:pPr>
            <w:r w:rsidRPr="003A71AC">
              <w:rPr>
                <w:sz w:val="20"/>
                <w:szCs w:val="20"/>
              </w:rPr>
              <w:t>46</w:t>
            </w:r>
            <w:r w:rsidR="002625B3">
              <w:rPr>
                <w:sz w:val="20"/>
                <w:szCs w:val="20"/>
              </w:rPr>
              <w:t>%</w:t>
            </w:r>
          </w:p>
        </w:tc>
        <w:tc>
          <w:tcPr>
            <w:tcW w:w="628" w:type="dxa"/>
            <w:noWrap/>
            <w:vAlign w:val="center"/>
          </w:tcPr>
          <w:p w14:paraId="4FE19816" w14:textId="0A4AF98F" w:rsidR="000E0605" w:rsidRPr="003A71AC" w:rsidRDefault="000E0605" w:rsidP="002625B3">
            <w:pPr>
              <w:spacing w:line="360" w:lineRule="auto"/>
              <w:rPr>
                <w:sz w:val="20"/>
                <w:szCs w:val="20"/>
              </w:rPr>
            </w:pPr>
            <w:r w:rsidRPr="003A71AC">
              <w:rPr>
                <w:sz w:val="20"/>
                <w:szCs w:val="20"/>
              </w:rPr>
              <w:t>48</w:t>
            </w:r>
            <w:r w:rsidR="002625B3">
              <w:rPr>
                <w:sz w:val="20"/>
                <w:szCs w:val="20"/>
              </w:rPr>
              <w:t>%</w:t>
            </w:r>
          </w:p>
        </w:tc>
        <w:tc>
          <w:tcPr>
            <w:tcW w:w="628" w:type="dxa"/>
            <w:noWrap/>
            <w:vAlign w:val="center"/>
          </w:tcPr>
          <w:p w14:paraId="1C94591D" w14:textId="3B0D9CF0" w:rsidR="000E0605" w:rsidRPr="003A71AC" w:rsidRDefault="000E0605" w:rsidP="002625B3">
            <w:pPr>
              <w:spacing w:line="360" w:lineRule="auto"/>
              <w:rPr>
                <w:sz w:val="20"/>
                <w:szCs w:val="20"/>
              </w:rPr>
            </w:pPr>
            <w:r w:rsidRPr="003A71AC">
              <w:rPr>
                <w:sz w:val="20"/>
                <w:szCs w:val="20"/>
              </w:rPr>
              <w:t>0</w:t>
            </w:r>
            <w:r w:rsidR="002625B3">
              <w:rPr>
                <w:sz w:val="20"/>
                <w:szCs w:val="20"/>
              </w:rPr>
              <w:t>%</w:t>
            </w:r>
          </w:p>
        </w:tc>
        <w:tc>
          <w:tcPr>
            <w:tcW w:w="628" w:type="dxa"/>
            <w:noWrap/>
            <w:vAlign w:val="center"/>
          </w:tcPr>
          <w:p w14:paraId="022B6E34" w14:textId="06A5DE7F" w:rsidR="000E0605" w:rsidRPr="003A71AC" w:rsidRDefault="000E0605" w:rsidP="002625B3">
            <w:pPr>
              <w:spacing w:line="360" w:lineRule="auto"/>
              <w:rPr>
                <w:sz w:val="20"/>
                <w:szCs w:val="20"/>
              </w:rPr>
            </w:pPr>
            <w:r w:rsidRPr="003A71AC">
              <w:rPr>
                <w:sz w:val="20"/>
                <w:szCs w:val="20"/>
              </w:rPr>
              <w:t>4</w:t>
            </w:r>
            <w:r w:rsidR="002625B3">
              <w:rPr>
                <w:sz w:val="20"/>
                <w:szCs w:val="20"/>
              </w:rPr>
              <w:t>%</w:t>
            </w:r>
          </w:p>
        </w:tc>
        <w:tc>
          <w:tcPr>
            <w:tcW w:w="633" w:type="dxa"/>
            <w:noWrap/>
            <w:vAlign w:val="center"/>
          </w:tcPr>
          <w:p w14:paraId="572F6B00" w14:textId="77777777" w:rsidR="000E0605" w:rsidRPr="003A71AC" w:rsidRDefault="000E0605" w:rsidP="004E6423">
            <w:pPr>
              <w:rPr>
                <w:sz w:val="20"/>
                <w:szCs w:val="20"/>
              </w:rPr>
            </w:pPr>
            <w:r w:rsidRPr="003A71AC">
              <w:rPr>
                <w:sz w:val="20"/>
                <w:szCs w:val="20"/>
              </w:rPr>
              <w:t>54</w:t>
            </w:r>
          </w:p>
        </w:tc>
      </w:tr>
    </w:tbl>
    <w:p w14:paraId="22C0B35A" w14:textId="56DF0013" w:rsidR="000E0605" w:rsidRPr="003A71AC" w:rsidRDefault="00A73DAD" w:rsidP="00D95B70">
      <w:pPr>
        <w:spacing w:line="360" w:lineRule="auto"/>
        <w:rPr>
          <w:sz w:val="22"/>
        </w:rPr>
      </w:pPr>
      <w:r w:rsidRPr="003A71AC">
        <w:rPr>
          <w:sz w:val="22"/>
        </w:rPr>
        <w:t xml:space="preserve">Table </w:t>
      </w:r>
      <w:r w:rsidR="00B44F34" w:rsidRPr="003A71AC">
        <w:rPr>
          <w:sz w:val="22"/>
        </w:rPr>
        <w:t>5</w:t>
      </w:r>
      <w:r w:rsidRPr="003A71AC">
        <w:rPr>
          <w:sz w:val="22"/>
        </w:rPr>
        <w:t xml:space="preserve">.4 </w:t>
      </w:r>
      <w:r w:rsidR="00A90AC3" w:rsidRPr="003A71AC">
        <w:rPr>
          <w:sz w:val="22"/>
        </w:rPr>
        <w:t>Means, participators and o</w:t>
      </w:r>
      <w:r w:rsidR="009220E8" w:rsidRPr="003A71AC">
        <w:rPr>
          <w:sz w:val="22"/>
        </w:rPr>
        <w:t>bjectives</w:t>
      </w:r>
    </w:p>
    <w:p w14:paraId="55AD4063" w14:textId="1B259F08" w:rsidR="00DE0162" w:rsidRPr="003A71AC" w:rsidRDefault="0048000F" w:rsidP="00D95B70">
      <w:pPr>
        <w:spacing w:line="360" w:lineRule="auto"/>
      </w:pPr>
      <w:r w:rsidRPr="003A71AC">
        <w:t xml:space="preserve">Based on </w:t>
      </w:r>
      <w:r w:rsidR="0022560E">
        <w:t>T</w:t>
      </w:r>
      <w:r w:rsidRPr="003A71AC">
        <w:t xml:space="preserve">able 5.4 we added </w:t>
      </w:r>
      <w:r w:rsidR="00110B36" w:rsidRPr="003A71AC">
        <w:t>‘</w:t>
      </w:r>
      <w:r w:rsidR="00DE0162" w:rsidRPr="003A71AC">
        <w:t>mutual objectives and goals, collaborative problem solving and a joint governance structure</w:t>
      </w:r>
      <w:r w:rsidR="00110B36" w:rsidRPr="003A71AC">
        <w:t>’</w:t>
      </w:r>
      <w:r w:rsidR="00DE0162" w:rsidRPr="003A71AC">
        <w:t xml:space="preserve"> to the definition. </w:t>
      </w:r>
      <w:r w:rsidR="00A01AE0" w:rsidRPr="003A71AC">
        <w:t>We also</w:t>
      </w:r>
      <w:r w:rsidR="008A3897" w:rsidRPr="003A71AC">
        <w:t xml:space="preserve"> added</w:t>
      </w:r>
      <w:r w:rsidR="001F6A01" w:rsidRPr="003A71AC">
        <w:t xml:space="preserve"> ‘project owner, contractor and other major contributors</w:t>
      </w:r>
      <w:r w:rsidR="008A3897" w:rsidRPr="003A71AC">
        <w:t xml:space="preserve">’ based </w:t>
      </w:r>
      <w:r w:rsidR="00DE0162" w:rsidRPr="003A71AC">
        <w:t xml:space="preserve">on the </w:t>
      </w:r>
      <w:r w:rsidR="005945E9" w:rsidRPr="003A71AC">
        <w:t xml:space="preserve">results for the </w:t>
      </w:r>
      <w:r w:rsidR="005945E9" w:rsidRPr="004414F2">
        <w:rPr>
          <w:i/>
        </w:rPr>
        <w:t>who</w:t>
      </w:r>
      <w:r w:rsidR="005945E9" w:rsidRPr="003A71AC">
        <w:t xml:space="preserve"> dimension</w:t>
      </w:r>
      <w:r w:rsidR="00DE0162" w:rsidRPr="003A71AC">
        <w:t>. T</w:t>
      </w:r>
      <w:r w:rsidR="008A3897" w:rsidRPr="003A71AC">
        <w:t xml:space="preserve">he </w:t>
      </w:r>
      <w:r w:rsidRPr="003A71AC">
        <w:t xml:space="preserve">three </w:t>
      </w:r>
      <w:r w:rsidR="008A3897" w:rsidRPr="003A71AC">
        <w:t>t</w:t>
      </w:r>
      <w:r w:rsidR="00DE0162" w:rsidRPr="003A71AC">
        <w:t xml:space="preserve">op </w:t>
      </w:r>
      <w:r w:rsidRPr="003A71AC">
        <w:t xml:space="preserve">scoring </w:t>
      </w:r>
      <w:r w:rsidR="00A90AC3" w:rsidRPr="003A71AC">
        <w:t xml:space="preserve">objectives were </w:t>
      </w:r>
      <w:r w:rsidR="00DE0162" w:rsidRPr="003A71AC">
        <w:t xml:space="preserve">more </w:t>
      </w:r>
      <w:r w:rsidR="0048673C" w:rsidRPr="003A71AC">
        <w:t>‘</w:t>
      </w:r>
      <w:r w:rsidR="00DE0162" w:rsidRPr="003A71AC">
        <w:t>collaborative relationships</w:t>
      </w:r>
      <w:r w:rsidR="0048673C" w:rsidRPr="003A71AC">
        <w:t>’</w:t>
      </w:r>
      <w:r w:rsidR="00DE0162" w:rsidRPr="003A71AC">
        <w:t xml:space="preserve">, </w:t>
      </w:r>
      <w:r w:rsidR="0048673C" w:rsidRPr="003A71AC">
        <w:t>‘</w:t>
      </w:r>
      <w:r w:rsidR="00DE0162" w:rsidRPr="003A71AC">
        <w:t>greater trust</w:t>
      </w:r>
      <w:r w:rsidR="0048673C" w:rsidRPr="003A71AC">
        <w:t>’</w:t>
      </w:r>
      <w:r w:rsidR="00DE0162" w:rsidRPr="003A71AC">
        <w:t xml:space="preserve"> and </w:t>
      </w:r>
      <w:r w:rsidR="0048673C" w:rsidRPr="003A71AC">
        <w:t>‘</w:t>
      </w:r>
      <w:r w:rsidR="00DE0162" w:rsidRPr="003A71AC">
        <w:t>improved performance</w:t>
      </w:r>
      <w:r w:rsidR="0048673C" w:rsidRPr="003A71AC">
        <w:t>’</w:t>
      </w:r>
      <w:r w:rsidR="00DE0162" w:rsidRPr="003A71AC">
        <w:t xml:space="preserve">. </w:t>
      </w:r>
    </w:p>
    <w:p w14:paraId="728BF4BF" w14:textId="288E776B" w:rsidR="00DE0162" w:rsidRPr="003A71AC" w:rsidRDefault="00DE0162" w:rsidP="00D95B70">
      <w:pPr>
        <w:spacing w:line="360" w:lineRule="auto"/>
      </w:pPr>
      <w:r w:rsidRPr="003A71AC">
        <w:t xml:space="preserve">The </w:t>
      </w:r>
      <w:r w:rsidR="00612A75" w:rsidRPr="003A71AC">
        <w:t xml:space="preserve">scores for </w:t>
      </w:r>
      <w:r w:rsidR="0022560E">
        <w:t xml:space="preserve">the </w:t>
      </w:r>
      <w:r w:rsidRPr="004414F2">
        <w:rPr>
          <w:i/>
        </w:rPr>
        <w:t>when</w:t>
      </w:r>
      <w:r w:rsidRPr="003A71AC">
        <w:t xml:space="preserve"> and </w:t>
      </w:r>
      <w:r w:rsidRPr="004414F2">
        <w:rPr>
          <w:i/>
        </w:rPr>
        <w:t>where</w:t>
      </w:r>
      <w:r w:rsidRPr="003A71AC">
        <w:t xml:space="preserve"> dimensions </w:t>
      </w:r>
      <w:r w:rsidR="005945E9" w:rsidRPr="003A71AC">
        <w:t xml:space="preserve">being </w:t>
      </w:r>
      <w:r w:rsidR="00612A75" w:rsidRPr="003A71AC">
        <w:t>required in a definition</w:t>
      </w:r>
      <w:r w:rsidR="0048000F" w:rsidRPr="003A71AC">
        <w:t xml:space="preserve"> were low</w:t>
      </w:r>
      <w:r w:rsidRPr="003A71AC">
        <w:t xml:space="preserve">. This was </w:t>
      </w:r>
      <w:r w:rsidR="00612A75" w:rsidRPr="003A71AC">
        <w:t>further reflected</w:t>
      </w:r>
      <w:r w:rsidRPr="003A71AC">
        <w:t xml:space="preserve"> in </w:t>
      </w:r>
      <w:r w:rsidR="00900A9D" w:rsidRPr="003A71AC">
        <w:t>low</w:t>
      </w:r>
      <w:r w:rsidRPr="003A71AC">
        <w:t xml:space="preserve"> scores </w:t>
      </w:r>
      <w:r w:rsidR="00900A9D" w:rsidRPr="003A71AC">
        <w:t>for</w:t>
      </w:r>
      <w:r w:rsidRPr="003A71AC">
        <w:t xml:space="preserve"> the phrases describin</w:t>
      </w:r>
      <w:r w:rsidR="00900A9D" w:rsidRPr="003A71AC">
        <w:t xml:space="preserve">g timeframe (&lt;31%) and type of project (&lt;22%). </w:t>
      </w:r>
      <w:r w:rsidR="0022560E">
        <w:t>Consequently, no</w:t>
      </w:r>
      <w:r w:rsidRPr="003A71AC">
        <w:t xml:space="preserve"> timeframe </w:t>
      </w:r>
      <w:r w:rsidR="005945E9" w:rsidRPr="003A71AC">
        <w:t>n</w:t>
      </w:r>
      <w:r w:rsidRPr="003A71AC">
        <w:t xml:space="preserve">or type of project was </w:t>
      </w:r>
      <w:r w:rsidR="007127CC" w:rsidRPr="003A71AC">
        <w:t>included in</w:t>
      </w:r>
      <w:r w:rsidRPr="003A71AC">
        <w:t xml:space="preserve"> the definition. </w:t>
      </w:r>
    </w:p>
    <w:p w14:paraId="7E393AF8" w14:textId="0471934A" w:rsidR="00612A75" w:rsidRPr="003A71AC" w:rsidRDefault="008F616F" w:rsidP="00D95B70">
      <w:pPr>
        <w:spacing w:line="360" w:lineRule="auto"/>
      </w:pPr>
      <w:r w:rsidRPr="003A71AC">
        <w:t xml:space="preserve">The results for each dimension were </w:t>
      </w:r>
      <w:r w:rsidR="004414F2">
        <w:t>compiled</w:t>
      </w:r>
      <w:r w:rsidRPr="003A71AC">
        <w:t xml:space="preserve"> to formulate a </w:t>
      </w:r>
      <w:r w:rsidR="00612A75" w:rsidRPr="003A71AC">
        <w:t>definition</w:t>
      </w:r>
      <w:r w:rsidR="0048673C" w:rsidRPr="003A71AC">
        <w:t>. The</w:t>
      </w:r>
      <w:r w:rsidR="00DE0162" w:rsidRPr="003A71AC">
        <w:t xml:space="preserve"> readability</w:t>
      </w:r>
      <w:r w:rsidR="007C4FDE" w:rsidRPr="003A71AC">
        <w:t xml:space="preserve"> </w:t>
      </w:r>
      <w:r w:rsidR="0048673C" w:rsidRPr="003A71AC">
        <w:t>was improved</w:t>
      </w:r>
      <w:r w:rsidR="00257B70">
        <w:t>,</w:t>
      </w:r>
      <w:r w:rsidR="0048673C" w:rsidRPr="003A71AC">
        <w:t xml:space="preserve"> </w:t>
      </w:r>
      <w:r w:rsidR="007C4FDE" w:rsidRPr="003A71AC">
        <w:t xml:space="preserve">and the project owner perspective introduced in </w:t>
      </w:r>
      <w:r w:rsidR="004E4680">
        <w:t>S</w:t>
      </w:r>
      <w:r w:rsidR="007C4FDE" w:rsidRPr="003A71AC">
        <w:t>ection 2</w:t>
      </w:r>
      <w:r w:rsidR="001A3D90" w:rsidRPr="003A71AC">
        <w:t xml:space="preserve"> </w:t>
      </w:r>
      <w:r w:rsidR="0048673C" w:rsidRPr="003A71AC">
        <w:t>was emphasized</w:t>
      </w:r>
      <w:r w:rsidRPr="003A71AC">
        <w:t xml:space="preserve"> to </w:t>
      </w:r>
      <w:r w:rsidR="00257B70">
        <w:t>generate</w:t>
      </w:r>
      <w:r w:rsidR="00257B70" w:rsidRPr="003A71AC">
        <w:t xml:space="preserve"> </w:t>
      </w:r>
      <w:r w:rsidRPr="003A71AC">
        <w:t>the following definition</w:t>
      </w:r>
      <w:r w:rsidR="007127CC" w:rsidRPr="003A71AC">
        <w:t xml:space="preserve">. </w:t>
      </w:r>
    </w:p>
    <w:p w14:paraId="74983866" w14:textId="77777777" w:rsidR="00DE0162" w:rsidRPr="003A71AC" w:rsidRDefault="00900A9D" w:rsidP="00D95B70">
      <w:pPr>
        <w:spacing w:line="360" w:lineRule="auto"/>
      </w:pPr>
      <w:r w:rsidRPr="003A71AC">
        <w:t xml:space="preserve"> </w:t>
      </w:r>
      <w:r w:rsidR="00110B36" w:rsidRPr="003A71AC">
        <w:t>‘</w:t>
      </w:r>
      <w:r w:rsidR="00DE0162" w:rsidRPr="003A71AC">
        <w:t>Project Partnering is a relationship strategy in which project owners integrate contractors and other major contributors into the project. By commitment to mutual project objectives, collaborative problem solving and a joint governance structure, partners pursue collaborative relationships, trust and improved perform</w:t>
      </w:r>
      <w:r w:rsidRPr="003A71AC">
        <w:t>ance.</w:t>
      </w:r>
      <w:r w:rsidR="00110B36" w:rsidRPr="003A71AC">
        <w:t>’</w:t>
      </w:r>
    </w:p>
    <w:p w14:paraId="0EB88816" w14:textId="142C1DBB" w:rsidR="00DE0162" w:rsidRPr="003A71AC" w:rsidRDefault="008F616F" w:rsidP="00D95B70">
      <w:pPr>
        <w:spacing w:line="360" w:lineRule="auto"/>
      </w:pPr>
      <w:r w:rsidRPr="003A71AC">
        <w:t xml:space="preserve">This is the definition that was tested in the verification </w:t>
      </w:r>
      <w:r w:rsidR="001A3D90" w:rsidRPr="003A71AC">
        <w:t>survey</w:t>
      </w:r>
      <w:r w:rsidRPr="003A71AC">
        <w:t>.</w:t>
      </w:r>
    </w:p>
    <w:p w14:paraId="58495E2D" w14:textId="77777777" w:rsidR="00A83F2D" w:rsidRPr="003A71AC" w:rsidRDefault="00A83F2D" w:rsidP="00D95B70">
      <w:pPr>
        <w:spacing w:line="360" w:lineRule="auto"/>
      </w:pPr>
    </w:p>
    <w:p w14:paraId="11AEC84E" w14:textId="77777777" w:rsidR="00DE0162" w:rsidRPr="003A71AC" w:rsidRDefault="00DE0162" w:rsidP="001932F7">
      <w:pPr>
        <w:pStyle w:val="Heading2"/>
        <w:rPr>
          <w:lang w:val="en-GB"/>
        </w:rPr>
      </w:pPr>
      <w:r w:rsidRPr="003A71AC">
        <w:rPr>
          <w:lang w:val="en-GB"/>
        </w:rPr>
        <w:t>Verification survey</w:t>
      </w:r>
    </w:p>
    <w:p w14:paraId="794717A6" w14:textId="77777777" w:rsidR="00DE0162" w:rsidRPr="003A71AC" w:rsidRDefault="00900A9D" w:rsidP="00D95B70">
      <w:pPr>
        <w:spacing w:line="360" w:lineRule="auto"/>
      </w:pPr>
      <w:r w:rsidRPr="003A71AC">
        <w:t>The</w:t>
      </w:r>
      <w:r w:rsidR="00DE0162" w:rsidRPr="003A71AC">
        <w:t xml:space="preserve"> verification</w:t>
      </w:r>
      <w:r w:rsidR="007C4FDE" w:rsidRPr="003A71AC">
        <w:t xml:space="preserve"> survey gave the following</w:t>
      </w:r>
      <w:r w:rsidR="00DE0162" w:rsidRPr="003A71AC">
        <w:t xml:space="preserve"> result</w:t>
      </w:r>
      <w:r w:rsidR="007127CC" w:rsidRPr="003A71AC">
        <w:t>s</w:t>
      </w:r>
      <w:r w:rsidR="005945E9" w:rsidRPr="003A71AC">
        <w:t>.</w:t>
      </w:r>
    </w:p>
    <w:tbl>
      <w:tblPr>
        <w:tblStyle w:val="TableGrid"/>
        <w:tblW w:w="0" w:type="auto"/>
        <w:tblLook w:val="04A0" w:firstRow="1" w:lastRow="0" w:firstColumn="1" w:lastColumn="0" w:noHBand="0" w:noVBand="1"/>
      </w:tblPr>
      <w:tblGrid>
        <w:gridCol w:w="3206"/>
        <w:gridCol w:w="976"/>
        <w:gridCol w:w="976"/>
        <w:gridCol w:w="976"/>
        <w:gridCol w:w="976"/>
        <w:gridCol w:w="976"/>
        <w:gridCol w:w="976"/>
      </w:tblGrid>
      <w:tr w:rsidR="00DE0162" w:rsidRPr="003A71AC" w14:paraId="07983509" w14:textId="77777777" w:rsidTr="006F7FE8">
        <w:trPr>
          <w:trHeight w:val="330"/>
        </w:trPr>
        <w:tc>
          <w:tcPr>
            <w:tcW w:w="3827" w:type="dxa"/>
            <w:hideMark/>
          </w:tcPr>
          <w:p w14:paraId="376327CD" w14:textId="77777777" w:rsidR="00744CC3" w:rsidRPr="003A71AC" w:rsidRDefault="00DE0162" w:rsidP="001932F7">
            <w:pPr>
              <w:rPr>
                <w:b/>
                <w:sz w:val="20"/>
                <w:szCs w:val="20"/>
              </w:rPr>
            </w:pPr>
            <w:r w:rsidRPr="003A71AC">
              <w:rPr>
                <w:b/>
                <w:sz w:val="20"/>
                <w:szCs w:val="20"/>
              </w:rPr>
              <w:t xml:space="preserve">To </w:t>
            </w:r>
            <w:r w:rsidR="007127CC" w:rsidRPr="003A71AC">
              <w:rPr>
                <w:b/>
                <w:sz w:val="20"/>
                <w:szCs w:val="20"/>
              </w:rPr>
              <w:t xml:space="preserve">what </w:t>
            </w:r>
            <w:r w:rsidR="00612A75" w:rsidRPr="003A71AC">
              <w:rPr>
                <w:b/>
                <w:sz w:val="20"/>
                <w:szCs w:val="20"/>
              </w:rPr>
              <w:t>extent</w:t>
            </w:r>
            <w:r w:rsidR="007127CC" w:rsidRPr="003A71AC">
              <w:rPr>
                <w:b/>
                <w:sz w:val="20"/>
                <w:szCs w:val="20"/>
              </w:rPr>
              <w:t xml:space="preserve"> </w:t>
            </w:r>
            <w:r w:rsidRPr="003A71AC">
              <w:rPr>
                <w:b/>
                <w:sz w:val="20"/>
                <w:szCs w:val="20"/>
              </w:rPr>
              <w:t>does each element of the formulated definition match your understanding of PP?</w:t>
            </w:r>
          </w:p>
        </w:tc>
        <w:tc>
          <w:tcPr>
            <w:tcW w:w="1134" w:type="dxa"/>
            <w:noWrap/>
            <w:vAlign w:val="center"/>
            <w:hideMark/>
          </w:tcPr>
          <w:p w14:paraId="71FABDE9" w14:textId="77777777" w:rsidR="00DE0162" w:rsidRPr="003A71AC" w:rsidRDefault="00DE0162" w:rsidP="008B07E4">
            <w:pPr>
              <w:rPr>
                <w:b/>
                <w:sz w:val="20"/>
                <w:szCs w:val="20"/>
              </w:rPr>
            </w:pPr>
            <w:r w:rsidRPr="003A71AC">
              <w:rPr>
                <w:b/>
                <w:sz w:val="20"/>
                <w:szCs w:val="20"/>
              </w:rPr>
              <w:t>Approve</w:t>
            </w:r>
          </w:p>
        </w:tc>
        <w:tc>
          <w:tcPr>
            <w:tcW w:w="1134" w:type="dxa"/>
            <w:noWrap/>
            <w:vAlign w:val="center"/>
            <w:hideMark/>
          </w:tcPr>
          <w:p w14:paraId="3B5476B3" w14:textId="77777777" w:rsidR="00DE0162" w:rsidRPr="003A71AC" w:rsidRDefault="00DE0162" w:rsidP="008B07E4">
            <w:pPr>
              <w:rPr>
                <w:b/>
                <w:sz w:val="20"/>
                <w:szCs w:val="20"/>
              </w:rPr>
            </w:pPr>
            <w:r w:rsidRPr="003A71AC">
              <w:rPr>
                <w:b/>
                <w:sz w:val="20"/>
                <w:szCs w:val="20"/>
              </w:rPr>
              <w:t>Support</w:t>
            </w:r>
          </w:p>
        </w:tc>
        <w:tc>
          <w:tcPr>
            <w:tcW w:w="1134" w:type="dxa"/>
            <w:noWrap/>
            <w:vAlign w:val="center"/>
            <w:hideMark/>
          </w:tcPr>
          <w:p w14:paraId="325A8FF6" w14:textId="77777777" w:rsidR="00DE0162" w:rsidRPr="003A71AC" w:rsidRDefault="00DE0162" w:rsidP="004E6423">
            <w:pPr>
              <w:rPr>
                <w:b/>
                <w:sz w:val="20"/>
                <w:szCs w:val="20"/>
              </w:rPr>
            </w:pPr>
            <w:r w:rsidRPr="003A71AC">
              <w:rPr>
                <w:b/>
                <w:sz w:val="20"/>
                <w:szCs w:val="20"/>
              </w:rPr>
              <w:t>In-different</w:t>
            </w:r>
          </w:p>
        </w:tc>
        <w:tc>
          <w:tcPr>
            <w:tcW w:w="1134" w:type="dxa"/>
            <w:noWrap/>
            <w:vAlign w:val="center"/>
            <w:hideMark/>
          </w:tcPr>
          <w:p w14:paraId="5751AF86" w14:textId="77777777" w:rsidR="00DE0162" w:rsidRPr="003A71AC" w:rsidRDefault="00DE0162" w:rsidP="004E6423">
            <w:pPr>
              <w:rPr>
                <w:b/>
                <w:sz w:val="20"/>
                <w:szCs w:val="20"/>
              </w:rPr>
            </w:pPr>
            <w:r w:rsidRPr="003A71AC">
              <w:rPr>
                <w:b/>
                <w:sz w:val="20"/>
                <w:szCs w:val="20"/>
              </w:rPr>
              <w:t>Suggest minor re-wording</w:t>
            </w:r>
          </w:p>
        </w:tc>
        <w:tc>
          <w:tcPr>
            <w:tcW w:w="1134" w:type="dxa"/>
            <w:noWrap/>
            <w:vAlign w:val="center"/>
            <w:hideMark/>
          </w:tcPr>
          <w:p w14:paraId="73C79BBE" w14:textId="77777777" w:rsidR="00DE0162" w:rsidRPr="003A71AC" w:rsidRDefault="00DE0162" w:rsidP="004E6423">
            <w:pPr>
              <w:rPr>
                <w:b/>
                <w:sz w:val="20"/>
                <w:szCs w:val="20"/>
              </w:rPr>
            </w:pPr>
            <w:r w:rsidRPr="003A71AC">
              <w:rPr>
                <w:b/>
                <w:sz w:val="20"/>
                <w:szCs w:val="20"/>
              </w:rPr>
              <w:t>Demand major re-phrasing</w:t>
            </w:r>
          </w:p>
        </w:tc>
        <w:tc>
          <w:tcPr>
            <w:tcW w:w="1134" w:type="dxa"/>
            <w:noWrap/>
            <w:vAlign w:val="center"/>
            <w:hideMark/>
          </w:tcPr>
          <w:p w14:paraId="4BAEAFB9" w14:textId="77777777" w:rsidR="00DE0162" w:rsidRPr="003A71AC" w:rsidRDefault="00DE0162" w:rsidP="004E6423">
            <w:pPr>
              <w:rPr>
                <w:b/>
                <w:sz w:val="20"/>
                <w:szCs w:val="20"/>
              </w:rPr>
            </w:pPr>
            <w:r w:rsidRPr="003A71AC">
              <w:rPr>
                <w:b/>
                <w:sz w:val="20"/>
                <w:szCs w:val="20"/>
              </w:rPr>
              <w:t>Un-certain</w:t>
            </w:r>
          </w:p>
        </w:tc>
      </w:tr>
      <w:tr w:rsidR="00DE0162" w:rsidRPr="003A71AC" w14:paraId="13FA9C72" w14:textId="77777777" w:rsidTr="006F7FE8">
        <w:trPr>
          <w:trHeight w:val="330"/>
        </w:trPr>
        <w:tc>
          <w:tcPr>
            <w:tcW w:w="3827" w:type="dxa"/>
            <w:hideMark/>
          </w:tcPr>
          <w:p w14:paraId="7537522A" w14:textId="77777777" w:rsidR="00DE0162" w:rsidRPr="003A71AC" w:rsidRDefault="00DE0162" w:rsidP="001932F7">
            <w:pPr>
              <w:rPr>
                <w:sz w:val="20"/>
                <w:szCs w:val="20"/>
              </w:rPr>
            </w:pPr>
            <w:r w:rsidRPr="003A71AC">
              <w:rPr>
                <w:sz w:val="20"/>
                <w:szCs w:val="20"/>
              </w:rPr>
              <w:t>a relationship strategy (65%)</w:t>
            </w:r>
          </w:p>
        </w:tc>
        <w:tc>
          <w:tcPr>
            <w:tcW w:w="1134" w:type="dxa"/>
            <w:noWrap/>
            <w:vAlign w:val="center"/>
            <w:hideMark/>
          </w:tcPr>
          <w:p w14:paraId="6658026D" w14:textId="7C6BC03C" w:rsidR="00DE0162" w:rsidRPr="003A71AC" w:rsidRDefault="00DE0162" w:rsidP="002625B3">
            <w:pPr>
              <w:spacing w:line="360" w:lineRule="auto"/>
              <w:rPr>
                <w:sz w:val="20"/>
                <w:szCs w:val="20"/>
              </w:rPr>
            </w:pPr>
            <w:r w:rsidRPr="003A71AC">
              <w:rPr>
                <w:sz w:val="20"/>
                <w:szCs w:val="20"/>
              </w:rPr>
              <w:t>66</w:t>
            </w:r>
            <w:r w:rsidR="002625B3">
              <w:rPr>
                <w:sz w:val="20"/>
                <w:szCs w:val="20"/>
              </w:rPr>
              <w:t>%</w:t>
            </w:r>
          </w:p>
        </w:tc>
        <w:tc>
          <w:tcPr>
            <w:tcW w:w="1134" w:type="dxa"/>
            <w:noWrap/>
            <w:vAlign w:val="center"/>
            <w:hideMark/>
          </w:tcPr>
          <w:p w14:paraId="59620276" w14:textId="33FDCD67" w:rsidR="00DE0162" w:rsidRPr="003A71AC" w:rsidRDefault="00DE0162" w:rsidP="002625B3">
            <w:pPr>
              <w:spacing w:line="360" w:lineRule="auto"/>
              <w:rPr>
                <w:sz w:val="20"/>
                <w:szCs w:val="20"/>
              </w:rPr>
            </w:pPr>
            <w:r w:rsidRPr="003A71AC">
              <w:rPr>
                <w:sz w:val="20"/>
                <w:szCs w:val="20"/>
              </w:rPr>
              <w:t>22</w:t>
            </w:r>
            <w:r w:rsidR="002625B3">
              <w:rPr>
                <w:sz w:val="20"/>
                <w:szCs w:val="20"/>
              </w:rPr>
              <w:t>%</w:t>
            </w:r>
          </w:p>
        </w:tc>
        <w:tc>
          <w:tcPr>
            <w:tcW w:w="1134" w:type="dxa"/>
            <w:noWrap/>
            <w:vAlign w:val="center"/>
            <w:hideMark/>
          </w:tcPr>
          <w:p w14:paraId="2005542B" w14:textId="4A626BB6"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077AAD4C" w14:textId="545B9AE3"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0856EE84" w14:textId="35DE8D69"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0A08F062" w14:textId="7D29E681"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64AB3019" w14:textId="77777777" w:rsidTr="006F7FE8">
        <w:trPr>
          <w:trHeight w:val="330"/>
        </w:trPr>
        <w:tc>
          <w:tcPr>
            <w:tcW w:w="3827" w:type="dxa"/>
            <w:noWrap/>
            <w:hideMark/>
          </w:tcPr>
          <w:p w14:paraId="105087C6" w14:textId="2F877FD3" w:rsidR="00DE0162" w:rsidRPr="003A71AC" w:rsidRDefault="00DE0162" w:rsidP="001932F7">
            <w:pPr>
              <w:rPr>
                <w:sz w:val="20"/>
                <w:szCs w:val="20"/>
              </w:rPr>
            </w:pPr>
            <w:r w:rsidRPr="003A71AC">
              <w:rPr>
                <w:sz w:val="20"/>
                <w:szCs w:val="20"/>
              </w:rPr>
              <w:t xml:space="preserve"> </w:t>
            </w:r>
            <w:r w:rsidR="00A40380" w:rsidRPr="003A71AC">
              <w:rPr>
                <w:sz w:val="20"/>
                <w:szCs w:val="20"/>
              </w:rPr>
              <w:t>w</w:t>
            </w:r>
            <w:r w:rsidRPr="003A71AC">
              <w:rPr>
                <w:sz w:val="20"/>
                <w:szCs w:val="20"/>
              </w:rPr>
              <w:t>here</w:t>
            </w:r>
          </w:p>
        </w:tc>
        <w:tc>
          <w:tcPr>
            <w:tcW w:w="1134" w:type="dxa"/>
            <w:noWrap/>
            <w:vAlign w:val="center"/>
            <w:hideMark/>
          </w:tcPr>
          <w:p w14:paraId="7C757FE8" w14:textId="0F230BE4" w:rsidR="00DE0162" w:rsidRPr="003A71AC" w:rsidRDefault="00DE0162" w:rsidP="002625B3">
            <w:pPr>
              <w:spacing w:line="360" w:lineRule="auto"/>
              <w:rPr>
                <w:sz w:val="20"/>
                <w:szCs w:val="20"/>
              </w:rPr>
            </w:pPr>
            <w:r w:rsidRPr="003A71AC">
              <w:rPr>
                <w:sz w:val="20"/>
                <w:szCs w:val="20"/>
              </w:rPr>
              <w:t>27</w:t>
            </w:r>
            <w:r w:rsidR="002625B3">
              <w:rPr>
                <w:sz w:val="20"/>
                <w:szCs w:val="20"/>
              </w:rPr>
              <w:t>%</w:t>
            </w:r>
          </w:p>
        </w:tc>
        <w:tc>
          <w:tcPr>
            <w:tcW w:w="1134" w:type="dxa"/>
            <w:noWrap/>
            <w:vAlign w:val="center"/>
            <w:hideMark/>
          </w:tcPr>
          <w:p w14:paraId="42B8E456" w14:textId="68CF52D2" w:rsidR="00DE0162" w:rsidRPr="003A71AC" w:rsidRDefault="00DE0162" w:rsidP="002625B3">
            <w:pPr>
              <w:spacing w:line="360" w:lineRule="auto"/>
              <w:rPr>
                <w:sz w:val="20"/>
                <w:szCs w:val="20"/>
              </w:rPr>
            </w:pPr>
            <w:r w:rsidRPr="003A71AC">
              <w:rPr>
                <w:sz w:val="20"/>
                <w:szCs w:val="20"/>
              </w:rPr>
              <w:t>22</w:t>
            </w:r>
            <w:r w:rsidR="002625B3">
              <w:rPr>
                <w:sz w:val="20"/>
                <w:szCs w:val="20"/>
              </w:rPr>
              <w:t>%</w:t>
            </w:r>
          </w:p>
        </w:tc>
        <w:tc>
          <w:tcPr>
            <w:tcW w:w="1134" w:type="dxa"/>
            <w:noWrap/>
            <w:vAlign w:val="center"/>
            <w:hideMark/>
          </w:tcPr>
          <w:p w14:paraId="4A1C973A" w14:textId="1BD6140B" w:rsidR="00DE0162" w:rsidRPr="003A71AC" w:rsidRDefault="00DE0162" w:rsidP="002625B3">
            <w:pPr>
              <w:spacing w:line="360" w:lineRule="auto"/>
              <w:rPr>
                <w:sz w:val="20"/>
                <w:szCs w:val="20"/>
              </w:rPr>
            </w:pPr>
            <w:r w:rsidRPr="003A71AC">
              <w:rPr>
                <w:sz w:val="20"/>
                <w:szCs w:val="20"/>
              </w:rPr>
              <w:t>39</w:t>
            </w:r>
            <w:r w:rsidR="002625B3">
              <w:rPr>
                <w:sz w:val="20"/>
                <w:szCs w:val="20"/>
              </w:rPr>
              <w:t>%</w:t>
            </w:r>
          </w:p>
        </w:tc>
        <w:tc>
          <w:tcPr>
            <w:tcW w:w="1134" w:type="dxa"/>
            <w:noWrap/>
            <w:vAlign w:val="center"/>
            <w:hideMark/>
          </w:tcPr>
          <w:p w14:paraId="45E259B2" w14:textId="6716DD97"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1797E266" w14:textId="7179C75E"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38D529A3" w14:textId="6F3CB3CA" w:rsidR="00DE0162" w:rsidRPr="003A71AC" w:rsidRDefault="00DE0162" w:rsidP="002625B3">
            <w:pPr>
              <w:spacing w:line="360" w:lineRule="auto"/>
              <w:rPr>
                <w:sz w:val="20"/>
                <w:szCs w:val="20"/>
              </w:rPr>
            </w:pPr>
            <w:r w:rsidRPr="003A71AC">
              <w:rPr>
                <w:sz w:val="20"/>
                <w:szCs w:val="20"/>
              </w:rPr>
              <w:t>10</w:t>
            </w:r>
            <w:r w:rsidR="002625B3">
              <w:rPr>
                <w:sz w:val="20"/>
                <w:szCs w:val="20"/>
              </w:rPr>
              <w:t>%</w:t>
            </w:r>
          </w:p>
        </w:tc>
      </w:tr>
      <w:tr w:rsidR="00DE0162" w:rsidRPr="003A71AC" w14:paraId="5153C250" w14:textId="77777777" w:rsidTr="006F7FE8">
        <w:trPr>
          <w:trHeight w:val="330"/>
        </w:trPr>
        <w:tc>
          <w:tcPr>
            <w:tcW w:w="3827" w:type="dxa"/>
            <w:noWrap/>
            <w:hideMark/>
          </w:tcPr>
          <w:p w14:paraId="16611FC7" w14:textId="77777777" w:rsidR="00DE0162" w:rsidRPr="003A71AC" w:rsidRDefault="00DE0162" w:rsidP="001932F7">
            <w:pPr>
              <w:rPr>
                <w:sz w:val="20"/>
                <w:szCs w:val="20"/>
              </w:rPr>
            </w:pPr>
            <w:r w:rsidRPr="003A71AC">
              <w:rPr>
                <w:sz w:val="20"/>
                <w:szCs w:val="20"/>
              </w:rPr>
              <w:t xml:space="preserve"> project owner (69%)</w:t>
            </w:r>
          </w:p>
        </w:tc>
        <w:tc>
          <w:tcPr>
            <w:tcW w:w="1134" w:type="dxa"/>
            <w:noWrap/>
            <w:vAlign w:val="center"/>
            <w:hideMark/>
          </w:tcPr>
          <w:p w14:paraId="270CCFF7" w14:textId="181A1D23" w:rsidR="00DE0162" w:rsidRPr="003A71AC" w:rsidRDefault="00DE0162" w:rsidP="002625B3">
            <w:pPr>
              <w:spacing w:line="360" w:lineRule="auto"/>
              <w:rPr>
                <w:sz w:val="20"/>
                <w:szCs w:val="20"/>
              </w:rPr>
            </w:pPr>
            <w:r w:rsidRPr="003A71AC">
              <w:rPr>
                <w:sz w:val="20"/>
                <w:szCs w:val="20"/>
              </w:rPr>
              <w:t>44</w:t>
            </w:r>
            <w:r w:rsidR="002625B3">
              <w:rPr>
                <w:sz w:val="20"/>
                <w:szCs w:val="20"/>
              </w:rPr>
              <w:t>%</w:t>
            </w:r>
          </w:p>
        </w:tc>
        <w:tc>
          <w:tcPr>
            <w:tcW w:w="1134" w:type="dxa"/>
            <w:noWrap/>
            <w:vAlign w:val="center"/>
            <w:hideMark/>
          </w:tcPr>
          <w:p w14:paraId="3192F2D3" w14:textId="75264DAA" w:rsidR="00DE0162" w:rsidRPr="003A71AC" w:rsidRDefault="00DE0162" w:rsidP="002625B3">
            <w:pPr>
              <w:spacing w:line="360" w:lineRule="auto"/>
              <w:rPr>
                <w:sz w:val="20"/>
                <w:szCs w:val="20"/>
              </w:rPr>
            </w:pPr>
            <w:r w:rsidRPr="003A71AC">
              <w:rPr>
                <w:sz w:val="20"/>
                <w:szCs w:val="20"/>
              </w:rPr>
              <w:t>39</w:t>
            </w:r>
            <w:r w:rsidR="002625B3">
              <w:rPr>
                <w:sz w:val="20"/>
                <w:szCs w:val="20"/>
              </w:rPr>
              <w:t>%</w:t>
            </w:r>
          </w:p>
        </w:tc>
        <w:tc>
          <w:tcPr>
            <w:tcW w:w="1134" w:type="dxa"/>
            <w:noWrap/>
            <w:vAlign w:val="center"/>
            <w:hideMark/>
          </w:tcPr>
          <w:p w14:paraId="6D7A560D" w14:textId="5FC89EAC"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094422EB" w14:textId="68787F66" w:rsidR="00DE0162" w:rsidRPr="003A71AC" w:rsidRDefault="00DE0162" w:rsidP="002625B3">
            <w:pPr>
              <w:spacing w:line="360" w:lineRule="auto"/>
              <w:rPr>
                <w:sz w:val="20"/>
                <w:szCs w:val="20"/>
              </w:rPr>
            </w:pPr>
            <w:r w:rsidRPr="003A71AC">
              <w:rPr>
                <w:sz w:val="20"/>
                <w:szCs w:val="20"/>
              </w:rPr>
              <w:t>7</w:t>
            </w:r>
            <w:r w:rsidR="002625B3">
              <w:rPr>
                <w:sz w:val="20"/>
                <w:szCs w:val="20"/>
              </w:rPr>
              <w:t>%</w:t>
            </w:r>
          </w:p>
        </w:tc>
        <w:tc>
          <w:tcPr>
            <w:tcW w:w="1134" w:type="dxa"/>
            <w:noWrap/>
            <w:vAlign w:val="center"/>
            <w:hideMark/>
          </w:tcPr>
          <w:p w14:paraId="15FC3DF5" w14:textId="60CEFCF9"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08E19668" w14:textId="44FAD4D5" w:rsidR="00DE0162" w:rsidRPr="003A71AC" w:rsidRDefault="00DE0162" w:rsidP="002625B3">
            <w:pPr>
              <w:spacing w:line="360" w:lineRule="auto"/>
              <w:rPr>
                <w:sz w:val="20"/>
                <w:szCs w:val="20"/>
              </w:rPr>
            </w:pPr>
            <w:r w:rsidRPr="003A71AC">
              <w:rPr>
                <w:sz w:val="20"/>
                <w:szCs w:val="20"/>
              </w:rPr>
              <w:t>2</w:t>
            </w:r>
            <w:r w:rsidR="002625B3">
              <w:rPr>
                <w:sz w:val="20"/>
                <w:szCs w:val="20"/>
              </w:rPr>
              <w:t>%</w:t>
            </w:r>
          </w:p>
        </w:tc>
      </w:tr>
      <w:tr w:rsidR="00DE0162" w:rsidRPr="003A71AC" w14:paraId="3FD98647" w14:textId="77777777" w:rsidTr="006F7FE8">
        <w:trPr>
          <w:trHeight w:val="330"/>
        </w:trPr>
        <w:tc>
          <w:tcPr>
            <w:tcW w:w="3827" w:type="dxa"/>
            <w:noWrap/>
            <w:hideMark/>
          </w:tcPr>
          <w:p w14:paraId="15524930" w14:textId="59EB7EAE" w:rsidR="00DE0162" w:rsidRPr="003A71AC" w:rsidRDefault="00DE0162" w:rsidP="001932F7">
            <w:pPr>
              <w:rPr>
                <w:sz w:val="20"/>
                <w:szCs w:val="20"/>
              </w:rPr>
            </w:pPr>
            <w:r w:rsidRPr="003A71AC">
              <w:rPr>
                <w:sz w:val="20"/>
                <w:szCs w:val="20"/>
              </w:rPr>
              <w:t xml:space="preserve"> </w:t>
            </w:r>
            <w:r w:rsidR="00A40380" w:rsidRPr="003A71AC">
              <w:rPr>
                <w:sz w:val="20"/>
                <w:szCs w:val="20"/>
              </w:rPr>
              <w:t>i</w:t>
            </w:r>
            <w:r w:rsidRPr="003A71AC">
              <w:rPr>
                <w:sz w:val="20"/>
                <w:szCs w:val="20"/>
              </w:rPr>
              <w:t>ntegrates</w:t>
            </w:r>
          </w:p>
        </w:tc>
        <w:tc>
          <w:tcPr>
            <w:tcW w:w="1134" w:type="dxa"/>
            <w:noWrap/>
            <w:vAlign w:val="center"/>
            <w:hideMark/>
          </w:tcPr>
          <w:p w14:paraId="10CE6CEA" w14:textId="24A92865" w:rsidR="00DE0162" w:rsidRPr="003A71AC" w:rsidRDefault="00DE0162" w:rsidP="002625B3">
            <w:pPr>
              <w:spacing w:line="360" w:lineRule="auto"/>
              <w:rPr>
                <w:sz w:val="20"/>
                <w:szCs w:val="20"/>
              </w:rPr>
            </w:pPr>
            <w:r w:rsidRPr="003A71AC">
              <w:rPr>
                <w:sz w:val="20"/>
                <w:szCs w:val="20"/>
              </w:rPr>
              <w:t>54</w:t>
            </w:r>
            <w:r w:rsidR="002625B3">
              <w:rPr>
                <w:sz w:val="20"/>
                <w:szCs w:val="20"/>
              </w:rPr>
              <w:t>%</w:t>
            </w:r>
          </w:p>
        </w:tc>
        <w:tc>
          <w:tcPr>
            <w:tcW w:w="1134" w:type="dxa"/>
            <w:noWrap/>
            <w:vAlign w:val="center"/>
            <w:hideMark/>
          </w:tcPr>
          <w:p w14:paraId="5A350281" w14:textId="1C4906E5" w:rsidR="00DE0162" w:rsidRPr="003A71AC" w:rsidRDefault="00DE0162" w:rsidP="002625B3">
            <w:pPr>
              <w:spacing w:line="360" w:lineRule="auto"/>
              <w:rPr>
                <w:sz w:val="20"/>
                <w:szCs w:val="20"/>
              </w:rPr>
            </w:pPr>
            <w:r w:rsidRPr="003A71AC">
              <w:rPr>
                <w:sz w:val="20"/>
                <w:szCs w:val="20"/>
              </w:rPr>
              <w:t>24</w:t>
            </w:r>
            <w:r w:rsidR="002625B3">
              <w:rPr>
                <w:sz w:val="20"/>
                <w:szCs w:val="20"/>
              </w:rPr>
              <w:t>%</w:t>
            </w:r>
          </w:p>
        </w:tc>
        <w:tc>
          <w:tcPr>
            <w:tcW w:w="1134" w:type="dxa"/>
            <w:noWrap/>
            <w:vAlign w:val="center"/>
            <w:hideMark/>
          </w:tcPr>
          <w:p w14:paraId="3EAE033A" w14:textId="10F80061" w:rsidR="00DE0162" w:rsidRPr="003A71AC" w:rsidRDefault="00DE0162" w:rsidP="002625B3">
            <w:pPr>
              <w:spacing w:line="360" w:lineRule="auto"/>
              <w:rPr>
                <w:sz w:val="20"/>
                <w:szCs w:val="20"/>
              </w:rPr>
            </w:pPr>
            <w:r w:rsidRPr="003A71AC">
              <w:rPr>
                <w:sz w:val="20"/>
                <w:szCs w:val="20"/>
              </w:rPr>
              <w:t>12</w:t>
            </w:r>
            <w:r w:rsidR="002625B3">
              <w:rPr>
                <w:sz w:val="20"/>
                <w:szCs w:val="20"/>
              </w:rPr>
              <w:t>%</w:t>
            </w:r>
          </w:p>
        </w:tc>
        <w:tc>
          <w:tcPr>
            <w:tcW w:w="1134" w:type="dxa"/>
            <w:noWrap/>
            <w:vAlign w:val="center"/>
            <w:hideMark/>
          </w:tcPr>
          <w:p w14:paraId="34BEA548" w14:textId="6AE93BED" w:rsidR="00DE0162" w:rsidRPr="003A71AC" w:rsidRDefault="00DE0162" w:rsidP="002625B3">
            <w:pPr>
              <w:spacing w:line="360" w:lineRule="auto"/>
              <w:rPr>
                <w:sz w:val="20"/>
                <w:szCs w:val="20"/>
              </w:rPr>
            </w:pPr>
            <w:r w:rsidRPr="003A71AC">
              <w:rPr>
                <w:sz w:val="20"/>
                <w:szCs w:val="20"/>
              </w:rPr>
              <w:t>7</w:t>
            </w:r>
            <w:r w:rsidR="002625B3">
              <w:rPr>
                <w:sz w:val="20"/>
                <w:szCs w:val="20"/>
              </w:rPr>
              <w:t>%</w:t>
            </w:r>
          </w:p>
        </w:tc>
        <w:tc>
          <w:tcPr>
            <w:tcW w:w="1134" w:type="dxa"/>
            <w:noWrap/>
            <w:vAlign w:val="center"/>
            <w:hideMark/>
          </w:tcPr>
          <w:p w14:paraId="10D79380" w14:textId="513BD98E"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39424EE5" w14:textId="63FAB805" w:rsidR="00DE0162" w:rsidRPr="003A71AC" w:rsidRDefault="00DE0162" w:rsidP="002625B3">
            <w:pPr>
              <w:spacing w:line="360" w:lineRule="auto"/>
              <w:rPr>
                <w:sz w:val="20"/>
                <w:szCs w:val="20"/>
              </w:rPr>
            </w:pPr>
            <w:r w:rsidRPr="003A71AC">
              <w:rPr>
                <w:sz w:val="20"/>
                <w:szCs w:val="20"/>
              </w:rPr>
              <w:t>2</w:t>
            </w:r>
            <w:r w:rsidR="002625B3">
              <w:rPr>
                <w:sz w:val="20"/>
                <w:szCs w:val="20"/>
              </w:rPr>
              <w:t>%</w:t>
            </w:r>
          </w:p>
        </w:tc>
      </w:tr>
      <w:tr w:rsidR="00DE0162" w:rsidRPr="003A71AC" w14:paraId="17E2804E" w14:textId="77777777" w:rsidTr="006F7FE8">
        <w:trPr>
          <w:trHeight w:val="330"/>
        </w:trPr>
        <w:tc>
          <w:tcPr>
            <w:tcW w:w="3827" w:type="dxa"/>
            <w:noWrap/>
            <w:hideMark/>
          </w:tcPr>
          <w:p w14:paraId="17011887" w14:textId="77777777" w:rsidR="00DE0162" w:rsidRPr="003A71AC" w:rsidRDefault="00DE0162" w:rsidP="001932F7">
            <w:pPr>
              <w:rPr>
                <w:sz w:val="20"/>
                <w:szCs w:val="20"/>
              </w:rPr>
            </w:pPr>
            <w:r w:rsidRPr="003A71AC">
              <w:rPr>
                <w:sz w:val="20"/>
                <w:szCs w:val="20"/>
              </w:rPr>
              <w:t xml:space="preserve"> contractors (69%)</w:t>
            </w:r>
          </w:p>
        </w:tc>
        <w:tc>
          <w:tcPr>
            <w:tcW w:w="1134" w:type="dxa"/>
            <w:noWrap/>
            <w:vAlign w:val="center"/>
            <w:hideMark/>
          </w:tcPr>
          <w:p w14:paraId="2016B881" w14:textId="58BDD3F7" w:rsidR="00DE0162" w:rsidRPr="003A71AC" w:rsidRDefault="00DE0162" w:rsidP="002625B3">
            <w:pPr>
              <w:spacing w:line="360" w:lineRule="auto"/>
              <w:rPr>
                <w:sz w:val="20"/>
                <w:szCs w:val="20"/>
              </w:rPr>
            </w:pPr>
            <w:r w:rsidRPr="003A71AC">
              <w:rPr>
                <w:sz w:val="20"/>
                <w:szCs w:val="20"/>
              </w:rPr>
              <w:t>56</w:t>
            </w:r>
            <w:r w:rsidR="002625B3">
              <w:rPr>
                <w:sz w:val="20"/>
                <w:szCs w:val="20"/>
              </w:rPr>
              <w:t>%</w:t>
            </w:r>
          </w:p>
        </w:tc>
        <w:tc>
          <w:tcPr>
            <w:tcW w:w="1134" w:type="dxa"/>
            <w:noWrap/>
            <w:vAlign w:val="center"/>
            <w:hideMark/>
          </w:tcPr>
          <w:p w14:paraId="22B0EEF4" w14:textId="21E28695" w:rsidR="00DE0162" w:rsidRPr="003A71AC" w:rsidRDefault="00DE0162" w:rsidP="002625B3">
            <w:pPr>
              <w:spacing w:line="360" w:lineRule="auto"/>
              <w:rPr>
                <w:sz w:val="20"/>
                <w:szCs w:val="20"/>
              </w:rPr>
            </w:pPr>
            <w:r w:rsidRPr="003A71AC">
              <w:rPr>
                <w:sz w:val="20"/>
                <w:szCs w:val="20"/>
              </w:rPr>
              <w:t>32</w:t>
            </w:r>
            <w:r w:rsidR="002625B3">
              <w:rPr>
                <w:sz w:val="20"/>
                <w:szCs w:val="20"/>
              </w:rPr>
              <w:t>%</w:t>
            </w:r>
          </w:p>
        </w:tc>
        <w:tc>
          <w:tcPr>
            <w:tcW w:w="1134" w:type="dxa"/>
            <w:noWrap/>
            <w:vAlign w:val="center"/>
            <w:hideMark/>
          </w:tcPr>
          <w:p w14:paraId="78CBC20E" w14:textId="00C132A9"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3BE094DD" w14:textId="21D92B14"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31BBACD7" w14:textId="449A0474"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07E283AF" w14:textId="010EA388" w:rsidR="00DE0162" w:rsidRPr="003A71AC" w:rsidRDefault="00DE0162" w:rsidP="002625B3">
            <w:pPr>
              <w:spacing w:line="360" w:lineRule="auto"/>
              <w:rPr>
                <w:sz w:val="20"/>
                <w:szCs w:val="20"/>
              </w:rPr>
            </w:pPr>
            <w:r w:rsidRPr="003A71AC">
              <w:rPr>
                <w:sz w:val="20"/>
                <w:szCs w:val="20"/>
              </w:rPr>
              <w:t>2</w:t>
            </w:r>
            <w:r w:rsidR="002625B3">
              <w:rPr>
                <w:sz w:val="20"/>
                <w:szCs w:val="20"/>
              </w:rPr>
              <w:t>%</w:t>
            </w:r>
          </w:p>
        </w:tc>
      </w:tr>
      <w:tr w:rsidR="00DE0162" w:rsidRPr="003A71AC" w14:paraId="4C4AE6DC" w14:textId="77777777" w:rsidTr="006F7FE8">
        <w:trPr>
          <w:trHeight w:val="330"/>
        </w:trPr>
        <w:tc>
          <w:tcPr>
            <w:tcW w:w="3827" w:type="dxa"/>
            <w:noWrap/>
            <w:hideMark/>
          </w:tcPr>
          <w:p w14:paraId="6760FEDC" w14:textId="77777777" w:rsidR="00DE0162" w:rsidRPr="003A71AC" w:rsidRDefault="00DE0162" w:rsidP="001932F7">
            <w:pPr>
              <w:rPr>
                <w:sz w:val="20"/>
                <w:szCs w:val="20"/>
              </w:rPr>
            </w:pPr>
            <w:r w:rsidRPr="003A71AC">
              <w:rPr>
                <w:sz w:val="20"/>
                <w:szCs w:val="20"/>
              </w:rPr>
              <w:t xml:space="preserve"> and other major contributors (47%)</w:t>
            </w:r>
          </w:p>
        </w:tc>
        <w:tc>
          <w:tcPr>
            <w:tcW w:w="1134" w:type="dxa"/>
            <w:noWrap/>
            <w:vAlign w:val="center"/>
            <w:hideMark/>
          </w:tcPr>
          <w:p w14:paraId="0F1E258D" w14:textId="1F282CF7" w:rsidR="00DE0162" w:rsidRPr="003A71AC" w:rsidRDefault="00DE0162" w:rsidP="002625B3">
            <w:pPr>
              <w:spacing w:line="360" w:lineRule="auto"/>
              <w:rPr>
                <w:sz w:val="20"/>
                <w:szCs w:val="20"/>
              </w:rPr>
            </w:pPr>
            <w:r w:rsidRPr="003A71AC">
              <w:rPr>
                <w:sz w:val="20"/>
                <w:szCs w:val="20"/>
              </w:rPr>
              <w:t>41</w:t>
            </w:r>
            <w:r w:rsidR="002625B3">
              <w:rPr>
                <w:sz w:val="20"/>
                <w:szCs w:val="20"/>
              </w:rPr>
              <w:t>%</w:t>
            </w:r>
          </w:p>
        </w:tc>
        <w:tc>
          <w:tcPr>
            <w:tcW w:w="1134" w:type="dxa"/>
            <w:noWrap/>
            <w:vAlign w:val="center"/>
            <w:hideMark/>
          </w:tcPr>
          <w:p w14:paraId="12934DB8" w14:textId="54D6E600" w:rsidR="00DE0162" w:rsidRPr="003A71AC" w:rsidRDefault="00DE0162" w:rsidP="002625B3">
            <w:pPr>
              <w:spacing w:line="360" w:lineRule="auto"/>
              <w:rPr>
                <w:sz w:val="20"/>
                <w:szCs w:val="20"/>
              </w:rPr>
            </w:pPr>
            <w:r w:rsidRPr="003A71AC">
              <w:rPr>
                <w:sz w:val="20"/>
                <w:szCs w:val="20"/>
              </w:rPr>
              <w:t>37</w:t>
            </w:r>
            <w:r w:rsidR="002625B3">
              <w:rPr>
                <w:sz w:val="20"/>
                <w:szCs w:val="20"/>
              </w:rPr>
              <w:t>%</w:t>
            </w:r>
          </w:p>
        </w:tc>
        <w:tc>
          <w:tcPr>
            <w:tcW w:w="1134" w:type="dxa"/>
            <w:noWrap/>
            <w:vAlign w:val="center"/>
            <w:hideMark/>
          </w:tcPr>
          <w:p w14:paraId="381947DD" w14:textId="37A47D1D" w:rsidR="00DE0162" w:rsidRPr="003A71AC" w:rsidRDefault="00DE0162" w:rsidP="002625B3">
            <w:pPr>
              <w:spacing w:line="360" w:lineRule="auto"/>
              <w:rPr>
                <w:sz w:val="20"/>
                <w:szCs w:val="20"/>
              </w:rPr>
            </w:pPr>
            <w:r w:rsidRPr="003A71AC">
              <w:rPr>
                <w:sz w:val="20"/>
                <w:szCs w:val="20"/>
              </w:rPr>
              <w:t>12</w:t>
            </w:r>
            <w:r w:rsidR="002625B3">
              <w:rPr>
                <w:sz w:val="20"/>
                <w:szCs w:val="20"/>
              </w:rPr>
              <w:t>%</w:t>
            </w:r>
          </w:p>
        </w:tc>
        <w:tc>
          <w:tcPr>
            <w:tcW w:w="1134" w:type="dxa"/>
            <w:noWrap/>
            <w:vAlign w:val="center"/>
            <w:hideMark/>
          </w:tcPr>
          <w:p w14:paraId="3CE6AFB8" w14:textId="5D5B8FE7" w:rsidR="00DE0162" w:rsidRPr="003A71AC" w:rsidRDefault="00DE0162" w:rsidP="002625B3">
            <w:pPr>
              <w:spacing w:line="360" w:lineRule="auto"/>
              <w:rPr>
                <w:sz w:val="20"/>
                <w:szCs w:val="20"/>
              </w:rPr>
            </w:pPr>
            <w:r w:rsidRPr="003A71AC">
              <w:rPr>
                <w:sz w:val="20"/>
                <w:szCs w:val="20"/>
              </w:rPr>
              <w:t>7</w:t>
            </w:r>
            <w:r w:rsidR="002625B3">
              <w:rPr>
                <w:sz w:val="20"/>
                <w:szCs w:val="20"/>
              </w:rPr>
              <w:t>%</w:t>
            </w:r>
          </w:p>
        </w:tc>
        <w:tc>
          <w:tcPr>
            <w:tcW w:w="1134" w:type="dxa"/>
            <w:noWrap/>
            <w:vAlign w:val="center"/>
            <w:hideMark/>
          </w:tcPr>
          <w:p w14:paraId="78EFF5CA" w14:textId="2253CEEE"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28B53F52" w14:textId="2F22A7F9"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725A301E" w14:textId="77777777" w:rsidTr="006F7FE8">
        <w:trPr>
          <w:trHeight w:val="330"/>
        </w:trPr>
        <w:tc>
          <w:tcPr>
            <w:tcW w:w="3827" w:type="dxa"/>
            <w:noWrap/>
            <w:hideMark/>
          </w:tcPr>
          <w:p w14:paraId="708756FE" w14:textId="77777777" w:rsidR="00DE0162" w:rsidRPr="003A71AC" w:rsidRDefault="00DE0162" w:rsidP="001932F7">
            <w:pPr>
              <w:rPr>
                <w:sz w:val="20"/>
                <w:szCs w:val="20"/>
              </w:rPr>
            </w:pPr>
            <w:r w:rsidRPr="003A71AC">
              <w:rPr>
                <w:sz w:val="20"/>
                <w:szCs w:val="20"/>
              </w:rPr>
              <w:t xml:space="preserve"> into the project</w:t>
            </w:r>
            <w:r w:rsidR="00592ED9" w:rsidRPr="003A71AC">
              <w:rPr>
                <w:sz w:val="20"/>
                <w:szCs w:val="20"/>
              </w:rPr>
              <w:t>,</w:t>
            </w:r>
          </w:p>
        </w:tc>
        <w:tc>
          <w:tcPr>
            <w:tcW w:w="1134" w:type="dxa"/>
            <w:noWrap/>
            <w:vAlign w:val="center"/>
            <w:hideMark/>
          </w:tcPr>
          <w:p w14:paraId="13213CA5" w14:textId="1BCEDBA9" w:rsidR="00DE0162" w:rsidRPr="003A71AC" w:rsidRDefault="00DE0162" w:rsidP="002625B3">
            <w:pPr>
              <w:spacing w:line="360" w:lineRule="auto"/>
              <w:rPr>
                <w:sz w:val="20"/>
                <w:szCs w:val="20"/>
              </w:rPr>
            </w:pPr>
            <w:r w:rsidRPr="003A71AC">
              <w:rPr>
                <w:sz w:val="20"/>
                <w:szCs w:val="20"/>
              </w:rPr>
              <w:t>56</w:t>
            </w:r>
            <w:r w:rsidR="002625B3">
              <w:rPr>
                <w:sz w:val="20"/>
                <w:szCs w:val="20"/>
              </w:rPr>
              <w:t>%</w:t>
            </w:r>
          </w:p>
        </w:tc>
        <w:tc>
          <w:tcPr>
            <w:tcW w:w="1134" w:type="dxa"/>
            <w:noWrap/>
            <w:vAlign w:val="center"/>
            <w:hideMark/>
          </w:tcPr>
          <w:p w14:paraId="7D204ED8" w14:textId="0F2C3B7D" w:rsidR="00DE0162" w:rsidRPr="003A71AC" w:rsidRDefault="00DE0162" w:rsidP="002625B3">
            <w:pPr>
              <w:spacing w:line="360" w:lineRule="auto"/>
              <w:rPr>
                <w:sz w:val="20"/>
                <w:szCs w:val="20"/>
              </w:rPr>
            </w:pPr>
            <w:r w:rsidRPr="003A71AC">
              <w:rPr>
                <w:sz w:val="20"/>
                <w:szCs w:val="20"/>
              </w:rPr>
              <w:t>27</w:t>
            </w:r>
            <w:r w:rsidR="002625B3">
              <w:rPr>
                <w:sz w:val="20"/>
                <w:szCs w:val="20"/>
              </w:rPr>
              <w:t>%</w:t>
            </w:r>
          </w:p>
        </w:tc>
        <w:tc>
          <w:tcPr>
            <w:tcW w:w="1134" w:type="dxa"/>
            <w:noWrap/>
            <w:vAlign w:val="center"/>
            <w:hideMark/>
          </w:tcPr>
          <w:p w14:paraId="5B7DAA8E" w14:textId="3725B467" w:rsidR="00DE0162" w:rsidRPr="003A71AC" w:rsidRDefault="00DE0162" w:rsidP="002625B3">
            <w:pPr>
              <w:spacing w:line="360" w:lineRule="auto"/>
              <w:rPr>
                <w:sz w:val="20"/>
                <w:szCs w:val="20"/>
              </w:rPr>
            </w:pPr>
            <w:r w:rsidRPr="003A71AC">
              <w:rPr>
                <w:sz w:val="20"/>
                <w:szCs w:val="20"/>
              </w:rPr>
              <w:t>17</w:t>
            </w:r>
            <w:r w:rsidR="002625B3">
              <w:rPr>
                <w:sz w:val="20"/>
                <w:szCs w:val="20"/>
              </w:rPr>
              <w:t>%</w:t>
            </w:r>
          </w:p>
        </w:tc>
        <w:tc>
          <w:tcPr>
            <w:tcW w:w="1134" w:type="dxa"/>
            <w:noWrap/>
            <w:vAlign w:val="center"/>
            <w:hideMark/>
          </w:tcPr>
          <w:p w14:paraId="7F04ED9D" w14:textId="161BE9DE"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7B1C8CAE" w14:textId="1B97C565"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114DD7BD" w14:textId="48EA7EA5"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640827BE" w14:textId="77777777" w:rsidTr="006F7FE8">
        <w:trPr>
          <w:trHeight w:val="270"/>
        </w:trPr>
        <w:tc>
          <w:tcPr>
            <w:tcW w:w="3827" w:type="dxa"/>
            <w:noWrap/>
            <w:hideMark/>
          </w:tcPr>
          <w:p w14:paraId="08F4F386" w14:textId="77777777" w:rsidR="00DE0162" w:rsidRPr="003A71AC" w:rsidRDefault="00DE0162" w:rsidP="001932F7">
            <w:pPr>
              <w:rPr>
                <w:sz w:val="20"/>
                <w:szCs w:val="20"/>
              </w:rPr>
            </w:pPr>
            <w:r w:rsidRPr="003A71AC">
              <w:rPr>
                <w:sz w:val="20"/>
                <w:szCs w:val="20"/>
              </w:rPr>
              <w:t xml:space="preserve"> </w:t>
            </w:r>
            <w:r w:rsidR="007127CC" w:rsidRPr="003A71AC">
              <w:rPr>
                <w:sz w:val="20"/>
                <w:szCs w:val="20"/>
              </w:rPr>
              <w:t>b</w:t>
            </w:r>
            <w:r w:rsidRPr="003A71AC">
              <w:rPr>
                <w:sz w:val="20"/>
                <w:szCs w:val="20"/>
              </w:rPr>
              <w:t>y commitment to (60%)</w:t>
            </w:r>
          </w:p>
        </w:tc>
        <w:tc>
          <w:tcPr>
            <w:tcW w:w="1134" w:type="dxa"/>
            <w:noWrap/>
            <w:vAlign w:val="center"/>
            <w:hideMark/>
          </w:tcPr>
          <w:p w14:paraId="382F22A3" w14:textId="6CB7BFF9" w:rsidR="00DE0162" w:rsidRPr="003A71AC" w:rsidRDefault="00DE0162" w:rsidP="002625B3">
            <w:pPr>
              <w:spacing w:line="360" w:lineRule="auto"/>
              <w:rPr>
                <w:sz w:val="20"/>
                <w:szCs w:val="20"/>
              </w:rPr>
            </w:pPr>
            <w:r w:rsidRPr="003A71AC">
              <w:rPr>
                <w:sz w:val="20"/>
                <w:szCs w:val="20"/>
              </w:rPr>
              <w:t>59</w:t>
            </w:r>
            <w:r w:rsidR="002625B3">
              <w:rPr>
                <w:sz w:val="20"/>
                <w:szCs w:val="20"/>
              </w:rPr>
              <w:t>%</w:t>
            </w:r>
          </w:p>
        </w:tc>
        <w:tc>
          <w:tcPr>
            <w:tcW w:w="1134" w:type="dxa"/>
            <w:noWrap/>
            <w:vAlign w:val="center"/>
            <w:hideMark/>
          </w:tcPr>
          <w:p w14:paraId="0350A195" w14:textId="76DAAB7D" w:rsidR="00DE0162" w:rsidRPr="003A71AC" w:rsidRDefault="00DE0162" w:rsidP="002625B3">
            <w:pPr>
              <w:spacing w:line="360" w:lineRule="auto"/>
              <w:rPr>
                <w:sz w:val="20"/>
                <w:szCs w:val="20"/>
              </w:rPr>
            </w:pPr>
            <w:r w:rsidRPr="003A71AC">
              <w:rPr>
                <w:sz w:val="20"/>
                <w:szCs w:val="20"/>
              </w:rPr>
              <w:t>22</w:t>
            </w:r>
            <w:r w:rsidR="002625B3">
              <w:rPr>
                <w:sz w:val="20"/>
                <w:szCs w:val="20"/>
              </w:rPr>
              <w:t>%</w:t>
            </w:r>
          </w:p>
        </w:tc>
        <w:tc>
          <w:tcPr>
            <w:tcW w:w="1134" w:type="dxa"/>
            <w:noWrap/>
            <w:vAlign w:val="center"/>
            <w:hideMark/>
          </w:tcPr>
          <w:p w14:paraId="475386DA" w14:textId="02E3A4C8" w:rsidR="00DE0162" w:rsidRPr="003A71AC" w:rsidRDefault="00DE0162" w:rsidP="002625B3">
            <w:pPr>
              <w:spacing w:line="360" w:lineRule="auto"/>
              <w:rPr>
                <w:sz w:val="20"/>
                <w:szCs w:val="20"/>
              </w:rPr>
            </w:pPr>
            <w:r w:rsidRPr="003A71AC">
              <w:rPr>
                <w:sz w:val="20"/>
                <w:szCs w:val="20"/>
              </w:rPr>
              <w:t>15</w:t>
            </w:r>
            <w:r w:rsidR="002625B3">
              <w:rPr>
                <w:sz w:val="20"/>
                <w:szCs w:val="20"/>
              </w:rPr>
              <w:t>%</w:t>
            </w:r>
          </w:p>
        </w:tc>
        <w:tc>
          <w:tcPr>
            <w:tcW w:w="1134" w:type="dxa"/>
            <w:noWrap/>
            <w:vAlign w:val="center"/>
            <w:hideMark/>
          </w:tcPr>
          <w:p w14:paraId="6A693C1A" w14:textId="01A7B5FC"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6233994B" w14:textId="21FF13FE"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708CC901" w14:textId="39053961"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15DD7AAC" w14:textId="77777777" w:rsidTr="006F7FE8">
        <w:trPr>
          <w:trHeight w:val="270"/>
        </w:trPr>
        <w:tc>
          <w:tcPr>
            <w:tcW w:w="3827" w:type="dxa"/>
            <w:noWrap/>
            <w:hideMark/>
          </w:tcPr>
          <w:p w14:paraId="27E991F2" w14:textId="77777777" w:rsidR="00DE0162" w:rsidRPr="003A71AC" w:rsidRDefault="00DE0162" w:rsidP="001932F7">
            <w:pPr>
              <w:rPr>
                <w:sz w:val="20"/>
                <w:szCs w:val="20"/>
              </w:rPr>
            </w:pPr>
            <w:r w:rsidRPr="003A71AC">
              <w:rPr>
                <w:sz w:val="20"/>
                <w:szCs w:val="20"/>
              </w:rPr>
              <w:t xml:space="preserve"> mutual project objectives</w:t>
            </w:r>
            <w:r w:rsidR="00592ED9" w:rsidRPr="003A71AC">
              <w:rPr>
                <w:sz w:val="20"/>
                <w:szCs w:val="20"/>
              </w:rPr>
              <w:t>,</w:t>
            </w:r>
            <w:r w:rsidRPr="003A71AC">
              <w:rPr>
                <w:sz w:val="20"/>
                <w:szCs w:val="20"/>
              </w:rPr>
              <w:t xml:space="preserve"> (80%)</w:t>
            </w:r>
          </w:p>
        </w:tc>
        <w:tc>
          <w:tcPr>
            <w:tcW w:w="1134" w:type="dxa"/>
            <w:noWrap/>
            <w:vAlign w:val="center"/>
            <w:hideMark/>
          </w:tcPr>
          <w:p w14:paraId="4690B64C" w14:textId="297984BF" w:rsidR="00DE0162" w:rsidRPr="003A71AC" w:rsidRDefault="00DE0162" w:rsidP="002625B3">
            <w:pPr>
              <w:spacing w:line="360" w:lineRule="auto"/>
              <w:rPr>
                <w:sz w:val="20"/>
                <w:szCs w:val="20"/>
              </w:rPr>
            </w:pPr>
            <w:r w:rsidRPr="003A71AC">
              <w:rPr>
                <w:sz w:val="20"/>
                <w:szCs w:val="20"/>
              </w:rPr>
              <w:t>71</w:t>
            </w:r>
            <w:r w:rsidR="002625B3">
              <w:rPr>
                <w:sz w:val="20"/>
                <w:szCs w:val="20"/>
              </w:rPr>
              <w:t>%</w:t>
            </w:r>
          </w:p>
        </w:tc>
        <w:tc>
          <w:tcPr>
            <w:tcW w:w="1134" w:type="dxa"/>
            <w:noWrap/>
            <w:vAlign w:val="center"/>
            <w:hideMark/>
          </w:tcPr>
          <w:p w14:paraId="38AE6318" w14:textId="5EB4F865" w:rsidR="00DE0162" w:rsidRPr="003A71AC" w:rsidRDefault="00DE0162" w:rsidP="002625B3">
            <w:pPr>
              <w:spacing w:line="360" w:lineRule="auto"/>
              <w:rPr>
                <w:sz w:val="20"/>
                <w:szCs w:val="20"/>
              </w:rPr>
            </w:pPr>
            <w:r w:rsidRPr="003A71AC">
              <w:rPr>
                <w:sz w:val="20"/>
                <w:szCs w:val="20"/>
              </w:rPr>
              <w:t>22</w:t>
            </w:r>
            <w:r w:rsidR="002625B3">
              <w:rPr>
                <w:sz w:val="20"/>
                <w:szCs w:val="20"/>
              </w:rPr>
              <w:t>%</w:t>
            </w:r>
          </w:p>
        </w:tc>
        <w:tc>
          <w:tcPr>
            <w:tcW w:w="1134" w:type="dxa"/>
            <w:noWrap/>
            <w:vAlign w:val="center"/>
            <w:hideMark/>
          </w:tcPr>
          <w:p w14:paraId="151C4F43" w14:textId="1D01BEA3"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7A197203" w14:textId="4FF91894"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3D37D187" w14:textId="44D43C3A"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216E0C60" w14:textId="25CC7F08"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3E5D4296" w14:textId="77777777" w:rsidTr="006F7FE8">
        <w:trPr>
          <w:trHeight w:val="270"/>
        </w:trPr>
        <w:tc>
          <w:tcPr>
            <w:tcW w:w="3827" w:type="dxa"/>
            <w:noWrap/>
            <w:hideMark/>
          </w:tcPr>
          <w:p w14:paraId="6CB7CA02" w14:textId="77777777" w:rsidR="00DE0162" w:rsidRPr="003A71AC" w:rsidRDefault="00DE0162" w:rsidP="001932F7">
            <w:pPr>
              <w:rPr>
                <w:sz w:val="20"/>
                <w:szCs w:val="20"/>
              </w:rPr>
            </w:pPr>
            <w:r w:rsidRPr="003A71AC">
              <w:rPr>
                <w:sz w:val="20"/>
                <w:szCs w:val="20"/>
              </w:rPr>
              <w:t xml:space="preserve"> collaborative problem solving</w:t>
            </w:r>
            <w:r w:rsidR="00592ED9" w:rsidRPr="003A71AC">
              <w:rPr>
                <w:sz w:val="20"/>
                <w:szCs w:val="20"/>
              </w:rPr>
              <w:t>,</w:t>
            </w:r>
            <w:r w:rsidRPr="003A71AC">
              <w:rPr>
                <w:sz w:val="20"/>
                <w:szCs w:val="20"/>
              </w:rPr>
              <w:t xml:space="preserve"> (68%)</w:t>
            </w:r>
          </w:p>
        </w:tc>
        <w:tc>
          <w:tcPr>
            <w:tcW w:w="1134" w:type="dxa"/>
            <w:noWrap/>
            <w:vAlign w:val="center"/>
            <w:hideMark/>
          </w:tcPr>
          <w:p w14:paraId="61CDB166" w14:textId="697910EF" w:rsidR="00DE0162" w:rsidRPr="003A71AC" w:rsidRDefault="00DE0162" w:rsidP="002625B3">
            <w:pPr>
              <w:spacing w:line="360" w:lineRule="auto"/>
              <w:rPr>
                <w:sz w:val="20"/>
                <w:szCs w:val="20"/>
              </w:rPr>
            </w:pPr>
            <w:r w:rsidRPr="003A71AC">
              <w:rPr>
                <w:sz w:val="20"/>
                <w:szCs w:val="20"/>
              </w:rPr>
              <w:t>76</w:t>
            </w:r>
            <w:r w:rsidR="002625B3">
              <w:rPr>
                <w:sz w:val="20"/>
                <w:szCs w:val="20"/>
              </w:rPr>
              <w:t>%</w:t>
            </w:r>
          </w:p>
        </w:tc>
        <w:tc>
          <w:tcPr>
            <w:tcW w:w="1134" w:type="dxa"/>
            <w:noWrap/>
            <w:vAlign w:val="center"/>
            <w:hideMark/>
          </w:tcPr>
          <w:p w14:paraId="2B1B8DDE" w14:textId="5771ABF8" w:rsidR="00DE0162" w:rsidRPr="003A71AC" w:rsidRDefault="00DE0162" w:rsidP="002625B3">
            <w:pPr>
              <w:spacing w:line="360" w:lineRule="auto"/>
              <w:rPr>
                <w:sz w:val="20"/>
                <w:szCs w:val="20"/>
              </w:rPr>
            </w:pPr>
            <w:r w:rsidRPr="003A71AC">
              <w:rPr>
                <w:sz w:val="20"/>
                <w:szCs w:val="20"/>
              </w:rPr>
              <w:t>20</w:t>
            </w:r>
            <w:r w:rsidR="002625B3">
              <w:rPr>
                <w:sz w:val="20"/>
                <w:szCs w:val="20"/>
              </w:rPr>
              <w:t>%</w:t>
            </w:r>
          </w:p>
        </w:tc>
        <w:tc>
          <w:tcPr>
            <w:tcW w:w="1134" w:type="dxa"/>
            <w:noWrap/>
            <w:vAlign w:val="center"/>
            <w:hideMark/>
          </w:tcPr>
          <w:p w14:paraId="5B1E4222" w14:textId="1417BC4C"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32DBECF1" w14:textId="180AA4C2"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3A1DA42E" w14:textId="4882C3D7"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1E304F41" w14:textId="22114E12"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4DC2369B" w14:textId="77777777" w:rsidTr="006F7FE8">
        <w:trPr>
          <w:trHeight w:val="270"/>
        </w:trPr>
        <w:tc>
          <w:tcPr>
            <w:tcW w:w="3827" w:type="dxa"/>
            <w:noWrap/>
            <w:hideMark/>
          </w:tcPr>
          <w:p w14:paraId="1AD04365" w14:textId="77777777" w:rsidR="00DE0162" w:rsidRPr="003A71AC" w:rsidRDefault="00DE0162" w:rsidP="001932F7">
            <w:pPr>
              <w:rPr>
                <w:sz w:val="20"/>
                <w:szCs w:val="20"/>
              </w:rPr>
            </w:pPr>
            <w:r w:rsidRPr="003A71AC">
              <w:rPr>
                <w:sz w:val="20"/>
                <w:szCs w:val="20"/>
              </w:rPr>
              <w:t xml:space="preserve"> and a joint governance structure (63%)</w:t>
            </w:r>
          </w:p>
        </w:tc>
        <w:tc>
          <w:tcPr>
            <w:tcW w:w="1134" w:type="dxa"/>
            <w:noWrap/>
            <w:vAlign w:val="center"/>
            <w:hideMark/>
          </w:tcPr>
          <w:p w14:paraId="42B6376F" w14:textId="718570A8" w:rsidR="00DE0162" w:rsidRPr="003A71AC" w:rsidRDefault="00DE0162" w:rsidP="002625B3">
            <w:pPr>
              <w:spacing w:line="360" w:lineRule="auto"/>
              <w:rPr>
                <w:sz w:val="20"/>
                <w:szCs w:val="20"/>
              </w:rPr>
            </w:pPr>
            <w:r w:rsidRPr="003A71AC">
              <w:rPr>
                <w:sz w:val="20"/>
                <w:szCs w:val="20"/>
              </w:rPr>
              <w:t>49</w:t>
            </w:r>
            <w:r w:rsidR="002625B3">
              <w:rPr>
                <w:sz w:val="20"/>
                <w:szCs w:val="20"/>
              </w:rPr>
              <w:t>%</w:t>
            </w:r>
          </w:p>
        </w:tc>
        <w:tc>
          <w:tcPr>
            <w:tcW w:w="1134" w:type="dxa"/>
            <w:noWrap/>
            <w:vAlign w:val="center"/>
            <w:hideMark/>
          </w:tcPr>
          <w:p w14:paraId="63796A93" w14:textId="55E3B1E4" w:rsidR="00DE0162" w:rsidRPr="003A71AC" w:rsidRDefault="00DE0162" w:rsidP="002625B3">
            <w:pPr>
              <w:spacing w:line="360" w:lineRule="auto"/>
              <w:rPr>
                <w:sz w:val="20"/>
                <w:szCs w:val="20"/>
              </w:rPr>
            </w:pPr>
            <w:r w:rsidRPr="003A71AC">
              <w:rPr>
                <w:sz w:val="20"/>
                <w:szCs w:val="20"/>
              </w:rPr>
              <w:t>41</w:t>
            </w:r>
            <w:r w:rsidR="002625B3">
              <w:rPr>
                <w:sz w:val="20"/>
                <w:szCs w:val="20"/>
              </w:rPr>
              <w:t>%</w:t>
            </w:r>
          </w:p>
        </w:tc>
        <w:tc>
          <w:tcPr>
            <w:tcW w:w="1134" w:type="dxa"/>
            <w:noWrap/>
            <w:vAlign w:val="center"/>
            <w:hideMark/>
          </w:tcPr>
          <w:p w14:paraId="43FA6DA8" w14:textId="0F906FEC"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794DA137" w14:textId="4D117342"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322EBD5B" w14:textId="0487328F"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462327FF" w14:textId="32515397"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1A6D588D" w14:textId="77777777" w:rsidTr="006F7FE8">
        <w:trPr>
          <w:trHeight w:val="270"/>
        </w:trPr>
        <w:tc>
          <w:tcPr>
            <w:tcW w:w="3827" w:type="dxa"/>
            <w:noWrap/>
            <w:hideMark/>
          </w:tcPr>
          <w:p w14:paraId="2EB5B166" w14:textId="77777777" w:rsidR="00DE0162" w:rsidRPr="003A71AC" w:rsidRDefault="00DE0162" w:rsidP="001932F7">
            <w:pPr>
              <w:rPr>
                <w:sz w:val="20"/>
                <w:szCs w:val="20"/>
              </w:rPr>
            </w:pPr>
            <w:r w:rsidRPr="003A71AC">
              <w:rPr>
                <w:sz w:val="20"/>
                <w:szCs w:val="20"/>
              </w:rPr>
              <w:t xml:space="preserve"> partners</w:t>
            </w:r>
          </w:p>
        </w:tc>
        <w:tc>
          <w:tcPr>
            <w:tcW w:w="1134" w:type="dxa"/>
            <w:noWrap/>
            <w:vAlign w:val="center"/>
            <w:hideMark/>
          </w:tcPr>
          <w:p w14:paraId="0B636EC6" w14:textId="349597D8" w:rsidR="00DE0162" w:rsidRPr="003A71AC" w:rsidRDefault="00DE0162" w:rsidP="002625B3">
            <w:pPr>
              <w:spacing w:line="360" w:lineRule="auto"/>
              <w:rPr>
                <w:sz w:val="20"/>
                <w:szCs w:val="20"/>
              </w:rPr>
            </w:pPr>
            <w:r w:rsidRPr="003A71AC">
              <w:rPr>
                <w:sz w:val="20"/>
                <w:szCs w:val="20"/>
              </w:rPr>
              <w:t>56</w:t>
            </w:r>
            <w:r w:rsidR="002625B3">
              <w:rPr>
                <w:sz w:val="20"/>
                <w:szCs w:val="20"/>
              </w:rPr>
              <w:t>%</w:t>
            </w:r>
          </w:p>
        </w:tc>
        <w:tc>
          <w:tcPr>
            <w:tcW w:w="1134" w:type="dxa"/>
            <w:noWrap/>
            <w:vAlign w:val="center"/>
            <w:hideMark/>
          </w:tcPr>
          <w:p w14:paraId="009D57CF" w14:textId="1448C96D" w:rsidR="00DE0162" w:rsidRPr="003A71AC" w:rsidRDefault="00DE0162" w:rsidP="002625B3">
            <w:pPr>
              <w:spacing w:line="360" w:lineRule="auto"/>
              <w:rPr>
                <w:sz w:val="20"/>
                <w:szCs w:val="20"/>
              </w:rPr>
            </w:pPr>
            <w:r w:rsidRPr="003A71AC">
              <w:rPr>
                <w:sz w:val="20"/>
                <w:szCs w:val="20"/>
              </w:rPr>
              <w:t>37</w:t>
            </w:r>
            <w:r w:rsidR="002625B3">
              <w:rPr>
                <w:sz w:val="20"/>
                <w:szCs w:val="20"/>
              </w:rPr>
              <w:t>%</w:t>
            </w:r>
          </w:p>
        </w:tc>
        <w:tc>
          <w:tcPr>
            <w:tcW w:w="1134" w:type="dxa"/>
            <w:noWrap/>
            <w:vAlign w:val="center"/>
            <w:hideMark/>
          </w:tcPr>
          <w:p w14:paraId="2F3E4451" w14:textId="64C1BD78" w:rsidR="00DE0162" w:rsidRPr="003A71AC" w:rsidRDefault="00DE0162" w:rsidP="002625B3">
            <w:pPr>
              <w:spacing w:line="360" w:lineRule="auto"/>
              <w:rPr>
                <w:sz w:val="20"/>
                <w:szCs w:val="20"/>
              </w:rPr>
            </w:pPr>
            <w:r w:rsidRPr="003A71AC">
              <w:rPr>
                <w:sz w:val="20"/>
                <w:szCs w:val="20"/>
              </w:rPr>
              <w:t>7</w:t>
            </w:r>
            <w:r w:rsidR="002625B3">
              <w:rPr>
                <w:sz w:val="20"/>
                <w:szCs w:val="20"/>
              </w:rPr>
              <w:t>%</w:t>
            </w:r>
          </w:p>
        </w:tc>
        <w:tc>
          <w:tcPr>
            <w:tcW w:w="1134" w:type="dxa"/>
            <w:noWrap/>
            <w:vAlign w:val="center"/>
            <w:hideMark/>
          </w:tcPr>
          <w:p w14:paraId="02CFA009" w14:textId="32F0DED7"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723B389E" w14:textId="1CD3365A"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64F80890" w14:textId="3375681F"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4E10D763" w14:textId="77777777" w:rsidTr="006F7FE8">
        <w:trPr>
          <w:trHeight w:val="270"/>
        </w:trPr>
        <w:tc>
          <w:tcPr>
            <w:tcW w:w="3827" w:type="dxa"/>
            <w:noWrap/>
            <w:hideMark/>
          </w:tcPr>
          <w:p w14:paraId="6FEAE3B3" w14:textId="77777777" w:rsidR="00DE0162" w:rsidRPr="003A71AC" w:rsidRDefault="00DE0162" w:rsidP="001932F7">
            <w:pPr>
              <w:rPr>
                <w:sz w:val="20"/>
                <w:szCs w:val="20"/>
              </w:rPr>
            </w:pPr>
            <w:r w:rsidRPr="003A71AC">
              <w:rPr>
                <w:sz w:val="20"/>
                <w:szCs w:val="20"/>
              </w:rPr>
              <w:t xml:space="preserve"> pursue</w:t>
            </w:r>
          </w:p>
        </w:tc>
        <w:tc>
          <w:tcPr>
            <w:tcW w:w="1134" w:type="dxa"/>
            <w:noWrap/>
            <w:vAlign w:val="center"/>
            <w:hideMark/>
          </w:tcPr>
          <w:p w14:paraId="212E3900" w14:textId="3300A75D" w:rsidR="00DE0162" w:rsidRPr="003A71AC" w:rsidRDefault="00DE0162" w:rsidP="002625B3">
            <w:pPr>
              <w:spacing w:line="360" w:lineRule="auto"/>
              <w:rPr>
                <w:sz w:val="20"/>
                <w:szCs w:val="20"/>
              </w:rPr>
            </w:pPr>
            <w:r w:rsidRPr="003A71AC">
              <w:rPr>
                <w:sz w:val="20"/>
                <w:szCs w:val="20"/>
              </w:rPr>
              <w:t>41</w:t>
            </w:r>
            <w:r w:rsidR="002625B3">
              <w:rPr>
                <w:sz w:val="20"/>
                <w:szCs w:val="20"/>
              </w:rPr>
              <w:t>%</w:t>
            </w:r>
          </w:p>
        </w:tc>
        <w:tc>
          <w:tcPr>
            <w:tcW w:w="1134" w:type="dxa"/>
            <w:noWrap/>
            <w:vAlign w:val="center"/>
            <w:hideMark/>
          </w:tcPr>
          <w:p w14:paraId="054D68EE" w14:textId="0D16B4B7" w:rsidR="00DE0162" w:rsidRPr="003A71AC" w:rsidRDefault="00DE0162" w:rsidP="002625B3">
            <w:pPr>
              <w:spacing w:line="360" w:lineRule="auto"/>
              <w:rPr>
                <w:sz w:val="20"/>
                <w:szCs w:val="20"/>
              </w:rPr>
            </w:pPr>
            <w:r w:rsidRPr="003A71AC">
              <w:rPr>
                <w:sz w:val="20"/>
                <w:szCs w:val="20"/>
              </w:rPr>
              <w:t>39</w:t>
            </w:r>
            <w:r w:rsidR="002625B3">
              <w:rPr>
                <w:sz w:val="20"/>
                <w:szCs w:val="20"/>
              </w:rPr>
              <w:t>%</w:t>
            </w:r>
          </w:p>
        </w:tc>
        <w:tc>
          <w:tcPr>
            <w:tcW w:w="1134" w:type="dxa"/>
            <w:noWrap/>
            <w:vAlign w:val="center"/>
            <w:hideMark/>
          </w:tcPr>
          <w:p w14:paraId="05BF2138" w14:textId="437D9B05" w:rsidR="00DE0162" w:rsidRPr="003A71AC" w:rsidRDefault="00DE0162" w:rsidP="002625B3">
            <w:pPr>
              <w:spacing w:line="360" w:lineRule="auto"/>
              <w:rPr>
                <w:sz w:val="20"/>
                <w:szCs w:val="20"/>
              </w:rPr>
            </w:pPr>
            <w:r w:rsidRPr="003A71AC">
              <w:rPr>
                <w:sz w:val="20"/>
                <w:szCs w:val="20"/>
              </w:rPr>
              <w:t>12</w:t>
            </w:r>
            <w:r w:rsidR="002625B3">
              <w:rPr>
                <w:sz w:val="20"/>
                <w:szCs w:val="20"/>
              </w:rPr>
              <w:t>%</w:t>
            </w:r>
          </w:p>
        </w:tc>
        <w:tc>
          <w:tcPr>
            <w:tcW w:w="1134" w:type="dxa"/>
            <w:noWrap/>
            <w:vAlign w:val="center"/>
            <w:hideMark/>
          </w:tcPr>
          <w:p w14:paraId="106A2203" w14:textId="528C7EAF"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52A77733" w14:textId="52587374"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7D94BC83" w14:textId="32F8AC7A" w:rsidR="00DE0162" w:rsidRPr="003A71AC" w:rsidRDefault="00DE0162" w:rsidP="002625B3">
            <w:pPr>
              <w:spacing w:line="360" w:lineRule="auto"/>
              <w:rPr>
                <w:sz w:val="20"/>
                <w:szCs w:val="20"/>
              </w:rPr>
            </w:pPr>
            <w:r w:rsidRPr="003A71AC">
              <w:rPr>
                <w:sz w:val="20"/>
                <w:szCs w:val="20"/>
              </w:rPr>
              <w:t>5</w:t>
            </w:r>
            <w:r w:rsidR="002625B3">
              <w:rPr>
                <w:sz w:val="20"/>
                <w:szCs w:val="20"/>
              </w:rPr>
              <w:t>%</w:t>
            </w:r>
          </w:p>
        </w:tc>
      </w:tr>
      <w:tr w:rsidR="00DE0162" w:rsidRPr="003A71AC" w14:paraId="2C32B95B" w14:textId="77777777" w:rsidTr="006F7FE8">
        <w:trPr>
          <w:trHeight w:val="270"/>
        </w:trPr>
        <w:tc>
          <w:tcPr>
            <w:tcW w:w="3827" w:type="dxa"/>
            <w:noWrap/>
            <w:hideMark/>
          </w:tcPr>
          <w:p w14:paraId="7723DD15" w14:textId="77777777" w:rsidR="00DE0162" w:rsidRPr="003A71AC" w:rsidRDefault="00DE0162" w:rsidP="001932F7">
            <w:pPr>
              <w:rPr>
                <w:sz w:val="20"/>
                <w:szCs w:val="20"/>
              </w:rPr>
            </w:pPr>
            <w:r w:rsidRPr="003A71AC">
              <w:rPr>
                <w:sz w:val="20"/>
                <w:szCs w:val="20"/>
              </w:rPr>
              <w:t xml:space="preserve"> collaborative relationships, (73%)</w:t>
            </w:r>
          </w:p>
        </w:tc>
        <w:tc>
          <w:tcPr>
            <w:tcW w:w="1134" w:type="dxa"/>
            <w:noWrap/>
            <w:vAlign w:val="center"/>
            <w:hideMark/>
          </w:tcPr>
          <w:p w14:paraId="35E572F4" w14:textId="04A39CD4" w:rsidR="00DE0162" w:rsidRPr="003A71AC" w:rsidRDefault="00DE0162" w:rsidP="002625B3">
            <w:pPr>
              <w:spacing w:line="360" w:lineRule="auto"/>
              <w:rPr>
                <w:sz w:val="20"/>
                <w:szCs w:val="20"/>
              </w:rPr>
            </w:pPr>
            <w:r w:rsidRPr="003A71AC">
              <w:rPr>
                <w:sz w:val="20"/>
                <w:szCs w:val="20"/>
              </w:rPr>
              <w:t>68</w:t>
            </w:r>
            <w:r w:rsidR="002625B3">
              <w:rPr>
                <w:sz w:val="20"/>
                <w:szCs w:val="20"/>
              </w:rPr>
              <w:t>%</w:t>
            </w:r>
          </w:p>
        </w:tc>
        <w:tc>
          <w:tcPr>
            <w:tcW w:w="1134" w:type="dxa"/>
            <w:noWrap/>
            <w:vAlign w:val="center"/>
            <w:hideMark/>
          </w:tcPr>
          <w:p w14:paraId="3E77CC17" w14:textId="67E3B9FE" w:rsidR="00DE0162" w:rsidRPr="003A71AC" w:rsidRDefault="00DE0162" w:rsidP="002625B3">
            <w:pPr>
              <w:spacing w:line="360" w:lineRule="auto"/>
              <w:rPr>
                <w:sz w:val="20"/>
                <w:szCs w:val="20"/>
              </w:rPr>
            </w:pPr>
            <w:r w:rsidRPr="003A71AC">
              <w:rPr>
                <w:sz w:val="20"/>
                <w:szCs w:val="20"/>
              </w:rPr>
              <w:t>24</w:t>
            </w:r>
            <w:r w:rsidR="002625B3">
              <w:rPr>
                <w:sz w:val="20"/>
                <w:szCs w:val="20"/>
              </w:rPr>
              <w:t>%</w:t>
            </w:r>
          </w:p>
        </w:tc>
        <w:tc>
          <w:tcPr>
            <w:tcW w:w="1134" w:type="dxa"/>
            <w:noWrap/>
            <w:vAlign w:val="center"/>
            <w:hideMark/>
          </w:tcPr>
          <w:p w14:paraId="14DD52D8" w14:textId="485EF726"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09BFDCB3" w14:textId="69ED73EC"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2082634B" w14:textId="6BAE0D7C"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45280ACA" w14:textId="605CA81F"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294DC0E8" w14:textId="77777777" w:rsidTr="006F7FE8">
        <w:trPr>
          <w:trHeight w:val="270"/>
        </w:trPr>
        <w:tc>
          <w:tcPr>
            <w:tcW w:w="3827" w:type="dxa"/>
            <w:noWrap/>
            <w:hideMark/>
          </w:tcPr>
          <w:p w14:paraId="30FDA6F6" w14:textId="77777777" w:rsidR="00DE0162" w:rsidRPr="003A71AC" w:rsidRDefault="00DE0162" w:rsidP="001932F7">
            <w:pPr>
              <w:rPr>
                <w:sz w:val="20"/>
                <w:szCs w:val="20"/>
              </w:rPr>
            </w:pPr>
            <w:r w:rsidRPr="003A71AC">
              <w:rPr>
                <w:sz w:val="20"/>
                <w:szCs w:val="20"/>
              </w:rPr>
              <w:t xml:space="preserve"> trust (68%)</w:t>
            </w:r>
          </w:p>
        </w:tc>
        <w:tc>
          <w:tcPr>
            <w:tcW w:w="1134" w:type="dxa"/>
            <w:noWrap/>
            <w:vAlign w:val="center"/>
            <w:hideMark/>
          </w:tcPr>
          <w:p w14:paraId="0DFAE91D" w14:textId="73F38C42" w:rsidR="00DE0162" w:rsidRPr="003A71AC" w:rsidRDefault="00DE0162" w:rsidP="002625B3">
            <w:pPr>
              <w:spacing w:line="360" w:lineRule="auto"/>
              <w:rPr>
                <w:sz w:val="20"/>
                <w:szCs w:val="20"/>
              </w:rPr>
            </w:pPr>
            <w:r w:rsidRPr="003A71AC">
              <w:rPr>
                <w:sz w:val="20"/>
                <w:szCs w:val="20"/>
              </w:rPr>
              <w:t>56</w:t>
            </w:r>
            <w:r w:rsidR="002625B3">
              <w:rPr>
                <w:sz w:val="20"/>
                <w:szCs w:val="20"/>
              </w:rPr>
              <w:t>%</w:t>
            </w:r>
          </w:p>
        </w:tc>
        <w:tc>
          <w:tcPr>
            <w:tcW w:w="1134" w:type="dxa"/>
            <w:noWrap/>
            <w:vAlign w:val="center"/>
            <w:hideMark/>
          </w:tcPr>
          <w:p w14:paraId="6DCDA46C" w14:textId="23DD2187" w:rsidR="00DE0162" w:rsidRPr="003A71AC" w:rsidRDefault="00DE0162" w:rsidP="002625B3">
            <w:pPr>
              <w:spacing w:line="360" w:lineRule="auto"/>
              <w:rPr>
                <w:sz w:val="20"/>
                <w:szCs w:val="20"/>
              </w:rPr>
            </w:pPr>
            <w:r w:rsidRPr="003A71AC">
              <w:rPr>
                <w:sz w:val="20"/>
                <w:szCs w:val="20"/>
              </w:rPr>
              <w:t>32</w:t>
            </w:r>
            <w:r w:rsidR="002625B3">
              <w:rPr>
                <w:sz w:val="20"/>
                <w:szCs w:val="20"/>
              </w:rPr>
              <w:t>%</w:t>
            </w:r>
          </w:p>
        </w:tc>
        <w:tc>
          <w:tcPr>
            <w:tcW w:w="1134" w:type="dxa"/>
            <w:noWrap/>
            <w:vAlign w:val="center"/>
            <w:hideMark/>
          </w:tcPr>
          <w:p w14:paraId="0529A77E" w14:textId="652D1F0B" w:rsidR="00DE0162" w:rsidRPr="003A71AC" w:rsidRDefault="00DE0162" w:rsidP="002625B3">
            <w:pPr>
              <w:spacing w:line="360" w:lineRule="auto"/>
              <w:rPr>
                <w:sz w:val="20"/>
                <w:szCs w:val="20"/>
              </w:rPr>
            </w:pPr>
            <w:r w:rsidRPr="003A71AC">
              <w:rPr>
                <w:sz w:val="20"/>
                <w:szCs w:val="20"/>
              </w:rPr>
              <w:t>10</w:t>
            </w:r>
            <w:r w:rsidR="002625B3">
              <w:rPr>
                <w:sz w:val="20"/>
                <w:szCs w:val="20"/>
              </w:rPr>
              <w:t>%</w:t>
            </w:r>
          </w:p>
        </w:tc>
        <w:tc>
          <w:tcPr>
            <w:tcW w:w="1134" w:type="dxa"/>
            <w:noWrap/>
            <w:vAlign w:val="center"/>
            <w:hideMark/>
          </w:tcPr>
          <w:p w14:paraId="2A0B41C0" w14:textId="7A3BFF26" w:rsidR="00DE0162" w:rsidRPr="003A71AC" w:rsidRDefault="00DE0162" w:rsidP="002625B3">
            <w:pPr>
              <w:spacing w:line="360" w:lineRule="auto"/>
              <w:rPr>
                <w:sz w:val="20"/>
                <w:szCs w:val="20"/>
              </w:rPr>
            </w:pPr>
            <w:r w:rsidRPr="003A71AC">
              <w:rPr>
                <w:sz w:val="20"/>
                <w:szCs w:val="20"/>
              </w:rPr>
              <w:t>2</w:t>
            </w:r>
            <w:r w:rsidR="002625B3">
              <w:rPr>
                <w:sz w:val="20"/>
                <w:szCs w:val="20"/>
              </w:rPr>
              <w:t>%</w:t>
            </w:r>
          </w:p>
        </w:tc>
        <w:tc>
          <w:tcPr>
            <w:tcW w:w="1134" w:type="dxa"/>
            <w:noWrap/>
            <w:vAlign w:val="center"/>
            <w:hideMark/>
          </w:tcPr>
          <w:p w14:paraId="0CE62657" w14:textId="3BC7894D"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745984EF" w14:textId="0A750F20" w:rsidR="00DE0162" w:rsidRPr="003A71AC" w:rsidRDefault="00DE0162" w:rsidP="002625B3">
            <w:pPr>
              <w:spacing w:line="360" w:lineRule="auto"/>
              <w:rPr>
                <w:sz w:val="20"/>
                <w:szCs w:val="20"/>
              </w:rPr>
            </w:pPr>
            <w:r w:rsidRPr="003A71AC">
              <w:rPr>
                <w:sz w:val="20"/>
                <w:szCs w:val="20"/>
              </w:rPr>
              <w:t>0</w:t>
            </w:r>
            <w:r w:rsidR="002625B3">
              <w:rPr>
                <w:sz w:val="20"/>
                <w:szCs w:val="20"/>
              </w:rPr>
              <w:t>%</w:t>
            </w:r>
          </w:p>
        </w:tc>
      </w:tr>
      <w:tr w:rsidR="00DE0162" w:rsidRPr="003A71AC" w14:paraId="261DAF3F" w14:textId="77777777" w:rsidTr="006F7FE8">
        <w:trPr>
          <w:trHeight w:val="270"/>
        </w:trPr>
        <w:tc>
          <w:tcPr>
            <w:tcW w:w="3827" w:type="dxa"/>
            <w:noWrap/>
            <w:hideMark/>
          </w:tcPr>
          <w:p w14:paraId="26EE5654" w14:textId="77777777" w:rsidR="00DE0162" w:rsidRPr="003A71AC" w:rsidRDefault="00DE0162" w:rsidP="001932F7">
            <w:pPr>
              <w:rPr>
                <w:sz w:val="20"/>
                <w:szCs w:val="20"/>
              </w:rPr>
            </w:pPr>
            <w:r w:rsidRPr="003A71AC">
              <w:rPr>
                <w:sz w:val="20"/>
                <w:szCs w:val="20"/>
              </w:rPr>
              <w:t xml:space="preserve"> and improved performance. (60%)</w:t>
            </w:r>
          </w:p>
        </w:tc>
        <w:tc>
          <w:tcPr>
            <w:tcW w:w="1134" w:type="dxa"/>
            <w:noWrap/>
            <w:vAlign w:val="center"/>
            <w:hideMark/>
          </w:tcPr>
          <w:p w14:paraId="2072AA63" w14:textId="5A13FA35" w:rsidR="00DE0162" w:rsidRPr="003A71AC" w:rsidRDefault="00DE0162" w:rsidP="002625B3">
            <w:pPr>
              <w:spacing w:line="360" w:lineRule="auto"/>
              <w:rPr>
                <w:sz w:val="20"/>
                <w:szCs w:val="20"/>
              </w:rPr>
            </w:pPr>
            <w:r w:rsidRPr="003A71AC">
              <w:rPr>
                <w:sz w:val="20"/>
                <w:szCs w:val="20"/>
              </w:rPr>
              <w:t>66</w:t>
            </w:r>
            <w:r w:rsidR="002625B3">
              <w:rPr>
                <w:sz w:val="20"/>
                <w:szCs w:val="20"/>
              </w:rPr>
              <w:t>%</w:t>
            </w:r>
          </w:p>
        </w:tc>
        <w:tc>
          <w:tcPr>
            <w:tcW w:w="1134" w:type="dxa"/>
            <w:noWrap/>
            <w:vAlign w:val="center"/>
            <w:hideMark/>
          </w:tcPr>
          <w:p w14:paraId="69FF5195" w14:textId="06047EC6" w:rsidR="00DE0162" w:rsidRPr="003A71AC" w:rsidRDefault="00DE0162" w:rsidP="002625B3">
            <w:pPr>
              <w:spacing w:line="360" w:lineRule="auto"/>
              <w:rPr>
                <w:sz w:val="20"/>
                <w:szCs w:val="20"/>
              </w:rPr>
            </w:pPr>
            <w:r w:rsidRPr="003A71AC">
              <w:rPr>
                <w:sz w:val="20"/>
                <w:szCs w:val="20"/>
              </w:rPr>
              <w:t>20</w:t>
            </w:r>
            <w:r w:rsidR="002625B3">
              <w:rPr>
                <w:sz w:val="20"/>
                <w:szCs w:val="20"/>
              </w:rPr>
              <w:t>%</w:t>
            </w:r>
          </w:p>
        </w:tc>
        <w:tc>
          <w:tcPr>
            <w:tcW w:w="1134" w:type="dxa"/>
            <w:noWrap/>
            <w:vAlign w:val="center"/>
            <w:hideMark/>
          </w:tcPr>
          <w:p w14:paraId="02E9B51F" w14:textId="52B17B3A" w:rsidR="00DE0162" w:rsidRPr="003A71AC" w:rsidRDefault="00DE0162" w:rsidP="002625B3">
            <w:pPr>
              <w:spacing w:line="360" w:lineRule="auto"/>
              <w:rPr>
                <w:sz w:val="20"/>
                <w:szCs w:val="20"/>
              </w:rPr>
            </w:pPr>
            <w:r w:rsidRPr="003A71AC">
              <w:rPr>
                <w:sz w:val="20"/>
                <w:szCs w:val="20"/>
              </w:rPr>
              <w:t>7</w:t>
            </w:r>
            <w:r w:rsidR="002625B3">
              <w:rPr>
                <w:sz w:val="20"/>
                <w:szCs w:val="20"/>
              </w:rPr>
              <w:t>%</w:t>
            </w:r>
          </w:p>
        </w:tc>
        <w:tc>
          <w:tcPr>
            <w:tcW w:w="1134" w:type="dxa"/>
            <w:noWrap/>
            <w:vAlign w:val="center"/>
            <w:hideMark/>
          </w:tcPr>
          <w:p w14:paraId="5AD620A1" w14:textId="5CFE0475" w:rsidR="00DE0162" w:rsidRPr="003A71AC" w:rsidRDefault="00DE0162" w:rsidP="002625B3">
            <w:pPr>
              <w:spacing w:line="360" w:lineRule="auto"/>
              <w:rPr>
                <w:sz w:val="20"/>
                <w:szCs w:val="20"/>
              </w:rPr>
            </w:pPr>
            <w:r w:rsidRPr="003A71AC">
              <w:rPr>
                <w:sz w:val="20"/>
                <w:szCs w:val="20"/>
              </w:rPr>
              <w:t>0</w:t>
            </w:r>
            <w:r w:rsidR="002625B3">
              <w:rPr>
                <w:sz w:val="20"/>
                <w:szCs w:val="20"/>
              </w:rPr>
              <w:t>%</w:t>
            </w:r>
          </w:p>
        </w:tc>
        <w:tc>
          <w:tcPr>
            <w:tcW w:w="1134" w:type="dxa"/>
            <w:noWrap/>
            <w:vAlign w:val="center"/>
            <w:hideMark/>
          </w:tcPr>
          <w:p w14:paraId="63AEAD6F" w14:textId="7F73C6E1" w:rsidR="00DE0162" w:rsidRPr="003A71AC" w:rsidRDefault="00DE0162" w:rsidP="002625B3">
            <w:pPr>
              <w:spacing w:line="360" w:lineRule="auto"/>
              <w:rPr>
                <w:sz w:val="20"/>
                <w:szCs w:val="20"/>
              </w:rPr>
            </w:pPr>
            <w:r w:rsidRPr="003A71AC">
              <w:rPr>
                <w:sz w:val="20"/>
                <w:szCs w:val="20"/>
              </w:rPr>
              <w:t>5</w:t>
            </w:r>
            <w:r w:rsidR="002625B3">
              <w:rPr>
                <w:sz w:val="20"/>
                <w:szCs w:val="20"/>
              </w:rPr>
              <w:t>%</w:t>
            </w:r>
          </w:p>
        </w:tc>
        <w:tc>
          <w:tcPr>
            <w:tcW w:w="1134" w:type="dxa"/>
            <w:noWrap/>
            <w:vAlign w:val="center"/>
            <w:hideMark/>
          </w:tcPr>
          <w:p w14:paraId="3F407036" w14:textId="2F6DA00A" w:rsidR="00DE0162" w:rsidRPr="003A71AC" w:rsidRDefault="00DE0162" w:rsidP="002625B3">
            <w:pPr>
              <w:spacing w:line="360" w:lineRule="auto"/>
              <w:rPr>
                <w:sz w:val="20"/>
                <w:szCs w:val="20"/>
              </w:rPr>
            </w:pPr>
            <w:r w:rsidRPr="003A71AC">
              <w:rPr>
                <w:sz w:val="20"/>
                <w:szCs w:val="20"/>
              </w:rPr>
              <w:t>2</w:t>
            </w:r>
            <w:r w:rsidR="002625B3">
              <w:rPr>
                <w:sz w:val="20"/>
                <w:szCs w:val="20"/>
              </w:rPr>
              <w:t>%</w:t>
            </w:r>
          </w:p>
        </w:tc>
      </w:tr>
    </w:tbl>
    <w:p w14:paraId="5BD8BF61" w14:textId="7B7D49F9" w:rsidR="00DE0162" w:rsidRPr="003A71AC" w:rsidRDefault="00DE0162" w:rsidP="00D95B70">
      <w:pPr>
        <w:spacing w:line="360" w:lineRule="auto"/>
        <w:rPr>
          <w:sz w:val="22"/>
        </w:rPr>
      </w:pPr>
      <w:r w:rsidRPr="003A71AC">
        <w:rPr>
          <w:sz w:val="22"/>
        </w:rPr>
        <w:t xml:space="preserve">Table </w:t>
      </w:r>
      <w:r w:rsidR="00475ED4" w:rsidRPr="003A71AC">
        <w:rPr>
          <w:sz w:val="22"/>
        </w:rPr>
        <w:t>5.</w:t>
      </w:r>
      <w:r w:rsidR="00B44F34" w:rsidRPr="003A71AC">
        <w:rPr>
          <w:sz w:val="22"/>
        </w:rPr>
        <w:t>5</w:t>
      </w:r>
      <w:r w:rsidR="00432E18" w:rsidRPr="003A71AC">
        <w:rPr>
          <w:sz w:val="22"/>
        </w:rPr>
        <w:t xml:space="preserve"> Verification survey results</w:t>
      </w:r>
    </w:p>
    <w:p w14:paraId="50A0D9A7" w14:textId="54C072E2" w:rsidR="002E3BC8" w:rsidRPr="003A71AC" w:rsidRDefault="00DE0162" w:rsidP="00D95B70">
      <w:pPr>
        <w:spacing w:line="360" w:lineRule="auto"/>
      </w:pPr>
      <w:r w:rsidRPr="003A71AC">
        <w:t xml:space="preserve">All </w:t>
      </w:r>
      <w:r w:rsidR="008F616F" w:rsidRPr="003A71AC">
        <w:t xml:space="preserve">the words </w:t>
      </w:r>
      <w:r w:rsidRPr="003A71AC">
        <w:t xml:space="preserve">and phrases </w:t>
      </w:r>
      <w:r w:rsidR="008F616F" w:rsidRPr="003A71AC">
        <w:t xml:space="preserve">included in the verification survey </w:t>
      </w:r>
      <w:r w:rsidRPr="003A71AC">
        <w:t xml:space="preserve">achieved </w:t>
      </w:r>
      <w:r w:rsidR="00612A75" w:rsidRPr="003A71AC">
        <w:t xml:space="preserve">a combined approve and support score of </w:t>
      </w:r>
      <w:r w:rsidRPr="003A71AC">
        <w:t>more than</w:t>
      </w:r>
      <w:r w:rsidR="00612A75" w:rsidRPr="003A71AC">
        <w:t xml:space="preserve"> </w:t>
      </w:r>
      <w:r w:rsidRPr="003A71AC">
        <w:t>78%. This is a high score</w:t>
      </w:r>
      <w:r w:rsidR="0041584F" w:rsidRPr="003A71AC">
        <w:t xml:space="preserve">. </w:t>
      </w:r>
      <w:r w:rsidR="0048673C" w:rsidRPr="003A71AC">
        <w:t>The scores have</w:t>
      </w:r>
      <w:r w:rsidR="0041584F" w:rsidRPr="003A71AC">
        <w:t xml:space="preserve"> been awarded </w:t>
      </w:r>
      <w:r w:rsidRPr="003A71AC">
        <w:t xml:space="preserve">by very knowledgeable respondents and should </w:t>
      </w:r>
      <w:r w:rsidR="0041584F" w:rsidRPr="003A71AC">
        <w:t xml:space="preserve">therefore </w:t>
      </w:r>
      <w:r w:rsidR="00406A60" w:rsidRPr="003A71AC">
        <w:t xml:space="preserve">represent </w:t>
      </w:r>
      <w:r w:rsidRPr="003A71AC">
        <w:t xml:space="preserve">a </w:t>
      </w:r>
      <w:r w:rsidR="00406A60" w:rsidRPr="003A71AC">
        <w:t xml:space="preserve">solid </w:t>
      </w:r>
      <w:r w:rsidR="0041584F" w:rsidRPr="003A71AC">
        <w:t xml:space="preserve">foundation on which </w:t>
      </w:r>
      <w:r w:rsidR="004E4680">
        <w:t xml:space="preserve">to build </w:t>
      </w:r>
      <w:r w:rsidR="0048673C" w:rsidRPr="003A71AC">
        <w:t xml:space="preserve">a </w:t>
      </w:r>
      <w:r w:rsidR="005E7FD2" w:rsidRPr="003A71AC">
        <w:t>new</w:t>
      </w:r>
      <w:r w:rsidRPr="003A71AC">
        <w:t xml:space="preserve"> definition. </w:t>
      </w:r>
      <w:r w:rsidR="002E3BC8" w:rsidRPr="003A71AC">
        <w:t xml:space="preserve">All comments received after the verification survey are listed in Appendix 1. </w:t>
      </w:r>
      <w:r w:rsidR="0041584F" w:rsidRPr="003A71AC">
        <w:t>The result</w:t>
      </w:r>
      <w:r w:rsidR="0048673C" w:rsidRPr="003A71AC">
        <w:t>s</w:t>
      </w:r>
      <w:r w:rsidR="0041584F" w:rsidRPr="003A71AC">
        <w:t xml:space="preserve"> may</w:t>
      </w:r>
      <w:r w:rsidR="00900BF7">
        <w:t>,</w:t>
      </w:r>
      <w:r w:rsidR="0041584F" w:rsidRPr="003A71AC">
        <w:t xml:space="preserve"> h</w:t>
      </w:r>
      <w:r w:rsidRPr="003A71AC">
        <w:t>owever</w:t>
      </w:r>
      <w:r w:rsidR="00900BF7">
        <w:t>,</w:t>
      </w:r>
      <w:r w:rsidR="007127CC" w:rsidRPr="003A71AC">
        <w:t xml:space="preserve"> </w:t>
      </w:r>
      <w:r w:rsidR="00406A60" w:rsidRPr="003A71AC">
        <w:t>be questioned</w:t>
      </w:r>
      <w:r w:rsidR="00744CC3" w:rsidRPr="003A71AC">
        <w:t>,</w:t>
      </w:r>
      <w:r w:rsidRPr="003A71AC">
        <w:t xml:space="preserve"> as we will highlight in the discussion section</w:t>
      </w:r>
      <w:r w:rsidR="0041584F" w:rsidRPr="003A71AC">
        <w:t xml:space="preserve"> below</w:t>
      </w:r>
      <w:r w:rsidRPr="003A71AC">
        <w:t xml:space="preserve">. </w:t>
      </w:r>
    </w:p>
    <w:p w14:paraId="330A17DA" w14:textId="77777777" w:rsidR="002E3BC8" w:rsidRPr="003A71AC" w:rsidRDefault="002E3BC8" w:rsidP="00D95B70">
      <w:pPr>
        <w:spacing w:line="360" w:lineRule="auto"/>
      </w:pPr>
    </w:p>
    <w:p w14:paraId="6562711B" w14:textId="77777777" w:rsidR="00DE0162" w:rsidRPr="003A71AC" w:rsidRDefault="00DE0162" w:rsidP="001932F7">
      <w:pPr>
        <w:pStyle w:val="Heading1"/>
        <w:rPr>
          <w:lang w:val="en-GB"/>
        </w:rPr>
      </w:pPr>
      <w:r w:rsidRPr="003A71AC">
        <w:rPr>
          <w:lang w:val="en-GB"/>
        </w:rPr>
        <w:t>Discussion</w:t>
      </w:r>
    </w:p>
    <w:p w14:paraId="09F5D0DC" w14:textId="684DE812" w:rsidR="008B07E4" w:rsidRPr="003A71AC" w:rsidRDefault="008B07E4" w:rsidP="008B07E4">
      <w:pPr>
        <w:pStyle w:val="Heading2"/>
        <w:rPr>
          <w:lang w:val="en-GB"/>
        </w:rPr>
      </w:pPr>
      <w:r w:rsidRPr="003A71AC">
        <w:rPr>
          <w:lang w:val="en-GB"/>
        </w:rPr>
        <w:t>Summary of findings</w:t>
      </w:r>
    </w:p>
    <w:p w14:paraId="365A31CF" w14:textId="77777777" w:rsidR="008B07E4" w:rsidRPr="003A71AC" w:rsidRDefault="008B07E4" w:rsidP="008B07E4">
      <w:pPr>
        <w:spacing w:line="360" w:lineRule="auto"/>
      </w:pPr>
      <w:r w:rsidRPr="003A71AC">
        <w:t xml:space="preserve">Table 6.1 </w:t>
      </w:r>
      <w:r w:rsidR="005945E9" w:rsidRPr="003A71AC">
        <w:t xml:space="preserve">provides </w:t>
      </w:r>
      <w:r w:rsidRPr="003A71AC">
        <w:t xml:space="preserve">a summary of findings </w:t>
      </w:r>
      <w:r w:rsidR="005945E9" w:rsidRPr="003A71AC">
        <w:t xml:space="preserve">during the </w:t>
      </w:r>
      <w:r w:rsidRPr="003A71AC">
        <w:t xml:space="preserve">maturing </w:t>
      </w:r>
      <w:r w:rsidR="005945E9" w:rsidRPr="003A71AC">
        <w:t xml:space="preserve">of </w:t>
      </w:r>
      <w:r w:rsidRPr="003A71AC">
        <w:t xml:space="preserve">the definition. </w:t>
      </w:r>
    </w:p>
    <w:tbl>
      <w:tblPr>
        <w:tblStyle w:val="TableGrid"/>
        <w:tblW w:w="0" w:type="auto"/>
        <w:tblLook w:val="04A0" w:firstRow="1" w:lastRow="0" w:firstColumn="1" w:lastColumn="0" w:noHBand="0" w:noVBand="1"/>
      </w:tblPr>
      <w:tblGrid>
        <w:gridCol w:w="1858"/>
        <w:gridCol w:w="1891"/>
        <w:gridCol w:w="2004"/>
        <w:gridCol w:w="1581"/>
      </w:tblGrid>
      <w:tr w:rsidR="00DC1F00" w:rsidRPr="003A71AC" w14:paraId="04B6667D" w14:textId="77777777" w:rsidTr="00924130">
        <w:tc>
          <w:tcPr>
            <w:tcW w:w="1858" w:type="dxa"/>
          </w:tcPr>
          <w:p w14:paraId="3D359A48" w14:textId="77777777" w:rsidR="00DC1F00" w:rsidRPr="003A71AC" w:rsidRDefault="00DC1F00" w:rsidP="004E6423">
            <w:pPr>
              <w:rPr>
                <w:b/>
              </w:rPr>
            </w:pPr>
          </w:p>
        </w:tc>
        <w:tc>
          <w:tcPr>
            <w:tcW w:w="1891" w:type="dxa"/>
          </w:tcPr>
          <w:p w14:paraId="4C6C8BF4" w14:textId="77777777" w:rsidR="00DC1F00" w:rsidRPr="003A71AC" w:rsidRDefault="00DC1F00" w:rsidP="004E6423">
            <w:pPr>
              <w:rPr>
                <w:b/>
              </w:rPr>
            </w:pPr>
            <w:r w:rsidRPr="003A71AC">
              <w:rPr>
                <w:b/>
              </w:rPr>
              <w:t>Definition based on literature review</w:t>
            </w:r>
          </w:p>
        </w:tc>
        <w:tc>
          <w:tcPr>
            <w:tcW w:w="2004" w:type="dxa"/>
          </w:tcPr>
          <w:p w14:paraId="7B41FAA3" w14:textId="77777777" w:rsidR="00DC1F00" w:rsidRPr="003A71AC" w:rsidRDefault="00DC1F00" w:rsidP="004E6423">
            <w:pPr>
              <w:rPr>
                <w:b/>
              </w:rPr>
            </w:pPr>
            <w:r w:rsidRPr="003A71AC">
              <w:rPr>
                <w:b/>
              </w:rPr>
              <w:t>Definition based on literature review and survey</w:t>
            </w:r>
          </w:p>
        </w:tc>
        <w:tc>
          <w:tcPr>
            <w:tcW w:w="1581" w:type="dxa"/>
          </w:tcPr>
          <w:p w14:paraId="2D3927BE" w14:textId="77777777" w:rsidR="00DC1F00" w:rsidRPr="003A71AC" w:rsidRDefault="00DC1F00" w:rsidP="004E6423">
            <w:pPr>
              <w:rPr>
                <w:b/>
              </w:rPr>
            </w:pPr>
            <w:r w:rsidRPr="003A71AC">
              <w:rPr>
                <w:b/>
              </w:rPr>
              <w:t>Improvement</w:t>
            </w:r>
          </w:p>
        </w:tc>
      </w:tr>
      <w:tr w:rsidR="00DC1F00" w:rsidRPr="003A71AC" w14:paraId="2B513BCB" w14:textId="77777777" w:rsidTr="00924130">
        <w:tc>
          <w:tcPr>
            <w:tcW w:w="1858" w:type="dxa"/>
          </w:tcPr>
          <w:p w14:paraId="6486814E" w14:textId="77777777" w:rsidR="00DC1F00" w:rsidRPr="003A71AC" w:rsidRDefault="00DC1F00" w:rsidP="004E6423">
            <w:r w:rsidRPr="003A71AC">
              <w:t>General description</w:t>
            </w:r>
          </w:p>
        </w:tc>
        <w:tc>
          <w:tcPr>
            <w:tcW w:w="1891" w:type="dxa"/>
          </w:tcPr>
          <w:p w14:paraId="171B7A82" w14:textId="76043651" w:rsidR="00DC1F00" w:rsidRPr="003A71AC" w:rsidRDefault="00900BF7" w:rsidP="004E6423">
            <w:r>
              <w:rPr>
                <w:i/>
              </w:rPr>
              <w:t>S</w:t>
            </w:r>
            <w:r w:rsidR="00DC1F00" w:rsidRPr="003A71AC">
              <w:rPr>
                <w:i/>
              </w:rPr>
              <w:t>tructured management approach</w:t>
            </w:r>
          </w:p>
        </w:tc>
        <w:tc>
          <w:tcPr>
            <w:tcW w:w="2004" w:type="dxa"/>
          </w:tcPr>
          <w:p w14:paraId="143799A8" w14:textId="77777777" w:rsidR="00DC1F00" w:rsidRPr="003A71AC" w:rsidRDefault="00DC1F00" w:rsidP="004E6423">
            <w:r w:rsidRPr="003A71AC">
              <w:t>Relationship strategy</w:t>
            </w:r>
          </w:p>
        </w:tc>
        <w:tc>
          <w:tcPr>
            <w:tcW w:w="1581" w:type="dxa"/>
          </w:tcPr>
          <w:p w14:paraId="340E7FFF" w14:textId="5D6973DA" w:rsidR="00DC1F00" w:rsidRPr="003A71AC" w:rsidRDefault="00DC1F00" w:rsidP="004E6423">
            <w:r w:rsidRPr="003A71AC">
              <w:t>Yes</w:t>
            </w:r>
            <w:r w:rsidR="001A3D90" w:rsidRPr="003A71AC">
              <w:t>, and may be further improved</w:t>
            </w:r>
          </w:p>
        </w:tc>
      </w:tr>
      <w:tr w:rsidR="00DC1F00" w:rsidRPr="003A71AC" w14:paraId="74993790" w14:textId="77777777" w:rsidTr="00924130">
        <w:tc>
          <w:tcPr>
            <w:tcW w:w="1858" w:type="dxa"/>
          </w:tcPr>
          <w:p w14:paraId="666FB2A3" w14:textId="77777777" w:rsidR="00DC1F00" w:rsidRPr="003A71AC" w:rsidRDefault="00DC1F00" w:rsidP="004E6423">
            <w:r w:rsidRPr="003A71AC">
              <w:t>Participants</w:t>
            </w:r>
          </w:p>
        </w:tc>
        <w:tc>
          <w:tcPr>
            <w:tcW w:w="1891" w:type="dxa"/>
          </w:tcPr>
          <w:p w14:paraId="6624F386" w14:textId="1AA4C90C" w:rsidR="00DC1F00" w:rsidRPr="003A71AC" w:rsidRDefault="00900BF7" w:rsidP="004E6423">
            <w:r>
              <w:t>T</w:t>
            </w:r>
            <w:r w:rsidR="00DC1F00" w:rsidRPr="003A71AC">
              <w:t>wo or more organisations</w:t>
            </w:r>
          </w:p>
        </w:tc>
        <w:tc>
          <w:tcPr>
            <w:tcW w:w="2004" w:type="dxa"/>
          </w:tcPr>
          <w:p w14:paraId="329F537E" w14:textId="3EC1A282" w:rsidR="00DC1F00" w:rsidRPr="003A71AC" w:rsidRDefault="00900BF7" w:rsidP="004E6423">
            <w:r>
              <w:rPr>
                <w:i/>
                <w:iCs/>
              </w:rPr>
              <w:t>P</w:t>
            </w:r>
            <w:r w:rsidR="00DC1F00" w:rsidRPr="003A71AC">
              <w:rPr>
                <w:i/>
                <w:iCs/>
              </w:rPr>
              <w:t>roject owner integrates contractors and other major contributors</w:t>
            </w:r>
          </w:p>
        </w:tc>
        <w:tc>
          <w:tcPr>
            <w:tcW w:w="1581" w:type="dxa"/>
          </w:tcPr>
          <w:p w14:paraId="2552CD43" w14:textId="3EE1BA95" w:rsidR="00DC1F00" w:rsidRPr="003A71AC" w:rsidRDefault="00DC1F00" w:rsidP="004E6423">
            <w:r w:rsidRPr="003A71AC">
              <w:t>Yes</w:t>
            </w:r>
            <w:r w:rsidR="001A3D90" w:rsidRPr="003A71AC">
              <w:t>, and may be further improved</w:t>
            </w:r>
          </w:p>
        </w:tc>
      </w:tr>
      <w:tr w:rsidR="00DC1F00" w:rsidRPr="003A71AC" w14:paraId="7A81CDA1" w14:textId="77777777" w:rsidTr="00924130">
        <w:tc>
          <w:tcPr>
            <w:tcW w:w="1858" w:type="dxa"/>
          </w:tcPr>
          <w:p w14:paraId="34F5804E" w14:textId="77777777" w:rsidR="00DC1F00" w:rsidRPr="003A71AC" w:rsidRDefault="00DC1F00" w:rsidP="004E6423">
            <w:r w:rsidRPr="003A71AC">
              <w:t>Means</w:t>
            </w:r>
          </w:p>
        </w:tc>
        <w:tc>
          <w:tcPr>
            <w:tcW w:w="1891" w:type="dxa"/>
          </w:tcPr>
          <w:p w14:paraId="494806E1" w14:textId="25842434" w:rsidR="00DC1F00" w:rsidRPr="003A71AC" w:rsidRDefault="00900BF7" w:rsidP="00900BF7">
            <w:r>
              <w:rPr>
                <w:i/>
              </w:rPr>
              <w:t>C</w:t>
            </w:r>
            <w:r w:rsidR="00DC1F00" w:rsidRPr="003A71AC">
              <w:rPr>
                <w:i/>
              </w:rPr>
              <w:t>ommit to mutual objectives, trust (as a means) and problem resolution methods</w:t>
            </w:r>
          </w:p>
        </w:tc>
        <w:tc>
          <w:tcPr>
            <w:tcW w:w="2004" w:type="dxa"/>
          </w:tcPr>
          <w:p w14:paraId="6B3CB7B5" w14:textId="596DA399" w:rsidR="00DC1F00" w:rsidRPr="003A71AC" w:rsidRDefault="00900BF7" w:rsidP="004E6423">
            <w:r>
              <w:rPr>
                <w:i/>
                <w:iCs/>
              </w:rPr>
              <w:t>C</w:t>
            </w:r>
            <w:r w:rsidR="00DC1F00" w:rsidRPr="003A71AC">
              <w:rPr>
                <w:i/>
                <w:iCs/>
              </w:rPr>
              <w:t>ommitment to mutual project objectives, collaborative problem solving and a joint governance structure</w:t>
            </w:r>
          </w:p>
        </w:tc>
        <w:tc>
          <w:tcPr>
            <w:tcW w:w="1581" w:type="dxa"/>
          </w:tcPr>
          <w:p w14:paraId="13609005" w14:textId="7B3285C2" w:rsidR="00DC1F00" w:rsidRPr="003A71AC" w:rsidRDefault="00DC1F00" w:rsidP="003E6E74">
            <w:r w:rsidRPr="003A71AC">
              <w:t>Yes, on the joint governance structure.</w:t>
            </w:r>
            <w:r w:rsidR="00E02385" w:rsidRPr="003A71AC">
              <w:t xml:space="preserve"> </w:t>
            </w:r>
            <w:r w:rsidRPr="003A71AC">
              <w:t xml:space="preserve">Clarification on trust as an objective, not </w:t>
            </w:r>
            <w:r w:rsidR="00CD111B">
              <w:t xml:space="preserve">as </w:t>
            </w:r>
            <w:r w:rsidRPr="003A71AC">
              <w:t>a means</w:t>
            </w:r>
          </w:p>
        </w:tc>
      </w:tr>
      <w:tr w:rsidR="00DC1F00" w:rsidRPr="003A71AC" w14:paraId="6208A644" w14:textId="77777777" w:rsidTr="00924130">
        <w:tc>
          <w:tcPr>
            <w:tcW w:w="1858" w:type="dxa"/>
          </w:tcPr>
          <w:p w14:paraId="60BA9412" w14:textId="77777777" w:rsidR="00DC1F00" w:rsidRPr="003A71AC" w:rsidRDefault="00DC1F00" w:rsidP="004E6423">
            <w:r w:rsidRPr="003A71AC">
              <w:t>Objectives</w:t>
            </w:r>
          </w:p>
        </w:tc>
        <w:tc>
          <w:tcPr>
            <w:tcW w:w="1891" w:type="dxa"/>
          </w:tcPr>
          <w:p w14:paraId="70CF56AB" w14:textId="5E2A1413" w:rsidR="00DC1F00" w:rsidRPr="003A71AC" w:rsidRDefault="00900BF7" w:rsidP="004E6423">
            <w:r>
              <w:rPr>
                <w:i/>
              </w:rPr>
              <w:t>I</w:t>
            </w:r>
            <w:r w:rsidR="00DC1F00" w:rsidRPr="003A71AC">
              <w:rPr>
                <w:i/>
              </w:rPr>
              <w:t>mproved cost effectiveness and continuous improvement</w:t>
            </w:r>
          </w:p>
        </w:tc>
        <w:tc>
          <w:tcPr>
            <w:tcW w:w="2004" w:type="dxa"/>
          </w:tcPr>
          <w:p w14:paraId="5D3CE00C" w14:textId="0F510189" w:rsidR="00DC1F00" w:rsidRPr="003A71AC" w:rsidRDefault="00900BF7" w:rsidP="004E6423">
            <w:r>
              <w:rPr>
                <w:i/>
                <w:iCs/>
              </w:rPr>
              <w:t>C</w:t>
            </w:r>
            <w:r w:rsidR="00DC1F00" w:rsidRPr="003A71AC">
              <w:rPr>
                <w:i/>
                <w:iCs/>
              </w:rPr>
              <w:t>ollaborative relationships, trust and improved performance</w:t>
            </w:r>
          </w:p>
        </w:tc>
        <w:tc>
          <w:tcPr>
            <w:tcW w:w="1581" w:type="dxa"/>
          </w:tcPr>
          <w:p w14:paraId="036C0501" w14:textId="36137A31" w:rsidR="00DC1F00" w:rsidRPr="003A71AC" w:rsidRDefault="005945E9" w:rsidP="001A3D90">
            <w:r w:rsidRPr="003A71AC">
              <w:t>Y</w:t>
            </w:r>
            <w:r w:rsidR="00DC1F00" w:rsidRPr="003A71AC">
              <w:t>es</w:t>
            </w:r>
            <w:r w:rsidR="001A3D90" w:rsidRPr="003A71AC">
              <w:t>, and may be further improved</w:t>
            </w:r>
          </w:p>
        </w:tc>
      </w:tr>
      <w:tr w:rsidR="00DC1F00" w:rsidRPr="003A71AC" w14:paraId="73554CE6" w14:textId="77777777" w:rsidTr="00924130">
        <w:tc>
          <w:tcPr>
            <w:tcW w:w="1858" w:type="dxa"/>
          </w:tcPr>
          <w:p w14:paraId="00DF73AC" w14:textId="77777777" w:rsidR="00DC1F00" w:rsidRPr="003A71AC" w:rsidRDefault="00DC1F00" w:rsidP="004E6423">
            <w:r w:rsidRPr="003A71AC">
              <w:t>Time frame</w:t>
            </w:r>
          </w:p>
        </w:tc>
        <w:tc>
          <w:tcPr>
            <w:tcW w:w="1891" w:type="dxa"/>
          </w:tcPr>
          <w:p w14:paraId="17652F5B" w14:textId="77777777" w:rsidR="00DC1F00" w:rsidRPr="003A71AC" w:rsidRDefault="00DC1F00" w:rsidP="004E6423">
            <w:r w:rsidRPr="003A71AC">
              <w:t>Long term</w:t>
            </w:r>
          </w:p>
        </w:tc>
        <w:tc>
          <w:tcPr>
            <w:tcW w:w="2004" w:type="dxa"/>
          </w:tcPr>
          <w:p w14:paraId="1FD66D6F" w14:textId="77777777" w:rsidR="00DC1F00" w:rsidRPr="003A71AC" w:rsidRDefault="00DC1F00" w:rsidP="004E6423">
            <w:r w:rsidRPr="003A71AC">
              <w:t>n/a</w:t>
            </w:r>
          </w:p>
        </w:tc>
        <w:tc>
          <w:tcPr>
            <w:tcW w:w="1581" w:type="dxa"/>
          </w:tcPr>
          <w:p w14:paraId="00310339" w14:textId="77777777" w:rsidR="00DC1F00" w:rsidRPr="003A71AC" w:rsidRDefault="005945E9" w:rsidP="004E6423">
            <w:r w:rsidRPr="003A71AC">
              <w:t>Y</w:t>
            </w:r>
            <w:r w:rsidR="00DC1F00" w:rsidRPr="003A71AC">
              <w:t>es</w:t>
            </w:r>
          </w:p>
        </w:tc>
      </w:tr>
      <w:tr w:rsidR="00DC1F00" w:rsidRPr="003A71AC" w14:paraId="1D9AC364" w14:textId="77777777" w:rsidTr="00924130">
        <w:tc>
          <w:tcPr>
            <w:tcW w:w="1858" w:type="dxa"/>
          </w:tcPr>
          <w:p w14:paraId="2A741C0A" w14:textId="77777777" w:rsidR="00DC1F00" w:rsidRPr="003A71AC" w:rsidRDefault="00DC1F00" w:rsidP="004E6423">
            <w:r w:rsidRPr="003A71AC">
              <w:t>Type of project</w:t>
            </w:r>
          </w:p>
        </w:tc>
        <w:tc>
          <w:tcPr>
            <w:tcW w:w="1891" w:type="dxa"/>
          </w:tcPr>
          <w:p w14:paraId="43647B48" w14:textId="31B49613" w:rsidR="00DC1F00" w:rsidRPr="003A71AC" w:rsidRDefault="00DC1F00" w:rsidP="004E6423">
            <w:r w:rsidRPr="003A71AC">
              <w:t>High</w:t>
            </w:r>
            <w:r w:rsidR="00900BF7">
              <w:t>-</w:t>
            </w:r>
            <w:r w:rsidRPr="003A71AC">
              <w:t>risk construction projects</w:t>
            </w:r>
          </w:p>
        </w:tc>
        <w:tc>
          <w:tcPr>
            <w:tcW w:w="2004" w:type="dxa"/>
          </w:tcPr>
          <w:p w14:paraId="00DA5639" w14:textId="77777777" w:rsidR="00DC1F00" w:rsidRPr="003A71AC" w:rsidRDefault="00DC1F00" w:rsidP="004E6423">
            <w:r w:rsidRPr="003A71AC">
              <w:t>n/a</w:t>
            </w:r>
          </w:p>
        </w:tc>
        <w:tc>
          <w:tcPr>
            <w:tcW w:w="1581" w:type="dxa"/>
          </w:tcPr>
          <w:p w14:paraId="532A6CBF" w14:textId="77777777" w:rsidR="00DC1F00" w:rsidRPr="003A71AC" w:rsidRDefault="005945E9" w:rsidP="004E6423">
            <w:r w:rsidRPr="003A71AC">
              <w:t>Y</w:t>
            </w:r>
            <w:r w:rsidR="00DC1F00" w:rsidRPr="003A71AC">
              <w:t>es</w:t>
            </w:r>
          </w:p>
        </w:tc>
      </w:tr>
      <w:tr w:rsidR="00DC1F00" w:rsidRPr="003A71AC" w14:paraId="33B8707A" w14:textId="77777777" w:rsidTr="00924130">
        <w:tc>
          <w:tcPr>
            <w:tcW w:w="1858" w:type="dxa"/>
          </w:tcPr>
          <w:p w14:paraId="554696C3" w14:textId="77777777" w:rsidR="00DC1F00" w:rsidRPr="003A71AC" w:rsidRDefault="00DC1F00" w:rsidP="004E6423">
            <w:r w:rsidRPr="003A71AC">
              <w:t>What PP is not</w:t>
            </w:r>
          </w:p>
        </w:tc>
        <w:tc>
          <w:tcPr>
            <w:tcW w:w="1891" w:type="dxa"/>
          </w:tcPr>
          <w:p w14:paraId="1012A2F7" w14:textId="77EE1E4E" w:rsidR="00DC1F00" w:rsidRPr="003A71AC" w:rsidRDefault="00DC1F00" w:rsidP="00900BF7">
            <w:r w:rsidRPr="003A71AC">
              <w:t xml:space="preserve">Descriptions providing </w:t>
            </w:r>
            <w:r w:rsidR="00900BF7">
              <w:t xml:space="preserve">neither </w:t>
            </w:r>
            <w:r w:rsidRPr="003A71AC">
              <w:t>clarification nor contrast</w:t>
            </w:r>
          </w:p>
        </w:tc>
        <w:tc>
          <w:tcPr>
            <w:tcW w:w="2004" w:type="dxa"/>
          </w:tcPr>
          <w:p w14:paraId="36029554" w14:textId="77777777" w:rsidR="00DC1F00" w:rsidRPr="003A71AC" w:rsidRDefault="00DC1F00" w:rsidP="004E6423">
            <w:r w:rsidRPr="003A71AC">
              <w:t>n/a</w:t>
            </w:r>
          </w:p>
        </w:tc>
        <w:tc>
          <w:tcPr>
            <w:tcW w:w="1581" w:type="dxa"/>
          </w:tcPr>
          <w:p w14:paraId="1C2788D1" w14:textId="77777777" w:rsidR="00DC1F00" w:rsidRPr="003A71AC" w:rsidRDefault="00DC1F00" w:rsidP="004E6423">
            <w:r w:rsidRPr="003A71AC">
              <w:t>Remaining</w:t>
            </w:r>
          </w:p>
        </w:tc>
      </w:tr>
      <w:tr w:rsidR="00DC1F00" w:rsidRPr="003A71AC" w14:paraId="4AD39886" w14:textId="77777777" w:rsidTr="00924130">
        <w:tc>
          <w:tcPr>
            <w:tcW w:w="1858" w:type="dxa"/>
          </w:tcPr>
          <w:p w14:paraId="45BFB4CA" w14:textId="77777777" w:rsidR="00DC1F00" w:rsidRPr="003A71AC" w:rsidRDefault="00DC1F00" w:rsidP="004E6423">
            <w:r w:rsidRPr="003A71AC">
              <w:t>Delineation to other close concepts</w:t>
            </w:r>
          </w:p>
        </w:tc>
        <w:tc>
          <w:tcPr>
            <w:tcW w:w="1891" w:type="dxa"/>
          </w:tcPr>
          <w:p w14:paraId="66877343" w14:textId="77777777" w:rsidR="00DC1F00" w:rsidRPr="003A71AC" w:rsidRDefault="00DC1F00" w:rsidP="004E6423">
            <w:r w:rsidRPr="003A71AC">
              <w:t>Not observed</w:t>
            </w:r>
          </w:p>
        </w:tc>
        <w:tc>
          <w:tcPr>
            <w:tcW w:w="2004" w:type="dxa"/>
          </w:tcPr>
          <w:p w14:paraId="755DAEEC" w14:textId="77777777" w:rsidR="00DC1F00" w:rsidRPr="003A71AC" w:rsidRDefault="00DC1F00" w:rsidP="004E6423">
            <w:r w:rsidRPr="003A71AC">
              <w:t>Not proposed</w:t>
            </w:r>
          </w:p>
        </w:tc>
        <w:tc>
          <w:tcPr>
            <w:tcW w:w="1581" w:type="dxa"/>
          </w:tcPr>
          <w:p w14:paraId="260C8EEB" w14:textId="77777777" w:rsidR="00DC1F00" w:rsidRPr="003A71AC" w:rsidRDefault="00DC1F00" w:rsidP="004E6423">
            <w:r w:rsidRPr="003A71AC">
              <w:t>Remaining</w:t>
            </w:r>
          </w:p>
        </w:tc>
      </w:tr>
    </w:tbl>
    <w:p w14:paraId="328F2DA3" w14:textId="3B494EC1" w:rsidR="008B07E4" w:rsidRPr="003A71AC" w:rsidRDefault="008B07E4" w:rsidP="008B07E4">
      <w:pPr>
        <w:spacing w:line="360" w:lineRule="auto"/>
        <w:rPr>
          <w:sz w:val="22"/>
        </w:rPr>
      </w:pPr>
      <w:r w:rsidRPr="003A71AC">
        <w:rPr>
          <w:sz w:val="22"/>
        </w:rPr>
        <w:t>Table 6.1</w:t>
      </w:r>
      <w:r w:rsidR="00A40380" w:rsidRPr="003A71AC">
        <w:rPr>
          <w:sz w:val="22"/>
        </w:rPr>
        <w:t xml:space="preserve"> Summary of findings</w:t>
      </w:r>
    </w:p>
    <w:p w14:paraId="39D6A1B4" w14:textId="77777777" w:rsidR="001B4D9A" w:rsidRPr="003A71AC" w:rsidRDefault="00DE0162" w:rsidP="00D95B70">
      <w:pPr>
        <w:spacing w:line="360" w:lineRule="auto"/>
      </w:pPr>
      <w:r w:rsidRPr="003A71AC">
        <w:rPr>
          <w:iCs/>
        </w:rPr>
        <w:t xml:space="preserve">The </w:t>
      </w:r>
      <w:r w:rsidR="001B4D9A" w:rsidRPr="003A71AC">
        <w:rPr>
          <w:iCs/>
        </w:rPr>
        <w:t xml:space="preserve">comments in the verification round </w:t>
      </w:r>
      <w:r w:rsidR="005945E9" w:rsidRPr="003A71AC">
        <w:rPr>
          <w:iCs/>
        </w:rPr>
        <w:t xml:space="preserve">indicated that respondents viewed </w:t>
      </w:r>
      <w:r w:rsidR="001B4D9A" w:rsidRPr="003A71AC">
        <w:rPr>
          <w:iCs/>
        </w:rPr>
        <w:t xml:space="preserve">the </w:t>
      </w:r>
      <w:r w:rsidRPr="003A71AC">
        <w:rPr>
          <w:iCs/>
        </w:rPr>
        <w:t xml:space="preserve">general description of PP as </w:t>
      </w:r>
      <w:r w:rsidR="00110B36" w:rsidRPr="003A71AC">
        <w:rPr>
          <w:iCs/>
        </w:rPr>
        <w:t>‘</w:t>
      </w:r>
      <w:r w:rsidRPr="003A71AC">
        <w:rPr>
          <w:iCs/>
        </w:rPr>
        <w:t>a relationship strategy</w:t>
      </w:r>
      <w:r w:rsidR="00110B36" w:rsidRPr="003A71AC">
        <w:rPr>
          <w:iCs/>
        </w:rPr>
        <w:t>’</w:t>
      </w:r>
      <w:r w:rsidRPr="003A71AC">
        <w:rPr>
          <w:iCs/>
        </w:rPr>
        <w:t xml:space="preserve"> </w:t>
      </w:r>
      <w:r w:rsidR="00C93642" w:rsidRPr="003A71AC">
        <w:rPr>
          <w:iCs/>
        </w:rPr>
        <w:t xml:space="preserve">as being </w:t>
      </w:r>
      <w:r w:rsidR="00110B36" w:rsidRPr="003A71AC">
        <w:rPr>
          <w:i/>
          <w:iCs/>
        </w:rPr>
        <w:t>‘</w:t>
      </w:r>
      <w:r w:rsidRPr="003A71AC">
        <w:rPr>
          <w:i/>
          <w:iCs/>
        </w:rPr>
        <w:t>not a very clear term</w:t>
      </w:r>
      <w:r w:rsidR="00110B36" w:rsidRPr="003A71AC">
        <w:rPr>
          <w:i/>
          <w:iCs/>
        </w:rPr>
        <w:t>’</w:t>
      </w:r>
      <w:r w:rsidR="005945E9" w:rsidRPr="003A71AC">
        <w:rPr>
          <w:i/>
          <w:iCs/>
        </w:rPr>
        <w:t xml:space="preserve"> </w:t>
      </w:r>
      <w:r w:rsidR="00FB467C" w:rsidRPr="003A71AC">
        <w:rPr>
          <w:iCs/>
        </w:rPr>
        <w:t>(example</w:t>
      </w:r>
      <w:r w:rsidR="005945E9" w:rsidRPr="003A71AC">
        <w:rPr>
          <w:iCs/>
        </w:rPr>
        <w:t xml:space="preserve"> response</w:t>
      </w:r>
      <w:r w:rsidR="00FB467C" w:rsidRPr="003A71AC">
        <w:rPr>
          <w:iCs/>
        </w:rPr>
        <w:t>)</w:t>
      </w:r>
      <w:r w:rsidRPr="003A71AC">
        <w:rPr>
          <w:iCs/>
        </w:rPr>
        <w:t xml:space="preserve">. </w:t>
      </w:r>
      <w:r w:rsidR="005945E9" w:rsidRPr="003A71AC">
        <w:rPr>
          <w:iCs/>
        </w:rPr>
        <w:t>T</w:t>
      </w:r>
      <w:r w:rsidR="001B4D9A" w:rsidRPr="003A71AC">
        <w:rPr>
          <w:iCs/>
        </w:rPr>
        <w:t xml:space="preserve">he phrase </w:t>
      </w:r>
      <w:r w:rsidR="00110B36" w:rsidRPr="003A71AC">
        <w:rPr>
          <w:iCs/>
        </w:rPr>
        <w:t>‘</w:t>
      </w:r>
      <w:r w:rsidRPr="003A71AC">
        <w:rPr>
          <w:iCs/>
        </w:rPr>
        <w:t>a relationship strategy</w:t>
      </w:r>
      <w:r w:rsidR="00110B36" w:rsidRPr="003A71AC">
        <w:rPr>
          <w:iCs/>
        </w:rPr>
        <w:t>’</w:t>
      </w:r>
      <w:r w:rsidRPr="003A71AC">
        <w:rPr>
          <w:iCs/>
        </w:rPr>
        <w:t xml:space="preserve"> </w:t>
      </w:r>
      <w:r w:rsidR="005945E9" w:rsidRPr="003A71AC">
        <w:rPr>
          <w:iCs/>
        </w:rPr>
        <w:t xml:space="preserve">was selected </w:t>
      </w:r>
      <w:r w:rsidRPr="003A71AC">
        <w:rPr>
          <w:iCs/>
        </w:rPr>
        <w:t xml:space="preserve">based on the literature review and the survey results. </w:t>
      </w:r>
      <w:r w:rsidR="001B4D9A" w:rsidRPr="003A71AC">
        <w:rPr>
          <w:iCs/>
        </w:rPr>
        <w:t>T</w:t>
      </w:r>
      <w:r w:rsidRPr="003A71AC">
        <w:t xml:space="preserve">he British Standard 11000 </w:t>
      </w:r>
      <w:r w:rsidR="001B4D9A" w:rsidRPr="003A71AC">
        <w:t xml:space="preserve">describes </w:t>
      </w:r>
      <w:r w:rsidRPr="003A71AC">
        <w:t>PP</w:t>
      </w:r>
      <w:r w:rsidR="001B4D9A" w:rsidRPr="003A71AC">
        <w:t xml:space="preserve"> as</w:t>
      </w:r>
      <w:r w:rsidRPr="003A71AC">
        <w:t xml:space="preserve"> </w:t>
      </w:r>
      <w:r w:rsidR="00110B36" w:rsidRPr="003A71AC">
        <w:t>‘</w:t>
      </w:r>
      <w:r w:rsidRPr="003A71AC">
        <w:t>a type of collaborative business relationship</w:t>
      </w:r>
      <w:r w:rsidR="00110B36" w:rsidRPr="003A71AC">
        <w:t>’</w:t>
      </w:r>
      <w:r w:rsidR="001B4D9A" w:rsidRPr="003A71AC">
        <w:t>.</w:t>
      </w:r>
      <w:r w:rsidRPr="003A71AC">
        <w:t xml:space="preserve"> </w:t>
      </w:r>
      <w:r w:rsidR="001B4D9A" w:rsidRPr="003A71AC">
        <w:t>This, however, includes a</w:t>
      </w:r>
      <w:r w:rsidRPr="003A71AC">
        <w:t xml:space="preserve"> contractor</w:t>
      </w:r>
      <w:r w:rsidR="00110B36" w:rsidRPr="003A71AC">
        <w:t>’</w:t>
      </w:r>
      <w:r w:rsidRPr="003A71AC">
        <w:t xml:space="preserve">s relationship marketing activities. </w:t>
      </w:r>
      <w:r w:rsidR="001B4D9A" w:rsidRPr="003A71AC">
        <w:t xml:space="preserve">We believe that </w:t>
      </w:r>
      <w:r w:rsidRPr="003A71AC">
        <w:t xml:space="preserve">adding </w:t>
      </w:r>
      <w:r w:rsidR="00110B36" w:rsidRPr="003A71AC">
        <w:t>‘</w:t>
      </w:r>
      <w:r w:rsidRPr="003A71AC">
        <w:t>project owner integrates…</w:t>
      </w:r>
      <w:r w:rsidR="00110B36" w:rsidRPr="003A71AC">
        <w:t>’</w:t>
      </w:r>
      <w:r w:rsidRPr="003A71AC">
        <w:t xml:space="preserve"> </w:t>
      </w:r>
      <w:r w:rsidR="0048673C" w:rsidRPr="003A71AC">
        <w:t xml:space="preserve">placed </w:t>
      </w:r>
      <w:r w:rsidRPr="003A71AC">
        <w:t xml:space="preserve">sufficient distance </w:t>
      </w:r>
      <w:r w:rsidR="001B4D9A" w:rsidRPr="003A71AC">
        <w:t xml:space="preserve">between PP and a </w:t>
      </w:r>
      <w:r w:rsidRPr="003A71AC">
        <w:t>contractor</w:t>
      </w:r>
      <w:r w:rsidR="00110B36" w:rsidRPr="003A71AC">
        <w:t>’</w:t>
      </w:r>
      <w:r w:rsidR="005D1CF5" w:rsidRPr="003A71AC">
        <w:t>s</w:t>
      </w:r>
      <w:r w:rsidRPr="003A71AC">
        <w:t xml:space="preserve"> relationship marketing. </w:t>
      </w:r>
    </w:p>
    <w:p w14:paraId="7A0647E9" w14:textId="050D9A83" w:rsidR="001B4D9A" w:rsidRPr="003A71AC" w:rsidRDefault="00DE0162" w:rsidP="00D95B70">
      <w:pPr>
        <w:spacing w:line="360" w:lineRule="auto"/>
      </w:pPr>
      <w:r w:rsidRPr="003A71AC">
        <w:t>Two professors f</w:t>
      </w:r>
      <w:r w:rsidR="001B4D9A" w:rsidRPr="003A71AC">
        <w:t>ro</w:t>
      </w:r>
      <w:r w:rsidRPr="003A71AC">
        <w:t xml:space="preserve">m Scandinavia with </w:t>
      </w:r>
      <w:r w:rsidR="00787E07">
        <w:t xml:space="preserve">five to ten </w:t>
      </w:r>
      <w:r w:rsidRPr="003A71AC">
        <w:t xml:space="preserve">years </w:t>
      </w:r>
      <w:r w:rsidR="001B4D9A" w:rsidRPr="003A71AC">
        <w:t xml:space="preserve">of </w:t>
      </w:r>
      <w:r w:rsidRPr="003A71AC">
        <w:t xml:space="preserve">experience independently suggested </w:t>
      </w:r>
      <w:r w:rsidR="00DE3CFA" w:rsidRPr="003A71AC">
        <w:t xml:space="preserve">that we </w:t>
      </w:r>
      <w:r w:rsidR="00110B36" w:rsidRPr="003A71AC">
        <w:rPr>
          <w:i/>
          <w:iCs/>
        </w:rPr>
        <w:t>‘</w:t>
      </w:r>
      <w:r w:rsidRPr="003A71AC">
        <w:rPr>
          <w:i/>
          <w:iCs/>
        </w:rPr>
        <w:t>replace strategic relationship with collaborative relationship</w:t>
      </w:r>
      <w:r w:rsidR="00110B36" w:rsidRPr="003A71AC">
        <w:rPr>
          <w:i/>
          <w:iCs/>
        </w:rPr>
        <w:t>’</w:t>
      </w:r>
      <w:r w:rsidRPr="003A71AC">
        <w:rPr>
          <w:i/>
          <w:iCs/>
        </w:rPr>
        <w:t xml:space="preserve">. </w:t>
      </w:r>
      <w:r w:rsidR="001B4D9A" w:rsidRPr="003A71AC">
        <w:t>We decided to keep ‘</w:t>
      </w:r>
      <w:r w:rsidR="00C93642" w:rsidRPr="003A71AC">
        <w:t xml:space="preserve">strategic </w:t>
      </w:r>
      <w:r w:rsidR="001B4D9A" w:rsidRPr="003A71AC">
        <w:t xml:space="preserve">relationship’ </w:t>
      </w:r>
      <w:r w:rsidR="001B4D9A" w:rsidRPr="003A71AC">
        <w:rPr>
          <w:iCs/>
        </w:rPr>
        <w:t xml:space="preserve">because </w:t>
      </w:r>
      <w:r w:rsidRPr="003A71AC">
        <w:rPr>
          <w:iCs/>
        </w:rPr>
        <w:t>t</w:t>
      </w:r>
      <w:r w:rsidRPr="003A71AC">
        <w:t xml:space="preserve">he word </w:t>
      </w:r>
      <w:r w:rsidR="00110B36" w:rsidRPr="003A71AC">
        <w:t>‘</w:t>
      </w:r>
      <w:r w:rsidRPr="003A71AC">
        <w:t>collaborative</w:t>
      </w:r>
      <w:r w:rsidR="00110B36" w:rsidRPr="003A71AC">
        <w:t>’</w:t>
      </w:r>
      <w:r w:rsidRPr="003A71AC">
        <w:t xml:space="preserve"> already </w:t>
      </w:r>
      <w:r w:rsidR="00DE3CFA" w:rsidRPr="003A71AC">
        <w:t>occurs</w:t>
      </w:r>
      <w:r w:rsidRPr="003A71AC">
        <w:t xml:space="preserve"> twice in the definition</w:t>
      </w:r>
      <w:r w:rsidR="001B4D9A" w:rsidRPr="003A71AC">
        <w:t>. This is furthermore</w:t>
      </w:r>
      <w:r w:rsidRPr="003A71AC">
        <w:t xml:space="preserve"> in line with BS 11000. </w:t>
      </w:r>
    </w:p>
    <w:p w14:paraId="0082306A" w14:textId="6ECEFDF4" w:rsidR="00DE0162" w:rsidRPr="003A71AC" w:rsidRDefault="00DE0162" w:rsidP="00D95B70">
      <w:pPr>
        <w:spacing w:line="360" w:lineRule="auto"/>
      </w:pPr>
      <w:r w:rsidRPr="003A71AC">
        <w:t>Walker and Lloyd-Walker</w:t>
      </w:r>
      <w:r w:rsidR="00110B36" w:rsidRPr="003A71AC">
        <w:t>’</w:t>
      </w:r>
      <w:r w:rsidR="00155695" w:rsidRPr="003A71AC">
        <w:t>s</w:t>
      </w:r>
      <w:r w:rsidR="00C9762A" w:rsidRPr="003A71AC">
        <w:t xml:space="preserve"> (2015)</w:t>
      </w:r>
      <w:r w:rsidRPr="003A71AC">
        <w:t xml:space="preserve"> </w:t>
      </w:r>
      <w:r w:rsidR="00110B36" w:rsidRPr="003A71AC">
        <w:t>‘</w:t>
      </w:r>
      <w:r w:rsidRPr="003A71AC">
        <w:t>a relationship-based procurement form</w:t>
      </w:r>
      <w:r w:rsidR="00110B36" w:rsidRPr="003A71AC">
        <w:t>’</w:t>
      </w:r>
      <w:r w:rsidRPr="003A71AC">
        <w:rPr>
          <w:iCs/>
        </w:rPr>
        <w:t xml:space="preserve"> highlight</w:t>
      </w:r>
      <w:r w:rsidR="00787E07">
        <w:rPr>
          <w:iCs/>
        </w:rPr>
        <w:t>ed</w:t>
      </w:r>
      <w:r w:rsidRPr="003A71AC">
        <w:rPr>
          <w:iCs/>
        </w:rPr>
        <w:t xml:space="preserve"> PP as </w:t>
      </w:r>
      <w:r w:rsidR="00DE3CFA" w:rsidRPr="003A71AC">
        <w:rPr>
          <w:iCs/>
        </w:rPr>
        <w:t xml:space="preserve">an </w:t>
      </w:r>
      <w:r w:rsidRPr="003A71AC">
        <w:rPr>
          <w:iCs/>
        </w:rPr>
        <w:t>owner</w:t>
      </w:r>
      <w:r w:rsidR="00DE3CFA" w:rsidRPr="003A71AC">
        <w:rPr>
          <w:iCs/>
        </w:rPr>
        <w:t>’</w:t>
      </w:r>
      <w:r w:rsidRPr="003A71AC">
        <w:rPr>
          <w:iCs/>
        </w:rPr>
        <w:t>s p</w:t>
      </w:r>
      <w:r w:rsidR="00155695" w:rsidRPr="003A71AC">
        <w:rPr>
          <w:iCs/>
        </w:rPr>
        <w:t>rocurement form</w:t>
      </w:r>
      <w:r w:rsidR="001B4D9A" w:rsidRPr="003A71AC">
        <w:rPr>
          <w:iCs/>
        </w:rPr>
        <w:t>. This approach</w:t>
      </w:r>
      <w:r w:rsidR="00155695" w:rsidRPr="003A71AC">
        <w:rPr>
          <w:iCs/>
        </w:rPr>
        <w:t xml:space="preserve"> </w:t>
      </w:r>
      <w:r w:rsidR="00787E07">
        <w:rPr>
          <w:iCs/>
        </w:rPr>
        <w:t>was</w:t>
      </w:r>
      <w:r w:rsidR="00155695" w:rsidRPr="003A71AC">
        <w:rPr>
          <w:iCs/>
        </w:rPr>
        <w:t xml:space="preserve"> </w:t>
      </w:r>
      <w:r w:rsidR="005B5E26" w:rsidRPr="003A71AC">
        <w:rPr>
          <w:iCs/>
        </w:rPr>
        <w:t>also</w:t>
      </w:r>
      <w:r w:rsidR="005B5E26" w:rsidRPr="003A71AC">
        <w:rPr>
          <w:i/>
          <w:iCs/>
        </w:rPr>
        <w:t xml:space="preserve"> </w:t>
      </w:r>
      <w:r w:rsidR="00155695" w:rsidRPr="003A71AC">
        <w:rPr>
          <w:iCs/>
        </w:rPr>
        <w:t>suggested by</w:t>
      </w:r>
      <w:r w:rsidR="00DE3CFA" w:rsidRPr="003A71AC">
        <w:rPr>
          <w:iCs/>
        </w:rPr>
        <w:t xml:space="preserve"> </w:t>
      </w:r>
      <w:r w:rsidR="00155695" w:rsidRPr="003A71AC">
        <w:rPr>
          <w:i/>
          <w:iCs/>
        </w:rPr>
        <w:t>PhD</w:t>
      </w:r>
      <w:r w:rsidR="005B5E26" w:rsidRPr="003A71AC">
        <w:t>, Australia with</w:t>
      </w:r>
      <w:r w:rsidR="00155695" w:rsidRPr="003A71AC">
        <w:t xml:space="preserve"> 10-20 years </w:t>
      </w:r>
      <w:r w:rsidR="00C93642" w:rsidRPr="003A71AC">
        <w:t xml:space="preserve">of </w:t>
      </w:r>
      <w:r w:rsidR="00155695" w:rsidRPr="003A71AC">
        <w:t>experience</w:t>
      </w:r>
      <w:r w:rsidR="00C93642" w:rsidRPr="003A71AC">
        <w:t xml:space="preserve"> </w:t>
      </w:r>
      <w:r w:rsidR="00744CC3" w:rsidRPr="003A71AC">
        <w:t xml:space="preserve">who </w:t>
      </w:r>
      <w:r w:rsidR="00C93642" w:rsidRPr="003A71AC">
        <w:t>suggest</w:t>
      </w:r>
      <w:r w:rsidR="00787E07">
        <w:t>ed</w:t>
      </w:r>
      <w:r w:rsidR="00155695" w:rsidRPr="003A71AC">
        <w:t xml:space="preserve"> </w:t>
      </w:r>
      <w:r w:rsidR="00110B36" w:rsidRPr="003A71AC">
        <w:t>‘</w:t>
      </w:r>
      <w:r w:rsidR="005B5E26" w:rsidRPr="003A71AC">
        <w:t>A relationship-based procurement form</w:t>
      </w:r>
      <w:r w:rsidR="00110B36" w:rsidRPr="003A71AC">
        <w:t>’</w:t>
      </w:r>
      <w:r w:rsidR="005B5E26" w:rsidRPr="003A71AC">
        <w:t xml:space="preserve"> </w:t>
      </w:r>
      <w:r w:rsidR="00155695" w:rsidRPr="003A71AC">
        <w:rPr>
          <w:iCs/>
        </w:rPr>
        <w:t>could be a precise</w:t>
      </w:r>
      <w:r w:rsidRPr="003A71AC">
        <w:rPr>
          <w:iCs/>
        </w:rPr>
        <w:t xml:space="preserve"> alternative to </w:t>
      </w:r>
      <w:r w:rsidR="00110B36" w:rsidRPr="003A71AC">
        <w:rPr>
          <w:iCs/>
        </w:rPr>
        <w:t>‘</w:t>
      </w:r>
      <w:r w:rsidRPr="003A71AC">
        <w:rPr>
          <w:iCs/>
        </w:rPr>
        <w:t>a relationship strategy</w:t>
      </w:r>
      <w:r w:rsidR="00110B36" w:rsidRPr="003A71AC">
        <w:rPr>
          <w:iCs/>
        </w:rPr>
        <w:t>’</w:t>
      </w:r>
      <w:r w:rsidRPr="003A71AC">
        <w:rPr>
          <w:iCs/>
        </w:rPr>
        <w:t xml:space="preserve"> </w:t>
      </w:r>
      <w:r w:rsidR="001B4D9A" w:rsidRPr="003A71AC">
        <w:rPr>
          <w:iCs/>
        </w:rPr>
        <w:t xml:space="preserve">where combined </w:t>
      </w:r>
      <w:r w:rsidRPr="003A71AC">
        <w:rPr>
          <w:iCs/>
        </w:rPr>
        <w:t xml:space="preserve">with </w:t>
      </w:r>
      <w:r w:rsidR="00110B36" w:rsidRPr="003A71AC">
        <w:t>‘</w:t>
      </w:r>
      <w:r w:rsidRPr="003A71AC">
        <w:t>project owner integrates…</w:t>
      </w:r>
      <w:r w:rsidR="00110B36" w:rsidRPr="003A71AC">
        <w:t>’</w:t>
      </w:r>
      <w:r w:rsidRPr="003A71AC">
        <w:rPr>
          <w:iCs/>
        </w:rPr>
        <w:t xml:space="preserve">. </w:t>
      </w:r>
      <w:r w:rsidRPr="003A71AC">
        <w:t xml:space="preserve">However, </w:t>
      </w:r>
      <w:r w:rsidR="001B4D9A" w:rsidRPr="003A71AC">
        <w:t>‘relationship strategy’ achieved a very</w:t>
      </w:r>
      <w:r w:rsidRPr="003A71AC">
        <w:t xml:space="preserve"> strong approve and support score of 88% in the verification survey</w:t>
      </w:r>
      <w:r w:rsidR="001B4D9A" w:rsidRPr="003A71AC">
        <w:t xml:space="preserve">. We therefore, based on this, </w:t>
      </w:r>
      <w:r w:rsidR="00DE3CFA" w:rsidRPr="003A71AC">
        <w:t xml:space="preserve">chose </w:t>
      </w:r>
      <w:r w:rsidRPr="003A71AC">
        <w:t xml:space="preserve">to </w:t>
      </w:r>
      <w:r w:rsidR="002A62DA" w:rsidRPr="003A71AC">
        <w:t xml:space="preserve">continue </w:t>
      </w:r>
      <w:r w:rsidRPr="003A71AC">
        <w:t xml:space="preserve">with </w:t>
      </w:r>
      <w:r w:rsidR="001B4D9A" w:rsidRPr="003A71AC">
        <w:t>’relationship strategy’</w:t>
      </w:r>
      <w:r w:rsidRPr="003A71AC">
        <w:t xml:space="preserve">. </w:t>
      </w:r>
    </w:p>
    <w:p w14:paraId="1D87FE1E" w14:textId="77777777" w:rsidR="00DE0162" w:rsidRPr="003A71AC" w:rsidRDefault="00DE0162" w:rsidP="00D95B70">
      <w:pPr>
        <w:spacing w:line="360" w:lineRule="auto"/>
      </w:pPr>
    </w:p>
    <w:p w14:paraId="052C93CE" w14:textId="77777777" w:rsidR="00DE0162" w:rsidRPr="003A71AC" w:rsidRDefault="00DE0162" w:rsidP="001932F7">
      <w:pPr>
        <w:pStyle w:val="Heading2"/>
        <w:rPr>
          <w:lang w:val="en-GB"/>
        </w:rPr>
      </w:pPr>
      <w:r w:rsidRPr="003A71AC">
        <w:rPr>
          <w:iCs/>
          <w:lang w:val="en-GB"/>
        </w:rPr>
        <w:t xml:space="preserve">Knowledge, skills, tools and techniques specific </w:t>
      </w:r>
      <w:r w:rsidR="00115020" w:rsidRPr="003A71AC">
        <w:rPr>
          <w:iCs/>
          <w:lang w:val="en-GB"/>
        </w:rPr>
        <w:t xml:space="preserve">to </w:t>
      </w:r>
      <w:r w:rsidRPr="003A71AC">
        <w:rPr>
          <w:iCs/>
          <w:lang w:val="en-GB"/>
        </w:rPr>
        <w:t>PP</w:t>
      </w:r>
    </w:p>
    <w:p w14:paraId="1A2EE8B8" w14:textId="15F16C22" w:rsidR="005B5E26" w:rsidRPr="003A71AC" w:rsidRDefault="00115020" w:rsidP="00D95B70">
      <w:pPr>
        <w:spacing w:line="360" w:lineRule="auto"/>
      </w:pPr>
      <w:r w:rsidRPr="003A71AC">
        <w:t>The phrase ‘a commitment’ achieved a 60% spe</w:t>
      </w:r>
      <w:r w:rsidR="00C93642" w:rsidRPr="003A71AC">
        <w:t>cific score and ‘an agreement/</w:t>
      </w:r>
      <w:r w:rsidRPr="003A71AC">
        <w:t xml:space="preserve">formal contract’ </w:t>
      </w:r>
      <w:r w:rsidR="00C93642" w:rsidRPr="003A71AC">
        <w:t xml:space="preserve">achieved </w:t>
      </w:r>
      <w:r w:rsidRPr="003A71AC">
        <w:t xml:space="preserve">46%. This resolves the debate of whether </w:t>
      </w:r>
      <w:r w:rsidR="005B5E26" w:rsidRPr="003A71AC">
        <w:t xml:space="preserve">PP </w:t>
      </w:r>
      <w:r w:rsidRPr="003A71AC">
        <w:t xml:space="preserve">is </w:t>
      </w:r>
      <w:r w:rsidR="005B5E26" w:rsidRPr="003A71AC">
        <w:t>based on an agreement or understanding</w:t>
      </w:r>
      <w:r w:rsidRPr="003A71AC">
        <w:t xml:space="preserve">. </w:t>
      </w:r>
      <w:r w:rsidR="005B5E26" w:rsidRPr="003A71AC">
        <w:t xml:space="preserve">There was </w:t>
      </w:r>
      <w:r w:rsidRPr="003A71AC">
        <w:t xml:space="preserve">furthermore </w:t>
      </w:r>
      <w:r w:rsidR="005B5E26" w:rsidRPr="003A71AC">
        <w:t xml:space="preserve">strong support </w:t>
      </w:r>
      <w:r w:rsidRPr="003A71AC">
        <w:t xml:space="preserve">for </w:t>
      </w:r>
      <w:r w:rsidR="005B5E26" w:rsidRPr="003A71AC">
        <w:t xml:space="preserve">the relationship being based </w:t>
      </w:r>
      <w:r w:rsidR="0048673C" w:rsidRPr="003A71AC">
        <w:t xml:space="preserve">on </w:t>
      </w:r>
      <w:r w:rsidR="005B5E26" w:rsidRPr="003A71AC">
        <w:t>trust (57%)</w:t>
      </w:r>
      <w:r w:rsidRPr="003A71AC">
        <w:t>. I</w:t>
      </w:r>
      <w:r w:rsidR="005B5E26" w:rsidRPr="003A71AC">
        <w:t>t is our understanding that trust also reflect</w:t>
      </w:r>
      <w:r w:rsidRPr="003A71AC">
        <w:t>s</w:t>
      </w:r>
      <w:r w:rsidR="005B5E26" w:rsidRPr="003A71AC">
        <w:t xml:space="preserve"> </w:t>
      </w:r>
      <w:r w:rsidR="00110B36" w:rsidRPr="003A71AC">
        <w:t>‘</w:t>
      </w:r>
      <w:r w:rsidR="005B5E26" w:rsidRPr="003A71AC">
        <w:t>commitment</w:t>
      </w:r>
      <w:r w:rsidR="00110B36" w:rsidRPr="003A71AC">
        <w:t>’</w:t>
      </w:r>
      <w:r w:rsidRPr="003A71AC">
        <w:t xml:space="preserve"> and provides an explanation of the high scores of both</w:t>
      </w:r>
      <w:r w:rsidR="005B5E26" w:rsidRPr="003A71AC">
        <w:t xml:space="preserve">. </w:t>
      </w:r>
    </w:p>
    <w:p w14:paraId="14A29062" w14:textId="60EBE707" w:rsidR="001A57E1" w:rsidRPr="003A71AC" w:rsidRDefault="00DE0162" w:rsidP="00D95B70">
      <w:pPr>
        <w:spacing w:line="360" w:lineRule="auto"/>
      </w:pPr>
      <w:r w:rsidRPr="003A71AC">
        <w:t>The proposed definition does not distinguish between core and optional components</w:t>
      </w:r>
      <w:r w:rsidR="00115020" w:rsidRPr="003A71AC">
        <w:t>, as described by</w:t>
      </w:r>
      <w:r w:rsidRPr="003A71AC">
        <w:t xml:space="preserve"> </w:t>
      </w:r>
      <w:r w:rsidR="002954F6" w:rsidRPr="003A71AC">
        <w:fldChar w:fldCharType="begin"/>
      </w:r>
      <w:r w:rsidR="00B7129E" w:rsidRPr="003A71AC">
        <w:instrText xml:space="preserve"> ADDIN EN.CITE &lt;EndNote&gt;&lt;Cite AuthorYear="1"&gt;&lt;Author&gt;Eriksson&lt;/Author&gt;&lt;Year&gt;2010&lt;/Year&gt;&lt;RecNum&gt;583&lt;/RecNum&gt;&lt;DisplayText&gt;Eriksson (2010)&lt;/DisplayText&gt;&lt;record&gt;&lt;rec-number&gt;583&lt;/rec-number&gt;&lt;foreign-keys&gt;&lt;key app="EN" db-id="2fvdreddor05vpexed5xra9ptf0awdvs2v0f" timestamp="1448976604"&gt;583&lt;/key&gt;&lt;/foreign-keys&gt;&lt;ref-type name="Journal Article"&gt;17&lt;/ref-type&gt;&lt;contributors&gt;&lt;authors&gt;&lt;author&gt;Eriksson, Per Erik&lt;/author&gt;&lt;/authors&gt;&lt;/contributors&gt;&lt;titles&gt;&lt;title&gt;Partnering: what is it, when should it be used, and how should it be implemented?&lt;/title&gt;&lt;secondary-title&gt;Construction Management and Economics&lt;/secondary-title&gt;&lt;/titles&gt;&lt;periodical&gt;&lt;full-title&gt;Construction Management and Economics&lt;/full-title&gt;&lt;/periodical&gt;&lt;pages&gt;905-917&lt;/pages&gt;&lt;volume&gt;28&lt;/volume&gt;&lt;number&gt;9&lt;/number&gt;&lt;dates&gt;&lt;year&gt;2010&lt;/year&gt;&lt;pub-dates&gt;&lt;date&gt;2010/09/01&lt;/date&gt;&lt;/pub-dates&gt;&lt;/dates&gt;&lt;publisher&gt;Routledge&lt;/publisher&gt;&lt;isbn&gt;0144-6193&lt;/isbn&gt;&lt;urls&gt;&lt;related-urls&gt;&lt;url&gt;http://dx.doi.org/10.1080/01446190903536422&lt;/url&gt;&lt;/related-urls&gt;&lt;/urls&gt;&lt;electronic-resource-num&gt;10.1080/01446190903536422&lt;/electronic-resource-num&gt;&lt;/record&gt;&lt;/Cite&gt;&lt;/EndNote&gt;</w:instrText>
      </w:r>
      <w:r w:rsidR="002954F6" w:rsidRPr="003A71AC">
        <w:fldChar w:fldCharType="separate"/>
      </w:r>
      <w:r w:rsidRPr="003A71AC">
        <w:rPr>
          <w:noProof/>
        </w:rPr>
        <w:t>Eriksson (2010)</w:t>
      </w:r>
      <w:r w:rsidR="002954F6" w:rsidRPr="003A71AC">
        <w:fldChar w:fldCharType="end"/>
      </w:r>
      <w:r w:rsidRPr="003A71AC">
        <w:t xml:space="preserve">. </w:t>
      </w:r>
      <w:r w:rsidR="00115020" w:rsidRPr="003A71AC">
        <w:t>Eriksson found</w:t>
      </w:r>
      <w:r w:rsidRPr="003A71AC">
        <w:t xml:space="preserve"> seven core elements</w:t>
      </w:r>
      <w:r w:rsidR="00C93642" w:rsidRPr="003A71AC">
        <w:t>. Only one of Eriksson’s core elements</w:t>
      </w:r>
      <w:r w:rsidR="00115020" w:rsidRPr="003A71AC">
        <w:t xml:space="preserve"> </w:t>
      </w:r>
      <w:r w:rsidR="00C93642" w:rsidRPr="003A71AC">
        <w:t>(</w:t>
      </w:r>
      <w:r w:rsidR="00110B36" w:rsidRPr="003A71AC">
        <w:t>‘</w:t>
      </w:r>
      <w:r w:rsidR="004D1913" w:rsidRPr="003A71AC">
        <w:t>joint objectives</w:t>
      </w:r>
      <w:r w:rsidR="00110B36" w:rsidRPr="003A71AC">
        <w:t>’</w:t>
      </w:r>
      <w:r w:rsidR="00C93642" w:rsidRPr="003A71AC">
        <w:t>)</w:t>
      </w:r>
      <w:r w:rsidR="004D1913" w:rsidRPr="003A71AC">
        <w:t xml:space="preserve"> </w:t>
      </w:r>
      <w:r w:rsidR="00115020" w:rsidRPr="003A71AC">
        <w:t>achieve</w:t>
      </w:r>
      <w:r w:rsidR="00C93642" w:rsidRPr="003A71AC">
        <w:t>d</w:t>
      </w:r>
      <w:r w:rsidRPr="003A71AC">
        <w:t xml:space="preserve"> </w:t>
      </w:r>
      <w:r w:rsidR="00115020" w:rsidRPr="003A71AC">
        <w:t xml:space="preserve">a </w:t>
      </w:r>
      <w:r w:rsidRPr="003A71AC">
        <w:t xml:space="preserve">score </w:t>
      </w:r>
      <w:r w:rsidR="00115020" w:rsidRPr="003A71AC">
        <w:t>in this survey that w</w:t>
      </w:r>
      <w:r w:rsidRPr="003A71AC">
        <w:t xml:space="preserve">as </w:t>
      </w:r>
      <w:r w:rsidR="00115020" w:rsidRPr="003A71AC">
        <w:t xml:space="preserve">high enough for it to be deemed to be </w:t>
      </w:r>
      <w:r w:rsidRPr="003A71AC">
        <w:t xml:space="preserve">a specific characteristic. </w:t>
      </w:r>
      <w:r w:rsidR="00115020" w:rsidRPr="003A71AC">
        <w:t xml:space="preserve">Another of Eriksson’s </w:t>
      </w:r>
      <w:r w:rsidR="004D1913" w:rsidRPr="003A71AC">
        <w:t>core element</w:t>
      </w:r>
      <w:r w:rsidR="00115020" w:rsidRPr="003A71AC">
        <w:t>s</w:t>
      </w:r>
      <w:r w:rsidR="00C93642" w:rsidRPr="003A71AC">
        <w:t xml:space="preserve"> (</w:t>
      </w:r>
      <w:r w:rsidR="00110B36" w:rsidRPr="003A71AC">
        <w:t>‘</w:t>
      </w:r>
      <w:r w:rsidR="004D1913" w:rsidRPr="003A71AC">
        <w:t>bid evaluation based on soft parameters</w:t>
      </w:r>
      <w:r w:rsidR="00110B36" w:rsidRPr="003A71AC">
        <w:t>’</w:t>
      </w:r>
      <w:r w:rsidR="00C93642" w:rsidRPr="003A71AC">
        <w:t>)</w:t>
      </w:r>
      <w:r w:rsidR="004D1913" w:rsidRPr="003A71AC">
        <w:t xml:space="preserve"> was classified </w:t>
      </w:r>
      <w:r w:rsidR="00115020" w:rsidRPr="003A71AC">
        <w:t xml:space="preserve">as being specific </w:t>
      </w:r>
      <w:r w:rsidR="004D1913" w:rsidRPr="003A71AC">
        <w:t>by 34%</w:t>
      </w:r>
      <w:r w:rsidR="00C93642" w:rsidRPr="003A71AC">
        <w:t xml:space="preserve"> and</w:t>
      </w:r>
      <w:r w:rsidR="00115020" w:rsidRPr="003A71AC">
        <w:t xml:space="preserve"> as being generic </w:t>
      </w:r>
      <w:r w:rsidR="004D1913" w:rsidRPr="003A71AC">
        <w:t xml:space="preserve">by 49% </w:t>
      </w:r>
      <w:r w:rsidR="00115020" w:rsidRPr="003A71AC">
        <w:t>of respondents</w:t>
      </w:r>
      <w:r w:rsidR="004D1913" w:rsidRPr="003A71AC">
        <w:t xml:space="preserve">. </w:t>
      </w:r>
    </w:p>
    <w:p w14:paraId="3B89BDE8" w14:textId="77777777" w:rsidR="001A57E1" w:rsidRPr="003A71AC" w:rsidRDefault="004D1913" w:rsidP="00D95B70">
      <w:pPr>
        <w:spacing w:line="360" w:lineRule="auto"/>
      </w:pPr>
      <w:r w:rsidRPr="003A71AC">
        <w:t xml:space="preserve">The core element </w:t>
      </w:r>
      <w:r w:rsidR="00110B36" w:rsidRPr="003A71AC">
        <w:t>‘</w:t>
      </w:r>
      <w:r w:rsidRPr="003A71AC">
        <w:t>compensation form based on open books</w:t>
      </w:r>
      <w:r w:rsidR="00110B36" w:rsidRPr="003A71AC">
        <w:t>’</w:t>
      </w:r>
      <w:r w:rsidRPr="003A71AC">
        <w:t xml:space="preserve"> </w:t>
      </w:r>
      <w:r w:rsidR="001A57E1" w:rsidRPr="003A71AC">
        <w:t xml:space="preserve">was </w:t>
      </w:r>
      <w:r w:rsidRPr="003A71AC">
        <w:t xml:space="preserve">classified </w:t>
      </w:r>
      <w:r w:rsidR="001A57E1" w:rsidRPr="003A71AC">
        <w:t xml:space="preserve">as being specific </w:t>
      </w:r>
      <w:r w:rsidRPr="003A71AC">
        <w:t xml:space="preserve">by 30% and </w:t>
      </w:r>
      <w:r w:rsidR="001A57E1" w:rsidRPr="003A71AC">
        <w:t xml:space="preserve">as generic by </w:t>
      </w:r>
      <w:r w:rsidRPr="003A71AC">
        <w:t xml:space="preserve">46% </w:t>
      </w:r>
      <w:r w:rsidR="001A57E1" w:rsidRPr="003A71AC">
        <w:t>of respondents. T</w:t>
      </w:r>
      <w:r w:rsidRPr="003A71AC">
        <w:t>his is</w:t>
      </w:r>
      <w:r w:rsidR="001A57E1" w:rsidRPr="003A71AC">
        <w:t>, however,</w:t>
      </w:r>
      <w:r w:rsidRPr="003A71AC">
        <w:t xml:space="preserve"> a rare characteristic </w:t>
      </w:r>
      <w:r w:rsidR="001A57E1" w:rsidRPr="003A71AC">
        <w:t xml:space="preserve">in </w:t>
      </w:r>
      <w:r w:rsidRPr="003A71AC">
        <w:t>traditional project procurement. We</w:t>
      </w:r>
      <w:r w:rsidR="001A57E1" w:rsidRPr="003A71AC">
        <w:t>, however,</w:t>
      </w:r>
      <w:r w:rsidRPr="003A71AC">
        <w:t xml:space="preserve"> </w:t>
      </w:r>
      <w:r w:rsidR="005A61C1" w:rsidRPr="003A71AC">
        <w:t>consider this element to be suitable</w:t>
      </w:r>
      <w:r w:rsidR="001A57E1" w:rsidRPr="003A71AC">
        <w:t xml:space="preserve"> </w:t>
      </w:r>
      <w:r w:rsidR="005A61C1" w:rsidRPr="003A71AC">
        <w:t xml:space="preserve">for use </w:t>
      </w:r>
      <w:r w:rsidR="001A57E1" w:rsidRPr="003A71AC">
        <w:t>as</w:t>
      </w:r>
      <w:r w:rsidRPr="003A71AC">
        <w:t xml:space="preserve"> a specific characteristic</w:t>
      </w:r>
      <w:r w:rsidR="001A57E1" w:rsidRPr="003A71AC">
        <w:t xml:space="preserve"> for defining</w:t>
      </w:r>
      <w:r w:rsidRPr="003A71AC">
        <w:t xml:space="preserve"> collaborative relationship forms </w:t>
      </w:r>
      <w:r w:rsidR="001A57E1" w:rsidRPr="003A71AC">
        <w:t xml:space="preserve">that are </w:t>
      </w:r>
      <w:r w:rsidRPr="003A71AC">
        <w:t xml:space="preserve">close to PP. </w:t>
      </w:r>
    </w:p>
    <w:p w14:paraId="2E473540" w14:textId="5C84BB84" w:rsidR="004D1913" w:rsidRPr="003A71AC" w:rsidRDefault="001A57E1" w:rsidP="00D95B70">
      <w:pPr>
        <w:spacing w:line="360" w:lineRule="auto"/>
      </w:pPr>
      <w:r w:rsidRPr="003A71AC">
        <w:t>S</w:t>
      </w:r>
      <w:r w:rsidR="004D1913" w:rsidRPr="003A71AC">
        <w:t xml:space="preserve">tart-up and follow-up workshops </w:t>
      </w:r>
      <w:r w:rsidRPr="003A71AC">
        <w:t xml:space="preserve">achieved a </w:t>
      </w:r>
      <w:r w:rsidR="004D1913" w:rsidRPr="003A71AC">
        <w:t xml:space="preserve">41% specific score, joint objectives </w:t>
      </w:r>
      <w:r w:rsidR="00A01AE0" w:rsidRPr="003A71AC">
        <w:t>an</w:t>
      </w:r>
      <w:r w:rsidRPr="003A71AC">
        <w:t xml:space="preserve"> </w:t>
      </w:r>
      <w:r w:rsidR="004D1913" w:rsidRPr="003A71AC">
        <w:t xml:space="preserve">80% specific score </w:t>
      </w:r>
      <w:r w:rsidR="005A61C1" w:rsidRPr="003A71AC">
        <w:t>(</w:t>
      </w:r>
      <w:r w:rsidRPr="003A71AC">
        <w:t>therefore</w:t>
      </w:r>
      <w:r w:rsidR="002B37DC" w:rsidRPr="003A71AC">
        <w:t xml:space="preserve"> </w:t>
      </w:r>
      <w:r w:rsidR="004D1913" w:rsidRPr="003A71AC">
        <w:t xml:space="preserve">included in </w:t>
      </w:r>
      <w:r w:rsidRPr="003A71AC">
        <w:t xml:space="preserve">the </w:t>
      </w:r>
      <w:r w:rsidR="004D1913" w:rsidRPr="003A71AC">
        <w:t>definition</w:t>
      </w:r>
      <w:r w:rsidR="005A61C1" w:rsidRPr="003A71AC">
        <w:t>)</w:t>
      </w:r>
      <w:r w:rsidR="004D1913" w:rsidRPr="003A71AC">
        <w:t xml:space="preserve">, teambuilding </w:t>
      </w:r>
      <w:r w:rsidRPr="003A71AC">
        <w:t xml:space="preserve">achieved a specific score of </w:t>
      </w:r>
      <w:r w:rsidR="004D1913" w:rsidRPr="003A71AC">
        <w:t xml:space="preserve">35% and conflict resolution techniques </w:t>
      </w:r>
      <w:r w:rsidRPr="003A71AC">
        <w:t xml:space="preserve">a specific score of </w:t>
      </w:r>
      <w:r w:rsidR="004D1913" w:rsidRPr="003A71AC">
        <w:t>32%</w:t>
      </w:r>
      <w:r w:rsidRPr="003A71AC">
        <w:t>.</w:t>
      </w:r>
      <w:r w:rsidR="004D1913" w:rsidRPr="003A71AC">
        <w:tab/>
      </w:r>
    </w:p>
    <w:p w14:paraId="7CD2B0D0" w14:textId="4785BF02" w:rsidR="00DE0162" w:rsidRPr="003A71AC" w:rsidRDefault="004D1913" w:rsidP="00D95B70">
      <w:pPr>
        <w:spacing w:line="360" w:lineRule="auto"/>
        <w:rPr>
          <w:i/>
          <w:iCs/>
        </w:rPr>
      </w:pPr>
      <w:r w:rsidRPr="003A71AC">
        <w:t>A</w:t>
      </w:r>
      <w:r w:rsidR="00DE0162" w:rsidRPr="003A71AC">
        <w:t xml:space="preserve"> PhD from Scandinavia with </w:t>
      </w:r>
      <w:r w:rsidR="00695A78">
        <w:t>five to ten</w:t>
      </w:r>
      <w:r w:rsidR="00DE0162" w:rsidRPr="003A71AC">
        <w:t xml:space="preserve"> years </w:t>
      </w:r>
      <w:r w:rsidR="00695A78">
        <w:t xml:space="preserve">of </w:t>
      </w:r>
      <w:r w:rsidR="00DE0162" w:rsidRPr="003A71AC">
        <w:t>experience note</w:t>
      </w:r>
      <w:r w:rsidR="00695A78">
        <w:t>d</w:t>
      </w:r>
      <w:r w:rsidR="001A57E1" w:rsidRPr="003A71AC">
        <w:t xml:space="preserve"> that</w:t>
      </w:r>
      <w:r w:rsidR="00DE0162" w:rsidRPr="003A71AC">
        <w:rPr>
          <w:i/>
          <w:iCs/>
        </w:rPr>
        <w:t xml:space="preserve"> </w:t>
      </w:r>
      <w:r w:rsidR="00110B36" w:rsidRPr="003A71AC">
        <w:rPr>
          <w:i/>
          <w:iCs/>
        </w:rPr>
        <w:t>‘</w:t>
      </w:r>
      <w:r w:rsidR="00DE0162" w:rsidRPr="003A71AC">
        <w:rPr>
          <w:i/>
          <w:iCs/>
        </w:rPr>
        <w:t>improved project performance is one of the mutual project objectives</w:t>
      </w:r>
      <w:r w:rsidR="00110B36" w:rsidRPr="003A71AC">
        <w:rPr>
          <w:i/>
          <w:iCs/>
        </w:rPr>
        <w:t>’</w:t>
      </w:r>
      <w:r w:rsidR="00DE0162" w:rsidRPr="003A71AC">
        <w:rPr>
          <w:i/>
          <w:iCs/>
        </w:rPr>
        <w:t xml:space="preserve"> </w:t>
      </w:r>
      <w:r w:rsidR="00DE0162" w:rsidRPr="003A71AC">
        <w:rPr>
          <w:iCs/>
        </w:rPr>
        <w:t xml:space="preserve">and should </w:t>
      </w:r>
      <w:r w:rsidR="00695A78">
        <w:rPr>
          <w:iCs/>
        </w:rPr>
        <w:t>thus</w:t>
      </w:r>
      <w:r w:rsidR="00695A78" w:rsidRPr="003A71AC">
        <w:rPr>
          <w:iCs/>
        </w:rPr>
        <w:t xml:space="preserve"> </w:t>
      </w:r>
      <w:r w:rsidR="00DE0162" w:rsidRPr="003A71AC">
        <w:rPr>
          <w:iCs/>
        </w:rPr>
        <w:t>not be included in the definition. We acknowledge th</w:t>
      </w:r>
      <w:r w:rsidR="00F92FB2" w:rsidRPr="003A71AC">
        <w:rPr>
          <w:iCs/>
        </w:rPr>
        <w:t xml:space="preserve">e </w:t>
      </w:r>
      <w:r w:rsidR="001A57E1" w:rsidRPr="003A71AC">
        <w:rPr>
          <w:iCs/>
        </w:rPr>
        <w:t>potential duplication</w:t>
      </w:r>
      <w:r w:rsidR="00F92FB2" w:rsidRPr="003A71AC">
        <w:rPr>
          <w:iCs/>
        </w:rPr>
        <w:t>.</w:t>
      </w:r>
      <w:r w:rsidR="00695A78">
        <w:rPr>
          <w:iCs/>
        </w:rPr>
        <w:t xml:space="preserve"> W</w:t>
      </w:r>
      <w:r w:rsidR="00A83F2D" w:rsidRPr="003A71AC">
        <w:rPr>
          <w:iCs/>
        </w:rPr>
        <w:t xml:space="preserve">e </w:t>
      </w:r>
      <w:r w:rsidR="00695A78">
        <w:rPr>
          <w:iCs/>
        </w:rPr>
        <w:t xml:space="preserve">nevertheless </w:t>
      </w:r>
      <w:r w:rsidR="00A83F2D" w:rsidRPr="003A71AC">
        <w:rPr>
          <w:iCs/>
        </w:rPr>
        <w:t>find it important to distinguish between means and objectives</w:t>
      </w:r>
      <w:r w:rsidR="00C80381" w:rsidRPr="003A71AC">
        <w:rPr>
          <w:iCs/>
        </w:rPr>
        <w:t>.</w:t>
      </w:r>
      <w:r w:rsidR="00A83F2D" w:rsidRPr="003A71AC">
        <w:rPr>
          <w:iCs/>
        </w:rPr>
        <w:t xml:space="preserve"> </w:t>
      </w:r>
      <w:r w:rsidR="00110B36" w:rsidRPr="003A71AC">
        <w:rPr>
          <w:iCs/>
        </w:rPr>
        <w:t>‘</w:t>
      </w:r>
      <w:r w:rsidR="00C80381" w:rsidRPr="003A71AC">
        <w:rPr>
          <w:iCs/>
        </w:rPr>
        <w:t xml:space="preserve">Mutual </w:t>
      </w:r>
      <w:r w:rsidR="00DE0162" w:rsidRPr="003A71AC">
        <w:rPr>
          <w:iCs/>
        </w:rPr>
        <w:t>project objectives</w:t>
      </w:r>
      <w:r w:rsidR="00110B36" w:rsidRPr="003A71AC">
        <w:rPr>
          <w:iCs/>
        </w:rPr>
        <w:t>’</w:t>
      </w:r>
      <w:r w:rsidR="00DE0162" w:rsidRPr="003A71AC">
        <w:rPr>
          <w:iCs/>
        </w:rPr>
        <w:t xml:space="preserve"> is a mean</w:t>
      </w:r>
      <w:r w:rsidR="001A57E1" w:rsidRPr="003A71AC">
        <w:rPr>
          <w:iCs/>
        </w:rPr>
        <w:t>s</w:t>
      </w:r>
      <w:r w:rsidR="00DE0162" w:rsidRPr="003A71AC">
        <w:rPr>
          <w:iCs/>
        </w:rPr>
        <w:t xml:space="preserve"> </w:t>
      </w:r>
      <w:r w:rsidR="001A57E1" w:rsidRPr="003A71AC">
        <w:rPr>
          <w:iCs/>
        </w:rPr>
        <w:t xml:space="preserve">for pursuing </w:t>
      </w:r>
      <w:r w:rsidR="00DE0162" w:rsidRPr="003A71AC">
        <w:rPr>
          <w:iCs/>
        </w:rPr>
        <w:t xml:space="preserve">the objective of </w:t>
      </w:r>
      <w:r w:rsidR="00110B36" w:rsidRPr="003A71AC">
        <w:rPr>
          <w:iCs/>
        </w:rPr>
        <w:t>‘</w:t>
      </w:r>
      <w:r w:rsidR="00DE0162" w:rsidRPr="003A71AC">
        <w:rPr>
          <w:iCs/>
        </w:rPr>
        <w:t>improved project performance</w:t>
      </w:r>
      <w:r w:rsidR="00110B36" w:rsidRPr="003A71AC">
        <w:rPr>
          <w:iCs/>
        </w:rPr>
        <w:t>’</w:t>
      </w:r>
      <w:r w:rsidR="001A57E1" w:rsidRPr="003A71AC">
        <w:rPr>
          <w:iCs/>
        </w:rPr>
        <w:t>.</w:t>
      </w:r>
      <w:r w:rsidR="00DE0162" w:rsidRPr="003A71AC">
        <w:rPr>
          <w:i/>
          <w:iCs/>
        </w:rPr>
        <w:t xml:space="preserve"> </w:t>
      </w:r>
    </w:p>
    <w:p w14:paraId="39D6103A" w14:textId="3C70F207" w:rsidR="00DE0162" w:rsidRPr="003A71AC" w:rsidRDefault="005A61C1" w:rsidP="00D95B70">
      <w:pPr>
        <w:spacing w:line="360" w:lineRule="auto"/>
      </w:pPr>
      <w:r w:rsidRPr="003A71AC">
        <w:t>J</w:t>
      </w:r>
      <w:r w:rsidR="00F96241" w:rsidRPr="003A71AC">
        <w:t xml:space="preserve">oint governance structure and the exclusion of trust as a means are aspects </w:t>
      </w:r>
      <w:r w:rsidR="002A62DA" w:rsidRPr="003A71AC">
        <w:t xml:space="preserve">that are </w:t>
      </w:r>
      <w:r w:rsidR="00F96241" w:rsidRPr="003A71AC">
        <w:t>not found in</w:t>
      </w:r>
      <w:r w:rsidR="00F92FB2" w:rsidRPr="003A71AC">
        <w:t xml:space="preserve"> the </w:t>
      </w:r>
      <w:r w:rsidR="002E587D" w:rsidRPr="003A71AC">
        <w:t>literature review</w:t>
      </w:r>
      <w:r w:rsidR="000B73DE">
        <w:t>-</w:t>
      </w:r>
      <w:r w:rsidR="002E587D" w:rsidRPr="003A71AC">
        <w:t xml:space="preserve">based </w:t>
      </w:r>
      <w:r w:rsidR="00F92FB2" w:rsidRPr="003A71AC">
        <w:t>definition</w:t>
      </w:r>
      <w:r w:rsidR="002E587D" w:rsidRPr="003A71AC">
        <w:t>.</w:t>
      </w:r>
      <w:r w:rsidR="00F92FB2" w:rsidRPr="003A71AC">
        <w:t xml:space="preserve"> </w:t>
      </w:r>
      <w:r w:rsidR="00F96241" w:rsidRPr="003A71AC">
        <w:t>J</w:t>
      </w:r>
      <w:r w:rsidR="00F92FB2" w:rsidRPr="003A71AC">
        <w:t xml:space="preserve">oint governance structure is the element </w:t>
      </w:r>
      <w:r w:rsidR="002B37DC" w:rsidRPr="003A71AC">
        <w:t xml:space="preserve">that </w:t>
      </w:r>
      <w:r w:rsidR="00F96241" w:rsidRPr="003A71AC">
        <w:t>most strongly</w:t>
      </w:r>
      <w:r w:rsidR="00F92FB2" w:rsidRPr="003A71AC">
        <w:t xml:space="preserve"> distinguish</w:t>
      </w:r>
      <w:r w:rsidR="00F96241" w:rsidRPr="003A71AC">
        <w:t>es</w:t>
      </w:r>
      <w:r w:rsidR="00F92FB2" w:rsidRPr="003A71AC">
        <w:t xml:space="preserve"> PP from </w:t>
      </w:r>
      <w:r w:rsidR="000E5C06" w:rsidRPr="003A71AC">
        <w:t>traditional project procurement</w:t>
      </w:r>
      <w:r w:rsidR="00F92FB2" w:rsidRPr="003A71AC">
        <w:t xml:space="preserve">. </w:t>
      </w:r>
      <w:r w:rsidR="00EA7239" w:rsidRPr="003A71AC">
        <w:t xml:space="preserve">A joint governance structure is </w:t>
      </w:r>
      <w:r w:rsidR="00B44F34" w:rsidRPr="003A71AC">
        <w:t xml:space="preserve">a </w:t>
      </w:r>
      <w:r w:rsidR="00EA7239" w:rsidRPr="003A71AC">
        <w:t xml:space="preserve">stronger </w:t>
      </w:r>
      <w:r w:rsidR="00B44F34" w:rsidRPr="003A71AC">
        <w:t xml:space="preserve">means </w:t>
      </w:r>
      <w:r w:rsidR="00EA7239" w:rsidRPr="003A71AC">
        <w:t>than</w:t>
      </w:r>
      <w:r w:rsidR="00F96241" w:rsidRPr="003A71AC">
        <w:t xml:space="preserve"> </w:t>
      </w:r>
      <w:r w:rsidR="00B44F34" w:rsidRPr="003A71AC">
        <w:t>even the</w:t>
      </w:r>
      <w:r w:rsidR="00A83F2D" w:rsidRPr="003A71AC">
        <w:t xml:space="preserve"> </w:t>
      </w:r>
      <w:r w:rsidR="00EA7239" w:rsidRPr="003A71AC">
        <w:t xml:space="preserve">best </w:t>
      </w:r>
      <w:r w:rsidR="00B44F34" w:rsidRPr="003A71AC">
        <w:t xml:space="preserve">joint </w:t>
      </w:r>
      <w:r w:rsidR="00EA7239" w:rsidRPr="003A71AC">
        <w:t>project mindset</w:t>
      </w:r>
      <w:r w:rsidRPr="003A71AC">
        <w:t xml:space="preserve"> and </w:t>
      </w:r>
      <w:r w:rsidR="00EA7239" w:rsidRPr="003A71AC">
        <w:t xml:space="preserve">makes </w:t>
      </w:r>
      <w:r w:rsidR="00F92FB2" w:rsidRPr="003A71AC">
        <w:t>PP something more than management rhetoric</w:t>
      </w:r>
      <w:r w:rsidR="00EA7239" w:rsidRPr="003A71AC">
        <w:t>.</w:t>
      </w:r>
      <w:r w:rsidR="00744CC3" w:rsidRPr="003A71AC">
        <w:t xml:space="preserve"> </w:t>
      </w:r>
    </w:p>
    <w:p w14:paraId="643953DD" w14:textId="77777777" w:rsidR="00F92FB2" w:rsidRPr="003A71AC" w:rsidRDefault="00F92FB2" w:rsidP="00D95B70">
      <w:pPr>
        <w:spacing w:line="360" w:lineRule="auto"/>
      </w:pPr>
    </w:p>
    <w:p w14:paraId="06533A7A" w14:textId="77777777" w:rsidR="00DE0162" w:rsidRPr="003A71AC" w:rsidRDefault="00DE0162" w:rsidP="001932F7">
      <w:pPr>
        <w:pStyle w:val="Heading2"/>
        <w:rPr>
          <w:lang w:val="en-GB"/>
        </w:rPr>
      </w:pPr>
      <w:r w:rsidRPr="003A71AC">
        <w:rPr>
          <w:lang w:val="en-GB"/>
        </w:rPr>
        <w:t xml:space="preserve">Objectives specific </w:t>
      </w:r>
      <w:r w:rsidR="00F96241" w:rsidRPr="003A71AC">
        <w:rPr>
          <w:lang w:val="en-GB"/>
        </w:rPr>
        <w:t xml:space="preserve">to </w:t>
      </w:r>
      <w:r w:rsidRPr="003A71AC">
        <w:rPr>
          <w:lang w:val="en-GB"/>
        </w:rPr>
        <w:t>PP</w:t>
      </w:r>
    </w:p>
    <w:p w14:paraId="41F71118" w14:textId="77777777" w:rsidR="00DE0162" w:rsidRPr="003A71AC" w:rsidRDefault="00DE0162" w:rsidP="00D95B70">
      <w:pPr>
        <w:spacing w:line="360" w:lineRule="auto"/>
      </w:pPr>
      <w:r w:rsidRPr="003A71AC">
        <w:t xml:space="preserve">Collaborative relationships, trust and improved performance are the objectives </w:t>
      </w:r>
      <w:r w:rsidR="00F96241" w:rsidRPr="003A71AC">
        <w:t xml:space="preserve">that achieved the </w:t>
      </w:r>
      <w:r w:rsidRPr="003A71AC">
        <w:t>highest specific</w:t>
      </w:r>
      <w:r w:rsidR="00F96241" w:rsidRPr="003A71AC">
        <w:t xml:space="preserve"> </w:t>
      </w:r>
      <w:r w:rsidRPr="003A71AC">
        <w:t xml:space="preserve">ranking in the survey. </w:t>
      </w:r>
    </w:p>
    <w:p w14:paraId="3E579717" w14:textId="77777777" w:rsidR="00DE0162" w:rsidRPr="003A71AC" w:rsidRDefault="00DE0162" w:rsidP="00D95B70">
      <w:pPr>
        <w:spacing w:line="360" w:lineRule="auto"/>
      </w:pPr>
      <w:r w:rsidRPr="003A71AC">
        <w:t>Collaborative relationships are</w:t>
      </w:r>
      <w:r w:rsidR="005A61C1" w:rsidRPr="003A71AC">
        <w:t>, however,</w:t>
      </w:r>
      <w:r w:rsidRPr="003A71AC">
        <w:t xml:space="preserve"> not unique </w:t>
      </w:r>
      <w:r w:rsidR="00F96241" w:rsidRPr="003A71AC">
        <w:t xml:space="preserve">to </w:t>
      </w:r>
      <w:r w:rsidRPr="003A71AC">
        <w:t>PP</w:t>
      </w:r>
      <w:r w:rsidR="00F96241" w:rsidRPr="003A71AC">
        <w:t xml:space="preserve">. </w:t>
      </w:r>
      <w:r w:rsidR="00D43439" w:rsidRPr="003A71AC">
        <w:t>They</w:t>
      </w:r>
      <w:r w:rsidR="00F96241" w:rsidRPr="003A71AC">
        <w:t xml:space="preserve"> are also important </w:t>
      </w:r>
      <w:r w:rsidRPr="003A71AC">
        <w:t xml:space="preserve">in traditional projects </w:t>
      </w:r>
      <w:r w:rsidR="00F96241" w:rsidRPr="003A71AC">
        <w:t xml:space="preserve">in which </w:t>
      </w:r>
      <w:r w:rsidRPr="003A71AC">
        <w:t>both parties are dependent on the end result. T</w:t>
      </w:r>
      <w:r w:rsidR="00D43439" w:rsidRPr="003A71AC">
        <w:t xml:space="preserve">he phrase could be made more </w:t>
      </w:r>
      <w:r w:rsidRPr="003A71AC">
        <w:t xml:space="preserve">specific </w:t>
      </w:r>
      <w:r w:rsidR="00D43439" w:rsidRPr="003A71AC">
        <w:t>by</w:t>
      </w:r>
      <w:r w:rsidRPr="003A71AC">
        <w:t xml:space="preserve"> add</w:t>
      </w:r>
      <w:r w:rsidR="00D43439" w:rsidRPr="003A71AC">
        <w:t>ing</w:t>
      </w:r>
      <w:r w:rsidR="00744CC3" w:rsidRPr="003A71AC">
        <w:t xml:space="preserve"> </w:t>
      </w:r>
      <w:r w:rsidR="00D43439" w:rsidRPr="003A71AC">
        <w:t>the word</w:t>
      </w:r>
      <w:r w:rsidRPr="003A71AC">
        <w:t xml:space="preserve"> </w:t>
      </w:r>
      <w:r w:rsidR="00110B36" w:rsidRPr="003A71AC">
        <w:t>‘</w:t>
      </w:r>
      <w:r w:rsidRPr="003A71AC">
        <w:t>more</w:t>
      </w:r>
      <w:r w:rsidR="00110B36" w:rsidRPr="003A71AC">
        <w:t>’</w:t>
      </w:r>
      <w:r w:rsidRPr="003A71AC">
        <w:t xml:space="preserve"> </w:t>
      </w:r>
      <w:r w:rsidR="00D43439" w:rsidRPr="003A71AC">
        <w:t>-</w:t>
      </w:r>
      <w:r w:rsidR="00744CC3" w:rsidRPr="003A71AC">
        <w:t xml:space="preserve"> </w:t>
      </w:r>
      <w:r w:rsidR="00D43439" w:rsidRPr="003A71AC">
        <w:t xml:space="preserve">more </w:t>
      </w:r>
      <w:r w:rsidRPr="003A71AC">
        <w:t>collaborative relationships</w:t>
      </w:r>
      <w:r w:rsidR="00D43439" w:rsidRPr="003A71AC">
        <w:t>. W</w:t>
      </w:r>
      <w:r w:rsidRPr="003A71AC">
        <w:t>e</w:t>
      </w:r>
      <w:r w:rsidR="00D43439" w:rsidRPr="003A71AC">
        <w:t xml:space="preserve">, </w:t>
      </w:r>
      <w:r w:rsidR="002B37DC" w:rsidRPr="003A71AC">
        <w:t>however</w:t>
      </w:r>
      <w:r w:rsidR="00D43439" w:rsidRPr="003A71AC">
        <w:t>,</w:t>
      </w:r>
      <w:r w:rsidRPr="003A71AC">
        <w:t xml:space="preserve"> leave this minor detail unchanged. </w:t>
      </w:r>
    </w:p>
    <w:p w14:paraId="414C313C" w14:textId="653F4A4A" w:rsidR="00CC00A9" w:rsidRPr="003A71AC" w:rsidRDefault="00DE0162" w:rsidP="00D95B70">
      <w:pPr>
        <w:spacing w:line="360" w:lineRule="auto"/>
      </w:pPr>
      <w:r w:rsidRPr="003A71AC">
        <w:t>The</w:t>
      </w:r>
      <w:r w:rsidR="00D43439" w:rsidRPr="003A71AC">
        <w:t xml:space="preserve"> specific score achieve</w:t>
      </w:r>
      <w:r w:rsidR="002B37DC" w:rsidRPr="003A71AC">
        <w:t>d</w:t>
      </w:r>
      <w:r w:rsidR="00D43439" w:rsidRPr="003A71AC">
        <w:t xml:space="preserve"> in the</w:t>
      </w:r>
      <w:r w:rsidRPr="003A71AC">
        <w:t xml:space="preserve"> survey </w:t>
      </w:r>
      <w:r w:rsidR="002B37DC" w:rsidRPr="003A71AC">
        <w:t>by</w:t>
      </w:r>
      <w:r w:rsidR="00D43439" w:rsidRPr="003A71AC">
        <w:t xml:space="preserve"> </w:t>
      </w:r>
      <w:r w:rsidRPr="003A71AC">
        <w:t xml:space="preserve">trust as an objective </w:t>
      </w:r>
      <w:r w:rsidR="00D43439" w:rsidRPr="003A71AC">
        <w:t xml:space="preserve">was </w:t>
      </w:r>
      <w:r w:rsidRPr="003A71AC">
        <w:t>68%</w:t>
      </w:r>
      <w:r w:rsidR="005A61C1" w:rsidRPr="003A71AC">
        <w:t xml:space="preserve"> and 51% for </w:t>
      </w:r>
      <w:r w:rsidRPr="003A71AC">
        <w:t xml:space="preserve">trust as a means. </w:t>
      </w:r>
      <w:r w:rsidR="00434997" w:rsidRPr="003A71AC">
        <w:t xml:space="preserve">There are many definitions of trust </w:t>
      </w:r>
      <w:r w:rsidR="002954F6" w:rsidRPr="003A71AC">
        <w:fldChar w:fldCharType="begin"/>
      </w:r>
      <w:r w:rsidR="00B7129E" w:rsidRPr="003A71AC">
        <w:instrText xml:space="preserve"> ADDIN EN.CITE &lt;EndNote&gt;&lt;Cite&gt;&lt;Author&gt;Laeequddin&lt;/Author&gt;&lt;Year&gt;2010&lt;/Year&gt;&lt;RecNum&gt;460&lt;/RecNum&gt;&lt;DisplayText&gt;(Laeequddin et al., 2010)&lt;/DisplayText&gt;&lt;record&gt;&lt;rec-number&gt;460&lt;/rec-number&gt;&lt;foreign-keys&gt;&lt;key app="EN" db-id="2fvdreddor05vpexed5xra9ptf0awdvs2v0f" timestamp="1441616302"&gt;460&lt;/key&gt;&lt;/foreign-keys&gt;&lt;ref-type name="Journal Article"&gt;17&lt;/ref-type&gt;&lt;contributors&gt;&lt;authors&gt;&lt;author&gt;Mohammed Laeequddin&lt;/author&gt;&lt;author&gt;B.S. Sahay&lt;/author&gt;&lt;author&gt;Vinita Sahay&lt;/author&gt;&lt;author&gt;K. Abdul Waheed&lt;/author&gt;&lt;/authors&gt;&lt;/contributors&gt;&lt;titles&gt;&lt;title&gt;Measuring trust in supply chain partners&amp;apos; relationships&lt;/title&gt;&lt;secondary-title&gt;Measuring Business Excellence&lt;/secondary-title&gt;&lt;/titles&gt;&lt;periodical&gt;&lt;full-title&gt;Measuring Business Excellence&lt;/full-title&gt;&lt;/periodical&gt;&lt;pages&gt;53-69&lt;/pages&gt;&lt;volume&gt;14&lt;/volume&gt;&lt;number&gt;3&lt;/number&gt;&lt;keywords&gt;&lt;keyword&gt;Trust,Measurement,Supply chain management&lt;/keyword&gt;&lt;/keywords&gt;&lt;dates&gt;&lt;year&gt;2010&lt;/year&gt;&lt;/dates&gt;&lt;urls&gt;&lt;related-urls&gt;&lt;url&gt;http://www.emeraldinsight.com/doi/abs/10.1108/13683041011074218&lt;/url&gt;&lt;/related-urls&gt;&lt;/urls&gt;&lt;electronic-resource-num&gt;doi:10.1108/13683041011074218&lt;/electronic-resource-num&gt;&lt;/record&gt;&lt;/Cite&gt;&lt;/EndNote&gt;</w:instrText>
      </w:r>
      <w:r w:rsidR="002954F6" w:rsidRPr="003A71AC">
        <w:fldChar w:fldCharType="separate"/>
      </w:r>
      <w:r w:rsidR="00434997" w:rsidRPr="003A71AC">
        <w:rPr>
          <w:noProof/>
        </w:rPr>
        <w:t>(Laeequddin et al., 2010)</w:t>
      </w:r>
      <w:r w:rsidR="002954F6" w:rsidRPr="003A71AC">
        <w:fldChar w:fldCharType="end"/>
      </w:r>
      <w:r w:rsidR="00353D16" w:rsidRPr="003A71AC">
        <w:t xml:space="preserve">. In a business context and </w:t>
      </w:r>
      <w:r w:rsidR="0010680E">
        <w:t>for the purpose of</w:t>
      </w:r>
      <w:r w:rsidR="0010680E" w:rsidRPr="003A71AC">
        <w:t xml:space="preserve"> </w:t>
      </w:r>
      <w:r w:rsidR="00434997" w:rsidRPr="003A71AC">
        <w:t>this paper</w:t>
      </w:r>
      <w:r w:rsidR="0010680E">
        <w:t>,</w:t>
      </w:r>
      <w:r w:rsidR="00434997" w:rsidRPr="003A71AC">
        <w:t xml:space="preserve"> we understand trust </w:t>
      </w:r>
      <w:r w:rsidR="00D43439" w:rsidRPr="003A71AC">
        <w:t xml:space="preserve">to be </w:t>
      </w:r>
      <w:r w:rsidR="00434997" w:rsidRPr="003A71AC">
        <w:t>personal integrity, competence, consistency, loyalty to the proje</w:t>
      </w:r>
      <w:r w:rsidR="00353D16" w:rsidRPr="003A71AC">
        <w:t xml:space="preserve">ct and </w:t>
      </w:r>
      <w:r w:rsidR="00D43439" w:rsidRPr="003A71AC">
        <w:t>openness</w:t>
      </w:r>
      <w:r w:rsidR="00FA4B56" w:rsidRPr="003A71AC">
        <w:t xml:space="preserve">. </w:t>
      </w:r>
      <w:r w:rsidR="00D43439" w:rsidRPr="003A71AC">
        <w:t>V</w:t>
      </w:r>
      <w:r w:rsidR="003E4A74" w:rsidRPr="003A71AC">
        <w:t xml:space="preserve">ulnerability is a consequence of openness. </w:t>
      </w:r>
      <w:r w:rsidRPr="003A71AC">
        <w:t xml:space="preserve">Trust </w:t>
      </w:r>
      <w:r w:rsidR="00D43439" w:rsidRPr="003A71AC">
        <w:t>can also be seen as being</w:t>
      </w:r>
      <w:r w:rsidRPr="003A71AC">
        <w:t xml:space="preserve"> a prerequisite, a means and an objective</w:t>
      </w:r>
      <w:r w:rsidR="00D43439" w:rsidRPr="003A71AC">
        <w:t xml:space="preserve"> and is therefore </w:t>
      </w:r>
      <w:r w:rsidRPr="003A71AC">
        <w:t xml:space="preserve">very central </w:t>
      </w:r>
      <w:r w:rsidR="002B37DC" w:rsidRPr="003A71AC">
        <w:t xml:space="preserve">to </w:t>
      </w:r>
      <w:r w:rsidRPr="003A71AC">
        <w:t>PP</w:t>
      </w:r>
      <w:r w:rsidR="00541621" w:rsidRPr="003A71AC">
        <w:t xml:space="preserve"> </w:t>
      </w:r>
      <w:r w:rsidR="002954F6" w:rsidRPr="003A71AC">
        <w:fldChar w:fldCharType="begin">
          <w:fldData xml:space="preserve">PEVuZE5vdGU+PENpdGU+PEF1dGhvcj5MYXU8L0F1dGhvcj48WWVhcj4yMDEwPC9ZZWFyPjxSZWNO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</w:fldData>
        </w:fldChar>
      </w:r>
      <w:r w:rsidR="00B7129E" w:rsidRPr="003A71AC">
        <w:instrText xml:space="preserve"> ADDIN EN.CITE </w:instrText>
      </w:r>
      <w:r w:rsidR="00B7129E" w:rsidRPr="003A71AC">
        <w:fldChar w:fldCharType="begin">
          <w:fldData xml:space="preserve">PEVuZE5vdGU+PENpdGU+PEF1dGhvcj5MYXU8L0F1dGhvcj48WWVhcj4yMDEwPC9ZZWFyPjxSZWNO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</w:fldData>
        </w:fldChar>
      </w:r>
      <w:r w:rsidR="00B7129E" w:rsidRPr="003A71AC">
        <w:instrText xml:space="preserve"> ADDIN EN.CITE.DATA </w:instrText>
      </w:r>
      <w:r w:rsidR="00B7129E" w:rsidRPr="003A71AC">
        <w:fldChar w:fldCharType="end"/>
      </w:r>
      <w:r w:rsidR="002954F6" w:rsidRPr="003A71AC">
        <w:fldChar w:fldCharType="separate"/>
      </w:r>
      <w:r w:rsidR="00541621" w:rsidRPr="003A71AC">
        <w:rPr>
          <w:noProof/>
        </w:rPr>
        <w:t>(Lau and Rowlinson, 2010)</w:t>
      </w:r>
      <w:r w:rsidR="002954F6" w:rsidRPr="003A71AC">
        <w:fldChar w:fldCharType="end"/>
      </w:r>
      <w:r w:rsidRPr="003A71AC">
        <w:t xml:space="preserve">. </w:t>
      </w:r>
    </w:p>
    <w:p w14:paraId="2309A982" w14:textId="2A9D6A07" w:rsidR="003E4A74" w:rsidRPr="003A71AC" w:rsidRDefault="00D43439" w:rsidP="00D95B70">
      <w:pPr>
        <w:spacing w:line="360" w:lineRule="auto"/>
      </w:pPr>
      <w:r w:rsidRPr="003A71AC">
        <w:t>Trust is fundamentally an objective i</w:t>
      </w:r>
      <w:r w:rsidR="00211FC7" w:rsidRPr="003A71AC">
        <w:t>n PP</w:t>
      </w:r>
      <w:r w:rsidR="003E4A74" w:rsidRPr="003A71AC">
        <w:t xml:space="preserve">. A minimum level of trust may be a prerequisite </w:t>
      </w:r>
      <w:r w:rsidRPr="003A71AC">
        <w:t xml:space="preserve">for </w:t>
      </w:r>
      <w:r w:rsidR="003E4A74" w:rsidRPr="003A71AC">
        <w:t>enter</w:t>
      </w:r>
      <w:r w:rsidRPr="003A71AC">
        <w:t>ing</w:t>
      </w:r>
      <w:r w:rsidR="003E4A74" w:rsidRPr="003A71AC">
        <w:t xml:space="preserve"> into PP</w:t>
      </w:r>
      <w:r w:rsidRPr="003A71AC">
        <w:t>. However,</w:t>
      </w:r>
      <w:r w:rsidR="003E4A74" w:rsidRPr="003A71AC">
        <w:t xml:space="preserve"> trust is a </w:t>
      </w:r>
      <w:r w:rsidR="00110B36" w:rsidRPr="003A71AC">
        <w:t>‘</w:t>
      </w:r>
      <w:r w:rsidR="003E4A74" w:rsidRPr="003A71AC">
        <w:t>bonding agent</w:t>
      </w:r>
      <w:r w:rsidR="00110B36" w:rsidRPr="003A71AC">
        <w:t>’</w:t>
      </w:r>
      <w:r w:rsidR="003E4A74" w:rsidRPr="003A71AC">
        <w:t xml:space="preserve"> between collaborating partners</w:t>
      </w:r>
      <w:r w:rsidRPr="003A71AC">
        <w:t xml:space="preserve"> </w:t>
      </w:r>
      <w:r w:rsidR="003E4A74" w:rsidRPr="003A71AC">
        <w:t>and an essential foundation for creating collaborative relationships</w:t>
      </w:r>
      <w:r w:rsidR="005A61C1" w:rsidRPr="003A71AC">
        <w:t xml:space="preserve">. It </w:t>
      </w:r>
      <w:r w:rsidRPr="003A71AC">
        <w:t xml:space="preserve">is </w:t>
      </w:r>
      <w:r w:rsidR="005A61C1" w:rsidRPr="003A71AC">
        <w:t xml:space="preserve">also </w:t>
      </w:r>
      <w:r w:rsidRPr="003A71AC">
        <w:t>vital to the maintenance of the relationship</w:t>
      </w:r>
      <w:r w:rsidR="003E4A74" w:rsidRPr="003A71AC">
        <w:t>.</w:t>
      </w:r>
      <w:r w:rsidR="00744CC3" w:rsidRPr="003A71AC">
        <w:t xml:space="preserve"> </w:t>
      </w:r>
      <w:r w:rsidR="002954F6" w:rsidRPr="003A71AC">
        <w:fldChar w:fldCharType="begin"/>
      </w:r>
      <w:r w:rsidR="00B7129E" w:rsidRPr="003A71AC">
        <w:instrText xml:space="preserve"> ADDIN EN.CITE &lt;EndNote&gt;&lt;Cite&gt;&lt;Author&gt;Costa e Silva&lt;/Author&gt;&lt;Year&gt;2012&lt;/Year&gt;&lt;RecNum&gt;948&lt;/RecNum&gt;&lt;DisplayText&gt;(Costa e Silva et al., 2012)&lt;/DisplayText&gt;&lt;record&gt;&lt;rec-number&gt;948&lt;/rec-number&gt;&lt;foreign-keys&gt;&lt;key app="EN" db-id="2fvdreddor05vpexed5xra9ptf0awdvs2v0f" timestamp="1474439375"&gt;948&lt;/key&gt;&lt;key app="ENWeb" db-id=""&gt;0&lt;/key&gt;&lt;/foreign-keys&gt;&lt;ref-type name="Journal Article"&gt;17&lt;/ref-type&gt;&lt;contributors&gt;&lt;authors&gt;&lt;author&gt;Costa e Silva, Susana&lt;/author&gt;&lt;author&gt;Bradley, Frank&lt;/author&gt;&lt;author&gt;Sousa, Carlos M. P.&lt;/author&gt;&lt;/authors&gt;&lt;/contributors&gt;&lt;titles&gt;&lt;title&gt;Empirical test of the trust–performance link in an international alliances context&lt;/title&gt;&lt;secondary-title&gt;International Business Review&lt;/secondary-title&gt;&lt;/titles&gt;&lt;periodical&gt;&lt;full-title&gt;International Business Review&lt;/full-title&gt;&lt;/periodical&gt;&lt;pages&gt;293-306&lt;/pages&gt;&lt;volume&gt;21&lt;/volume&gt;&lt;number&gt;2&lt;/number&gt;&lt;keywords&gt;&lt;keyword&gt;Trust&lt;/keyword&gt;&lt;keyword&gt;Performance&lt;/keyword&gt;&lt;keyword&gt;International alliances&lt;/keyword&gt;&lt;keyword&gt;Interaction effect&lt;/keyword&gt;&lt;keyword&gt;Portugal&lt;/keyword&gt;&lt;/keywords&gt;&lt;dates&gt;&lt;year&gt;2012&lt;/year&gt;&lt;/dates&gt;&lt;isbn&gt;0969-5931&lt;/isbn&gt;&lt;urls&gt;&lt;related-urls&gt;&lt;url&gt;http://ac.els-cdn.com/S0969593111000461/1-s2.0-S0969593111000461-main.pdf?_tid=3b899102-7f4f-11e6-9bb1-00000aab0f6b&amp;amp;acdnat=1474389076_8d744992c699129217c7ff7a95aeae7e&lt;/url&gt;&lt;/related-urls&gt;&lt;/urls&gt;&lt;electronic-resource-num&gt;10.1016/j.ibusrev.2011.03.006&lt;/electronic-resource-num&gt;&lt;/record&gt;&lt;/Cite&gt;&lt;/EndNote&gt;</w:instrText>
      </w:r>
      <w:r w:rsidR="002954F6" w:rsidRPr="003A71AC">
        <w:fldChar w:fldCharType="separate"/>
      </w:r>
      <w:r w:rsidR="003E4A74" w:rsidRPr="003A71AC">
        <w:rPr>
          <w:noProof/>
        </w:rPr>
        <w:t>(Costa e Silva et al., 2012)</w:t>
      </w:r>
      <w:r w:rsidR="002954F6" w:rsidRPr="003A71AC">
        <w:fldChar w:fldCharType="end"/>
      </w:r>
      <w:r w:rsidR="003E4A74" w:rsidRPr="003A71AC">
        <w:t>.</w:t>
      </w:r>
      <w:r w:rsidR="00023C3E" w:rsidRPr="003A71AC">
        <w:t xml:space="preserve"> What trust </w:t>
      </w:r>
      <w:r w:rsidR="0010680E">
        <w:t xml:space="preserve">as </w:t>
      </w:r>
      <w:r w:rsidR="0072532D" w:rsidRPr="003A71AC">
        <w:t xml:space="preserve">an objective </w:t>
      </w:r>
      <w:r w:rsidR="00023C3E" w:rsidRPr="003A71AC">
        <w:t xml:space="preserve">actually means in this PP context is still unclear and can be </w:t>
      </w:r>
      <w:r w:rsidR="0072532D" w:rsidRPr="003A71AC">
        <w:t xml:space="preserve">subject </w:t>
      </w:r>
      <w:r w:rsidR="0010680E">
        <w:t xml:space="preserve">of </w:t>
      </w:r>
      <w:r w:rsidR="0072532D" w:rsidRPr="003A71AC">
        <w:t xml:space="preserve">further </w:t>
      </w:r>
      <w:r w:rsidR="00023C3E" w:rsidRPr="003A71AC">
        <w:t xml:space="preserve">reseach. </w:t>
      </w:r>
    </w:p>
    <w:p w14:paraId="44B8AA7B" w14:textId="73F9672E" w:rsidR="00353D16" w:rsidRPr="003A71AC" w:rsidRDefault="00127C0C" w:rsidP="00D95B70">
      <w:pPr>
        <w:spacing w:line="360" w:lineRule="auto"/>
      </w:pPr>
      <w:r w:rsidRPr="003A71AC">
        <w:t>Improved cost effectiveness</w:t>
      </w:r>
      <w:r w:rsidR="003E4A74" w:rsidRPr="003A71AC">
        <w:t xml:space="preserve"> and continuous improvement </w:t>
      </w:r>
      <w:r w:rsidR="00AE2480" w:rsidRPr="003A71AC">
        <w:t>are not included</w:t>
      </w:r>
      <w:r w:rsidR="003E4A74" w:rsidRPr="003A71AC">
        <w:t xml:space="preserve"> in the survey results</w:t>
      </w:r>
      <w:r w:rsidR="00AE2480" w:rsidRPr="003A71AC">
        <w:t xml:space="preserve"> nor in</w:t>
      </w:r>
      <w:r w:rsidR="003E4A74" w:rsidRPr="003A71AC">
        <w:t xml:space="preserve"> </w:t>
      </w:r>
      <w:r w:rsidR="00680D4D" w:rsidRPr="003A71AC">
        <w:t xml:space="preserve">the </w:t>
      </w:r>
      <w:r w:rsidR="003E4A74" w:rsidRPr="003A71AC">
        <w:t xml:space="preserve">definition based on the literature review. </w:t>
      </w:r>
      <w:r w:rsidR="00680D4D" w:rsidRPr="003A71AC">
        <w:t>I</w:t>
      </w:r>
      <w:r w:rsidR="003E4A74" w:rsidRPr="003A71AC">
        <w:t xml:space="preserve">mproved cost </w:t>
      </w:r>
      <w:r w:rsidR="00680D4D" w:rsidRPr="003A71AC">
        <w:t xml:space="preserve">effectiveness </w:t>
      </w:r>
      <w:r w:rsidR="003E4A74" w:rsidRPr="003A71AC">
        <w:t>and continuous improvement are</w:t>
      </w:r>
      <w:r w:rsidR="00680D4D" w:rsidRPr="003A71AC">
        <w:t>, however,</w:t>
      </w:r>
      <w:r w:rsidR="003E4A74" w:rsidRPr="003A71AC">
        <w:t xml:space="preserve"> included in improved performance</w:t>
      </w:r>
      <w:r w:rsidR="005A61C1" w:rsidRPr="003A71AC">
        <w:t>. Improved performance also</w:t>
      </w:r>
      <w:r w:rsidR="00680D4D" w:rsidRPr="003A71AC">
        <w:t xml:space="preserve"> </w:t>
      </w:r>
      <w:r w:rsidR="0010680E">
        <w:t>comprises</w:t>
      </w:r>
      <w:r w:rsidR="0010680E" w:rsidRPr="003A71AC">
        <w:t xml:space="preserve"> </w:t>
      </w:r>
      <w:r w:rsidR="00680D4D" w:rsidRPr="003A71AC">
        <w:t>the</w:t>
      </w:r>
      <w:r w:rsidR="003E4A74" w:rsidRPr="003A71AC">
        <w:t xml:space="preserve"> </w:t>
      </w:r>
      <w:r w:rsidR="003E4A74" w:rsidRPr="004414F2">
        <w:rPr>
          <w:i/>
        </w:rPr>
        <w:t>quality</w:t>
      </w:r>
      <w:r w:rsidR="003E4A74" w:rsidRPr="003A71AC">
        <w:t xml:space="preserve"> and </w:t>
      </w:r>
      <w:r w:rsidR="003E4A74" w:rsidRPr="004414F2">
        <w:rPr>
          <w:i/>
        </w:rPr>
        <w:t>time</w:t>
      </w:r>
      <w:r w:rsidR="003E4A74" w:rsidRPr="003A71AC">
        <w:t xml:space="preserve"> aspects. </w:t>
      </w:r>
      <w:r w:rsidR="00680D4D" w:rsidRPr="003A71AC">
        <w:t xml:space="preserve">Trust </w:t>
      </w:r>
      <w:r w:rsidR="000A213C" w:rsidRPr="003A71AC">
        <w:t>has endured</w:t>
      </w:r>
      <w:r w:rsidR="00680D4D" w:rsidRPr="003A71AC">
        <w:t xml:space="preserve"> as a specific PP characteristic as </w:t>
      </w:r>
      <w:r w:rsidR="000A213C" w:rsidRPr="003A71AC">
        <w:t>the objective of PP</w:t>
      </w:r>
      <w:r w:rsidR="00680D4D" w:rsidRPr="003A71AC">
        <w:t xml:space="preserve"> has</w:t>
      </w:r>
      <w:r w:rsidR="003E4A74" w:rsidRPr="003A71AC">
        <w:t xml:space="preserve"> matured from conflict </w:t>
      </w:r>
      <w:r w:rsidR="00100BD1" w:rsidRPr="003A71AC">
        <w:t>prevention</w:t>
      </w:r>
      <w:r w:rsidR="003E4A74" w:rsidRPr="003A71AC">
        <w:t xml:space="preserve"> </w:t>
      </w:r>
      <w:r w:rsidR="00680D4D" w:rsidRPr="003A71AC">
        <w:t xml:space="preserve">to </w:t>
      </w:r>
      <w:r w:rsidR="003E4A74" w:rsidRPr="003A71AC">
        <w:t xml:space="preserve">continuous improvement </w:t>
      </w:r>
      <w:r w:rsidR="000A213C" w:rsidRPr="003A71AC">
        <w:t xml:space="preserve">and </w:t>
      </w:r>
      <w:r w:rsidR="003E4A74" w:rsidRPr="003A71AC">
        <w:t>to value creation</w:t>
      </w:r>
      <w:r w:rsidR="00B614CB" w:rsidRPr="003A71AC">
        <w:t xml:space="preserve">. </w:t>
      </w:r>
    </w:p>
    <w:p w14:paraId="7B710ABE" w14:textId="77777777" w:rsidR="00B614CB" w:rsidRPr="003A71AC" w:rsidRDefault="00B614CB" w:rsidP="00D95B70">
      <w:pPr>
        <w:spacing w:line="360" w:lineRule="auto"/>
      </w:pPr>
    </w:p>
    <w:p w14:paraId="3AB627F7" w14:textId="77777777" w:rsidR="00DE0162" w:rsidRPr="003A71AC" w:rsidRDefault="00DE0162" w:rsidP="001932F7">
      <w:pPr>
        <w:pStyle w:val="Heading2"/>
        <w:rPr>
          <w:lang w:val="en-GB"/>
        </w:rPr>
      </w:pPr>
      <w:r w:rsidRPr="003A71AC">
        <w:rPr>
          <w:lang w:val="en-GB"/>
        </w:rPr>
        <w:t xml:space="preserve">Who are the </w:t>
      </w:r>
      <w:r w:rsidR="0040067D" w:rsidRPr="003A71AC">
        <w:rPr>
          <w:lang w:val="en-GB"/>
        </w:rPr>
        <w:t>participants</w:t>
      </w:r>
      <w:r w:rsidRPr="003A71AC">
        <w:rPr>
          <w:lang w:val="en-GB"/>
        </w:rPr>
        <w:t>?</w:t>
      </w:r>
    </w:p>
    <w:p w14:paraId="7927FBD4" w14:textId="6EBD065B" w:rsidR="00E45F18" w:rsidRPr="003A71AC" w:rsidRDefault="000436C4" w:rsidP="00D95B70">
      <w:pPr>
        <w:spacing w:line="360" w:lineRule="auto"/>
      </w:pPr>
      <w:r w:rsidRPr="003A71AC">
        <w:t>The participant</w:t>
      </w:r>
      <w:r w:rsidR="00AF2734" w:rsidRPr="003A71AC">
        <w:t xml:space="preserve"> element in the proposed PP definition is t</w:t>
      </w:r>
      <w:r w:rsidR="00E45F18" w:rsidRPr="003A71AC">
        <w:t xml:space="preserve">he </w:t>
      </w:r>
      <w:r w:rsidR="00AF2734" w:rsidRPr="003A71AC">
        <w:t xml:space="preserve">element with </w:t>
      </w:r>
      <w:r w:rsidR="00E45F18" w:rsidRPr="003A71AC">
        <w:t>most comment</w:t>
      </w:r>
      <w:r w:rsidR="00AF2734" w:rsidRPr="003A71AC">
        <w:t>s</w:t>
      </w:r>
      <w:r w:rsidR="00DE0162" w:rsidRPr="003A71AC">
        <w:t xml:space="preserve">. </w:t>
      </w:r>
    </w:p>
    <w:p w14:paraId="0DF4F0B3" w14:textId="41F84B58" w:rsidR="002818C2" w:rsidRPr="003A71AC" w:rsidRDefault="00EB230C" w:rsidP="00812335">
      <w:pPr>
        <w:spacing w:line="360" w:lineRule="auto"/>
      </w:pPr>
      <w:r w:rsidRPr="003A71AC">
        <w:t>Three</w:t>
      </w:r>
      <w:r w:rsidR="00550877" w:rsidRPr="003A71AC">
        <w:t xml:space="preserve"> respondent</w:t>
      </w:r>
      <w:r w:rsidRPr="003A71AC">
        <w:t xml:space="preserve">s </w:t>
      </w:r>
      <w:r w:rsidR="00F63AE1" w:rsidRPr="003A71AC">
        <w:t>suggest</w:t>
      </w:r>
      <w:r w:rsidR="0093371D">
        <w:t>ed</w:t>
      </w:r>
      <w:r w:rsidRPr="003A71AC">
        <w:t xml:space="preserve"> </w:t>
      </w:r>
      <w:r w:rsidR="00F63AE1" w:rsidRPr="003A71AC">
        <w:t>highlight</w:t>
      </w:r>
      <w:r w:rsidR="003E2ADB" w:rsidRPr="003A71AC">
        <w:t>ing the</w:t>
      </w:r>
      <w:r w:rsidR="00F63AE1" w:rsidRPr="003A71AC">
        <w:t xml:space="preserve"> </w:t>
      </w:r>
      <w:r w:rsidR="00E45F18" w:rsidRPr="003A71AC">
        <w:t>equality between participants</w:t>
      </w:r>
      <w:r w:rsidR="00F353D4" w:rsidRPr="003A71AC">
        <w:t xml:space="preserve"> and eliminat</w:t>
      </w:r>
      <w:r w:rsidR="003E2ADB" w:rsidRPr="003A71AC">
        <w:t>ing</w:t>
      </w:r>
      <w:r w:rsidR="00F353D4" w:rsidRPr="003A71AC">
        <w:t xml:space="preserve"> a more active </w:t>
      </w:r>
      <w:r w:rsidR="0029429F" w:rsidRPr="003A71AC">
        <w:t xml:space="preserve">project owner </w:t>
      </w:r>
      <w:r w:rsidR="00F353D4" w:rsidRPr="003A71AC">
        <w:t>role</w:t>
      </w:r>
      <w:r w:rsidR="00E45F18" w:rsidRPr="003A71AC">
        <w:t>.</w:t>
      </w:r>
      <w:r w:rsidR="00A81DC3" w:rsidRPr="003A71AC">
        <w:t xml:space="preserve"> </w:t>
      </w:r>
      <w:r w:rsidR="00550877" w:rsidRPr="003A71AC">
        <w:t>‘</w:t>
      </w:r>
      <w:r w:rsidR="000A213C" w:rsidRPr="003A71AC">
        <w:t>I</w:t>
      </w:r>
      <w:r w:rsidR="000D2B02" w:rsidRPr="003A71AC">
        <w:t>ntegration responsibility</w:t>
      </w:r>
      <w:r w:rsidR="00420516" w:rsidRPr="003A71AC">
        <w:t xml:space="preserve"> </w:t>
      </w:r>
      <w:r w:rsidR="000D2B02" w:rsidRPr="003A71AC">
        <w:t xml:space="preserve">is, </w:t>
      </w:r>
      <w:r w:rsidR="00420516" w:rsidRPr="003A71AC">
        <w:t>to an extent</w:t>
      </w:r>
      <w:r w:rsidR="000D2B02" w:rsidRPr="003A71AC">
        <w:t>,</w:t>
      </w:r>
      <w:r w:rsidR="00420516" w:rsidRPr="003A71AC">
        <w:t xml:space="preserve"> shared i.e. the contractors participat</w:t>
      </w:r>
      <w:r w:rsidR="00E56325" w:rsidRPr="003A71AC">
        <w:t>ing are also responsible for</w:t>
      </w:r>
      <w:r w:rsidR="00420516" w:rsidRPr="003A71AC">
        <w:t xml:space="preserve"> accomplishing </w:t>
      </w:r>
      <w:r w:rsidR="00E56325" w:rsidRPr="003A71AC">
        <w:t>this</w:t>
      </w:r>
      <w:r w:rsidR="00420516" w:rsidRPr="003A71AC">
        <w:t>.</w:t>
      </w:r>
      <w:r w:rsidR="00110B36" w:rsidRPr="003A71AC">
        <w:t>’</w:t>
      </w:r>
      <w:r w:rsidR="00420516" w:rsidRPr="003A71AC">
        <w:t xml:space="preserve"> </w:t>
      </w:r>
      <w:r w:rsidR="00766316" w:rsidRPr="003A71AC">
        <w:t>(</w:t>
      </w:r>
      <w:r w:rsidR="00420516" w:rsidRPr="003A71AC">
        <w:t>Prof, Scandinavia, 10-20 years</w:t>
      </w:r>
      <w:r w:rsidR="00E56325" w:rsidRPr="003A71AC">
        <w:t xml:space="preserve"> </w:t>
      </w:r>
      <w:r w:rsidR="00465322">
        <w:t xml:space="preserve">of </w:t>
      </w:r>
      <w:r w:rsidR="00E56325" w:rsidRPr="003A71AC">
        <w:t>experience</w:t>
      </w:r>
      <w:r w:rsidR="00766316" w:rsidRPr="003A71AC">
        <w:t>)</w:t>
      </w:r>
      <w:r w:rsidR="00420516" w:rsidRPr="003A71AC">
        <w:t xml:space="preserve">. </w:t>
      </w:r>
      <w:r w:rsidR="00C964F6" w:rsidRPr="003A71AC">
        <w:t xml:space="preserve">Another angle </w:t>
      </w:r>
      <w:r w:rsidR="003E2ADB" w:rsidRPr="003A71AC">
        <w:t xml:space="preserve">on the total equality of </w:t>
      </w:r>
      <w:r w:rsidR="00A81DC3" w:rsidRPr="003A71AC">
        <w:t xml:space="preserve">participants </w:t>
      </w:r>
      <w:r w:rsidR="00465322">
        <w:t>was</w:t>
      </w:r>
      <w:r w:rsidR="00A25AB4" w:rsidRPr="003A71AC">
        <w:t xml:space="preserve"> supported by Assistant Prof, Middle East, 10-20 years </w:t>
      </w:r>
      <w:r w:rsidR="00465322">
        <w:t xml:space="preserve">of </w:t>
      </w:r>
      <w:r w:rsidR="00A25AB4" w:rsidRPr="003A71AC">
        <w:t xml:space="preserve">experience, </w:t>
      </w:r>
      <w:r w:rsidR="00653BD5" w:rsidRPr="003A71AC">
        <w:t>who ‘</w:t>
      </w:r>
      <w:r w:rsidR="00A25AB4" w:rsidRPr="003A71AC">
        <w:t>don’t prefer the term contractors as if you outsource something</w:t>
      </w:r>
      <w:r w:rsidR="00CD4C8F" w:rsidRPr="003A71AC">
        <w:t>’</w:t>
      </w:r>
      <w:r w:rsidR="002818C2" w:rsidRPr="003A71AC">
        <w:t xml:space="preserve"> </w:t>
      </w:r>
      <w:r w:rsidR="00A81DC3" w:rsidRPr="003A71AC">
        <w:t>and ‘… prefer being neutral such as firms, organizations, vendors, service providers etc w/o referring to the type of structure</w:t>
      </w:r>
      <w:r w:rsidR="00CD4C8F" w:rsidRPr="003A71AC">
        <w:t>’</w:t>
      </w:r>
      <w:r w:rsidR="00A81DC3" w:rsidRPr="003A71AC">
        <w:t>.</w:t>
      </w:r>
      <w:r w:rsidR="00E02385" w:rsidRPr="003A71AC">
        <w:t xml:space="preserve"> </w:t>
      </w:r>
      <w:r w:rsidR="00A81DC3" w:rsidRPr="003A71AC">
        <w:t xml:space="preserve">A PhD from </w:t>
      </w:r>
      <w:r w:rsidR="002818C2" w:rsidRPr="003A71AC">
        <w:t>Australia</w:t>
      </w:r>
      <w:r w:rsidR="00A81DC3" w:rsidRPr="003A71AC">
        <w:t xml:space="preserve"> with </w:t>
      </w:r>
      <w:r w:rsidR="002818C2" w:rsidRPr="003A71AC">
        <w:t xml:space="preserve">20+ years </w:t>
      </w:r>
      <w:r w:rsidR="00465322">
        <w:t xml:space="preserve">of </w:t>
      </w:r>
      <w:r w:rsidR="002818C2" w:rsidRPr="003A71AC">
        <w:t>experience suggested a softenin</w:t>
      </w:r>
      <w:r w:rsidR="00F27363" w:rsidRPr="003A71AC">
        <w:t>g</w:t>
      </w:r>
      <w:r w:rsidR="002818C2" w:rsidRPr="003A71AC">
        <w:t xml:space="preserve"> of the concept by: '… the project owner or the head contractor may integrate contractors and other major contributors …'. </w:t>
      </w:r>
    </w:p>
    <w:p w14:paraId="08C2C019" w14:textId="67E1DCFC" w:rsidR="00C63627" w:rsidRPr="003A71AC" w:rsidRDefault="00766316" w:rsidP="00C63627">
      <w:pPr>
        <w:spacing w:line="360" w:lineRule="auto"/>
      </w:pPr>
      <w:r w:rsidRPr="003A71AC">
        <w:t>As</w:t>
      </w:r>
      <w:r w:rsidR="00E56325" w:rsidRPr="003A71AC">
        <w:t xml:space="preserve"> </w:t>
      </w:r>
      <w:r w:rsidR="00B614CB" w:rsidRPr="003A71AC">
        <w:t xml:space="preserve">stated </w:t>
      </w:r>
      <w:r w:rsidR="00E56325" w:rsidRPr="003A71AC">
        <w:t xml:space="preserve">earlier </w:t>
      </w:r>
      <w:r w:rsidR="00B614CB" w:rsidRPr="003A71AC">
        <w:t>in this paper</w:t>
      </w:r>
      <w:r w:rsidR="00420516" w:rsidRPr="003A71AC">
        <w:t xml:space="preserve">, </w:t>
      </w:r>
      <w:r w:rsidR="002E587D" w:rsidRPr="003A71AC">
        <w:t xml:space="preserve">PP is </w:t>
      </w:r>
      <w:r w:rsidR="00420516" w:rsidRPr="003A71AC">
        <w:t>the project owner</w:t>
      </w:r>
      <w:r w:rsidR="00E56325" w:rsidRPr="003A71AC">
        <w:t>’</w:t>
      </w:r>
      <w:r w:rsidR="00420516" w:rsidRPr="003A71AC">
        <w:t xml:space="preserve">s perspective </w:t>
      </w:r>
      <w:r w:rsidR="00F91A7F" w:rsidRPr="003A71AC">
        <w:t>o</w:t>
      </w:r>
      <w:r w:rsidR="004414F2">
        <w:t>n</w:t>
      </w:r>
      <w:r w:rsidR="00F91A7F" w:rsidRPr="003A71AC">
        <w:t xml:space="preserve"> </w:t>
      </w:r>
      <w:r w:rsidR="00420516" w:rsidRPr="003A71AC">
        <w:t xml:space="preserve">what suppliers </w:t>
      </w:r>
      <w:r w:rsidR="0029429F" w:rsidRPr="003A71AC">
        <w:t>call</w:t>
      </w:r>
      <w:r w:rsidR="00420516" w:rsidRPr="003A71AC">
        <w:t xml:space="preserve"> business-to-business relationship marketing (Evans and Laskin, 1994). This implies that the project owner has a leading role in </w:t>
      </w:r>
      <w:r w:rsidR="009146D7" w:rsidRPr="003A71AC">
        <w:t xml:space="preserve">initiating </w:t>
      </w:r>
      <w:r w:rsidR="002B37DC" w:rsidRPr="003A71AC">
        <w:t>the</w:t>
      </w:r>
      <w:r w:rsidR="00360315" w:rsidRPr="003A71AC">
        <w:t xml:space="preserve"> </w:t>
      </w:r>
      <w:r w:rsidR="00420516" w:rsidRPr="003A71AC">
        <w:t>partnering project</w:t>
      </w:r>
      <w:r w:rsidR="003E2ADB" w:rsidRPr="003A71AC">
        <w:t>,</w:t>
      </w:r>
      <w:r w:rsidRPr="003A71AC">
        <w:t xml:space="preserve"> including</w:t>
      </w:r>
      <w:r w:rsidR="00E56325" w:rsidRPr="003A71AC">
        <w:t xml:space="preserve"> </w:t>
      </w:r>
      <w:r w:rsidR="003E2ADB" w:rsidRPr="003A71AC">
        <w:t xml:space="preserve">in </w:t>
      </w:r>
      <w:r w:rsidR="00E56325" w:rsidRPr="003A71AC">
        <w:t xml:space="preserve">the selection </w:t>
      </w:r>
      <w:r w:rsidR="00420516" w:rsidRPr="003A71AC">
        <w:t xml:space="preserve">and </w:t>
      </w:r>
      <w:r w:rsidR="00E56325" w:rsidRPr="003A71AC">
        <w:t xml:space="preserve">inclusion of </w:t>
      </w:r>
      <w:r w:rsidR="00420516" w:rsidRPr="003A71AC">
        <w:t xml:space="preserve">project partners. </w:t>
      </w:r>
      <w:r w:rsidR="00A25AB4" w:rsidRPr="003A71AC">
        <w:t>I</w:t>
      </w:r>
      <w:r w:rsidR="003E2ADB" w:rsidRPr="003A71AC">
        <w:t xml:space="preserve">mplementing the </w:t>
      </w:r>
      <w:r w:rsidR="00EB230C" w:rsidRPr="003A71AC">
        <w:t xml:space="preserve">two comments </w:t>
      </w:r>
      <w:r w:rsidR="00B95F35">
        <w:t xml:space="preserve">above </w:t>
      </w:r>
      <w:r w:rsidR="00A25AB4" w:rsidRPr="003A71AC">
        <w:t>would</w:t>
      </w:r>
      <w:r w:rsidR="0072532D" w:rsidRPr="003A71AC">
        <w:t xml:space="preserve"> </w:t>
      </w:r>
      <w:r w:rsidR="00A25AB4" w:rsidRPr="003A71AC">
        <w:t xml:space="preserve">continue the confusion </w:t>
      </w:r>
      <w:r w:rsidR="0029429F" w:rsidRPr="003A71AC">
        <w:t xml:space="preserve">brought about by </w:t>
      </w:r>
      <w:r w:rsidR="00A25AB4" w:rsidRPr="003A71AC">
        <w:t xml:space="preserve">‘collaborative business relationships’ </w:t>
      </w:r>
      <w:r w:rsidR="0029429F" w:rsidRPr="003A71AC">
        <w:t xml:space="preserve">including </w:t>
      </w:r>
      <w:r w:rsidR="00A25AB4" w:rsidRPr="003A71AC">
        <w:t xml:space="preserve">both the project owner’s and contractors’ perspectives. </w:t>
      </w:r>
      <w:r w:rsidR="0029429F" w:rsidRPr="003A71AC">
        <w:t>Placing greater emphasis on the</w:t>
      </w:r>
      <w:r w:rsidR="003F2505" w:rsidRPr="003A71AC">
        <w:t xml:space="preserve"> project owner’s perspective in</w:t>
      </w:r>
      <w:r w:rsidR="003E2ADB" w:rsidRPr="003A71AC">
        <w:t xml:space="preserve"> </w:t>
      </w:r>
      <w:r w:rsidR="00A25AB4" w:rsidRPr="003A71AC">
        <w:t>PP</w:t>
      </w:r>
      <w:r w:rsidR="0029429F" w:rsidRPr="003A71AC">
        <w:t xml:space="preserve"> </w:t>
      </w:r>
      <w:r w:rsidR="003F2505" w:rsidRPr="003A71AC">
        <w:t xml:space="preserve">differentiates </w:t>
      </w:r>
      <w:r w:rsidR="00C80381" w:rsidRPr="003A71AC">
        <w:t>PP</w:t>
      </w:r>
      <w:r w:rsidR="003F2505" w:rsidRPr="003A71AC">
        <w:t xml:space="preserve"> </w:t>
      </w:r>
      <w:r w:rsidR="0029429F" w:rsidRPr="003A71AC">
        <w:t xml:space="preserve">from </w:t>
      </w:r>
      <w:r w:rsidR="00A25AB4" w:rsidRPr="003A71AC">
        <w:t>relationship marketing</w:t>
      </w:r>
      <w:r w:rsidR="00B95F35">
        <w:t>,</w:t>
      </w:r>
      <w:r w:rsidR="00A25AB4" w:rsidRPr="003A71AC">
        <w:t xml:space="preserve"> which is a collaborative business relationship </w:t>
      </w:r>
      <w:r w:rsidR="003F2505" w:rsidRPr="003A71AC">
        <w:t>based on the</w:t>
      </w:r>
      <w:r w:rsidR="00A25AB4" w:rsidRPr="003A71AC">
        <w:t xml:space="preserve"> contractor’s </w:t>
      </w:r>
      <w:r w:rsidR="003F2505" w:rsidRPr="003A71AC">
        <w:t>perspective</w:t>
      </w:r>
      <w:r w:rsidR="00A25AB4" w:rsidRPr="003A71AC">
        <w:t>.</w:t>
      </w:r>
      <w:r w:rsidR="00EB230C" w:rsidRPr="003A71AC">
        <w:t xml:space="preserve"> </w:t>
      </w:r>
      <w:r w:rsidR="009146D7" w:rsidRPr="003A71AC">
        <w:t>To integrate in this context means to bring contractor</w:t>
      </w:r>
      <w:r w:rsidR="00404D44" w:rsidRPr="003A71AC">
        <w:t>s</w:t>
      </w:r>
      <w:r w:rsidR="009146D7" w:rsidRPr="003A71AC">
        <w:t xml:space="preserve"> and other major contributors into </w:t>
      </w:r>
      <w:r w:rsidR="00FB4F98" w:rsidRPr="003A71AC">
        <w:t xml:space="preserve">a position of </w:t>
      </w:r>
      <w:r w:rsidR="009146D7" w:rsidRPr="003A71AC">
        <w:t xml:space="preserve">equal participation in or membership of a project. </w:t>
      </w:r>
      <w:r w:rsidR="00B95F35">
        <w:t>Thus, we</w:t>
      </w:r>
      <w:r w:rsidR="00EB230C" w:rsidRPr="003A71AC">
        <w:t xml:space="preserve"> support</w:t>
      </w:r>
      <w:r w:rsidR="003F2505" w:rsidRPr="003A71AC">
        <w:t xml:space="preserve"> the inclusion of</w:t>
      </w:r>
      <w:r w:rsidR="00EB230C" w:rsidRPr="003A71AC">
        <w:t xml:space="preserve"> ‘project owner integrates’ in the definition. </w:t>
      </w:r>
      <w:r w:rsidR="003E2ADB" w:rsidRPr="003A71AC">
        <w:t>I</w:t>
      </w:r>
      <w:r w:rsidR="00EB230C" w:rsidRPr="003A71AC">
        <w:t>nserting the verb ‘integrate’ implies that the other participants contribute to integration. Willingness to be integrated is, in our view, required for successful integration.</w:t>
      </w:r>
      <w:r w:rsidR="00F85D75" w:rsidRPr="003A71AC">
        <w:t xml:space="preserve"> </w:t>
      </w:r>
    </w:p>
    <w:p w14:paraId="325033FC" w14:textId="133A12DA" w:rsidR="0010252F" w:rsidRPr="003A71AC" w:rsidRDefault="00F27363" w:rsidP="00D95B70">
      <w:pPr>
        <w:spacing w:line="360" w:lineRule="auto"/>
      </w:pPr>
      <w:r w:rsidRPr="003A71AC">
        <w:t>There were two c</w:t>
      </w:r>
      <w:r w:rsidR="00B02BBB" w:rsidRPr="003A71AC">
        <w:t xml:space="preserve">omments </w:t>
      </w:r>
      <w:r w:rsidR="003E2ADB" w:rsidRPr="003A71AC">
        <w:t xml:space="preserve">relating </w:t>
      </w:r>
      <w:r w:rsidRPr="003A71AC">
        <w:t>to specify</w:t>
      </w:r>
      <w:r w:rsidR="003E2ADB" w:rsidRPr="003A71AC">
        <w:t>ing</w:t>
      </w:r>
      <w:r w:rsidRPr="003A71AC">
        <w:t xml:space="preserve"> or exemplify</w:t>
      </w:r>
      <w:r w:rsidR="003E2ADB" w:rsidRPr="003A71AC">
        <w:t>ing</w:t>
      </w:r>
      <w:r w:rsidRPr="003A71AC">
        <w:t xml:space="preserve"> </w:t>
      </w:r>
      <w:r w:rsidR="00B02BBB" w:rsidRPr="003A71AC">
        <w:t>‘other major contributors</w:t>
      </w:r>
      <w:r w:rsidR="0010252F" w:rsidRPr="003A71AC">
        <w:t>’</w:t>
      </w:r>
      <w:r w:rsidR="003F2505" w:rsidRPr="003A71AC">
        <w:t>. The commentators</w:t>
      </w:r>
      <w:r w:rsidR="00B95F35">
        <w:t>,</w:t>
      </w:r>
      <w:r w:rsidR="003F2505" w:rsidRPr="003A71AC">
        <w:t xml:space="preserve"> however</w:t>
      </w:r>
      <w:r w:rsidR="00B95F35">
        <w:t>,</w:t>
      </w:r>
      <w:r w:rsidR="003F2505" w:rsidRPr="003A71AC">
        <w:t xml:space="preserve"> did not</w:t>
      </w:r>
      <w:r w:rsidR="003E2ADB" w:rsidRPr="003A71AC">
        <w:t xml:space="preserve"> </w:t>
      </w:r>
      <w:r w:rsidR="003F2505" w:rsidRPr="003A71AC">
        <w:t>propose</w:t>
      </w:r>
      <w:r w:rsidR="003E2ADB" w:rsidRPr="003A71AC">
        <w:t xml:space="preserve"> </w:t>
      </w:r>
      <w:r w:rsidR="00BD7B62" w:rsidRPr="003A71AC">
        <w:t>alternatives</w:t>
      </w:r>
      <w:r w:rsidR="00C63627" w:rsidRPr="003A71AC">
        <w:t>.</w:t>
      </w:r>
      <w:r w:rsidR="00B02BBB" w:rsidRPr="003A71AC">
        <w:t xml:space="preserve"> </w:t>
      </w:r>
      <w:r w:rsidRPr="003A71AC">
        <w:t>One respondent propose</w:t>
      </w:r>
      <w:r w:rsidR="00B95F35">
        <w:t>d</w:t>
      </w:r>
      <w:r w:rsidR="00A81DC3" w:rsidRPr="003A71AC">
        <w:t xml:space="preserve"> </w:t>
      </w:r>
      <w:r w:rsidRPr="003A71AC">
        <w:t xml:space="preserve">to use ‘neutral words such as firms, organizations, vendors, service providers’ </w:t>
      </w:r>
      <w:r w:rsidR="00A81DC3" w:rsidRPr="003A71AC">
        <w:t xml:space="preserve">for both contractors and other major contributors </w:t>
      </w:r>
      <w:r w:rsidRPr="003A71AC">
        <w:t xml:space="preserve">because ‘any stakeholder is supposed to contribute, when we say contributor it connotes as if there are non-contributors’. </w:t>
      </w:r>
      <w:r w:rsidR="0010252F" w:rsidRPr="003A71AC">
        <w:t>Other proposals include</w:t>
      </w:r>
      <w:r w:rsidR="00B95F35">
        <w:t>d</w:t>
      </w:r>
      <w:r w:rsidR="0010252F" w:rsidRPr="003A71AC">
        <w:t xml:space="preserve"> </w:t>
      </w:r>
      <w:r w:rsidR="00B02BBB" w:rsidRPr="003A71AC">
        <w:t>chang</w:t>
      </w:r>
      <w:r w:rsidR="003E2ADB" w:rsidRPr="003A71AC">
        <w:t>ing</w:t>
      </w:r>
      <w:r w:rsidR="00B02BBB" w:rsidRPr="003A71AC">
        <w:t xml:space="preserve"> 'co</w:t>
      </w:r>
      <w:r w:rsidR="0010252F" w:rsidRPr="003A71AC">
        <w:t>ntractors' to 'the supply team’</w:t>
      </w:r>
      <w:r w:rsidR="00C63627" w:rsidRPr="003A71AC">
        <w:t xml:space="preserve"> </w:t>
      </w:r>
      <w:r w:rsidR="0010252F" w:rsidRPr="003A71AC">
        <w:t>(Professor, UK, 20+ years</w:t>
      </w:r>
      <w:r w:rsidR="00B95F35">
        <w:t xml:space="preserve"> of experience</w:t>
      </w:r>
      <w:r w:rsidR="0010252F" w:rsidRPr="003A71AC">
        <w:t xml:space="preserve">), </w:t>
      </w:r>
      <w:r w:rsidR="003E2ADB" w:rsidRPr="003A71AC">
        <w:t xml:space="preserve">to </w:t>
      </w:r>
      <w:r w:rsidR="0010252F" w:rsidRPr="003A71AC">
        <w:t>'contractors/specialists and, in some cases, interested parties (regulatory, community) …'</w:t>
      </w:r>
      <w:r w:rsidR="00C63627" w:rsidRPr="003A71AC">
        <w:t xml:space="preserve"> </w:t>
      </w:r>
      <w:r w:rsidR="0010252F" w:rsidRPr="003A71AC">
        <w:t xml:space="preserve">(PhD, USA, </w:t>
      </w:r>
      <w:r w:rsidR="00B95F35">
        <w:t xml:space="preserve">five to ten </w:t>
      </w:r>
      <w:r w:rsidR="0010252F" w:rsidRPr="003A71AC">
        <w:t xml:space="preserve">years </w:t>
      </w:r>
      <w:r w:rsidR="00B95F35">
        <w:t xml:space="preserve">of </w:t>
      </w:r>
      <w:r w:rsidR="0010252F" w:rsidRPr="003A71AC">
        <w:t xml:space="preserve">experience) or </w:t>
      </w:r>
      <w:r w:rsidR="003E2ADB" w:rsidRPr="003A71AC">
        <w:t xml:space="preserve">to </w:t>
      </w:r>
      <w:r w:rsidR="00C63627" w:rsidRPr="003A71AC">
        <w:t>‘</w:t>
      </w:r>
      <w:r w:rsidR="0010252F" w:rsidRPr="003A71AC">
        <w:t>project stakeholders</w:t>
      </w:r>
      <w:r w:rsidR="00C63627" w:rsidRPr="003A71AC">
        <w:t>’</w:t>
      </w:r>
      <w:r w:rsidR="0010252F" w:rsidRPr="003A71AC">
        <w:t xml:space="preserve"> (PhD, Australia, 10-12 years </w:t>
      </w:r>
      <w:r w:rsidR="00B95F35">
        <w:t xml:space="preserve">of </w:t>
      </w:r>
      <w:r w:rsidR="0010252F" w:rsidRPr="003A71AC">
        <w:t xml:space="preserve">experience). </w:t>
      </w:r>
      <w:r w:rsidR="00C63627" w:rsidRPr="003A71AC">
        <w:t>We consider 'the supply team' to be a new undefined term. There may, furthermore, be more contributors than suppliers</w:t>
      </w:r>
      <w:r w:rsidR="001E16E4" w:rsidRPr="003A71AC">
        <w:t xml:space="preserve"> in a project</w:t>
      </w:r>
      <w:r w:rsidR="00C63627" w:rsidRPr="003A71AC">
        <w:t>. We furthermore understand 'other major contributors' to include 'specialists and, in some cases, interested parties (regulatory, community)'</w:t>
      </w:r>
      <w:r w:rsidR="00BD7B62" w:rsidRPr="003A71AC">
        <w:t>.</w:t>
      </w:r>
      <w:r w:rsidR="000436C4" w:rsidRPr="003A71AC">
        <w:t xml:space="preserve"> We discussed to delete the word ‘major’ to reflect a contributor</w:t>
      </w:r>
      <w:r w:rsidR="00B95F35">
        <w:t>’</w:t>
      </w:r>
      <w:r w:rsidR="000436C4" w:rsidRPr="003A71AC">
        <w:t xml:space="preserve">s varying importance throughout a project. </w:t>
      </w:r>
      <w:r w:rsidR="00BD7B62" w:rsidRPr="003A71AC">
        <w:t>T</w:t>
      </w:r>
      <w:r w:rsidR="00C63627" w:rsidRPr="003A71AC">
        <w:t>he project owner</w:t>
      </w:r>
      <w:r w:rsidR="0086144E">
        <w:t>,</w:t>
      </w:r>
      <w:r w:rsidR="00C63627" w:rsidRPr="003A71AC">
        <w:t xml:space="preserve"> </w:t>
      </w:r>
      <w:r w:rsidR="00BD7B62" w:rsidRPr="003A71AC">
        <w:t>however</w:t>
      </w:r>
      <w:r w:rsidR="0086144E">
        <w:t>,</w:t>
      </w:r>
      <w:r w:rsidR="00BD7B62" w:rsidRPr="003A71AC">
        <w:t xml:space="preserve"> </w:t>
      </w:r>
      <w:r w:rsidR="00C63627" w:rsidRPr="003A71AC">
        <w:t xml:space="preserve">expects </w:t>
      </w:r>
      <w:r w:rsidR="0086144E">
        <w:t>everyone</w:t>
      </w:r>
      <w:r w:rsidR="0086144E" w:rsidRPr="003A71AC">
        <w:t xml:space="preserve"> </w:t>
      </w:r>
      <w:r w:rsidR="00C63627" w:rsidRPr="003A71AC">
        <w:t xml:space="preserve">to contribute to </w:t>
      </w:r>
      <w:r w:rsidR="00BD7B62" w:rsidRPr="003A71AC">
        <w:t xml:space="preserve">the </w:t>
      </w:r>
      <w:r w:rsidR="00C63627" w:rsidRPr="003A71AC">
        <w:t xml:space="preserve">successful </w:t>
      </w:r>
      <w:r w:rsidR="00BD7B62" w:rsidRPr="003A71AC">
        <w:t xml:space="preserve">completion of a </w:t>
      </w:r>
      <w:r w:rsidR="00C63627" w:rsidRPr="003A71AC">
        <w:t>project. 'Project stakeholders' does not communicate that the project owner is the lead</w:t>
      </w:r>
      <w:r w:rsidR="0086144E">
        <w:t>,</w:t>
      </w:r>
      <w:r w:rsidR="00C63627" w:rsidRPr="003A71AC">
        <w:t xml:space="preserve"> as concluded above. Stakeholders also include</w:t>
      </w:r>
      <w:r w:rsidR="00433CA9" w:rsidRPr="003A71AC">
        <w:t>s</w:t>
      </w:r>
      <w:r w:rsidR="00C63627" w:rsidRPr="003A71AC">
        <w:t xml:space="preserve"> non-contributors</w:t>
      </w:r>
      <w:r w:rsidR="00BD7B62" w:rsidRPr="003A71AC">
        <w:t>,</w:t>
      </w:r>
      <w:r w:rsidR="00C63627" w:rsidRPr="003A71AC">
        <w:t xml:space="preserve"> </w:t>
      </w:r>
      <w:r w:rsidR="00BD7B62" w:rsidRPr="003A71AC">
        <w:t>a group that</w:t>
      </w:r>
      <w:r w:rsidR="00C63627" w:rsidRPr="003A71AC">
        <w:t xml:space="preserve"> project owner</w:t>
      </w:r>
      <w:r w:rsidR="00BD7B62" w:rsidRPr="003A71AC">
        <w:t>s do not want to be directly involved in the project itself</w:t>
      </w:r>
      <w:r w:rsidR="00C63627" w:rsidRPr="003A71AC">
        <w:t>.</w:t>
      </w:r>
    </w:p>
    <w:p w14:paraId="49E7072A" w14:textId="35F1E9CC" w:rsidR="00B02BBB" w:rsidRPr="003A71AC" w:rsidRDefault="00BD7B62" w:rsidP="00D95B70">
      <w:pPr>
        <w:spacing w:line="360" w:lineRule="auto"/>
      </w:pPr>
      <w:r w:rsidRPr="003A71AC">
        <w:t>T</w:t>
      </w:r>
      <w:r w:rsidR="00B02BBB" w:rsidRPr="003A71AC">
        <w:t xml:space="preserve">here were </w:t>
      </w:r>
      <w:r w:rsidRPr="003A71AC">
        <w:t xml:space="preserve">also </w:t>
      </w:r>
      <w:r w:rsidR="00B02BBB" w:rsidRPr="003A71AC">
        <w:t xml:space="preserve">two comments on replacing ‘project owner’ with ‘client’ or ‘sponsor’. </w:t>
      </w:r>
      <w:r w:rsidR="00C63627" w:rsidRPr="003A71AC">
        <w:t xml:space="preserve">We </w:t>
      </w:r>
      <w:r w:rsidR="0086144E">
        <w:t>are of the opinion that</w:t>
      </w:r>
      <w:r w:rsidR="0086144E" w:rsidRPr="003A71AC">
        <w:t xml:space="preserve"> ‘</w:t>
      </w:r>
      <w:r w:rsidR="00C63627" w:rsidRPr="003A71AC">
        <w:t>project owner</w:t>
      </w:r>
      <w:r w:rsidR="00DB62D3" w:rsidRPr="00DB62D3">
        <w:t>’</w:t>
      </w:r>
      <w:r w:rsidR="00B02BBB" w:rsidRPr="003A71AC">
        <w:t xml:space="preserve"> </w:t>
      </w:r>
      <w:r w:rsidR="00A81DC3" w:rsidRPr="003A71AC">
        <w:t>implies</w:t>
      </w:r>
      <w:r w:rsidR="00B02BBB" w:rsidRPr="003A71AC">
        <w:t xml:space="preserve"> stronger leadership than a </w:t>
      </w:r>
      <w:r w:rsidR="00A81DC3" w:rsidRPr="003A71AC">
        <w:t>demanding</w:t>
      </w:r>
      <w:r w:rsidR="00B02BBB" w:rsidRPr="003A71AC">
        <w:t xml:space="preserve"> ‘client’ or non-</w:t>
      </w:r>
      <w:r w:rsidR="003E7D2E" w:rsidRPr="003A71AC">
        <w:t>engaged</w:t>
      </w:r>
      <w:r w:rsidR="00B02BBB" w:rsidRPr="003A71AC">
        <w:t xml:space="preserve"> ‘sponsor’. </w:t>
      </w:r>
      <w:r w:rsidR="003F2505" w:rsidRPr="003A71AC">
        <w:t>P</w:t>
      </w:r>
      <w:r w:rsidR="00B02BBB" w:rsidRPr="003A71AC">
        <w:t xml:space="preserve">roject owner </w:t>
      </w:r>
      <w:r w:rsidR="00B47431" w:rsidRPr="003A71AC">
        <w:t xml:space="preserve">furthermore </w:t>
      </w:r>
      <w:r w:rsidR="003F2505" w:rsidRPr="003A71AC">
        <w:t>achieved a</w:t>
      </w:r>
      <w:r w:rsidR="00B02BBB" w:rsidRPr="003A71AC">
        <w:t xml:space="preserve"> highe</w:t>
      </w:r>
      <w:r w:rsidR="003E7D2E" w:rsidRPr="003A71AC">
        <w:t>r</w:t>
      </w:r>
      <w:r w:rsidR="00B02BBB" w:rsidRPr="003A71AC">
        <w:t xml:space="preserve"> score</w:t>
      </w:r>
      <w:r w:rsidR="003E7D2E" w:rsidRPr="003A71AC">
        <w:t xml:space="preserve"> than client and sponsor</w:t>
      </w:r>
      <w:r w:rsidR="00B02BBB" w:rsidRPr="003A71AC">
        <w:t xml:space="preserve"> in the surv</w:t>
      </w:r>
      <w:r w:rsidR="003E7D2E" w:rsidRPr="003A71AC">
        <w:t>eys</w:t>
      </w:r>
      <w:r w:rsidR="00B02BBB" w:rsidRPr="003A71AC">
        <w:t xml:space="preserve">. </w:t>
      </w:r>
    </w:p>
    <w:p w14:paraId="3F0AAE13" w14:textId="33FF6C48" w:rsidR="00DF7479" w:rsidRPr="003A71AC" w:rsidRDefault="00DF7479" w:rsidP="00D95B70">
      <w:pPr>
        <w:spacing w:line="360" w:lineRule="auto"/>
      </w:pPr>
      <w:r w:rsidRPr="003A71AC">
        <w:t xml:space="preserve">Respondents </w:t>
      </w:r>
      <w:r w:rsidR="00B47431" w:rsidRPr="003A71AC">
        <w:t xml:space="preserve">gave </w:t>
      </w:r>
      <w:r w:rsidRPr="003A71AC">
        <w:t xml:space="preserve">a relatively low score </w:t>
      </w:r>
      <w:r w:rsidR="00B47431" w:rsidRPr="003A71AC">
        <w:t xml:space="preserve">to </w:t>
      </w:r>
      <w:r w:rsidRPr="003A71AC">
        <w:t xml:space="preserve">‘and other major contributors’. This may indicate that the respondents </w:t>
      </w:r>
      <w:r w:rsidR="00A25AB4" w:rsidRPr="003A71AC">
        <w:t>f</w:t>
      </w:r>
      <w:r w:rsidR="00DB62D3">
        <w:t>ou</w:t>
      </w:r>
      <w:r w:rsidR="00A25AB4" w:rsidRPr="003A71AC">
        <w:t>nd</w:t>
      </w:r>
      <w:r w:rsidRPr="003A71AC">
        <w:t xml:space="preserve"> project owner-contractor collaboration </w:t>
      </w:r>
      <w:r w:rsidR="00B47431" w:rsidRPr="003A71AC">
        <w:t xml:space="preserve">to be </w:t>
      </w:r>
      <w:r w:rsidRPr="003A71AC">
        <w:t xml:space="preserve">sufficient for PP. </w:t>
      </w:r>
      <w:r w:rsidR="00B47431" w:rsidRPr="003A71AC">
        <w:t>T</w:t>
      </w:r>
      <w:r w:rsidRPr="003A71AC">
        <w:t>h</w:t>
      </w:r>
      <w:r w:rsidR="00DB62D3">
        <w:t>us, th</w:t>
      </w:r>
      <w:r w:rsidRPr="003A71AC">
        <w:t xml:space="preserve">e phrase </w:t>
      </w:r>
      <w:r w:rsidR="00B47431" w:rsidRPr="003A71AC">
        <w:t xml:space="preserve">could </w:t>
      </w:r>
      <w:r w:rsidRPr="003A71AC">
        <w:t>possibly be modified to ‘</w:t>
      </w:r>
      <w:r w:rsidR="000436C4" w:rsidRPr="003A71AC">
        <w:t xml:space="preserve">and </w:t>
      </w:r>
      <w:r w:rsidRPr="003A71AC">
        <w:t>other major contributors’.</w:t>
      </w:r>
    </w:p>
    <w:p w14:paraId="17C4E440" w14:textId="1C7BCB9B" w:rsidR="00DE0162" w:rsidRPr="003A71AC" w:rsidRDefault="00352EFB" w:rsidP="002625B3">
      <w:pPr>
        <w:spacing w:line="360" w:lineRule="auto"/>
      </w:pPr>
      <w:r w:rsidRPr="003A71AC">
        <w:t>We again advocate</w:t>
      </w:r>
      <w:r w:rsidR="00DE0162" w:rsidRPr="003A71AC">
        <w:t xml:space="preserve">, </w:t>
      </w:r>
      <w:r w:rsidRPr="003A71AC">
        <w:t>based on</w:t>
      </w:r>
      <w:r w:rsidR="00DE0162" w:rsidRPr="003A71AC">
        <w:t xml:space="preserve"> our research strategy and the strong approve and support score of 78 to 88</w:t>
      </w:r>
      <w:r w:rsidR="002625B3">
        <w:t>%</w:t>
      </w:r>
      <w:r w:rsidR="00135637" w:rsidRPr="003A71AC">
        <w:t xml:space="preserve"> in the verification survey, </w:t>
      </w:r>
      <w:r w:rsidRPr="003A71AC">
        <w:t xml:space="preserve">that we </w:t>
      </w:r>
      <w:r w:rsidR="00945199" w:rsidRPr="003A71AC">
        <w:t>continue</w:t>
      </w:r>
      <w:r w:rsidR="00DE0162" w:rsidRPr="003A71AC">
        <w:t xml:space="preserve"> with </w:t>
      </w:r>
      <w:r w:rsidR="00110B36" w:rsidRPr="003A71AC">
        <w:t>‘</w:t>
      </w:r>
      <w:r w:rsidR="00DE0162" w:rsidRPr="003A71AC">
        <w:rPr>
          <w:i/>
          <w:iCs/>
        </w:rPr>
        <w:t>project owner integrates contractors and other major contributors</w:t>
      </w:r>
      <w:r w:rsidR="00110B36" w:rsidRPr="003A71AC">
        <w:rPr>
          <w:i/>
          <w:iCs/>
        </w:rPr>
        <w:t>’</w:t>
      </w:r>
      <w:r w:rsidR="00DE0162" w:rsidRPr="003A71AC">
        <w:t xml:space="preserve">. </w:t>
      </w:r>
    </w:p>
    <w:p w14:paraId="77751A74" w14:textId="77777777" w:rsidR="00DE0162" w:rsidRPr="003A71AC" w:rsidRDefault="00DE0162" w:rsidP="00D95B70">
      <w:pPr>
        <w:spacing w:line="360" w:lineRule="auto"/>
      </w:pPr>
    </w:p>
    <w:p w14:paraId="6284BE9D" w14:textId="77777777" w:rsidR="00DE0162" w:rsidRPr="003A71AC" w:rsidRDefault="00DE0162" w:rsidP="001932F7">
      <w:pPr>
        <w:pStyle w:val="Heading2"/>
        <w:rPr>
          <w:lang w:val="en-GB"/>
        </w:rPr>
      </w:pPr>
      <w:r w:rsidRPr="003A71AC">
        <w:rPr>
          <w:lang w:val="en-GB"/>
        </w:rPr>
        <w:t xml:space="preserve">Type of project and timeframe specific </w:t>
      </w:r>
      <w:r w:rsidR="00C6140A" w:rsidRPr="003A71AC">
        <w:rPr>
          <w:lang w:val="en-GB"/>
        </w:rPr>
        <w:t xml:space="preserve">to </w:t>
      </w:r>
      <w:r w:rsidRPr="003A71AC">
        <w:rPr>
          <w:lang w:val="en-GB"/>
        </w:rPr>
        <w:t>PP</w:t>
      </w:r>
    </w:p>
    <w:p w14:paraId="19916B39" w14:textId="3583593C" w:rsidR="00DE0162" w:rsidRPr="003A71AC" w:rsidRDefault="00DE0162" w:rsidP="00D95B70">
      <w:pPr>
        <w:spacing w:line="360" w:lineRule="auto"/>
      </w:pPr>
      <w:r w:rsidRPr="003A71AC">
        <w:t>It was surprising to find that the respondent</w:t>
      </w:r>
      <w:r w:rsidR="00135637" w:rsidRPr="003A71AC">
        <w:t>s</w:t>
      </w:r>
      <w:r w:rsidRPr="003A71AC">
        <w:t xml:space="preserve"> neither recognise</w:t>
      </w:r>
      <w:r w:rsidR="00DB62D3">
        <w:t>d</w:t>
      </w:r>
      <w:r w:rsidRPr="003A71AC">
        <w:t xml:space="preserve"> any particular type of project nor timeframe </w:t>
      </w:r>
      <w:r w:rsidR="002C43E5" w:rsidRPr="003A71AC">
        <w:t xml:space="preserve">as </w:t>
      </w:r>
      <w:r w:rsidRPr="003A71AC">
        <w:t>be</w:t>
      </w:r>
      <w:r w:rsidR="002C43E5" w:rsidRPr="003A71AC">
        <w:t>ing</w:t>
      </w:r>
      <w:r w:rsidRPr="003A71AC">
        <w:t xml:space="preserve"> specific </w:t>
      </w:r>
      <w:r w:rsidR="002C43E5" w:rsidRPr="003A71AC">
        <w:t xml:space="preserve">to </w:t>
      </w:r>
      <w:r w:rsidRPr="003A71AC">
        <w:t xml:space="preserve">PP. </w:t>
      </w:r>
      <w:r w:rsidR="002C43E5" w:rsidRPr="003A71AC">
        <w:t>M</w:t>
      </w:r>
      <w:r w:rsidRPr="003A71AC">
        <w:t xml:space="preserve">ost of the literature </w:t>
      </w:r>
      <w:r w:rsidR="00352EFB" w:rsidRPr="003A71AC">
        <w:t>in the literature review relates to</w:t>
      </w:r>
      <w:r w:rsidR="002C43E5" w:rsidRPr="003A71AC">
        <w:t xml:space="preserve"> </w:t>
      </w:r>
      <w:r w:rsidRPr="003A71AC">
        <w:t>long-term construction projects</w:t>
      </w:r>
      <w:r w:rsidR="00945199" w:rsidRPr="003A71AC">
        <w:t>,</w:t>
      </w:r>
      <w:r w:rsidRPr="003A71AC">
        <w:t xml:space="preserve"> including oil </w:t>
      </w:r>
      <w:r w:rsidR="00DB62D3">
        <w:t>and</w:t>
      </w:r>
      <w:r w:rsidRPr="003A71AC">
        <w:t xml:space="preserve"> gas development projects</w:t>
      </w:r>
      <w:r w:rsidR="002C43E5" w:rsidRPr="003A71AC">
        <w:t>. T</w:t>
      </w:r>
      <w:r w:rsidR="004C7BFA" w:rsidRPr="003A71AC">
        <w:t xml:space="preserve">he </w:t>
      </w:r>
      <w:r w:rsidR="00135637" w:rsidRPr="003A71AC">
        <w:t>survey results</w:t>
      </w:r>
      <w:r w:rsidR="002C43E5" w:rsidRPr="003A71AC">
        <w:t>, however,</w:t>
      </w:r>
      <w:r w:rsidR="00A356F4" w:rsidRPr="003A71AC">
        <w:t xml:space="preserve"> suggest that </w:t>
      </w:r>
      <w:r w:rsidR="00352EFB" w:rsidRPr="003A71AC">
        <w:t>PP can be applied to any</w:t>
      </w:r>
      <w:r w:rsidR="002C43E5" w:rsidRPr="003A71AC">
        <w:t xml:space="preserve"> </w:t>
      </w:r>
      <w:r w:rsidR="00352EFB" w:rsidRPr="003A71AC">
        <w:t>industry</w:t>
      </w:r>
      <w:r w:rsidRPr="003A71AC">
        <w:t>, type of project and timeframe. We considered add</w:t>
      </w:r>
      <w:r w:rsidR="002C43E5" w:rsidRPr="003A71AC">
        <w:t>ing</w:t>
      </w:r>
      <w:r w:rsidRPr="003A71AC">
        <w:t xml:space="preserve"> </w:t>
      </w:r>
      <w:r w:rsidR="00110B36" w:rsidRPr="003A71AC">
        <w:t>‘</w:t>
      </w:r>
      <w:r w:rsidRPr="003A71AC">
        <w:t>… in complex projects</w:t>
      </w:r>
      <w:r w:rsidR="00110B36" w:rsidRPr="003A71AC">
        <w:t>’</w:t>
      </w:r>
      <w:r w:rsidRPr="003A71AC">
        <w:t>.</w:t>
      </w:r>
      <w:r w:rsidR="00112C31" w:rsidRPr="003A71AC">
        <w:t xml:space="preserve"> </w:t>
      </w:r>
      <w:r w:rsidR="00433CA9" w:rsidRPr="003A71AC">
        <w:t>T</w:t>
      </w:r>
      <w:r w:rsidRPr="003A71AC">
        <w:t>he number of partners, the joint governance structure and the joint risk mitigation</w:t>
      </w:r>
      <w:r w:rsidR="00DB62D3">
        <w:t>,</w:t>
      </w:r>
      <w:r w:rsidRPr="003A71AC">
        <w:t xml:space="preserve"> </w:t>
      </w:r>
      <w:r w:rsidR="00433CA9" w:rsidRPr="003A71AC">
        <w:t>however</w:t>
      </w:r>
      <w:r w:rsidR="00DB62D3">
        <w:t>,</w:t>
      </w:r>
      <w:r w:rsidR="00433CA9" w:rsidRPr="003A71AC">
        <w:t xml:space="preserve"> </w:t>
      </w:r>
      <w:r w:rsidRPr="003A71AC">
        <w:t xml:space="preserve">all make </w:t>
      </w:r>
      <w:r w:rsidR="0072532D" w:rsidRPr="003A71AC">
        <w:t xml:space="preserve">PP </w:t>
      </w:r>
      <w:r w:rsidRPr="003A71AC">
        <w:t xml:space="preserve">complex. </w:t>
      </w:r>
      <w:r w:rsidR="00352EFB" w:rsidRPr="003A71AC">
        <w:t>A</w:t>
      </w:r>
      <w:r w:rsidRPr="003A71AC">
        <w:t xml:space="preserve">dding </w:t>
      </w:r>
      <w:r w:rsidR="00110B36" w:rsidRPr="003A71AC">
        <w:t>‘</w:t>
      </w:r>
      <w:r w:rsidRPr="003A71AC">
        <w:t>in complex projects</w:t>
      </w:r>
      <w:r w:rsidR="00110B36" w:rsidRPr="003A71AC">
        <w:t>’</w:t>
      </w:r>
      <w:r w:rsidRPr="003A71AC">
        <w:t xml:space="preserve"> to the definition is </w:t>
      </w:r>
      <w:r w:rsidR="00352EFB" w:rsidRPr="003A71AC">
        <w:t xml:space="preserve">therefore </w:t>
      </w:r>
      <w:r w:rsidR="002C43E5" w:rsidRPr="003A71AC">
        <w:t>unnecessary</w:t>
      </w:r>
      <w:r w:rsidRPr="003A71AC">
        <w:t xml:space="preserve">. PP may evolve over time as partnerships mature from </w:t>
      </w:r>
      <w:r w:rsidR="00FA7AE9" w:rsidRPr="003A71AC">
        <w:t xml:space="preserve">being aware of </w:t>
      </w:r>
      <w:r w:rsidR="00B80FFD" w:rsidRPr="003A71AC">
        <w:t>each other</w:t>
      </w:r>
      <w:r w:rsidR="00FA7AE9" w:rsidRPr="003A71AC">
        <w:t xml:space="preserve">, </w:t>
      </w:r>
      <w:r w:rsidR="00433CA9" w:rsidRPr="003A71AC">
        <w:t xml:space="preserve">to </w:t>
      </w:r>
      <w:r w:rsidRPr="003A71AC">
        <w:t xml:space="preserve">joint activities </w:t>
      </w:r>
      <w:r w:rsidR="00433CA9" w:rsidRPr="003A71AC">
        <w:t xml:space="preserve">and </w:t>
      </w:r>
      <w:r w:rsidRPr="003A71AC">
        <w:t xml:space="preserve">to </w:t>
      </w:r>
      <w:r w:rsidR="002C43E5" w:rsidRPr="003A71AC">
        <w:t xml:space="preserve">the </w:t>
      </w:r>
      <w:r w:rsidRPr="003A71AC">
        <w:t xml:space="preserve">sharing of resources. </w:t>
      </w:r>
      <w:r w:rsidR="002C43E5" w:rsidRPr="003A71AC">
        <w:t>W</w:t>
      </w:r>
      <w:r w:rsidRPr="003A71AC">
        <w:t xml:space="preserve">e </w:t>
      </w:r>
      <w:r w:rsidR="00DB62D3">
        <w:t>consequently</w:t>
      </w:r>
      <w:r w:rsidR="00DB62D3" w:rsidRPr="003A71AC">
        <w:t xml:space="preserve"> </w:t>
      </w:r>
      <w:r w:rsidR="002C43E5" w:rsidRPr="003A71AC">
        <w:t xml:space="preserve">agree </w:t>
      </w:r>
      <w:r w:rsidRPr="003A71AC">
        <w:t>with the majority of respondents that inclu</w:t>
      </w:r>
      <w:r w:rsidR="002C43E5" w:rsidRPr="003A71AC">
        <w:t>ding</w:t>
      </w:r>
      <w:r w:rsidRPr="003A71AC">
        <w:t xml:space="preserve"> a timeframe in the definition is </w:t>
      </w:r>
      <w:r w:rsidR="002C43E5" w:rsidRPr="003A71AC">
        <w:t>unnecessary</w:t>
      </w:r>
      <w:r w:rsidRPr="003A71AC">
        <w:t xml:space="preserve">. This is </w:t>
      </w:r>
      <w:r w:rsidR="00611784" w:rsidRPr="003A71AC">
        <w:t xml:space="preserve">a </w:t>
      </w:r>
      <w:r w:rsidRPr="003A71AC">
        <w:t>new as</w:t>
      </w:r>
      <w:r w:rsidR="00611784" w:rsidRPr="003A71AC">
        <w:t xml:space="preserve">pect </w:t>
      </w:r>
      <w:r w:rsidR="00352EFB" w:rsidRPr="003A71AC">
        <w:t>that was not included i</w:t>
      </w:r>
      <w:r w:rsidR="00611784" w:rsidRPr="003A71AC">
        <w:t>n</w:t>
      </w:r>
      <w:r w:rsidRPr="003A71AC">
        <w:t xml:space="preserve"> earlier definitions provided by</w:t>
      </w:r>
      <w:r w:rsidR="00433CA9" w:rsidRPr="003A71AC">
        <w:t xml:space="preserve"> </w:t>
      </w:r>
      <w:r w:rsidR="002954F6" w:rsidRPr="003A71AC">
        <w:fldChar w:fldCharType="begin"/>
      </w:r>
      <w:r w:rsidR="00B7129E" w:rsidRPr="003A71AC">
        <w:instrText xml:space="preserve"> ADDIN EN.CITE &lt;EndNote&gt;&lt;Cite AuthorYear="1"&gt;&lt;Author&gt;Construction Industry Institute (CII)&lt;/Author&gt;&lt;Year&gt;1996&lt;/Year&gt;&lt;RecNum&gt;447&lt;/RecNum&gt;&lt;DisplayText&gt;Construction Industry Institute (CII) et al. (1996)&lt;/DisplayText&gt;&lt;record&gt;&lt;rec-number&gt;447&lt;/rec-number&gt;&lt;foreign-keys&gt;&lt;key app="EN" db-id="2fvdreddor05vpexed5xra9ptf0awdvs2v0f" timestamp="1440146710"&gt;447&lt;/key&gt;&lt;/foreign-keys&gt;&lt;ref-type name="Book"&gt;6&lt;/ref-type&gt;&lt;contributors&gt;&lt;authors&gt;&lt;author&gt;Construction Industry Institute (CII),,&lt;/author&gt;&lt;author&gt;Thompson, P.&lt;/author&gt;&lt;author&gt;Crane, T.&lt;/author&gt;&lt;author&gt;Sanders, S.&lt;/author&gt;&lt;/authors&gt;&lt;/contributors&gt;&lt;titles&gt;&lt;title&gt;The Partnering Process: Its Benefits, Implementation, and Measurement&lt;/title&gt;&lt;/titles&gt;&lt;dates&gt;&lt;year&gt;1996&lt;/year&gt;&lt;/dates&gt;&lt;publisher&gt;Clemson University&lt;/publisher&gt;&lt;urls&gt;&lt;related-urls&gt;&lt;url&gt;https://books.google.no/books?id=8tTJtgAACAAJ&lt;/url&gt;&lt;/related-urls&gt;&lt;/urls&gt;&lt;/record&gt;&lt;/Cite&gt;&lt;/EndNote&gt;</w:instrText>
      </w:r>
      <w:r w:rsidR="002954F6" w:rsidRPr="003A71AC">
        <w:fldChar w:fldCharType="separate"/>
      </w:r>
      <w:r w:rsidR="00FA7AE9" w:rsidRPr="003A71AC">
        <w:rPr>
          <w:noProof/>
        </w:rPr>
        <w:t>Construction Industry Institute (CII) et al. (1996)</w:t>
      </w:r>
      <w:r w:rsidR="002954F6" w:rsidRPr="003A71AC">
        <w:fldChar w:fldCharType="end"/>
      </w:r>
      <w:r w:rsidR="00DB62D3">
        <w:t>,</w:t>
      </w:r>
      <w:r w:rsidR="00FA7AE9" w:rsidRPr="003A71AC">
        <w:t xml:space="preserve"> which distinguished between project partnering for one project and strategic alliance</w:t>
      </w:r>
      <w:r w:rsidR="00F91A7F" w:rsidRPr="003A71AC">
        <w:t>s for long-term commitments.</w:t>
      </w:r>
      <w:r w:rsidRPr="003A71AC">
        <w:t xml:space="preserve"> </w:t>
      </w:r>
    </w:p>
    <w:p w14:paraId="7ACB298B" w14:textId="77777777" w:rsidR="00DE0162" w:rsidRPr="003A71AC" w:rsidRDefault="00DE0162" w:rsidP="00D95B70">
      <w:pPr>
        <w:spacing w:line="360" w:lineRule="auto"/>
      </w:pPr>
    </w:p>
    <w:p w14:paraId="5F05B068" w14:textId="0B031975" w:rsidR="00DE0162" w:rsidRPr="003A71AC" w:rsidRDefault="00DE0162" w:rsidP="001932F7">
      <w:pPr>
        <w:pStyle w:val="Heading2"/>
        <w:rPr>
          <w:lang w:val="en-GB"/>
        </w:rPr>
      </w:pPr>
      <w:r w:rsidRPr="003A71AC">
        <w:rPr>
          <w:lang w:val="en-GB"/>
        </w:rPr>
        <w:t xml:space="preserve">Delineation </w:t>
      </w:r>
      <w:r w:rsidR="00112C31" w:rsidRPr="003A71AC">
        <w:rPr>
          <w:lang w:val="en-GB"/>
        </w:rPr>
        <w:t xml:space="preserve">of </w:t>
      </w:r>
      <w:r w:rsidRPr="003A71AC">
        <w:rPr>
          <w:lang w:val="en-GB"/>
        </w:rPr>
        <w:t>other relationship</w:t>
      </w:r>
      <w:r w:rsidR="00173806">
        <w:rPr>
          <w:lang w:val="en-GB"/>
        </w:rPr>
        <w:t>-</w:t>
      </w:r>
      <w:r w:rsidRPr="003A71AC">
        <w:rPr>
          <w:lang w:val="en-GB"/>
        </w:rPr>
        <w:t>based procurement forms</w:t>
      </w:r>
    </w:p>
    <w:p w14:paraId="784D69CF" w14:textId="115ECA26" w:rsidR="00FD7D01" w:rsidRPr="003A71AC" w:rsidRDefault="00173806" w:rsidP="00D95B70">
      <w:pPr>
        <w:spacing w:line="360" w:lineRule="auto"/>
      </w:pPr>
      <w:r>
        <w:t>I</w:t>
      </w:r>
      <w:r w:rsidRPr="003A71AC">
        <w:t>n the verification round</w:t>
      </w:r>
      <w:r>
        <w:t>, r</w:t>
      </w:r>
      <w:r w:rsidR="00611784" w:rsidRPr="003A71AC">
        <w:t xml:space="preserve">espondents were asked </w:t>
      </w:r>
      <w:r w:rsidR="00DE0162" w:rsidRPr="003A71AC">
        <w:t>which type</w:t>
      </w:r>
      <w:r w:rsidR="00352EFB" w:rsidRPr="003A71AC">
        <w:t>s</w:t>
      </w:r>
      <w:r w:rsidR="00DE0162" w:rsidRPr="003A71AC">
        <w:t xml:space="preserve"> of relationship-based procurement </w:t>
      </w:r>
      <w:r w:rsidR="00352EFB" w:rsidRPr="003A71AC">
        <w:t xml:space="preserve">are </w:t>
      </w:r>
      <w:r w:rsidR="00DE0162" w:rsidRPr="003A71AC">
        <w:t xml:space="preserve">more and which </w:t>
      </w:r>
      <w:r w:rsidR="00352EFB" w:rsidRPr="003A71AC">
        <w:t xml:space="preserve">are </w:t>
      </w:r>
      <w:r w:rsidR="00DE0162" w:rsidRPr="003A71AC">
        <w:t xml:space="preserve">less </w:t>
      </w:r>
      <w:r w:rsidR="00C9595B" w:rsidRPr="003A71AC">
        <w:t xml:space="preserve">extensive </w:t>
      </w:r>
      <w:r w:rsidR="00A163C8">
        <w:t>with</w:t>
      </w:r>
      <w:r w:rsidR="00A163C8" w:rsidRPr="003A71AC">
        <w:t xml:space="preserve"> </w:t>
      </w:r>
      <w:r w:rsidR="00C9595B" w:rsidRPr="003A71AC">
        <w:t>collaboration</w:t>
      </w:r>
      <w:r w:rsidR="00352EFB" w:rsidRPr="003A71AC">
        <w:t xml:space="preserve"> </w:t>
      </w:r>
      <w:r w:rsidR="00DE0162" w:rsidRPr="003A71AC">
        <w:t>than PP. The very mixed replies</w:t>
      </w:r>
      <w:r w:rsidR="004414F2">
        <w:t xml:space="preserve"> only show</w:t>
      </w:r>
      <w:r w:rsidR="00DE0162" w:rsidRPr="003A71AC">
        <w:t xml:space="preserve"> a need for better definitions of </w:t>
      </w:r>
      <w:r w:rsidR="00352EFB" w:rsidRPr="003A71AC">
        <w:t xml:space="preserve">the </w:t>
      </w:r>
      <w:r w:rsidR="00DE0162" w:rsidRPr="003A71AC">
        <w:t xml:space="preserve">other types of </w:t>
      </w:r>
      <w:r w:rsidR="00B0233C" w:rsidRPr="003A71AC">
        <w:t>relationship-</w:t>
      </w:r>
      <w:r w:rsidR="00DE0162" w:rsidRPr="003A71AC">
        <w:t xml:space="preserve">based procurement. </w:t>
      </w:r>
      <w:r w:rsidR="00611784" w:rsidRPr="003A71AC">
        <w:t>Aarseth et al summari</w:t>
      </w:r>
      <w:r w:rsidR="007236DA">
        <w:t>s</w:t>
      </w:r>
      <w:r w:rsidR="00611784" w:rsidRPr="003A71AC">
        <w:t>e</w:t>
      </w:r>
      <w:r w:rsidR="007236DA">
        <w:t>d</w:t>
      </w:r>
      <w:r w:rsidR="00611784" w:rsidRPr="003A71AC">
        <w:t xml:space="preserve"> that PP is not a</w:t>
      </w:r>
      <w:r w:rsidR="00F91BD1" w:rsidRPr="003A71AC">
        <w:t xml:space="preserve"> limited partnership, win-lose adversarial problem solving, independent project teams, risk transfer, case development, conflicting objectives and process improvement not worth risk (Aarseth et. al, 2012). </w:t>
      </w:r>
      <w:r w:rsidR="00B0233C" w:rsidRPr="003A71AC">
        <w:t>T</w:t>
      </w:r>
      <w:r w:rsidR="00F91BD1" w:rsidRPr="003A71AC">
        <w:t>h</w:t>
      </w:r>
      <w:r w:rsidR="00611784" w:rsidRPr="003A71AC">
        <w:t xml:space="preserve">is </w:t>
      </w:r>
      <w:r w:rsidR="00433CA9" w:rsidRPr="003A71AC">
        <w:t xml:space="preserve">summary </w:t>
      </w:r>
      <w:r w:rsidR="00611784" w:rsidRPr="003A71AC">
        <w:t>is</w:t>
      </w:r>
      <w:r w:rsidR="00B0233C" w:rsidRPr="003A71AC">
        <w:t>, however,</w:t>
      </w:r>
      <w:r w:rsidR="00433CA9" w:rsidRPr="003A71AC">
        <w:t xml:space="preserve"> solely </w:t>
      </w:r>
      <w:r w:rsidR="00611784" w:rsidRPr="003A71AC">
        <w:t xml:space="preserve">a description of </w:t>
      </w:r>
      <w:r w:rsidR="00F91BD1" w:rsidRPr="003A71AC">
        <w:t xml:space="preserve">what relationship-based procurement </w:t>
      </w:r>
      <w:r w:rsidR="00433CA9" w:rsidRPr="003A71AC">
        <w:t>is</w:t>
      </w:r>
      <w:r w:rsidR="00F91BD1" w:rsidRPr="003A71AC">
        <w:t xml:space="preserve"> not. </w:t>
      </w:r>
    </w:p>
    <w:p w14:paraId="4CE116D8" w14:textId="246C51C6" w:rsidR="00FA416C" w:rsidRPr="003A71AC" w:rsidRDefault="00227BAF" w:rsidP="00F91A7F">
      <w:pPr>
        <w:spacing w:line="360" w:lineRule="auto"/>
      </w:pPr>
      <w:r w:rsidRPr="003A71AC">
        <w:t xml:space="preserve">It would be beneficial </w:t>
      </w:r>
      <w:r w:rsidR="00FC6E77">
        <w:t>to add</w:t>
      </w:r>
      <w:r w:rsidR="00DE0162" w:rsidRPr="003A71AC">
        <w:t xml:space="preserve"> a semantic suffix </w:t>
      </w:r>
      <w:r w:rsidR="00611784" w:rsidRPr="003A71AC">
        <w:t xml:space="preserve">that </w:t>
      </w:r>
      <w:r w:rsidR="00DE0162" w:rsidRPr="003A71AC">
        <w:t>delineat</w:t>
      </w:r>
      <w:r w:rsidR="00611784" w:rsidRPr="003A71AC">
        <w:t>es</w:t>
      </w:r>
      <w:r w:rsidR="00DE0162" w:rsidRPr="003A71AC">
        <w:t xml:space="preserve"> </w:t>
      </w:r>
      <w:r w:rsidR="00FD7D01" w:rsidRPr="003A71AC">
        <w:t xml:space="preserve">the boundaries of </w:t>
      </w:r>
      <w:r w:rsidR="00B0233C" w:rsidRPr="003A71AC">
        <w:t>relationship-</w:t>
      </w:r>
      <w:r w:rsidR="00DE0162" w:rsidRPr="003A71AC">
        <w:t xml:space="preserve">based procurement forms </w:t>
      </w:r>
      <w:r w:rsidR="00B0233C" w:rsidRPr="003A71AC">
        <w:t xml:space="preserve">that are </w:t>
      </w:r>
      <w:r w:rsidR="00DE0162" w:rsidRPr="003A71AC">
        <w:t xml:space="preserve">close to PP to communicate the </w:t>
      </w:r>
      <w:r w:rsidR="00EB48C9" w:rsidRPr="003A71AC">
        <w:t>boundaries</w:t>
      </w:r>
      <w:r w:rsidR="00DE0162" w:rsidRPr="003A71AC">
        <w:t xml:space="preserve"> of PP. </w:t>
      </w:r>
      <w:r w:rsidR="00C9595B" w:rsidRPr="003A71AC">
        <w:t>However, e</w:t>
      </w:r>
      <w:r w:rsidR="00DE0162" w:rsidRPr="003A71AC">
        <w:t xml:space="preserve">xplaining that </w:t>
      </w:r>
      <w:r w:rsidR="00611784" w:rsidRPr="003A71AC">
        <w:t>(</w:t>
      </w:r>
      <w:r w:rsidR="00DE0162" w:rsidRPr="003A71AC">
        <w:t>for example</w:t>
      </w:r>
      <w:r w:rsidR="00611784" w:rsidRPr="003A71AC">
        <w:t>)</w:t>
      </w:r>
      <w:r w:rsidR="00DE0162" w:rsidRPr="003A71AC">
        <w:t xml:space="preserve"> a framework agreement is less </w:t>
      </w:r>
      <w:r w:rsidR="000E5C06" w:rsidRPr="003A71AC">
        <w:t>extensive</w:t>
      </w:r>
      <w:r w:rsidR="00DE0162" w:rsidRPr="003A71AC">
        <w:t xml:space="preserve"> and that Project</w:t>
      </w:r>
      <w:r w:rsidR="00FF54DA" w:rsidRPr="003A71AC">
        <w:t xml:space="preserve"> </w:t>
      </w:r>
      <w:r w:rsidR="00DE0162" w:rsidRPr="003A71AC">
        <w:t>A</w:t>
      </w:r>
      <w:r w:rsidR="00EB48C9" w:rsidRPr="003A71AC">
        <w:t>l</w:t>
      </w:r>
      <w:r w:rsidR="00DE0162" w:rsidRPr="003A71AC">
        <w:t xml:space="preserve">liance is more </w:t>
      </w:r>
      <w:r w:rsidR="000E5C06" w:rsidRPr="003A71AC">
        <w:t>extensive</w:t>
      </w:r>
      <w:r w:rsidR="00FD7D01" w:rsidRPr="003A71AC">
        <w:t xml:space="preserve"> </w:t>
      </w:r>
      <w:r w:rsidR="00DE0162" w:rsidRPr="003A71AC">
        <w:t>than PP does not provide any clarification. Further</w:t>
      </w:r>
      <w:r w:rsidR="00611784" w:rsidRPr="003A71AC">
        <w:t>more</w:t>
      </w:r>
      <w:r w:rsidR="00DE0162" w:rsidRPr="003A71AC">
        <w:t xml:space="preserve">, any negative semantic </w:t>
      </w:r>
      <w:r w:rsidR="00611784" w:rsidRPr="003A71AC">
        <w:t xml:space="preserve">that defines </w:t>
      </w:r>
      <w:r w:rsidR="00DE0162" w:rsidRPr="003A71AC">
        <w:t xml:space="preserve">PP </w:t>
      </w:r>
      <w:r w:rsidR="00611784" w:rsidRPr="003A71AC">
        <w:t xml:space="preserve">as </w:t>
      </w:r>
      <w:r w:rsidR="00DE0162" w:rsidRPr="003A71AC">
        <w:t>being different from traditional project procurement</w:t>
      </w:r>
      <w:r w:rsidR="00744CC3" w:rsidRPr="003A71AC">
        <w:t xml:space="preserve"> </w:t>
      </w:r>
      <w:r w:rsidR="00DE0162" w:rsidRPr="003A71AC">
        <w:t xml:space="preserve">does </w:t>
      </w:r>
      <w:r w:rsidR="00FD7D01" w:rsidRPr="003A71AC">
        <w:t xml:space="preserve">not </w:t>
      </w:r>
      <w:r w:rsidR="00DE0162" w:rsidRPr="003A71AC">
        <w:t xml:space="preserve">provide </w:t>
      </w:r>
      <w:r w:rsidR="00E530A7" w:rsidRPr="003A71AC">
        <w:t xml:space="preserve">a definitive </w:t>
      </w:r>
      <w:r w:rsidR="00DE0162" w:rsidRPr="003A71AC">
        <w:t xml:space="preserve">clarification. </w:t>
      </w:r>
      <w:r w:rsidR="00C9595B" w:rsidRPr="003A71AC">
        <w:t xml:space="preserve">Hence, definition of types of relationship-based procurement by participators, objectives and means is a field for further research.  </w:t>
      </w:r>
    </w:p>
    <w:p w14:paraId="0C5FC011" w14:textId="1D74D5BE" w:rsidR="007C6DF0" w:rsidRPr="004414F2" w:rsidRDefault="007C6DF0" w:rsidP="00C243EC">
      <w:pPr>
        <w:pStyle w:val="Heading2"/>
        <w:rPr>
          <w:lang w:val="en-GB"/>
        </w:rPr>
      </w:pPr>
      <w:r w:rsidRPr="003A71AC">
        <w:rPr>
          <w:lang w:val="en-GB"/>
        </w:rPr>
        <w:t>Theoretical and practical implications</w:t>
      </w:r>
    </w:p>
    <w:p w14:paraId="10306CCC" w14:textId="45088274" w:rsidR="008B18B7" w:rsidRPr="003A71AC" w:rsidRDefault="008B18B7" w:rsidP="00F91A7F">
      <w:pPr>
        <w:spacing w:line="360" w:lineRule="auto"/>
      </w:pPr>
      <w:r w:rsidRPr="003A71AC">
        <w:rPr>
          <w:highlight w:val="lightGray"/>
        </w:rPr>
        <w:t>We would maintain that the contribution of this research work is h</w:t>
      </w:r>
      <w:r w:rsidR="007C6DF0" w:rsidRPr="003A71AC">
        <w:rPr>
          <w:highlight w:val="lightGray"/>
        </w:rPr>
        <w:t>ow to define a partnering project</w:t>
      </w:r>
      <w:r w:rsidR="00CA2EC9" w:rsidRPr="003A71AC">
        <w:t xml:space="preserve"> </w:t>
      </w:r>
      <w:r w:rsidRPr="003A71AC">
        <w:t xml:space="preserve">and relationship-based procurement forms. By following the </w:t>
      </w:r>
      <w:r w:rsidR="003559BB" w:rsidRPr="003A71AC">
        <w:t>three</w:t>
      </w:r>
      <w:r w:rsidR="00FC6E77">
        <w:t>-</w:t>
      </w:r>
      <w:r w:rsidR="003559BB" w:rsidRPr="003A71AC">
        <w:t xml:space="preserve">dimensional </w:t>
      </w:r>
      <w:r w:rsidRPr="003A71AC">
        <w:t>framework</w:t>
      </w:r>
      <w:r w:rsidR="003559BB" w:rsidRPr="003A71AC">
        <w:t>,</w:t>
      </w:r>
      <w:r w:rsidRPr="003A71AC">
        <w:t xml:space="preserve"> the research community can clarify RBP forms by negations, d</w:t>
      </w:r>
      <w:r w:rsidR="00E510FC" w:rsidRPr="003A71AC">
        <w:t>efin</w:t>
      </w:r>
      <w:r w:rsidRPr="003A71AC">
        <w:t>e</w:t>
      </w:r>
      <w:r w:rsidR="00E510FC" w:rsidRPr="003A71AC">
        <w:t xml:space="preserve"> other RBP forms</w:t>
      </w:r>
      <w:r w:rsidRPr="003A71AC">
        <w:t xml:space="preserve"> and the boundaries between them. Furthermore, application of the </w:t>
      </w:r>
      <w:r w:rsidR="003559BB" w:rsidRPr="003A71AC">
        <w:t>three</w:t>
      </w:r>
      <w:r w:rsidR="00FC6E77">
        <w:t>-</w:t>
      </w:r>
      <w:r w:rsidR="003559BB" w:rsidRPr="003A71AC">
        <w:t xml:space="preserve">dimensional </w:t>
      </w:r>
      <w:r w:rsidRPr="003A71AC">
        <w:t xml:space="preserve">framework may be helpful when </w:t>
      </w:r>
      <w:r w:rsidR="00EA3E8D" w:rsidRPr="003A71AC">
        <w:t xml:space="preserve">measuring and </w:t>
      </w:r>
      <w:r w:rsidRPr="003A71AC">
        <w:t xml:space="preserve">defining  </w:t>
      </w:r>
      <w:r w:rsidR="001A70F3" w:rsidRPr="003A71AC">
        <w:t xml:space="preserve">success </w:t>
      </w:r>
      <w:r w:rsidRPr="003A71AC">
        <w:t>elements</w:t>
      </w:r>
      <w:r w:rsidR="00CB74A7" w:rsidRPr="003A71AC">
        <w:t xml:space="preserve"> for RBP forms. </w:t>
      </w:r>
      <w:r w:rsidR="001A70F3" w:rsidRPr="003A71AC">
        <w:t>In our view</w:t>
      </w:r>
      <w:r w:rsidR="00FC6E77">
        <w:t>,</w:t>
      </w:r>
      <w:r w:rsidR="001A70F3" w:rsidRPr="003A71AC">
        <w:t xml:space="preserve"> success </w:t>
      </w:r>
      <w:r w:rsidR="00EA3E8D" w:rsidRPr="003A71AC">
        <w:t xml:space="preserve">elements </w:t>
      </w:r>
      <w:r w:rsidR="00A163C8">
        <w:t>can</w:t>
      </w:r>
      <w:r w:rsidR="00A163C8" w:rsidRPr="003A71AC">
        <w:t xml:space="preserve"> </w:t>
      </w:r>
      <w:r w:rsidR="001A70F3" w:rsidRPr="003A71AC">
        <w:t xml:space="preserve">be </w:t>
      </w:r>
      <w:r w:rsidR="003559BB" w:rsidRPr="003A71AC">
        <w:t>defined</w:t>
      </w:r>
      <w:r w:rsidR="00A163C8">
        <w:t xml:space="preserve"> within </w:t>
      </w:r>
      <w:r w:rsidR="003559BB" w:rsidRPr="003A71AC">
        <w:t xml:space="preserve">a </w:t>
      </w:r>
      <w:r w:rsidR="001A70F3" w:rsidRPr="003A71AC">
        <w:t xml:space="preserve">participant, objective and mean </w:t>
      </w:r>
      <w:r w:rsidR="00EA3E8D" w:rsidRPr="003A71AC">
        <w:t xml:space="preserve">taxonomy </w:t>
      </w:r>
      <w:r w:rsidR="001A70F3" w:rsidRPr="003A71AC">
        <w:t xml:space="preserve">context. </w:t>
      </w:r>
    </w:p>
    <w:p w14:paraId="7B999405" w14:textId="20BA2BF5" w:rsidR="00C31658" w:rsidRPr="003A71AC" w:rsidRDefault="00C31658" w:rsidP="00C31658">
      <w:pPr>
        <w:spacing w:line="360" w:lineRule="auto"/>
      </w:pPr>
      <w:r w:rsidRPr="003A71AC">
        <w:t>Based on our findings, we question if the degree of collaboration varies with increasing early contractor involvement</w:t>
      </w:r>
      <w:r w:rsidR="00736DB4" w:rsidRPr="003A71AC">
        <w:t xml:space="preserve"> and painshare/gainshare incentives</w:t>
      </w:r>
      <w:r w:rsidRPr="003A71AC">
        <w:t xml:space="preserve">. We would question if an even earlier contractor involvement and a higher degree of pain and gain sharing than PP </w:t>
      </w:r>
      <w:r w:rsidR="001A70F3" w:rsidRPr="003A71AC">
        <w:t>creates</w:t>
      </w:r>
      <w:r w:rsidRPr="003A71AC">
        <w:t xml:space="preserve"> a Project </w:t>
      </w:r>
      <w:r w:rsidR="001A70F3" w:rsidRPr="003A71AC">
        <w:t>A</w:t>
      </w:r>
      <w:r w:rsidRPr="003A71AC">
        <w:t>lliance with a higher order of achieved collaboration. As neither painshare/gainshare nor early contractor i</w:t>
      </w:r>
      <w:r w:rsidR="001A70F3" w:rsidRPr="003A71AC">
        <w:t xml:space="preserve">nvolvement </w:t>
      </w:r>
      <w:r w:rsidR="00B57A6A">
        <w:t>constitute</w:t>
      </w:r>
      <w:r w:rsidR="001A70F3" w:rsidRPr="003A71AC">
        <w:t xml:space="preserve"> elements of the new proposed </w:t>
      </w:r>
      <w:r w:rsidRPr="003A71AC">
        <w:t xml:space="preserve">definition, we would argue that the degree of collaboration varies with the </w:t>
      </w:r>
      <w:r w:rsidR="001A70F3" w:rsidRPr="003A71AC">
        <w:t xml:space="preserve">degree of </w:t>
      </w:r>
      <w:r w:rsidRPr="003A71AC">
        <w:t xml:space="preserve">mutual project objectives, collaborative problem solving and the joint governance. </w:t>
      </w:r>
    </w:p>
    <w:p w14:paraId="00799635" w14:textId="06BF78D6" w:rsidR="007C6DF0" w:rsidRPr="003A71AC" w:rsidRDefault="005D4D7C" w:rsidP="00F91A7F">
      <w:pPr>
        <w:spacing w:line="360" w:lineRule="auto"/>
      </w:pPr>
      <w:r w:rsidRPr="003A71AC">
        <w:t xml:space="preserve">Comparable to </w:t>
      </w:r>
      <w:r w:rsidR="00CB74A7" w:rsidRPr="003A71AC">
        <w:fldChar w:fldCharType="begin"/>
      </w:r>
      <w:r w:rsidR="001A70F3" w:rsidRPr="003A71AC">
        <w:instrText xml:space="preserve"> ADDIN EN.CITE &lt;EndNote&gt;&lt;Cite AuthorYear="1"&gt;&lt;Author&gt;Abell&lt;/Author&gt;&lt;Year&gt;1980&lt;/Year&gt;&lt;RecNum&gt;1367&lt;/RecNum&gt;&lt;DisplayText&gt;Abell (1980)&lt;/DisplayText&gt;&lt;record&gt;&lt;rec-number&gt;1367&lt;/rec-number&gt;&lt;foreign-keys&gt;&lt;key app="EN" db-id="2fvdreddor05vpexed5xra9ptf0awdvs2v0f" timestamp="1488352651"&gt;1367&lt;/key&gt;&lt;key app="ENWeb" db-id=""&gt;0&lt;/key&gt;&lt;/foreign-keys&gt;&lt;ref-type name="Book"&gt;6&lt;/ref-type&gt;&lt;contributors&gt;&lt;authors&gt;&lt;author&gt;Abell, Derek F&lt;/author&gt;&lt;/authors&gt;&lt;/contributors&gt;&lt;titles&gt;&lt;title&gt;Defining the business: The starting point of strategic planning&lt;/title&gt;&lt;/titles&gt;&lt;dates&gt;&lt;year&gt;1980&lt;/year&gt;&lt;/dates&gt;&lt;publisher&gt;Prentice-Hall Englewood Cliffs, NJ&lt;/publisher&gt;&lt;isbn&gt;0131978144&lt;/isbn&gt;&lt;urls&gt;&lt;/urls&gt;&lt;/record&gt;&lt;/Cite&gt;&lt;/EndNote&gt;</w:instrText>
      </w:r>
      <w:r w:rsidR="00CB74A7" w:rsidRPr="003A71AC">
        <w:fldChar w:fldCharType="separate"/>
      </w:r>
      <w:r w:rsidR="001A70F3" w:rsidRPr="003A71AC">
        <w:rPr>
          <w:noProof/>
        </w:rPr>
        <w:t>Abell (1980)</w:t>
      </w:r>
      <w:r w:rsidR="00CB74A7" w:rsidRPr="003A71AC">
        <w:fldChar w:fldCharType="end"/>
      </w:r>
      <w:r w:rsidRPr="003A71AC">
        <w:t xml:space="preserve"> on how to define a business</w:t>
      </w:r>
      <w:r w:rsidR="00CB74A7" w:rsidRPr="003A71AC">
        <w:t xml:space="preserve"> as a </w:t>
      </w:r>
      <w:r w:rsidRPr="003A71AC">
        <w:t>starting point of strateg</w:t>
      </w:r>
      <w:r w:rsidR="00CB74A7" w:rsidRPr="003A71AC">
        <w:t xml:space="preserve">ic planning, the </w:t>
      </w:r>
      <w:r w:rsidR="003559BB" w:rsidRPr="003A71AC">
        <w:t>three</w:t>
      </w:r>
      <w:r w:rsidR="00B57A6A">
        <w:t>-</w:t>
      </w:r>
      <w:r w:rsidR="003559BB" w:rsidRPr="003A71AC">
        <w:t>dimensional</w:t>
      </w:r>
      <w:r w:rsidR="00CB74A7" w:rsidRPr="003A71AC">
        <w:t xml:space="preserve"> framework </w:t>
      </w:r>
      <w:r w:rsidR="003559BB" w:rsidRPr="003A71AC">
        <w:t xml:space="preserve">derived </w:t>
      </w:r>
      <w:r w:rsidR="002E57B4" w:rsidRPr="003A71AC">
        <w:t xml:space="preserve">in this research </w:t>
      </w:r>
      <w:r w:rsidR="00CB74A7" w:rsidRPr="003A71AC">
        <w:t>may prove useful when defining a partnering project .</w:t>
      </w:r>
      <w:r w:rsidRPr="003A71AC">
        <w:t xml:space="preserve"> </w:t>
      </w:r>
      <w:r w:rsidR="001A70F3" w:rsidRPr="003A71AC">
        <w:t>Selecting the</w:t>
      </w:r>
      <w:r w:rsidRPr="003A71AC">
        <w:t xml:space="preserve"> participants, the jo</w:t>
      </w:r>
      <w:r w:rsidR="00CB74A7" w:rsidRPr="003A71AC">
        <w:t xml:space="preserve">int objectives and the means </w:t>
      </w:r>
      <w:r w:rsidR="00B57A6A">
        <w:t>serve as</w:t>
      </w:r>
      <w:r w:rsidR="00CB74A7" w:rsidRPr="003A71AC">
        <w:t xml:space="preserve"> a practical </w:t>
      </w:r>
      <w:r w:rsidR="002E57B4" w:rsidRPr="003A71AC">
        <w:t>tool</w:t>
      </w:r>
      <w:r w:rsidR="00CB74A7" w:rsidRPr="003A71AC">
        <w:t xml:space="preserve"> and </w:t>
      </w:r>
      <w:r w:rsidRPr="003A71AC">
        <w:t xml:space="preserve">the starting point of defining a </w:t>
      </w:r>
      <w:r w:rsidR="00A32F5A" w:rsidRPr="003A71AC">
        <w:t>partnering</w:t>
      </w:r>
      <w:r w:rsidRPr="003A71AC">
        <w:t xml:space="preserve"> project.</w:t>
      </w:r>
      <w:r w:rsidR="001A70F3" w:rsidRPr="003A71AC">
        <w:t xml:space="preserve"> </w:t>
      </w:r>
    </w:p>
    <w:p w14:paraId="723644FE" w14:textId="77777777" w:rsidR="00162992" w:rsidRPr="003A71AC" w:rsidRDefault="00162992"/>
    <w:p w14:paraId="2701AD06" w14:textId="77777777" w:rsidR="0058660F" w:rsidRPr="003A71AC" w:rsidRDefault="006E0FE1" w:rsidP="00924130">
      <w:pPr>
        <w:pStyle w:val="Heading2"/>
        <w:rPr>
          <w:lang w:val="en-GB"/>
        </w:rPr>
      </w:pPr>
      <w:r w:rsidRPr="003A71AC">
        <w:rPr>
          <w:lang w:val="en-GB"/>
        </w:rPr>
        <w:t xml:space="preserve">Further research </w:t>
      </w:r>
    </w:p>
    <w:p w14:paraId="109E2580" w14:textId="196D7B90" w:rsidR="00B70481" w:rsidRPr="003A71AC" w:rsidRDefault="00A32F5A" w:rsidP="00C243EC">
      <w:pPr>
        <w:spacing w:line="360" w:lineRule="auto"/>
      </w:pPr>
      <w:r w:rsidRPr="003A71AC">
        <w:t>This research furthermore encountered widespread confusion on the relationship-based procurement forms</w:t>
      </w:r>
      <w:r w:rsidR="00B57A6A">
        <w:t>. H</w:t>
      </w:r>
      <w:r w:rsidRPr="003A71AC">
        <w:t>ence</w:t>
      </w:r>
      <w:r w:rsidR="00B57A6A">
        <w:t>,</w:t>
      </w:r>
      <w:r w:rsidRPr="003A71AC">
        <w:t xml:space="preserve"> t</w:t>
      </w:r>
      <w:r w:rsidR="003E7D2E" w:rsidRPr="003A71AC">
        <w:t>here is a need for further research on this and close</w:t>
      </w:r>
      <w:r w:rsidR="00433CA9" w:rsidRPr="003A71AC">
        <w:t>ly related</w:t>
      </w:r>
      <w:r w:rsidR="003E7D2E" w:rsidRPr="003A71AC">
        <w:t xml:space="preserve"> subjects. </w:t>
      </w:r>
      <w:r w:rsidR="00F40F7B" w:rsidRPr="003A71AC">
        <w:t>A</w:t>
      </w:r>
      <w:r w:rsidR="003E7D2E" w:rsidRPr="003A71AC">
        <w:t xml:space="preserve"> delineation between PP and other closely related concepts may </w:t>
      </w:r>
      <w:r w:rsidR="00F40F7B" w:rsidRPr="003A71AC">
        <w:t>therefore lead to the</w:t>
      </w:r>
      <w:r w:rsidR="003E7D2E" w:rsidRPr="003A71AC">
        <w:t xml:space="preserve"> modification of </w:t>
      </w:r>
      <w:r w:rsidR="00CD065A" w:rsidRPr="003A71AC">
        <w:t xml:space="preserve">PP </w:t>
      </w:r>
      <w:r w:rsidR="00C9595B" w:rsidRPr="003A71AC">
        <w:t xml:space="preserve">basic description, participants, </w:t>
      </w:r>
      <w:r w:rsidR="00CD065A" w:rsidRPr="003A71AC">
        <w:t>objectives, means, timeframe or a type of project</w:t>
      </w:r>
      <w:r w:rsidR="003E7D2E" w:rsidRPr="003A71AC">
        <w:t xml:space="preserve">. </w:t>
      </w:r>
      <w:r w:rsidR="00C9595B" w:rsidRPr="003A71AC">
        <w:t xml:space="preserve">New research can clarify any required level of </w:t>
      </w:r>
      <w:r w:rsidR="00B70481" w:rsidRPr="003A71AC">
        <w:t>mutual project objectives</w:t>
      </w:r>
      <w:r w:rsidRPr="003A71AC">
        <w:t xml:space="preserve"> and </w:t>
      </w:r>
      <w:r w:rsidR="00C9595B" w:rsidRPr="003A71AC">
        <w:t xml:space="preserve">how  problems </w:t>
      </w:r>
      <w:r w:rsidRPr="003A71AC">
        <w:t xml:space="preserve">and opportunities are handled </w:t>
      </w:r>
      <w:r w:rsidR="00B70481" w:rsidRPr="003A71AC">
        <w:t>collaborative</w:t>
      </w:r>
      <w:r w:rsidR="00C9595B" w:rsidRPr="003A71AC">
        <w:t>ly</w:t>
      </w:r>
      <w:r w:rsidR="00F03A4D" w:rsidRPr="003A71AC">
        <w:t>. There are furthermore many varieties of</w:t>
      </w:r>
      <w:r w:rsidR="00B70481" w:rsidRPr="003A71AC">
        <w:t xml:space="preserve"> joint governance structure</w:t>
      </w:r>
      <w:r w:rsidR="00F03A4D" w:rsidRPr="003A71AC">
        <w:t>s</w:t>
      </w:r>
      <w:r w:rsidR="00736DB4" w:rsidRPr="003A71AC">
        <w:t xml:space="preserve"> </w:t>
      </w:r>
      <w:r w:rsidR="00736DB4" w:rsidRPr="003A71AC">
        <w:fldChar w:fldCharType="begin"/>
      </w:r>
      <w:r w:rsidR="00736DB4" w:rsidRPr="003A71AC">
        <w:instrText xml:space="preserve"> ADDIN EN.CITE &lt;EndNote&gt;&lt;Cite&gt;&lt;Author&gt;Klakegg&lt;/Author&gt;&lt;Year&gt;2000&lt;/Year&gt;&lt;RecNum&gt;1386&lt;/RecNum&gt;&lt;DisplayText&gt;(Klakegg et al., 2000)&lt;/DisplayText&gt;&lt;record&gt;&lt;rec-number&gt;1386&lt;/rec-number&gt;&lt;foreign-keys&gt;&lt;key app="EN" db-id="2fvdreddor05vpexed5xra9ptf0awdvs2v0f" timestamp="1496670431"&gt;1386&lt;/key&gt;&lt;/foreign-keys&gt;&lt;ref-type name="Book"&gt;6&lt;/ref-type&gt;&lt;contributors&gt;&lt;authors&gt;&lt;author&gt;Klakegg, Ole Jonny&lt;/author&gt;&lt;author&gt;Williams, Terry&lt;/author&gt;&lt;author&gt;Magnussen, Ole Morton&lt;/author&gt;&lt;/authors&gt;&lt;/contributors&gt;&lt;titles&gt;&lt;title&gt;Governance Frameworks for Public Project Development and Estimation&lt;/title&gt;&lt;/titles&gt;&lt;keywords&gt;&lt;keyword&gt;Corporate Governance -- Methodology&lt;/keyword&gt;&lt;keyword&gt;Project Management -- Methodology&lt;/keyword&gt;&lt;keyword&gt;Public Investments -- Great Britain&lt;/keyword&gt;&lt;keyword&gt;Public Investments -- Norway&lt;/keyword&gt;&lt;keyword&gt;Public Works -- Great Britain&lt;/keyword&gt;&lt;keyword&gt;Public Works -- Norway&lt;/keyword&gt;&lt;/keywords&gt;&lt;dates&gt;&lt;year&gt;2000&lt;/year&gt;&lt;/dates&gt;&lt;pub-location&gt;Newtown Square&lt;/pub-location&gt;&lt;publisher&gt;Newtown Square : Project Management Institute&lt;/publisher&gt;&lt;isbn&gt;9781933890784&lt;/isbn&gt;&lt;urls&gt;&lt;/urls&gt;&lt;/record&gt;&lt;/Cite&gt;&lt;/EndNote&gt;</w:instrText>
      </w:r>
      <w:r w:rsidR="00736DB4" w:rsidRPr="003A71AC">
        <w:fldChar w:fldCharType="separate"/>
      </w:r>
      <w:r w:rsidR="00736DB4" w:rsidRPr="003A71AC">
        <w:rPr>
          <w:noProof/>
        </w:rPr>
        <w:t>(Klakegg et al., 2000)</w:t>
      </w:r>
      <w:r w:rsidR="00736DB4" w:rsidRPr="003A71AC">
        <w:fldChar w:fldCharType="end"/>
      </w:r>
      <w:r w:rsidRPr="003A71AC">
        <w:t>, and</w:t>
      </w:r>
      <w:r w:rsidR="00E0260A" w:rsidRPr="003A71AC">
        <w:t xml:space="preserve"> how are</w:t>
      </w:r>
      <w:r w:rsidRPr="003A71AC">
        <w:t xml:space="preserve"> </w:t>
      </w:r>
      <w:r w:rsidR="00B70481" w:rsidRPr="003A71AC">
        <w:t>collaborative relationships, trust and improved performance</w:t>
      </w:r>
      <w:r w:rsidR="00F03A4D" w:rsidRPr="003A71AC">
        <w:t xml:space="preserve"> </w:t>
      </w:r>
      <w:r w:rsidR="00E0260A" w:rsidRPr="003A71AC">
        <w:t xml:space="preserve">defined </w:t>
      </w:r>
      <w:r w:rsidR="00F03A4D" w:rsidRPr="003A71AC">
        <w:t>in a PP context?</w:t>
      </w:r>
      <w:r w:rsidRPr="003A71AC">
        <w:t xml:space="preserve"> </w:t>
      </w:r>
    </w:p>
    <w:p w14:paraId="56BD3DF4" w14:textId="16B13EDF" w:rsidR="000E5C06" w:rsidRPr="003A71AC" w:rsidRDefault="00CD065A" w:rsidP="003E7D2E">
      <w:pPr>
        <w:spacing w:line="360" w:lineRule="auto"/>
      </w:pPr>
      <w:r w:rsidRPr="003A71AC">
        <w:t xml:space="preserve">Any definition, to become </w:t>
      </w:r>
      <w:r w:rsidR="00D47ADB" w:rsidRPr="003A71AC">
        <w:t>accepted</w:t>
      </w:r>
      <w:r w:rsidRPr="003A71AC">
        <w:t>, needs continuous testing, error correction and enhancement and the</w:t>
      </w:r>
      <w:r w:rsidR="00F40F7B" w:rsidRPr="003A71AC">
        <w:t xml:space="preserve"> assessment of the</w:t>
      </w:r>
      <w:r w:rsidRPr="003A71AC">
        <w:t xml:space="preserve"> implications of any changes (Barnbrook, 2002).</w:t>
      </w:r>
      <w:r w:rsidR="00E02385" w:rsidRPr="003A71AC">
        <w:t xml:space="preserve"> </w:t>
      </w:r>
    </w:p>
    <w:p w14:paraId="693A2AA0" w14:textId="77777777" w:rsidR="00CD065A" w:rsidRPr="003A71AC" w:rsidRDefault="00CD065A" w:rsidP="003E7D2E">
      <w:pPr>
        <w:spacing w:line="360" w:lineRule="auto"/>
        <w:rPr>
          <w:highlight w:val="yellow"/>
        </w:rPr>
      </w:pPr>
    </w:p>
    <w:p w14:paraId="7782264C" w14:textId="77777777" w:rsidR="00CD065A" w:rsidRPr="003A71AC" w:rsidRDefault="00CD065A" w:rsidP="00812335">
      <w:pPr>
        <w:pStyle w:val="Heading1"/>
        <w:rPr>
          <w:lang w:val="en-GB"/>
        </w:rPr>
      </w:pPr>
      <w:r w:rsidRPr="003A71AC">
        <w:rPr>
          <w:lang w:val="en-GB"/>
        </w:rPr>
        <w:t>Conclusion</w:t>
      </w:r>
    </w:p>
    <w:p w14:paraId="57041A35" w14:textId="77777777" w:rsidR="00D01491" w:rsidRPr="003A71AC" w:rsidRDefault="00D01491" w:rsidP="00812335">
      <w:pPr>
        <w:spacing w:line="360" w:lineRule="auto"/>
      </w:pPr>
      <w:r w:rsidRPr="003A71AC">
        <w:t xml:space="preserve">What are the specific and definite characteristics of Project Partnering? </w:t>
      </w:r>
    </w:p>
    <w:p w14:paraId="536E52F9" w14:textId="5DBFB954" w:rsidR="00D01491" w:rsidRPr="003A71AC" w:rsidRDefault="00D01491" w:rsidP="00D01491">
      <w:pPr>
        <w:spacing w:line="360" w:lineRule="auto"/>
        <w:rPr>
          <w:b/>
        </w:rPr>
      </w:pPr>
      <w:r w:rsidRPr="003A71AC">
        <w:t>PP</w:t>
      </w:r>
      <w:r w:rsidR="00227BAF" w:rsidRPr="003A71AC">
        <w:t xml:space="preserve"> and partnering projects are</w:t>
      </w:r>
      <w:r w:rsidRPr="003A71AC">
        <w:t xml:space="preserve"> defined by a framework of </w:t>
      </w:r>
      <w:r w:rsidR="00A32F5A" w:rsidRPr="003A71AC">
        <w:t>three</w:t>
      </w:r>
      <w:r w:rsidRPr="003A71AC">
        <w:t xml:space="preserve"> basic dimensions: 1) participants, 2) objectives</w:t>
      </w:r>
      <w:r w:rsidR="001E16E4" w:rsidRPr="003A71AC">
        <w:t>,</w:t>
      </w:r>
      <w:r w:rsidRPr="003A71AC">
        <w:t xml:space="preserve"> 3) </w:t>
      </w:r>
      <w:r w:rsidRPr="003A71AC">
        <w:rPr>
          <w:iCs/>
        </w:rPr>
        <w:t xml:space="preserve">knowledge, skills, tools and techniques applied to </w:t>
      </w:r>
      <w:r w:rsidR="00E0260A" w:rsidRPr="003A71AC">
        <w:rPr>
          <w:iCs/>
        </w:rPr>
        <w:t xml:space="preserve">pursue </w:t>
      </w:r>
      <w:r w:rsidRPr="003A71AC">
        <w:rPr>
          <w:iCs/>
        </w:rPr>
        <w:t>the objectives</w:t>
      </w:r>
      <w:r w:rsidR="00A32F5A" w:rsidRPr="003A71AC">
        <w:rPr>
          <w:iCs/>
        </w:rPr>
        <w:t xml:space="preserve">. </w:t>
      </w:r>
      <w:r w:rsidR="00B57A6A">
        <w:rPr>
          <w:iCs/>
        </w:rPr>
        <w:t>T</w:t>
      </w:r>
      <w:r w:rsidR="00E0260A" w:rsidRPr="003A71AC">
        <w:rPr>
          <w:iCs/>
        </w:rPr>
        <w:t xml:space="preserve">he dimensions </w:t>
      </w:r>
      <w:r w:rsidR="00E0260A" w:rsidRPr="004414F2">
        <w:rPr>
          <w:i/>
          <w:iCs/>
        </w:rPr>
        <w:t>t</w:t>
      </w:r>
      <w:r w:rsidRPr="004414F2">
        <w:rPr>
          <w:i/>
          <w:iCs/>
        </w:rPr>
        <w:t>imeframe</w:t>
      </w:r>
      <w:r w:rsidRPr="003A71AC">
        <w:rPr>
          <w:iCs/>
        </w:rPr>
        <w:t xml:space="preserve"> and </w:t>
      </w:r>
      <w:r w:rsidRPr="004414F2">
        <w:rPr>
          <w:i/>
          <w:iCs/>
        </w:rPr>
        <w:t>type of project</w:t>
      </w:r>
      <w:r w:rsidR="00B57A6A">
        <w:rPr>
          <w:iCs/>
        </w:rPr>
        <w:t xml:space="preserve"> </w:t>
      </w:r>
      <w:r w:rsidRPr="003A71AC">
        <w:rPr>
          <w:iCs/>
        </w:rPr>
        <w:t xml:space="preserve">were found </w:t>
      </w:r>
      <w:r w:rsidR="00B57A6A">
        <w:rPr>
          <w:iCs/>
        </w:rPr>
        <w:t xml:space="preserve">to be </w:t>
      </w:r>
      <w:r w:rsidR="001E16E4" w:rsidRPr="003A71AC">
        <w:rPr>
          <w:iCs/>
        </w:rPr>
        <w:t xml:space="preserve">not </w:t>
      </w:r>
      <w:r w:rsidRPr="003A71AC">
        <w:rPr>
          <w:iCs/>
        </w:rPr>
        <w:t xml:space="preserve">required </w:t>
      </w:r>
      <w:r w:rsidR="001E16E4" w:rsidRPr="003A71AC">
        <w:rPr>
          <w:iCs/>
        </w:rPr>
        <w:t xml:space="preserve">when defining </w:t>
      </w:r>
      <w:r w:rsidRPr="003A71AC">
        <w:rPr>
          <w:iCs/>
        </w:rPr>
        <w:t xml:space="preserve">PP. </w:t>
      </w:r>
    </w:p>
    <w:p w14:paraId="4A71EDA1" w14:textId="3484D058" w:rsidR="00DE0162" w:rsidRPr="003A71AC" w:rsidRDefault="008355BC" w:rsidP="00D95B70">
      <w:pPr>
        <w:spacing w:line="360" w:lineRule="auto"/>
      </w:pPr>
      <w:r w:rsidRPr="003A71AC">
        <w:t>This research propose</w:t>
      </w:r>
      <w:r w:rsidR="00B0233C" w:rsidRPr="003A71AC">
        <w:t>s</w:t>
      </w:r>
      <w:r w:rsidRPr="003A71AC">
        <w:t xml:space="preserve"> the </w:t>
      </w:r>
      <w:r w:rsidR="00D01491" w:rsidRPr="003A71AC">
        <w:t xml:space="preserve">following </w:t>
      </w:r>
      <w:r w:rsidRPr="003A71AC">
        <w:t>new constructive definition of PP</w:t>
      </w:r>
      <w:r w:rsidR="00227BAF" w:rsidRPr="003A71AC">
        <w:t xml:space="preserve"> as a starting point for </w:t>
      </w:r>
      <w:r w:rsidR="00E0260A" w:rsidRPr="003A71AC">
        <w:t xml:space="preserve">further </w:t>
      </w:r>
      <w:r w:rsidR="00227BAF" w:rsidRPr="003A71AC">
        <w:t>refinement</w:t>
      </w:r>
      <w:r w:rsidR="00D01491" w:rsidRPr="003A71AC">
        <w:t>:</w:t>
      </w:r>
    </w:p>
    <w:p w14:paraId="0FB604CB" w14:textId="406EF940" w:rsidR="002E3BC8" w:rsidRPr="003A71AC" w:rsidRDefault="00DE0162" w:rsidP="00812335">
      <w:pPr>
        <w:spacing w:line="360" w:lineRule="auto"/>
        <w:ind w:left="720"/>
        <w:rPr>
          <w:i/>
        </w:rPr>
      </w:pPr>
      <w:r w:rsidRPr="003A71AC">
        <w:rPr>
          <w:i/>
        </w:rPr>
        <w:t>Project Partnering is a relationship strategy whereby a project owner integrates contractors and other major contributors into the project. Through commitment to mutual project objectives, collaborative problem solving and a joint governance structure, partners pursue collaborative relationships, trust and improved performance.</w:t>
      </w:r>
    </w:p>
    <w:p w14:paraId="6F0423CA" w14:textId="0030194D" w:rsidR="00105575" w:rsidRPr="003A71AC" w:rsidRDefault="00105575" w:rsidP="002E3BC8">
      <w:pPr>
        <w:rPr>
          <w:i/>
        </w:rPr>
      </w:pPr>
    </w:p>
    <w:p w14:paraId="50474855" w14:textId="68F050D3" w:rsidR="002E3BC8" w:rsidRPr="003A71AC" w:rsidRDefault="002E3BC8" w:rsidP="002E3BC8">
      <w:pPr>
        <w:rPr>
          <w:i/>
        </w:rPr>
      </w:pPr>
    </w:p>
    <w:p w14:paraId="6659A796" w14:textId="77777777" w:rsidR="002E3BC8" w:rsidRPr="003A71AC" w:rsidRDefault="002E3BC8" w:rsidP="002E3BC8">
      <w:pPr>
        <w:rPr>
          <w:i/>
        </w:rPr>
      </w:pPr>
    </w:p>
    <w:p w14:paraId="0CDDEEE0" w14:textId="77777777" w:rsidR="00DE0162" w:rsidRPr="003A71AC" w:rsidRDefault="00DE0162" w:rsidP="00D95B70">
      <w:pPr>
        <w:pStyle w:val="Heading1"/>
        <w:numPr>
          <w:ilvl w:val="0"/>
          <w:numId w:val="0"/>
        </w:numPr>
        <w:spacing w:line="240" w:lineRule="auto"/>
        <w:rPr>
          <w:rFonts w:asciiTheme="minorHAnsi" w:hAnsiTheme="minorHAnsi"/>
          <w:lang w:val="en-GB"/>
        </w:rPr>
      </w:pPr>
      <w:r w:rsidRPr="003A71AC">
        <w:rPr>
          <w:lang w:val="en-GB"/>
        </w:rPr>
        <w:t>References</w:t>
      </w:r>
    </w:p>
    <w:bookmarkStart w:id="1" w:name="OLE_LINK1"/>
    <w:p w14:paraId="54182D87" w14:textId="77777777" w:rsidR="001A70F3" w:rsidRPr="004414F2" w:rsidRDefault="002954F6" w:rsidP="001A70F3">
      <w:pPr>
        <w:pStyle w:val="EndNoteBibliography"/>
        <w:spacing w:after="0"/>
        <w:ind w:left="720" w:hanging="720"/>
        <w:rPr>
          <w:lang w:val="en-GB"/>
        </w:rPr>
      </w:pPr>
      <w:r w:rsidRPr="003A71AC">
        <w:rPr>
          <w:b/>
          <w:noProof w:val="0"/>
          <w:lang w:val="en-GB"/>
        </w:rPr>
        <w:fldChar w:fldCharType="begin"/>
      </w:r>
      <w:r w:rsidR="00DE0162" w:rsidRPr="003A71AC">
        <w:rPr>
          <w:b/>
          <w:noProof w:val="0"/>
          <w:lang w:val="en-GB"/>
        </w:rPr>
        <w:instrText xml:space="preserve"> ADDIN EN.REFLIST </w:instrText>
      </w:r>
      <w:r w:rsidRPr="003A71AC">
        <w:rPr>
          <w:b/>
          <w:noProof w:val="0"/>
          <w:lang w:val="en-GB"/>
        </w:rPr>
        <w:fldChar w:fldCharType="separate"/>
      </w:r>
      <w:r w:rsidR="001A70F3" w:rsidRPr="004414F2">
        <w:rPr>
          <w:lang w:val="en-GB"/>
        </w:rPr>
        <w:t xml:space="preserve">AARSETH, W., ANDERSEN, B., AHOLA, T. &amp; JERGEAS, G. 2012. Practical difficulties encountered in attempting to implement a partnering approach. </w:t>
      </w:r>
      <w:r w:rsidR="001A70F3" w:rsidRPr="004414F2">
        <w:rPr>
          <w:i/>
          <w:lang w:val="en-GB"/>
        </w:rPr>
        <w:t>International Journal of Managing Projects in Business,</w:t>
      </w:r>
      <w:r w:rsidR="001A70F3" w:rsidRPr="004414F2">
        <w:rPr>
          <w:lang w:val="en-GB"/>
        </w:rPr>
        <w:t xml:space="preserve"> 5</w:t>
      </w:r>
      <w:r w:rsidR="001A70F3" w:rsidRPr="004414F2">
        <w:rPr>
          <w:b/>
          <w:lang w:val="en-GB"/>
        </w:rPr>
        <w:t>,</w:t>
      </w:r>
      <w:r w:rsidR="001A70F3" w:rsidRPr="004414F2">
        <w:rPr>
          <w:lang w:val="en-GB"/>
        </w:rPr>
        <w:t xml:space="preserve"> 266-284.</w:t>
      </w:r>
    </w:p>
    <w:p w14:paraId="47757D89" w14:textId="77777777" w:rsidR="001A70F3" w:rsidRPr="004414F2" w:rsidRDefault="001A70F3" w:rsidP="001A70F3">
      <w:pPr>
        <w:pStyle w:val="EndNoteBibliography"/>
        <w:spacing w:after="0"/>
        <w:ind w:left="720" w:hanging="720"/>
        <w:rPr>
          <w:lang w:val="en-GB"/>
        </w:rPr>
      </w:pPr>
      <w:r w:rsidRPr="004414F2">
        <w:rPr>
          <w:lang w:val="en-GB"/>
        </w:rPr>
        <w:t xml:space="preserve">ABELL, D. F. 1980. </w:t>
      </w:r>
      <w:r w:rsidRPr="004414F2">
        <w:rPr>
          <w:i/>
          <w:lang w:val="en-GB"/>
        </w:rPr>
        <w:t>Defining the business: The starting point of strategic planning</w:t>
      </w:r>
      <w:r w:rsidRPr="004414F2">
        <w:rPr>
          <w:lang w:val="en-GB"/>
        </w:rPr>
        <w:t>, Prentice-Hall Englewood Cliffs, NJ.</w:t>
      </w:r>
    </w:p>
    <w:p w14:paraId="048EE73B" w14:textId="77777777" w:rsidR="001A70F3" w:rsidRPr="004414F2" w:rsidRDefault="001A70F3" w:rsidP="001A70F3">
      <w:pPr>
        <w:pStyle w:val="EndNoteBibliography"/>
        <w:spacing w:after="0"/>
        <w:ind w:left="720" w:hanging="720"/>
        <w:rPr>
          <w:lang w:val="en-GB"/>
        </w:rPr>
      </w:pPr>
      <w:r w:rsidRPr="004414F2">
        <w:rPr>
          <w:lang w:val="en-GB"/>
        </w:rPr>
        <w:t>BARLOW, J., COHEN, M., JASHAPARA, A. &amp; SIMPSON, Y. 1997. Towards positive partnering. Revealing the realities in the construction industry. Policy Press.</w:t>
      </w:r>
    </w:p>
    <w:p w14:paraId="75E9B65C" w14:textId="77777777" w:rsidR="001A70F3" w:rsidRPr="004414F2" w:rsidRDefault="001A70F3" w:rsidP="001A70F3">
      <w:pPr>
        <w:pStyle w:val="EndNoteBibliography"/>
        <w:spacing w:after="0"/>
        <w:ind w:left="720" w:hanging="720"/>
        <w:rPr>
          <w:lang w:val="en-GB"/>
        </w:rPr>
      </w:pPr>
      <w:r w:rsidRPr="004414F2">
        <w:rPr>
          <w:lang w:val="en-GB"/>
        </w:rPr>
        <w:t>BARNBROOK, G. 2002. Defining language : a local grammar of definition sentences. Amsterdam: J. Benjamins Pub.</w:t>
      </w:r>
    </w:p>
    <w:p w14:paraId="58544E48" w14:textId="77777777" w:rsidR="001A70F3" w:rsidRPr="004414F2" w:rsidRDefault="001A70F3" w:rsidP="001A70F3">
      <w:pPr>
        <w:pStyle w:val="EndNoteBibliography"/>
        <w:spacing w:after="0"/>
        <w:ind w:left="720" w:hanging="720"/>
        <w:rPr>
          <w:lang w:val="en-GB"/>
        </w:rPr>
      </w:pPr>
      <w:r w:rsidRPr="004414F2">
        <w:rPr>
          <w:lang w:val="en-GB"/>
        </w:rPr>
        <w:t>BENNETT, J. &amp; BAIRD, A. 2001. NEC and partnering : the guide to building winning teams. London: Thomas Telford.</w:t>
      </w:r>
    </w:p>
    <w:p w14:paraId="4E08C673" w14:textId="77777777" w:rsidR="001A70F3" w:rsidRPr="004414F2" w:rsidRDefault="001A70F3" w:rsidP="001A70F3">
      <w:pPr>
        <w:pStyle w:val="EndNoteBibliography"/>
        <w:spacing w:after="0"/>
        <w:ind w:left="720" w:hanging="720"/>
        <w:rPr>
          <w:lang w:val="en-GB"/>
        </w:rPr>
      </w:pPr>
      <w:r w:rsidRPr="004414F2">
        <w:rPr>
          <w:lang w:val="en-GB"/>
        </w:rPr>
        <w:t xml:space="preserve">BENNETT, J. &amp; JAYES, S. 1995. </w:t>
      </w:r>
      <w:r w:rsidRPr="004414F2">
        <w:rPr>
          <w:i/>
          <w:lang w:val="en-GB"/>
        </w:rPr>
        <w:t>Trusting the team: the best practice guide to partnering in construction</w:t>
      </w:r>
      <w:r w:rsidRPr="004414F2">
        <w:rPr>
          <w:lang w:val="en-GB"/>
        </w:rPr>
        <w:t>, Thomas Telford.</w:t>
      </w:r>
    </w:p>
    <w:p w14:paraId="67F37708" w14:textId="77777777" w:rsidR="001A70F3" w:rsidRPr="004414F2" w:rsidRDefault="001A70F3" w:rsidP="001A70F3">
      <w:pPr>
        <w:pStyle w:val="EndNoteBibliography"/>
        <w:spacing w:after="0"/>
        <w:ind w:left="720" w:hanging="720"/>
        <w:rPr>
          <w:lang w:val="en-GB"/>
        </w:rPr>
      </w:pPr>
      <w:r w:rsidRPr="004414F2">
        <w:rPr>
          <w:lang w:val="en-GB"/>
        </w:rPr>
        <w:t xml:space="preserve">BENNETT, J. &amp; JAYES, S. 1998. </w:t>
      </w:r>
      <w:r w:rsidRPr="004414F2">
        <w:rPr>
          <w:i/>
          <w:lang w:val="en-GB"/>
        </w:rPr>
        <w:t>The seven pillars of partnering: a guide to second generation partnering</w:t>
      </w:r>
      <w:r w:rsidRPr="004414F2">
        <w:rPr>
          <w:lang w:val="en-GB"/>
        </w:rPr>
        <w:t>, Thomas Telford.</w:t>
      </w:r>
    </w:p>
    <w:p w14:paraId="2BA7BD41" w14:textId="77777777" w:rsidR="001A70F3" w:rsidRPr="004414F2" w:rsidRDefault="001A70F3" w:rsidP="001A70F3">
      <w:pPr>
        <w:pStyle w:val="EndNoteBibliography"/>
        <w:spacing w:after="0"/>
        <w:ind w:left="720" w:hanging="720"/>
        <w:rPr>
          <w:lang w:val="en-GB"/>
        </w:rPr>
      </w:pPr>
      <w:r w:rsidRPr="004414F2">
        <w:rPr>
          <w:lang w:val="en-GB"/>
        </w:rPr>
        <w:t xml:space="preserve">BRESNEN, M. &amp; MARSHALL, N. 2000. Partnering in construction: a critical review of issues, problems and dilemmas. </w:t>
      </w:r>
      <w:r w:rsidRPr="004414F2">
        <w:rPr>
          <w:i/>
          <w:lang w:val="en-GB"/>
        </w:rPr>
        <w:t>Construction Management and Economics,</w:t>
      </w:r>
      <w:r w:rsidRPr="004414F2">
        <w:rPr>
          <w:lang w:val="en-GB"/>
        </w:rPr>
        <w:t xml:space="preserve"> 18</w:t>
      </w:r>
      <w:r w:rsidRPr="004414F2">
        <w:rPr>
          <w:b/>
          <w:lang w:val="en-GB"/>
        </w:rPr>
        <w:t>,</w:t>
      </w:r>
      <w:r w:rsidRPr="004414F2">
        <w:rPr>
          <w:lang w:val="en-GB"/>
        </w:rPr>
        <w:t xml:space="preserve"> 229-237.</w:t>
      </w:r>
    </w:p>
    <w:p w14:paraId="6922600A" w14:textId="77777777" w:rsidR="001A70F3" w:rsidRPr="004414F2" w:rsidRDefault="001A70F3" w:rsidP="001A70F3">
      <w:pPr>
        <w:pStyle w:val="EndNoteBibliography"/>
        <w:spacing w:after="0"/>
        <w:ind w:left="720" w:hanging="720"/>
        <w:rPr>
          <w:lang w:val="en-GB"/>
        </w:rPr>
      </w:pPr>
      <w:r w:rsidRPr="004414F2">
        <w:rPr>
          <w:lang w:val="en-GB"/>
        </w:rPr>
        <w:t xml:space="preserve">BSI 2010. Collaborative business relationships - Part 1: A framework specification. </w:t>
      </w:r>
      <w:r w:rsidRPr="004414F2">
        <w:rPr>
          <w:i/>
          <w:lang w:val="en-GB"/>
        </w:rPr>
        <w:t>BS 11000-1:2010.</w:t>
      </w:r>
      <w:r w:rsidRPr="004414F2">
        <w:rPr>
          <w:lang w:val="en-GB"/>
        </w:rPr>
        <w:t xml:space="preserve"> Milton Keynes, UK: BSI.</w:t>
      </w:r>
    </w:p>
    <w:p w14:paraId="116BE135" w14:textId="77777777" w:rsidR="001A70F3" w:rsidRPr="004414F2" w:rsidRDefault="001A70F3" w:rsidP="001A70F3">
      <w:pPr>
        <w:pStyle w:val="EndNoteBibliography"/>
        <w:spacing w:after="0"/>
        <w:ind w:left="720" w:hanging="720"/>
        <w:rPr>
          <w:lang w:val="en-GB"/>
        </w:rPr>
      </w:pPr>
      <w:r w:rsidRPr="004414F2">
        <w:rPr>
          <w:lang w:val="en-GB"/>
        </w:rPr>
        <w:t xml:space="preserve">BSI 2011. Collaborative business relationships - Part 2: Guide to implementing. </w:t>
      </w:r>
      <w:r w:rsidRPr="004414F2">
        <w:rPr>
          <w:i/>
          <w:lang w:val="en-GB"/>
        </w:rPr>
        <w:t>BS 11000-2:2011.</w:t>
      </w:r>
      <w:r w:rsidRPr="004414F2">
        <w:rPr>
          <w:lang w:val="en-GB"/>
        </w:rPr>
        <w:t xml:space="preserve"> Milton Keynes, UK: BSI.</w:t>
      </w:r>
    </w:p>
    <w:p w14:paraId="35B6DEC0" w14:textId="77777777" w:rsidR="001A70F3" w:rsidRPr="004414F2" w:rsidRDefault="001A70F3" w:rsidP="001A70F3">
      <w:pPr>
        <w:pStyle w:val="EndNoteBibliography"/>
        <w:spacing w:after="0"/>
        <w:ind w:left="720" w:hanging="720"/>
        <w:rPr>
          <w:lang w:val="en-GB"/>
        </w:rPr>
      </w:pPr>
      <w:r w:rsidRPr="004414F2">
        <w:rPr>
          <w:lang w:val="en-GB"/>
        </w:rPr>
        <w:t xml:space="preserve">BYGBALLE, L. E., JAHRE, M. &amp; SWARD, A. 2010. Partnering relationships in construction: A literature review. </w:t>
      </w:r>
      <w:r w:rsidRPr="004414F2">
        <w:rPr>
          <w:i/>
          <w:lang w:val="en-GB"/>
        </w:rPr>
        <w:t>Journal of Purchasing and Supply Management,</w:t>
      </w:r>
      <w:r w:rsidRPr="004414F2">
        <w:rPr>
          <w:lang w:val="en-GB"/>
        </w:rPr>
        <w:t xml:space="preserve"> 16</w:t>
      </w:r>
      <w:r w:rsidRPr="004414F2">
        <w:rPr>
          <w:b/>
          <w:lang w:val="en-GB"/>
        </w:rPr>
        <w:t>,</w:t>
      </w:r>
      <w:r w:rsidRPr="004414F2">
        <w:rPr>
          <w:lang w:val="en-GB"/>
        </w:rPr>
        <w:t xml:space="preserve"> 239-253.</w:t>
      </w:r>
    </w:p>
    <w:p w14:paraId="1DE5EC9E" w14:textId="77777777" w:rsidR="001A70F3" w:rsidRPr="004414F2" w:rsidRDefault="001A70F3" w:rsidP="001A70F3">
      <w:pPr>
        <w:pStyle w:val="EndNoteBibliography"/>
        <w:spacing w:after="0"/>
        <w:ind w:left="720" w:hanging="720"/>
        <w:rPr>
          <w:lang w:val="en-GB"/>
        </w:rPr>
      </w:pPr>
      <w:r w:rsidRPr="004414F2">
        <w:rPr>
          <w:lang w:val="en-GB"/>
        </w:rPr>
        <w:t xml:space="preserve">CAPRONA, Y. C. D. 2013. </w:t>
      </w:r>
      <w:r w:rsidRPr="004414F2">
        <w:rPr>
          <w:i/>
          <w:lang w:val="en-GB"/>
        </w:rPr>
        <w:t xml:space="preserve">Norwegian etymological dictionary: thematically arranged (Norsk etymologisk ordbok : tematisk ordnet), </w:t>
      </w:r>
      <w:r w:rsidRPr="004414F2">
        <w:rPr>
          <w:lang w:val="en-GB"/>
        </w:rPr>
        <w:t>Oslo, Kagge.</w:t>
      </w:r>
    </w:p>
    <w:p w14:paraId="39ADBB8C" w14:textId="77777777" w:rsidR="001A70F3" w:rsidRPr="004414F2" w:rsidRDefault="001A70F3" w:rsidP="001A70F3">
      <w:pPr>
        <w:pStyle w:val="EndNoteBibliography"/>
        <w:spacing w:after="0"/>
        <w:ind w:left="720" w:hanging="720"/>
        <w:rPr>
          <w:lang w:val="en-GB"/>
        </w:rPr>
      </w:pPr>
      <w:r w:rsidRPr="004414F2">
        <w:rPr>
          <w:lang w:val="en-GB"/>
        </w:rPr>
        <w:t xml:space="preserve">CHAN, A. P., CHAN, D. W. &amp; HO, K. S. 2003. Partnering in construction: critical study of problems for implementation. </w:t>
      </w:r>
      <w:r w:rsidRPr="004414F2">
        <w:rPr>
          <w:i/>
          <w:lang w:val="en-GB"/>
        </w:rPr>
        <w:t>Journal of Management in Engineering,</w:t>
      </w:r>
      <w:r w:rsidRPr="004414F2">
        <w:rPr>
          <w:lang w:val="en-GB"/>
        </w:rPr>
        <w:t xml:space="preserve"> 19</w:t>
      </w:r>
      <w:r w:rsidRPr="004414F2">
        <w:rPr>
          <w:b/>
          <w:lang w:val="en-GB"/>
        </w:rPr>
        <w:t>,</w:t>
      </w:r>
      <w:r w:rsidRPr="004414F2">
        <w:rPr>
          <w:lang w:val="en-GB"/>
        </w:rPr>
        <w:t xml:space="preserve"> 126-135.</w:t>
      </w:r>
    </w:p>
    <w:p w14:paraId="0DE795A0" w14:textId="77777777" w:rsidR="001A70F3" w:rsidRPr="004414F2" w:rsidRDefault="001A70F3" w:rsidP="001A70F3">
      <w:pPr>
        <w:pStyle w:val="EndNoteBibliography"/>
        <w:spacing w:after="0"/>
        <w:ind w:left="720" w:hanging="720"/>
        <w:rPr>
          <w:lang w:val="en-GB"/>
        </w:rPr>
      </w:pPr>
      <w:r w:rsidRPr="004414F2">
        <w:rPr>
          <w:lang w:val="en-GB"/>
        </w:rPr>
        <w:t xml:space="preserve">CHENG, E. &amp; LI, H. 2004. Development of a Practical Model of Partnering for Construction Projects. </w:t>
      </w:r>
      <w:r w:rsidRPr="004414F2">
        <w:rPr>
          <w:i/>
          <w:lang w:val="en-GB"/>
        </w:rPr>
        <w:t>Journal of Construction Engineering and Management,</w:t>
      </w:r>
      <w:r w:rsidRPr="004414F2">
        <w:rPr>
          <w:lang w:val="en-GB"/>
        </w:rPr>
        <w:t xml:space="preserve"> 130</w:t>
      </w:r>
      <w:r w:rsidRPr="004414F2">
        <w:rPr>
          <w:b/>
          <w:lang w:val="en-GB"/>
        </w:rPr>
        <w:t>,</w:t>
      </w:r>
      <w:r w:rsidRPr="004414F2">
        <w:rPr>
          <w:lang w:val="en-GB"/>
        </w:rPr>
        <w:t xml:space="preserve"> 790-798.</w:t>
      </w:r>
    </w:p>
    <w:p w14:paraId="6818A32D" w14:textId="77777777" w:rsidR="001A70F3" w:rsidRPr="004414F2" w:rsidRDefault="001A70F3" w:rsidP="001A70F3">
      <w:pPr>
        <w:pStyle w:val="EndNoteBibliography"/>
        <w:spacing w:after="0"/>
        <w:ind w:left="720" w:hanging="720"/>
        <w:rPr>
          <w:lang w:val="en-GB"/>
        </w:rPr>
      </w:pPr>
      <w:r w:rsidRPr="004414F2">
        <w:rPr>
          <w:lang w:val="en-GB"/>
        </w:rPr>
        <w:t>CONSTRUCTION EXCELLENCE 2004. Partnering factsheet.</w:t>
      </w:r>
    </w:p>
    <w:p w14:paraId="64BB9BBA" w14:textId="77777777" w:rsidR="001A70F3" w:rsidRPr="004414F2" w:rsidRDefault="001A70F3" w:rsidP="001A70F3">
      <w:pPr>
        <w:pStyle w:val="EndNoteBibliography"/>
        <w:spacing w:after="0"/>
        <w:ind w:left="720" w:hanging="720"/>
        <w:rPr>
          <w:lang w:val="en-GB"/>
        </w:rPr>
      </w:pPr>
      <w:r w:rsidRPr="004414F2">
        <w:rPr>
          <w:lang w:val="en-GB"/>
        </w:rPr>
        <w:t>CONSTRUCTION EXCELLENCE 2009. Collaborative Procurement Guide. London: Construction Excellence.</w:t>
      </w:r>
    </w:p>
    <w:p w14:paraId="443D6429" w14:textId="77777777" w:rsidR="001A70F3" w:rsidRPr="004414F2" w:rsidRDefault="001A70F3" w:rsidP="001A70F3">
      <w:pPr>
        <w:pStyle w:val="EndNoteBibliography"/>
        <w:spacing w:after="0"/>
        <w:ind w:left="720" w:hanging="720"/>
        <w:rPr>
          <w:lang w:val="en-GB"/>
        </w:rPr>
      </w:pPr>
      <w:r w:rsidRPr="004414F2">
        <w:rPr>
          <w:lang w:val="en-GB"/>
        </w:rPr>
        <w:t xml:space="preserve">CONSTRUCTION INDUSTRY INSTITUTE (CII) 1991. In search of partnering excellence. </w:t>
      </w:r>
      <w:r w:rsidRPr="004414F2">
        <w:rPr>
          <w:i/>
          <w:lang w:val="en-GB"/>
        </w:rPr>
        <w:t>In:</w:t>
      </w:r>
      <w:r w:rsidRPr="004414F2">
        <w:rPr>
          <w:lang w:val="en-GB"/>
        </w:rPr>
        <w:t xml:space="preserve"> CII, P. T. F. O. (ed.) </w:t>
      </w:r>
      <w:r w:rsidRPr="004414F2">
        <w:rPr>
          <w:i/>
          <w:lang w:val="en-GB"/>
        </w:rPr>
        <w:t>Special Publication 17-1.</w:t>
      </w:r>
      <w:r w:rsidRPr="004414F2">
        <w:rPr>
          <w:lang w:val="en-GB"/>
        </w:rPr>
        <w:t xml:space="preserve"> Austin, Texas: Construction Industry Institute (CII).</w:t>
      </w:r>
    </w:p>
    <w:p w14:paraId="462F6371" w14:textId="77777777" w:rsidR="001A70F3" w:rsidRPr="004414F2" w:rsidRDefault="001A70F3" w:rsidP="001A70F3">
      <w:pPr>
        <w:pStyle w:val="EndNoteBibliography"/>
        <w:spacing w:after="0"/>
        <w:ind w:left="720" w:hanging="720"/>
        <w:rPr>
          <w:lang w:val="en-GB"/>
        </w:rPr>
      </w:pPr>
      <w:r w:rsidRPr="004414F2">
        <w:rPr>
          <w:lang w:val="en-GB"/>
        </w:rPr>
        <w:t>CONSTRUCTION INDUSTRY INSTITUTE (CII) 1996. Model for Partnering Excellence, Research Summary 102-1. The University of Texas at Austin: The Construction Industry Institute Partnering II Research Team.</w:t>
      </w:r>
    </w:p>
    <w:p w14:paraId="5A896865" w14:textId="77777777" w:rsidR="001A70F3" w:rsidRPr="004414F2" w:rsidRDefault="001A70F3" w:rsidP="001A70F3">
      <w:pPr>
        <w:pStyle w:val="EndNoteBibliography"/>
        <w:spacing w:after="0"/>
        <w:ind w:left="720" w:hanging="720"/>
        <w:rPr>
          <w:lang w:val="en-GB"/>
        </w:rPr>
      </w:pPr>
      <w:r w:rsidRPr="004414F2">
        <w:rPr>
          <w:lang w:val="en-GB"/>
        </w:rPr>
        <w:t xml:space="preserve">CONSTRUCTION INDUSTRY INSTITUTE (CII), THOMPSON, P., CRANE, T. &amp; SANDERS, S. 1996. </w:t>
      </w:r>
      <w:r w:rsidRPr="004414F2">
        <w:rPr>
          <w:i/>
          <w:lang w:val="en-GB"/>
        </w:rPr>
        <w:t>The Partnering Process: Its Benefits, Implementation, and Measurement</w:t>
      </w:r>
      <w:r w:rsidRPr="004414F2">
        <w:rPr>
          <w:lang w:val="en-GB"/>
        </w:rPr>
        <w:t>, Clemson University.</w:t>
      </w:r>
    </w:p>
    <w:p w14:paraId="1A1DE56C" w14:textId="77777777" w:rsidR="001A70F3" w:rsidRPr="004414F2" w:rsidRDefault="001A70F3" w:rsidP="001A70F3">
      <w:pPr>
        <w:pStyle w:val="EndNoteBibliography"/>
        <w:spacing w:after="0"/>
        <w:ind w:left="720" w:hanging="720"/>
        <w:rPr>
          <w:lang w:val="en-GB"/>
        </w:rPr>
      </w:pPr>
      <w:r w:rsidRPr="004414F2">
        <w:rPr>
          <w:lang w:val="en-GB"/>
        </w:rPr>
        <w:t xml:space="preserve">CONSTRUCTION INDUSTRY REVIEW COMMITTEE (CIRC) 2001. Construct for Excellence - Report of the Construction Industry Review Committee. </w:t>
      </w:r>
      <w:r w:rsidRPr="004414F2">
        <w:rPr>
          <w:i/>
          <w:lang w:val="en-GB"/>
        </w:rPr>
        <w:t>In:</w:t>
      </w:r>
      <w:r w:rsidRPr="004414F2">
        <w:rPr>
          <w:lang w:val="en-GB"/>
        </w:rPr>
        <w:t xml:space="preserve"> TANG, H. (ed.). Hong Kong: Construction Industry Review Committee.</w:t>
      </w:r>
    </w:p>
    <w:p w14:paraId="1FB7388E" w14:textId="77777777" w:rsidR="001A70F3" w:rsidRPr="004414F2" w:rsidRDefault="001A70F3" w:rsidP="001A70F3">
      <w:pPr>
        <w:pStyle w:val="EndNoteBibliography"/>
        <w:spacing w:after="0"/>
        <w:ind w:left="720" w:hanging="720"/>
        <w:rPr>
          <w:lang w:val="en-GB"/>
        </w:rPr>
      </w:pPr>
      <w:r w:rsidRPr="004414F2">
        <w:rPr>
          <w:lang w:val="en-GB"/>
        </w:rPr>
        <w:t xml:space="preserve">COSTA E SILVA, S., BRADLEY, F. &amp; SOUSA, C. M. P. 2012. Empirical test of the trust–performance link in an international alliances context. </w:t>
      </w:r>
      <w:r w:rsidRPr="004414F2">
        <w:rPr>
          <w:i/>
          <w:lang w:val="en-GB"/>
        </w:rPr>
        <w:t>International Business Review,</w:t>
      </w:r>
      <w:r w:rsidRPr="004414F2">
        <w:rPr>
          <w:lang w:val="en-GB"/>
        </w:rPr>
        <w:t xml:space="preserve"> 21</w:t>
      </w:r>
      <w:r w:rsidRPr="004414F2">
        <w:rPr>
          <w:b/>
          <w:lang w:val="en-GB"/>
        </w:rPr>
        <w:t>,</w:t>
      </w:r>
      <w:r w:rsidRPr="004414F2">
        <w:rPr>
          <w:lang w:val="en-GB"/>
        </w:rPr>
        <w:t xml:space="preserve"> 293-306.</w:t>
      </w:r>
    </w:p>
    <w:p w14:paraId="78FB4F05" w14:textId="77777777" w:rsidR="001A70F3" w:rsidRPr="004414F2" w:rsidRDefault="001A70F3" w:rsidP="001A70F3">
      <w:pPr>
        <w:pStyle w:val="EndNoteBibliography"/>
        <w:spacing w:after="0"/>
        <w:ind w:left="720" w:hanging="720"/>
        <w:rPr>
          <w:lang w:val="en-GB"/>
        </w:rPr>
      </w:pPr>
      <w:r w:rsidRPr="004414F2">
        <w:rPr>
          <w:lang w:val="en-GB"/>
        </w:rPr>
        <w:t xml:space="preserve">COWAN, C., GRAY, C. &amp; LARSON, E. 1992. Project Partnering. </w:t>
      </w:r>
      <w:r w:rsidRPr="004414F2">
        <w:rPr>
          <w:i/>
          <w:lang w:val="en-GB"/>
        </w:rPr>
        <w:t>Project Management Journal,</w:t>
      </w:r>
      <w:r w:rsidRPr="004414F2">
        <w:rPr>
          <w:lang w:val="en-GB"/>
        </w:rPr>
        <w:t xml:space="preserve"> 4.</w:t>
      </w:r>
    </w:p>
    <w:p w14:paraId="6EAF5553" w14:textId="77777777" w:rsidR="001A70F3" w:rsidRPr="004414F2" w:rsidRDefault="001A70F3" w:rsidP="001A70F3">
      <w:pPr>
        <w:pStyle w:val="EndNoteBibliography"/>
        <w:spacing w:after="0"/>
        <w:ind w:left="720" w:hanging="720"/>
        <w:rPr>
          <w:lang w:val="en-GB"/>
        </w:rPr>
      </w:pPr>
      <w:r w:rsidRPr="004414F2">
        <w:rPr>
          <w:lang w:val="en-GB"/>
        </w:rPr>
        <w:t>COWAN, C. E. A strategy for partnering in the public sector.  Preparing for Construction in the 21st Century, 1991. ASCE, 721-726.</w:t>
      </w:r>
    </w:p>
    <w:p w14:paraId="7E0F85A1" w14:textId="77777777" w:rsidR="001A70F3" w:rsidRPr="004414F2" w:rsidRDefault="001A70F3" w:rsidP="001A70F3">
      <w:pPr>
        <w:pStyle w:val="EndNoteBibliography"/>
        <w:spacing w:after="0"/>
        <w:ind w:left="720" w:hanging="720"/>
        <w:rPr>
          <w:lang w:val="en-GB"/>
        </w:rPr>
      </w:pPr>
      <w:r w:rsidRPr="004414F2">
        <w:rPr>
          <w:lang w:val="en-GB"/>
        </w:rPr>
        <w:t xml:space="preserve">CRESPIN-MAZET, F., INGEMANSSON HAVENVID, M. &amp; LINNÉ, Å. 2015. Antecedents of project partnering in the construction industry — The impact of relationship history. </w:t>
      </w:r>
      <w:r w:rsidRPr="004414F2">
        <w:rPr>
          <w:i/>
          <w:lang w:val="en-GB"/>
        </w:rPr>
        <w:t>Industrial Marketing Management,</w:t>
      </w:r>
      <w:r w:rsidRPr="004414F2">
        <w:rPr>
          <w:lang w:val="en-GB"/>
        </w:rPr>
        <w:t xml:space="preserve"> 50</w:t>
      </w:r>
      <w:r w:rsidRPr="004414F2">
        <w:rPr>
          <w:b/>
          <w:lang w:val="en-GB"/>
        </w:rPr>
        <w:t>,</w:t>
      </w:r>
      <w:r w:rsidRPr="004414F2">
        <w:rPr>
          <w:lang w:val="en-GB"/>
        </w:rPr>
        <w:t xml:space="preserve"> 4-15.</w:t>
      </w:r>
    </w:p>
    <w:p w14:paraId="04515171" w14:textId="77777777" w:rsidR="001A70F3" w:rsidRPr="004414F2" w:rsidRDefault="001A70F3" w:rsidP="001A70F3">
      <w:pPr>
        <w:pStyle w:val="EndNoteBibliography"/>
        <w:spacing w:after="0"/>
        <w:ind w:left="720" w:hanging="720"/>
        <w:rPr>
          <w:lang w:val="en-GB"/>
        </w:rPr>
      </w:pPr>
      <w:r w:rsidRPr="004414F2">
        <w:rPr>
          <w:lang w:val="en-GB"/>
        </w:rPr>
        <w:t xml:space="preserve">CROWLEY, L. G. &amp; KARIM, M. A. 1995. Conceptual model of partnering. </w:t>
      </w:r>
      <w:r w:rsidRPr="004414F2">
        <w:rPr>
          <w:i/>
          <w:lang w:val="en-GB"/>
        </w:rPr>
        <w:t>Journal of management in engineering,</w:t>
      </w:r>
      <w:r w:rsidRPr="004414F2">
        <w:rPr>
          <w:lang w:val="en-GB"/>
        </w:rPr>
        <w:t xml:space="preserve"> 11</w:t>
      </w:r>
      <w:r w:rsidRPr="004414F2">
        <w:rPr>
          <w:b/>
          <w:lang w:val="en-GB"/>
        </w:rPr>
        <w:t>,</w:t>
      </w:r>
      <w:r w:rsidRPr="004414F2">
        <w:rPr>
          <w:lang w:val="en-GB"/>
        </w:rPr>
        <w:t xml:space="preserve"> 33-39.</w:t>
      </w:r>
    </w:p>
    <w:p w14:paraId="35884BDF" w14:textId="77777777" w:rsidR="001A70F3" w:rsidRPr="004414F2" w:rsidRDefault="001A70F3" w:rsidP="001A70F3">
      <w:pPr>
        <w:pStyle w:val="EndNoteBibliography"/>
        <w:spacing w:after="0"/>
        <w:ind w:left="720" w:hanging="720"/>
        <w:rPr>
          <w:lang w:val="en-GB"/>
        </w:rPr>
      </w:pPr>
      <w:r w:rsidRPr="004414F2">
        <w:rPr>
          <w:lang w:val="en-GB"/>
        </w:rPr>
        <w:t>DARBY, M. 2006. Alliance brand : fulfilling the promise of partnering. Chichester: John Wiley &amp; Sons.</w:t>
      </w:r>
    </w:p>
    <w:p w14:paraId="41FF383A" w14:textId="77777777" w:rsidR="001A70F3" w:rsidRPr="004414F2" w:rsidRDefault="001A70F3" w:rsidP="001A70F3">
      <w:pPr>
        <w:pStyle w:val="EndNoteBibliography"/>
        <w:spacing w:after="0"/>
        <w:ind w:left="720" w:hanging="720"/>
        <w:rPr>
          <w:lang w:val="en-GB"/>
        </w:rPr>
      </w:pPr>
      <w:r w:rsidRPr="004414F2">
        <w:rPr>
          <w:lang w:val="en-GB"/>
        </w:rPr>
        <w:t xml:space="preserve">EGAN, J. 2002. Accelerating change: a report by the strategic forum for construction. </w:t>
      </w:r>
      <w:r w:rsidRPr="004414F2">
        <w:rPr>
          <w:i/>
          <w:lang w:val="en-GB"/>
        </w:rPr>
        <w:t>Rethinking Construction. SF f. Construction, London</w:t>
      </w:r>
      <w:r w:rsidRPr="004414F2">
        <w:rPr>
          <w:lang w:val="en-GB"/>
        </w:rPr>
        <w:t>.</w:t>
      </w:r>
    </w:p>
    <w:p w14:paraId="2AF78DC8" w14:textId="77777777" w:rsidR="001A70F3" w:rsidRPr="004414F2" w:rsidRDefault="001A70F3" w:rsidP="001A70F3">
      <w:pPr>
        <w:pStyle w:val="EndNoteBibliography"/>
        <w:spacing w:after="0"/>
        <w:ind w:left="720" w:hanging="720"/>
        <w:rPr>
          <w:lang w:val="en-GB"/>
        </w:rPr>
      </w:pPr>
      <w:r w:rsidRPr="004414F2">
        <w:rPr>
          <w:lang w:val="en-GB"/>
        </w:rPr>
        <w:t xml:space="preserve">ERIKSSON, P. E. 2010. Partnering: what is it, when should it be used, and how should it be implemented? </w:t>
      </w:r>
      <w:r w:rsidRPr="004414F2">
        <w:rPr>
          <w:i/>
          <w:lang w:val="en-GB"/>
        </w:rPr>
        <w:t>Construction Management and Economics,</w:t>
      </w:r>
      <w:r w:rsidRPr="004414F2">
        <w:rPr>
          <w:lang w:val="en-GB"/>
        </w:rPr>
        <w:t xml:space="preserve"> 28</w:t>
      </w:r>
      <w:r w:rsidRPr="004414F2">
        <w:rPr>
          <w:b/>
          <w:lang w:val="en-GB"/>
        </w:rPr>
        <w:t>,</w:t>
      </w:r>
      <w:r w:rsidRPr="004414F2">
        <w:rPr>
          <w:lang w:val="en-GB"/>
        </w:rPr>
        <w:t xml:space="preserve"> 905-917.</w:t>
      </w:r>
    </w:p>
    <w:p w14:paraId="5D4CD46C" w14:textId="77777777" w:rsidR="001A70F3" w:rsidRPr="004414F2" w:rsidRDefault="001A70F3" w:rsidP="001A70F3">
      <w:pPr>
        <w:pStyle w:val="EndNoteBibliography"/>
        <w:spacing w:after="0"/>
        <w:ind w:left="720" w:hanging="720"/>
        <w:rPr>
          <w:lang w:val="en-GB"/>
        </w:rPr>
      </w:pPr>
      <w:r w:rsidRPr="004414F2">
        <w:rPr>
          <w:lang w:val="en-GB"/>
        </w:rPr>
        <w:t>EUROPEAN CONSTRUCTION INSTITUTE (ECI) 2003. Long Term Partnering - Achieving Continuous Improvement and Value.</w:t>
      </w:r>
    </w:p>
    <w:p w14:paraId="6CF5DEF9" w14:textId="77777777" w:rsidR="001A70F3" w:rsidRPr="004414F2" w:rsidRDefault="001A70F3" w:rsidP="001A70F3">
      <w:pPr>
        <w:pStyle w:val="EndNoteBibliography"/>
        <w:spacing w:after="0"/>
        <w:ind w:left="720" w:hanging="720"/>
        <w:rPr>
          <w:lang w:val="en-GB"/>
        </w:rPr>
      </w:pPr>
      <w:r w:rsidRPr="004414F2">
        <w:rPr>
          <w:lang w:val="en-GB"/>
        </w:rPr>
        <w:t xml:space="preserve">GAREIS, R. &amp; CLELAND, D. I. 2006. </w:t>
      </w:r>
      <w:r w:rsidRPr="004414F2">
        <w:rPr>
          <w:i/>
          <w:lang w:val="en-GB"/>
        </w:rPr>
        <w:t xml:space="preserve">Global project management handbook : planning, organizing, and controlling international projects, </w:t>
      </w:r>
      <w:r w:rsidRPr="004414F2">
        <w:rPr>
          <w:lang w:val="en-GB"/>
        </w:rPr>
        <w:t>New York, McGraw-Hill.</w:t>
      </w:r>
    </w:p>
    <w:p w14:paraId="1D2DB5A3" w14:textId="77777777" w:rsidR="001A70F3" w:rsidRPr="004414F2" w:rsidRDefault="001A70F3" w:rsidP="001A70F3">
      <w:pPr>
        <w:pStyle w:val="EndNoteBibliography"/>
        <w:spacing w:after="0"/>
        <w:ind w:left="720" w:hanging="720"/>
        <w:rPr>
          <w:i/>
          <w:lang w:val="en-GB"/>
        </w:rPr>
      </w:pPr>
      <w:r w:rsidRPr="004414F2">
        <w:rPr>
          <w:lang w:val="en-GB"/>
        </w:rPr>
        <w:t xml:space="preserve">GREEN, S. 1999. Partnering: the propaganda of corporatism? </w:t>
      </w:r>
      <w:r w:rsidRPr="004414F2">
        <w:rPr>
          <w:i/>
          <w:lang w:val="en-GB"/>
        </w:rPr>
        <w:t>Profitable Partnering in Construction Procurement.</w:t>
      </w:r>
    </w:p>
    <w:p w14:paraId="30912AD0" w14:textId="77777777" w:rsidR="001A70F3" w:rsidRPr="004414F2" w:rsidRDefault="001A70F3" w:rsidP="001A70F3">
      <w:pPr>
        <w:pStyle w:val="EndNoteBibliography"/>
        <w:spacing w:after="0"/>
        <w:ind w:left="720" w:hanging="720"/>
        <w:rPr>
          <w:lang w:val="en-GB"/>
        </w:rPr>
      </w:pPr>
      <w:r w:rsidRPr="004414F2">
        <w:rPr>
          <w:lang w:val="en-GB"/>
        </w:rPr>
        <w:t xml:space="preserve">HOEZEN, M. E. L. 2012. </w:t>
      </w:r>
      <w:r w:rsidRPr="004414F2">
        <w:rPr>
          <w:i/>
          <w:lang w:val="en-GB"/>
        </w:rPr>
        <w:t>The competitive dialogue procedure: negotiations and commitment in inter-organisational construction projects</w:t>
      </w:r>
      <w:r w:rsidRPr="004414F2">
        <w:rPr>
          <w:lang w:val="en-GB"/>
        </w:rPr>
        <w:t>, University of Twente.</w:t>
      </w:r>
    </w:p>
    <w:p w14:paraId="4B7A097E" w14:textId="77777777" w:rsidR="001A70F3" w:rsidRPr="004414F2" w:rsidRDefault="001A70F3" w:rsidP="001A70F3">
      <w:pPr>
        <w:pStyle w:val="EndNoteBibliography"/>
        <w:spacing w:after="0"/>
        <w:ind w:left="720" w:hanging="720"/>
        <w:rPr>
          <w:lang w:val="en-GB"/>
        </w:rPr>
      </w:pPr>
      <w:r w:rsidRPr="004414F2">
        <w:rPr>
          <w:lang w:val="en-GB"/>
        </w:rPr>
        <w:t xml:space="preserve">INTERNATIONAL INSTITUTE FOR CONFLICT PREVENTION 2010. Partnering. </w:t>
      </w:r>
      <w:r w:rsidRPr="004414F2">
        <w:rPr>
          <w:i/>
          <w:lang w:val="en-GB"/>
        </w:rPr>
        <w:t>In:</w:t>
      </w:r>
      <w:r w:rsidRPr="004414F2">
        <w:rPr>
          <w:lang w:val="en-GB"/>
        </w:rPr>
        <w:t xml:space="preserve"> CARR, F. (ed.). New York: International Institute for Conflict Prevention &amp; Resolution,,.</w:t>
      </w:r>
    </w:p>
    <w:p w14:paraId="27FF84DC" w14:textId="77777777" w:rsidR="001A70F3" w:rsidRPr="004414F2" w:rsidRDefault="001A70F3" w:rsidP="001A70F3">
      <w:pPr>
        <w:pStyle w:val="EndNoteBibliography"/>
        <w:spacing w:after="0"/>
        <w:ind w:left="720" w:hanging="720"/>
        <w:rPr>
          <w:lang w:val="en-GB"/>
        </w:rPr>
      </w:pPr>
      <w:r w:rsidRPr="004414F2">
        <w:rPr>
          <w:lang w:val="en-GB"/>
        </w:rPr>
        <w:t xml:space="preserve">KLAKEGG, O. J., WILLIAMS, T. &amp; MAGNUSSEN, O. M. 2000. </w:t>
      </w:r>
      <w:r w:rsidRPr="004414F2">
        <w:rPr>
          <w:i/>
          <w:lang w:val="en-GB"/>
        </w:rPr>
        <w:t xml:space="preserve">Governance Frameworks for Public Project Development and Estimation, </w:t>
      </w:r>
      <w:r w:rsidRPr="004414F2">
        <w:rPr>
          <w:lang w:val="en-GB"/>
        </w:rPr>
        <w:t>Newtown Square, Newtown Square : Project Management Institute.</w:t>
      </w:r>
    </w:p>
    <w:p w14:paraId="4C780316" w14:textId="77777777" w:rsidR="001A70F3" w:rsidRPr="004414F2" w:rsidRDefault="001A70F3" w:rsidP="001A70F3">
      <w:pPr>
        <w:pStyle w:val="EndNoteBibliography"/>
        <w:spacing w:after="0"/>
        <w:ind w:left="720" w:hanging="720"/>
        <w:rPr>
          <w:lang w:val="en-GB"/>
        </w:rPr>
      </w:pPr>
      <w:r w:rsidRPr="004414F2">
        <w:rPr>
          <w:lang w:val="en-GB"/>
        </w:rPr>
        <w:t xml:space="preserve">LAEEQUDDIN, M., SAHAY, B. S., SAHAY, V. &amp; WAHEED, K. A. 2010. Measuring trust in supply chain partners' relationships. </w:t>
      </w:r>
      <w:r w:rsidRPr="004414F2">
        <w:rPr>
          <w:i/>
          <w:lang w:val="en-GB"/>
        </w:rPr>
        <w:t>Measuring Business Excellence,</w:t>
      </w:r>
      <w:r w:rsidRPr="004414F2">
        <w:rPr>
          <w:lang w:val="en-GB"/>
        </w:rPr>
        <w:t xml:space="preserve"> 14</w:t>
      </w:r>
      <w:r w:rsidRPr="004414F2">
        <w:rPr>
          <w:b/>
          <w:lang w:val="en-GB"/>
        </w:rPr>
        <w:t>,</w:t>
      </w:r>
      <w:r w:rsidRPr="004414F2">
        <w:rPr>
          <w:lang w:val="en-GB"/>
        </w:rPr>
        <w:t xml:space="preserve"> 53-69.</w:t>
      </w:r>
    </w:p>
    <w:p w14:paraId="1A3DC8FD" w14:textId="77777777" w:rsidR="001A70F3" w:rsidRPr="004414F2" w:rsidRDefault="001A70F3" w:rsidP="001A70F3">
      <w:pPr>
        <w:pStyle w:val="EndNoteBibliography"/>
        <w:spacing w:after="0"/>
        <w:ind w:left="720" w:hanging="720"/>
        <w:rPr>
          <w:lang w:val="en-GB"/>
        </w:rPr>
      </w:pPr>
      <w:r w:rsidRPr="004414F2">
        <w:rPr>
          <w:lang w:val="en-GB"/>
        </w:rPr>
        <w:t xml:space="preserve">LAHDENPERÄ, P. 2012. Making sense of the multi-party contractual arrangements of project partnering, project alliancing and integrated project delivery. </w:t>
      </w:r>
      <w:r w:rsidRPr="004414F2">
        <w:rPr>
          <w:i/>
          <w:lang w:val="en-GB"/>
        </w:rPr>
        <w:t>Construction Management and Economics,</w:t>
      </w:r>
      <w:r w:rsidRPr="004414F2">
        <w:rPr>
          <w:lang w:val="en-GB"/>
        </w:rPr>
        <w:t xml:space="preserve"> 30</w:t>
      </w:r>
      <w:r w:rsidRPr="004414F2">
        <w:rPr>
          <w:b/>
          <w:lang w:val="en-GB"/>
        </w:rPr>
        <w:t>,</w:t>
      </w:r>
      <w:r w:rsidRPr="004414F2">
        <w:rPr>
          <w:lang w:val="en-GB"/>
        </w:rPr>
        <w:t xml:space="preserve"> 57-79.</w:t>
      </w:r>
    </w:p>
    <w:p w14:paraId="3F42E0EF" w14:textId="77777777" w:rsidR="001A70F3" w:rsidRPr="004414F2" w:rsidRDefault="001A70F3" w:rsidP="001A70F3">
      <w:pPr>
        <w:pStyle w:val="EndNoteBibliography"/>
        <w:spacing w:after="0"/>
        <w:ind w:left="720" w:hanging="720"/>
        <w:rPr>
          <w:lang w:val="en-GB"/>
        </w:rPr>
      </w:pPr>
      <w:r w:rsidRPr="004414F2">
        <w:rPr>
          <w:lang w:val="en-GB"/>
        </w:rPr>
        <w:t>LATHAM, S. M. 1994. Constructing the team - Final report of the government / industry review of procurement and contractual arrangements in the UK construction industry. HMSO.</w:t>
      </w:r>
    </w:p>
    <w:p w14:paraId="5E0F0328" w14:textId="77777777" w:rsidR="001A70F3" w:rsidRPr="004414F2" w:rsidRDefault="001A70F3" w:rsidP="001A70F3">
      <w:pPr>
        <w:pStyle w:val="EndNoteBibliography"/>
        <w:spacing w:after="0"/>
        <w:ind w:left="720" w:hanging="720"/>
        <w:rPr>
          <w:lang w:val="en-GB"/>
        </w:rPr>
      </w:pPr>
      <w:r w:rsidRPr="004414F2">
        <w:rPr>
          <w:lang w:val="en-GB"/>
        </w:rPr>
        <w:t xml:space="preserve">LAU, E. &amp; ROWLINSON, S. 2010. Trust relations in the construction industry. </w:t>
      </w:r>
      <w:r w:rsidRPr="004414F2">
        <w:rPr>
          <w:i/>
          <w:lang w:val="en-GB"/>
        </w:rPr>
        <w:t>International Journal of Managing Projects in Business,</w:t>
      </w:r>
      <w:r w:rsidRPr="004414F2">
        <w:rPr>
          <w:lang w:val="en-GB"/>
        </w:rPr>
        <w:t xml:space="preserve"> 3</w:t>
      </w:r>
      <w:r w:rsidRPr="004414F2">
        <w:rPr>
          <w:b/>
          <w:lang w:val="en-GB"/>
        </w:rPr>
        <w:t>,</w:t>
      </w:r>
      <w:r w:rsidRPr="004414F2">
        <w:rPr>
          <w:lang w:val="en-GB"/>
        </w:rPr>
        <w:t xml:space="preserve"> 693-704.</w:t>
      </w:r>
    </w:p>
    <w:p w14:paraId="15D61380" w14:textId="77777777" w:rsidR="001A70F3" w:rsidRPr="004414F2" w:rsidRDefault="001A70F3" w:rsidP="001A70F3">
      <w:pPr>
        <w:pStyle w:val="EndNoteBibliography"/>
        <w:spacing w:after="0"/>
        <w:ind w:left="720" w:hanging="720"/>
        <w:rPr>
          <w:lang w:val="en-GB"/>
        </w:rPr>
      </w:pPr>
      <w:r w:rsidRPr="004414F2">
        <w:rPr>
          <w:lang w:val="en-GB"/>
        </w:rPr>
        <w:t xml:space="preserve">LU, S. &amp; YAN, H. 2007. A model for evaluating the applicability of partnering in construction. </w:t>
      </w:r>
      <w:r w:rsidRPr="004414F2">
        <w:rPr>
          <w:i/>
          <w:lang w:val="en-GB"/>
        </w:rPr>
        <w:t>International Journal of Project Management,</w:t>
      </w:r>
      <w:r w:rsidRPr="004414F2">
        <w:rPr>
          <w:lang w:val="en-GB"/>
        </w:rPr>
        <w:t xml:space="preserve"> 25</w:t>
      </w:r>
      <w:r w:rsidRPr="004414F2">
        <w:rPr>
          <w:b/>
          <w:lang w:val="en-GB"/>
        </w:rPr>
        <w:t>,</w:t>
      </w:r>
      <w:r w:rsidRPr="004414F2">
        <w:rPr>
          <w:lang w:val="en-GB"/>
        </w:rPr>
        <w:t xml:space="preserve"> 164-170.</w:t>
      </w:r>
    </w:p>
    <w:p w14:paraId="6473518A" w14:textId="77777777" w:rsidR="001A70F3" w:rsidRPr="004414F2" w:rsidRDefault="001A70F3" w:rsidP="001A70F3">
      <w:pPr>
        <w:pStyle w:val="EndNoteBibliography"/>
        <w:spacing w:after="0"/>
        <w:ind w:left="720" w:hanging="720"/>
        <w:rPr>
          <w:lang w:val="en-GB"/>
        </w:rPr>
      </w:pPr>
      <w:r w:rsidRPr="004414F2">
        <w:rPr>
          <w:lang w:val="en-GB"/>
        </w:rPr>
        <w:t xml:space="preserve">MESA, H. A., MOLENAAR, K. R. &amp; ALARCÓN, L. F. 2016. Exploring performance of the integrated project delivery process on complex building projects. </w:t>
      </w:r>
      <w:r w:rsidRPr="004414F2">
        <w:rPr>
          <w:i/>
          <w:lang w:val="en-GB"/>
        </w:rPr>
        <w:t>International Journal of Project Management,</w:t>
      </w:r>
      <w:r w:rsidRPr="004414F2">
        <w:rPr>
          <w:lang w:val="en-GB"/>
        </w:rPr>
        <w:t xml:space="preserve"> 34</w:t>
      </w:r>
      <w:r w:rsidRPr="004414F2">
        <w:rPr>
          <w:b/>
          <w:lang w:val="en-GB"/>
        </w:rPr>
        <w:t>,</w:t>
      </w:r>
      <w:r w:rsidRPr="004414F2">
        <w:rPr>
          <w:lang w:val="en-GB"/>
        </w:rPr>
        <w:t xml:space="preserve"> 1089-1101.</w:t>
      </w:r>
    </w:p>
    <w:p w14:paraId="63F50145" w14:textId="77777777" w:rsidR="001A70F3" w:rsidRPr="004414F2" w:rsidRDefault="001A70F3" w:rsidP="001A70F3">
      <w:pPr>
        <w:pStyle w:val="EndNoteBibliography"/>
        <w:spacing w:after="0"/>
        <w:ind w:left="720" w:hanging="720"/>
        <w:rPr>
          <w:lang w:val="en-GB"/>
        </w:rPr>
      </w:pPr>
      <w:r w:rsidRPr="004414F2">
        <w:rPr>
          <w:lang w:val="en-GB"/>
        </w:rPr>
        <w:t xml:space="preserve">NAOUM, S. 2003. An overview into the concept of partnering. </w:t>
      </w:r>
      <w:r w:rsidRPr="004414F2">
        <w:rPr>
          <w:i/>
          <w:lang w:val="en-GB"/>
        </w:rPr>
        <w:t>International journal of project management,</w:t>
      </w:r>
      <w:r w:rsidRPr="004414F2">
        <w:rPr>
          <w:lang w:val="en-GB"/>
        </w:rPr>
        <w:t xml:space="preserve"> 21</w:t>
      </w:r>
      <w:r w:rsidRPr="004414F2">
        <w:rPr>
          <w:b/>
          <w:lang w:val="en-GB"/>
        </w:rPr>
        <w:t>,</w:t>
      </w:r>
      <w:r w:rsidRPr="004414F2">
        <w:rPr>
          <w:lang w:val="en-GB"/>
        </w:rPr>
        <w:t xml:space="preserve"> 71-76.</w:t>
      </w:r>
    </w:p>
    <w:p w14:paraId="35574126" w14:textId="77777777" w:rsidR="001A70F3" w:rsidRPr="004414F2" w:rsidRDefault="001A70F3" w:rsidP="001A70F3">
      <w:pPr>
        <w:pStyle w:val="EndNoteBibliography"/>
        <w:spacing w:after="0"/>
        <w:ind w:left="720" w:hanging="720"/>
      </w:pPr>
      <w:r w:rsidRPr="004414F2">
        <w:rPr>
          <w:lang w:val="en-GB"/>
        </w:rPr>
        <w:t xml:space="preserve">NATIONAL AGENCY FOR ENTERPRISE AND CONSTRUCTION (NAEC) 2006. </w:t>
      </w:r>
      <w:r w:rsidRPr="00AC72B9">
        <w:t xml:space="preserve">Vejledning i partnering (Guidelines for partnering). </w:t>
      </w:r>
      <w:r w:rsidRPr="004414F2">
        <w:t>Copenhagen: Erhvervs- og byggestyrelsen.</w:t>
      </w:r>
    </w:p>
    <w:p w14:paraId="7A7F4795" w14:textId="77777777" w:rsidR="001A70F3" w:rsidRPr="004414F2" w:rsidRDefault="001A70F3" w:rsidP="001A70F3">
      <w:pPr>
        <w:pStyle w:val="EndNoteBibliography"/>
        <w:spacing w:after="0"/>
        <w:ind w:left="720" w:hanging="720"/>
      </w:pPr>
      <w:r w:rsidRPr="004414F2">
        <w:t>NATIONAL AUDIT OFFICE 2001. Modernising construction. London: National audit office.</w:t>
      </w:r>
    </w:p>
    <w:p w14:paraId="295BE5D6" w14:textId="77777777" w:rsidR="001A70F3" w:rsidRPr="004414F2" w:rsidRDefault="001A70F3" w:rsidP="001A70F3">
      <w:pPr>
        <w:pStyle w:val="EndNoteBibliography"/>
        <w:spacing w:after="0"/>
        <w:ind w:left="720" w:hanging="720"/>
      </w:pPr>
      <w:r w:rsidRPr="004414F2">
        <w:t xml:space="preserve">NEDYALKOV, A. 2010. Service Blueprints: Methodology for Development. </w:t>
      </w:r>
      <w:r w:rsidRPr="004414F2">
        <w:rPr>
          <w:i/>
        </w:rPr>
        <w:t>Journal of Entrepreneurship &amp; Innovation</w:t>
      </w:r>
      <w:r w:rsidRPr="004414F2">
        <w:rPr>
          <w:b/>
        </w:rPr>
        <w:t>,</w:t>
      </w:r>
      <w:r w:rsidRPr="004414F2">
        <w:t xml:space="preserve"> 31-40.</w:t>
      </w:r>
    </w:p>
    <w:p w14:paraId="50B6BB80" w14:textId="77777777" w:rsidR="001A70F3" w:rsidRPr="004414F2" w:rsidRDefault="001A70F3" w:rsidP="001A70F3">
      <w:pPr>
        <w:pStyle w:val="EndNoteBibliography"/>
        <w:spacing w:after="0"/>
        <w:ind w:left="720" w:hanging="720"/>
      </w:pPr>
      <w:r w:rsidRPr="004414F2">
        <w:t>NYSTRÖM, J. 2005. Partnering: definition, theory and the procurement phase.</w:t>
      </w:r>
    </w:p>
    <w:p w14:paraId="03B6B34F" w14:textId="77777777" w:rsidR="001A70F3" w:rsidRPr="004414F2" w:rsidRDefault="001A70F3" w:rsidP="001A70F3">
      <w:pPr>
        <w:pStyle w:val="EndNoteBibliography"/>
        <w:spacing w:after="0"/>
        <w:ind w:left="720" w:hanging="720"/>
      </w:pPr>
      <w:r w:rsidRPr="004414F2">
        <w:t>NYSTRÖM, J. 2008. A quasi</w:t>
      </w:r>
      <w:r w:rsidRPr="004414F2">
        <w:rPr>
          <w:rFonts w:ascii="Cambria Math" w:hAnsi="Cambria Math" w:cs="Cambria Math"/>
        </w:rPr>
        <w:t>‐</w:t>
      </w:r>
      <w:r w:rsidRPr="004414F2">
        <w:t xml:space="preserve">experimental evaluation of partnering. </w:t>
      </w:r>
      <w:r w:rsidRPr="004414F2">
        <w:rPr>
          <w:i/>
        </w:rPr>
        <w:t>Construction Management and Economics,</w:t>
      </w:r>
      <w:r w:rsidRPr="004414F2">
        <w:t xml:space="preserve"> 26</w:t>
      </w:r>
      <w:r w:rsidRPr="004414F2">
        <w:rPr>
          <w:b/>
        </w:rPr>
        <w:t>,</w:t>
      </w:r>
      <w:r w:rsidRPr="004414F2">
        <w:t xml:space="preserve"> 531-541.</w:t>
      </w:r>
    </w:p>
    <w:p w14:paraId="24289737" w14:textId="77777777" w:rsidR="001A70F3" w:rsidRPr="004414F2" w:rsidRDefault="001A70F3" w:rsidP="001A70F3">
      <w:pPr>
        <w:pStyle w:val="EndNoteBibliography"/>
        <w:spacing w:after="0"/>
        <w:ind w:left="720" w:hanging="720"/>
      </w:pPr>
      <w:r w:rsidRPr="004414F2">
        <w:t xml:space="preserve">OSIGWEH, C. A. B. 1989. Concept fallibility in organizational science. </w:t>
      </w:r>
      <w:r w:rsidRPr="004414F2">
        <w:rPr>
          <w:i/>
        </w:rPr>
        <w:t>Academy of Management Review,</w:t>
      </w:r>
      <w:r w:rsidRPr="004414F2">
        <w:t xml:space="preserve"> 14</w:t>
      </w:r>
      <w:r w:rsidRPr="004414F2">
        <w:rPr>
          <w:b/>
        </w:rPr>
        <w:t>,</w:t>
      </w:r>
      <w:r w:rsidRPr="004414F2">
        <w:t xml:space="preserve"> 579-594.</w:t>
      </w:r>
    </w:p>
    <w:p w14:paraId="1F4CAD8F" w14:textId="77777777" w:rsidR="001A70F3" w:rsidRPr="004414F2" w:rsidRDefault="001A70F3" w:rsidP="001A70F3">
      <w:pPr>
        <w:pStyle w:val="EndNoteBibliography"/>
        <w:spacing w:after="0"/>
        <w:ind w:left="720" w:hanging="720"/>
      </w:pPr>
      <w:r w:rsidRPr="004414F2">
        <w:t>PHILLIPS, E. &amp; PUGH, D. S. 2010. How to get a PhD : a handbook for students and their supervisors. 5th ed., rev. and updated. ed. Maidenhead: Open University Press.</w:t>
      </w:r>
    </w:p>
    <w:p w14:paraId="4A27CFD4" w14:textId="77777777" w:rsidR="001A70F3" w:rsidRPr="004414F2" w:rsidRDefault="001A70F3" w:rsidP="001A70F3">
      <w:pPr>
        <w:pStyle w:val="EndNoteBibliography"/>
        <w:spacing w:after="0"/>
        <w:ind w:left="720" w:hanging="720"/>
      </w:pPr>
      <w:r w:rsidRPr="004414F2">
        <w:t xml:space="preserve">PINTO, J. K. 2013. </w:t>
      </w:r>
      <w:r w:rsidRPr="004414F2">
        <w:rPr>
          <w:i/>
        </w:rPr>
        <w:t xml:space="preserve">Project management : achieving competitive advantage, </w:t>
      </w:r>
      <w:r w:rsidRPr="004414F2">
        <w:t>Harlow, Pearson.</w:t>
      </w:r>
    </w:p>
    <w:p w14:paraId="61AA06B2" w14:textId="77777777" w:rsidR="001A70F3" w:rsidRPr="004414F2" w:rsidRDefault="001A70F3" w:rsidP="001A70F3">
      <w:pPr>
        <w:pStyle w:val="EndNoteBibliography"/>
        <w:spacing w:after="0"/>
        <w:ind w:left="720" w:hanging="720"/>
      </w:pPr>
      <w:r w:rsidRPr="004414F2">
        <w:t>ROWLINSON, S., JEFFERIES, M., MOHAMED, S., MOSCHNER, K., SIDWELL, T., CARPENTER, C., SARGENT, R., TESSIER, G., SPATHONIS, J., WALKER, D. &amp; CHEUNG, F. 2002. A review of the Concepts and Definitions of the Various Forms of Relational Contracting. Brisbane: CRC for Construction Innovation.</w:t>
      </w:r>
    </w:p>
    <w:p w14:paraId="08D0420F" w14:textId="77777777" w:rsidR="001A70F3" w:rsidRPr="004414F2" w:rsidRDefault="001A70F3" w:rsidP="001A70F3">
      <w:pPr>
        <w:pStyle w:val="EndNoteBibliography"/>
        <w:spacing w:after="0"/>
        <w:ind w:left="720" w:hanging="720"/>
      </w:pPr>
      <w:r w:rsidRPr="004414F2">
        <w:t xml:space="preserve">SAUNDERS, M., LEWIS, P. &amp; THORNHILL, A. 2009. </w:t>
      </w:r>
      <w:r w:rsidRPr="004414F2">
        <w:rPr>
          <w:i/>
        </w:rPr>
        <w:t xml:space="preserve">Research methods, </w:t>
      </w:r>
      <w:r w:rsidRPr="004414F2">
        <w:t>Harlow, England, Pearson Education Limited.</w:t>
      </w:r>
    </w:p>
    <w:p w14:paraId="50CDE582" w14:textId="77777777" w:rsidR="001A70F3" w:rsidRPr="004414F2" w:rsidRDefault="001A70F3" w:rsidP="001A70F3">
      <w:pPr>
        <w:pStyle w:val="EndNoteBibliography"/>
        <w:spacing w:after="0"/>
        <w:ind w:left="720" w:hanging="720"/>
      </w:pPr>
      <w:r w:rsidRPr="004414F2">
        <w:t xml:space="preserve">SEVILLA, C. G. 1992. </w:t>
      </w:r>
      <w:r w:rsidRPr="004414F2">
        <w:rPr>
          <w:i/>
        </w:rPr>
        <w:t xml:space="preserve">Research Methods, </w:t>
      </w:r>
      <w:r w:rsidRPr="004414F2">
        <w:t>Manila, Rex Book Store.</w:t>
      </w:r>
    </w:p>
    <w:p w14:paraId="14286931" w14:textId="77777777" w:rsidR="001A70F3" w:rsidRPr="004414F2" w:rsidRDefault="001A70F3" w:rsidP="001A70F3">
      <w:pPr>
        <w:pStyle w:val="EndNoteBibliography"/>
        <w:spacing w:after="0"/>
        <w:ind w:left="720" w:hanging="720"/>
      </w:pPr>
      <w:r w:rsidRPr="004414F2">
        <w:t>THE NATIONAL COMMITTEE FOR RESEARCH ETHICS IN SCIENCE AND TECHNOLOGY 2008. Guidelines for Research Ethics in Science and Technology.</w:t>
      </w:r>
    </w:p>
    <w:p w14:paraId="23BE1078" w14:textId="77777777" w:rsidR="001A70F3" w:rsidRPr="004414F2" w:rsidRDefault="001A70F3" w:rsidP="001A70F3">
      <w:pPr>
        <w:pStyle w:val="EndNoteBibliography"/>
        <w:spacing w:after="0"/>
        <w:ind w:left="720" w:hanging="720"/>
      </w:pPr>
      <w:r w:rsidRPr="004414F2">
        <w:t xml:space="preserve">THOMAS, G. &amp; THOMAS, M. 2005. Construction partnering &amp; integrated teamworking = Construction partnering and integrated teamworking. </w:t>
      </w:r>
      <w:r w:rsidRPr="004414F2">
        <w:rPr>
          <w:i/>
        </w:rPr>
        <w:t>Construction partnering and integrated teamworking.</w:t>
      </w:r>
      <w:r w:rsidRPr="004414F2">
        <w:t xml:space="preserve"> Oxford, UK: Blackwell Pub.</w:t>
      </w:r>
    </w:p>
    <w:p w14:paraId="79BBDD14" w14:textId="77777777" w:rsidR="001A70F3" w:rsidRPr="004414F2" w:rsidRDefault="001A70F3" w:rsidP="001A70F3">
      <w:pPr>
        <w:pStyle w:val="EndNoteBibliography"/>
        <w:spacing w:after="0"/>
        <w:ind w:left="720" w:hanging="720"/>
      </w:pPr>
      <w:r w:rsidRPr="004414F2">
        <w:t>UK NATIONAL ECONOMIC DEVELOPMENT OFFICE (NEDO) 1991. Partnering: Contracting without Conflict. London: Her Majesty's Stationery Office (HMSO).</w:t>
      </w:r>
    </w:p>
    <w:p w14:paraId="7A71C9C1" w14:textId="77777777" w:rsidR="001A70F3" w:rsidRPr="004414F2" w:rsidRDefault="001A70F3" w:rsidP="001A70F3">
      <w:pPr>
        <w:pStyle w:val="EndNoteBibliography"/>
        <w:spacing w:after="0"/>
        <w:ind w:left="720" w:hanging="720"/>
      </w:pPr>
      <w:r w:rsidRPr="00AC72B9">
        <w:t xml:space="preserve">VAN DE VEN, A. H. 2007. </w:t>
      </w:r>
      <w:r w:rsidRPr="004414F2">
        <w:rPr>
          <w:i/>
        </w:rPr>
        <w:t xml:space="preserve">Engaged Scholarship : A Guide for Organizational and Social Research, </w:t>
      </w:r>
      <w:r w:rsidRPr="004414F2">
        <w:t>Oxford, Oxford University Press, UK.</w:t>
      </w:r>
    </w:p>
    <w:p w14:paraId="40556053" w14:textId="77777777" w:rsidR="001A70F3" w:rsidRPr="004414F2" w:rsidRDefault="001A70F3" w:rsidP="001A70F3">
      <w:pPr>
        <w:pStyle w:val="EndNoteBibliography"/>
        <w:spacing w:after="0"/>
        <w:ind w:left="720" w:hanging="720"/>
      </w:pPr>
      <w:r w:rsidRPr="004414F2">
        <w:t xml:space="preserve">WALKER, D. &amp; HAMPSON, K. 2003. </w:t>
      </w:r>
      <w:r w:rsidRPr="004414F2">
        <w:rPr>
          <w:i/>
        </w:rPr>
        <w:t>Procurement strategies: A relationship-based approach</w:t>
      </w:r>
      <w:r w:rsidRPr="004414F2">
        <w:t>, Blackwell Schience.</w:t>
      </w:r>
    </w:p>
    <w:p w14:paraId="5DFE7401" w14:textId="77777777" w:rsidR="001A70F3" w:rsidRPr="004414F2" w:rsidRDefault="001A70F3" w:rsidP="001A70F3">
      <w:pPr>
        <w:pStyle w:val="EndNoteBibliography"/>
        <w:spacing w:after="0"/>
        <w:ind w:left="720" w:hanging="720"/>
      </w:pPr>
      <w:r w:rsidRPr="004414F2">
        <w:t xml:space="preserve">WALKER, D. H. T. &amp; LLOYD-WALKER, B. M. 2015. </w:t>
      </w:r>
      <w:r w:rsidRPr="004414F2">
        <w:rPr>
          <w:i/>
        </w:rPr>
        <w:t xml:space="preserve">Collaborative Project Procurement Arrangements, </w:t>
      </w:r>
      <w:r w:rsidRPr="004414F2">
        <w:t>Philadelphia, Pennsylvania, USA, PMI.</w:t>
      </w:r>
    </w:p>
    <w:p w14:paraId="5F93D0CB" w14:textId="77777777" w:rsidR="001A70F3" w:rsidRPr="004414F2" w:rsidRDefault="001A70F3" w:rsidP="001A70F3">
      <w:pPr>
        <w:pStyle w:val="EndNoteBibliography"/>
        <w:ind w:left="720" w:hanging="720"/>
      </w:pPr>
      <w:r w:rsidRPr="004414F2">
        <w:t xml:space="preserve">YEUNG, J. F. Y., CHAN, A. P. C. &amp; CHAN, D. W. M. 2007. The definition of alliancing in construction as a Wittgenstein family-resemblance concept. </w:t>
      </w:r>
      <w:r w:rsidRPr="004414F2">
        <w:rPr>
          <w:i/>
        </w:rPr>
        <w:t>International Journal of Project Management,</w:t>
      </w:r>
      <w:r w:rsidRPr="004414F2">
        <w:t xml:space="preserve"> 25</w:t>
      </w:r>
      <w:r w:rsidRPr="004414F2">
        <w:rPr>
          <w:b/>
        </w:rPr>
        <w:t>,</w:t>
      </w:r>
      <w:r w:rsidRPr="004414F2">
        <w:t xml:space="preserve"> 219-231.</w:t>
      </w:r>
    </w:p>
    <w:p w14:paraId="0781DDBA" w14:textId="160BD916" w:rsidR="00DE0162" w:rsidRPr="003A71AC" w:rsidRDefault="002954F6" w:rsidP="00D95B70">
      <w:pPr>
        <w:spacing w:line="240" w:lineRule="auto"/>
      </w:pPr>
      <w:r w:rsidRPr="003A71AC">
        <w:rPr>
          <w:b/>
        </w:rPr>
        <w:fldChar w:fldCharType="end"/>
      </w:r>
      <w:bookmarkEnd w:id="1"/>
    </w:p>
    <w:p w14:paraId="1C23CBCA" w14:textId="30CA4F00" w:rsidR="002E3BC8" w:rsidRPr="003A71AC" w:rsidRDefault="002E3BC8">
      <w:r w:rsidRPr="003A71AC">
        <w:br w:type="page"/>
      </w:r>
    </w:p>
    <w:p w14:paraId="61AFB146" w14:textId="77777777" w:rsidR="002E3BC8" w:rsidRPr="003A71AC" w:rsidRDefault="002E3BC8" w:rsidP="002E3BC8">
      <w:pPr>
        <w:spacing w:line="360" w:lineRule="auto"/>
        <w:rPr>
          <w:i/>
          <w:iCs/>
        </w:rPr>
      </w:pPr>
      <w:r w:rsidRPr="003A71AC">
        <w:rPr>
          <w:i/>
          <w:iCs/>
        </w:rPr>
        <w:t xml:space="preserve">Appendix 1: All comments in the verification survey of the proposed definition </w:t>
      </w:r>
    </w:p>
    <w:p w14:paraId="2C30BF52" w14:textId="501712D8" w:rsidR="002E3BC8" w:rsidRPr="003A71AC" w:rsidRDefault="002E3BC8" w:rsidP="002E3BC8">
      <w:pPr>
        <w:numPr>
          <w:ilvl w:val="0"/>
          <w:numId w:val="15"/>
        </w:numPr>
        <w:spacing w:line="360" w:lineRule="auto"/>
      </w:pPr>
      <w:r w:rsidRPr="003A71AC">
        <w:rPr>
          <w:i/>
          <w:iCs/>
        </w:rPr>
        <w:t xml:space="preserve">‘By commitment to by AGREEMENT’. </w:t>
      </w:r>
      <w:r w:rsidRPr="003A71AC">
        <w:t>Professor, USA, 20+</w:t>
      </w:r>
      <w:r w:rsidR="0046494C">
        <w:t xml:space="preserve"> years of experience</w:t>
      </w:r>
      <w:r w:rsidRPr="003A71AC">
        <w:t>.</w:t>
      </w:r>
    </w:p>
    <w:p w14:paraId="65286E0D" w14:textId="1F35A3EF" w:rsidR="002E3BC8" w:rsidRPr="003A71AC" w:rsidRDefault="002E3BC8" w:rsidP="002E3BC8">
      <w:pPr>
        <w:numPr>
          <w:ilvl w:val="0"/>
          <w:numId w:val="15"/>
        </w:numPr>
        <w:spacing w:line="360" w:lineRule="auto"/>
      </w:pPr>
      <w:r w:rsidRPr="003A71AC">
        <w:rPr>
          <w:i/>
          <w:iCs/>
        </w:rPr>
        <w:t xml:space="preserve">‘Partnering is form of project governance where client integrates contractors and (list other major contributors) in the project. By...partners establish collaborative relationships and trust. I don't think improved project performance should be included in the definition. It is one of the mutual project objectives’. </w:t>
      </w:r>
      <w:r w:rsidRPr="003A71AC">
        <w:t xml:space="preserve">PhD, Scandinavia, </w:t>
      </w:r>
      <w:r w:rsidR="0046494C">
        <w:t xml:space="preserve">five to ten </w:t>
      </w:r>
      <w:r w:rsidRPr="003A71AC">
        <w:t xml:space="preserve">years </w:t>
      </w:r>
      <w:r w:rsidR="0046494C">
        <w:t xml:space="preserve">of </w:t>
      </w:r>
      <w:r w:rsidRPr="003A71AC">
        <w:t>experience.</w:t>
      </w:r>
    </w:p>
    <w:p w14:paraId="5B12CA94" w14:textId="67DEC82F" w:rsidR="002E3BC8" w:rsidRPr="003A71AC" w:rsidRDefault="002E3BC8" w:rsidP="002E3BC8">
      <w:pPr>
        <w:numPr>
          <w:ilvl w:val="0"/>
          <w:numId w:val="15"/>
        </w:numPr>
        <w:spacing w:line="360" w:lineRule="auto"/>
      </w:pPr>
      <w:r w:rsidRPr="003A71AC">
        <w:rPr>
          <w:i/>
          <w:iCs/>
        </w:rPr>
        <w:t>‘Replace strategic relationship with collaborative relationship’.</w:t>
      </w:r>
      <w:r w:rsidRPr="003A71AC">
        <w:t xml:space="preserve"> Professor, Scandinavia, </w:t>
      </w:r>
      <w:r w:rsidR="0046494C">
        <w:t>five to ten</w:t>
      </w:r>
      <w:r w:rsidRPr="003A71AC">
        <w:t xml:space="preserve"> years </w:t>
      </w:r>
      <w:r w:rsidR="0046494C">
        <w:t xml:space="preserve">of </w:t>
      </w:r>
      <w:r w:rsidRPr="003A71AC">
        <w:t>experience.</w:t>
      </w:r>
    </w:p>
    <w:p w14:paraId="7AF27225" w14:textId="68B2B466" w:rsidR="002E3BC8" w:rsidRPr="003A71AC" w:rsidRDefault="002E3BC8" w:rsidP="002E3BC8">
      <w:pPr>
        <w:numPr>
          <w:ilvl w:val="0"/>
          <w:numId w:val="15"/>
        </w:numPr>
        <w:spacing w:line="360" w:lineRule="auto"/>
      </w:pPr>
      <w:r w:rsidRPr="003A71AC">
        <w:rPr>
          <w:i/>
          <w:iCs/>
        </w:rPr>
        <w:t xml:space="preserve">‘project owner/sponsor integrates contractors/specialists and, in some cases, interested parties (regulatory, community) into jointly defining and delivering value(s)’. </w:t>
      </w:r>
      <w:r w:rsidRPr="003A71AC">
        <w:t xml:space="preserve">PhD, USA, </w:t>
      </w:r>
      <w:r w:rsidR="0046494C">
        <w:t xml:space="preserve">five to ten </w:t>
      </w:r>
      <w:r w:rsidRPr="003A71AC">
        <w:t>years</w:t>
      </w:r>
      <w:r w:rsidR="0046494C">
        <w:t xml:space="preserve"> of experience</w:t>
      </w:r>
      <w:r w:rsidRPr="003A71AC">
        <w:t>.</w:t>
      </w:r>
    </w:p>
    <w:p w14:paraId="4211E23D" w14:textId="136BAEB4" w:rsidR="002E3BC8" w:rsidRPr="003A71AC" w:rsidRDefault="002E3BC8" w:rsidP="002E3BC8">
      <w:pPr>
        <w:numPr>
          <w:ilvl w:val="0"/>
          <w:numId w:val="15"/>
        </w:numPr>
        <w:spacing w:line="360" w:lineRule="auto"/>
      </w:pPr>
      <w:r w:rsidRPr="003A71AC">
        <w:rPr>
          <w:i/>
          <w:iCs/>
        </w:rPr>
        <w:t xml:space="preserve">‘I personally think partnering should be an initiative initiated by the general contractor to improve all Project Management aspects (time, cost quality etc.). By doing this they should aim to offer more value for money’. </w:t>
      </w:r>
      <w:r w:rsidRPr="003A71AC">
        <w:rPr>
          <w:i/>
          <w:iCs/>
        </w:rPr>
        <w:br/>
      </w:r>
      <w:r w:rsidRPr="003A71AC">
        <w:rPr>
          <w:i/>
          <w:iCs/>
        </w:rPr>
        <w:br/>
        <w:t xml:space="preserve">‘In many papers the writers primarily focus on explaining philosophical aspects of partnering, like trust, attitude, commitment etc. </w:t>
      </w:r>
      <w:r w:rsidRPr="003A71AC">
        <w:rPr>
          <w:i/>
          <w:iCs/>
        </w:rPr>
        <w:br/>
        <w:t xml:space="preserve">The problem is that gives some the idea that the intangible philosophical aspects come naturally, not realizing that is something you need put time and money into it’. </w:t>
      </w:r>
      <w:r w:rsidRPr="003A71AC">
        <w:rPr>
          <w:i/>
          <w:iCs/>
        </w:rPr>
        <w:br/>
      </w:r>
      <w:r w:rsidRPr="003A71AC">
        <w:rPr>
          <w:i/>
          <w:iCs/>
        </w:rPr>
        <w:br/>
        <w:t xml:space="preserve">‘So, for the definition of partnering I would suggest to include the mechanics and procedures to come to the means of partnering. This includes workshops, teambuilding, conflict resolution techniques, and other similar tools and techniques to improve and maintain the relationship’. </w:t>
      </w:r>
      <w:r w:rsidRPr="003A71AC">
        <w:rPr>
          <w:i/>
          <w:iCs/>
        </w:rPr>
        <w:br/>
      </w:r>
      <w:r w:rsidRPr="003A71AC">
        <w:rPr>
          <w:i/>
          <w:iCs/>
        </w:rPr>
        <w:br/>
        <w:t>‘In my opinion, the paper written by Per Erik Eriksson in 2010 brings valuable input on the definition of partnering’. Bachelor</w:t>
      </w:r>
      <w:r w:rsidRPr="003A71AC">
        <w:t xml:space="preserve">, China with less than one year </w:t>
      </w:r>
      <w:r w:rsidR="0046494C">
        <w:t xml:space="preserve">of </w:t>
      </w:r>
      <w:r w:rsidRPr="003A71AC">
        <w:t>experience.</w:t>
      </w:r>
    </w:p>
    <w:p w14:paraId="43210E1C" w14:textId="6C693898" w:rsidR="002E3BC8" w:rsidRPr="003A71AC" w:rsidRDefault="002E3BC8" w:rsidP="002E3BC8">
      <w:pPr>
        <w:numPr>
          <w:ilvl w:val="0"/>
          <w:numId w:val="15"/>
        </w:numPr>
        <w:spacing w:line="360" w:lineRule="auto"/>
      </w:pPr>
      <w:r w:rsidRPr="003A71AC">
        <w:t>‘</w:t>
      </w:r>
      <w:r w:rsidRPr="003A71AC">
        <w:rPr>
          <w:i/>
          <w:iCs/>
        </w:rPr>
        <w:t>It is my view that it is not only the task of the project owner to integrate other actors to the project. Instead, to an extent the task of integration is shared, i.e. also the contractors participate in accomplishing it. Also I would suggest that the partners pursue improved performance. Trust and collaborative relationships are merely mechanisms to get there</w:t>
      </w:r>
      <w:r w:rsidRPr="003A71AC">
        <w:t>’. Professor, Scandinavia, 10-20 years</w:t>
      </w:r>
      <w:r w:rsidR="0046494C">
        <w:t xml:space="preserve"> of experience</w:t>
      </w:r>
      <w:r w:rsidRPr="003A71AC">
        <w:t>.</w:t>
      </w:r>
    </w:p>
    <w:p w14:paraId="66271ABE" w14:textId="5AD20D08" w:rsidR="002E3BC8" w:rsidRPr="003A71AC" w:rsidRDefault="002E3BC8" w:rsidP="002E3BC8">
      <w:pPr>
        <w:numPr>
          <w:ilvl w:val="0"/>
          <w:numId w:val="15"/>
        </w:numPr>
        <w:spacing w:line="360" w:lineRule="auto"/>
      </w:pPr>
      <w:r w:rsidRPr="003A71AC">
        <w:t>‘</w:t>
      </w:r>
      <w:r w:rsidRPr="003A71AC">
        <w:rPr>
          <w:i/>
          <w:iCs/>
        </w:rPr>
        <w:t xml:space="preserve">Project Partnering is a relationship strategy where the project owner or the head contractor may integrate contractors and other major contributors (designers, project owner and other subcontractors) into the project. By commitment to mutual project objectives, collaborative problem solving and a joint governance structure, partners pursue collaborative relationships, trust and improved performance’. </w:t>
      </w:r>
      <w:r w:rsidRPr="003A71AC">
        <w:t>PhD, Australia, 20+</w:t>
      </w:r>
      <w:r w:rsidR="0046494C">
        <w:t xml:space="preserve"> years of experience</w:t>
      </w:r>
      <w:r w:rsidRPr="003A71AC">
        <w:t>.</w:t>
      </w:r>
    </w:p>
    <w:p w14:paraId="0539CB4F" w14:textId="2ABF9A87" w:rsidR="002E3BC8" w:rsidRPr="003A71AC" w:rsidRDefault="002E3BC8" w:rsidP="002E3BC8">
      <w:pPr>
        <w:numPr>
          <w:ilvl w:val="0"/>
          <w:numId w:val="15"/>
        </w:numPr>
        <w:spacing w:line="360" w:lineRule="auto"/>
      </w:pPr>
      <w:r w:rsidRPr="003A71AC">
        <w:rPr>
          <w:i/>
          <w:iCs/>
        </w:rPr>
        <w:t>‘You cannot define a concept based on outcome. See ‘improved performance’</w:t>
      </w:r>
      <w:r w:rsidRPr="003A71AC">
        <w:t xml:space="preserve">. Post doc, Scandinavia, </w:t>
      </w:r>
      <w:r w:rsidR="0046494C">
        <w:t>five to ten</w:t>
      </w:r>
      <w:r w:rsidRPr="003A71AC">
        <w:t xml:space="preserve"> years</w:t>
      </w:r>
      <w:r w:rsidR="0046494C">
        <w:t xml:space="preserve"> of experience</w:t>
      </w:r>
      <w:r w:rsidRPr="003A71AC">
        <w:t>.</w:t>
      </w:r>
    </w:p>
    <w:p w14:paraId="153958D7" w14:textId="625446F3" w:rsidR="002E3BC8" w:rsidRPr="003A71AC" w:rsidRDefault="002E3BC8" w:rsidP="002E3BC8">
      <w:pPr>
        <w:numPr>
          <w:ilvl w:val="0"/>
          <w:numId w:val="15"/>
        </w:numPr>
        <w:spacing w:line="360" w:lineRule="auto"/>
      </w:pPr>
      <w:r w:rsidRPr="003A71AC">
        <w:rPr>
          <w:i/>
          <w:iCs/>
        </w:rPr>
        <w:t>‘Change 'where' to 'whereby'</w:t>
      </w:r>
      <w:r w:rsidRPr="003A71AC">
        <w:rPr>
          <w:i/>
          <w:iCs/>
        </w:rPr>
        <w:br/>
        <w:t>Contractors to 'the supply team'</w:t>
      </w:r>
      <w:r w:rsidRPr="003A71AC">
        <w:rPr>
          <w:i/>
          <w:iCs/>
        </w:rPr>
        <w:br/>
        <w:t>Other major contributors will be eliminated</w:t>
      </w:r>
      <w:r w:rsidRPr="003A71AC">
        <w:rPr>
          <w:i/>
          <w:iCs/>
        </w:rPr>
        <w:br/>
        <w:t xml:space="preserve">Change 'by commitment' to 'through commitment’’. </w:t>
      </w:r>
      <w:r w:rsidRPr="003A71AC">
        <w:t>Professor, UK, 20+</w:t>
      </w:r>
      <w:r w:rsidR="00983E46">
        <w:t xml:space="preserve"> years of experience</w:t>
      </w:r>
      <w:r w:rsidRPr="003A71AC">
        <w:t>.</w:t>
      </w:r>
    </w:p>
    <w:p w14:paraId="5411D9FD" w14:textId="5632CA9E" w:rsidR="002E3BC8" w:rsidRPr="003A71AC" w:rsidRDefault="002E3BC8" w:rsidP="002E3BC8">
      <w:pPr>
        <w:numPr>
          <w:ilvl w:val="0"/>
          <w:numId w:val="15"/>
        </w:numPr>
        <w:spacing w:line="360" w:lineRule="auto"/>
      </w:pPr>
      <w:r w:rsidRPr="003A71AC">
        <w:t>‘</w:t>
      </w:r>
      <w:r w:rsidRPr="003A71AC">
        <w:rPr>
          <w:i/>
          <w:iCs/>
        </w:rPr>
        <w:t xml:space="preserve">A relationship-based procurement strategy where the integration of project stakeholders establishes mutual objectives, drives commitment, and develops collaborative problem solving solutions in a trusting environment to improve project performance’. </w:t>
      </w:r>
      <w:r w:rsidRPr="003A71AC">
        <w:t>PhD, Australia, 10-20 years</w:t>
      </w:r>
      <w:r w:rsidR="00983E46">
        <w:t xml:space="preserve"> of experience</w:t>
      </w:r>
      <w:r w:rsidRPr="003A71AC">
        <w:t>.</w:t>
      </w:r>
    </w:p>
    <w:p w14:paraId="4BE4AD5B" w14:textId="4775CEAD" w:rsidR="002E3BC8" w:rsidRPr="003A71AC" w:rsidRDefault="002E3BC8" w:rsidP="002E3BC8">
      <w:pPr>
        <w:numPr>
          <w:ilvl w:val="0"/>
          <w:numId w:val="15"/>
        </w:numPr>
        <w:spacing w:line="360" w:lineRule="auto"/>
      </w:pPr>
      <w:r w:rsidRPr="003A71AC">
        <w:rPr>
          <w:i/>
          <w:iCs/>
        </w:rPr>
        <w:t xml:space="preserve">‘I don’t prefer the term contractors as if you outsource something. I prefer being neutral such as firms, organizations, vendors, service providers etc w/o referring to the type of structure instead other major contributors again same terms can be used, any stakeholder is supposed to contribute, when we say contributor it connotes as if there are non-contributors’. </w:t>
      </w:r>
      <w:r w:rsidRPr="003A71AC">
        <w:t>Assistant Professor, Middle East, 10-20 years</w:t>
      </w:r>
      <w:r w:rsidR="00983E46">
        <w:t xml:space="preserve"> of experience</w:t>
      </w:r>
      <w:r w:rsidRPr="003A71AC">
        <w:t>.</w:t>
      </w:r>
    </w:p>
    <w:p w14:paraId="1EDB4BDC" w14:textId="0D86987E" w:rsidR="002E3BC8" w:rsidRPr="003A71AC" w:rsidRDefault="002E3BC8" w:rsidP="002E3BC8">
      <w:pPr>
        <w:numPr>
          <w:ilvl w:val="0"/>
          <w:numId w:val="15"/>
        </w:numPr>
        <w:spacing w:line="360" w:lineRule="auto"/>
      </w:pPr>
      <w:r w:rsidRPr="003A71AC">
        <w:rPr>
          <w:i/>
          <w:iCs/>
        </w:rPr>
        <w:t>‘Where should be irrelevant and the ability and capability should be consistent at all times and in all places’.</w:t>
      </w:r>
      <w:r w:rsidRPr="003A71AC">
        <w:rPr>
          <w:i/>
          <w:iCs/>
        </w:rPr>
        <w:br/>
        <w:t xml:space="preserve">‘Objectives are different between organisations and thus balance is more important. </w:t>
      </w:r>
      <w:r w:rsidRPr="003A71AC">
        <w:rPr>
          <w:i/>
          <w:iCs/>
        </w:rPr>
        <w:br/>
        <w:t xml:space="preserve">Governance occurs at the contract level and does not necessarily cascade down to relationships and behaviour on the ground’. </w:t>
      </w:r>
      <w:r w:rsidRPr="003A71AC">
        <w:t>PhD, UK, 10-20 years</w:t>
      </w:r>
      <w:r w:rsidR="00983E46">
        <w:t xml:space="preserve"> of experience</w:t>
      </w:r>
      <w:r w:rsidRPr="003A71AC">
        <w:t>.</w:t>
      </w:r>
    </w:p>
    <w:p w14:paraId="5DF9FB8E" w14:textId="0E1C5930" w:rsidR="002E3BC8" w:rsidRPr="003A71AC" w:rsidRDefault="002E3BC8" w:rsidP="002E3BC8">
      <w:pPr>
        <w:numPr>
          <w:ilvl w:val="0"/>
          <w:numId w:val="15"/>
        </w:numPr>
        <w:spacing w:line="360" w:lineRule="auto"/>
      </w:pPr>
      <w:r w:rsidRPr="003A71AC">
        <w:rPr>
          <w:i/>
          <w:iCs/>
        </w:rPr>
        <w:t>‘A ‘relationship strategy’ is not a very clear term. Building (long term) relationships is a means, not a goal in itself. One thing that needs clarifying is whether partnering involves short time (one project) or also long term relationship (across two or more projects)’.</w:t>
      </w:r>
      <w:r w:rsidRPr="003A71AC">
        <w:rPr>
          <w:i/>
          <w:iCs/>
        </w:rPr>
        <w:br/>
        <w:t xml:space="preserve">‘Commitment and trust is not something that can be decided - it has to be built. The formulation seems to take trust and commitment for granted. The intention is very good and the definition is not bad’. </w:t>
      </w:r>
      <w:r w:rsidRPr="003A71AC">
        <w:t>Professor, Scandinavia, 10-20 years</w:t>
      </w:r>
      <w:r w:rsidR="00983E46">
        <w:t xml:space="preserve"> of experience</w:t>
      </w:r>
      <w:r w:rsidRPr="003A71AC">
        <w:t>.</w:t>
      </w:r>
    </w:p>
    <w:p w14:paraId="5A345F1C" w14:textId="70963FC1" w:rsidR="002E3BC8" w:rsidRPr="003A71AC" w:rsidRDefault="002E3BC8" w:rsidP="002E3BC8">
      <w:pPr>
        <w:numPr>
          <w:ilvl w:val="0"/>
          <w:numId w:val="15"/>
        </w:numPr>
        <w:spacing w:line="360" w:lineRule="auto"/>
      </w:pPr>
      <w:r w:rsidRPr="003A71AC">
        <w:t>‘Joint decision making, win-win approach’. PhD, USA, 10-20 years</w:t>
      </w:r>
      <w:r w:rsidR="00983E46">
        <w:t xml:space="preserve"> of experience</w:t>
      </w:r>
      <w:r w:rsidRPr="003A71AC">
        <w:t>.</w:t>
      </w:r>
    </w:p>
    <w:p w14:paraId="26319DEC" w14:textId="4F18CD97" w:rsidR="002E3BC8" w:rsidRPr="003A71AC" w:rsidRDefault="002E3BC8" w:rsidP="002E3BC8">
      <w:pPr>
        <w:numPr>
          <w:ilvl w:val="0"/>
          <w:numId w:val="15"/>
        </w:numPr>
        <w:spacing w:line="360" w:lineRule="auto"/>
      </w:pPr>
      <w:r w:rsidRPr="003A71AC">
        <w:rPr>
          <w:i/>
          <w:iCs/>
        </w:rPr>
        <w:t xml:space="preserve">‘‘integrates’ : I (…) that the owner do more than just integrating. What happens when there are conflicts between the different views of a project. This happens frequently. In this respect, the second phrase provides a better definition of the dynamics of such a relationship strategy. To me, this strategy is about constructing something in a very dynamic approach. So, it requires for the owner a more active role. The mutual project objectives have to be built together’. </w:t>
      </w:r>
      <w:r w:rsidRPr="003A71AC">
        <w:t>Professor, Canada, 20+</w:t>
      </w:r>
      <w:r w:rsidR="00983E46">
        <w:t xml:space="preserve"> years of experience</w:t>
      </w:r>
      <w:r w:rsidRPr="003A71AC">
        <w:t>.</w:t>
      </w:r>
    </w:p>
    <w:p w14:paraId="58843E06" w14:textId="05940B13" w:rsidR="002E3BC8" w:rsidRPr="003A71AC" w:rsidRDefault="002E3BC8" w:rsidP="002E3BC8">
      <w:pPr>
        <w:numPr>
          <w:ilvl w:val="0"/>
          <w:numId w:val="15"/>
        </w:numPr>
        <w:spacing w:line="360" w:lineRule="auto"/>
      </w:pPr>
      <w:r w:rsidRPr="003A71AC">
        <w:t>‘I believe that the remuneration model is crucial for it to become a true partnering project. It should be a fixed and a variable component which the fixed portion is converted into an amount when you go into phase 2. The variable part is pure net costs. The customer takes more risk but can also use the money in a more value creating manner. Incentive structure is certainly not good for the process. When entrepreneurs risk paying parts of the clients buildings without getting the benefit from the upside (rental income), they begin to take account for it in budgets and then transparency is lost’. Other, Scandinavia, 10-20 years</w:t>
      </w:r>
      <w:r w:rsidR="00983E46">
        <w:t xml:space="preserve"> of experience</w:t>
      </w:r>
      <w:r w:rsidRPr="003A71AC">
        <w:t>.</w:t>
      </w:r>
    </w:p>
    <w:p w14:paraId="5C457AA1" w14:textId="437DA267" w:rsidR="00DE0162" w:rsidRPr="003A71AC" w:rsidRDefault="00DE0162" w:rsidP="00D95B70">
      <w:pPr>
        <w:spacing w:line="240" w:lineRule="auto"/>
      </w:pPr>
    </w:p>
    <w:sectPr w:rsidR="00DE0162" w:rsidRPr="003A71AC" w:rsidSect="0041328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7BD7" w14:textId="77777777" w:rsidR="005A7A5A" w:rsidRDefault="005A7A5A" w:rsidP="00DE0162">
      <w:pPr>
        <w:spacing w:after="0" w:line="240" w:lineRule="auto"/>
      </w:pPr>
      <w:r>
        <w:separator/>
      </w:r>
    </w:p>
  </w:endnote>
  <w:endnote w:type="continuationSeparator" w:id="0">
    <w:p w14:paraId="4E397028" w14:textId="77777777" w:rsidR="005A7A5A" w:rsidRDefault="005A7A5A" w:rsidP="00DE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657044"/>
      <w:docPartObj>
        <w:docPartGallery w:val="Page Numbers (Bottom of Page)"/>
        <w:docPartUnique/>
      </w:docPartObj>
    </w:sdtPr>
    <w:sdtEndPr>
      <w:rPr>
        <w:noProof/>
      </w:rPr>
    </w:sdtEndPr>
    <w:sdtContent>
      <w:p w14:paraId="7252232F" w14:textId="6DF6EF98" w:rsidR="005A7A5A" w:rsidRDefault="005A7A5A">
        <w:pPr>
          <w:pStyle w:val="Footer"/>
          <w:jc w:val="center"/>
        </w:pPr>
        <w:r>
          <w:fldChar w:fldCharType="begin"/>
        </w:r>
        <w:r>
          <w:instrText xml:space="preserve"> PAGE   \* MERGEFORMAT </w:instrText>
        </w:r>
        <w:r>
          <w:fldChar w:fldCharType="separate"/>
        </w:r>
        <w:r w:rsidR="008B0A20">
          <w:rPr>
            <w:noProof/>
          </w:rPr>
          <w:t>2</w:t>
        </w:r>
        <w:r>
          <w:rPr>
            <w:noProof/>
          </w:rPr>
          <w:fldChar w:fldCharType="end"/>
        </w:r>
      </w:p>
    </w:sdtContent>
  </w:sdt>
  <w:p w14:paraId="541CC8F2" w14:textId="77777777" w:rsidR="005A7A5A" w:rsidRDefault="005A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AD20" w14:textId="77777777" w:rsidR="005A7A5A" w:rsidRDefault="005A7A5A" w:rsidP="00DE0162">
      <w:pPr>
        <w:spacing w:after="0" w:line="240" w:lineRule="auto"/>
      </w:pPr>
      <w:r>
        <w:separator/>
      </w:r>
    </w:p>
  </w:footnote>
  <w:footnote w:type="continuationSeparator" w:id="0">
    <w:p w14:paraId="5D448D46" w14:textId="77777777" w:rsidR="005A7A5A" w:rsidRDefault="005A7A5A" w:rsidP="00DE0162">
      <w:pPr>
        <w:spacing w:after="0" w:line="240" w:lineRule="auto"/>
      </w:pPr>
      <w:r>
        <w:continuationSeparator/>
      </w:r>
    </w:p>
  </w:footnote>
  <w:footnote w:id="1">
    <w:p w14:paraId="404A1B3F" w14:textId="4CEA61DA" w:rsidR="005A7A5A" w:rsidRPr="001A5234" w:rsidRDefault="005A7A5A" w:rsidP="001A5234">
      <w:pPr>
        <w:spacing w:line="285" w:lineRule="atLeast"/>
        <w:rPr>
          <w:sz w:val="20"/>
          <w:szCs w:val="20"/>
        </w:rPr>
      </w:pPr>
      <w:r w:rsidRPr="007B7D74">
        <w:rPr>
          <w:rStyle w:val="FootnoteReference"/>
          <w:sz w:val="20"/>
          <w:szCs w:val="20"/>
        </w:rPr>
        <w:footnoteRef/>
      </w:r>
      <w:r w:rsidRPr="007B7D74">
        <w:rPr>
          <w:sz w:val="20"/>
          <w:szCs w:val="20"/>
        </w:rPr>
        <w:t xml:space="preserve"> Neither the Oxford English Dictionary, the Oxford Advanced Learner</w:t>
      </w:r>
      <w:r>
        <w:rPr>
          <w:sz w:val="20"/>
          <w:szCs w:val="20"/>
        </w:rPr>
        <w:t>’</w:t>
      </w:r>
      <w:r w:rsidRPr="007B7D74">
        <w:rPr>
          <w:sz w:val="20"/>
          <w:szCs w:val="20"/>
        </w:rPr>
        <w:t>s Dictionary of Current English, A Dictionary of Construction, Surveying and Civil Engineering, Building and Construction Terms Dictionary - Beaufort Online, Construction Dictionary and Glossary of Construction Terms nor Dictionary of Architecture &amp; Construction provide a definition of PP or p</w:t>
      </w:r>
      <w:r>
        <w:rPr>
          <w:sz w:val="20"/>
          <w:szCs w:val="20"/>
        </w:rPr>
        <w:t>artnering in a project context.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25"/>
    <w:multiLevelType w:val="hybridMultilevel"/>
    <w:tmpl w:val="527277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076654A"/>
    <w:multiLevelType w:val="hybridMultilevel"/>
    <w:tmpl w:val="18CC9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179F5"/>
    <w:multiLevelType w:val="hybridMultilevel"/>
    <w:tmpl w:val="F0A0C564"/>
    <w:lvl w:ilvl="0" w:tplc="0809000F">
      <w:start w:val="1"/>
      <w:numFmt w:val="decimal"/>
      <w:lvlText w:val="%1."/>
      <w:lvlJc w:val="left"/>
      <w:pPr>
        <w:tabs>
          <w:tab w:val="num" w:pos="720"/>
        </w:tabs>
        <w:ind w:left="720" w:hanging="360"/>
      </w:pPr>
      <w:rPr>
        <w:rFonts w:hint="default"/>
      </w:rPr>
    </w:lvl>
    <w:lvl w:ilvl="1" w:tplc="D18EF274" w:tentative="1">
      <w:start w:val="1"/>
      <w:numFmt w:val="bullet"/>
      <w:lvlText w:val="•"/>
      <w:lvlJc w:val="left"/>
      <w:pPr>
        <w:tabs>
          <w:tab w:val="num" w:pos="1440"/>
        </w:tabs>
        <w:ind w:left="1440" w:hanging="360"/>
      </w:pPr>
      <w:rPr>
        <w:rFonts w:ascii="Arial" w:hAnsi="Arial" w:hint="default"/>
      </w:rPr>
    </w:lvl>
    <w:lvl w:ilvl="2" w:tplc="005AE6E8" w:tentative="1">
      <w:start w:val="1"/>
      <w:numFmt w:val="bullet"/>
      <w:lvlText w:val="•"/>
      <w:lvlJc w:val="left"/>
      <w:pPr>
        <w:tabs>
          <w:tab w:val="num" w:pos="2160"/>
        </w:tabs>
        <w:ind w:left="2160" w:hanging="360"/>
      </w:pPr>
      <w:rPr>
        <w:rFonts w:ascii="Arial" w:hAnsi="Arial" w:hint="default"/>
      </w:rPr>
    </w:lvl>
    <w:lvl w:ilvl="3" w:tplc="EC0C09CE" w:tentative="1">
      <w:start w:val="1"/>
      <w:numFmt w:val="bullet"/>
      <w:lvlText w:val="•"/>
      <w:lvlJc w:val="left"/>
      <w:pPr>
        <w:tabs>
          <w:tab w:val="num" w:pos="2880"/>
        </w:tabs>
        <w:ind w:left="2880" w:hanging="360"/>
      </w:pPr>
      <w:rPr>
        <w:rFonts w:ascii="Arial" w:hAnsi="Arial" w:hint="default"/>
      </w:rPr>
    </w:lvl>
    <w:lvl w:ilvl="4" w:tplc="5FD602F8" w:tentative="1">
      <w:start w:val="1"/>
      <w:numFmt w:val="bullet"/>
      <w:lvlText w:val="•"/>
      <w:lvlJc w:val="left"/>
      <w:pPr>
        <w:tabs>
          <w:tab w:val="num" w:pos="3600"/>
        </w:tabs>
        <w:ind w:left="3600" w:hanging="360"/>
      </w:pPr>
      <w:rPr>
        <w:rFonts w:ascii="Arial" w:hAnsi="Arial" w:hint="default"/>
      </w:rPr>
    </w:lvl>
    <w:lvl w:ilvl="5" w:tplc="3E8AC024" w:tentative="1">
      <w:start w:val="1"/>
      <w:numFmt w:val="bullet"/>
      <w:lvlText w:val="•"/>
      <w:lvlJc w:val="left"/>
      <w:pPr>
        <w:tabs>
          <w:tab w:val="num" w:pos="4320"/>
        </w:tabs>
        <w:ind w:left="4320" w:hanging="360"/>
      </w:pPr>
      <w:rPr>
        <w:rFonts w:ascii="Arial" w:hAnsi="Arial" w:hint="default"/>
      </w:rPr>
    </w:lvl>
    <w:lvl w:ilvl="6" w:tplc="C2C0BB88" w:tentative="1">
      <w:start w:val="1"/>
      <w:numFmt w:val="bullet"/>
      <w:lvlText w:val="•"/>
      <w:lvlJc w:val="left"/>
      <w:pPr>
        <w:tabs>
          <w:tab w:val="num" w:pos="5040"/>
        </w:tabs>
        <w:ind w:left="5040" w:hanging="360"/>
      </w:pPr>
      <w:rPr>
        <w:rFonts w:ascii="Arial" w:hAnsi="Arial" w:hint="default"/>
      </w:rPr>
    </w:lvl>
    <w:lvl w:ilvl="7" w:tplc="005646FE" w:tentative="1">
      <w:start w:val="1"/>
      <w:numFmt w:val="bullet"/>
      <w:lvlText w:val="•"/>
      <w:lvlJc w:val="left"/>
      <w:pPr>
        <w:tabs>
          <w:tab w:val="num" w:pos="5760"/>
        </w:tabs>
        <w:ind w:left="5760" w:hanging="360"/>
      </w:pPr>
      <w:rPr>
        <w:rFonts w:ascii="Arial" w:hAnsi="Arial" w:hint="default"/>
      </w:rPr>
    </w:lvl>
    <w:lvl w:ilvl="8" w:tplc="D4347A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82209F"/>
    <w:multiLevelType w:val="hybridMultilevel"/>
    <w:tmpl w:val="53B8483E"/>
    <w:lvl w:ilvl="0" w:tplc="C7A81A7C">
      <w:start w:val="2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DF04909"/>
    <w:multiLevelType w:val="hybridMultilevel"/>
    <w:tmpl w:val="535C4B3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329236A"/>
    <w:multiLevelType w:val="multilevel"/>
    <w:tmpl w:val="D7CEA8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5B973A1"/>
    <w:multiLevelType w:val="hybridMultilevel"/>
    <w:tmpl w:val="F692D1E4"/>
    <w:lvl w:ilvl="0" w:tplc="1F2C1E0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B086457"/>
    <w:multiLevelType w:val="hybridMultilevel"/>
    <w:tmpl w:val="19F67188"/>
    <w:lvl w:ilvl="0" w:tplc="CC602F6E">
      <w:start w:val="2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E46134"/>
    <w:multiLevelType w:val="hybridMultilevel"/>
    <w:tmpl w:val="F8CE97DE"/>
    <w:lvl w:ilvl="0" w:tplc="2E5CE828">
      <w:start w:val="1"/>
      <w:numFmt w:val="lowerLetter"/>
      <w:lvlText w:val="%1)"/>
      <w:lvlJc w:val="left"/>
      <w:pPr>
        <w:ind w:left="936" w:hanging="360"/>
      </w:pPr>
      <w:rPr>
        <w:rFonts w:hint="default"/>
      </w:r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9" w15:restartNumberingAfterBreak="0">
    <w:nsid w:val="41C85FD2"/>
    <w:multiLevelType w:val="hybridMultilevel"/>
    <w:tmpl w:val="9E6AC778"/>
    <w:lvl w:ilvl="0" w:tplc="D784A418">
      <w:start w:val="1"/>
      <w:numFmt w:val="bullet"/>
      <w:lvlText w:val="-"/>
      <w:lvlJc w:val="left"/>
      <w:pPr>
        <w:tabs>
          <w:tab w:val="num" w:pos="720"/>
        </w:tabs>
        <w:ind w:left="720" w:hanging="360"/>
      </w:pPr>
      <w:rPr>
        <w:rFonts w:ascii="Arial" w:hAnsi="Arial" w:hint="default"/>
      </w:rPr>
    </w:lvl>
    <w:lvl w:ilvl="1" w:tplc="9F620F4C" w:tentative="1">
      <w:start w:val="1"/>
      <w:numFmt w:val="bullet"/>
      <w:lvlText w:val="-"/>
      <w:lvlJc w:val="left"/>
      <w:pPr>
        <w:tabs>
          <w:tab w:val="num" w:pos="1440"/>
        </w:tabs>
        <w:ind w:left="1440" w:hanging="360"/>
      </w:pPr>
      <w:rPr>
        <w:rFonts w:ascii="Arial" w:hAnsi="Arial" w:hint="default"/>
      </w:rPr>
    </w:lvl>
    <w:lvl w:ilvl="2" w:tplc="50EE11C2" w:tentative="1">
      <w:start w:val="1"/>
      <w:numFmt w:val="bullet"/>
      <w:lvlText w:val="-"/>
      <w:lvlJc w:val="left"/>
      <w:pPr>
        <w:tabs>
          <w:tab w:val="num" w:pos="2160"/>
        </w:tabs>
        <w:ind w:left="2160" w:hanging="360"/>
      </w:pPr>
      <w:rPr>
        <w:rFonts w:ascii="Arial" w:hAnsi="Arial" w:hint="default"/>
      </w:rPr>
    </w:lvl>
    <w:lvl w:ilvl="3" w:tplc="AD30B248" w:tentative="1">
      <w:start w:val="1"/>
      <w:numFmt w:val="bullet"/>
      <w:lvlText w:val="-"/>
      <w:lvlJc w:val="left"/>
      <w:pPr>
        <w:tabs>
          <w:tab w:val="num" w:pos="2880"/>
        </w:tabs>
        <w:ind w:left="2880" w:hanging="360"/>
      </w:pPr>
      <w:rPr>
        <w:rFonts w:ascii="Arial" w:hAnsi="Arial" w:hint="default"/>
      </w:rPr>
    </w:lvl>
    <w:lvl w:ilvl="4" w:tplc="17269158" w:tentative="1">
      <w:start w:val="1"/>
      <w:numFmt w:val="bullet"/>
      <w:lvlText w:val="-"/>
      <w:lvlJc w:val="left"/>
      <w:pPr>
        <w:tabs>
          <w:tab w:val="num" w:pos="3600"/>
        </w:tabs>
        <w:ind w:left="3600" w:hanging="360"/>
      </w:pPr>
      <w:rPr>
        <w:rFonts w:ascii="Arial" w:hAnsi="Arial" w:hint="default"/>
      </w:rPr>
    </w:lvl>
    <w:lvl w:ilvl="5" w:tplc="46E65B40" w:tentative="1">
      <w:start w:val="1"/>
      <w:numFmt w:val="bullet"/>
      <w:lvlText w:val="-"/>
      <w:lvlJc w:val="left"/>
      <w:pPr>
        <w:tabs>
          <w:tab w:val="num" w:pos="4320"/>
        </w:tabs>
        <w:ind w:left="4320" w:hanging="360"/>
      </w:pPr>
      <w:rPr>
        <w:rFonts w:ascii="Arial" w:hAnsi="Arial" w:hint="default"/>
      </w:rPr>
    </w:lvl>
    <w:lvl w:ilvl="6" w:tplc="FD48544A" w:tentative="1">
      <w:start w:val="1"/>
      <w:numFmt w:val="bullet"/>
      <w:lvlText w:val="-"/>
      <w:lvlJc w:val="left"/>
      <w:pPr>
        <w:tabs>
          <w:tab w:val="num" w:pos="5040"/>
        </w:tabs>
        <w:ind w:left="5040" w:hanging="360"/>
      </w:pPr>
      <w:rPr>
        <w:rFonts w:ascii="Arial" w:hAnsi="Arial" w:hint="default"/>
      </w:rPr>
    </w:lvl>
    <w:lvl w:ilvl="7" w:tplc="EE805C18" w:tentative="1">
      <w:start w:val="1"/>
      <w:numFmt w:val="bullet"/>
      <w:lvlText w:val="-"/>
      <w:lvlJc w:val="left"/>
      <w:pPr>
        <w:tabs>
          <w:tab w:val="num" w:pos="5760"/>
        </w:tabs>
        <w:ind w:left="5760" w:hanging="360"/>
      </w:pPr>
      <w:rPr>
        <w:rFonts w:ascii="Arial" w:hAnsi="Arial" w:hint="default"/>
      </w:rPr>
    </w:lvl>
    <w:lvl w:ilvl="8" w:tplc="7F0ED8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39662A"/>
    <w:multiLevelType w:val="hybridMultilevel"/>
    <w:tmpl w:val="A386B320"/>
    <w:lvl w:ilvl="0" w:tplc="0809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E8720B"/>
    <w:multiLevelType w:val="hybridMultilevel"/>
    <w:tmpl w:val="B1E06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971B1F"/>
    <w:multiLevelType w:val="hybridMultilevel"/>
    <w:tmpl w:val="A386B320"/>
    <w:lvl w:ilvl="0" w:tplc="0809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000667"/>
    <w:multiLevelType w:val="hybridMultilevel"/>
    <w:tmpl w:val="BEE4CB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13D138A"/>
    <w:multiLevelType w:val="hybridMultilevel"/>
    <w:tmpl w:val="B73AD786"/>
    <w:lvl w:ilvl="0" w:tplc="BAB406AC">
      <w:start w:val="1"/>
      <w:numFmt w:val="bullet"/>
      <w:lvlText w:val="-"/>
      <w:lvlJc w:val="left"/>
      <w:pPr>
        <w:tabs>
          <w:tab w:val="num" w:pos="720"/>
        </w:tabs>
        <w:ind w:left="720" w:hanging="360"/>
      </w:pPr>
      <w:rPr>
        <w:rFonts w:ascii="Arial" w:hAnsi="Arial" w:hint="default"/>
      </w:rPr>
    </w:lvl>
    <w:lvl w:ilvl="1" w:tplc="765C3B18" w:tentative="1">
      <w:start w:val="1"/>
      <w:numFmt w:val="bullet"/>
      <w:lvlText w:val="-"/>
      <w:lvlJc w:val="left"/>
      <w:pPr>
        <w:tabs>
          <w:tab w:val="num" w:pos="1440"/>
        </w:tabs>
        <w:ind w:left="1440" w:hanging="360"/>
      </w:pPr>
      <w:rPr>
        <w:rFonts w:ascii="Arial" w:hAnsi="Arial" w:hint="default"/>
      </w:rPr>
    </w:lvl>
    <w:lvl w:ilvl="2" w:tplc="73DAED72" w:tentative="1">
      <w:start w:val="1"/>
      <w:numFmt w:val="bullet"/>
      <w:lvlText w:val="-"/>
      <w:lvlJc w:val="left"/>
      <w:pPr>
        <w:tabs>
          <w:tab w:val="num" w:pos="2160"/>
        </w:tabs>
        <w:ind w:left="2160" w:hanging="360"/>
      </w:pPr>
      <w:rPr>
        <w:rFonts w:ascii="Arial" w:hAnsi="Arial" w:hint="default"/>
      </w:rPr>
    </w:lvl>
    <w:lvl w:ilvl="3" w:tplc="D3A6FCF2" w:tentative="1">
      <w:start w:val="1"/>
      <w:numFmt w:val="bullet"/>
      <w:lvlText w:val="-"/>
      <w:lvlJc w:val="left"/>
      <w:pPr>
        <w:tabs>
          <w:tab w:val="num" w:pos="2880"/>
        </w:tabs>
        <w:ind w:left="2880" w:hanging="360"/>
      </w:pPr>
      <w:rPr>
        <w:rFonts w:ascii="Arial" w:hAnsi="Arial" w:hint="default"/>
      </w:rPr>
    </w:lvl>
    <w:lvl w:ilvl="4" w:tplc="54B2CC40" w:tentative="1">
      <w:start w:val="1"/>
      <w:numFmt w:val="bullet"/>
      <w:lvlText w:val="-"/>
      <w:lvlJc w:val="left"/>
      <w:pPr>
        <w:tabs>
          <w:tab w:val="num" w:pos="3600"/>
        </w:tabs>
        <w:ind w:left="3600" w:hanging="360"/>
      </w:pPr>
      <w:rPr>
        <w:rFonts w:ascii="Arial" w:hAnsi="Arial" w:hint="default"/>
      </w:rPr>
    </w:lvl>
    <w:lvl w:ilvl="5" w:tplc="59186A64" w:tentative="1">
      <w:start w:val="1"/>
      <w:numFmt w:val="bullet"/>
      <w:lvlText w:val="-"/>
      <w:lvlJc w:val="left"/>
      <w:pPr>
        <w:tabs>
          <w:tab w:val="num" w:pos="4320"/>
        </w:tabs>
        <w:ind w:left="4320" w:hanging="360"/>
      </w:pPr>
      <w:rPr>
        <w:rFonts w:ascii="Arial" w:hAnsi="Arial" w:hint="default"/>
      </w:rPr>
    </w:lvl>
    <w:lvl w:ilvl="6" w:tplc="1380899E" w:tentative="1">
      <w:start w:val="1"/>
      <w:numFmt w:val="bullet"/>
      <w:lvlText w:val="-"/>
      <w:lvlJc w:val="left"/>
      <w:pPr>
        <w:tabs>
          <w:tab w:val="num" w:pos="5040"/>
        </w:tabs>
        <w:ind w:left="5040" w:hanging="360"/>
      </w:pPr>
      <w:rPr>
        <w:rFonts w:ascii="Arial" w:hAnsi="Arial" w:hint="default"/>
      </w:rPr>
    </w:lvl>
    <w:lvl w:ilvl="7" w:tplc="182EDE4C" w:tentative="1">
      <w:start w:val="1"/>
      <w:numFmt w:val="bullet"/>
      <w:lvlText w:val="-"/>
      <w:lvlJc w:val="left"/>
      <w:pPr>
        <w:tabs>
          <w:tab w:val="num" w:pos="5760"/>
        </w:tabs>
        <w:ind w:left="5760" w:hanging="360"/>
      </w:pPr>
      <w:rPr>
        <w:rFonts w:ascii="Arial" w:hAnsi="Arial" w:hint="default"/>
      </w:rPr>
    </w:lvl>
    <w:lvl w:ilvl="8" w:tplc="82F2E4E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0"/>
  </w:num>
  <w:num w:numId="3">
    <w:abstractNumId w:val="8"/>
  </w:num>
  <w:num w:numId="4">
    <w:abstractNumId w:val="14"/>
  </w:num>
  <w:num w:numId="5">
    <w:abstractNumId w:val="9"/>
  </w:num>
  <w:num w:numId="6">
    <w:abstractNumId w:val="13"/>
  </w:num>
  <w:num w:numId="7">
    <w:abstractNumId w:val="0"/>
  </w:num>
  <w:num w:numId="8">
    <w:abstractNumId w:val="12"/>
  </w:num>
  <w:num w:numId="9">
    <w:abstractNumId w:val="6"/>
  </w:num>
  <w:num w:numId="10">
    <w:abstractNumId w:val="11"/>
  </w:num>
  <w:num w:numId="11">
    <w:abstractNumId w:val="1"/>
  </w:num>
  <w:num w:numId="12">
    <w:abstractNumId w:val="7"/>
  </w:num>
  <w:num w:numId="13">
    <w:abstractNumId w:val="3"/>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vdreddor05vpexed5xra9ptf0awdvs2v0f&quot;&gt;EndNoteOnline-Saved&lt;record-ids&gt;&lt;item&gt;210&lt;/item&gt;&lt;item&gt;211&lt;/item&gt;&lt;item&gt;289&lt;/item&gt;&lt;item&gt;290&lt;/item&gt;&lt;item&gt;298&lt;/item&gt;&lt;item&gt;316&lt;/item&gt;&lt;item&gt;327&lt;/item&gt;&lt;item&gt;380&lt;/item&gt;&lt;item&gt;381&lt;/item&gt;&lt;item&gt;428&lt;/item&gt;&lt;item&gt;431&lt;/item&gt;&lt;item&gt;440&lt;/item&gt;&lt;item&gt;441&lt;/item&gt;&lt;item&gt;445&lt;/item&gt;&lt;item&gt;447&lt;/item&gt;&lt;item&gt;460&lt;/item&gt;&lt;item&gt;469&lt;/item&gt;&lt;item&gt;501&lt;/item&gt;&lt;item&gt;504&lt;/item&gt;&lt;item&gt;506&lt;/item&gt;&lt;item&gt;507&lt;/item&gt;&lt;item&gt;510&lt;/item&gt;&lt;item&gt;512&lt;/item&gt;&lt;item&gt;514&lt;/item&gt;&lt;item&gt;521&lt;/item&gt;&lt;item&gt;532&lt;/item&gt;&lt;item&gt;533&lt;/item&gt;&lt;item&gt;536&lt;/item&gt;&lt;item&gt;538&lt;/item&gt;&lt;item&gt;551&lt;/item&gt;&lt;item&gt;552&lt;/item&gt;&lt;item&gt;557&lt;/item&gt;&lt;item&gt;564&lt;/item&gt;&lt;item&gt;570&lt;/item&gt;&lt;item&gt;583&lt;/item&gt;&lt;item&gt;587&lt;/item&gt;&lt;item&gt;588&lt;/item&gt;&lt;item&gt;589&lt;/item&gt;&lt;item&gt;596&lt;/item&gt;&lt;item&gt;599&lt;/item&gt;&lt;item&gt;600&lt;/item&gt;&lt;item&gt;604&lt;/item&gt;&lt;item&gt;611&lt;/item&gt;&lt;item&gt;778&lt;/item&gt;&lt;item&gt;913&lt;/item&gt;&lt;item&gt;926&lt;/item&gt;&lt;item&gt;937&lt;/item&gt;&lt;item&gt;938&lt;/item&gt;&lt;item&gt;945&lt;/item&gt;&lt;item&gt;948&lt;/item&gt;&lt;item&gt;1040&lt;/item&gt;&lt;item&gt;1085&lt;/item&gt;&lt;item&gt;1336&lt;/item&gt;&lt;item&gt;1367&lt;/item&gt;&lt;item&gt;1370&lt;/item&gt;&lt;item&gt;1384&lt;/item&gt;&lt;item&gt;1385&lt;/item&gt;&lt;item&gt;1386&lt;/item&gt;&lt;/record-ids&gt;&lt;/item&gt;&lt;/Libraries&gt;"/>
  </w:docVars>
  <w:rsids>
    <w:rsidRoot w:val="00DE0162"/>
    <w:rsid w:val="0000289D"/>
    <w:rsid w:val="000035FA"/>
    <w:rsid w:val="00006801"/>
    <w:rsid w:val="0001047B"/>
    <w:rsid w:val="00011F5E"/>
    <w:rsid w:val="0001745B"/>
    <w:rsid w:val="00023C3E"/>
    <w:rsid w:val="00026013"/>
    <w:rsid w:val="00032BEC"/>
    <w:rsid w:val="00035339"/>
    <w:rsid w:val="00035679"/>
    <w:rsid w:val="00036574"/>
    <w:rsid w:val="00037D4B"/>
    <w:rsid w:val="000426B2"/>
    <w:rsid w:val="000436C4"/>
    <w:rsid w:val="00046C71"/>
    <w:rsid w:val="00052DAA"/>
    <w:rsid w:val="00052DCC"/>
    <w:rsid w:val="00056416"/>
    <w:rsid w:val="00060609"/>
    <w:rsid w:val="00063B4E"/>
    <w:rsid w:val="00076AB1"/>
    <w:rsid w:val="00082B2C"/>
    <w:rsid w:val="000833BB"/>
    <w:rsid w:val="00087B2C"/>
    <w:rsid w:val="00096644"/>
    <w:rsid w:val="00096BC5"/>
    <w:rsid w:val="000A213C"/>
    <w:rsid w:val="000A21F9"/>
    <w:rsid w:val="000A29DE"/>
    <w:rsid w:val="000B1C3D"/>
    <w:rsid w:val="000B1EE6"/>
    <w:rsid w:val="000B42D7"/>
    <w:rsid w:val="000B46A6"/>
    <w:rsid w:val="000B73DE"/>
    <w:rsid w:val="000C220F"/>
    <w:rsid w:val="000C3D3E"/>
    <w:rsid w:val="000D1F26"/>
    <w:rsid w:val="000D2B02"/>
    <w:rsid w:val="000E0605"/>
    <w:rsid w:val="000E0860"/>
    <w:rsid w:val="000E3C3A"/>
    <w:rsid w:val="000E5C06"/>
    <w:rsid w:val="000E5EB6"/>
    <w:rsid w:val="000F60A0"/>
    <w:rsid w:val="000F6AA3"/>
    <w:rsid w:val="00100BD1"/>
    <w:rsid w:val="00101C9D"/>
    <w:rsid w:val="0010252F"/>
    <w:rsid w:val="00105575"/>
    <w:rsid w:val="0010652B"/>
    <w:rsid w:val="0010680E"/>
    <w:rsid w:val="00110B36"/>
    <w:rsid w:val="00110ED4"/>
    <w:rsid w:val="00112C31"/>
    <w:rsid w:val="00115020"/>
    <w:rsid w:val="00117428"/>
    <w:rsid w:val="00127C0C"/>
    <w:rsid w:val="00135637"/>
    <w:rsid w:val="00140F93"/>
    <w:rsid w:val="00142833"/>
    <w:rsid w:val="00154C76"/>
    <w:rsid w:val="00155695"/>
    <w:rsid w:val="00162992"/>
    <w:rsid w:val="001660FC"/>
    <w:rsid w:val="00166161"/>
    <w:rsid w:val="00166B44"/>
    <w:rsid w:val="00173806"/>
    <w:rsid w:val="00175FFE"/>
    <w:rsid w:val="0017628F"/>
    <w:rsid w:val="00184096"/>
    <w:rsid w:val="00185C16"/>
    <w:rsid w:val="001909C8"/>
    <w:rsid w:val="001932F7"/>
    <w:rsid w:val="001A3D90"/>
    <w:rsid w:val="001A5234"/>
    <w:rsid w:val="001A57E1"/>
    <w:rsid w:val="001A70F3"/>
    <w:rsid w:val="001A7F0C"/>
    <w:rsid w:val="001B3178"/>
    <w:rsid w:val="001B4D77"/>
    <w:rsid w:val="001B4D9A"/>
    <w:rsid w:val="001B5424"/>
    <w:rsid w:val="001C6D1F"/>
    <w:rsid w:val="001D4001"/>
    <w:rsid w:val="001D5238"/>
    <w:rsid w:val="001D5DA8"/>
    <w:rsid w:val="001D77C7"/>
    <w:rsid w:val="001D7DE1"/>
    <w:rsid w:val="001E16E4"/>
    <w:rsid w:val="001E1BD6"/>
    <w:rsid w:val="001E401C"/>
    <w:rsid w:val="001E7E06"/>
    <w:rsid w:val="001F6A01"/>
    <w:rsid w:val="00203071"/>
    <w:rsid w:val="002057BF"/>
    <w:rsid w:val="00207CF4"/>
    <w:rsid w:val="00211A88"/>
    <w:rsid w:val="00211BE5"/>
    <w:rsid w:val="00211FC7"/>
    <w:rsid w:val="002150EE"/>
    <w:rsid w:val="00216991"/>
    <w:rsid w:val="0022560E"/>
    <w:rsid w:val="00227BAF"/>
    <w:rsid w:val="00231F61"/>
    <w:rsid w:val="00240B7A"/>
    <w:rsid w:val="002440C7"/>
    <w:rsid w:val="0025085B"/>
    <w:rsid w:val="00250A35"/>
    <w:rsid w:val="00257B70"/>
    <w:rsid w:val="002601E3"/>
    <w:rsid w:val="002625B3"/>
    <w:rsid w:val="00266990"/>
    <w:rsid w:val="002818C2"/>
    <w:rsid w:val="0028520A"/>
    <w:rsid w:val="00292BFC"/>
    <w:rsid w:val="0029429F"/>
    <w:rsid w:val="002954F6"/>
    <w:rsid w:val="00295EB1"/>
    <w:rsid w:val="00297460"/>
    <w:rsid w:val="002A0A04"/>
    <w:rsid w:val="002A62DA"/>
    <w:rsid w:val="002B37DC"/>
    <w:rsid w:val="002B50A6"/>
    <w:rsid w:val="002C0279"/>
    <w:rsid w:val="002C2E99"/>
    <w:rsid w:val="002C328A"/>
    <w:rsid w:val="002C43E5"/>
    <w:rsid w:val="002D35CF"/>
    <w:rsid w:val="002E3BC8"/>
    <w:rsid w:val="002E57B4"/>
    <w:rsid w:val="002E587D"/>
    <w:rsid w:val="002F0230"/>
    <w:rsid w:val="002F6F7B"/>
    <w:rsid w:val="002F71D1"/>
    <w:rsid w:val="00301771"/>
    <w:rsid w:val="00301D04"/>
    <w:rsid w:val="00304CCB"/>
    <w:rsid w:val="00307DA7"/>
    <w:rsid w:val="00310B5E"/>
    <w:rsid w:val="003176BB"/>
    <w:rsid w:val="0032130D"/>
    <w:rsid w:val="00332006"/>
    <w:rsid w:val="00333EF0"/>
    <w:rsid w:val="00346AE2"/>
    <w:rsid w:val="00346F77"/>
    <w:rsid w:val="00347D55"/>
    <w:rsid w:val="00352B95"/>
    <w:rsid w:val="00352D99"/>
    <w:rsid w:val="00352EFB"/>
    <w:rsid w:val="00353D16"/>
    <w:rsid w:val="003559BB"/>
    <w:rsid w:val="00360315"/>
    <w:rsid w:val="003613CF"/>
    <w:rsid w:val="003650EF"/>
    <w:rsid w:val="003723F1"/>
    <w:rsid w:val="00374264"/>
    <w:rsid w:val="00383818"/>
    <w:rsid w:val="00390B85"/>
    <w:rsid w:val="00390D69"/>
    <w:rsid w:val="00395CAE"/>
    <w:rsid w:val="003A17BF"/>
    <w:rsid w:val="003A17DB"/>
    <w:rsid w:val="003A43E8"/>
    <w:rsid w:val="003A465F"/>
    <w:rsid w:val="003A5D4B"/>
    <w:rsid w:val="003A71AC"/>
    <w:rsid w:val="003B38B9"/>
    <w:rsid w:val="003B4220"/>
    <w:rsid w:val="003C3B3B"/>
    <w:rsid w:val="003D0C6A"/>
    <w:rsid w:val="003D40E1"/>
    <w:rsid w:val="003E015E"/>
    <w:rsid w:val="003E2ADB"/>
    <w:rsid w:val="003E4A74"/>
    <w:rsid w:val="003E6E74"/>
    <w:rsid w:val="003E7D2E"/>
    <w:rsid w:val="003F0082"/>
    <w:rsid w:val="003F2505"/>
    <w:rsid w:val="003F7760"/>
    <w:rsid w:val="0040067D"/>
    <w:rsid w:val="00404D44"/>
    <w:rsid w:val="00406A60"/>
    <w:rsid w:val="00411CFD"/>
    <w:rsid w:val="00413285"/>
    <w:rsid w:val="0041584F"/>
    <w:rsid w:val="00416B80"/>
    <w:rsid w:val="00420516"/>
    <w:rsid w:val="004262BA"/>
    <w:rsid w:val="00426E65"/>
    <w:rsid w:val="00432E18"/>
    <w:rsid w:val="00433CA9"/>
    <w:rsid w:val="00434997"/>
    <w:rsid w:val="004414F2"/>
    <w:rsid w:val="0044172E"/>
    <w:rsid w:val="00441F04"/>
    <w:rsid w:val="0044216F"/>
    <w:rsid w:val="00442ADC"/>
    <w:rsid w:val="0044342C"/>
    <w:rsid w:val="00444EF5"/>
    <w:rsid w:val="00445664"/>
    <w:rsid w:val="00452D23"/>
    <w:rsid w:val="00462240"/>
    <w:rsid w:val="0046494C"/>
    <w:rsid w:val="00465322"/>
    <w:rsid w:val="004654E8"/>
    <w:rsid w:val="004730EA"/>
    <w:rsid w:val="00474018"/>
    <w:rsid w:val="00474D6B"/>
    <w:rsid w:val="00475ED4"/>
    <w:rsid w:val="004761D0"/>
    <w:rsid w:val="0048000F"/>
    <w:rsid w:val="00482F62"/>
    <w:rsid w:val="004865EB"/>
    <w:rsid w:val="0048673C"/>
    <w:rsid w:val="00486F1A"/>
    <w:rsid w:val="00493974"/>
    <w:rsid w:val="00493F53"/>
    <w:rsid w:val="004951EF"/>
    <w:rsid w:val="0049596C"/>
    <w:rsid w:val="00496307"/>
    <w:rsid w:val="004A59D5"/>
    <w:rsid w:val="004A7E8A"/>
    <w:rsid w:val="004B70C4"/>
    <w:rsid w:val="004C30FB"/>
    <w:rsid w:val="004C41CD"/>
    <w:rsid w:val="004C535E"/>
    <w:rsid w:val="004C7BFA"/>
    <w:rsid w:val="004D1913"/>
    <w:rsid w:val="004D2BA4"/>
    <w:rsid w:val="004D7BD5"/>
    <w:rsid w:val="004E3D3B"/>
    <w:rsid w:val="004E4680"/>
    <w:rsid w:val="004E6423"/>
    <w:rsid w:val="004F5096"/>
    <w:rsid w:val="00502914"/>
    <w:rsid w:val="00505194"/>
    <w:rsid w:val="00507C35"/>
    <w:rsid w:val="005107EF"/>
    <w:rsid w:val="00521D68"/>
    <w:rsid w:val="00522164"/>
    <w:rsid w:val="00522615"/>
    <w:rsid w:val="0052370D"/>
    <w:rsid w:val="005352F4"/>
    <w:rsid w:val="005365A2"/>
    <w:rsid w:val="00537345"/>
    <w:rsid w:val="00540DED"/>
    <w:rsid w:val="005412D3"/>
    <w:rsid w:val="00541621"/>
    <w:rsid w:val="0054206D"/>
    <w:rsid w:val="00545798"/>
    <w:rsid w:val="00546D10"/>
    <w:rsid w:val="00550877"/>
    <w:rsid w:val="00556C7E"/>
    <w:rsid w:val="0056162C"/>
    <w:rsid w:val="00566290"/>
    <w:rsid w:val="005718C7"/>
    <w:rsid w:val="00572ADB"/>
    <w:rsid w:val="005745F9"/>
    <w:rsid w:val="00574BC8"/>
    <w:rsid w:val="005852EE"/>
    <w:rsid w:val="00585D2B"/>
    <w:rsid w:val="0058660F"/>
    <w:rsid w:val="00590657"/>
    <w:rsid w:val="00591556"/>
    <w:rsid w:val="00592ED9"/>
    <w:rsid w:val="005945E9"/>
    <w:rsid w:val="00597DA8"/>
    <w:rsid w:val="005A335D"/>
    <w:rsid w:val="005A61C1"/>
    <w:rsid w:val="005A6E77"/>
    <w:rsid w:val="005A7A5A"/>
    <w:rsid w:val="005B4E2B"/>
    <w:rsid w:val="005B5E26"/>
    <w:rsid w:val="005B60D1"/>
    <w:rsid w:val="005B62A5"/>
    <w:rsid w:val="005C02A5"/>
    <w:rsid w:val="005C2D2A"/>
    <w:rsid w:val="005C4DFF"/>
    <w:rsid w:val="005C50EF"/>
    <w:rsid w:val="005C5FCC"/>
    <w:rsid w:val="005C723B"/>
    <w:rsid w:val="005D1CF5"/>
    <w:rsid w:val="005D4D7C"/>
    <w:rsid w:val="005E207A"/>
    <w:rsid w:val="005E6FF6"/>
    <w:rsid w:val="005E7FD2"/>
    <w:rsid w:val="005F1735"/>
    <w:rsid w:val="00600C5C"/>
    <w:rsid w:val="0060361B"/>
    <w:rsid w:val="006045FD"/>
    <w:rsid w:val="00604B87"/>
    <w:rsid w:val="00611784"/>
    <w:rsid w:val="00612371"/>
    <w:rsid w:val="00612617"/>
    <w:rsid w:val="00612A75"/>
    <w:rsid w:val="00633E3A"/>
    <w:rsid w:val="00637E02"/>
    <w:rsid w:val="00642C39"/>
    <w:rsid w:val="00652619"/>
    <w:rsid w:val="0065274E"/>
    <w:rsid w:val="00653BD5"/>
    <w:rsid w:val="00654E7A"/>
    <w:rsid w:val="00657175"/>
    <w:rsid w:val="006751BC"/>
    <w:rsid w:val="0067646A"/>
    <w:rsid w:val="006768F4"/>
    <w:rsid w:val="00676BDB"/>
    <w:rsid w:val="00680D4D"/>
    <w:rsid w:val="00694A35"/>
    <w:rsid w:val="00695A78"/>
    <w:rsid w:val="006A2AAC"/>
    <w:rsid w:val="006A35E1"/>
    <w:rsid w:val="006A73A0"/>
    <w:rsid w:val="006B0838"/>
    <w:rsid w:val="006B0CD9"/>
    <w:rsid w:val="006B2F6B"/>
    <w:rsid w:val="006B3E75"/>
    <w:rsid w:val="006C020A"/>
    <w:rsid w:val="006D0827"/>
    <w:rsid w:val="006D31A5"/>
    <w:rsid w:val="006D509B"/>
    <w:rsid w:val="006D7C7F"/>
    <w:rsid w:val="006E0FE1"/>
    <w:rsid w:val="006F45E4"/>
    <w:rsid w:val="006F49DE"/>
    <w:rsid w:val="006F51C5"/>
    <w:rsid w:val="006F7798"/>
    <w:rsid w:val="006F7FE8"/>
    <w:rsid w:val="007118D6"/>
    <w:rsid w:val="007127CC"/>
    <w:rsid w:val="0072044A"/>
    <w:rsid w:val="007236DA"/>
    <w:rsid w:val="0072467E"/>
    <w:rsid w:val="007248EC"/>
    <w:rsid w:val="0072532D"/>
    <w:rsid w:val="007268E1"/>
    <w:rsid w:val="00727CE9"/>
    <w:rsid w:val="00731430"/>
    <w:rsid w:val="007325FD"/>
    <w:rsid w:val="007334F1"/>
    <w:rsid w:val="00736DB4"/>
    <w:rsid w:val="0073791B"/>
    <w:rsid w:val="00744CC3"/>
    <w:rsid w:val="00746FE9"/>
    <w:rsid w:val="00753002"/>
    <w:rsid w:val="007531B9"/>
    <w:rsid w:val="00753AE1"/>
    <w:rsid w:val="00760426"/>
    <w:rsid w:val="00764F05"/>
    <w:rsid w:val="00766316"/>
    <w:rsid w:val="007742FA"/>
    <w:rsid w:val="00777194"/>
    <w:rsid w:val="007774C9"/>
    <w:rsid w:val="00781BAC"/>
    <w:rsid w:val="00786CCA"/>
    <w:rsid w:val="00787E07"/>
    <w:rsid w:val="00795E96"/>
    <w:rsid w:val="007A21D5"/>
    <w:rsid w:val="007A26C2"/>
    <w:rsid w:val="007B2161"/>
    <w:rsid w:val="007B2478"/>
    <w:rsid w:val="007B3AB1"/>
    <w:rsid w:val="007B6402"/>
    <w:rsid w:val="007B6A5C"/>
    <w:rsid w:val="007B7D74"/>
    <w:rsid w:val="007B7FC3"/>
    <w:rsid w:val="007C4FDE"/>
    <w:rsid w:val="007C6DF0"/>
    <w:rsid w:val="007D10D3"/>
    <w:rsid w:val="007D2472"/>
    <w:rsid w:val="007D5AEE"/>
    <w:rsid w:val="007D6ED7"/>
    <w:rsid w:val="007D7992"/>
    <w:rsid w:val="007E01B0"/>
    <w:rsid w:val="007E0E5D"/>
    <w:rsid w:val="007E685A"/>
    <w:rsid w:val="00812335"/>
    <w:rsid w:val="008124F6"/>
    <w:rsid w:val="00826C56"/>
    <w:rsid w:val="008270B1"/>
    <w:rsid w:val="008310A7"/>
    <w:rsid w:val="008347B6"/>
    <w:rsid w:val="008355BC"/>
    <w:rsid w:val="0084110C"/>
    <w:rsid w:val="0084155F"/>
    <w:rsid w:val="008437EE"/>
    <w:rsid w:val="00844599"/>
    <w:rsid w:val="008457A4"/>
    <w:rsid w:val="008470D5"/>
    <w:rsid w:val="00847E05"/>
    <w:rsid w:val="00854EC3"/>
    <w:rsid w:val="008577B7"/>
    <w:rsid w:val="0086144E"/>
    <w:rsid w:val="0086155D"/>
    <w:rsid w:val="00863C2C"/>
    <w:rsid w:val="00864577"/>
    <w:rsid w:val="00885C0B"/>
    <w:rsid w:val="00886172"/>
    <w:rsid w:val="00890874"/>
    <w:rsid w:val="008942F1"/>
    <w:rsid w:val="008A3897"/>
    <w:rsid w:val="008B07E4"/>
    <w:rsid w:val="008B0A20"/>
    <w:rsid w:val="008B18B7"/>
    <w:rsid w:val="008B1D59"/>
    <w:rsid w:val="008B6264"/>
    <w:rsid w:val="008B7EF3"/>
    <w:rsid w:val="008C35AD"/>
    <w:rsid w:val="008C3EF0"/>
    <w:rsid w:val="008C4295"/>
    <w:rsid w:val="008C4936"/>
    <w:rsid w:val="008C7221"/>
    <w:rsid w:val="008C7DF3"/>
    <w:rsid w:val="008D0A8D"/>
    <w:rsid w:val="008D455E"/>
    <w:rsid w:val="008D7A5C"/>
    <w:rsid w:val="008E34B8"/>
    <w:rsid w:val="008F616F"/>
    <w:rsid w:val="008F6A17"/>
    <w:rsid w:val="00900132"/>
    <w:rsid w:val="00900A9D"/>
    <w:rsid w:val="00900BF7"/>
    <w:rsid w:val="009119A5"/>
    <w:rsid w:val="00912480"/>
    <w:rsid w:val="009146D7"/>
    <w:rsid w:val="00914BEE"/>
    <w:rsid w:val="00921DBC"/>
    <w:rsid w:val="009220E8"/>
    <w:rsid w:val="00924130"/>
    <w:rsid w:val="00924A9B"/>
    <w:rsid w:val="00924B51"/>
    <w:rsid w:val="00927C76"/>
    <w:rsid w:val="0093371D"/>
    <w:rsid w:val="009405A3"/>
    <w:rsid w:val="0094097D"/>
    <w:rsid w:val="0094274E"/>
    <w:rsid w:val="00945199"/>
    <w:rsid w:val="00954D02"/>
    <w:rsid w:val="00956087"/>
    <w:rsid w:val="009601C7"/>
    <w:rsid w:val="00960366"/>
    <w:rsid w:val="00961FCE"/>
    <w:rsid w:val="00963A41"/>
    <w:rsid w:val="00977189"/>
    <w:rsid w:val="009817C5"/>
    <w:rsid w:val="009838EA"/>
    <w:rsid w:val="00983E46"/>
    <w:rsid w:val="00986D2E"/>
    <w:rsid w:val="00992264"/>
    <w:rsid w:val="00993D10"/>
    <w:rsid w:val="009A0DA1"/>
    <w:rsid w:val="009A3B7D"/>
    <w:rsid w:val="009B4171"/>
    <w:rsid w:val="009B4C2A"/>
    <w:rsid w:val="009C738E"/>
    <w:rsid w:val="009D296C"/>
    <w:rsid w:val="009D5234"/>
    <w:rsid w:val="009E0FBE"/>
    <w:rsid w:val="009E1DCA"/>
    <w:rsid w:val="009E1FF0"/>
    <w:rsid w:val="009E559B"/>
    <w:rsid w:val="00A01AE0"/>
    <w:rsid w:val="00A02DF1"/>
    <w:rsid w:val="00A07C2E"/>
    <w:rsid w:val="00A15876"/>
    <w:rsid w:val="00A163C8"/>
    <w:rsid w:val="00A163DF"/>
    <w:rsid w:val="00A22148"/>
    <w:rsid w:val="00A25AB4"/>
    <w:rsid w:val="00A3162B"/>
    <w:rsid w:val="00A32F5A"/>
    <w:rsid w:val="00A356F4"/>
    <w:rsid w:val="00A378D7"/>
    <w:rsid w:val="00A40380"/>
    <w:rsid w:val="00A41FC0"/>
    <w:rsid w:val="00A43714"/>
    <w:rsid w:val="00A45BC6"/>
    <w:rsid w:val="00A51044"/>
    <w:rsid w:val="00A54237"/>
    <w:rsid w:val="00A558C1"/>
    <w:rsid w:val="00A57A69"/>
    <w:rsid w:val="00A628C5"/>
    <w:rsid w:val="00A63B30"/>
    <w:rsid w:val="00A644A8"/>
    <w:rsid w:val="00A66BCB"/>
    <w:rsid w:val="00A7128E"/>
    <w:rsid w:val="00A7175B"/>
    <w:rsid w:val="00A723B8"/>
    <w:rsid w:val="00A73DAD"/>
    <w:rsid w:val="00A756A2"/>
    <w:rsid w:val="00A81DC3"/>
    <w:rsid w:val="00A83F2D"/>
    <w:rsid w:val="00A86694"/>
    <w:rsid w:val="00A8777C"/>
    <w:rsid w:val="00A90AC3"/>
    <w:rsid w:val="00A90F8F"/>
    <w:rsid w:val="00A9468C"/>
    <w:rsid w:val="00A948F2"/>
    <w:rsid w:val="00A97761"/>
    <w:rsid w:val="00AA3463"/>
    <w:rsid w:val="00AB2259"/>
    <w:rsid w:val="00AC105E"/>
    <w:rsid w:val="00AC364B"/>
    <w:rsid w:val="00AC72B9"/>
    <w:rsid w:val="00AE2480"/>
    <w:rsid w:val="00AF0363"/>
    <w:rsid w:val="00AF2734"/>
    <w:rsid w:val="00AF54E2"/>
    <w:rsid w:val="00AF581D"/>
    <w:rsid w:val="00B00B09"/>
    <w:rsid w:val="00B01445"/>
    <w:rsid w:val="00B01FAC"/>
    <w:rsid w:val="00B0233C"/>
    <w:rsid w:val="00B02BBB"/>
    <w:rsid w:val="00B06111"/>
    <w:rsid w:val="00B06CE4"/>
    <w:rsid w:val="00B10F10"/>
    <w:rsid w:val="00B1560D"/>
    <w:rsid w:val="00B16E68"/>
    <w:rsid w:val="00B30C15"/>
    <w:rsid w:val="00B3440A"/>
    <w:rsid w:val="00B3498B"/>
    <w:rsid w:val="00B4007C"/>
    <w:rsid w:val="00B414A7"/>
    <w:rsid w:val="00B435B9"/>
    <w:rsid w:val="00B44F34"/>
    <w:rsid w:val="00B47431"/>
    <w:rsid w:val="00B47A2B"/>
    <w:rsid w:val="00B52922"/>
    <w:rsid w:val="00B57A6A"/>
    <w:rsid w:val="00B60E16"/>
    <w:rsid w:val="00B614CB"/>
    <w:rsid w:val="00B61688"/>
    <w:rsid w:val="00B61942"/>
    <w:rsid w:val="00B70481"/>
    <w:rsid w:val="00B7078B"/>
    <w:rsid w:val="00B7129E"/>
    <w:rsid w:val="00B80F84"/>
    <w:rsid w:val="00B80FFD"/>
    <w:rsid w:val="00B812F4"/>
    <w:rsid w:val="00B82D9E"/>
    <w:rsid w:val="00B83BE1"/>
    <w:rsid w:val="00B95F35"/>
    <w:rsid w:val="00BA5723"/>
    <w:rsid w:val="00BA5EE7"/>
    <w:rsid w:val="00BA786D"/>
    <w:rsid w:val="00BB2E11"/>
    <w:rsid w:val="00BB50A1"/>
    <w:rsid w:val="00BB6314"/>
    <w:rsid w:val="00BB7A87"/>
    <w:rsid w:val="00BC1DE1"/>
    <w:rsid w:val="00BC537D"/>
    <w:rsid w:val="00BD0B55"/>
    <w:rsid w:val="00BD7B62"/>
    <w:rsid w:val="00BE18C8"/>
    <w:rsid w:val="00BE219A"/>
    <w:rsid w:val="00BE41A9"/>
    <w:rsid w:val="00BE6361"/>
    <w:rsid w:val="00BF1713"/>
    <w:rsid w:val="00BF3003"/>
    <w:rsid w:val="00BF36DA"/>
    <w:rsid w:val="00BF3970"/>
    <w:rsid w:val="00BF3AE5"/>
    <w:rsid w:val="00C00668"/>
    <w:rsid w:val="00C04035"/>
    <w:rsid w:val="00C045BF"/>
    <w:rsid w:val="00C13000"/>
    <w:rsid w:val="00C15731"/>
    <w:rsid w:val="00C243EC"/>
    <w:rsid w:val="00C268E2"/>
    <w:rsid w:val="00C31658"/>
    <w:rsid w:val="00C3774A"/>
    <w:rsid w:val="00C45C1A"/>
    <w:rsid w:val="00C51668"/>
    <w:rsid w:val="00C6140A"/>
    <w:rsid w:val="00C63627"/>
    <w:rsid w:val="00C65472"/>
    <w:rsid w:val="00C73497"/>
    <w:rsid w:val="00C73E89"/>
    <w:rsid w:val="00C74AE2"/>
    <w:rsid w:val="00C75183"/>
    <w:rsid w:val="00C80381"/>
    <w:rsid w:val="00C8370E"/>
    <w:rsid w:val="00C93642"/>
    <w:rsid w:val="00C9377D"/>
    <w:rsid w:val="00C94150"/>
    <w:rsid w:val="00C9595B"/>
    <w:rsid w:val="00C964F6"/>
    <w:rsid w:val="00C96807"/>
    <w:rsid w:val="00C969E3"/>
    <w:rsid w:val="00C9762A"/>
    <w:rsid w:val="00C97CAD"/>
    <w:rsid w:val="00CA0D31"/>
    <w:rsid w:val="00CA2EC9"/>
    <w:rsid w:val="00CB265D"/>
    <w:rsid w:val="00CB574D"/>
    <w:rsid w:val="00CB74A7"/>
    <w:rsid w:val="00CC00A9"/>
    <w:rsid w:val="00CC10AB"/>
    <w:rsid w:val="00CC5607"/>
    <w:rsid w:val="00CD065A"/>
    <w:rsid w:val="00CD111B"/>
    <w:rsid w:val="00CD1567"/>
    <w:rsid w:val="00CD2F05"/>
    <w:rsid w:val="00CD4C8F"/>
    <w:rsid w:val="00CD6395"/>
    <w:rsid w:val="00CE0645"/>
    <w:rsid w:val="00CE2C7F"/>
    <w:rsid w:val="00D01491"/>
    <w:rsid w:val="00D05285"/>
    <w:rsid w:val="00D07641"/>
    <w:rsid w:val="00D112BE"/>
    <w:rsid w:val="00D20D72"/>
    <w:rsid w:val="00D21863"/>
    <w:rsid w:val="00D26047"/>
    <w:rsid w:val="00D43439"/>
    <w:rsid w:val="00D43D5F"/>
    <w:rsid w:val="00D47ADB"/>
    <w:rsid w:val="00D516BE"/>
    <w:rsid w:val="00D56854"/>
    <w:rsid w:val="00D6357F"/>
    <w:rsid w:val="00D668F5"/>
    <w:rsid w:val="00D71E0B"/>
    <w:rsid w:val="00D722CF"/>
    <w:rsid w:val="00D74928"/>
    <w:rsid w:val="00D90966"/>
    <w:rsid w:val="00D95B70"/>
    <w:rsid w:val="00D96E14"/>
    <w:rsid w:val="00DA0B03"/>
    <w:rsid w:val="00DA31C1"/>
    <w:rsid w:val="00DB3116"/>
    <w:rsid w:val="00DB62D3"/>
    <w:rsid w:val="00DC1F00"/>
    <w:rsid w:val="00DC1FED"/>
    <w:rsid w:val="00DC2743"/>
    <w:rsid w:val="00DC2CE2"/>
    <w:rsid w:val="00DC53EF"/>
    <w:rsid w:val="00DD1C03"/>
    <w:rsid w:val="00DD5D9D"/>
    <w:rsid w:val="00DD7B33"/>
    <w:rsid w:val="00DE0162"/>
    <w:rsid w:val="00DE289B"/>
    <w:rsid w:val="00DE3CFA"/>
    <w:rsid w:val="00DE5C6C"/>
    <w:rsid w:val="00DF1244"/>
    <w:rsid w:val="00DF65A1"/>
    <w:rsid w:val="00DF7479"/>
    <w:rsid w:val="00E010E0"/>
    <w:rsid w:val="00E02385"/>
    <w:rsid w:val="00E0260A"/>
    <w:rsid w:val="00E12DE1"/>
    <w:rsid w:val="00E141C5"/>
    <w:rsid w:val="00E1716E"/>
    <w:rsid w:val="00E228E0"/>
    <w:rsid w:val="00E25575"/>
    <w:rsid w:val="00E304D2"/>
    <w:rsid w:val="00E320C5"/>
    <w:rsid w:val="00E321EB"/>
    <w:rsid w:val="00E334A6"/>
    <w:rsid w:val="00E335BB"/>
    <w:rsid w:val="00E44A6E"/>
    <w:rsid w:val="00E45F18"/>
    <w:rsid w:val="00E475C0"/>
    <w:rsid w:val="00E50C0A"/>
    <w:rsid w:val="00E510FC"/>
    <w:rsid w:val="00E517D9"/>
    <w:rsid w:val="00E51827"/>
    <w:rsid w:val="00E526BF"/>
    <w:rsid w:val="00E530A7"/>
    <w:rsid w:val="00E5408E"/>
    <w:rsid w:val="00E5485C"/>
    <w:rsid w:val="00E54948"/>
    <w:rsid w:val="00E554D0"/>
    <w:rsid w:val="00E56325"/>
    <w:rsid w:val="00E56579"/>
    <w:rsid w:val="00E61721"/>
    <w:rsid w:val="00E61F37"/>
    <w:rsid w:val="00E67018"/>
    <w:rsid w:val="00E715A6"/>
    <w:rsid w:val="00E719FB"/>
    <w:rsid w:val="00E8187D"/>
    <w:rsid w:val="00E864D4"/>
    <w:rsid w:val="00E91ABD"/>
    <w:rsid w:val="00E91B1D"/>
    <w:rsid w:val="00E936ED"/>
    <w:rsid w:val="00E95204"/>
    <w:rsid w:val="00EA1AB2"/>
    <w:rsid w:val="00EA3E8D"/>
    <w:rsid w:val="00EA69EF"/>
    <w:rsid w:val="00EA7239"/>
    <w:rsid w:val="00EB1D5C"/>
    <w:rsid w:val="00EB230C"/>
    <w:rsid w:val="00EB27BF"/>
    <w:rsid w:val="00EB28A0"/>
    <w:rsid w:val="00EB48C9"/>
    <w:rsid w:val="00EB79A5"/>
    <w:rsid w:val="00ED126F"/>
    <w:rsid w:val="00ED4D79"/>
    <w:rsid w:val="00ED6EF5"/>
    <w:rsid w:val="00EE20BC"/>
    <w:rsid w:val="00EE70AB"/>
    <w:rsid w:val="00EE72E1"/>
    <w:rsid w:val="00F03A4D"/>
    <w:rsid w:val="00F123F6"/>
    <w:rsid w:val="00F14748"/>
    <w:rsid w:val="00F2053D"/>
    <w:rsid w:val="00F27363"/>
    <w:rsid w:val="00F353D4"/>
    <w:rsid w:val="00F36BA4"/>
    <w:rsid w:val="00F40F7B"/>
    <w:rsid w:val="00F41870"/>
    <w:rsid w:val="00F42559"/>
    <w:rsid w:val="00F430B7"/>
    <w:rsid w:val="00F461D1"/>
    <w:rsid w:val="00F500FB"/>
    <w:rsid w:val="00F508DE"/>
    <w:rsid w:val="00F5161D"/>
    <w:rsid w:val="00F51A73"/>
    <w:rsid w:val="00F52D6D"/>
    <w:rsid w:val="00F54D5C"/>
    <w:rsid w:val="00F56DE5"/>
    <w:rsid w:val="00F63947"/>
    <w:rsid w:val="00F63AE1"/>
    <w:rsid w:val="00F644E0"/>
    <w:rsid w:val="00F67A89"/>
    <w:rsid w:val="00F72A8C"/>
    <w:rsid w:val="00F73636"/>
    <w:rsid w:val="00F74DBA"/>
    <w:rsid w:val="00F76533"/>
    <w:rsid w:val="00F76C56"/>
    <w:rsid w:val="00F83DD9"/>
    <w:rsid w:val="00F85D75"/>
    <w:rsid w:val="00F91A7F"/>
    <w:rsid w:val="00F91BD1"/>
    <w:rsid w:val="00F92FB2"/>
    <w:rsid w:val="00F95A26"/>
    <w:rsid w:val="00F96241"/>
    <w:rsid w:val="00FA1232"/>
    <w:rsid w:val="00FA416C"/>
    <w:rsid w:val="00FA4685"/>
    <w:rsid w:val="00FA4B56"/>
    <w:rsid w:val="00FA7AE9"/>
    <w:rsid w:val="00FB467C"/>
    <w:rsid w:val="00FB4F98"/>
    <w:rsid w:val="00FC2FB5"/>
    <w:rsid w:val="00FC6E77"/>
    <w:rsid w:val="00FD2970"/>
    <w:rsid w:val="00FD32C3"/>
    <w:rsid w:val="00FD7D01"/>
    <w:rsid w:val="00FE0733"/>
    <w:rsid w:val="00FE3665"/>
    <w:rsid w:val="00FE6E6E"/>
    <w:rsid w:val="00FE7E38"/>
    <w:rsid w:val="00FF3256"/>
    <w:rsid w:val="00FF415F"/>
    <w:rsid w:val="00FF54DA"/>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F8F4"/>
  <w15:docId w15:val="{869D48B3-82C3-4EDA-B1CF-8491CE60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342C"/>
    <w:rPr>
      <w:sz w:val="24"/>
    </w:rPr>
  </w:style>
  <w:style w:type="paragraph" w:styleId="Heading1">
    <w:name w:val="heading 1"/>
    <w:basedOn w:val="Normal"/>
    <w:next w:val="Normal"/>
    <w:link w:val="Heading1Char"/>
    <w:uiPriority w:val="9"/>
    <w:qFormat/>
    <w:rsid w:val="00DE0162"/>
    <w:pPr>
      <w:numPr>
        <w:numId w:val="1"/>
      </w:numPr>
      <w:spacing w:after="200" w:line="360" w:lineRule="auto"/>
      <w:outlineLvl w:val="0"/>
    </w:pPr>
    <w:rPr>
      <w:rFonts w:ascii="Times New Roman" w:eastAsia="Times New Roman" w:hAnsi="Times New Roman" w:cs="Times New Roman"/>
      <w:b/>
      <w:szCs w:val="24"/>
      <w:lang w:val="nb-NO"/>
    </w:rPr>
  </w:style>
  <w:style w:type="paragraph" w:styleId="Heading2">
    <w:name w:val="heading 2"/>
    <w:basedOn w:val="Normal"/>
    <w:next w:val="Normal"/>
    <w:link w:val="Heading2Char"/>
    <w:uiPriority w:val="9"/>
    <w:unhideWhenUsed/>
    <w:qFormat/>
    <w:rsid w:val="0044342C"/>
    <w:pPr>
      <w:numPr>
        <w:ilvl w:val="1"/>
        <w:numId w:val="1"/>
      </w:numPr>
      <w:spacing w:after="200" w:line="360" w:lineRule="auto"/>
      <w:outlineLvl w:val="1"/>
    </w:pPr>
    <w:rPr>
      <w:rFonts w:ascii="Times New Roman" w:eastAsia="Times New Roman" w:hAnsi="Times New Roman" w:cs="Times New Roman"/>
      <w:i/>
      <w:szCs w:val="24"/>
      <w:lang w:val="nb-NO"/>
    </w:rPr>
  </w:style>
  <w:style w:type="paragraph" w:styleId="Heading3">
    <w:name w:val="heading 3"/>
    <w:basedOn w:val="Normal"/>
    <w:next w:val="Normal"/>
    <w:link w:val="Heading3Char"/>
    <w:uiPriority w:val="9"/>
    <w:unhideWhenUsed/>
    <w:qFormat/>
    <w:rsid w:val="00DE0162"/>
    <w:pPr>
      <w:numPr>
        <w:ilvl w:val="2"/>
        <w:numId w:val="1"/>
      </w:numPr>
      <w:spacing w:before="200" w:after="0" w:line="271" w:lineRule="auto"/>
      <w:outlineLvl w:val="2"/>
    </w:pPr>
    <w:rPr>
      <w:rFonts w:ascii="Times New Roman" w:eastAsia="Times New Roman" w:hAnsi="Times New Roman" w:cs="Times New Roman"/>
      <w:b/>
      <w:iCs/>
      <w:spacing w:val="5"/>
      <w:szCs w:val="24"/>
      <w:lang w:val="nb-NO"/>
    </w:rPr>
  </w:style>
  <w:style w:type="paragraph" w:styleId="Heading4">
    <w:name w:val="heading 4"/>
    <w:basedOn w:val="Normal"/>
    <w:next w:val="Normal"/>
    <w:link w:val="Heading4Char"/>
    <w:uiPriority w:val="9"/>
    <w:unhideWhenUsed/>
    <w:qFormat/>
    <w:rsid w:val="00DE0162"/>
    <w:pPr>
      <w:numPr>
        <w:ilvl w:val="3"/>
        <w:numId w:val="1"/>
      </w:numPr>
      <w:spacing w:after="0" w:line="271" w:lineRule="auto"/>
      <w:outlineLvl w:val="3"/>
    </w:pPr>
    <w:rPr>
      <w:rFonts w:ascii="Times New Roman" w:eastAsia="Times New Roman" w:hAnsi="Times New Roman" w:cs="Times New Roman"/>
      <w:b/>
      <w:bCs/>
      <w:spacing w:val="5"/>
      <w:szCs w:val="24"/>
      <w:lang w:val="nb-NO"/>
    </w:rPr>
  </w:style>
  <w:style w:type="paragraph" w:styleId="Heading5">
    <w:name w:val="heading 5"/>
    <w:basedOn w:val="Normal"/>
    <w:next w:val="Normal"/>
    <w:link w:val="Heading5Char"/>
    <w:uiPriority w:val="9"/>
    <w:semiHidden/>
    <w:unhideWhenUsed/>
    <w:qFormat/>
    <w:rsid w:val="00DE0162"/>
    <w:pPr>
      <w:numPr>
        <w:ilvl w:val="4"/>
        <w:numId w:val="1"/>
      </w:numPr>
      <w:spacing w:after="0" w:line="271" w:lineRule="auto"/>
      <w:outlineLvl w:val="4"/>
    </w:pPr>
    <w:rPr>
      <w:rFonts w:ascii="Times New Roman" w:eastAsia="Times New Roman" w:hAnsi="Times New Roman" w:cs="Times New Roman"/>
      <w:i/>
      <w:iCs/>
      <w:szCs w:val="24"/>
      <w:lang w:val="nb-NO"/>
    </w:rPr>
  </w:style>
  <w:style w:type="paragraph" w:styleId="Heading6">
    <w:name w:val="heading 6"/>
    <w:basedOn w:val="Normal"/>
    <w:next w:val="Normal"/>
    <w:link w:val="Heading6Char"/>
    <w:uiPriority w:val="9"/>
    <w:semiHidden/>
    <w:unhideWhenUsed/>
    <w:qFormat/>
    <w:rsid w:val="00DE0162"/>
    <w:pPr>
      <w:numPr>
        <w:ilvl w:val="5"/>
        <w:numId w:val="1"/>
      </w:numPr>
      <w:shd w:val="clear" w:color="auto" w:fill="FFFFFF"/>
      <w:spacing w:after="0" w:line="271" w:lineRule="auto"/>
      <w:outlineLvl w:val="5"/>
    </w:pPr>
    <w:rPr>
      <w:rFonts w:ascii="Times New Roman" w:eastAsia="Times New Roman" w:hAnsi="Times New Roman" w:cs="Times New Roman"/>
      <w:b/>
      <w:bCs/>
      <w:color w:val="595959"/>
      <w:spacing w:val="5"/>
      <w:szCs w:val="24"/>
      <w:lang w:val="nb-NO"/>
    </w:rPr>
  </w:style>
  <w:style w:type="paragraph" w:styleId="Heading7">
    <w:name w:val="heading 7"/>
    <w:basedOn w:val="Normal"/>
    <w:next w:val="Normal"/>
    <w:link w:val="Heading7Char"/>
    <w:uiPriority w:val="9"/>
    <w:semiHidden/>
    <w:unhideWhenUsed/>
    <w:qFormat/>
    <w:rsid w:val="00DE0162"/>
    <w:pPr>
      <w:numPr>
        <w:ilvl w:val="6"/>
        <w:numId w:val="1"/>
      </w:numPr>
      <w:spacing w:after="0" w:line="360" w:lineRule="auto"/>
      <w:outlineLvl w:val="6"/>
    </w:pPr>
    <w:rPr>
      <w:rFonts w:ascii="Times New Roman" w:eastAsia="Times New Roman" w:hAnsi="Times New Roman" w:cs="Times New Roman"/>
      <w:b/>
      <w:bCs/>
      <w:i/>
      <w:iCs/>
      <w:color w:val="5A5A5A"/>
      <w:sz w:val="20"/>
      <w:szCs w:val="20"/>
      <w:lang w:val="nb-NO"/>
    </w:rPr>
  </w:style>
  <w:style w:type="paragraph" w:styleId="Heading8">
    <w:name w:val="heading 8"/>
    <w:basedOn w:val="Normal"/>
    <w:next w:val="Normal"/>
    <w:link w:val="Heading8Char"/>
    <w:uiPriority w:val="9"/>
    <w:semiHidden/>
    <w:unhideWhenUsed/>
    <w:qFormat/>
    <w:rsid w:val="00DE0162"/>
    <w:pPr>
      <w:numPr>
        <w:ilvl w:val="7"/>
        <w:numId w:val="1"/>
      </w:numPr>
      <w:spacing w:after="0" w:line="360" w:lineRule="auto"/>
      <w:outlineLvl w:val="7"/>
    </w:pPr>
    <w:rPr>
      <w:rFonts w:ascii="Times New Roman" w:eastAsia="Times New Roman" w:hAnsi="Times New Roman" w:cs="Times New Roman"/>
      <w:b/>
      <w:bCs/>
      <w:color w:val="7F7F7F"/>
      <w:sz w:val="20"/>
      <w:szCs w:val="20"/>
      <w:lang w:val="nb-NO"/>
    </w:rPr>
  </w:style>
  <w:style w:type="paragraph" w:styleId="Heading9">
    <w:name w:val="heading 9"/>
    <w:basedOn w:val="Normal"/>
    <w:next w:val="Normal"/>
    <w:link w:val="Heading9Char"/>
    <w:uiPriority w:val="9"/>
    <w:semiHidden/>
    <w:unhideWhenUsed/>
    <w:qFormat/>
    <w:rsid w:val="00DE0162"/>
    <w:pPr>
      <w:numPr>
        <w:ilvl w:val="8"/>
        <w:numId w:val="1"/>
      </w:numPr>
      <w:spacing w:after="0" w:line="271" w:lineRule="auto"/>
      <w:outlineLvl w:val="8"/>
    </w:pPr>
    <w:rPr>
      <w:rFonts w:ascii="Times New Roman" w:eastAsia="Times New Roman" w:hAnsi="Times New Roman" w:cs="Times New Roman"/>
      <w:b/>
      <w:bCs/>
      <w:i/>
      <w:iCs/>
      <w:color w:val="7F7F7F"/>
      <w:sz w:val="18"/>
      <w:szCs w:val="18"/>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162"/>
    <w:rPr>
      <w:rFonts w:ascii="Times New Roman" w:eastAsia="Times New Roman" w:hAnsi="Times New Roman" w:cs="Times New Roman"/>
      <w:b/>
      <w:sz w:val="24"/>
      <w:szCs w:val="24"/>
      <w:lang w:val="nb-NO"/>
    </w:rPr>
  </w:style>
  <w:style w:type="character" w:customStyle="1" w:styleId="Heading2Char">
    <w:name w:val="Heading 2 Char"/>
    <w:basedOn w:val="DefaultParagraphFont"/>
    <w:link w:val="Heading2"/>
    <w:uiPriority w:val="9"/>
    <w:rsid w:val="0044342C"/>
    <w:rPr>
      <w:rFonts w:ascii="Times New Roman" w:eastAsia="Times New Roman" w:hAnsi="Times New Roman" w:cs="Times New Roman"/>
      <w:i/>
      <w:sz w:val="24"/>
      <w:szCs w:val="24"/>
      <w:lang w:val="nb-NO"/>
    </w:rPr>
  </w:style>
  <w:style w:type="character" w:customStyle="1" w:styleId="Heading3Char">
    <w:name w:val="Heading 3 Char"/>
    <w:basedOn w:val="DefaultParagraphFont"/>
    <w:link w:val="Heading3"/>
    <w:uiPriority w:val="9"/>
    <w:rsid w:val="00DE0162"/>
    <w:rPr>
      <w:rFonts w:ascii="Times New Roman" w:eastAsia="Times New Roman" w:hAnsi="Times New Roman" w:cs="Times New Roman"/>
      <w:b/>
      <w:iCs/>
      <w:spacing w:val="5"/>
      <w:sz w:val="24"/>
      <w:szCs w:val="24"/>
      <w:lang w:val="nb-NO"/>
    </w:rPr>
  </w:style>
  <w:style w:type="character" w:customStyle="1" w:styleId="Heading4Char">
    <w:name w:val="Heading 4 Char"/>
    <w:basedOn w:val="DefaultParagraphFont"/>
    <w:link w:val="Heading4"/>
    <w:uiPriority w:val="9"/>
    <w:rsid w:val="00DE0162"/>
    <w:rPr>
      <w:rFonts w:ascii="Times New Roman" w:eastAsia="Times New Roman" w:hAnsi="Times New Roman" w:cs="Times New Roman"/>
      <w:b/>
      <w:bCs/>
      <w:spacing w:val="5"/>
      <w:sz w:val="24"/>
      <w:szCs w:val="24"/>
      <w:lang w:val="nb-NO"/>
    </w:rPr>
  </w:style>
  <w:style w:type="character" w:customStyle="1" w:styleId="Heading5Char">
    <w:name w:val="Heading 5 Char"/>
    <w:basedOn w:val="DefaultParagraphFont"/>
    <w:link w:val="Heading5"/>
    <w:uiPriority w:val="9"/>
    <w:semiHidden/>
    <w:rsid w:val="00DE0162"/>
    <w:rPr>
      <w:rFonts w:ascii="Times New Roman" w:eastAsia="Times New Roman" w:hAnsi="Times New Roman" w:cs="Times New Roman"/>
      <w:i/>
      <w:iCs/>
      <w:sz w:val="24"/>
      <w:szCs w:val="24"/>
      <w:lang w:val="nb-NO"/>
    </w:rPr>
  </w:style>
  <w:style w:type="character" w:customStyle="1" w:styleId="Heading6Char">
    <w:name w:val="Heading 6 Char"/>
    <w:basedOn w:val="DefaultParagraphFont"/>
    <w:link w:val="Heading6"/>
    <w:uiPriority w:val="9"/>
    <w:semiHidden/>
    <w:rsid w:val="00DE0162"/>
    <w:rPr>
      <w:rFonts w:ascii="Times New Roman" w:eastAsia="Times New Roman" w:hAnsi="Times New Roman" w:cs="Times New Roman"/>
      <w:b/>
      <w:bCs/>
      <w:color w:val="595959"/>
      <w:spacing w:val="5"/>
      <w:sz w:val="24"/>
      <w:szCs w:val="24"/>
      <w:shd w:val="clear" w:color="auto" w:fill="FFFFFF"/>
      <w:lang w:val="nb-NO"/>
    </w:rPr>
  </w:style>
  <w:style w:type="character" w:customStyle="1" w:styleId="Heading7Char">
    <w:name w:val="Heading 7 Char"/>
    <w:basedOn w:val="DefaultParagraphFont"/>
    <w:link w:val="Heading7"/>
    <w:uiPriority w:val="9"/>
    <w:semiHidden/>
    <w:rsid w:val="00DE0162"/>
    <w:rPr>
      <w:rFonts w:ascii="Times New Roman" w:eastAsia="Times New Roman" w:hAnsi="Times New Roman" w:cs="Times New Roman"/>
      <w:b/>
      <w:bCs/>
      <w:i/>
      <w:iCs/>
      <w:color w:val="5A5A5A"/>
      <w:sz w:val="20"/>
      <w:szCs w:val="20"/>
      <w:lang w:val="nb-NO"/>
    </w:rPr>
  </w:style>
  <w:style w:type="character" w:customStyle="1" w:styleId="Heading8Char">
    <w:name w:val="Heading 8 Char"/>
    <w:basedOn w:val="DefaultParagraphFont"/>
    <w:link w:val="Heading8"/>
    <w:uiPriority w:val="9"/>
    <w:semiHidden/>
    <w:rsid w:val="00DE0162"/>
    <w:rPr>
      <w:rFonts w:ascii="Times New Roman" w:eastAsia="Times New Roman" w:hAnsi="Times New Roman" w:cs="Times New Roman"/>
      <w:b/>
      <w:bCs/>
      <w:color w:val="7F7F7F"/>
      <w:sz w:val="20"/>
      <w:szCs w:val="20"/>
      <w:lang w:val="nb-NO"/>
    </w:rPr>
  </w:style>
  <w:style w:type="character" w:customStyle="1" w:styleId="Heading9Char">
    <w:name w:val="Heading 9 Char"/>
    <w:basedOn w:val="DefaultParagraphFont"/>
    <w:link w:val="Heading9"/>
    <w:uiPriority w:val="9"/>
    <w:semiHidden/>
    <w:rsid w:val="00DE0162"/>
    <w:rPr>
      <w:rFonts w:ascii="Times New Roman" w:eastAsia="Times New Roman" w:hAnsi="Times New Roman" w:cs="Times New Roman"/>
      <w:b/>
      <w:bCs/>
      <w:i/>
      <w:iCs/>
      <w:color w:val="7F7F7F"/>
      <w:sz w:val="18"/>
      <w:szCs w:val="18"/>
      <w:lang w:val="nb-NO"/>
    </w:rPr>
  </w:style>
  <w:style w:type="paragraph" w:styleId="Title">
    <w:name w:val="Title"/>
    <w:basedOn w:val="Normal"/>
    <w:next w:val="Normal"/>
    <w:link w:val="TitleChar"/>
    <w:uiPriority w:val="10"/>
    <w:qFormat/>
    <w:rsid w:val="00DE01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162"/>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rsid w:val="00DE0162"/>
    <w:pPr>
      <w:spacing w:after="200" w:line="240" w:lineRule="auto"/>
    </w:pPr>
    <w:rPr>
      <w:rFonts w:ascii="Times New Roman" w:eastAsia="Times New Roman" w:hAnsi="Times New Roman" w:cs="Times New Roman"/>
      <w:noProof/>
      <w:szCs w:val="24"/>
      <w:lang w:val="en-US" w:bidi="en-US"/>
    </w:rPr>
  </w:style>
  <w:style w:type="character" w:customStyle="1" w:styleId="EndNoteBibliographyChar">
    <w:name w:val="EndNote Bibliography Char"/>
    <w:basedOn w:val="DefaultParagraphFont"/>
    <w:link w:val="EndNoteBibliography"/>
    <w:rsid w:val="00DE0162"/>
    <w:rPr>
      <w:rFonts w:ascii="Times New Roman" w:eastAsia="Times New Roman" w:hAnsi="Times New Roman" w:cs="Times New Roman"/>
      <w:noProof/>
      <w:sz w:val="24"/>
      <w:szCs w:val="24"/>
      <w:lang w:val="en-US" w:bidi="en-US"/>
    </w:rPr>
  </w:style>
  <w:style w:type="paragraph" w:customStyle="1" w:styleId="EndNoteBibliographyTitle">
    <w:name w:val="EndNote Bibliography Title"/>
    <w:basedOn w:val="Normal"/>
    <w:link w:val="EndNoteBibliographyTitleChar"/>
    <w:rsid w:val="00DE0162"/>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DE0162"/>
    <w:rPr>
      <w:rFonts w:ascii="Times New Roman" w:hAnsi="Times New Roman" w:cs="Times New Roman"/>
      <w:noProof/>
      <w:sz w:val="24"/>
      <w:lang w:val="en-US"/>
    </w:rPr>
  </w:style>
  <w:style w:type="character" w:styleId="Hyperlink">
    <w:name w:val="Hyperlink"/>
    <w:basedOn w:val="DefaultParagraphFont"/>
    <w:uiPriority w:val="99"/>
    <w:unhideWhenUsed/>
    <w:rsid w:val="00DE0162"/>
    <w:rPr>
      <w:color w:val="0000FF"/>
      <w:u w:val="single"/>
    </w:rPr>
  </w:style>
  <w:style w:type="character" w:customStyle="1" w:styleId="a472">
    <w:name w:val="a472"/>
    <w:basedOn w:val="DefaultParagraphFont"/>
    <w:rsid w:val="00DE0162"/>
  </w:style>
  <w:style w:type="paragraph" w:styleId="ListParagraph">
    <w:name w:val="List Paragraph"/>
    <w:basedOn w:val="Normal"/>
    <w:uiPriority w:val="34"/>
    <w:qFormat/>
    <w:rsid w:val="00DE0162"/>
    <w:pPr>
      <w:ind w:left="720"/>
      <w:contextualSpacing/>
    </w:pPr>
  </w:style>
  <w:style w:type="table" w:styleId="TableGrid">
    <w:name w:val="Table Grid"/>
    <w:basedOn w:val="TableNormal"/>
    <w:uiPriority w:val="39"/>
    <w:rsid w:val="00DE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162"/>
    <w:rPr>
      <w:rFonts w:ascii="Segoe UI" w:hAnsi="Segoe UI" w:cs="Segoe UI"/>
      <w:sz w:val="18"/>
      <w:szCs w:val="18"/>
    </w:rPr>
  </w:style>
  <w:style w:type="character" w:customStyle="1" w:styleId="MSGENFONTSTYLENAMETEMPLATEROLENUMBERMSGENFONTSTYLENAMEBYROLETEXT36MSGENFONTSTYLEMODIFERSIZE9">
    <w:name w:val="MSG_EN_FONT_STYLE_NAME_TEMPLATE_ROLE_NUMBER MSG_EN_FONT_STYLE_NAME_BY_ROLE_TEXT 36 + MSG_EN_FONT_STYLE_MODIFER_SIZE 9"/>
    <w:basedOn w:val="DefaultParagraphFont"/>
    <w:rsid w:val="00DE01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TEXT36">
    <w:name w:val="MSG_EN_FONT_STYLE_NAME_TEMPLATE_ROLE_NUMBER MSG_EN_FONT_STYLE_NAME_BY_ROLE_TEXT 36_"/>
    <w:basedOn w:val="DefaultParagraphFont"/>
    <w:link w:val="MSGENFONTSTYLENAMETEMPLATEROLENUMBERMSGENFONTSTYLENAMEBYROLETEXT360"/>
    <w:rsid w:val="00DE0162"/>
    <w:rPr>
      <w:sz w:val="20"/>
      <w:szCs w:val="20"/>
      <w:shd w:val="clear" w:color="auto" w:fill="FFFFFF"/>
    </w:rPr>
  </w:style>
  <w:style w:type="paragraph" w:customStyle="1" w:styleId="MSGENFONTSTYLENAMETEMPLATEROLENUMBERMSGENFONTSTYLENAMEBYROLETEXT360">
    <w:name w:val="MSG_EN_FONT_STYLE_NAME_TEMPLATE_ROLE_NUMBER MSG_EN_FONT_STYLE_NAME_BY_ROLE_TEXT 36"/>
    <w:basedOn w:val="Normal"/>
    <w:link w:val="MSGENFONTSTYLENAMETEMPLATEROLENUMBERMSGENFONTSTYLENAMEBYROLETEXT36"/>
    <w:rsid w:val="00DE0162"/>
    <w:pPr>
      <w:widowControl w:val="0"/>
      <w:shd w:val="clear" w:color="auto" w:fill="FFFFFF"/>
      <w:spacing w:after="220" w:line="264" w:lineRule="exact"/>
      <w:ind w:hanging="360"/>
    </w:pPr>
    <w:rPr>
      <w:sz w:val="20"/>
      <w:szCs w:val="20"/>
    </w:rPr>
  </w:style>
  <w:style w:type="character" w:customStyle="1" w:styleId="MSGENFONTSTYLENAMETEMPLATEROLENUMBERMSGENFONTSTYLENAMEBYROLETEXT36MSGENFONTSTYLEMODIFERSIZE95MSGENFONTSTYLEMODIFERBOLDMSGENFONTSTYLEMODIFERITALIC">
    <w:name w:val="MSG_EN_FONT_STYLE_NAME_TEMPLATE_ROLE_NUMBER MSG_EN_FONT_STYLE_NAME_BY_ROLE_TEXT 36 + MSG_EN_FONT_STYLE_MODIFER_SIZE 9.5;MSG_EN_FONT_STYLE_MODIFER_BOLD;MSG_EN_FONT_STYLE_MODIFER_ITALIC"/>
    <w:basedOn w:val="MSGENFONTSTYLENAMETEMPLATEROLENUMBERMSGENFONTSTYLENAMEBYROLETEXT36"/>
    <w:rsid w:val="00DE0162"/>
    <w:rPr>
      <w:rFonts w:ascii="Times New Roman" w:eastAsia="Times New Roman" w:hAnsi="Times New Roman" w:cs="Times New Roman"/>
      <w:b/>
      <w:bCs/>
      <w:i/>
      <w:iCs/>
      <w:color w:val="000000"/>
      <w:spacing w:val="0"/>
      <w:w w:val="100"/>
      <w:position w:val="0"/>
      <w:sz w:val="19"/>
      <w:szCs w:val="19"/>
      <w:shd w:val="clear" w:color="auto" w:fill="FFFFFF"/>
      <w:lang w:val="en-US" w:eastAsia="en-US" w:bidi="en-US"/>
    </w:rPr>
  </w:style>
  <w:style w:type="character" w:styleId="Emphasis">
    <w:name w:val="Emphasis"/>
    <w:basedOn w:val="DefaultParagraphFont"/>
    <w:uiPriority w:val="20"/>
    <w:qFormat/>
    <w:rsid w:val="00DE0162"/>
    <w:rPr>
      <w:i/>
      <w:iCs/>
    </w:rPr>
  </w:style>
  <w:style w:type="character" w:styleId="CommentReference">
    <w:name w:val="annotation reference"/>
    <w:basedOn w:val="DefaultParagraphFont"/>
    <w:uiPriority w:val="99"/>
    <w:semiHidden/>
    <w:unhideWhenUsed/>
    <w:rsid w:val="00DE0162"/>
    <w:rPr>
      <w:sz w:val="16"/>
      <w:szCs w:val="16"/>
    </w:rPr>
  </w:style>
  <w:style w:type="paragraph" w:styleId="CommentText">
    <w:name w:val="annotation text"/>
    <w:basedOn w:val="Normal"/>
    <w:link w:val="CommentTextChar"/>
    <w:uiPriority w:val="99"/>
    <w:semiHidden/>
    <w:unhideWhenUsed/>
    <w:rsid w:val="00DE0162"/>
    <w:pPr>
      <w:spacing w:line="240" w:lineRule="auto"/>
    </w:pPr>
    <w:rPr>
      <w:sz w:val="20"/>
      <w:szCs w:val="20"/>
    </w:rPr>
  </w:style>
  <w:style w:type="character" w:customStyle="1" w:styleId="CommentTextChar">
    <w:name w:val="Comment Text Char"/>
    <w:basedOn w:val="DefaultParagraphFont"/>
    <w:link w:val="CommentText"/>
    <w:uiPriority w:val="99"/>
    <w:semiHidden/>
    <w:rsid w:val="00DE0162"/>
    <w:rPr>
      <w:sz w:val="20"/>
      <w:szCs w:val="20"/>
    </w:rPr>
  </w:style>
  <w:style w:type="paragraph" w:styleId="CommentSubject">
    <w:name w:val="annotation subject"/>
    <w:basedOn w:val="CommentText"/>
    <w:next w:val="CommentText"/>
    <w:link w:val="CommentSubjectChar"/>
    <w:uiPriority w:val="99"/>
    <w:semiHidden/>
    <w:unhideWhenUsed/>
    <w:rsid w:val="00DE0162"/>
    <w:rPr>
      <w:b/>
      <w:bCs/>
    </w:rPr>
  </w:style>
  <w:style w:type="character" w:customStyle="1" w:styleId="CommentSubjectChar">
    <w:name w:val="Comment Subject Char"/>
    <w:basedOn w:val="CommentTextChar"/>
    <w:link w:val="CommentSubject"/>
    <w:uiPriority w:val="99"/>
    <w:semiHidden/>
    <w:rsid w:val="00DE0162"/>
    <w:rPr>
      <w:b/>
      <w:bCs/>
      <w:sz w:val="20"/>
      <w:szCs w:val="20"/>
    </w:rPr>
  </w:style>
  <w:style w:type="paragraph" w:styleId="Revision">
    <w:name w:val="Revision"/>
    <w:hidden/>
    <w:uiPriority w:val="99"/>
    <w:semiHidden/>
    <w:rsid w:val="00DE0162"/>
    <w:pPr>
      <w:spacing w:after="0" w:line="240" w:lineRule="auto"/>
    </w:pPr>
  </w:style>
  <w:style w:type="paragraph" w:styleId="BodyText">
    <w:name w:val="Body Text"/>
    <w:basedOn w:val="Normal"/>
    <w:link w:val="BodyTextChar"/>
    <w:uiPriority w:val="99"/>
    <w:unhideWhenUsed/>
    <w:rsid w:val="00DE0162"/>
    <w:pPr>
      <w:spacing w:after="120"/>
    </w:pPr>
  </w:style>
  <w:style w:type="character" w:customStyle="1" w:styleId="BodyTextChar">
    <w:name w:val="Body Text Char"/>
    <w:basedOn w:val="DefaultParagraphFont"/>
    <w:link w:val="BodyText"/>
    <w:uiPriority w:val="99"/>
    <w:rsid w:val="00DE0162"/>
  </w:style>
  <w:style w:type="paragraph" w:styleId="Header">
    <w:name w:val="header"/>
    <w:basedOn w:val="Normal"/>
    <w:link w:val="HeaderChar"/>
    <w:uiPriority w:val="99"/>
    <w:unhideWhenUsed/>
    <w:rsid w:val="00DE01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0162"/>
  </w:style>
  <w:style w:type="paragraph" w:styleId="Footer">
    <w:name w:val="footer"/>
    <w:basedOn w:val="Normal"/>
    <w:link w:val="FooterChar"/>
    <w:uiPriority w:val="99"/>
    <w:unhideWhenUsed/>
    <w:rsid w:val="00DE01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0162"/>
  </w:style>
  <w:style w:type="paragraph" w:styleId="FootnoteText">
    <w:name w:val="footnote text"/>
    <w:basedOn w:val="Normal"/>
    <w:link w:val="FootnoteTextChar"/>
    <w:uiPriority w:val="99"/>
    <w:semiHidden/>
    <w:unhideWhenUsed/>
    <w:rsid w:val="00DE0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162"/>
    <w:rPr>
      <w:sz w:val="20"/>
      <w:szCs w:val="20"/>
    </w:rPr>
  </w:style>
  <w:style w:type="character" w:styleId="FootnoteReference">
    <w:name w:val="footnote reference"/>
    <w:basedOn w:val="DefaultParagraphFont"/>
    <w:uiPriority w:val="99"/>
    <w:semiHidden/>
    <w:unhideWhenUsed/>
    <w:rsid w:val="00DE0162"/>
    <w:rPr>
      <w:vertAlign w:val="superscript"/>
    </w:rPr>
  </w:style>
  <w:style w:type="character" w:styleId="Strong">
    <w:name w:val="Strong"/>
    <w:basedOn w:val="DefaultParagraphFont"/>
    <w:uiPriority w:val="22"/>
    <w:qFormat/>
    <w:rsid w:val="00DE0162"/>
    <w:rPr>
      <w:b/>
      <w:bCs/>
    </w:rPr>
  </w:style>
  <w:style w:type="character" w:customStyle="1" w:styleId="apple-converted-space">
    <w:name w:val="apple-converted-space"/>
    <w:basedOn w:val="DefaultParagraphFont"/>
    <w:rsid w:val="00DE0162"/>
  </w:style>
  <w:style w:type="paragraph" w:styleId="NormalWeb">
    <w:name w:val="Normal (Web)"/>
    <w:basedOn w:val="Normal"/>
    <w:uiPriority w:val="99"/>
    <w:semiHidden/>
    <w:unhideWhenUsed/>
    <w:rsid w:val="00DE0162"/>
    <w:pPr>
      <w:spacing w:before="100" w:beforeAutospacing="1" w:after="100" w:afterAutospacing="1" w:line="240" w:lineRule="auto"/>
    </w:pPr>
    <w:rPr>
      <w:rFonts w:ascii="Times New Roman" w:eastAsia="Times New Roman" w:hAnsi="Times New Roman" w:cs="Times New Roman"/>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3863">
      <w:bodyDiv w:val="1"/>
      <w:marLeft w:val="0"/>
      <w:marRight w:val="0"/>
      <w:marTop w:val="0"/>
      <w:marBottom w:val="0"/>
      <w:divBdr>
        <w:top w:val="none" w:sz="0" w:space="0" w:color="auto"/>
        <w:left w:val="none" w:sz="0" w:space="0" w:color="auto"/>
        <w:bottom w:val="none" w:sz="0" w:space="0" w:color="auto"/>
        <w:right w:val="none" w:sz="0" w:space="0" w:color="auto"/>
      </w:divBdr>
    </w:div>
    <w:div w:id="473959142">
      <w:bodyDiv w:val="1"/>
      <w:marLeft w:val="0"/>
      <w:marRight w:val="0"/>
      <w:marTop w:val="0"/>
      <w:marBottom w:val="0"/>
      <w:divBdr>
        <w:top w:val="none" w:sz="0" w:space="0" w:color="auto"/>
        <w:left w:val="none" w:sz="0" w:space="0" w:color="auto"/>
        <w:bottom w:val="none" w:sz="0" w:space="0" w:color="auto"/>
        <w:right w:val="none" w:sz="0" w:space="0" w:color="auto"/>
      </w:divBdr>
    </w:div>
    <w:div w:id="701318432">
      <w:bodyDiv w:val="1"/>
      <w:marLeft w:val="0"/>
      <w:marRight w:val="0"/>
      <w:marTop w:val="0"/>
      <w:marBottom w:val="0"/>
      <w:divBdr>
        <w:top w:val="none" w:sz="0" w:space="0" w:color="auto"/>
        <w:left w:val="none" w:sz="0" w:space="0" w:color="auto"/>
        <w:bottom w:val="none" w:sz="0" w:space="0" w:color="auto"/>
        <w:right w:val="none" w:sz="0" w:space="0" w:color="auto"/>
      </w:divBdr>
    </w:div>
    <w:div w:id="820731977">
      <w:bodyDiv w:val="1"/>
      <w:marLeft w:val="0"/>
      <w:marRight w:val="0"/>
      <w:marTop w:val="0"/>
      <w:marBottom w:val="0"/>
      <w:divBdr>
        <w:top w:val="none" w:sz="0" w:space="0" w:color="auto"/>
        <w:left w:val="none" w:sz="0" w:space="0" w:color="auto"/>
        <w:bottom w:val="none" w:sz="0" w:space="0" w:color="auto"/>
        <w:right w:val="none" w:sz="0" w:space="0" w:color="auto"/>
      </w:divBdr>
    </w:div>
    <w:div w:id="909189693">
      <w:bodyDiv w:val="1"/>
      <w:marLeft w:val="0"/>
      <w:marRight w:val="0"/>
      <w:marTop w:val="0"/>
      <w:marBottom w:val="0"/>
      <w:divBdr>
        <w:top w:val="none" w:sz="0" w:space="0" w:color="auto"/>
        <w:left w:val="none" w:sz="0" w:space="0" w:color="auto"/>
        <w:bottom w:val="none" w:sz="0" w:space="0" w:color="auto"/>
        <w:right w:val="none" w:sz="0" w:space="0" w:color="auto"/>
      </w:divBdr>
    </w:div>
    <w:div w:id="1126433985">
      <w:bodyDiv w:val="1"/>
      <w:marLeft w:val="0"/>
      <w:marRight w:val="0"/>
      <w:marTop w:val="0"/>
      <w:marBottom w:val="0"/>
      <w:divBdr>
        <w:top w:val="none" w:sz="0" w:space="0" w:color="auto"/>
        <w:left w:val="none" w:sz="0" w:space="0" w:color="auto"/>
        <w:bottom w:val="none" w:sz="0" w:space="0" w:color="auto"/>
        <w:right w:val="none" w:sz="0" w:space="0" w:color="auto"/>
      </w:divBdr>
    </w:div>
    <w:div w:id="1181697555">
      <w:bodyDiv w:val="1"/>
      <w:marLeft w:val="0"/>
      <w:marRight w:val="0"/>
      <w:marTop w:val="0"/>
      <w:marBottom w:val="0"/>
      <w:divBdr>
        <w:top w:val="none" w:sz="0" w:space="0" w:color="auto"/>
        <w:left w:val="none" w:sz="0" w:space="0" w:color="auto"/>
        <w:bottom w:val="none" w:sz="0" w:space="0" w:color="auto"/>
        <w:right w:val="none" w:sz="0" w:space="0" w:color="auto"/>
      </w:divBdr>
    </w:div>
    <w:div w:id="1814562977">
      <w:bodyDiv w:val="1"/>
      <w:marLeft w:val="0"/>
      <w:marRight w:val="0"/>
      <w:marTop w:val="0"/>
      <w:marBottom w:val="0"/>
      <w:divBdr>
        <w:top w:val="none" w:sz="0" w:space="0" w:color="auto"/>
        <w:left w:val="none" w:sz="0" w:space="0" w:color="auto"/>
        <w:bottom w:val="none" w:sz="0" w:space="0" w:color="auto"/>
        <w:right w:val="none" w:sz="0" w:space="0" w:color="auto"/>
      </w:divBdr>
    </w:div>
    <w:div w:id="1862739423">
      <w:bodyDiv w:val="1"/>
      <w:marLeft w:val="0"/>
      <w:marRight w:val="0"/>
      <w:marTop w:val="0"/>
      <w:marBottom w:val="0"/>
      <w:divBdr>
        <w:top w:val="none" w:sz="0" w:space="0" w:color="auto"/>
        <w:left w:val="none" w:sz="0" w:space="0" w:color="auto"/>
        <w:bottom w:val="none" w:sz="0" w:space="0" w:color="auto"/>
        <w:right w:val="none" w:sz="0" w:space="0" w:color="auto"/>
      </w:divBdr>
    </w:div>
    <w:div w:id="19548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4177-2241-4E06-817B-FD191C5B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18585</Words>
  <Characters>98506</Characters>
  <Application>Microsoft Office Word</Application>
  <DocSecurity>0</DocSecurity>
  <Lines>820</Lines>
  <Paragraphs>233</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116858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Sjur Børve</dc:creator>
  <cp:lastModifiedBy>Sjur Børve</cp:lastModifiedBy>
  <cp:revision>2</cp:revision>
  <cp:lastPrinted>2017-05-18T12:50:00Z</cp:lastPrinted>
  <dcterms:created xsi:type="dcterms:W3CDTF">2017-07-28T05:49:00Z</dcterms:created>
  <dcterms:modified xsi:type="dcterms:W3CDTF">2017-07-28T05:49:00Z</dcterms:modified>
</cp:coreProperties>
</file>