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4D5" w:rsidRDefault="00843FA0" w:rsidP="00843FA0">
      <w:pPr>
        <w:spacing w:after="0" w:line="240" w:lineRule="auto"/>
      </w:pPr>
      <w:r>
        <w:t>Norges teknisk-</w:t>
      </w:r>
    </w:p>
    <w:p w:rsidR="00843FA0" w:rsidRDefault="00843FA0" w:rsidP="00843FA0">
      <w:pPr>
        <w:spacing w:after="0" w:line="240" w:lineRule="auto"/>
      </w:pPr>
      <w:r>
        <w:t>naturvitenskapelige universitet</w:t>
      </w:r>
    </w:p>
    <w:p w:rsidR="00843FA0" w:rsidRDefault="00843FA0" w:rsidP="00843FA0">
      <w:pPr>
        <w:spacing w:after="0" w:line="240" w:lineRule="auto"/>
        <w:rPr>
          <w:b/>
        </w:rPr>
      </w:pPr>
      <w:r w:rsidRPr="00843FA0">
        <w:rPr>
          <w:b/>
        </w:rPr>
        <w:t xml:space="preserve">NTNU </w:t>
      </w:r>
      <w:r>
        <w:rPr>
          <w:b/>
        </w:rPr>
        <w:t>–</w:t>
      </w:r>
      <w:r w:rsidRPr="00843FA0">
        <w:rPr>
          <w:b/>
        </w:rPr>
        <w:t xml:space="preserve"> Trondheim</w:t>
      </w:r>
    </w:p>
    <w:p w:rsidR="00843FA0" w:rsidRDefault="00843FA0" w:rsidP="00843FA0">
      <w:pPr>
        <w:spacing w:after="0" w:line="240" w:lineRule="auto"/>
        <w:rPr>
          <w:b/>
        </w:rPr>
      </w:pPr>
    </w:p>
    <w:p w:rsidR="00843FA0" w:rsidRPr="00E0330C" w:rsidRDefault="00843FA0" w:rsidP="00843FA0">
      <w:pPr>
        <w:spacing w:line="240" w:lineRule="auto"/>
        <w:rPr>
          <w:i/>
          <w:sz w:val="24"/>
          <w:szCs w:val="24"/>
        </w:rPr>
      </w:pPr>
      <w:r w:rsidRPr="00E0330C">
        <w:rPr>
          <w:i/>
          <w:sz w:val="24"/>
          <w:szCs w:val="24"/>
        </w:rPr>
        <w:t>Forespørsel om deltakelse i forskningsprosjekt:</w:t>
      </w:r>
    </w:p>
    <w:p w:rsidR="00843FA0" w:rsidRDefault="00843FA0" w:rsidP="00843FA0">
      <w:pPr>
        <w:spacing w:line="240" w:lineRule="auto"/>
        <w:rPr>
          <w:b/>
          <w:sz w:val="32"/>
          <w:szCs w:val="28"/>
        </w:rPr>
      </w:pPr>
      <w:r w:rsidRPr="00843FA0">
        <w:rPr>
          <w:b/>
          <w:sz w:val="32"/>
          <w:szCs w:val="28"/>
        </w:rPr>
        <w:t>EEG-studium av motoriske håndbevegelser</w:t>
      </w:r>
    </w:p>
    <w:p w:rsidR="00E0330C" w:rsidRPr="00843FA0" w:rsidRDefault="00E0330C" w:rsidP="00843FA0">
      <w:pPr>
        <w:spacing w:line="240" w:lineRule="auto"/>
        <w:rPr>
          <w:b/>
          <w:sz w:val="32"/>
          <w:szCs w:val="28"/>
        </w:rPr>
      </w:pPr>
    </w:p>
    <w:p w:rsidR="00843FA0" w:rsidRDefault="00843FA0" w:rsidP="00E0330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 forbindelse med masteroppgaven vår, vil vi forske på hjernens elektriske aktivitet under</w:t>
      </w:r>
      <w:r w:rsidR="002B1D5C">
        <w:rPr>
          <w:sz w:val="28"/>
          <w:szCs w:val="28"/>
        </w:rPr>
        <w:t xml:space="preserve"> </w:t>
      </w:r>
      <w:r>
        <w:rPr>
          <w:sz w:val="28"/>
          <w:szCs w:val="28"/>
        </w:rPr>
        <w:t>motorisk bevegelse. Hensikten med dette er å kunne detektere en håndbevegelse basert på målt hjerneaktivitet, samt å klassifisere om håndbevegelsen var utført med venstre eller høyre hånd. Dette kan være til hjelp hos menne</w:t>
      </w:r>
      <w:r w:rsidR="00E0330C">
        <w:rPr>
          <w:sz w:val="28"/>
          <w:szCs w:val="28"/>
        </w:rPr>
        <w:t>sker med nedsatt motorisk bevegelighet, som for eksempel å kunne styre en robotarm ved hjelp av en tenkt motorisk bevegelse.</w:t>
      </w:r>
    </w:p>
    <w:p w:rsidR="00E0330C" w:rsidRDefault="00E0330C" w:rsidP="00E0330C">
      <w:pPr>
        <w:spacing w:after="0" w:line="240" w:lineRule="auto"/>
        <w:rPr>
          <w:sz w:val="28"/>
          <w:szCs w:val="28"/>
        </w:rPr>
      </w:pPr>
    </w:p>
    <w:p w:rsidR="00E0330C" w:rsidRDefault="00E0330C" w:rsidP="00E0330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Prosjektet er basert på frivillig deltakelse, og du kan når som helst trekke deg underveis og be om å få slettet data uten begrunnelse. Du er ikke forpliktet til å gjennomføre og en avbrytning vil ikke få noen konsekvenser. Av kontrollhensyn vil datamaterialet bestående av hjerneregistrering bli oppbevart på en forsvarlig måte ved prosjektslutt (juni 2016).</w:t>
      </w:r>
    </w:p>
    <w:p w:rsidR="00E0330C" w:rsidRDefault="00E0330C" w:rsidP="00E0330C">
      <w:pPr>
        <w:spacing w:after="0" w:line="240" w:lineRule="auto"/>
        <w:rPr>
          <w:sz w:val="28"/>
          <w:szCs w:val="28"/>
        </w:rPr>
      </w:pPr>
    </w:p>
    <w:p w:rsidR="00E0330C" w:rsidRDefault="00E0330C" w:rsidP="00E0330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Undersøkelsen vil foregå ved </w:t>
      </w:r>
      <w:proofErr w:type="spellStart"/>
      <w:r>
        <w:rPr>
          <w:sz w:val="28"/>
          <w:szCs w:val="28"/>
        </w:rPr>
        <w:t>Nevrovitenskapelig</w:t>
      </w:r>
      <w:proofErr w:type="spellEnd"/>
      <w:r>
        <w:rPr>
          <w:sz w:val="28"/>
          <w:szCs w:val="28"/>
        </w:rPr>
        <w:t xml:space="preserve"> utviklingslaboratorium, Psykologisk institutt, </w:t>
      </w:r>
      <w:proofErr w:type="spellStart"/>
      <w:r>
        <w:rPr>
          <w:sz w:val="28"/>
          <w:szCs w:val="28"/>
        </w:rPr>
        <w:t>Dragvoll</w:t>
      </w:r>
      <w:proofErr w:type="spellEnd"/>
      <w:r>
        <w:rPr>
          <w:sz w:val="28"/>
          <w:szCs w:val="28"/>
        </w:rPr>
        <w:t xml:space="preserve"> NTNU. Deltakelsen i prosjektet vil foregå under en times besøk. Du vil ha på deg en helt u</w:t>
      </w:r>
      <w:r w:rsidR="002B1D5C">
        <w:rPr>
          <w:sz w:val="28"/>
          <w:szCs w:val="28"/>
        </w:rPr>
        <w:t>farlig hette med små sensorer</w:t>
      </w:r>
      <w:r>
        <w:rPr>
          <w:sz w:val="28"/>
          <w:szCs w:val="28"/>
        </w:rPr>
        <w:t xml:space="preserve"> samtidig som du ser på en skjerm. Det vil bli vist piler vendt mot venstre eller</w:t>
      </w:r>
      <w:r w:rsidR="002B1D5C">
        <w:rPr>
          <w:sz w:val="28"/>
          <w:szCs w:val="28"/>
        </w:rPr>
        <w:t xml:space="preserve"> høyre</w:t>
      </w:r>
      <w:r>
        <w:rPr>
          <w:sz w:val="28"/>
          <w:szCs w:val="28"/>
        </w:rPr>
        <w:t xml:space="preserve"> som henholdsvis indikerer at du skal klemme sammen venstre eller høyre hånd gjentatte ganger så lenge pilen vises. </w:t>
      </w:r>
      <w:r w:rsidR="00A20608">
        <w:rPr>
          <w:sz w:val="28"/>
          <w:szCs w:val="28"/>
        </w:rPr>
        <w:t>P</w:t>
      </w:r>
      <w:bookmarkStart w:id="0" w:name="_GoBack"/>
      <w:bookmarkEnd w:id="0"/>
    </w:p>
    <w:p w:rsidR="00E0330C" w:rsidRDefault="00E0330C" w:rsidP="00E0330C">
      <w:pPr>
        <w:spacing w:after="0" w:line="240" w:lineRule="auto"/>
        <w:rPr>
          <w:sz w:val="28"/>
          <w:szCs w:val="28"/>
        </w:rPr>
      </w:pPr>
    </w:p>
    <w:p w:rsidR="00E0330C" w:rsidRDefault="00E0330C" w:rsidP="0008643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Dersom du kunne tenke deg å delta, vennligst </w:t>
      </w:r>
      <w:r w:rsidR="0008643E">
        <w:rPr>
          <w:sz w:val="28"/>
          <w:szCs w:val="28"/>
        </w:rPr>
        <w:t>ta kontakt med:</w:t>
      </w:r>
    </w:p>
    <w:p w:rsidR="0008643E" w:rsidRDefault="00E0330C" w:rsidP="00843FA0">
      <w:pPr>
        <w:spacing w:line="240" w:lineRule="auto"/>
        <w:rPr>
          <w:sz w:val="28"/>
          <w:szCs w:val="28"/>
        </w:rPr>
      </w:pPr>
      <w:r w:rsidRPr="00E0330C">
        <w:rPr>
          <w:sz w:val="28"/>
          <w:szCs w:val="28"/>
        </w:rPr>
        <w:t>Fredrik Worren</w:t>
      </w:r>
      <w:r>
        <w:rPr>
          <w:sz w:val="28"/>
          <w:szCs w:val="28"/>
        </w:rPr>
        <w:t xml:space="preserve"> – fredrimw@stud.ntnu.no</w:t>
      </w:r>
    </w:p>
    <w:p w:rsidR="00E0330C" w:rsidRDefault="00E0330C" w:rsidP="00843FA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Joar Molvær – </w:t>
      </w:r>
      <w:r w:rsidR="0008643E">
        <w:rPr>
          <w:sz w:val="28"/>
          <w:szCs w:val="28"/>
        </w:rPr>
        <w:t>joarmol@stud.ntnu.no</w:t>
      </w:r>
    </w:p>
    <w:p w:rsidR="0008643E" w:rsidRDefault="0008643E" w:rsidP="00843FA0">
      <w:pPr>
        <w:spacing w:line="240" w:lineRule="auto"/>
        <w:rPr>
          <w:sz w:val="28"/>
          <w:szCs w:val="28"/>
        </w:rPr>
      </w:pPr>
    </w:p>
    <w:p w:rsidR="0008643E" w:rsidRDefault="0008643E" w:rsidP="00843FA0">
      <w:pPr>
        <w:spacing w:line="240" w:lineRule="auto"/>
        <w:rPr>
          <w:sz w:val="28"/>
          <w:szCs w:val="28"/>
        </w:rPr>
      </w:pPr>
    </w:p>
    <w:p w:rsidR="00E0330C" w:rsidRPr="00E0330C" w:rsidRDefault="00E0330C" w:rsidP="00843FA0">
      <w:pPr>
        <w:spacing w:line="240" w:lineRule="auto"/>
        <w:rPr>
          <w:i/>
          <w:sz w:val="28"/>
          <w:szCs w:val="28"/>
        </w:rPr>
      </w:pPr>
      <w:r w:rsidRPr="00E0330C">
        <w:rPr>
          <w:i/>
          <w:sz w:val="28"/>
          <w:szCs w:val="28"/>
        </w:rPr>
        <w:t>Institutt for teknisk kybernetikk, NTNU</w:t>
      </w:r>
    </w:p>
    <w:p w:rsidR="00E0330C" w:rsidRPr="00843FA0" w:rsidRDefault="00E0330C" w:rsidP="00843FA0">
      <w:pPr>
        <w:spacing w:line="240" w:lineRule="auto"/>
        <w:rPr>
          <w:sz w:val="28"/>
          <w:szCs w:val="28"/>
        </w:rPr>
      </w:pPr>
    </w:p>
    <w:sectPr w:rsidR="00E0330C" w:rsidRPr="00843F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FA0"/>
    <w:rsid w:val="0008643E"/>
    <w:rsid w:val="00106048"/>
    <w:rsid w:val="002B1D5C"/>
    <w:rsid w:val="00843FA0"/>
    <w:rsid w:val="008E157A"/>
    <w:rsid w:val="00A20608"/>
    <w:rsid w:val="00E0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95DCE"/>
  <w15:chartTrackingRefBased/>
  <w15:docId w15:val="{82D6FBB4-C6FC-43D3-8357-6B58A61FC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643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D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NTNU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Fredrik Worren</dc:creator>
  <cp:keywords/>
  <dc:description/>
  <cp:lastModifiedBy>Fredrik Worren</cp:lastModifiedBy>
  <cp:revision>4</cp:revision>
  <cp:lastPrinted>2016-04-04T09:31:00Z</cp:lastPrinted>
  <dcterms:created xsi:type="dcterms:W3CDTF">2016-04-04T08:53:00Z</dcterms:created>
  <dcterms:modified xsi:type="dcterms:W3CDTF">2016-04-04T09:33:00Z</dcterms:modified>
</cp:coreProperties>
</file>