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F69EA" w14:textId="28067BF8" w:rsidR="000F5E42" w:rsidRPr="000F5E42" w:rsidRDefault="000F5E42" w:rsidP="0047745C">
      <w:pPr>
        <w:rPr>
          <w:rFonts w:ascii="DIN-Bold" w:hAnsi="DIN-Bold"/>
          <w:b/>
          <w:sz w:val="32"/>
          <w:szCs w:val="18"/>
        </w:rPr>
      </w:pPr>
      <w:bookmarkStart w:id="0" w:name="_GoBack"/>
      <w:r w:rsidRPr="000F5E42">
        <w:rPr>
          <w:rFonts w:ascii="DIN-Bold" w:hAnsi="DIN-Bold"/>
          <w:b/>
          <w:sz w:val="32"/>
          <w:szCs w:val="18"/>
        </w:rPr>
        <w:t>Appendix A</w:t>
      </w:r>
    </w:p>
    <w:bookmarkEnd w:id="0"/>
    <w:p w14:paraId="23AA22CA" w14:textId="41979016" w:rsidR="00144170" w:rsidRPr="0098207C" w:rsidRDefault="0047745C" w:rsidP="0047745C">
      <w:pPr>
        <w:rPr>
          <w:rFonts w:ascii="DIN-Bold" w:hAnsi="DIN-Bold"/>
          <w:sz w:val="22"/>
          <w:szCs w:val="18"/>
        </w:rPr>
      </w:pPr>
      <w:r>
        <w:rPr>
          <w:rFonts w:ascii="DIN-Bold" w:hAnsi="DIN-Bold"/>
          <w:sz w:val="32"/>
          <w:szCs w:val="18"/>
        </w:rPr>
        <w:t>Writer–reader interaction</w:t>
      </w:r>
    </w:p>
    <w:p w14:paraId="482DCF33" w14:textId="77777777" w:rsidR="006F2553" w:rsidRDefault="006F2553">
      <w:pPr>
        <w:rPr>
          <w:rFonts w:ascii="DIN-RegularItalic" w:hAnsi="DIN-RegularItalic"/>
          <w:sz w:val="18"/>
          <w:szCs w:val="18"/>
        </w:rPr>
      </w:pPr>
    </w:p>
    <w:p w14:paraId="2072A4B5" w14:textId="77777777" w:rsidR="006F2553" w:rsidRPr="00624200" w:rsidRDefault="006F2553">
      <w:pPr>
        <w:rPr>
          <w:rFonts w:ascii="DIN-RegularItalic" w:hAnsi="DIN-RegularItalic"/>
          <w:color w:val="FFFFFF" w:themeColor="background1"/>
          <w:sz w:val="18"/>
          <w:szCs w:val="18"/>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804"/>
        <w:gridCol w:w="2804"/>
        <w:gridCol w:w="2798"/>
        <w:gridCol w:w="2795"/>
      </w:tblGrid>
      <w:tr w:rsidR="0098207C" w:rsidRPr="0098207C" w14:paraId="0F772A5E" w14:textId="77777777" w:rsidTr="0098207C">
        <w:trPr>
          <w:trHeight w:val="340"/>
        </w:trPr>
        <w:tc>
          <w:tcPr>
            <w:tcW w:w="1001" w:type="pct"/>
            <w:tcBorders>
              <w:top w:val="single" w:sz="4" w:space="0" w:color="auto"/>
              <w:bottom w:val="single" w:sz="4" w:space="0" w:color="auto"/>
              <w:right w:val="dashSmallGap" w:sz="4" w:space="0" w:color="auto"/>
            </w:tcBorders>
            <w:shd w:val="clear" w:color="auto" w:fill="2E74B5" w:themeFill="accent1" w:themeFillShade="BF"/>
            <w:vAlign w:val="center"/>
          </w:tcPr>
          <w:p w14:paraId="4E46FB8A" w14:textId="5CD2909B" w:rsidR="00DA05FA" w:rsidRPr="0098207C" w:rsidRDefault="00DA05FA" w:rsidP="00624200">
            <w:pPr>
              <w:rPr>
                <w:rFonts w:ascii="DIN-Bold" w:hAnsi="DIN-Bold"/>
                <w:color w:val="FFFFFF" w:themeColor="background1"/>
                <w:sz w:val="18"/>
                <w:szCs w:val="18"/>
              </w:rPr>
            </w:pPr>
            <w:r>
              <w:rPr>
                <w:rFonts w:ascii="DIN-Bold" w:hAnsi="DIN-Bold"/>
                <w:color w:val="FFFFFF" w:themeColor="background1"/>
                <w:sz w:val="18"/>
                <w:szCs w:val="18"/>
              </w:rPr>
              <w:t>LEVEL 1</w:t>
            </w:r>
          </w:p>
        </w:tc>
        <w:tc>
          <w:tcPr>
            <w:tcW w:w="1001"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142CA97D" w14:textId="532D2156" w:rsidR="007C518D" w:rsidRPr="0098207C" w:rsidRDefault="00DA05FA" w:rsidP="00624200">
            <w:pPr>
              <w:rPr>
                <w:rFonts w:ascii="DIN-Bold" w:hAnsi="DIN-Bold"/>
                <w:color w:val="FFFFFF" w:themeColor="background1"/>
                <w:sz w:val="18"/>
                <w:szCs w:val="18"/>
              </w:rPr>
            </w:pPr>
            <w:r>
              <w:rPr>
                <w:rFonts w:ascii="DIN-Bold" w:hAnsi="DIN-Bold"/>
                <w:color w:val="FFFFFF" w:themeColor="background1"/>
                <w:sz w:val="18"/>
                <w:szCs w:val="18"/>
              </w:rPr>
              <w:t>LEVEL 2</w:t>
            </w:r>
          </w:p>
        </w:tc>
        <w:tc>
          <w:tcPr>
            <w:tcW w:w="1001"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106ED769" w14:textId="3DA8C20D" w:rsidR="00DA05FA" w:rsidRPr="0098207C" w:rsidRDefault="00DA05FA" w:rsidP="0098207C">
            <w:pPr>
              <w:rPr>
                <w:rFonts w:ascii="DIN-Bold" w:hAnsi="DIN-Bold"/>
                <w:color w:val="FFFFFF" w:themeColor="background1"/>
                <w:sz w:val="18"/>
                <w:szCs w:val="18"/>
              </w:rPr>
            </w:pPr>
            <w:r>
              <w:rPr>
                <w:rFonts w:ascii="DIN-Bold" w:hAnsi="DIN-Bold"/>
                <w:color w:val="FFFFFF" w:themeColor="background1"/>
                <w:sz w:val="18"/>
                <w:szCs w:val="18"/>
              </w:rPr>
              <w:t xml:space="preserve">LEVEL 3 </w:t>
            </w:r>
          </w:p>
        </w:tc>
        <w:tc>
          <w:tcPr>
            <w:tcW w:w="999"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074A9710" w14:textId="0564BEBB" w:rsidR="00DA05FA" w:rsidRPr="0098207C" w:rsidRDefault="00DA05FA" w:rsidP="00624200">
            <w:pPr>
              <w:rPr>
                <w:rFonts w:ascii="DIN-Bold" w:hAnsi="DIN-Bold"/>
                <w:color w:val="FFFFFF" w:themeColor="background1"/>
                <w:sz w:val="18"/>
                <w:szCs w:val="18"/>
              </w:rPr>
            </w:pPr>
            <w:r>
              <w:rPr>
                <w:rFonts w:ascii="DIN-Bold" w:hAnsi="DIN-Bold"/>
                <w:color w:val="FFFFFF" w:themeColor="background1"/>
                <w:sz w:val="18"/>
                <w:szCs w:val="18"/>
              </w:rPr>
              <w:t>LEVEL 4</w:t>
            </w:r>
          </w:p>
        </w:tc>
        <w:tc>
          <w:tcPr>
            <w:tcW w:w="998" w:type="pct"/>
            <w:tcBorders>
              <w:top w:val="single" w:sz="4" w:space="0" w:color="auto"/>
              <w:left w:val="dashSmallGap" w:sz="4" w:space="0" w:color="auto"/>
              <w:bottom w:val="single" w:sz="4" w:space="0" w:color="auto"/>
            </w:tcBorders>
            <w:shd w:val="clear" w:color="auto" w:fill="2E74B5" w:themeFill="accent1" w:themeFillShade="BF"/>
            <w:vAlign w:val="center"/>
          </w:tcPr>
          <w:p w14:paraId="20FC7091" w14:textId="0E294464" w:rsidR="007C518D" w:rsidRPr="0098207C" w:rsidRDefault="00233667" w:rsidP="0098207C">
            <w:pPr>
              <w:rPr>
                <w:rFonts w:ascii="DIN-Bold" w:hAnsi="DIN-Bold"/>
                <w:color w:val="FFFFFF" w:themeColor="background1"/>
                <w:sz w:val="18"/>
                <w:szCs w:val="18"/>
              </w:rPr>
            </w:pPr>
            <w:r>
              <w:rPr>
                <w:rFonts w:ascii="DIN-Bold" w:hAnsi="DIN-Bold"/>
                <w:color w:val="FFFFFF" w:themeColor="background1"/>
                <w:sz w:val="18"/>
                <w:szCs w:val="18"/>
              </w:rPr>
              <w:t xml:space="preserve">LEVEL 5 </w:t>
            </w:r>
          </w:p>
        </w:tc>
      </w:tr>
      <w:tr w:rsidR="00DA05FA" w:rsidRPr="006759E0" w14:paraId="14C3DFA6" w14:textId="77777777" w:rsidTr="007C518D">
        <w:tc>
          <w:tcPr>
            <w:tcW w:w="1001" w:type="pct"/>
            <w:tcBorders>
              <w:top w:val="single" w:sz="4" w:space="0" w:color="auto"/>
              <w:right w:val="dashSmallGap" w:sz="4" w:space="0" w:color="auto"/>
            </w:tcBorders>
            <w:shd w:val="clear" w:color="auto" w:fill="auto"/>
          </w:tcPr>
          <w:p w14:paraId="7ACB5B69" w14:textId="16AA5691" w:rsidR="00DA05FA" w:rsidRPr="006759E0" w:rsidRDefault="00DA05FA" w:rsidP="00A3511A">
            <w:pPr>
              <w:rPr>
                <w:rFonts w:ascii="DIN-Regular" w:hAnsi="DIN-Regular"/>
                <w:sz w:val="18"/>
                <w:szCs w:val="18"/>
              </w:rPr>
            </w:pPr>
            <w:r w:rsidRPr="006759E0">
              <w:rPr>
                <w:rFonts w:ascii="DIN-Regular" w:hAnsi="DIN-Regular"/>
                <w:sz w:val="18"/>
                <w:szCs w:val="18"/>
              </w:rPr>
              <w:t xml:space="preserve">• The relationship the text </w:t>
            </w:r>
            <w:r w:rsidR="005816A6">
              <w:rPr>
                <w:rFonts w:ascii="DIN-Regular" w:hAnsi="DIN-Regular"/>
                <w:sz w:val="18"/>
                <w:szCs w:val="18"/>
              </w:rPr>
              <w:br/>
            </w:r>
            <w:r w:rsidRPr="006759E0">
              <w:rPr>
                <w:rFonts w:ascii="DIN-Regular" w:hAnsi="DIN-Regular"/>
                <w:sz w:val="18"/>
                <w:szCs w:val="18"/>
              </w:rPr>
              <w:t>establishes between the writer and reader is unclear.</w:t>
            </w:r>
            <w:r w:rsidR="004668F8" w:rsidRPr="006759E0">
              <w:rPr>
                <w:rFonts w:ascii="DIN-Regular" w:hAnsi="DIN-Regular"/>
                <w:sz w:val="18"/>
                <w:szCs w:val="18"/>
              </w:rPr>
              <w:t xml:space="preserve"> </w:t>
            </w:r>
            <w:r w:rsidRPr="006759E0">
              <w:rPr>
                <w:rFonts w:ascii="DIN-Regular" w:hAnsi="DIN-Regular"/>
                <w:sz w:val="18"/>
                <w:szCs w:val="18"/>
              </w:rPr>
              <w:t xml:space="preserve">Access to the assignment text is needed in order to understand the pupil’s text. </w:t>
            </w:r>
          </w:p>
          <w:p w14:paraId="667EBEAF" w14:textId="77777777" w:rsidR="00DA05FA" w:rsidRPr="006759E0" w:rsidRDefault="00DA05FA" w:rsidP="00A3511A">
            <w:pPr>
              <w:rPr>
                <w:rFonts w:ascii="DIN-Regular" w:hAnsi="DIN-Regular"/>
                <w:sz w:val="18"/>
                <w:szCs w:val="18"/>
              </w:rPr>
            </w:pPr>
          </w:p>
        </w:tc>
        <w:tc>
          <w:tcPr>
            <w:tcW w:w="1001" w:type="pct"/>
            <w:tcBorders>
              <w:top w:val="single" w:sz="4" w:space="0" w:color="auto"/>
              <w:left w:val="dashSmallGap" w:sz="4" w:space="0" w:color="auto"/>
              <w:right w:val="dashSmallGap" w:sz="4" w:space="0" w:color="auto"/>
            </w:tcBorders>
            <w:shd w:val="clear" w:color="auto" w:fill="auto"/>
          </w:tcPr>
          <w:p w14:paraId="7F188996" w14:textId="7D3DF8D0" w:rsidR="00DA05FA" w:rsidRPr="006759E0" w:rsidRDefault="00DA05FA" w:rsidP="00D86389">
            <w:pPr>
              <w:rPr>
                <w:rFonts w:ascii="DIN-Regular" w:hAnsi="DIN-Regular"/>
                <w:sz w:val="18"/>
                <w:szCs w:val="18"/>
              </w:rPr>
            </w:pPr>
            <w:r w:rsidRPr="006759E0">
              <w:rPr>
                <w:rFonts w:ascii="DIN-Regular" w:hAnsi="DIN-Regular"/>
                <w:sz w:val="18"/>
                <w:szCs w:val="18"/>
              </w:rPr>
              <w:t>• In the non-fiction text, the pupil attempts to establish a relevant relationship between the writer and reader (see the assignment text), but why the writer is addressing this particular reader may be somewhat unclear.</w:t>
            </w:r>
          </w:p>
          <w:p w14:paraId="27661D03" w14:textId="5276E621" w:rsidR="00DA05FA" w:rsidRPr="006759E0" w:rsidRDefault="00DA05FA" w:rsidP="00D86389">
            <w:pPr>
              <w:rPr>
                <w:rFonts w:ascii="DIN-Regular" w:hAnsi="DIN-Regular"/>
                <w:sz w:val="18"/>
                <w:szCs w:val="18"/>
              </w:rPr>
            </w:pPr>
          </w:p>
        </w:tc>
        <w:tc>
          <w:tcPr>
            <w:tcW w:w="1001" w:type="pct"/>
            <w:tcBorders>
              <w:top w:val="single" w:sz="4" w:space="0" w:color="auto"/>
              <w:left w:val="dashSmallGap" w:sz="4" w:space="0" w:color="auto"/>
              <w:right w:val="dashSmallGap" w:sz="4" w:space="0" w:color="auto"/>
            </w:tcBorders>
            <w:shd w:val="clear" w:color="auto" w:fill="auto"/>
          </w:tcPr>
          <w:p w14:paraId="1373C2FA" w14:textId="3B56A679" w:rsidR="00DA05FA" w:rsidRPr="006759E0" w:rsidRDefault="00DA05FA" w:rsidP="00D86389">
            <w:pPr>
              <w:rPr>
                <w:rFonts w:ascii="DIN-Regular" w:hAnsi="DIN-Regular"/>
                <w:sz w:val="18"/>
                <w:szCs w:val="18"/>
              </w:rPr>
            </w:pPr>
            <w:r w:rsidRPr="006759E0">
              <w:rPr>
                <w:rFonts w:ascii="DIN-Regular" w:hAnsi="DIN-Regular"/>
                <w:sz w:val="18"/>
                <w:szCs w:val="18"/>
              </w:rPr>
              <w:t xml:space="preserve">• The non-fiction text indicates a relevant relationship between the writer and reader (see the assignment text), but does not consistently relate to this reader’s perspective. </w:t>
            </w:r>
          </w:p>
        </w:tc>
        <w:tc>
          <w:tcPr>
            <w:tcW w:w="999" w:type="pct"/>
            <w:tcBorders>
              <w:top w:val="single" w:sz="4" w:space="0" w:color="auto"/>
              <w:left w:val="dashSmallGap" w:sz="4" w:space="0" w:color="auto"/>
              <w:right w:val="dashSmallGap" w:sz="4" w:space="0" w:color="auto"/>
            </w:tcBorders>
            <w:shd w:val="clear" w:color="auto" w:fill="auto"/>
          </w:tcPr>
          <w:p w14:paraId="5B0B9DDA" w14:textId="4D8DFE86" w:rsidR="00DA05FA" w:rsidRPr="00227932" w:rsidRDefault="003E7BA2" w:rsidP="00583672">
            <w:pPr>
              <w:rPr>
                <w:rFonts w:ascii="DIN-Regular" w:hAnsi="DIN-Regular"/>
                <w:sz w:val="18"/>
                <w:szCs w:val="18"/>
              </w:rPr>
            </w:pPr>
            <w:r w:rsidRPr="006759E0">
              <w:rPr>
                <w:rFonts w:ascii="DIN-Regular" w:hAnsi="DIN-Regular"/>
                <w:sz w:val="18"/>
                <w:szCs w:val="18"/>
              </w:rPr>
              <w:t xml:space="preserve">• The non-fiction text establishes a largely relevant </w:t>
            </w:r>
            <w:r w:rsidR="005816A6">
              <w:rPr>
                <w:rFonts w:ascii="DIN-Regular" w:hAnsi="DIN-Regular"/>
                <w:sz w:val="18"/>
                <w:szCs w:val="18"/>
              </w:rPr>
              <w:br/>
            </w:r>
            <w:r w:rsidRPr="006759E0">
              <w:rPr>
                <w:rFonts w:ascii="DIN-Regular" w:hAnsi="DIN-Regular"/>
                <w:sz w:val="18"/>
                <w:szCs w:val="18"/>
              </w:rPr>
              <w:t>relationship between the writer and reader (see the assignment text), but does not always relate to this reader’s perspective.</w:t>
            </w:r>
          </w:p>
        </w:tc>
        <w:tc>
          <w:tcPr>
            <w:tcW w:w="998" w:type="pct"/>
            <w:tcBorders>
              <w:top w:val="single" w:sz="4" w:space="0" w:color="auto"/>
              <w:left w:val="dashSmallGap" w:sz="4" w:space="0" w:color="auto"/>
            </w:tcBorders>
            <w:shd w:val="clear" w:color="auto" w:fill="auto"/>
          </w:tcPr>
          <w:p w14:paraId="6F5115F2" w14:textId="47ED39B8" w:rsidR="00DA05FA" w:rsidRPr="00227932" w:rsidRDefault="00DA05FA" w:rsidP="00486C1E">
            <w:pPr>
              <w:rPr>
                <w:rFonts w:ascii="DIN-Regular" w:hAnsi="DIN-Regular"/>
                <w:sz w:val="18"/>
                <w:szCs w:val="18"/>
              </w:rPr>
            </w:pPr>
            <w:r w:rsidRPr="006759E0">
              <w:rPr>
                <w:rFonts w:ascii="DIN-Regular" w:hAnsi="DIN-Regular"/>
                <w:sz w:val="18"/>
                <w:szCs w:val="18"/>
              </w:rPr>
              <w:t>• The non-fiction text establishes a relevant relationship between the writer and reader (see the assignment text), and consistently relates to this reader’s perspective.</w:t>
            </w:r>
          </w:p>
        </w:tc>
      </w:tr>
      <w:tr w:rsidR="00DA05FA" w:rsidRPr="006759E0" w14:paraId="1BEF261F" w14:textId="77777777" w:rsidTr="007C518D">
        <w:tc>
          <w:tcPr>
            <w:tcW w:w="1001" w:type="pct"/>
            <w:tcBorders>
              <w:right w:val="dashSmallGap" w:sz="4" w:space="0" w:color="auto"/>
            </w:tcBorders>
            <w:shd w:val="clear" w:color="auto" w:fill="auto"/>
          </w:tcPr>
          <w:p w14:paraId="34B81C4C" w14:textId="77777777" w:rsidR="00DA05FA" w:rsidRPr="00227932" w:rsidRDefault="00DA05FA" w:rsidP="00A3511A">
            <w:pPr>
              <w:rPr>
                <w:rFonts w:ascii="DIN-Regular" w:hAnsi="DIN-Regular"/>
                <w:sz w:val="18"/>
                <w:szCs w:val="18"/>
              </w:rPr>
            </w:pPr>
          </w:p>
        </w:tc>
        <w:tc>
          <w:tcPr>
            <w:tcW w:w="1001" w:type="pct"/>
            <w:tcBorders>
              <w:left w:val="dashSmallGap" w:sz="4" w:space="0" w:color="auto"/>
              <w:right w:val="dashSmallGap" w:sz="4" w:space="0" w:color="auto"/>
            </w:tcBorders>
            <w:shd w:val="clear" w:color="auto" w:fill="auto"/>
          </w:tcPr>
          <w:p w14:paraId="6B634CF4" w14:textId="1FC7C2EF" w:rsidR="00DA05FA" w:rsidRDefault="00DA05FA" w:rsidP="00970842">
            <w:pPr>
              <w:rPr>
                <w:rFonts w:ascii="DIN-Regular" w:hAnsi="DIN-Regular"/>
                <w:sz w:val="18"/>
                <w:szCs w:val="18"/>
              </w:rPr>
            </w:pPr>
            <w:r w:rsidRPr="006759E0">
              <w:rPr>
                <w:rFonts w:ascii="DIN-Regular" w:hAnsi="DIN-Regular"/>
                <w:sz w:val="18"/>
                <w:szCs w:val="18"/>
              </w:rPr>
              <w:t xml:space="preserve">• The non-fiction text can sometimes attempt to address the reader’s need to know the participants, concepts and </w:t>
            </w:r>
            <w:r w:rsidR="005816A6">
              <w:rPr>
                <w:rFonts w:ascii="DIN-Regular" w:hAnsi="DIN-Regular"/>
                <w:sz w:val="18"/>
                <w:szCs w:val="18"/>
              </w:rPr>
              <w:br/>
            </w:r>
            <w:r w:rsidRPr="006759E0">
              <w:rPr>
                <w:rFonts w:ascii="DIN-Regular" w:hAnsi="DIN-Regular"/>
                <w:sz w:val="18"/>
                <w:szCs w:val="18"/>
              </w:rPr>
              <w:t>circumstances (e.g. by providing explanations, which are not, however, adapted to suit the reader given in the assignment text).</w:t>
            </w:r>
            <w:r>
              <w:rPr>
                <w:rFonts w:ascii="DIN-Regular" w:hAnsi="DIN-Regular"/>
                <w:sz w:val="18"/>
                <w:szCs w:val="18"/>
              </w:rPr>
              <w:t xml:space="preserve"> </w:t>
            </w:r>
          </w:p>
          <w:p w14:paraId="162259B7" w14:textId="422BB39C" w:rsidR="00DA05FA" w:rsidRPr="00227932" w:rsidRDefault="00DA05FA" w:rsidP="00970842">
            <w:pPr>
              <w:rPr>
                <w:rFonts w:ascii="DIN-Regular" w:hAnsi="DIN-Regular"/>
                <w:sz w:val="18"/>
                <w:szCs w:val="18"/>
              </w:rPr>
            </w:pPr>
          </w:p>
        </w:tc>
        <w:tc>
          <w:tcPr>
            <w:tcW w:w="1001" w:type="pct"/>
            <w:tcBorders>
              <w:left w:val="dashSmallGap" w:sz="4" w:space="0" w:color="auto"/>
              <w:right w:val="dashSmallGap" w:sz="4" w:space="0" w:color="auto"/>
            </w:tcBorders>
            <w:shd w:val="clear" w:color="auto" w:fill="auto"/>
          </w:tcPr>
          <w:p w14:paraId="3ED88D9C" w14:textId="7AB5B319" w:rsidR="00DA05FA" w:rsidRPr="00227932" w:rsidRDefault="00DA05FA" w:rsidP="00065F8A">
            <w:pPr>
              <w:rPr>
                <w:rFonts w:ascii="DIN-Regular" w:hAnsi="DIN-Regular"/>
                <w:sz w:val="18"/>
                <w:szCs w:val="18"/>
              </w:rPr>
            </w:pPr>
            <w:r w:rsidRPr="006759E0">
              <w:rPr>
                <w:rFonts w:ascii="DIN-Regular" w:hAnsi="DIN-Regular"/>
                <w:sz w:val="18"/>
                <w:szCs w:val="18"/>
              </w:rPr>
              <w:t>• The non-fiction text to some extent addresses the reader’s need to know the participants, concepts and circumstances (e.g. by providing explanations which in some cases are adapted to suit the reader given in the assignment text).</w:t>
            </w:r>
          </w:p>
        </w:tc>
        <w:tc>
          <w:tcPr>
            <w:tcW w:w="999" w:type="pct"/>
            <w:tcBorders>
              <w:left w:val="dashSmallGap" w:sz="4" w:space="0" w:color="auto"/>
              <w:right w:val="dashSmallGap" w:sz="4" w:space="0" w:color="auto"/>
            </w:tcBorders>
            <w:shd w:val="clear" w:color="auto" w:fill="auto"/>
          </w:tcPr>
          <w:p w14:paraId="14BD6221" w14:textId="48263D53" w:rsidR="00DA05FA" w:rsidRPr="00227932" w:rsidRDefault="00DA05FA" w:rsidP="00DA05FA">
            <w:pPr>
              <w:rPr>
                <w:rFonts w:ascii="DIN-Regular" w:hAnsi="DIN-Regular"/>
                <w:sz w:val="18"/>
                <w:szCs w:val="18"/>
              </w:rPr>
            </w:pPr>
            <w:r w:rsidRPr="006759E0">
              <w:rPr>
                <w:rFonts w:ascii="DIN-Regular" w:hAnsi="DIN-Regular"/>
                <w:sz w:val="18"/>
                <w:szCs w:val="18"/>
              </w:rPr>
              <w:t>• The non-fiction text largely addresses the reader’s need to know the participants, concepts and circumstances (e.g. by providing explanations, which are often adapted to suit the reader in the assignment text).</w:t>
            </w:r>
          </w:p>
        </w:tc>
        <w:tc>
          <w:tcPr>
            <w:tcW w:w="998" w:type="pct"/>
            <w:tcBorders>
              <w:left w:val="dashSmallGap" w:sz="4" w:space="0" w:color="auto"/>
            </w:tcBorders>
            <w:shd w:val="clear" w:color="auto" w:fill="auto"/>
          </w:tcPr>
          <w:p w14:paraId="4AC8FF18" w14:textId="1EA9FF59" w:rsidR="00DA05FA" w:rsidRPr="00227932" w:rsidRDefault="00DA05FA" w:rsidP="00065F8A">
            <w:pPr>
              <w:rPr>
                <w:rFonts w:ascii="DIN-Regular" w:hAnsi="DIN-Regular"/>
                <w:sz w:val="18"/>
                <w:szCs w:val="18"/>
              </w:rPr>
            </w:pPr>
            <w:r w:rsidRPr="006759E0">
              <w:rPr>
                <w:rFonts w:ascii="DIN-Regular" w:hAnsi="DIN-Regular"/>
                <w:sz w:val="18"/>
                <w:szCs w:val="18"/>
              </w:rPr>
              <w:t>• The non-fiction text consistently addresses the reader’s need to know the participants, concepts and circumstances (e.g. by providing explanations which are adapted to suit the reader in the assignment text).</w:t>
            </w:r>
          </w:p>
        </w:tc>
      </w:tr>
      <w:tr w:rsidR="00DA05FA" w:rsidRPr="006759E0" w14:paraId="32ADCF6F" w14:textId="77777777" w:rsidTr="007C518D">
        <w:tc>
          <w:tcPr>
            <w:tcW w:w="1001" w:type="pct"/>
            <w:tcBorders>
              <w:right w:val="dashSmallGap" w:sz="4" w:space="0" w:color="auto"/>
            </w:tcBorders>
            <w:shd w:val="clear" w:color="auto" w:fill="auto"/>
          </w:tcPr>
          <w:p w14:paraId="45E4343F" w14:textId="77777777" w:rsidR="00DA05FA" w:rsidRPr="004A18C1" w:rsidRDefault="00DA05FA" w:rsidP="00A3511A">
            <w:pPr>
              <w:rPr>
                <w:rFonts w:ascii="DIN-Regular" w:hAnsi="DIN-Regular"/>
                <w:sz w:val="18"/>
                <w:szCs w:val="18"/>
              </w:rPr>
            </w:pPr>
          </w:p>
        </w:tc>
        <w:tc>
          <w:tcPr>
            <w:tcW w:w="1001" w:type="pct"/>
            <w:tcBorders>
              <w:left w:val="dashSmallGap" w:sz="4" w:space="0" w:color="auto"/>
              <w:right w:val="dashSmallGap" w:sz="4" w:space="0" w:color="auto"/>
            </w:tcBorders>
            <w:shd w:val="clear" w:color="auto" w:fill="auto"/>
          </w:tcPr>
          <w:p w14:paraId="5EB52821" w14:textId="77777777" w:rsidR="00DA05FA" w:rsidRPr="004A18C1" w:rsidRDefault="00DA05FA" w:rsidP="00BF59F5">
            <w:pPr>
              <w:rPr>
                <w:rFonts w:ascii="DIN-Regular" w:hAnsi="DIN-Regular"/>
                <w:sz w:val="18"/>
                <w:szCs w:val="18"/>
              </w:rPr>
            </w:pPr>
          </w:p>
        </w:tc>
        <w:tc>
          <w:tcPr>
            <w:tcW w:w="1001" w:type="pct"/>
            <w:tcBorders>
              <w:left w:val="dashSmallGap" w:sz="4" w:space="0" w:color="auto"/>
              <w:right w:val="dashSmallGap" w:sz="4" w:space="0" w:color="auto"/>
            </w:tcBorders>
            <w:shd w:val="clear" w:color="auto" w:fill="auto"/>
          </w:tcPr>
          <w:p w14:paraId="66D1729F" w14:textId="74EF2248" w:rsidR="00DA05FA" w:rsidRPr="004A18C1" w:rsidRDefault="00DA05FA" w:rsidP="00D86389">
            <w:pPr>
              <w:rPr>
                <w:rFonts w:ascii="DIN-Regular" w:hAnsi="DIN-Regular"/>
                <w:sz w:val="18"/>
                <w:szCs w:val="18"/>
              </w:rPr>
            </w:pPr>
            <w:r w:rsidRPr="006759E0">
              <w:rPr>
                <w:rFonts w:ascii="DIN-Regular" w:hAnsi="DIN-Regular"/>
                <w:sz w:val="18"/>
                <w:szCs w:val="18"/>
              </w:rPr>
              <w:t xml:space="preserve">•The non-fiction text can </w:t>
            </w:r>
            <w:r w:rsidR="000D645D">
              <w:rPr>
                <w:rFonts w:ascii="DIN-Regular" w:hAnsi="DIN-Regular"/>
                <w:sz w:val="18"/>
                <w:szCs w:val="18"/>
              </w:rPr>
              <w:br/>
            </w:r>
            <w:r w:rsidRPr="006759E0">
              <w:rPr>
                <w:rFonts w:ascii="DIN-Regular" w:hAnsi="DIN-Regular"/>
                <w:sz w:val="18"/>
                <w:szCs w:val="18"/>
              </w:rPr>
              <w:t xml:space="preserve">include a very few signposts, but these are not always </w:t>
            </w:r>
            <w:r w:rsidR="000D645D">
              <w:rPr>
                <w:rFonts w:ascii="DIN-Regular" w:hAnsi="DIN-Regular"/>
                <w:sz w:val="18"/>
                <w:szCs w:val="18"/>
              </w:rPr>
              <w:br/>
            </w:r>
            <w:r w:rsidRPr="006759E0">
              <w:rPr>
                <w:rFonts w:ascii="DIN-Regular" w:hAnsi="DIN-Regular"/>
                <w:sz w:val="18"/>
                <w:szCs w:val="18"/>
              </w:rPr>
              <w:t>necessary or functional.</w:t>
            </w:r>
          </w:p>
        </w:tc>
        <w:tc>
          <w:tcPr>
            <w:tcW w:w="999" w:type="pct"/>
            <w:tcBorders>
              <w:left w:val="dashSmallGap" w:sz="4" w:space="0" w:color="auto"/>
              <w:right w:val="dashSmallGap" w:sz="4" w:space="0" w:color="auto"/>
            </w:tcBorders>
            <w:shd w:val="clear" w:color="auto" w:fill="auto"/>
          </w:tcPr>
          <w:p w14:paraId="5B8C2A72" w14:textId="4413D653" w:rsidR="00DA05FA" w:rsidRDefault="00DA05FA" w:rsidP="00D86389">
            <w:pPr>
              <w:rPr>
                <w:rFonts w:ascii="DIN-Regular" w:hAnsi="DIN-Regular"/>
                <w:sz w:val="18"/>
                <w:szCs w:val="18"/>
              </w:rPr>
            </w:pPr>
            <w:r w:rsidRPr="006759E0">
              <w:rPr>
                <w:rFonts w:ascii="DIN-Regular" w:hAnsi="DIN-Regular"/>
                <w:sz w:val="18"/>
                <w:szCs w:val="18"/>
              </w:rPr>
              <w:t xml:space="preserve">•The non-fiction text can </w:t>
            </w:r>
            <w:r w:rsidR="000D645D">
              <w:rPr>
                <w:rFonts w:ascii="DIN-Regular" w:hAnsi="DIN-Regular"/>
                <w:sz w:val="18"/>
                <w:szCs w:val="18"/>
              </w:rPr>
              <w:br/>
            </w:r>
            <w:r w:rsidRPr="006759E0">
              <w:rPr>
                <w:rFonts w:ascii="DIN-Regular" w:hAnsi="DIN-Regular"/>
                <w:sz w:val="18"/>
                <w:szCs w:val="18"/>
              </w:rPr>
              <w:t>include signposts, which are mainly functional and help to keep the reader focused.</w:t>
            </w:r>
            <w:r w:rsidR="004668F8">
              <w:rPr>
                <w:rFonts w:ascii="DIN-Regular" w:hAnsi="DIN-Regular"/>
                <w:sz w:val="18"/>
                <w:szCs w:val="18"/>
              </w:rPr>
              <w:t xml:space="preserve"> </w:t>
            </w:r>
          </w:p>
          <w:p w14:paraId="0C27288A" w14:textId="4AA6F291" w:rsidR="00DA05FA" w:rsidRPr="004A18C1" w:rsidRDefault="00DA05FA" w:rsidP="00D86389">
            <w:pPr>
              <w:rPr>
                <w:rFonts w:ascii="DIN-Regular" w:hAnsi="DIN-Regular"/>
                <w:sz w:val="18"/>
                <w:szCs w:val="18"/>
              </w:rPr>
            </w:pPr>
          </w:p>
        </w:tc>
        <w:tc>
          <w:tcPr>
            <w:tcW w:w="998" w:type="pct"/>
            <w:tcBorders>
              <w:left w:val="dashSmallGap" w:sz="4" w:space="0" w:color="auto"/>
            </w:tcBorders>
            <w:shd w:val="clear" w:color="auto" w:fill="auto"/>
          </w:tcPr>
          <w:p w14:paraId="35024214" w14:textId="3775FA65" w:rsidR="00DA05FA" w:rsidRPr="004A18C1" w:rsidRDefault="00DA05FA" w:rsidP="0098207C">
            <w:pPr>
              <w:rPr>
                <w:rFonts w:ascii="DIN-Regular" w:hAnsi="DIN-Regular"/>
                <w:sz w:val="18"/>
                <w:szCs w:val="18"/>
              </w:rPr>
            </w:pPr>
            <w:r w:rsidRPr="006759E0">
              <w:rPr>
                <w:rFonts w:ascii="DIN-Regular" w:hAnsi="DIN-Regular"/>
                <w:sz w:val="18"/>
                <w:szCs w:val="18"/>
              </w:rPr>
              <w:t xml:space="preserve">•The non-fiction text can </w:t>
            </w:r>
            <w:r w:rsidR="000D645D">
              <w:rPr>
                <w:rFonts w:ascii="DIN-Regular" w:hAnsi="DIN-Regular"/>
                <w:sz w:val="18"/>
                <w:szCs w:val="18"/>
              </w:rPr>
              <w:br/>
            </w:r>
            <w:r w:rsidRPr="006759E0">
              <w:rPr>
                <w:rFonts w:ascii="DIN-Regular" w:hAnsi="DIN-Regular"/>
                <w:sz w:val="18"/>
                <w:szCs w:val="18"/>
              </w:rPr>
              <w:t xml:space="preserve">include signposts, which are used in a balanced and </w:t>
            </w:r>
            <w:r w:rsidR="000D645D">
              <w:rPr>
                <w:rFonts w:ascii="DIN-Regular" w:hAnsi="DIN-Regular"/>
                <w:sz w:val="18"/>
                <w:szCs w:val="18"/>
              </w:rPr>
              <w:br/>
            </w:r>
            <w:r w:rsidRPr="006759E0">
              <w:rPr>
                <w:rFonts w:ascii="DIN-Regular" w:hAnsi="DIN-Regular"/>
                <w:sz w:val="18"/>
                <w:szCs w:val="18"/>
              </w:rPr>
              <w:t>systematic manner.</w:t>
            </w:r>
          </w:p>
        </w:tc>
      </w:tr>
      <w:tr w:rsidR="00DA05FA" w:rsidRPr="006759E0" w14:paraId="5402D772" w14:textId="77777777" w:rsidTr="007C518D">
        <w:tc>
          <w:tcPr>
            <w:tcW w:w="1001" w:type="pct"/>
            <w:tcBorders>
              <w:bottom w:val="single" w:sz="4" w:space="0" w:color="auto"/>
              <w:right w:val="dashSmallGap" w:sz="4" w:space="0" w:color="auto"/>
            </w:tcBorders>
            <w:shd w:val="clear" w:color="auto" w:fill="auto"/>
          </w:tcPr>
          <w:p w14:paraId="0717612C" w14:textId="77777777" w:rsidR="00DA05FA" w:rsidRPr="00227932" w:rsidRDefault="00DA05FA" w:rsidP="00A3511A">
            <w:pPr>
              <w:rPr>
                <w:rFonts w:ascii="DIN-Regular" w:hAnsi="DIN-Regular"/>
                <w:sz w:val="18"/>
                <w:szCs w:val="18"/>
              </w:rPr>
            </w:pPr>
          </w:p>
        </w:tc>
        <w:tc>
          <w:tcPr>
            <w:tcW w:w="1001" w:type="pct"/>
            <w:tcBorders>
              <w:left w:val="dashSmallGap" w:sz="4" w:space="0" w:color="auto"/>
              <w:bottom w:val="single" w:sz="4" w:space="0" w:color="auto"/>
              <w:right w:val="dashSmallGap" w:sz="4" w:space="0" w:color="auto"/>
            </w:tcBorders>
            <w:shd w:val="clear" w:color="auto" w:fill="auto"/>
          </w:tcPr>
          <w:p w14:paraId="26F799EC" w14:textId="69276F2A" w:rsidR="00DA05FA" w:rsidRPr="00227932" w:rsidRDefault="00DA05FA" w:rsidP="00BF59F5">
            <w:pPr>
              <w:rPr>
                <w:rFonts w:ascii="DIN-Regular" w:hAnsi="DIN-Regular"/>
                <w:sz w:val="18"/>
                <w:szCs w:val="18"/>
              </w:rPr>
            </w:pPr>
            <w:r>
              <w:rPr>
                <w:rFonts w:ascii="DIN-Regular" w:hAnsi="DIN-Regular"/>
                <w:sz w:val="18"/>
                <w:szCs w:val="18"/>
              </w:rPr>
              <w:t xml:space="preserve">•The fiction text stages a </w:t>
            </w:r>
            <w:r w:rsidR="000D645D">
              <w:rPr>
                <w:rFonts w:ascii="DIN-Regular" w:hAnsi="DIN-Regular"/>
                <w:sz w:val="18"/>
                <w:szCs w:val="18"/>
              </w:rPr>
              <w:br/>
            </w:r>
            <w:r>
              <w:rPr>
                <w:rFonts w:ascii="DIN-Regular" w:hAnsi="DIN-Regular"/>
                <w:sz w:val="18"/>
                <w:szCs w:val="18"/>
              </w:rPr>
              <w:t xml:space="preserve">fictional world that lacks </w:t>
            </w:r>
            <w:r w:rsidR="000D645D">
              <w:rPr>
                <w:rFonts w:ascii="DIN-Regular" w:hAnsi="DIN-Regular"/>
                <w:sz w:val="18"/>
                <w:szCs w:val="18"/>
              </w:rPr>
              <w:br/>
            </w:r>
            <w:r>
              <w:rPr>
                <w:rFonts w:ascii="DIN-Regular" w:hAnsi="DIN-Regular"/>
                <w:sz w:val="18"/>
                <w:szCs w:val="18"/>
              </w:rPr>
              <w:t>credibility and coherence.</w:t>
            </w:r>
          </w:p>
        </w:tc>
        <w:tc>
          <w:tcPr>
            <w:tcW w:w="1001" w:type="pct"/>
            <w:tcBorders>
              <w:left w:val="dashSmallGap" w:sz="4" w:space="0" w:color="auto"/>
              <w:bottom w:val="single" w:sz="4" w:space="0" w:color="auto"/>
              <w:right w:val="dashSmallGap" w:sz="4" w:space="0" w:color="auto"/>
            </w:tcBorders>
            <w:shd w:val="clear" w:color="auto" w:fill="auto"/>
          </w:tcPr>
          <w:p w14:paraId="03D8AA69" w14:textId="46ED8E66" w:rsidR="00DA05FA" w:rsidRPr="00227932" w:rsidRDefault="00DA05FA" w:rsidP="003037C8">
            <w:pPr>
              <w:rPr>
                <w:rFonts w:ascii="DIN-Regular" w:hAnsi="DIN-Regular"/>
                <w:sz w:val="18"/>
                <w:szCs w:val="18"/>
              </w:rPr>
            </w:pPr>
            <w:r w:rsidRPr="006759E0">
              <w:rPr>
                <w:rFonts w:ascii="DIN-Regular" w:hAnsi="DIN-Regular"/>
                <w:sz w:val="18"/>
                <w:szCs w:val="18"/>
              </w:rPr>
              <w:t xml:space="preserve">•The fiction text stages a </w:t>
            </w:r>
            <w:r w:rsidR="000D645D">
              <w:rPr>
                <w:rFonts w:ascii="DIN-Regular" w:hAnsi="DIN-Regular"/>
                <w:sz w:val="18"/>
                <w:szCs w:val="18"/>
              </w:rPr>
              <w:br/>
            </w:r>
            <w:r w:rsidRPr="006759E0">
              <w:rPr>
                <w:rFonts w:ascii="DIN-Regular" w:hAnsi="DIN-Regular"/>
                <w:sz w:val="18"/>
                <w:szCs w:val="18"/>
              </w:rPr>
              <w:t xml:space="preserve">fictional world which has </w:t>
            </w:r>
            <w:r w:rsidR="000D645D">
              <w:rPr>
                <w:rFonts w:ascii="DIN-Regular" w:hAnsi="DIN-Regular"/>
                <w:sz w:val="18"/>
                <w:szCs w:val="18"/>
              </w:rPr>
              <w:br/>
            </w:r>
            <w:r w:rsidRPr="006759E0">
              <w:rPr>
                <w:rFonts w:ascii="DIN-Regular" w:hAnsi="DIN-Regular"/>
                <w:sz w:val="18"/>
                <w:szCs w:val="18"/>
              </w:rPr>
              <w:t>participants, circumstances and atmosphere, but which is not consistently credible and may include some faulty logic.</w:t>
            </w:r>
          </w:p>
        </w:tc>
        <w:tc>
          <w:tcPr>
            <w:tcW w:w="999" w:type="pct"/>
            <w:tcBorders>
              <w:left w:val="dashSmallGap" w:sz="4" w:space="0" w:color="auto"/>
              <w:bottom w:val="single" w:sz="4" w:space="0" w:color="auto"/>
              <w:right w:val="dashSmallGap" w:sz="4" w:space="0" w:color="auto"/>
            </w:tcBorders>
            <w:shd w:val="clear" w:color="auto" w:fill="auto"/>
          </w:tcPr>
          <w:p w14:paraId="2A0E300C" w14:textId="541814D6" w:rsidR="00DA05FA" w:rsidRPr="00227932" w:rsidRDefault="00DA05FA" w:rsidP="00DA05FA">
            <w:pPr>
              <w:rPr>
                <w:rFonts w:ascii="DIN-Regular" w:hAnsi="DIN-Regular"/>
                <w:sz w:val="18"/>
                <w:szCs w:val="18"/>
              </w:rPr>
            </w:pPr>
            <w:r w:rsidRPr="006759E0">
              <w:rPr>
                <w:rFonts w:ascii="DIN-Regular" w:hAnsi="DIN-Regular"/>
                <w:sz w:val="18"/>
                <w:szCs w:val="18"/>
              </w:rPr>
              <w:t>•The fiction text stages a mainly credible fictional world with participants, circumstances and atmosphere.</w:t>
            </w:r>
          </w:p>
        </w:tc>
        <w:tc>
          <w:tcPr>
            <w:tcW w:w="998" w:type="pct"/>
            <w:tcBorders>
              <w:left w:val="dashSmallGap" w:sz="4" w:space="0" w:color="auto"/>
              <w:bottom w:val="single" w:sz="4" w:space="0" w:color="auto"/>
            </w:tcBorders>
            <w:shd w:val="clear" w:color="auto" w:fill="auto"/>
          </w:tcPr>
          <w:p w14:paraId="6A763602" w14:textId="257D7E7C" w:rsidR="00DA05FA" w:rsidRPr="00227932" w:rsidRDefault="00DA05FA" w:rsidP="00BF59F5">
            <w:pPr>
              <w:rPr>
                <w:rFonts w:ascii="DIN-Regular" w:hAnsi="DIN-Regular"/>
                <w:sz w:val="18"/>
                <w:szCs w:val="18"/>
              </w:rPr>
            </w:pPr>
            <w:r w:rsidRPr="006759E0">
              <w:rPr>
                <w:rFonts w:ascii="DIN-Regular" w:hAnsi="DIN-Regular"/>
                <w:sz w:val="18"/>
                <w:szCs w:val="18"/>
              </w:rPr>
              <w:t xml:space="preserve">•The fiction text stages a </w:t>
            </w:r>
            <w:r w:rsidR="000D645D">
              <w:rPr>
                <w:rFonts w:ascii="DIN-Regular" w:hAnsi="DIN-Regular"/>
                <w:sz w:val="18"/>
                <w:szCs w:val="18"/>
              </w:rPr>
              <w:br/>
            </w:r>
            <w:r w:rsidRPr="006759E0">
              <w:rPr>
                <w:rFonts w:ascii="DIN-Regular" w:hAnsi="DIN-Regular"/>
                <w:sz w:val="18"/>
                <w:szCs w:val="18"/>
              </w:rPr>
              <w:t xml:space="preserve">consistently credible fictional world with participants, </w:t>
            </w:r>
            <w:r w:rsidR="000D645D">
              <w:rPr>
                <w:rFonts w:ascii="DIN-Regular" w:hAnsi="DIN-Regular"/>
                <w:sz w:val="18"/>
                <w:szCs w:val="18"/>
              </w:rPr>
              <w:br/>
            </w:r>
            <w:r w:rsidRPr="006759E0">
              <w:rPr>
                <w:rFonts w:ascii="DIN-Regular" w:hAnsi="DIN-Regular"/>
                <w:sz w:val="18"/>
                <w:szCs w:val="18"/>
              </w:rPr>
              <w:t>circumstances and atmosphere.</w:t>
            </w:r>
            <w:r>
              <w:rPr>
                <w:rFonts w:ascii="DIN-Regular" w:hAnsi="DIN-Regular"/>
                <w:sz w:val="18"/>
                <w:szCs w:val="18"/>
              </w:rPr>
              <w:t xml:space="preserve"> </w:t>
            </w:r>
          </w:p>
        </w:tc>
      </w:tr>
    </w:tbl>
    <w:p w14:paraId="4909AED5" w14:textId="62AF46F1" w:rsidR="005919C6" w:rsidRDefault="005919C6" w:rsidP="00CD1B07">
      <w:pPr>
        <w:rPr>
          <w:rFonts w:ascii="DIN-Regular" w:hAnsi="DIN-Regular"/>
          <w:sz w:val="16"/>
          <w:szCs w:val="18"/>
          <w:vertAlign w:val="superscript"/>
        </w:rPr>
      </w:pPr>
    </w:p>
    <w:p w14:paraId="0D3AACD9" w14:textId="6DB5A721" w:rsidR="005919C6" w:rsidRPr="00C77D69" w:rsidRDefault="005919C6" w:rsidP="005919C6">
      <w:pPr>
        <w:rPr>
          <w:rFonts w:ascii="DIN-Bold" w:hAnsi="DIN-Bold"/>
          <w:sz w:val="22"/>
          <w:szCs w:val="18"/>
        </w:rPr>
      </w:pPr>
      <w:r>
        <w:br w:type="column"/>
      </w:r>
      <w:r>
        <w:rPr>
          <w:rFonts w:ascii="DIN-Bold" w:hAnsi="DIN-Bold"/>
          <w:sz w:val="32"/>
          <w:szCs w:val="18"/>
        </w:rPr>
        <w:lastRenderedPageBreak/>
        <w:t>Content</w:t>
      </w:r>
    </w:p>
    <w:p w14:paraId="7DF2B5E0" w14:textId="77777777" w:rsidR="005919C6" w:rsidRDefault="005919C6" w:rsidP="005919C6">
      <w:pPr>
        <w:rPr>
          <w:rFonts w:ascii="DIN-RegularItalic" w:hAnsi="DIN-RegularItalic"/>
          <w:sz w:val="18"/>
          <w:szCs w:val="18"/>
        </w:rPr>
      </w:pPr>
    </w:p>
    <w:p w14:paraId="2EEA6822" w14:textId="77777777" w:rsidR="00233667" w:rsidRPr="00E5205C" w:rsidRDefault="00233667" w:rsidP="005919C6">
      <w:pPr>
        <w:rPr>
          <w:rFonts w:ascii="DIN-RegularItalic" w:hAnsi="DIN-RegularItalic"/>
          <w:sz w:val="18"/>
          <w:szCs w:val="18"/>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804"/>
        <w:gridCol w:w="2804"/>
        <w:gridCol w:w="2798"/>
        <w:gridCol w:w="2795"/>
      </w:tblGrid>
      <w:tr w:rsidR="0098207C" w:rsidRPr="0098207C" w14:paraId="7A0A6615" w14:textId="77777777" w:rsidTr="0098207C">
        <w:trPr>
          <w:trHeight w:val="340"/>
        </w:trPr>
        <w:tc>
          <w:tcPr>
            <w:tcW w:w="1001" w:type="pct"/>
            <w:tcBorders>
              <w:top w:val="single" w:sz="4" w:space="0" w:color="auto"/>
              <w:bottom w:val="single" w:sz="4" w:space="0" w:color="auto"/>
              <w:right w:val="dashSmallGap" w:sz="4" w:space="0" w:color="auto"/>
            </w:tcBorders>
            <w:shd w:val="clear" w:color="auto" w:fill="2E74B5" w:themeFill="accent1" w:themeFillShade="BF"/>
            <w:vAlign w:val="center"/>
          </w:tcPr>
          <w:p w14:paraId="63386023" w14:textId="2E29B1C1" w:rsidR="00624200" w:rsidRPr="0098207C" w:rsidRDefault="00233667" w:rsidP="00624200">
            <w:pPr>
              <w:rPr>
                <w:rFonts w:ascii="DIN-Bold" w:hAnsi="DIN-Bold"/>
                <w:color w:val="FFFFFF" w:themeColor="background1"/>
                <w:sz w:val="18"/>
                <w:szCs w:val="18"/>
              </w:rPr>
            </w:pPr>
            <w:r>
              <w:rPr>
                <w:rFonts w:ascii="DIN-Bold" w:hAnsi="DIN-Bold"/>
                <w:color w:val="FFFFFF" w:themeColor="background1"/>
                <w:sz w:val="18"/>
                <w:szCs w:val="18"/>
              </w:rPr>
              <w:t>LEVEL 1</w:t>
            </w:r>
          </w:p>
        </w:tc>
        <w:tc>
          <w:tcPr>
            <w:tcW w:w="1001"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04CD1209" w14:textId="044788CF" w:rsidR="005919C6" w:rsidRPr="0098207C" w:rsidRDefault="005919C6" w:rsidP="00624200">
            <w:pPr>
              <w:rPr>
                <w:rFonts w:ascii="DIN-Bold" w:hAnsi="DIN-Bold"/>
                <w:color w:val="FFFFFF" w:themeColor="background1"/>
                <w:sz w:val="18"/>
                <w:szCs w:val="18"/>
              </w:rPr>
            </w:pPr>
            <w:r>
              <w:rPr>
                <w:rFonts w:ascii="DIN-Bold" w:hAnsi="DIN-Bold"/>
                <w:color w:val="FFFFFF" w:themeColor="background1"/>
                <w:sz w:val="18"/>
                <w:szCs w:val="18"/>
              </w:rPr>
              <w:t>LEVEL 2</w:t>
            </w:r>
          </w:p>
        </w:tc>
        <w:tc>
          <w:tcPr>
            <w:tcW w:w="1001"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4A398549" w14:textId="16E43E77" w:rsidR="00624200" w:rsidRPr="0098207C" w:rsidRDefault="005919C6" w:rsidP="0098207C">
            <w:pPr>
              <w:rPr>
                <w:rFonts w:ascii="DIN-Bold" w:hAnsi="DIN-Bold"/>
                <w:color w:val="FFFFFF" w:themeColor="background1"/>
                <w:sz w:val="18"/>
                <w:szCs w:val="18"/>
              </w:rPr>
            </w:pPr>
            <w:r>
              <w:rPr>
                <w:rFonts w:ascii="DIN-Bold" w:hAnsi="DIN-Bold"/>
                <w:color w:val="FFFFFF" w:themeColor="background1"/>
                <w:sz w:val="18"/>
                <w:szCs w:val="18"/>
              </w:rPr>
              <w:t xml:space="preserve">LEVEL 3 </w:t>
            </w:r>
          </w:p>
        </w:tc>
        <w:tc>
          <w:tcPr>
            <w:tcW w:w="999"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1BBB2D32" w14:textId="4E70D9A2" w:rsidR="005919C6" w:rsidRPr="0098207C" w:rsidRDefault="005919C6" w:rsidP="00624200">
            <w:pPr>
              <w:rPr>
                <w:rFonts w:ascii="DIN-Bold" w:hAnsi="DIN-Bold"/>
                <w:color w:val="FFFFFF" w:themeColor="background1"/>
                <w:sz w:val="18"/>
                <w:szCs w:val="18"/>
              </w:rPr>
            </w:pPr>
            <w:r>
              <w:rPr>
                <w:rFonts w:ascii="DIN-Bold" w:hAnsi="DIN-Bold"/>
                <w:color w:val="FFFFFF" w:themeColor="background1"/>
                <w:sz w:val="18"/>
                <w:szCs w:val="18"/>
              </w:rPr>
              <w:t>LEVEL 4</w:t>
            </w:r>
          </w:p>
        </w:tc>
        <w:tc>
          <w:tcPr>
            <w:tcW w:w="998" w:type="pct"/>
            <w:tcBorders>
              <w:top w:val="single" w:sz="4" w:space="0" w:color="auto"/>
              <w:left w:val="dashSmallGap" w:sz="4" w:space="0" w:color="auto"/>
              <w:bottom w:val="single" w:sz="4" w:space="0" w:color="auto"/>
            </w:tcBorders>
            <w:shd w:val="clear" w:color="auto" w:fill="2E74B5" w:themeFill="accent1" w:themeFillShade="BF"/>
            <w:vAlign w:val="center"/>
          </w:tcPr>
          <w:p w14:paraId="76C18B50" w14:textId="4D3D245C" w:rsidR="00624200" w:rsidRPr="0098207C" w:rsidRDefault="005919C6" w:rsidP="0098207C">
            <w:pPr>
              <w:rPr>
                <w:rFonts w:ascii="DIN-Bold" w:hAnsi="DIN-Bold"/>
                <w:color w:val="FFFFFF" w:themeColor="background1"/>
                <w:sz w:val="18"/>
                <w:szCs w:val="18"/>
              </w:rPr>
            </w:pPr>
            <w:r>
              <w:rPr>
                <w:rFonts w:ascii="DIN-Bold" w:hAnsi="DIN-Bold"/>
                <w:color w:val="FFFFFF" w:themeColor="background1"/>
                <w:sz w:val="18"/>
                <w:szCs w:val="18"/>
              </w:rPr>
              <w:t xml:space="preserve">LEVEL 5 </w:t>
            </w:r>
          </w:p>
        </w:tc>
      </w:tr>
      <w:tr w:rsidR="005919C6" w:rsidRPr="00A8781F" w14:paraId="60E21E62" w14:textId="77777777" w:rsidTr="007C518D">
        <w:tc>
          <w:tcPr>
            <w:tcW w:w="1001" w:type="pct"/>
            <w:tcBorders>
              <w:top w:val="single" w:sz="4" w:space="0" w:color="auto"/>
              <w:right w:val="dashSmallGap" w:sz="4" w:space="0" w:color="auto"/>
            </w:tcBorders>
            <w:shd w:val="clear" w:color="auto" w:fill="auto"/>
          </w:tcPr>
          <w:p w14:paraId="7BFB34BA" w14:textId="77777777" w:rsidR="005919C6" w:rsidRPr="004E25E4" w:rsidRDefault="005919C6" w:rsidP="00591CE3">
            <w:pPr>
              <w:rPr>
                <w:rFonts w:ascii="DIN-Regular" w:hAnsi="DIN-Regular"/>
                <w:sz w:val="18"/>
                <w:szCs w:val="18"/>
              </w:rPr>
            </w:pPr>
            <w:r>
              <w:rPr>
                <w:rFonts w:ascii="DIN-Regular" w:hAnsi="DIN-Regular"/>
                <w:sz w:val="18"/>
                <w:szCs w:val="18"/>
              </w:rPr>
              <w:t xml:space="preserve">•The content of the text is partly relevant or has some parts that are relevant to the assignment. </w:t>
            </w:r>
          </w:p>
          <w:p w14:paraId="6F22C292" w14:textId="77777777" w:rsidR="005919C6" w:rsidRPr="004E25E4" w:rsidRDefault="005919C6" w:rsidP="00591CE3">
            <w:pPr>
              <w:rPr>
                <w:rFonts w:ascii="DIN-Regular" w:hAnsi="DIN-Regular"/>
                <w:sz w:val="18"/>
                <w:szCs w:val="18"/>
              </w:rPr>
            </w:pPr>
          </w:p>
        </w:tc>
        <w:tc>
          <w:tcPr>
            <w:tcW w:w="1001" w:type="pct"/>
            <w:tcBorders>
              <w:top w:val="single" w:sz="4" w:space="0" w:color="auto"/>
              <w:left w:val="dashSmallGap" w:sz="4" w:space="0" w:color="auto"/>
              <w:right w:val="dashSmallGap" w:sz="4" w:space="0" w:color="auto"/>
            </w:tcBorders>
            <w:shd w:val="clear" w:color="auto" w:fill="auto"/>
          </w:tcPr>
          <w:p w14:paraId="238F56BF" w14:textId="7CE3FD10" w:rsidR="005919C6" w:rsidRPr="004E25E4" w:rsidRDefault="005919C6" w:rsidP="00591CE3">
            <w:pPr>
              <w:rPr>
                <w:rFonts w:ascii="DIN-Regular" w:hAnsi="DIN-Regular"/>
                <w:sz w:val="18"/>
                <w:szCs w:val="18"/>
              </w:rPr>
            </w:pPr>
            <w:r>
              <w:rPr>
                <w:rFonts w:ascii="DIN-Regular" w:hAnsi="DIN-Regular"/>
                <w:sz w:val="18"/>
                <w:szCs w:val="18"/>
              </w:rPr>
              <w:t xml:space="preserve">•The content of the text is mainly relevant to the </w:t>
            </w:r>
            <w:r w:rsidR="000D645D">
              <w:rPr>
                <w:rFonts w:ascii="DIN-Regular" w:hAnsi="DIN-Regular"/>
                <w:sz w:val="18"/>
                <w:szCs w:val="18"/>
              </w:rPr>
              <w:br/>
            </w:r>
            <w:r>
              <w:rPr>
                <w:rFonts w:ascii="DIN-Regular" w:hAnsi="DIN-Regular"/>
                <w:sz w:val="18"/>
                <w:szCs w:val="18"/>
              </w:rPr>
              <w:t>assignment.</w:t>
            </w:r>
          </w:p>
        </w:tc>
        <w:tc>
          <w:tcPr>
            <w:tcW w:w="1001" w:type="pct"/>
            <w:tcBorders>
              <w:top w:val="single" w:sz="4" w:space="0" w:color="auto"/>
              <w:left w:val="dashSmallGap" w:sz="4" w:space="0" w:color="auto"/>
              <w:right w:val="dashSmallGap" w:sz="4" w:space="0" w:color="auto"/>
            </w:tcBorders>
            <w:shd w:val="clear" w:color="auto" w:fill="auto"/>
          </w:tcPr>
          <w:p w14:paraId="4CFFB307" w14:textId="59C138B5" w:rsidR="005919C6" w:rsidRPr="004E25E4" w:rsidRDefault="005919C6" w:rsidP="00591CE3">
            <w:pPr>
              <w:rPr>
                <w:rFonts w:ascii="DIN-Regular" w:hAnsi="DIN-Regular"/>
                <w:sz w:val="18"/>
                <w:szCs w:val="18"/>
              </w:rPr>
            </w:pPr>
            <w:r>
              <w:rPr>
                <w:rFonts w:ascii="DIN-Regular" w:hAnsi="DIN-Regular"/>
                <w:sz w:val="18"/>
                <w:szCs w:val="18"/>
              </w:rPr>
              <w:t xml:space="preserve">•The content of the text is </w:t>
            </w:r>
            <w:r w:rsidR="000D645D">
              <w:rPr>
                <w:rFonts w:ascii="DIN-Regular" w:hAnsi="DIN-Regular"/>
                <w:sz w:val="18"/>
                <w:szCs w:val="18"/>
              </w:rPr>
              <w:br/>
            </w:r>
            <w:r>
              <w:rPr>
                <w:rFonts w:ascii="DIN-Regular" w:hAnsi="DIN-Regular"/>
                <w:sz w:val="18"/>
                <w:szCs w:val="18"/>
              </w:rPr>
              <w:t xml:space="preserve">relevant to the assignment. </w:t>
            </w:r>
          </w:p>
        </w:tc>
        <w:tc>
          <w:tcPr>
            <w:tcW w:w="999" w:type="pct"/>
            <w:tcBorders>
              <w:top w:val="single" w:sz="4" w:space="0" w:color="auto"/>
              <w:left w:val="dashSmallGap" w:sz="4" w:space="0" w:color="auto"/>
              <w:right w:val="dashSmallGap" w:sz="4" w:space="0" w:color="auto"/>
            </w:tcBorders>
            <w:shd w:val="clear" w:color="auto" w:fill="auto"/>
          </w:tcPr>
          <w:p w14:paraId="088404FD" w14:textId="31D037BB" w:rsidR="005919C6" w:rsidRPr="00A8781F" w:rsidRDefault="0074194E" w:rsidP="00591CE3">
            <w:pPr>
              <w:rPr>
                <w:rFonts w:ascii="DIN-Regular" w:hAnsi="DIN-Regular"/>
                <w:sz w:val="18"/>
                <w:szCs w:val="18"/>
              </w:rPr>
            </w:pPr>
            <w:r w:rsidRPr="00A8781F">
              <w:rPr>
                <w:rFonts w:ascii="DIN-Regular" w:hAnsi="DIN-Regular"/>
                <w:sz w:val="18"/>
                <w:szCs w:val="18"/>
              </w:rPr>
              <w:sym w:font="Wingdings 3" w:char="F034"/>
            </w:r>
            <w:r w:rsidRPr="00A8781F">
              <w:rPr>
                <w:rFonts w:ascii="DIN-Regular" w:hAnsi="DIN-Regular"/>
                <w:sz w:val="18"/>
                <w:szCs w:val="18"/>
              </w:rPr>
              <w:t xml:space="preserve"> </w:t>
            </w:r>
          </w:p>
          <w:p w14:paraId="4BC01189" w14:textId="77777777" w:rsidR="005919C6" w:rsidRPr="004E25E4" w:rsidRDefault="005919C6" w:rsidP="00591CE3">
            <w:pPr>
              <w:rPr>
                <w:rFonts w:ascii="DIN-Regular" w:hAnsi="DIN-Regular"/>
                <w:sz w:val="18"/>
                <w:szCs w:val="18"/>
              </w:rPr>
            </w:pPr>
          </w:p>
        </w:tc>
        <w:tc>
          <w:tcPr>
            <w:tcW w:w="998" w:type="pct"/>
            <w:tcBorders>
              <w:top w:val="single" w:sz="4" w:space="0" w:color="auto"/>
              <w:left w:val="dashSmallGap" w:sz="4" w:space="0" w:color="auto"/>
            </w:tcBorders>
            <w:shd w:val="clear" w:color="auto" w:fill="auto"/>
          </w:tcPr>
          <w:p w14:paraId="226D9461" w14:textId="67E8F2F6" w:rsidR="005919C6" w:rsidRPr="004E25E4" w:rsidRDefault="0074194E" w:rsidP="00591CE3">
            <w:pPr>
              <w:rPr>
                <w:rFonts w:ascii="DIN-Regular" w:hAnsi="DIN-Regular"/>
                <w:sz w:val="18"/>
                <w:szCs w:val="18"/>
              </w:rPr>
            </w:pPr>
            <w:r w:rsidRPr="00A8781F">
              <w:rPr>
                <w:rFonts w:ascii="DIN-Regular" w:hAnsi="DIN-Regular"/>
                <w:sz w:val="18"/>
                <w:szCs w:val="18"/>
              </w:rPr>
              <w:sym w:font="Wingdings 3" w:char="F034"/>
            </w:r>
            <w:r w:rsidRPr="00A8781F">
              <w:rPr>
                <w:rFonts w:ascii="DIN-Regular" w:hAnsi="DIN-Regular"/>
                <w:sz w:val="18"/>
                <w:szCs w:val="18"/>
              </w:rPr>
              <w:t xml:space="preserve"> </w:t>
            </w:r>
          </w:p>
        </w:tc>
      </w:tr>
      <w:tr w:rsidR="005919C6" w:rsidRPr="00A8781F" w14:paraId="517249F8" w14:textId="77777777" w:rsidTr="007C518D">
        <w:tc>
          <w:tcPr>
            <w:tcW w:w="1001" w:type="pct"/>
            <w:tcBorders>
              <w:right w:val="dashSmallGap" w:sz="4" w:space="0" w:color="auto"/>
            </w:tcBorders>
            <w:shd w:val="clear" w:color="auto" w:fill="auto"/>
          </w:tcPr>
          <w:p w14:paraId="5DB48AF0" w14:textId="77777777" w:rsidR="005919C6" w:rsidRPr="004E25E4" w:rsidRDefault="005919C6" w:rsidP="00591CE3">
            <w:pPr>
              <w:rPr>
                <w:rFonts w:ascii="DIN-Regular" w:hAnsi="DIN-Regular"/>
                <w:sz w:val="18"/>
                <w:szCs w:val="18"/>
              </w:rPr>
            </w:pPr>
            <w:r>
              <w:rPr>
                <w:rFonts w:ascii="DIN-Regular" w:hAnsi="DIN-Regular"/>
                <w:sz w:val="18"/>
                <w:szCs w:val="18"/>
              </w:rPr>
              <w:t>•Parts of the text focus on the topic.</w:t>
            </w:r>
          </w:p>
        </w:tc>
        <w:tc>
          <w:tcPr>
            <w:tcW w:w="1001" w:type="pct"/>
            <w:tcBorders>
              <w:left w:val="dashSmallGap" w:sz="4" w:space="0" w:color="auto"/>
              <w:right w:val="dashSmallGap" w:sz="4" w:space="0" w:color="auto"/>
            </w:tcBorders>
            <w:shd w:val="clear" w:color="auto" w:fill="auto"/>
          </w:tcPr>
          <w:p w14:paraId="72430442" w14:textId="77777777" w:rsidR="005919C6" w:rsidRPr="004E25E4" w:rsidRDefault="005919C6" w:rsidP="00591CE3">
            <w:pPr>
              <w:rPr>
                <w:rFonts w:ascii="DIN-Regular" w:hAnsi="DIN-Regular"/>
                <w:sz w:val="18"/>
                <w:szCs w:val="18"/>
              </w:rPr>
            </w:pPr>
            <w:r w:rsidRPr="00A8781F">
              <w:rPr>
                <w:rFonts w:ascii="DIN-Regular" w:hAnsi="DIN-Regular"/>
                <w:sz w:val="18"/>
                <w:szCs w:val="18"/>
              </w:rPr>
              <w:t>•</w:t>
            </w:r>
            <w:r>
              <w:rPr>
                <w:rFonts w:ascii="DIN-Regular" w:hAnsi="DIN-Regular"/>
                <w:sz w:val="18"/>
                <w:szCs w:val="18"/>
              </w:rPr>
              <w:t>The topic is the main focus of the whole text.</w:t>
            </w:r>
          </w:p>
        </w:tc>
        <w:tc>
          <w:tcPr>
            <w:tcW w:w="1001" w:type="pct"/>
            <w:tcBorders>
              <w:left w:val="dashSmallGap" w:sz="4" w:space="0" w:color="auto"/>
              <w:right w:val="dashSmallGap" w:sz="4" w:space="0" w:color="auto"/>
            </w:tcBorders>
            <w:shd w:val="clear" w:color="auto" w:fill="auto"/>
          </w:tcPr>
          <w:p w14:paraId="10074779" w14:textId="3776C32D" w:rsidR="005919C6" w:rsidRPr="004E25E4" w:rsidRDefault="00924A7D" w:rsidP="00591CE3">
            <w:pPr>
              <w:rPr>
                <w:rFonts w:ascii="DIN-Regular" w:hAnsi="DIN-Regular"/>
                <w:sz w:val="18"/>
                <w:szCs w:val="18"/>
              </w:rPr>
            </w:pPr>
            <w:r w:rsidRPr="00A8781F">
              <w:rPr>
                <w:rFonts w:ascii="DIN-Regular" w:hAnsi="DIN-Regular"/>
                <w:sz w:val="18"/>
                <w:szCs w:val="18"/>
              </w:rPr>
              <w:sym w:font="Wingdings 3" w:char="F034"/>
            </w:r>
          </w:p>
        </w:tc>
        <w:tc>
          <w:tcPr>
            <w:tcW w:w="999" w:type="pct"/>
            <w:tcBorders>
              <w:left w:val="dashSmallGap" w:sz="4" w:space="0" w:color="auto"/>
              <w:right w:val="dashSmallGap" w:sz="4" w:space="0" w:color="auto"/>
            </w:tcBorders>
            <w:shd w:val="clear" w:color="auto" w:fill="auto"/>
          </w:tcPr>
          <w:p w14:paraId="024DAB3A" w14:textId="64A9545D" w:rsidR="005919C6" w:rsidRPr="004E25E4" w:rsidRDefault="005919C6" w:rsidP="00591CE3">
            <w:pPr>
              <w:rPr>
                <w:rFonts w:ascii="DIN-Regular" w:hAnsi="DIN-Regular"/>
                <w:sz w:val="18"/>
                <w:szCs w:val="18"/>
              </w:rPr>
            </w:pPr>
            <w:r>
              <w:rPr>
                <w:rFonts w:ascii="DIN-Regular" w:hAnsi="DIN-Regular"/>
                <w:sz w:val="18"/>
                <w:szCs w:val="18"/>
              </w:rPr>
              <w:t xml:space="preserve">•The topic is the focus of the whole text. </w:t>
            </w:r>
            <w:r w:rsidRPr="00A8781F">
              <w:rPr>
                <w:rFonts w:ascii="DIN-Regular" w:hAnsi="DIN-Regular"/>
                <w:sz w:val="18"/>
                <w:szCs w:val="18"/>
              </w:rPr>
              <w:t xml:space="preserve">The content is </w:t>
            </w:r>
            <w:r w:rsidR="000D645D">
              <w:rPr>
                <w:rFonts w:ascii="DIN-Regular" w:hAnsi="DIN-Regular"/>
                <w:sz w:val="18"/>
                <w:szCs w:val="18"/>
              </w:rPr>
              <w:br/>
            </w:r>
            <w:r w:rsidRPr="00A8781F">
              <w:rPr>
                <w:rFonts w:ascii="DIN-Regular" w:hAnsi="DIN-Regular"/>
                <w:sz w:val="18"/>
                <w:szCs w:val="18"/>
              </w:rPr>
              <w:t>expediently balanced.</w:t>
            </w:r>
          </w:p>
          <w:p w14:paraId="78AE815F" w14:textId="77777777" w:rsidR="005919C6" w:rsidRPr="004E25E4" w:rsidRDefault="005919C6" w:rsidP="00591CE3">
            <w:pPr>
              <w:rPr>
                <w:rFonts w:ascii="DIN-Regular" w:hAnsi="DIN-Regular"/>
                <w:sz w:val="18"/>
                <w:szCs w:val="18"/>
              </w:rPr>
            </w:pPr>
          </w:p>
        </w:tc>
        <w:tc>
          <w:tcPr>
            <w:tcW w:w="998" w:type="pct"/>
            <w:tcBorders>
              <w:left w:val="dashSmallGap" w:sz="4" w:space="0" w:color="auto"/>
            </w:tcBorders>
            <w:shd w:val="clear" w:color="auto" w:fill="auto"/>
          </w:tcPr>
          <w:p w14:paraId="59A60748" w14:textId="5945C507" w:rsidR="005919C6" w:rsidRPr="004E25E4" w:rsidRDefault="005919C6" w:rsidP="00591CE3">
            <w:pPr>
              <w:rPr>
                <w:rFonts w:ascii="DIN-Regular" w:hAnsi="DIN-Regular"/>
                <w:sz w:val="18"/>
                <w:szCs w:val="18"/>
              </w:rPr>
            </w:pPr>
            <w:r>
              <w:rPr>
                <w:rFonts w:ascii="DIN-Regular" w:hAnsi="DIN-Regular"/>
                <w:sz w:val="18"/>
                <w:szCs w:val="18"/>
              </w:rPr>
              <w:t xml:space="preserve">•The topic is in focus and can be developed in the text. </w:t>
            </w:r>
            <w:r w:rsidRPr="00A8781F">
              <w:rPr>
                <w:rFonts w:ascii="DIN-Regular" w:hAnsi="DIN-Regular"/>
                <w:sz w:val="18"/>
                <w:szCs w:val="18"/>
              </w:rPr>
              <w:t xml:space="preserve">The content is expediently </w:t>
            </w:r>
            <w:r w:rsidR="000D645D">
              <w:rPr>
                <w:rFonts w:ascii="DIN-Regular" w:hAnsi="DIN-Regular"/>
                <w:sz w:val="18"/>
                <w:szCs w:val="18"/>
              </w:rPr>
              <w:br/>
            </w:r>
            <w:r w:rsidRPr="00A8781F">
              <w:rPr>
                <w:rFonts w:ascii="DIN-Regular" w:hAnsi="DIN-Regular"/>
                <w:sz w:val="18"/>
                <w:szCs w:val="18"/>
              </w:rPr>
              <w:t>balanced.</w:t>
            </w:r>
          </w:p>
        </w:tc>
      </w:tr>
      <w:tr w:rsidR="005919C6" w:rsidRPr="00A8781F" w14:paraId="17A04F89" w14:textId="77777777" w:rsidTr="007C518D">
        <w:tc>
          <w:tcPr>
            <w:tcW w:w="1001" w:type="pct"/>
            <w:tcBorders>
              <w:right w:val="dashSmallGap" w:sz="4" w:space="0" w:color="auto"/>
            </w:tcBorders>
            <w:shd w:val="clear" w:color="auto" w:fill="auto"/>
          </w:tcPr>
          <w:p w14:paraId="288C8FC1" w14:textId="5EF7FDFC" w:rsidR="005919C6" w:rsidRPr="004E25E4" w:rsidRDefault="005919C6" w:rsidP="00591CE3">
            <w:pPr>
              <w:rPr>
                <w:rFonts w:ascii="DIN-Regular" w:hAnsi="DIN-Regular"/>
                <w:sz w:val="18"/>
                <w:szCs w:val="18"/>
              </w:rPr>
            </w:pPr>
            <w:r w:rsidRPr="00A8781F">
              <w:rPr>
                <w:rFonts w:ascii="DIN-Regular" w:hAnsi="DIN-Regular"/>
                <w:sz w:val="18"/>
                <w:szCs w:val="18"/>
              </w:rPr>
              <w:t>•The non-fiction text contains a small number of simple examples, explanations and reasoning, but these may not be particularly relevant.</w:t>
            </w:r>
          </w:p>
        </w:tc>
        <w:tc>
          <w:tcPr>
            <w:tcW w:w="1001" w:type="pct"/>
            <w:tcBorders>
              <w:left w:val="dashSmallGap" w:sz="4" w:space="0" w:color="auto"/>
              <w:right w:val="dashSmallGap" w:sz="4" w:space="0" w:color="auto"/>
            </w:tcBorders>
            <w:shd w:val="clear" w:color="auto" w:fill="auto"/>
          </w:tcPr>
          <w:p w14:paraId="33739EBA" w14:textId="3F927109" w:rsidR="005919C6" w:rsidRPr="004E25E4" w:rsidRDefault="005919C6" w:rsidP="00591CE3">
            <w:pPr>
              <w:rPr>
                <w:rFonts w:ascii="DIN-Regular" w:hAnsi="DIN-Regular"/>
                <w:sz w:val="18"/>
                <w:szCs w:val="18"/>
              </w:rPr>
            </w:pPr>
            <w:r w:rsidRPr="00A8781F">
              <w:rPr>
                <w:rFonts w:ascii="DIN-Regular" w:hAnsi="DIN-Regular"/>
                <w:sz w:val="18"/>
                <w:szCs w:val="18"/>
              </w:rPr>
              <w:t>•The non-fiction text contains simple examples, explanations and reasoning, most of which are relevant.</w:t>
            </w:r>
          </w:p>
          <w:p w14:paraId="759D2793" w14:textId="77777777" w:rsidR="005919C6" w:rsidRPr="004E25E4" w:rsidRDefault="005919C6" w:rsidP="00591CE3">
            <w:pPr>
              <w:rPr>
                <w:rFonts w:ascii="DIN-Regular" w:hAnsi="DIN-Regular"/>
                <w:sz w:val="18"/>
                <w:szCs w:val="18"/>
              </w:rPr>
            </w:pPr>
          </w:p>
        </w:tc>
        <w:tc>
          <w:tcPr>
            <w:tcW w:w="1001" w:type="pct"/>
            <w:tcBorders>
              <w:left w:val="dashSmallGap" w:sz="4" w:space="0" w:color="auto"/>
              <w:right w:val="dashSmallGap" w:sz="4" w:space="0" w:color="auto"/>
            </w:tcBorders>
            <w:shd w:val="clear" w:color="auto" w:fill="auto"/>
          </w:tcPr>
          <w:p w14:paraId="290422B9" w14:textId="218DD8C1" w:rsidR="005919C6" w:rsidRPr="004E25E4" w:rsidRDefault="005919C6" w:rsidP="00591CE3">
            <w:pPr>
              <w:rPr>
                <w:rFonts w:ascii="DIN-Regular" w:hAnsi="DIN-Regular"/>
                <w:sz w:val="18"/>
                <w:szCs w:val="18"/>
              </w:rPr>
            </w:pPr>
            <w:r>
              <w:rPr>
                <w:rFonts w:ascii="DIN-Regular" w:hAnsi="DIN-Regular"/>
                <w:sz w:val="18"/>
                <w:szCs w:val="18"/>
              </w:rPr>
              <w:t xml:space="preserve"> </w:t>
            </w:r>
            <w:r w:rsidRPr="00A8781F">
              <w:rPr>
                <w:rFonts w:ascii="DIN-Regular" w:hAnsi="DIN-Regular"/>
                <w:sz w:val="18"/>
                <w:szCs w:val="18"/>
              </w:rPr>
              <w:t xml:space="preserve">•The non-fiction text contains some relevant examples, </w:t>
            </w:r>
            <w:r w:rsidR="000D645D">
              <w:rPr>
                <w:rFonts w:ascii="DIN-Regular" w:hAnsi="DIN-Regular"/>
                <w:sz w:val="18"/>
                <w:szCs w:val="18"/>
              </w:rPr>
              <w:br/>
            </w:r>
            <w:r w:rsidRPr="00A8781F">
              <w:rPr>
                <w:rFonts w:ascii="DIN-Regular" w:hAnsi="DIN-Regular"/>
                <w:sz w:val="18"/>
                <w:szCs w:val="18"/>
              </w:rPr>
              <w:t>explanations and/or reasoning.</w:t>
            </w:r>
          </w:p>
        </w:tc>
        <w:tc>
          <w:tcPr>
            <w:tcW w:w="999" w:type="pct"/>
            <w:tcBorders>
              <w:left w:val="dashSmallGap" w:sz="4" w:space="0" w:color="auto"/>
              <w:right w:val="dashSmallGap" w:sz="4" w:space="0" w:color="auto"/>
            </w:tcBorders>
            <w:shd w:val="clear" w:color="auto" w:fill="auto"/>
          </w:tcPr>
          <w:p w14:paraId="1EB4D17A" w14:textId="4F16611B" w:rsidR="005919C6" w:rsidRPr="004E25E4" w:rsidRDefault="005919C6" w:rsidP="00591CE3">
            <w:pPr>
              <w:rPr>
                <w:rFonts w:ascii="DIN-Regular" w:hAnsi="DIN-Regular"/>
                <w:sz w:val="18"/>
                <w:szCs w:val="18"/>
              </w:rPr>
            </w:pPr>
            <w:r w:rsidRPr="00A8781F">
              <w:rPr>
                <w:rFonts w:ascii="DIN-Regular" w:hAnsi="DIN-Regular"/>
                <w:sz w:val="18"/>
                <w:szCs w:val="18"/>
              </w:rPr>
              <w:t xml:space="preserve">•The non-fiction text contains several good and relevant </w:t>
            </w:r>
            <w:r w:rsidR="000D645D">
              <w:rPr>
                <w:rFonts w:ascii="DIN-Regular" w:hAnsi="DIN-Regular"/>
                <w:sz w:val="18"/>
                <w:szCs w:val="18"/>
              </w:rPr>
              <w:br/>
            </w:r>
            <w:r w:rsidRPr="00A8781F">
              <w:rPr>
                <w:rFonts w:ascii="DIN-Regular" w:hAnsi="DIN-Regular"/>
                <w:sz w:val="18"/>
                <w:szCs w:val="18"/>
              </w:rPr>
              <w:t>examples, explanations and/or reasoning.</w:t>
            </w:r>
          </w:p>
        </w:tc>
        <w:tc>
          <w:tcPr>
            <w:tcW w:w="998" w:type="pct"/>
            <w:tcBorders>
              <w:left w:val="dashSmallGap" w:sz="4" w:space="0" w:color="auto"/>
            </w:tcBorders>
            <w:shd w:val="clear" w:color="auto" w:fill="auto"/>
          </w:tcPr>
          <w:p w14:paraId="19D4E6A0" w14:textId="2D738B92" w:rsidR="005919C6" w:rsidRPr="004E25E4" w:rsidRDefault="005919C6" w:rsidP="00591CE3">
            <w:pPr>
              <w:rPr>
                <w:rFonts w:ascii="DIN-Regular" w:hAnsi="DIN-Regular"/>
                <w:sz w:val="18"/>
                <w:szCs w:val="18"/>
              </w:rPr>
            </w:pPr>
            <w:r w:rsidRPr="00A8781F">
              <w:rPr>
                <w:rFonts w:ascii="DIN-Regular" w:hAnsi="DIN-Regular"/>
                <w:sz w:val="18"/>
                <w:szCs w:val="18"/>
              </w:rPr>
              <w:t>•The non-fiction text contains consistently good and relevant examples, explanations and/or reasoning.</w:t>
            </w:r>
          </w:p>
        </w:tc>
      </w:tr>
      <w:tr w:rsidR="007D099B" w:rsidRPr="00A8781F" w14:paraId="33322886" w14:textId="77777777" w:rsidTr="007C518D">
        <w:tc>
          <w:tcPr>
            <w:tcW w:w="1001" w:type="pct"/>
            <w:tcBorders>
              <w:right w:val="dashSmallGap" w:sz="4" w:space="0" w:color="auto"/>
            </w:tcBorders>
            <w:shd w:val="clear" w:color="auto" w:fill="auto"/>
          </w:tcPr>
          <w:p w14:paraId="18A86FED" w14:textId="77777777" w:rsidR="007D099B" w:rsidRPr="004E25E4" w:rsidRDefault="007D099B" w:rsidP="00591CE3">
            <w:pPr>
              <w:rPr>
                <w:rFonts w:ascii="DIN-Regular" w:hAnsi="DIN-Regular"/>
                <w:sz w:val="18"/>
                <w:szCs w:val="18"/>
              </w:rPr>
            </w:pPr>
          </w:p>
        </w:tc>
        <w:tc>
          <w:tcPr>
            <w:tcW w:w="1001" w:type="pct"/>
            <w:tcBorders>
              <w:left w:val="dashSmallGap" w:sz="4" w:space="0" w:color="auto"/>
              <w:right w:val="dashSmallGap" w:sz="4" w:space="0" w:color="auto"/>
            </w:tcBorders>
            <w:shd w:val="clear" w:color="auto" w:fill="auto"/>
          </w:tcPr>
          <w:p w14:paraId="10DA94B1" w14:textId="77777777" w:rsidR="007D099B" w:rsidRPr="004E25E4" w:rsidRDefault="007D099B" w:rsidP="00591CE3">
            <w:pPr>
              <w:rPr>
                <w:rFonts w:ascii="DIN-Regular" w:hAnsi="DIN-Regular"/>
                <w:sz w:val="18"/>
                <w:szCs w:val="18"/>
              </w:rPr>
            </w:pPr>
          </w:p>
        </w:tc>
        <w:tc>
          <w:tcPr>
            <w:tcW w:w="1001" w:type="pct"/>
            <w:tcBorders>
              <w:left w:val="dashSmallGap" w:sz="4" w:space="0" w:color="auto"/>
              <w:right w:val="dashSmallGap" w:sz="4" w:space="0" w:color="auto"/>
            </w:tcBorders>
            <w:shd w:val="clear" w:color="auto" w:fill="auto"/>
          </w:tcPr>
          <w:p w14:paraId="2C87099E" w14:textId="77777777" w:rsidR="007D099B" w:rsidRPr="004E25E4" w:rsidRDefault="007D099B" w:rsidP="00591CE3">
            <w:pPr>
              <w:rPr>
                <w:rFonts w:ascii="DIN-Regular" w:hAnsi="DIN-Regular"/>
                <w:sz w:val="18"/>
                <w:szCs w:val="18"/>
              </w:rPr>
            </w:pPr>
          </w:p>
        </w:tc>
        <w:tc>
          <w:tcPr>
            <w:tcW w:w="999" w:type="pct"/>
            <w:tcBorders>
              <w:left w:val="dashSmallGap" w:sz="4" w:space="0" w:color="auto"/>
              <w:right w:val="dashSmallGap" w:sz="4" w:space="0" w:color="auto"/>
            </w:tcBorders>
            <w:shd w:val="clear" w:color="auto" w:fill="auto"/>
          </w:tcPr>
          <w:p w14:paraId="5388B888" w14:textId="77777777" w:rsidR="007D099B" w:rsidRPr="004E25E4" w:rsidRDefault="007D099B" w:rsidP="00591CE3">
            <w:pPr>
              <w:rPr>
                <w:rFonts w:ascii="DIN-Regular" w:hAnsi="DIN-Regular"/>
                <w:sz w:val="18"/>
                <w:szCs w:val="18"/>
              </w:rPr>
            </w:pPr>
          </w:p>
        </w:tc>
        <w:tc>
          <w:tcPr>
            <w:tcW w:w="998" w:type="pct"/>
            <w:tcBorders>
              <w:left w:val="dashSmallGap" w:sz="4" w:space="0" w:color="auto"/>
            </w:tcBorders>
            <w:shd w:val="clear" w:color="auto" w:fill="auto"/>
          </w:tcPr>
          <w:p w14:paraId="3F1C13D8" w14:textId="77777777" w:rsidR="007D099B" w:rsidRPr="004E25E4" w:rsidRDefault="007D099B" w:rsidP="00591CE3">
            <w:pPr>
              <w:rPr>
                <w:rFonts w:ascii="DIN-Regular" w:hAnsi="DIN-Regular"/>
                <w:sz w:val="18"/>
                <w:szCs w:val="18"/>
              </w:rPr>
            </w:pPr>
          </w:p>
        </w:tc>
      </w:tr>
      <w:tr w:rsidR="005919C6" w:rsidRPr="00A8781F" w14:paraId="40C3F3A6" w14:textId="77777777" w:rsidTr="007C518D">
        <w:tc>
          <w:tcPr>
            <w:tcW w:w="1001" w:type="pct"/>
            <w:tcBorders>
              <w:bottom w:val="single" w:sz="4" w:space="0" w:color="auto"/>
              <w:right w:val="dashSmallGap" w:sz="4" w:space="0" w:color="auto"/>
            </w:tcBorders>
            <w:shd w:val="clear" w:color="auto" w:fill="auto"/>
          </w:tcPr>
          <w:p w14:paraId="7C17F237" w14:textId="02CFE72B" w:rsidR="005919C6" w:rsidRPr="004E25E4" w:rsidRDefault="005919C6" w:rsidP="009242AD">
            <w:pPr>
              <w:rPr>
                <w:rFonts w:ascii="DIN-Regular" w:hAnsi="DIN-Regular"/>
                <w:sz w:val="18"/>
                <w:szCs w:val="18"/>
              </w:rPr>
            </w:pPr>
            <w:r w:rsidRPr="00A8781F">
              <w:rPr>
                <w:rFonts w:ascii="DIN-Regular" w:hAnsi="DIN-Regular"/>
                <w:sz w:val="18"/>
                <w:szCs w:val="18"/>
              </w:rPr>
              <w:t xml:space="preserve">•The fiction text is action-driven or comprises </w:t>
            </w:r>
            <w:r w:rsidR="000D645D">
              <w:rPr>
                <w:rFonts w:ascii="DIN-Regular" w:hAnsi="DIN-Regular"/>
                <w:sz w:val="18"/>
                <w:szCs w:val="18"/>
              </w:rPr>
              <w:br/>
            </w:r>
            <w:r w:rsidRPr="00A8781F">
              <w:rPr>
                <w:rFonts w:ascii="DIN-Regular" w:hAnsi="DIN-Regular"/>
                <w:sz w:val="18"/>
                <w:szCs w:val="18"/>
              </w:rPr>
              <w:t>disconnected incidents.</w:t>
            </w:r>
          </w:p>
        </w:tc>
        <w:tc>
          <w:tcPr>
            <w:tcW w:w="1001" w:type="pct"/>
            <w:tcBorders>
              <w:left w:val="dashSmallGap" w:sz="4" w:space="0" w:color="auto"/>
              <w:bottom w:val="single" w:sz="4" w:space="0" w:color="auto"/>
              <w:right w:val="dashSmallGap" w:sz="4" w:space="0" w:color="auto"/>
            </w:tcBorders>
            <w:shd w:val="clear" w:color="auto" w:fill="auto"/>
          </w:tcPr>
          <w:p w14:paraId="3DB411B4" w14:textId="5A91AC5A" w:rsidR="005919C6" w:rsidRPr="004E25E4" w:rsidRDefault="005919C6" w:rsidP="00591CE3">
            <w:pPr>
              <w:rPr>
                <w:rFonts w:ascii="DIN-Regular" w:hAnsi="DIN-Regular"/>
                <w:sz w:val="18"/>
                <w:szCs w:val="18"/>
              </w:rPr>
            </w:pPr>
            <w:r w:rsidRPr="00A8781F">
              <w:rPr>
                <w:rFonts w:ascii="DIN-Regular" w:hAnsi="DIN-Regular"/>
                <w:sz w:val="18"/>
                <w:szCs w:val="18"/>
              </w:rPr>
              <w:t xml:space="preserve">•The fiction text is primarily </w:t>
            </w:r>
            <w:r w:rsidR="000D645D">
              <w:rPr>
                <w:rFonts w:ascii="DIN-Regular" w:hAnsi="DIN-Regular"/>
                <w:sz w:val="18"/>
                <w:szCs w:val="18"/>
              </w:rPr>
              <w:br/>
            </w:r>
            <w:r w:rsidRPr="00A8781F">
              <w:rPr>
                <w:rFonts w:ascii="DIN-Regular" w:hAnsi="DIN-Regular"/>
                <w:sz w:val="18"/>
                <w:szCs w:val="18"/>
              </w:rPr>
              <w:t xml:space="preserve">action-driven and can show some tendencies towards </w:t>
            </w:r>
            <w:r w:rsidR="000D645D">
              <w:rPr>
                <w:rFonts w:ascii="DIN-Regular" w:hAnsi="DIN-Regular"/>
                <w:sz w:val="18"/>
                <w:szCs w:val="18"/>
              </w:rPr>
              <w:br/>
            </w:r>
            <w:r w:rsidRPr="00A8781F">
              <w:rPr>
                <w:rFonts w:ascii="DIN-Regular" w:hAnsi="DIN-Regular"/>
                <w:sz w:val="18"/>
                <w:szCs w:val="18"/>
              </w:rPr>
              <w:t>developing motives, topics, characters, environments or events.</w:t>
            </w:r>
          </w:p>
        </w:tc>
        <w:tc>
          <w:tcPr>
            <w:tcW w:w="1001" w:type="pct"/>
            <w:tcBorders>
              <w:left w:val="dashSmallGap" w:sz="4" w:space="0" w:color="auto"/>
              <w:bottom w:val="single" w:sz="4" w:space="0" w:color="auto"/>
              <w:right w:val="dashSmallGap" w:sz="4" w:space="0" w:color="auto"/>
            </w:tcBorders>
            <w:shd w:val="clear" w:color="auto" w:fill="auto"/>
          </w:tcPr>
          <w:p w14:paraId="40180B9E" w14:textId="5CDDEE17" w:rsidR="005919C6" w:rsidRPr="004E25E4" w:rsidRDefault="0074194E" w:rsidP="00591CE3">
            <w:pPr>
              <w:rPr>
                <w:rFonts w:ascii="DIN-Regular" w:hAnsi="DIN-Regular"/>
                <w:sz w:val="18"/>
                <w:szCs w:val="18"/>
              </w:rPr>
            </w:pPr>
            <w:r w:rsidRPr="00A8781F">
              <w:rPr>
                <w:rFonts w:ascii="DIN-Regular" w:hAnsi="DIN-Regular"/>
                <w:sz w:val="18"/>
                <w:szCs w:val="18"/>
              </w:rPr>
              <w:sym w:font="Wingdings 3" w:char="F034"/>
            </w:r>
            <w:r w:rsidRPr="00A8781F">
              <w:rPr>
                <w:rFonts w:ascii="DIN-Regular" w:hAnsi="DIN-Regular"/>
                <w:sz w:val="18"/>
                <w:szCs w:val="18"/>
              </w:rPr>
              <w:t xml:space="preserve"> </w:t>
            </w:r>
          </w:p>
        </w:tc>
        <w:tc>
          <w:tcPr>
            <w:tcW w:w="999" w:type="pct"/>
            <w:tcBorders>
              <w:left w:val="dashSmallGap" w:sz="4" w:space="0" w:color="auto"/>
              <w:bottom w:val="single" w:sz="4" w:space="0" w:color="auto"/>
              <w:right w:val="dashSmallGap" w:sz="4" w:space="0" w:color="auto"/>
            </w:tcBorders>
            <w:shd w:val="clear" w:color="auto" w:fill="auto"/>
          </w:tcPr>
          <w:p w14:paraId="75829572" w14:textId="466CB8F5" w:rsidR="005919C6" w:rsidRPr="004E25E4" w:rsidRDefault="005919C6" w:rsidP="00591CE3">
            <w:pPr>
              <w:rPr>
                <w:rFonts w:ascii="DIN-Regular" w:hAnsi="DIN-Regular"/>
                <w:sz w:val="18"/>
                <w:szCs w:val="18"/>
              </w:rPr>
            </w:pPr>
            <w:r w:rsidRPr="00A8781F">
              <w:rPr>
                <w:rFonts w:ascii="DIN-Regular" w:hAnsi="DIN-Regular"/>
                <w:sz w:val="18"/>
                <w:szCs w:val="18"/>
              </w:rPr>
              <w:t>•The fiction text may be partly action-driven, but also contains parts in which motives, topics, characters, environments or events are well developed.</w:t>
            </w:r>
          </w:p>
        </w:tc>
        <w:tc>
          <w:tcPr>
            <w:tcW w:w="998" w:type="pct"/>
            <w:tcBorders>
              <w:left w:val="dashSmallGap" w:sz="4" w:space="0" w:color="auto"/>
              <w:bottom w:val="single" w:sz="4" w:space="0" w:color="auto"/>
            </w:tcBorders>
            <w:shd w:val="clear" w:color="auto" w:fill="auto"/>
          </w:tcPr>
          <w:p w14:paraId="2DAC2995" w14:textId="7E01C93A" w:rsidR="005919C6" w:rsidRPr="004E25E4" w:rsidRDefault="005919C6" w:rsidP="00591CE3">
            <w:pPr>
              <w:rPr>
                <w:rFonts w:ascii="DIN-Regular" w:hAnsi="DIN-Regular"/>
                <w:sz w:val="18"/>
                <w:szCs w:val="18"/>
              </w:rPr>
            </w:pPr>
            <w:r w:rsidRPr="00A8781F">
              <w:rPr>
                <w:rFonts w:ascii="DIN-Regular" w:hAnsi="DIN-Regular"/>
                <w:sz w:val="18"/>
                <w:szCs w:val="18"/>
              </w:rPr>
              <w:t>•The fiction text shows the development of motives, topics, characters, environments or events, and these aspects of the text are coherent.</w:t>
            </w:r>
          </w:p>
        </w:tc>
      </w:tr>
    </w:tbl>
    <w:p w14:paraId="3866FBD3" w14:textId="11239950" w:rsidR="005919C6" w:rsidRDefault="005919C6" w:rsidP="005919C6">
      <w:pPr>
        <w:rPr>
          <w:rFonts w:ascii="DIN-Regular" w:hAnsi="DIN-Regular"/>
          <w:sz w:val="18"/>
          <w:szCs w:val="18"/>
        </w:rPr>
      </w:pPr>
      <w:r>
        <w:rPr>
          <w:rFonts w:ascii="DIN-Regular" w:hAnsi="DIN-Regular"/>
          <w:b/>
          <w:sz w:val="36"/>
          <w:szCs w:val="16"/>
        </w:rPr>
        <w:sym w:font="Wingdings 3" w:char="F034"/>
      </w:r>
      <w:r>
        <w:rPr>
          <w:rFonts w:ascii="DIN-Regular" w:hAnsi="DIN-Regular"/>
          <w:b/>
          <w:sz w:val="36"/>
          <w:szCs w:val="16"/>
        </w:rPr>
        <w:t xml:space="preserve">  </w:t>
      </w:r>
      <w:r>
        <w:rPr>
          <w:rFonts w:ascii="DIN-Bold" w:hAnsi="DIN-Bold"/>
          <w:sz w:val="18"/>
          <w:szCs w:val="16"/>
        </w:rPr>
        <w:t>= the same as the previous level</w:t>
      </w:r>
    </w:p>
    <w:p w14:paraId="1A0AE122" w14:textId="77777777" w:rsidR="005919C6" w:rsidRPr="00183D7E" w:rsidRDefault="005919C6" w:rsidP="005919C6">
      <w:pPr>
        <w:rPr>
          <w:rFonts w:ascii="DIN-Bold" w:hAnsi="DIN-Bold"/>
          <w:sz w:val="32"/>
          <w:szCs w:val="18"/>
        </w:rPr>
      </w:pPr>
      <w:r>
        <w:br w:type="column"/>
      </w:r>
      <w:r>
        <w:lastRenderedPageBreak/>
        <w:t>Text composition</w:t>
      </w:r>
    </w:p>
    <w:p w14:paraId="6F5B93F3" w14:textId="4F50D759" w:rsidR="005919C6" w:rsidRPr="003C5D38" w:rsidRDefault="005919C6" w:rsidP="005919C6">
      <w:pPr>
        <w:rPr>
          <w:rFonts w:ascii="DIN-RegularItalic" w:hAnsi="DIN-RegularItalic"/>
          <w:sz w:val="18"/>
          <w:szCs w:val="18"/>
        </w:rPr>
      </w:pPr>
    </w:p>
    <w:p w14:paraId="2747D441" w14:textId="77777777" w:rsidR="005919C6" w:rsidRPr="003C5D38" w:rsidRDefault="005919C6" w:rsidP="005919C6">
      <w:pPr>
        <w:rPr>
          <w:rFonts w:ascii="DIN-Regular" w:hAnsi="DIN-Regular"/>
          <w:sz w:val="18"/>
          <w:szCs w:val="18"/>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804"/>
        <w:gridCol w:w="2804"/>
        <w:gridCol w:w="2798"/>
        <w:gridCol w:w="2795"/>
      </w:tblGrid>
      <w:tr w:rsidR="0098207C" w:rsidRPr="0098207C" w14:paraId="7EF132F8" w14:textId="77777777" w:rsidTr="0098207C">
        <w:trPr>
          <w:trHeight w:val="340"/>
        </w:trPr>
        <w:tc>
          <w:tcPr>
            <w:tcW w:w="1001" w:type="pct"/>
            <w:tcBorders>
              <w:top w:val="single" w:sz="4" w:space="0" w:color="auto"/>
              <w:bottom w:val="single" w:sz="4" w:space="0" w:color="auto"/>
              <w:right w:val="dashSmallGap" w:sz="4" w:space="0" w:color="auto"/>
            </w:tcBorders>
            <w:shd w:val="clear" w:color="auto" w:fill="2E74B5" w:themeFill="accent1" w:themeFillShade="BF"/>
            <w:vAlign w:val="center"/>
          </w:tcPr>
          <w:p w14:paraId="09A68893" w14:textId="3890DEA0" w:rsidR="005919C6" w:rsidRPr="0098207C" w:rsidRDefault="005919C6" w:rsidP="00624200">
            <w:pPr>
              <w:rPr>
                <w:rFonts w:ascii="DIN-Bold" w:hAnsi="DIN-Bold"/>
                <w:color w:val="FFFFFF" w:themeColor="background1"/>
                <w:sz w:val="16"/>
                <w:szCs w:val="16"/>
              </w:rPr>
            </w:pPr>
            <w:r>
              <w:rPr>
                <w:rFonts w:ascii="DIN-Bold" w:hAnsi="DIN-Bold"/>
                <w:color w:val="FFFFFF" w:themeColor="background1"/>
                <w:sz w:val="16"/>
                <w:szCs w:val="16"/>
              </w:rPr>
              <w:t>LEVEL 1</w:t>
            </w:r>
          </w:p>
        </w:tc>
        <w:tc>
          <w:tcPr>
            <w:tcW w:w="1001"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54D22367" w14:textId="6EFBC53A" w:rsidR="005919C6" w:rsidRPr="0098207C" w:rsidRDefault="005919C6" w:rsidP="00624200">
            <w:pPr>
              <w:rPr>
                <w:rFonts w:ascii="DIN-Bold" w:hAnsi="DIN-Bold"/>
                <w:color w:val="FFFFFF" w:themeColor="background1"/>
                <w:sz w:val="16"/>
                <w:szCs w:val="16"/>
              </w:rPr>
            </w:pPr>
            <w:r>
              <w:rPr>
                <w:rFonts w:ascii="DIN-Bold" w:hAnsi="DIN-Bold"/>
                <w:color w:val="FFFFFF" w:themeColor="background1"/>
                <w:sz w:val="16"/>
                <w:szCs w:val="16"/>
              </w:rPr>
              <w:t>LEVEL 2</w:t>
            </w:r>
          </w:p>
        </w:tc>
        <w:tc>
          <w:tcPr>
            <w:tcW w:w="1001"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1CA50282" w14:textId="0B75F70E" w:rsidR="00624200" w:rsidRPr="0098207C" w:rsidRDefault="002174E4" w:rsidP="0098207C">
            <w:pPr>
              <w:rPr>
                <w:rFonts w:ascii="DIN-Bold" w:hAnsi="DIN-Bold"/>
                <w:color w:val="FFFFFF" w:themeColor="background1"/>
                <w:sz w:val="16"/>
                <w:szCs w:val="16"/>
              </w:rPr>
            </w:pPr>
            <w:r>
              <w:rPr>
                <w:rFonts w:ascii="DIN-Bold" w:hAnsi="DIN-Bold"/>
                <w:color w:val="FFFFFF" w:themeColor="background1"/>
                <w:sz w:val="16"/>
                <w:szCs w:val="16"/>
              </w:rPr>
              <w:t xml:space="preserve">LEVEL 3 </w:t>
            </w:r>
          </w:p>
        </w:tc>
        <w:tc>
          <w:tcPr>
            <w:tcW w:w="999"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015DF1C6" w14:textId="21C620D3" w:rsidR="005919C6" w:rsidRPr="0098207C" w:rsidRDefault="005919C6" w:rsidP="00624200">
            <w:pPr>
              <w:rPr>
                <w:rFonts w:ascii="DIN-Bold" w:hAnsi="DIN-Bold"/>
                <w:color w:val="FFFFFF" w:themeColor="background1"/>
                <w:sz w:val="16"/>
                <w:szCs w:val="16"/>
              </w:rPr>
            </w:pPr>
            <w:r>
              <w:rPr>
                <w:rFonts w:ascii="DIN-Bold" w:hAnsi="DIN-Bold"/>
                <w:color w:val="FFFFFF" w:themeColor="background1"/>
                <w:sz w:val="16"/>
                <w:szCs w:val="16"/>
              </w:rPr>
              <w:t>LEVEL 4</w:t>
            </w:r>
          </w:p>
        </w:tc>
        <w:tc>
          <w:tcPr>
            <w:tcW w:w="998" w:type="pct"/>
            <w:tcBorders>
              <w:top w:val="single" w:sz="4" w:space="0" w:color="auto"/>
              <w:left w:val="dashSmallGap" w:sz="4" w:space="0" w:color="auto"/>
              <w:bottom w:val="single" w:sz="4" w:space="0" w:color="auto"/>
            </w:tcBorders>
            <w:shd w:val="clear" w:color="auto" w:fill="2E74B5" w:themeFill="accent1" w:themeFillShade="BF"/>
            <w:vAlign w:val="center"/>
          </w:tcPr>
          <w:p w14:paraId="0C10E36B" w14:textId="4793864A" w:rsidR="00624200" w:rsidRPr="0098207C" w:rsidRDefault="005919C6" w:rsidP="0098207C">
            <w:pPr>
              <w:rPr>
                <w:rFonts w:ascii="DIN-Bold" w:hAnsi="DIN-Bold"/>
                <w:color w:val="FFFFFF" w:themeColor="background1"/>
                <w:sz w:val="16"/>
                <w:szCs w:val="16"/>
              </w:rPr>
            </w:pPr>
            <w:r>
              <w:rPr>
                <w:rFonts w:ascii="DIN-Bold" w:hAnsi="DIN-Bold"/>
                <w:color w:val="FFFFFF" w:themeColor="background1"/>
                <w:sz w:val="16"/>
                <w:szCs w:val="16"/>
              </w:rPr>
              <w:t xml:space="preserve">LEVEL 5 </w:t>
            </w:r>
          </w:p>
        </w:tc>
      </w:tr>
      <w:tr w:rsidR="005919C6" w:rsidRPr="008B7452" w14:paraId="2554DCAF" w14:textId="77777777" w:rsidTr="007C518D">
        <w:tc>
          <w:tcPr>
            <w:tcW w:w="1001" w:type="pct"/>
            <w:tcBorders>
              <w:top w:val="single" w:sz="4" w:space="0" w:color="auto"/>
              <w:right w:val="dashSmallGap" w:sz="4" w:space="0" w:color="auto"/>
            </w:tcBorders>
            <w:shd w:val="clear" w:color="auto" w:fill="auto"/>
          </w:tcPr>
          <w:p w14:paraId="063D5B28" w14:textId="751E2F6E" w:rsidR="005919C6" w:rsidRPr="000C0539" w:rsidRDefault="005919C6" w:rsidP="00591CE3">
            <w:pPr>
              <w:rPr>
                <w:rFonts w:ascii="DIN-Regular" w:hAnsi="DIN-Regular"/>
                <w:sz w:val="18"/>
                <w:szCs w:val="16"/>
              </w:rPr>
            </w:pPr>
            <w:r>
              <w:rPr>
                <w:rFonts w:ascii="DIN-Regular" w:hAnsi="DIN-Regular"/>
                <w:sz w:val="18"/>
                <w:szCs w:val="16"/>
              </w:rPr>
              <w:t xml:space="preserve">•At an overall level, the </w:t>
            </w:r>
            <w:r w:rsidR="00137294">
              <w:rPr>
                <w:rFonts w:ascii="DIN-Regular" w:hAnsi="DIN-Regular"/>
                <w:sz w:val="18"/>
                <w:szCs w:val="16"/>
              </w:rPr>
              <w:br/>
            </w:r>
            <w:r>
              <w:rPr>
                <w:rFonts w:ascii="DIN-Regular" w:hAnsi="DIN-Regular"/>
                <w:sz w:val="18"/>
                <w:szCs w:val="16"/>
              </w:rPr>
              <w:t>structure of the non-fiction text is unclear.</w:t>
            </w:r>
          </w:p>
          <w:p w14:paraId="7ADEBD8F" w14:textId="3758A9C6" w:rsidR="005919C6" w:rsidRPr="000C0539" w:rsidRDefault="005919C6" w:rsidP="00591CE3">
            <w:pPr>
              <w:rPr>
                <w:rFonts w:ascii="DIN-Regular" w:hAnsi="DIN-Regular"/>
                <w:sz w:val="18"/>
                <w:szCs w:val="16"/>
              </w:rPr>
            </w:pPr>
            <w:r>
              <w:rPr>
                <w:rFonts w:ascii="DIN-Regular" w:hAnsi="DIN-Regular"/>
                <w:sz w:val="18"/>
                <w:szCs w:val="16"/>
              </w:rPr>
              <w:t>•The structure of the fiction text is unclear.</w:t>
            </w:r>
          </w:p>
        </w:tc>
        <w:tc>
          <w:tcPr>
            <w:tcW w:w="1001" w:type="pct"/>
            <w:tcBorders>
              <w:top w:val="single" w:sz="4" w:space="0" w:color="auto"/>
              <w:left w:val="dashSmallGap" w:sz="4" w:space="0" w:color="auto"/>
              <w:right w:val="dashSmallGap" w:sz="4" w:space="0" w:color="auto"/>
            </w:tcBorders>
            <w:shd w:val="clear" w:color="auto" w:fill="auto"/>
          </w:tcPr>
          <w:p w14:paraId="4E1B0159" w14:textId="220E7996" w:rsidR="005919C6" w:rsidRPr="000C0539" w:rsidRDefault="005919C6" w:rsidP="00591CE3">
            <w:pPr>
              <w:rPr>
                <w:rFonts w:ascii="DIN-Regular" w:hAnsi="DIN-Regular"/>
                <w:sz w:val="18"/>
                <w:szCs w:val="16"/>
              </w:rPr>
            </w:pPr>
            <w:r>
              <w:rPr>
                <w:rFonts w:ascii="DIN-Regular" w:hAnsi="DIN-Regular"/>
                <w:sz w:val="18"/>
                <w:szCs w:val="16"/>
              </w:rPr>
              <w:t xml:space="preserve">•The non-fiction text shows </w:t>
            </w:r>
            <w:r w:rsidR="00137294">
              <w:rPr>
                <w:rFonts w:ascii="DIN-Regular" w:hAnsi="DIN-Regular"/>
                <w:sz w:val="18"/>
                <w:szCs w:val="16"/>
              </w:rPr>
              <w:br/>
            </w:r>
            <w:r>
              <w:rPr>
                <w:rFonts w:ascii="DIN-Regular" w:hAnsi="DIN-Regular"/>
                <w:sz w:val="18"/>
                <w:szCs w:val="16"/>
              </w:rPr>
              <w:t>attempts at structure (e.g. in the form of an introduction and/or conclusion, bullet points or headings).</w:t>
            </w:r>
          </w:p>
          <w:p w14:paraId="7D0F8A78" w14:textId="205B3541" w:rsidR="005919C6" w:rsidRPr="000C0539" w:rsidRDefault="005919C6" w:rsidP="007D099B">
            <w:pPr>
              <w:rPr>
                <w:rFonts w:ascii="DIN-Regular" w:hAnsi="DIN-Regular"/>
                <w:sz w:val="18"/>
                <w:szCs w:val="16"/>
              </w:rPr>
            </w:pPr>
            <w:r>
              <w:rPr>
                <w:rFonts w:ascii="DIN-Regular" w:hAnsi="DIN-Regular"/>
                <w:sz w:val="18"/>
                <w:szCs w:val="16"/>
              </w:rPr>
              <w:t xml:space="preserve">•The fiction text can show </w:t>
            </w:r>
            <w:r w:rsidR="00137294">
              <w:rPr>
                <w:rFonts w:ascii="DIN-Regular" w:hAnsi="DIN-Regular"/>
                <w:sz w:val="18"/>
                <w:szCs w:val="16"/>
              </w:rPr>
              <w:br/>
            </w:r>
            <w:r>
              <w:rPr>
                <w:rFonts w:ascii="DIN-Regular" w:hAnsi="DIN-Regular"/>
                <w:sz w:val="18"/>
                <w:szCs w:val="16"/>
              </w:rPr>
              <w:t xml:space="preserve">attempts at structure. </w:t>
            </w:r>
          </w:p>
        </w:tc>
        <w:tc>
          <w:tcPr>
            <w:tcW w:w="1001" w:type="pct"/>
            <w:tcBorders>
              <w:top w:val="single" w:sz="4" w:space="0" w:color="auto"/>
              <w:left w:val="dashSmallGap" w:sz="4" w:space="0" w:color="auto"/>
              <w:right w:val="dashSmallGap" w:sz="4" w:space="0" w:color="auto"/>
            </w:tcBorders>
            <w:shd w:val="clear" w:color="auto" w:fill="auto"/>
          </w:tcPr>
          <w:p w14:paraId="58402750" w14:textId="105906EB" w:rsidR="005919C6" w:rsidRPr="000C0539" w:rsidRDefault="005919C6" w:rsidP="00591CE3">
            <w:pPr>
              <w:rPr>
                <w:rFonts w:ascii="DIN-Regular" w:hAnsi="DIN-Regular"/>
                <w:sz w:val="18"/>
                <w:szCs w:val="16"/>
              </w:rPr>
            </w:pPr>
            <w:r w:rsidRPr="005816A6">
              <w:rPr>
                <w:rFonts w:ascii="DIN-Regular" w:hAnsi="DIN-Regular"/>
                <w:sz w:val="18"/>
                <w:szCs w:val="16"/>
              </w:rPr>
              <w:t xml:space="preserve">•The non-fiction text shows </w:t>
            </w:r>
            <w:r w:rsidR="00137294">
              <w:rPr>
                <w:rFonts w:ascii="DIN-Regular" w:hAnsi="DIN-Regular"/>
                <w:sz w:val="18"/>
                <w:szCs w:val="16"/>
              </w:rPr>
              <w:br/>
            </w:r>
            <w:r w:rsidRPr="005816A6">
              <w:rPr>
                <w:rFonts w:ascii="DIN-Regular" w:hAnsi="DIN-Regular"/>
                <w:sz w:val="18"/>
                <w:szCs w:val="16"/>
              </w:rPr>
              <w:t xml:space="preserve">attempts at using structuring principles that are suited to the writing situation (e.g. </w:t>
            </w:r>
            <w:r w:rsidR="00137294">
              <w:rPr>
                <w:rFonts w:ascii="DIN-Regular" w:hAnsi="DIN-Regular"/>
                <w:sz w:val="18"/>
                <w:szCs w:val="16"/>
              </w:rPr>
              <w:br/>
            </w:r>
            <w:r w:rsidRPr="005816A6">
              <w:rPr>
                <w:rFonts w:ascii="DIN-Regular" w:hAnsi="DIN-Regular"/>
                <w:sz w:val="18"/>
                <w:szCs w:val="16"/>
              </w:rPr>
              <w:t>developing towards a main point).</w:t>
            </w:r>
          </w:p>
          <w:p w14:paraId="3030FC82" w14:textId="426B1BEB" w:rsidR="005919C6" w:rsidRPr="000C0539" w:rsidRDefault="005919C6" w:rsidP="00591CE3">
            <w:pPr>
              <w:rPr>
                <w:rFonts w:ascii="DIN-Regular" w:hAnsi="DIN-Regular"/>
                <w:sz w:val="18"/>
                <w:szCs w:val="16"/>
              </w:rPr>
            </w:pPr>
            <w:r w:rsidRPr="005816A6">
              <w:rPr>
                <w:rFonts w:ascii="DIN-Regular" w:hAnsi="DIN-Regular"/>
                <w:sz w:val="18"/>
                <w:szCs w:val="16"/>
              </w:rPr>
              <w:t xml:space="preserve">•The fiction text can show </w:t>
            </w:r>
            <w:r w:rsidR="00137294">
              <w:rPr>
                <w:rFonts w:ascii="DIN-Regular" w:hAnsi="DIN-Regular"/>
                <w:sz w:val="18"/>
                <w:szCs w:val="16"/>
              </w:rPr>
              <w:br/>
            </w:r>
            <w:r w:rsidRPr="005816A6">
              <w:rPr>
                <w:rFonts w:ascii="DIN-Regular" w:hAnsi="DIN-Regular"/>
                <w:sz w:val="18"/>
                <w:szCs w:val="16"/>
              </w:rPr>
              <w:t>attempts at using structuring principles in order to develop the plot.</w:t>
            </w:r>
          </w:p>
        </w:tc>
        <w:tc>
          <w:tcPr>
            <w:tcW w:w="999" w:type="pct"/>
            <w:tcBorders>
              <w:top w:val="single" w:sz="4" w:space="0" w:color="auto"/>
              <w:left w:val="dashSmallGap" w:sz="4" w:space="0" w:color="auto"/>
              <w:right w:val="dashSmallGap" w:sz="4" w:space="0" w:color="auto"/>
            </w:tcBorders>
            <w:shd w:val="clear" w:color="auto" w:fill="auto"/>
          </w:tcPr>
          <w:p w14:paraId="6253D5E6" w14:textId="4ED7E2E9" w:rsidR="005919C6" w:rsidRPr="000C0539" w:rsidRDefault="005919C6" w:rsidP="00591CE3">
            <w:pPr>
              <w:rPr>
                <w:rFonts w:ascii="DIN-Regular" w:hAnsi="DIN-Regular"/>
                <w:sz w:val="18"/>
                <w:szCs w:val="16"/>
              </w:rPr>
            </w:pPr>
            <w:r w:rsidRPr="005816A6">
              <w:rPr>
                <w:rFonts w:ascii="DIN-Regular" w:hAnsi="DIN-Regular"/>
                <w:sz w:val="18"/>
                <w:szCs w:val="16"/>
              </w:rPr>
              <w:t xml:space="preserve">•The non-fiction text shows </w:t>
            </w:r>
            <w:r w:rsidR="00137294">
              <w:rPr>
                <w:rFonts w:ascii="DIN-Regular" w:hAnsi="DIN-Regular"/>
                <w:sz w:val="18"/>
                <w:szCs w:val="16"/>
              </w:rPr>
              <w:t xml:space="preserve">a </w:t>
            </w:r>
            <w:r w:rsidRPr="005816A6">
              <w:rPr>
                <w:rFonts w:ascii="DIN-Regular" w:hAnsi="DIN-Regular"/>
                <w:sz w:val="18"/>
                <w:szCs w:val="16"/>
              </w:rPr>
              <w:t xml:space="preserve">use of structuring principles that </w:t>
            </w:r>
            <w:r w:rsidR="00137294">
              <w:rPr>
                <w:rFonts w:ascii="DIN-Regular" w:hAnsi="DIN-Regular"/>
                <w:sz w:val="18"/>
                <w:szCs w:val="16"/>
              </w:rPr>
              <w:t>gives</w:t>
            </w:r>
            <w:r w:rsidRPr="005816A6">
              <w:rPr>
                <w:rFonts w:ascii="DIN-Regular" w:hAnsi="DIN-Regular"/>
                <w:sz w:val="18"/>
                <w:szCs w:val="16"/>
              </w:rPr>
              <w:t xml:space="preserve"> a mostly expedient structure suited to the writing situation.</w:t>
            </w:r>
            <w:r>
              <w:rPr>
                <w:rFonts w:ascii="DIN-Regular" w:hAnsi="DIN-Regular"/>
                <w:sz w:val="18"/>
                <w:szCs w:val="16"/>
              </w:rPr>
              <w:t xml:space="preserve"> The text may have a conclusion (e.g. a </w:t>
            </w:r>
            <w:r w:rsidR="00137294">
              <w:rPr>
                <w:rFonts w:ascii="DIN-Regular" w:hAnsi="DIN-Regular"/>
                <w:sz w:val="18"/>
                <w:szCs w:val="16"/>
              </w:rPr>
              <w:br/>
            </w:r>
            <w:r>
              <w:rPr>
                <w:rFonts w:ascii="DIN-Regular" w:hAnsi="DIN-Regular"/>
                <w:sz w:val="18"/>
                <w:szCs w:val="16"/>
              </w:rPr>
              <w:t>summary or final appeal).</w:t>
            </w:r>
          </w:p>
          <w:p w14:paraId="4541CE1E" w14:textId="0E3244A2" w:rsidR="005919C6" w:rsidRPr="000C0539" w:rsidRDefault="005919C6" w:rsidP="00591CE3">
            <w:pPr>
              <w:rPr>
                <w:rFonts w:ascii="DIN-Regular" w:hAnsi="DIN-Regular"/>
                <w:sz w:val="18"/>
                <w:szCs w:val="16"/>
              </w:rPr>
            </w:pPr>
            <w:r w:rsidRPr="005816A6">
              <w:rPr>
                <w:rFonts w:ascii="DIN-Regular" w:hAnsi="DIN-Regular"/>
                <w:sz w:val="18"/>
                <w:szCs w:val="16"/>
              </w:rPr>
              <w:t>•The fiction text applies structuring principles to develop the plot.</w:t>
            </w:r>
          </w:p>
        </w:tc>
        <w:tc>
          <w:tcPr>
            <w:tcW w:w="998" w:type="pct"/>
            <w:tcBorders>
              <w:top w:val="single" w:sz="4" w:space="0" w:color="auto"/>
              <w:left w:val="dashSmallGap" w:sz="4" w:space="0" w:color="auto"/>
            </w:tcBorders>
            <w:shd w:val="clear" w:color="auto" w:fill="auto"/>
          </w:tcPr>
          <w:p w14:paraId="088D2E84" w14:textId="2DB87AF9" w:rsidR="005919C6" w:rsidRPr="000C0539" w:rsidRDefault="005919C6" w:rsidP="00591CE3">
            <w:pPr>
              <w:rPr>
                <w:rFonts w:ascii="DIN-Regular" w:hAnsi="DIN-Regular"/>
                <w:sz w:val="18"/>
                <w:szCs w:val="16"/>
              </w:rPr>
            </w:pPr>
            <w:r w:rsidRPr="005816A6">
              <w:rPr>
                <w:rFonts w:ascii="DIN-Regular" w:hAnsi="DIN-Regular"/>
                <w:sz w:val="18"/>
                <w:szCs w:val="16"/>
              </w:rPr>
              <w:t xml:space="preserve">•The non-fiction text shows </w:t>
            </w:r>
            <w:r w:rsidR="00137294">
              <w:rPr>
                <w:rFonts w:ascii="DIN-Regular" w:hAnsi="DIN-Regular"/>
                <w:sz w:val="18"/>
                <w:szCs w:val="16"/>
              </w:rPr>
              <w:t xml:space="preserve">a </w:t>
            </w:r>
            <w:r w:rsidRPr="005816A6">
              <w:rPr>
                <w:rFonts w:ascii="DIN-Regular" w:hAnsi="DIN-Regular"/>
                <w:sz w:val="18"/>
                <w:szCs w:val="16"/>
              </w:rPr>
              <w:t xml:space="preserve">use of structuring principles that </w:t>
            </w:r>
            <w:r w:rsidR="00137294">
              <w:rPr>
                <w:rFonts w:ascii="DIN-Regular" w:hAnsi="DIN-Regular"/>
                <w:sz w:val="18"/>
                <w:szCs w:val="16"/>
              </w:rPr>
              <w:t>gives</w:t>
            </w:r>
            <w:r w:rsidRPr="005816A6">
              <w:rPr>
                <w:rFonts w:ascii="DIN-Regular" w:hAnsi="DIN-Regular"/>
                <w:sz w:val="18"/>
                <w:szCs w:val="16"/>
              </w:rPr>
              <w:t xml:space="preserve"> an expedient structure suited to the writing situation.</w:t>
            </w:r>
            <w:r>
              <w:rPr>
                <w:rFonts w:ascii="DIN-Regular" w:hAnsi="DIN-Regular"/>
                <w:sz w:val="18"/>
                <w:szCs w:val="16"/>
              </w:rPr>
              <w:t xml:space="preserve"> The introduction forms a relevant background for the text. The text has an expedient conclusion (e.g. a summary or final appeal).</w:t>
            </w:r>
          </w:p>
          <w:p w14:paraId="2B3E3AB9" w14:textId="4F496DE9" w:rsidR="005919C6" w:rsidRPr="000C0539" w:rsidRDefault="005919C6" w:rsidP="00591CE3">
            <w:pPr>
              <w:rPr>
                <w:rFonts w:ascii="DIN-Regular" w:hAnsi="DIN-Regular"/>
                <w:sz w:val="18"/>
                <w:szCs w:val="16"/>
              </w:rPr>
            </w:pPr>
            <w:r w:rsidRPr="005816A6">
              <w:rPr>
                <w:rFonts w:ascii="DIN-Regular" w:hAnsi="DIN-Regular"/>
                <w:sz w:val="18"/>
                <w:szCs w:val="16"/>
              </w:rPr>
              <w:t>•The fiction text applies systematic and advanced structuring principles to develop the plot.</w:t>
            </w:r>
          </w:p>
          <w:p w14:paraId="0D5F8A9A" w14:textId="77777777" w:rsidR="005919C6" w:rsidRPr="000C0539" w:rsidRDefault="005919C6" w:rsidP="00591CE3">
            <w:pPr>
              <w:rPr>
                <w:rFonts w:ascii="DIN-Regular" w:hAnsi="DIN-Regular"/>
                <w:sz w:val="18"/>
                <w:szCs w:val="16"/>
              </w:rPr>
            </w:pPr>
          </w:p>
        </w:tc>
      </w:tr>
      <w:tr w:rsidR="005919C6" w:rsidRPr="008B7452" w14:paraId="1A4017B8" w14:textId="77777777" w:rsidTr="007C518D">
        <w:tc>
          <w:tcPr>
            <w:tcW w:w="1001" w:type="pct"/>
            <w:tcBorders>
              <w:right w:val="dashSmallGap" w:sz="4" w:space="0" w:color="auto"/>
            </w:tcBorders>
            <w:shd w:val="clear" w:color="auto" w:fill="auto"/>
          </w:tcPr>
          <w:p w14:paraId="43A2FBE4" w14:textId="77777777" w:rsidR="005919C6" w:rsidRPr="000C0539" w:rsidRDefault="005919C6" w:rsidP="00591CE3">
            <w:pPr>
              <w:rPr>
                <w:rFonts w:ascii="DIN-Regular" w:hAnsi="DIN-Regular"/>
                <w:sz w:val="18"/>
                <w:szCs w:val="16"/>
              </w:rPr>
            </w:pPr>
            <w:r>
              <w:rPr>
                <w:rFonts w:ascii="DIN-Regular" w:hAnsi="DIN-Regular"/>
                <w:sz w:val="18"/>
                <w:szCs w:val="16"/>
              </w:rPr>
              <w:t xml:space="preserve">•The paragraphs are short and often consist of disconnected statements. </w:t>
            </w:r>
          </w:p>
        </w:tc>
        <w:tc>
          <w:tcPr>
            <w:tcW w:w="1001" w:type="pct"/>
            <w:tcBorders>
              <w:left w:val="dashSmallGap" w:sz="4" w:space="0" w:color="auto"/>
              <w:right w:val="dashSmallGap" w:sz="4" w:space="0" w:color="auto"/>
            </w:tcBorders>
            <w:shd w:val="clear" w:color="auto" w:fill="auto"/>
          </w:tcPr>
          <w:p w14:paraId="5EA63D42" w14:textId="77E7EA05" w:rsidR="005919C6" w:rsidRPr="000C0539" w:rsidRDefault="005919C6" w:rsidP="00591CE3">
            <w:pPr>
              <w:rPr>
                <w:rFonts w:ascii="DIN-Regular" w:hAnsi="DIN-Regular"/>
                <w:sz w:val="18"/>
                <w:szCs w:val="16"/>
              </w:rPr>
            </w:pPr>
            <w:r>
              <w:rPr>
                <w:rFonts w:ascii="DIN-Regular" w:hAnsi="DIN-Regular"/>
                <w:sz w:val="18"/>
                <w:szCs w:val="16"/>
              </w:rPr>
              <w:t xml:space="preserve">•The paragraphs consist of </w:t>
            </w:r>
            <w:r w:rsidR="00137294">
              <w:rPr>
                <w:rFonts w:ascii="DIN-Regular" w:hAnsi="DIN-Regular"/>
                <w:sz w:val="18"/>
                <w:szCs w:val="16"/>
              </w:rPr>
              <w:br/>
            </w:r>
            <w:r>
              <w:rPr>
                <w:rFonts w:ascii="DIN-Regular" w:hAnsi="DIN-Regular"/>
                <w:sz w:val="18"/>
                <w:szCs w:val="16"/>
              </w:rPr>
              <w:t xml:space="preserve">elements that are structured in an associative manner or that lack a logical order. The </w:t>
            </w:r>
            <w:r w:rsidR="00137294">
              <w:rPr>
                <w:rFonts w:ascii="DIN-Regular" w:hAnsi="DIN-Regular"/>
                <w:sz w:val="18"/>
                <w:szCs w:val="16"/>
              </w:rPr>
              <w:br/>
            </w:r>
            <w:r>
              <w:rPr>
                <w:rFonts w:ascii="DIN-Regular" w:hAnsi="DIN-Regular"/>
                <w:sz w:val="18"/>
                <w:szCs w:val="16"/>
              </w:rPr>
              <w:t xml:space="preserve">paragraphs can consist of </w:t>
            </w:r>
            <w:r w:rsidR="00137294">
              <w:rPr>
                <w:rFonts w:ascii="DIN-Regular" w:hAnsi="DIN-Regular"/>
                <w:sz w:val="18"/>
                <w:szCs w:val="16"/>
              </w:rPr>
              <w:br/>
            </w:r>
            <w:r>
              <w:rPr>
                <w:rFonts w:ascii="DIN-Regular" w:hAnsi="DIN-Regular"/>
                <w:sz w:val="18"/>
                <w:szCs w:val="16"/>
              </w:rPr>
              <w:t xml:space="preserve">disconnected statements. </w:t>
            </w:r>
          </w:p>
          <w:p w14:paraId="2A88E83E" w14:textId="77777777" w:rsidR="005919C6" w:rsidRPr="000C0539" w:rsidRDefault="005919C6" w:rsidP="00591CE3">
            <w:pPr>
              <w:rPr>
                <w:rFonts w:ascii="DIN-Regular" w:hAnsi="DIN-Regular"/>
                <w:sz w:val="18"/>
                <w:szCs w:val="16"/>
              </w:rPr>
            </w:pPr>
          </w:p>
        </w:tc>
        <w:tc>
          <w:tcPr>
            <w:tcW w:w="1001" w:type="pct"/>
            <w:tcBorders>
              <w:left w:val="dashSmallGap" w:sz="4" w:space="0" w:color="auto"/>
              <w:right w:val="dashSmallGap" w:sz="4" w:space="0" w:color="auto"/>
            </w:tcBorders>
            <w:shd w:val="clear" w:color="auto" w:fill="auto"/>
          </w:tcPr>
          <w:p w14:paraId="61424F24" w14:textId="1709BF53" w:rsidR="005919C6" w:rsidRPr="000C0539" w:rsidRDefault="005919C6" w:rsidP="00591CE3">
            <w:pPr>
              <w:rPr>
                <w:rFonts w:ascii="DIN-Regular" w:hAnsi="DIN-Regular"/>
                <w:sz w:val="18"/>
                <w:szCs w:val="16"/>
              </w:rPr>
            </w:pPr>
            <w:r>
              <w:rPr>
                <w:rFonts w:ascii="DIN-Regular" w:hAnsi="DIN-Regular"/>
                <w:sz w:val="18"/>
                <w:szCs w:val="16"/>
              </w:rPr>
              <w:t xml:space="preserve">•The paragraphs consist of content elements that are </w:t>
            </w:r>
            <w:r w:rsidR="00137294">
              <w:rPr>
                <w:rFonts w:ascii="DIN-Regular" w:hAnsi="DIN-Regular"/>
                <w:sz w:val="18"/>
                <w:szCs w:val="16"/>
              </w:rPr>
              <w:br/>
            </w:r>
            <w:r>
              <w:rPr>
                <w:rFonts w:ascii="DIN-Regular" w:hAnsi="DIN-Regular"/>
                <w:sz w:val="18"/>
                <w:szCs w:val="16"/>
              </w:rPr>
              <w:t>often grouped by topic.</w:t>
            </w:r>
          </w:p>
        </w:tc>
        <w:tc>
          <w:tcPr>
            <w:tcW w:w="999" w:type="pct"/>
            <w:tcBorders>
              <w:left w:val="dashSmallGap" w:sz="4" w:space="0" w:color="auto"/>
              <w:right w:val="dashSmallGap" w:sz="4" w:space="0" w:color="auto"/>
            </w:tcBorders>
            <w:shd w:val="clear" w:color="auto" w:fill="auto"/>
          </w:tcPr>
          <w:p w14:paraId="47E2EFE5" w14:textId="77777777" w:rsidR="005919C6" w:rsidRPr="000C0539" w:rsidRDefault="005919C6" w:rsidP="00591CE3">
            <w:pPr>
              <w:rPr>
                <w:rFonts w:ascii="DIN-Regular" w:hAnsi="DIN-Regular"/>
                <w:sz w:val="18"/>
                <w:szCs w:val="16"/>
              </w:rPr>
            </w:pPr>
            <w:r w:rsidRPr="005816A6">
              <w:rPr>
                <w:rFonts w:ascii="DIN-Regular" w:hAnsi="DIN-Regular"/>
                <w:sz w:val="18"/>
                <w:szCs w:val="16"/>
              </w:rPr>
              <w:t>•As a rule, the paragraphs have a logical internal structure (e.g. topic sentences) and are often grouped by topic.</w:t>
            </w:r>
            <w:r>
              <w:rPr>
                <w:rFonts w:ascii="DIN-Regular" w:hAnsi="DIN-Regular"/>
                <w:sz w:val="18"/>
                <w:szCs w:val="16"/>
              </w:rPr>
              <w:t xml:space="preserve"> This makes the text easy to follow (e.g. explanations are often presented in a functional order). Paragraphs may be marked in a graphically correct manner.</w:t>
            </w:r>
          </w:p>
        </w:tc>
        <w:tc>
          <w:tcPr>
            <w:tcW w:w="998" w:type="pct"/>
            <w:tcBorders>
              <w:left w:val="dashSmallGap" w:sz="4" w:space="0" w:color="auto"/>
            </w:tcBorders>
            <w:shd w:val="clear" w:color="auto" w:fill="auto"/>
          </w:tcPr>
          <w:p w14:paraId="6819F988" w14:textId="6BFD9037" w:rsidR="005919C6" w:rsidRPr="000C0539" w:rsidRDefault="005919C6" w:rsidP="00591CE3">
            <w:pPr>
              <w:rPr>
                <w:rFonts w:ascii="DIN-Regular" w:hAnsi="DIN-Regular"/>
                <w:sz w:val="18"/>
                <w:szCs w:val="16"/>
              </w:rPr>
            </w:pPr>
            <w:r w:rsidRPr="005816A6">
              <w:rPr>
                <w:rFonts w:ascii="DIN-Regular" w:hAnsi="DIN-Regular"/>
                <w:sz w:val="18"/>
                <w:szCs w:val="16"/>
              </w:rPr>
              <w:t>•The paragraphs have a logical internal structure (e.g. use topic sentences).</w:t>
            </w:r>
            <w:r>
              <w:rPr>
                <w:rFonts w:ascii="DIN-Regular" w:hAnsi="DIN-Regular"/>
                <w:sz w:val="18"/>
                <w:szCs w:val="16"/>
              </w:rPr>
              <w:t xml:space="preserve"> The paragraphs are ordered by topic in a way that makes the text easy to follow (e.g. explanations are often presented in a functional order, such as the general </w:t>
            </w:r>
            <w:r w:rsidR="00137294">
              <w:rPr>
                <w:rFonts w:ascii="DIN-Regular" w:hAnsi="DIN-Regular"/>
                <w:sz w:val="18"/>
                <w:szCs w:val="16"/>
              </w:rPr>
              <w:br/>
            </w:r>
            <w:r>
              <w:rPr>
                <w:rFonts w:ascii="DIN-Regular" w:hAnsi="DIN-Regular"/>
                <w:sz w:val="18"/>
                <w:szCs w:val="16"/>
              </w:rPr>
              <w:t xml:space="preserve">before the specific or the conclusion referring back to the introduction). Paragraphs are </w:t>
            </w:r>
            <w:r>
              <w:rPr>
                <w:rFonts w:ascii="DIN-Regular" w:hAnsi="DIN-Regular"/>
                <w:sz w:val="18"/>
                <w:szCs w:val="16"/>
              </w:rPr>
              <w:lastRenderedPageBreak/>
              <w:t>usually marked in a graphically correct manner.</w:t>
            </w:r>
          </w:p>
          <w:p w14:paraId="4786D256" w14:textId="77777777" w:rsidR="005919C6" w:rsidRPr="000C0539" w:rsidRDefault="005919C6" w:rsidP="00591CE3">
            <w:pPr>
              <w:rPr>
                <w:rFonts w:ascii="DIN-Regular" w:hAnsi="DIN-Regular"/>
                <w:sz w:val="18"/>
                <w:szCs w:val="16"/>
              </w:rPr>
            </w:pPr>
          </w:p>
        </w:tc>
      </w:tr>
      <w:tr w:rsidR="005919C6" w:rsidRPr="008B7452" w14:paraId="67BC6B95" w14:textId="77777777" w:rsidTr="007C518D">
        <w:tc>
          <w:tcPr>
            <w:tcW w:w="1001" w:type="pct"/>
            <w:tcBorders>
              <w:bottom w:val="single" w:sz="4" w:space="0" w:color="auto"/>
              <w:right w:val="dashSmallGap" w:sz="4" w:space="0" w:color="auto"/>
            </w:tcBorders>
            <w:shd w:val="clear" w:color="auto" w:fill="auto"/>
          </w:tcPr>
          <w:p w14:paraId="27DAA598" w14:textId="77777777" w:rsidR="005919C6" w:rsidRPr="000C0539" w:rsidRDefault="005919C6" w:rsidP="00591CE3">
            <w:pPr>
              <w:rPr>
                <w:rFonts w:ascii="DIN-Regular" w:hAnsi="DIN-Regular"/>
                <w:sz w:val="18"/>
                <w:szCs w:val="16"/>
              </w:rPr>
            </w:pPr>
            <w:r w:rsidRPr="005816A6">
              <w:rPr>
                <w:rFonts w:ascii="DIN-Regular" w:hAnsi="DIN-Regular"/>
                <w:sz w:val="18"/>
                <w:szCs w:val="16"/>
              </w:rPr>
              <w:t>•The text can show use of several types of simple connecting words, but they are not always used in a functional manner.</w:t>
            </w:r>
          </w:p>
        </w:tc>
        <w:tc>
          <w:tcPr>
            <w:tcW w:w="1001" w:type="pct"/>
            <w:tcBorders>
              <w:left w:val="dashSmallGap" w:sz="4" w:space="0" w:color="auto"/>
              <w:bottom w:val="single" w:sz="4" w:space="0" w:color="auto"/>
              <w:right w:val="dashSmallGap" w:sz="4" w:space="0" w:color="auto"/>
            </w:tcBorders>
            <w:shd w:val="clear" w:color="auto" w:fill="auto"/>
          </w:tcPr>
          <w:p w14:paraId="0A0F7118" w14:textId="77777777" w:rsidR="005919C6" w:rsidRPr="000C0539" w:rsidRDefault="005919C6" w:rsidP="00591CE3">
            <w:pPr>
              <w:rPr>
                <w:rFonts w:ascii="DIN-Regular" w:hAnsi="DIN-Regular"/>
                <w:sz w:val="18"/>
                <w:szCs w:val="16"/>
              </w:rPr>
            </w:pPr>
            <w:r w:rsidRPr="005816A6">
              <w:rPr>
                <w:rFonts w:ascii="DIN-Regular" w:hAnsi="DIN-Regular"/>
                <w:sz w:val="18"/>
                <w:szCs w:val="16"/>
              </w:rPr>
              <w:t>•The text shows use of several types of simple connecting words.</w:t>
            </w:r>
            <w:r>
              <w:rPr>
                <w:rFonts w:ascii="DIN-Regular" w:hAnsi="DIN-Regular"/>
                <w:sz w:val="18"/>
                <w:szCs w:val="16"/>
              </w:rPr>
              <w:t xml:space="preserve"> There is little variety in their use.</w:t>
            </w:r>
          </w:p>
        </w:tc>
        <w:tc>
          <w:tcPr>
            <w:tcW w:w="1001" w:type="pct"/>
            <w:tcBorders>
              <w:left w:val="dashSmallGap" w:sz="4" w:space="0" w:color="auto"/>
              <w:bottom w:val="single" w:sz="4" w:space="0" w:color="auto"/>
              <w:right w:val="dashSmallGap" w:sz="4" w:space="0" w:color="auto"/>
            </w:tcBorders>
            <w:shd w:val="clear" w:color="auto" w:fill="auto"/>
          </w:tcPr>
          <w:p w14:paraId="0D725407" w14:textId="77777777" w:rsidR="005919C6" w:rsidRPr="000C0539" w:rsidRDefault="005919C6" w:rsidP="00591CE3">
            <w:pPr>
              <w:rPr>
                <w:rFonts w:ascii="DIN-Regular" w:hAnsi="DIN-Regular"/>
                <w:sz w:val="18"/>
                <w:szCs w:val="16"/>
              </w:rPr>
            </w:pPr>
            <w:r w:rsidRPr="005816A6">
              <w:rPr>
                <w:rFonts w:ascii="DIN-Regular" w:hAnsi="DIN-Regular"/>
                <w:sz w:val="18"/>
                <w:szCs w:val="16"/>
              </w:rPr>
              <w:t>•The text shows use of several types of connecting words.</w:t>
            </w:r>
            <w:r>
              <w:rPr>
                <w:rFonts w:ascii="DIN-Regular" w:hAnsi="DIN-Regular"/>
                <w:sz w:val="18"/>
                <w:szCs w:val="16"/>
              </w:rPr>
              <w:t xml:space="preserve"> </w:t>
            </w:r>
            <w:r w:rsidRPr="005816A6">
              <w:rPr>
                <w:rFonts w:ascii="DIN-Regular" w:hAnsi="DIN-Regular"/>
                <w:sz w:val="18"/>
                <w:szCs w:val="16"/>
              </w:rPr>
              <w:t>Simple connecting words are often overused.</w:t>
            </w:r>
            <w:r>
              <w:rPr>
                <w:rFonts w:ascii="DIN-Regular" w:hAnsi="DIN-Regular"/>
                <w:sz w:val="18"/>
                <w:szCs w:val="16"/>
              </w:rPr>
              <w:t xml:space="preserve"> </w:t>
            </w:r>
            <w:r w:rsidRPr="005816A6">
              <w:rPr>
                <w:rFonts w:ascii="DIN-Regular" w:hAnsi="DIN-Regular"/>
                <w:sz w:val="18"/>
                <w:szCs w:val="16"/>
              </w:rPr>
              <w:t>The connecting words are superfluous in some cases.</w:t>
            </w:r>
          </w:p>
        </w:tc>
        <w:tc>
          <w:tcPr>
            <w:tcW w:w="999" w:type="pct"/>
            <w:tcBorders>
              <w:left w:val="dashSmallGap" w:sz="4" w:space="0" w:color="auto"/>
              <w:bottom w:val="single" w:sz="4" w:space="0" w:color="auto"/>
              <w:right w:val="dashSmallGap" w:sz="4" w:space="0" w:color="auto"/>
            </w:tcBorders>
            <w:shd w:val="clear" w:color="auto" w:fill="auto"/>
          </w:tcPr>
          <w:p w14:paraId="760E4DC2" w14:textId="77777777" w:rsidR="005919C6" w:rsidRPr="000C0539" w:rsidRDefault="005919C6" w:rsidP="00591CE3">
            <w:pPr>
              <w:rPr>
                <w:rFonts w:ascii="DIN-Regular" w:hAnsi="DIN-Regular"/>
                <w:sz w:val="18"/>
                <w:szCs w:val="16"/>
              </w:rPr>
            </w:pPr>
            <w:r w:rsidRPr="005816A6">
              <w:rPr>
                <w:rFonts w:ascii="DIN-Regular" w:hAnsi="DIN-Regular"/>
                <w:sz w:val="18"/>
                <w:szCs w:val="16"/>
              </w:rPr>
              <w:t>•The text shows use of several types of connecting words, which are used in a functional manner most of the time.</w:t>
            </w:r>
          </w:p>
        </w:tc>
        <w:tc>
          <w:tcPr>
            <w:tcW w:w="998" w:type="pct"/>
            <w:tcBorders>
              <w:left w:val="dashSmallGap" w:sz="4" w:space="0" w:color="auto"/>
              <w:bottom w:val="single" w:sz="4" w:space="0" w:color="auto"/>
            </w:tcBorders>
            <w:shd w:val="clear" w:color="auto" w:fill="auto"/>
          </w:tcPr>
          <w:p w14:paraId="1DC9F4AE" w14:textId="0D8B10AF" w:rsidR="005919C6" w:rsidRPr="000C0539" w:rsidRDefault="005919C6" w:rsidP="00591CE3">
            <w:pPr>
              <w:rPr>
                <w:rFonts w:ascii="DIN-Regular" w:hAnsi="DIN-Regular"/>
                <w:sz w:val="18"/>
                <w:szCs w:val="16"/>
              </w:rPr>
            </w:pPr>
            <w:r w:rsidRPr="005816A6">
              <w:rPr>
                <w:rFonts w:ascii="DIN-Regular" w:hAnsi="DIN-Regular"/>
                <w:sz w:val="18"/>
                <w:szCs w:val="16"/>
              </w:rPr>
              <w:t xml:space="preserve">•The text shows functional use of varied and advanced </w:t>
            </w:r>
            <w:r w:rsidR="00137294">
              <w:rPr>
                <w:rFonts w:ascii="DIN-Regular" w:hAnsi="DIN-Regular"/>
                <w:sz w:val="18"/>
                <w:szCs w:val="16"/>
              </w:rPr>
              <w:br/>
            </w:r>
            <w:r w:rsidRPr="005816A6">
              <w:rPr>
                <w:rFonts w:ascii="DIN-Regular" w:hAnsi="DIN-Regular"/>
                <w:sz w:val="18"/>
                <w:szCs w:val="16"/>
              </w:rPr>
              <w:t>connecting words.</w:t>
            </w:r>
            <w:r>
              <w:rPr>
                <w:rFonts w:ascii="DIN-Regular" w:hAnsi="DIN-Regular"/>
                <w:sz w:val="18"/>
                <w:szCs w:val="16"/>
              </w:rPr>
              <w:t xml:space="preserve"> These are not used in a superfluous manner.</w:t>
            </w:r>
          </w:p>
        </w:tc>
      </w:tr>
    </w:tbl>
    <w:p w14:paraId="0E5B6145" w14:textId="66D89378" w:rsidR="005919C6" w:rsidRDefault="005919C6" w:rsidP="00CD1B07">
      <w:pPr>
        <w:rPr>
          <w:rFonts w:ascii="DIN-Regular" w:hAnsi="DIN-Regular"/>
          <w:sz w:val="16"/>
          <w:szCs w:val="18"/>
          <w:vertAlign w:val="superscript"/>
        </w:rPr>
      </w:pPr>
    </w:p>
    <w:p w14:paraId="47F25325" w14:textId="77777777" w:rsidR="005919C6" w:rsidRPr="004F13E3" w:rsidRDefault="005919C6" w:rsidP="005919C6">
      <w:pPr>
        <w:rPr>
          <w:rFonts w:ascii="DIN-Bold" w:hAnsi="DIN-Bold"/>
          <w:b/>
          <w:sz w:val="22"/>
          <w:szCs w:val="18"/>
        </w:rPr>
      </w:pPr>
      <w:r>
        <w:br w:type="column"/>
      </w:r>
      <w:r>
        <w:lastRenderedPageBreak/>
        <w:t>Use of language</w:t>
      </w:r>
    </w:p>
    <w:p w14:paraId="366C96D9" w14:textId="77777777" w:rsidR="005919C6" w:rsidRDefault="005919C6" w:rsidP="005919C6">
      <w:pPr>
        <w:rPr>
          <w:rFonts w:ascii="DIN-RegularItalic" w:hAnsi="DIN-RegularItalic"/>
          <w:sz w:val="18"/>
          <w:szCs w:val="16"/>
        </w:rPr>
      </w:pPr>
    </w:p>
    <w:p w14:paraId="03202BFE" w14:textId="77777777" w:rsidR="005919C6" w:rsidRPr="004F13E3" w:rsidRDefault="005919C6" w:rsidP="005919C6">
      <w:pPr>
        <w:rPr>
          <w:rFonts w:ascii="DIN-RegularItalic" w:hAnsi="DIN-RegularItalic"/>
          <w:sz w:val="20"/>
          <w:szCs w:val="18"/>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804"/>
        <w:gridCol w:w="2804"/>
        <w:gridCol w:w="2798"/>
        <w:gridCol w:w="2795"/>
      </w:tblGrid>
      <w:tr w:rsidR="0098207C" w:rsidRPr="0098207C" w14:paraId="326B1187" w14:textId="77777777" w:rsidTr="0098207C">
        <w:trPr>
          <w:trHeight w:val="340"/>
        </w:trPr>
        <w:tc>
          <w:tcPr>
            <w:tcW w:w="1001" w:type="pct"/>
            <w:tcBorders>
              <w:top w:val="single" w:sz="4" w:space="0" w:color="auto"/>
              <w:bottom w:val="single" w:sz="4" w:space="0" w:color="auto"/>
              <w:right w:val="dashSmallGap" w:sz="4" w:space="0" w:color="auto"/>
            </w:tcBorders>
            <w:shd w:val="clear" w:color="auto" w:fill="2E74B5" w:themeFill="accent1" w:themeFillShade="BF"/>
            <w:vAlign w:val="center"/>
          </w:tcPr>
          <w:p w14:paraId="044465C0" w14:textId="7FAF8DA7" w:rsidR="005919C6" w:rsidRPr="0098207C" w:rsidRDefault="005919C6" w:rsidP="00624200">
            <w:pPr>
              <w:rPr>
                <w:rFonts w:ascii="DIN-Bold" w:hAnsi="DIN-Bold"/>
                <w:color w:val="FFFFFF" w:themeColor="background1"/>
                <w:sz w:val="18"/>
                <w:szCs w:val="18"/>
              </w:rPr>
            </w:pPr>
            <w:r>
              <w:rPr>
                <w:rFonts w:ascii="DIN-Bold" w:hAnsi="DIN-Bold"/>
                <w:color w:val="FFFFFF" w:themeColor="background1"/>
                <w:sz w:val="18"/>
                <w:szCs w:val="18"/>
              </w:rPr>
              <w:t>LEVEL 1</w:t>
            </w:r>
          </w:p>
        </w:tc>
        <w:tc>
          <w:tcPr>
            <w:tcW w:w="1001"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4F002C40" w14:textId="29D73686" w:rsidR="005919C6" w:rsidRPr="0098207C" w:rsidRDefault="005919C6" w:rsidP="00624200">
            <w:pPr>
              <w:rPr>
                <w:rFonts w:ascii="DIN-Bold" w:hAnsi="DIN-Bold"/>
                <w:color w:val="FFFFFF" w:themeColor="background1"/>
                <w:sz w:val="18"/>
                <w:szCs w:val="18"/>
              </w:rPr>
            </w:pPr>
            <w:r>
              <w:rPr>
                <w:rFonts w:ascii="DIN-Bold" w:hAnsi="DIN-Bold"/>
                <w:color w:val="FFFFFF" w:themeColor="background1"/>
                <w:sz w:val="18"/>
                <w:szCs w:val="18"/>
              </w:rPr>
              <w:t>LEVEL 2</w:t>
            </w:r>
          </w:p>
        </w:tc>
        <w:tc>
          <w:tcPr>
            <w:tcW w:w="1001"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54AE783E" w14:textId="280690F7" w:rsidR="00624200" w:rsidRPr="0098207C" w:rsidRDefault="005919C6" w:rsidP="0098207C">
            <w:pPr>
              <w:rPr>
                <w:rFonts w:ascii="DIN-Bold" w:hAnsi="DIN-Bold"/>
                <w:color w:val="FFFFFF" w:themeColor="background1"/>
                <w:sz w:val="18"/>
                <w:szCs w:val="18"/>
              </w:rPr>
            </w:pPr>
            <w:r>
              <w:rPr>
                <w:rFonts w:ascii="DIN-Bold" w:hAnsi="DIN-Bold"/>
                <w:color w:val="FFFFFF" w:themeColor="background1"/>
                <w:sz w:val="18"/>
                <w:szCs w:val="18"/>
              </w:rPr>
              <w:t xml:space="preserve">LEVEL 3 </w:t>
            </w:r>
          </w:p>
        </w:tc>
        <w:tc>
          <w:tcPr>
            <w:tcW w:w="999"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4447CDBF" w14:textId="5335B24A" w:rsidR="005919C6" w:rsidRPr="0098207C" w:rsidRDefault="005919C6" w:rsidP="00624200">
            <w:pPr>
              <w:rPr>
                <w:rFonts w:ascii="DIN-Bold" w:hAnsi="DIN-Bold"/>
                <w:color w:val="FFFFFF" w:themeColor="background1"/>
                <w:sz w:val="18"/>
                <w:szCs w:val="18"/>
              </w:rPr>
            </w:pPr>
            <w:r>
              <w:rPr>
                <w:rFonts w:ascii="DIN-Bold" w:hAnsi="DIN-Bold"/>
                <w:color w:val="FFFFFF" w:themeColor="background1"/>
                <w:sz w:val="18"/>
                <w:szCs w:val="18"/>
              </w:rPr>
              <w:t>LEVEL 4</w:t>
            </w:r>
          </w:p>
        </w:tc>
        <w:tc>
          <w:tcPr>
            <w:tcW w:w="998" w:type="pct"/>
            <w:tcBorders>
              <w:top w:val="single" w:sz="4" w:space="0" w:color="auto"/>
              <w:left w:val="dashSmallGap" w:sz="4" w:space="0" w:color="auto"/>
              <w:bottom w:val="single" w:sz="4" w:space="0" w:color="auto"/>
            </w:tcBorders>
            <w:shd w:val="clear" w:color="auto" w:fill="2E74B5" w:themeFill="accent1" w:themeFillShade="BF"/>
            <w:vAlign w:val="center"/>
          </w:tcPr>
          <w:p w14:paraId="11ACEF75" w14:textId="1EF422B5" w:rsidR="00624200" w:rsidRPr="0098207C" w:rsidRDefault="005919C6" w:rsidP="0098207C">
            <w:pPr>
              <w:rPr>
                <w:rFonts w:ascii="DIN-Bold" w:hAnsi="DIN-Bold"/>
                <w:color w:val="FFFFFF" w:themeColor="background1"/>
                <w:sz w:val="18"/>
                <w:szCs w:val="18"/>
              </w:rPr>
            </w:pPr>
            <w:r>
              <w:rPr>
                <w:rFonts w:ascii="DIN-Bold" w:hAnsi="DIN-Bold"/>
                <w:color w:val="FFFFFF" w:themeColor="background1"/>
                <w:sz w:val="18"/>
                <w:szCs w:val="18"/>
              </w:rPr>
              <w:t xml:space="preserve">LEVEL 5 </w:t>
            </w:r>
          </w:p>
        </w:tc>
      </w:tr>
      <w:tr w:rsidR="005919C6" w:rsidRPr="008C7BA8" w14:paraId="590803A5" w14:textId="77777777" w:rsidTr="007C518D">
        <w:trPr>
          <w:trHeight w:val="50"/>
        </w:trPr>
        <w:tc>
          <w:tcPr>
            <w:tcW w:w="1001" w:type="pct"/>
            <w:tcBorders>
              <w:top w:val="single" w:sz="4" w:space="0" w:color="auto"/>
              <w:right w:val="dashSmallGap" w:sz="4" w:space="0" w:color="auto"/>
            </w:tcBorders>
            <w:shd w:val="clear" w:color="auto" w:fill="auto"/>
          </w:tcPr>
          <w:p w14:paraId="2F91AF3B" w14:textId="50B5B510" w:rsidR="005919C6" w:rsidRPr="008C7BA8" w:rsidRDefault="005919C6" w:rsidP="00591CE3">
            <w:pPr>
              <w:rPr>
                <w:rFonts w:ascii="DIN-Regular" w:hAnsi="DIN-Regular"/>
                <w:sz w:val="18"/>
                <w:szCs w:val="18"/>
              </w:rPr>
            </w:pPr>
            <w:r w:rsidRPr="009D6A77">
              <w:rPr>
                <w:rFonts w:ascii="DIN-Regular" w:hAnsi="DIN-Regular"/>
                <w:sz w:val="18"/>
                <w:szCs w:val="18"/>
              </w:rPr>
              <w:t>•Most of the sentences begin in the same way.</w:t>
            </w:r>
            <w:r>
              <w:rPr>
                <w:rFonts w:ascii="DIN-Regular" w:hAnsi="DIN-Regular"/>
                <w:sz w:val="18"/>
                <w:szCs w:val="18"/>
              </w:rPr>
              <w:t xml:space="preserve"> </w:t>
            </w:r>
            <w:r w:rsidRPr="009D6A77">
              <w:rPr>
                <w:rFonts w:ascii="DIN-Regular" w:hAnsi="DIN-Regular"/>
                <w:sz w:val="18"/>
                <w:szCs w:val="18"/>
              </w:rPr>
              <w:t xml:space="preserve">The text has a simple syntax without </w:t>
            </w:r>
            <w:r w:rsidR="00106C8E">
              <w:rPr>
                <w:rFonts w:ascii="DIN-Regular" w:hAnsi="DIN-Regular"/>
                <w:sz w:val="18"/>
                <w:szCs w:val="18"/>
              </w:rPr>
              <w:br/>
            </w:r>
            <w:r w:rsidRPr="009D6A77">
              <w:rPr>
                <w:rFonts w:ascii="DIN-Regular" w:hAnsi="DIN-Regular"/>
                <w:sz w:val="18"/>
                <w:szCs w:val="18"/>
              </w:rPr>
              <w:t>subordination.</w:t>
            </w:r>
            <w:r>
              <w:rPr>
                <w:rFonts w:ascii="DIN-Regular" w:hAnsi="DIN-Regular"/>
                <w:sz w:val="18"/>
                <w:szCs w:val="18"/>
              </w:rPr>
              <w:t xml:space="preserve"> </w:t>
            </w:r>
          </w:p>
        </w:tc>
        <w:tc>
          <w:tcPr>
            <w:tcW w:w="1001" w:type="pct"/>
            <w:tcBorders>
              <w:top w:val="single" w:sz="4" w:space="0" w:color="auto"/>
              <w:left w:val="dashSmallGap" w:sz="4" w:space="0" w:color="auto"/>
              <w:right w:val="dashSmallGap" w:sz="4" w:space="0" w:color="auto"/>
            </w:tcBorders>
            <w:shd w:val="clear" w:color="auto" w:fill="auto"/>
          </w:tcPr>
          <w:p w14:paraId="02FC4567" w14:textId="1AB6BC5E" w:rsidR="005919C6" w:rsidRPr="008C7BA8" w:rsidRDefault="005919C6" w:rsidP="00591CE3">
            <w:pPr>
              <w:rPr>
                <w:rFonts w:ascii="DIN-Regular" w:hAnsi="DIN-Regular"/>
                <w:sz w:val="18"/>
                <w:szCs w:val="18"/>
              </w:rPr>
            </w:pPr>
            <w:r w:rsidRPr="009D6A77">
              <w:rPr>
                <w:rFonts w:ascii="DIN-Regular" w:hAnsi="DIN-Regular"/>
                <w:sz w:val="18"/>
                <w:szCs w:val="18"/>
              </w:rPr>
              <w:t xml:space="preserve">•The sentences show some </w:t>
            </w:r>
            <w:r w:rsidR="00106C8E">
              <w:rPr>
                <w:rFonts w:ascii="DIN-Regular" w:hAnsi="DIN-Regular"/>
                <w:sz w:val="18"/>
                <w:szCs w:val="18"/>
              </w:rPr>
              <w:br/>
            </w:r>
            <w:r w:rsidRPr="009D6A77">
              <w:rPr>
                <w:rFonts w:ascii="DIN-Regular" w:hAnsi="DIN-Regular"/>
                <w:sz w:val="18"/>
                <w:szCs w:val="18"/>
              </w:rPr>
              <w:t>vari</w:t>
            </w:r>
            <w:r w:rsidR="00106C8E">
              <w:rPr>
                <w:rFonts w:ascii="DIN-Regular" w:hAnsi="DIN-Regular"/>
                <w:sz w:val="18"/>
                <w:szCs w:val="18"/>
              </w:rPr>
              <w:t>ety</w:t>
            </w:r>
            <w:r w:rsidRPr="009D6A77">
              <w:rPr>
                <w:rFonts w:ascii="DIN-Regular" w:hAnsi="DIN-Regular"/>
                <w:sz w:val="18"/>
                <w:szCs w:val="18"/>
              </w:rPr>
              <w:t xml:space="preserve"> in the grounding field, but the text shows little variety in syntax, e.g. many repetitive parts of sentences.</w:t>
            </w:r>
          </w:p>
          <w:p w14:paraId="22FF212A" w14:textId="77777777" w:rsidR="005919C6" w:rsidRPr="008C7BA8" w:rsidRDefault="005919C6" w:rsidP="00591CE3">
            <w:pPr>
              <w:rPr>
                <w:rFonts w:ascii="DIN-Regular" w:hAnsi="DIN-Regular"/>
                <w:sz w:val="18"/>
                <w:szCs w:val="18"/>
              </w:rPr>
            </w:pPr>
          </w:p>
        </w:tc>
        <w:tc>
          <w:tcPr>
            <w:tcW w:w="1001" w:type="pct"/>
            <w:tcBorders>
              <w:top w:val="single" w:sz="4" w:space="0" w:color="auto"/>
              <w:left w:val="dashSmallGap" w:sz="4" w:space="0" w:color="auto"/>
              <w:right w:val="dashSmallGap" w:sz="4" w:space="0" w:color="auto"/>
            </w:tcBorders>
            <w:shd w:val="clear" w:color="auto" w:fill="auto"/>
          </w:tcPr>
          <w:p w14:paraId="30A80A33" w14:textId="27B43E46" w:rsidR="005919C6" w:rsidRDefault="005919C6" w:rsidP="00591CE3">
            <w:pPr>
              <w:rPr>
                <w:rFonts w:ascii="DIN-Regular" w:hAnsi="DIN-Regular"/>
                <w:sz w:val="18"/>
                <w:szCs w:val="18"/>
              </w:rPr>
            </w:pPr>
            <w:r w:rsidRPr="009D6A77">
              <w:rPr>
                <w:rFonts w:ascii="DIN-Regular" w:hAnsi="DIN-Regular"/>
                <w:sz w:val="18"/>
                <w:szCs w:val="18"/>
              </w:rPr>
              <w:t xml:space="preserve">•The sentences show some </w:t>
            </w:r>
            <w:r w:rsidR="00106C8E">
              <w:rPr>
                <w:rFonts w:ascii="DIN-Regular" w:hAnsi="DIN-Regular"/>
                <w:sz w:val="18"/>
                <w:szCs w:val="18"/>
              </w:rPr>
              <w:br/>
            </w:r>
            <w:r w:rsidR="00106C8E" w:rsidRPr="009D6A77">
              <w:rPr>
                <w:rFonts w:ascii="DIN-Regular" w:hAnsi="DIN-Regular"/>
                <w:sz w:val="18"/>
                <w:szCs w:val="18"/>
              </w:rPr>
              <w:t>vari</w:t>
            </w:r>
            <w:r w:rsidR="00106C8E">
              <w:rPr>
                <w:rFonts w:ascii="DIN-Regular" w:hAnsi="DIN-Regular"/>
                <w:sz w:val="18"/>
                <w:szCs w:val="18"/>
              </w:rPr>
              <w:t>ety</w:t>
            </w:r>
            <w:r w:rsidRPr="009D6A77">
              <w:rPr>
                <w:rFonts w:ascii="DIN-Regular" w:hAnsi="DIN-Regular"/>
                <w:sz w:val="18"/>
                <w:szCs w:val="18"/>
              </w:rPr>
              <w:t xml:space="preserve"> in the grounding field.</w:t>
            </w:r>
            <w:r>
              <w:rPr>
                <w:rFonts w:ascii="DIN-Regular" w:hAnsi="DIN-Regular"/>
                <w:sz w:val="18"/>
                <w:szCs w:val="18"/>
              </w:rPr>
              <w:t xml:space="preserve"> </w:t>
            </w:r>
            <w:r w:rsidRPr="009D6A77">
              <w:rPr>
                <w:rFonts w:ascii="DIN-Regular" w:hAnsi="DIN-Regular"/>
                <w:sz w:val="18"/>
                <w:szCs w:val="18"/>
              </w:rPr>
              <w:t>The text may demonstrate the beginnings of complex syntax.</w:t>
            </w:r>
            <w:r>
              <w:rPr>
                <w:rFonts w:ascii="DIN-Regular" w:hAnsi="DIN-Regular"/>
                <w:sz w:val="18"/>
                <w:szCs w:val="18"/>
              </w:rPr>
              <w:t xml:space="preserve"> </w:t>
            </w:r>
            <w:r w:rsidRPr="009D6A77">
              <w:rPr>
                <w:rFonts w:ascii="DIN-Regular" w:hAnsi="DIN-Regular"/>
                <w:sz w:val="18"/>
                <w:szCs w:val="18"/>
              </w:rPr>
              <w:t>Some of the more complex sentences may contain syntactic flaws.</w:t>
            </w:r>
          </w:p>
          <w:p w14:paraId="399C0B03" w14:textId="77777777" w:rsidR="005919C6" w:rsidRPr="008C7BA8" w:rsidRDefault="005919C6" w:rsidP="00591CE3">
            <w:pPr>
              <w:rPr>
                <w:rFonts w:ascii="DIN-Regular" w:hAnsi="DIN-Regular"/>
                <w:sz w:val="18"/>
                <w:szCs w:val="18"/>
              </w:rPr>
            </w:pPr>
          </w:p>
        </w:tc>
        <w:tc>
          <w:tcPr>
            <w:tcW w:w="999" w:type="pct"/>
            <w:tcBorders>
              <w:top w:val="single" w:sz="4" w:space="0" w:color="auto"/>
              <w:left w:val="dashSmallGap" w:sz="4" w:space="0" w:color="auto"/>
              <w:right w:val="dashSmallGap" w:sz="4" w:space="0" w:color="auto"/>
            </w:tcBorders>
            <w:shd w:val="clear" w:color="auto" w:fill="auto"/>
          </w:tcPr>
          <w:p w14:paraId="325F4CAE" w14:textId="48C5DA3C" w:rsidR="005919C6" w:rsidRPr="008C7BA8" w:rsidRDefault="005919C6" w:rsidP="00591CE3">
            <w:pPr>
              <w:rPr>
                <w:rFonts w:ascii="DIN-Regular" w:hAnsi="DIN-Regular"/>
                <w:sz w:val="18"/>
                <w:szCs w:val="18"/>
              </w:rPr>
            </w:pPr>
            <w:r w:rsidRPr="009D6A77">
              <w:rPr>
                <w:rFonts w:ascii="DIN-Regular" w:hAnsi="DIN-Regular"/>
                <w:sz w:val="18"/>
                <w:szCs w:val="18"/>
              </w:rPr>
              <w:t xml:space="preserve">•The sentences show some </w:t>
            </w:r>
            <w:r w:rsidR="00106C8E">
              <w:rPr>
                <w:rFonts w:ascii="DIN-Regular" w:hAnsi="DIN-Regular"/>
                <w:sz w:val="18"/>
                <w:szCs w:val="18"/>
              </w:rPr>
              <w:br/>
            </w:r>
            <w:r w:rsidR="00106C8E" w:rsidRPr="009D6A77">
              <w:rPr>
                <w:rFonts w:ascii="DIN-Regular" w:hAnsi="DIN-Regular"/>
                <w:sz w:val="18"/>
                <w:szCs w:val="18"/>
              </w:rPr>
              <w:t>vari</w:t>
            </w:r>
            <w:r w:rsidR="00106C8E">
              <w:rPr>
                <w:rFonts w:ascii="DIN-Regular" w:hAnsi="DIN-Regular"/>
                <w:sz w:val="18"/>
                <w:szCs w:val="18"/>
              </w:rPr>
              <w:t>ety</w:t>
            </w:r>
            <w:r w:rsidRPr="009D6A77">
              <w:rPr>
                <w:rFonts w:ascii="DIN-Regular" w:hAnsi="DIN-Regular"/>
                <w:sz w:val="18"/>
                <w:szCs w:val="18"/>
              </w:rPr>
              <w:t xml:space="preserve"> in the grounding field.</w:t>
            </w:r>
            <w:r>
              <w:rPr>
                <w:rFonts w:ascii="DIN-Regular" w:hAnsi="DIN-Regular"/>
                <w:sz w:val="18"/>
                <w:szCs w:val="18"/>
              </w:rPr>
              <w:t xml:space="preserve"> </w:t>
            </w:r>
            <w:r w:rsidRPr="009D6A77">
              <w:rPr>
                <w:rFonts w:ascii="DIN-Regular" w:hAnsi="DIN-Regular"/>
                <w:sz w:val="18"/>
                <w:szCs w:val="18"/>
              </w:rPr>
              <w:t>Parts of the text may show complex and varied syntax.</w:t>
            </w:r>
            <w:r>
              <w:rPr>
                <w:rFonts w:ascii="DIN-Regular" w:hAnsi="DIN-Regular"/>
                <w:sz w:val="18"/>
                <w:szCs w:val="18"/>
              </w:rPr>
              <w:t xml:space="preserve"> </w:t>
            </w:r>
          </w:p>
        </w:tc>
        <w:tc>
          <w:tcPr>
            <w:tcW w:w="998" w:type="pct"/>
            <w:tcBorders>
              <w:top w:val="single" w:sz="4" w:space="0" w:color="auto"/>
              <w:left w:val="dashSmallGap" w:sz="4" w:space="0" w:color="auto"/>
            </w:tcBorders>
            <w:shd w:val="clear" w:color="auto" w:fill="auto"/>
          </w:tcPr>
          <w:p w14:paraId="0D0D79D8" w14:textId="3388F1E2" w:rsidR="005919C6" w:rsidRPr="008C7BA8" w:rsidRDefault="005919C6" w:rsidP="00591CE3">
            <w:pPr>
              <w:rPr>
                <w:rFonts w:ascii="DIN-Regular" w:hAnsi="DIN-Regular"/>
                <w:sz w:val="18"/>
                <w:szCs w:val="18"/>
              </w:rPr>
            </w:pPr>
            <w:r w:rsidRPr="009D6A77">
              <w:rPr>
                <w:rFonts w:ascii="DIN-Regular" w:hAnsi="DIN-Regular"/>
                <w:sz w:val="18"/>
                <w:szCs w:val="18"/>
              </w:rPr>
              <w:t xml:space="preserve">•The sentences show </w:t>
            </w:r>
            <w:r w:rsidR="00106C8E" w:rsidRPr="009D6A77">
              <w:rPr>
                <w:rFonts w:ascii="DIN-Regular" w:hAnsi="DIN-Regular"/>
                <w:sz w:val="18"/>
                <w:szCs w:val="18"/>
              </w:rPr>
              <w:t>vari</w:t>
            </w:r>
            <w:r w:rsidR="00106C8E">
              <w:rPr>
                <w:rFonts w:ascii="DIN-Regular" w:hAnsi="DIN-Regular"/>
                <w:sz w:val="18"/>
                <w:szCs w:val="18"/>
              </w:rPr>
              <w:t>ety</w:t>
            </w:r>
            <w:r w:rsidRPr="009D6A77">
              <w:rPr>
                <w:rFonts w:ascii="DIN-Regular" w:hAnsi="DIN-Regular"/>
                <w:sz w:val="18"/>
                <w:szCs w:val="18"/>
              </w:rPr>
              <w:t xml:space="preserve"> in the grounding field. The text has complex and varied syntax.</w:t>
            </w:r>
          </w:p>
        </w:tc>
      </w:tr>
      <w:tr w:rsidR="005919C6" w:rsidRPr="008C7BA8" w14:paraId="6DA71C6E" w14:textId="77777777" w:rsidTr="007C518D">
        <w:trPr>
          <w:trHeight w:val="50"/>
        </w:trPr>
        <w:tc>
          <w:tcPr>
            <w:tcW w:w="1001" w:type="pct"/>
            <w:tcBorders>
              <w:right w:val="dashSmallGap" w:sz="4" w:space="0" w:color="auto"/>
            </w:tcBorders>
            <w:shd w:val="clear" w:color="auto" w:fill="auto"/>
          </w:tcPr>
          <w:p w14:paraId="2380C947" w14:textId="65EFF58F" w:rsidR="005919C6" w:rsidRDefault="005919C6" w:rsidP="00591CE3">
            <w:pPr>
              <w:rPr>
                <w:rFonts w:ascii="DIN-Regular" w:hAnsi="DIN-Regular"/>
                <w:sz w:val="18"/>
                <w:szCs w:val="18"/>
              </w:rPr>
            </w:pPr>
            <w:r>
              <w:rPr>
                <w:rFonts w:ascii="DIN-Regular" w:hAnsi="DIN-Regular"/>
                <w:sz w:val="18"/>
                <w:szCs w:val="18"/>
              </w:rPr>
              <w:t xml:space="preserve">•The text is characterised by colloquial language, with </w:t>
            </w:r>
            <w:r w:rsidR="00106C8E">
              <w:rPr>
                <w:rFonts w:ascii="DIN-Regular" w:hAnsi="DIN-Regular"/>
                <w:sz w:val="18"/>
                <w:szCs w:val="18"/>
              </w:rPr>
              <w:br/>
            </w:r>
            <w:r>
              <w:rPr>
                <w:rFonts w:ascii="DIN-Regular" w:hAnsi="DIN-Regular"/>
                <w:sz w:val="18"/>
                <w:szCs w:val="18"/>
              </w:rPr>
              <w:t>associative content elements or colloquial wording.</w:t>
            </w:r>
          </w:p>
          <w:p w14:paraId="1EB677B2" w14:textId="0379FB77" w:rsidR="005919C6" w:rsidRPr="008C7BA8" w:rsidRDefault="005919C6" w:rsidP="00DD0B58">
            <w:pPr>
              <w:rPr>
                <w:rFonts w:ascii="DIN-Regular" w:hAnsi="DIN-Regular"/>
                <w:sz w:val="18"/>
                <w:szCs w:val="18"/>
              </w:rPr>
            </w:pPr>
          </w:p>
        </w:tc>
        <w:tc>
          <w:tcPr>
            <w:tcW w:w="1001" w:type="pct"/>
            <w:tcBorders>
              <w:left w:val="dashSmallGap" w:sz="4" w:space="0" w:color="auto"/>
              <w:right w:val="dashSmallGap" w:sz="4" w:space="0" w:color="auto"/>
            </w:tcBorders>
            <w:shd w:val="clear" w:color="auto" w:fill="auto"/>
          </w:tcPr>
          <w:p w14:paraId="591AA567" w14:textId="40E022EC" w:rsidR="005919C6" w:rsidRDefault="005919C6" w:rsidP="00591CE3">
            <w:pPr>
              <w:rPr>
                <w:rFonts w:ascii="DIN-Regular" w:hAnsi="DIN-Regular"/>
                <w:sz w:val="18"/>
                <w:szCs w:val="18"/>
              </w:rPr>
            </w:pPr>
            <w:r w:rsidRPr="009D6A77">
              <w:rPr>
                <w:rFonts w:ascii="DIN-Regular" w:hAnsi="DIN-Regular"/>
                <w:sz w:val="18"/>
                <w:szCs w:val="18"/>
              </w:rPr>
              <w:t>•The text may be characterised by colloquial language, with associative elements, asides and many fillers.</w:t>
            </w:r>
          </w:p>
          <w:p w14:paraId="6E485408" w14:textId="5D7F9B69" w:rsidR="005919C6" w:rsidRDefault="005919C6" w:rsidP="00591CE3">
            <w:pPr>
              <w:rPr>
                <w:rFonts w:ascii="DIN-Regular" w:hAnsi="DIN-Regular"/>
                <w:sz w:val="18"/>
                <w:szCs w:val="18"/>
              </w:rPr>
            </w:pPr>
            <w:r>
              <w:rPr>
                <w:rFonts w:ascii="DIN-Regular" w:hAnsi="DIN-Regular"/>
                <w:sz w:val="18"/>
                <w:szCs w:val="18"/>
              </w:rPr>
              <w:t>•There is little variety in the choice of words. Concepts and wording are often imprecise.</w:t>
            </w:r>
          </w:p>
          <w:p w14:paraId="67CC9B29" w14:textId="77777777" w:rsidR="005919C6" w:rsidRPr="008C7BA8" w:rsidRDefault="005919C6" w:rsidP="00591CE3">
            <w:pPr>
              <w:rPr>
                <w:rFonts w:ascii="DIN-Regular" w:hAnsi="DIN-Regular"/>
                <w:sz w:val="18"/>
                <w:szCs w:val="18"/>
              </w:rPr>
            </w:pPr>
          </w:p>
        </w:tc>
        <w:tc>
          <w:tcPr>
            <w:tcW w:w="1001" w:type="pct"/>
            <w:tcBorders>
              <w:left w:val="dashSmallGap" w:sz="4" w:space="0" w:color="auto"/>
              <w:right w:val="dashSmallGap" w:sz="4" w:space="0" w:color="auto"/>
            </w:tcBorders>
            <w:shd w:val="clear" w:color="auto" w:fill="auto"/>
          </w:tcPr>
          <w:p w14:paraId="2F694F3C" w14:textId="77777777" w:rsidR="005919C6" w:rsidRPr="008C7BA8" w:rsidRDefault="005919C6" w:rsidP="00591CE3">
            <w:pPr>
              <w:rPr>
                <w:rFonts w:ascii="DIN-Regular" w:hAnsi="DIN-Regular"/>
                <w:sz w:val="18"/>
                <w:szCs w:val="18"/>
              </w:rPr>
            </w:pPr>
            <w:r>
              <w:rPr>
                <w:rFonts w:ascii="DIN-Regular" w:hAnsi="DIN-Regular"/>
                <w:sz w:val="18"/>
                <w:szCs w:val="18"/>
              </w:rPr>
              <w:t>•The text can show some variety in the choice of words. Wording and concepts may be precise.</w:t>
            </w:r>
          </w:p>
        </w:tc>
        <w:tc>
          <w:tcPr>
            <w:tcW w:w="999" w:type="pct"/>
            <w:tcBorders>
              <w:left w:val="dashSmallGap" w:sz="4" w:space="0" w:color="auto"/>
              <w:right w:val="dashSmallGap" w:sz="4" w:space="0" w:color="auto"/>
            </w:tcBorders>
            <w:shd w:val="clear" w:color="auto" w:fill="auto"/>
          </w:tcPr>
          <w:p w14:paraId="76117461" w14:textId="695206F9" w:rsidR="005919C6" w:rsidRPr="008C7BA8" w:rsidRDefault="005919C6" w:rsidP="00591CE3">
            <w:pPr>
              <w:rPr>
                <w:rFonts w:ascii="DIN-Regular" w:hAnsi="DIN-Regular"/>
                <w:sz w:val="18"/>
                <w:szCs w:val="18"/>
              </w:rPr>
            </w:pPr>
            <w:r w:rsidRPr="009D6A77">
              <w:rPr>
                <w:rFonts w:ascii="DIN-Regular" w:hAnsi="DIN-Regular"/>
                <w:sz w:val="18"/>
                <w:szCs w:val="18"/>
              </w:rPr>
              <w:t>•The text mostly shows variety in the choice of words.</w:t>
            </w:r>
            <w:r>
              <w:rPr>
                <w:rFonts w:ascii="DIN-Regular" w:hAnsi="DIN-Regular"/>
                <w:sz w:val="18"/>
                <w:szCs w:val="18"/>
              </w:rPr>
              <w:t xml:space="preserve"> </w:t>
            </w:r>
            <w:r w:rsidR="00106C8E">
              <w:rPr>
                <w:rFonts w:ascii="DIN-Regular" w:hAnsi="DIN-Regular"/>
                <w:sz w:val="18"/>
                <w:szCs w:val="18"/>
              </w:rPr>
              <w:br/>
            </w:r>
            <w:r w:rsidRPr="009D6A77">
              <w:rPr>
                <w:rFonts w:ascii="DIN-Regular" w:hAnsi="DIN-Regular"/>
                <w:sz w:val="18"/>
                <w:szCs w:val="18"/>
              </w:rPr>
              <w:t>Wording and concepts are mainly precise.</w:t>
            </w:r>
            <w:r>
              <w:rPr>
                <w:rFonts w:ascii="DIN-Regular" w:hAnsi="DIN-Regular"/>
                <w:sz w:val="18"/>
                <w:szCs w:val="18"/>
              </w:rPr>
              <w:t xml:space="preserve"> </w:t>
            </w:r>
          </w:p>
        </w:tc>
        <w:tc>
          <w:tcPr>
            <w:tcW w:w="998" w:type="pct"/>
            <w:tcBorders>
              <w:left w:val="dashSmallGap" w:sz="4" w:space="0" w:color="auto"/>
            </w:tcBorders>
            <w:shd w:val="clear" w:color="auto" w:fill="auto"/>
          </w:tcPr>
          <w:p w14:paraId="16AAA74D" w14:textId="382C8AFD" w:rsidR="005919C6" w:rsidRPr="008C7BA8" w:rsidRDefault="005919C6" w:rsidP="00591CE3">
            <w:pPr>
              <w:rPr>
                <w:rFonts w:ascii="DIN-Regular" w:hAnsi="DIN-Regular"/>
                <w:sz w:val="18"/>
                <w:szCs w:val="18"/>
              </w:rPr>
            </w:pPr>
            <w:r w:rsidRPr="009D6A77">
              <w:rPr>
                <w:rFonts w:ascii="DIN-Regular" w:hAnsi="DIN-Regular"/>
                <w:sz w:val="18"/>
                <w:szCs w:val="18"/>
              </w:rPr>
              <w:t>•The text shows variety in the choice of words and precise use of wording and concepts.</w:t>
            </w:r>
          </w:p>
          <w:p w14:paraId="2BE0E467" w14:textId="005C0C33" w:rsidR="005919C6" w:rsidRPr="008C7BA8" w:rsidRDefault="0074194E" w:rsidP="00591CE3">
            <w:pPr>
              <w:rPr>
                <w:rFonts w:ascii="DIN-Regular" w:hAnsi="DIN-Regular"/>
                <w:sz w:val="18"/>
                <w:szCs w:val="18"/>
              </w:rPr>
            </w:pPr>
            <w:r>
              <w:rPr>
                <w:rFonts w:ascii="DIN-Regular" w:hAnsi="DIN-Regular"/>
                <w:sz w:val="18"/>
                <w:szCs w:val="18"/>
              </w:rPr>
              <w:t>•Advanced concepts are used in a correct manner in texts where this is relevant.</w:t>
            </w:r>
          </w:p>
        </w:tc>
      </w:tr>
      <w:tr w:rsidR="005919C6" w:rsidRPr="008C7BA8" w14:paraId="30F1195D" w14:textId="77777777" w:rsidTr="007C518D">
        <w:trPr>
          <w:trHeight w:val="50"/>
        </w:trPr>
        <w:tc>
          <w:tcPr>
            <w:tcW w:w="1001" w:type="pct"/>
            <w:tcBorders>
              <w:bottom w:val="single" w:sz="4" w:space="0" w:color="auto"/>
              <w:right w:val="dashSmallGap" w:sz="4" w:space="0" w:color="auto"/>
            </w:tcBorders>
            <w:shd w:val="clear" w:color="auto" w:fill="auto"/>
          </w:tcPr>
          <w:p w14:paraId="3EFAA012" w14:textId="77777777" w:rsidR="005919C6" w:rsidRPr="008C7BA8" w:rsidRDefault="005919C6" w:rsidP="00591CE3">
            <w:pPr>
              <w:rPr>
                <w:rFonts w:ascii="DIN-Regular" w:hAnsi="DIN-Regular"/>
                <w:sz w:val="18"/>
                <w:szCs w:val="18"/>
              </w:rPr>
            </w:pPr>
          </w:p>
        </w:tc>
        <w:tc>
          <w:tcPr>
            <w:tcW w:w="1001" w:type="pct"/>
            <w:tcBorders>
              <w:left w:val="dashSmallGap" w:sz="4" w:space="0" w:color="auto"/>
              <w:bottom w:val="single" w:sz="4" w:space="0" w:color="auto"/>
              <w:right w:val="dashSmallGap" w:sz="4" w:space="0" w:color="auto"/>
            </w:tcBorders>
            <w:shd w:val="clear" w:color="auto" w:fill="auto"/>
          </w:tcPr>
          <w:p w14:paraId="2FDBB2F9" w14:textId="77777777" w:rsidR="005919C6" w:rsidRPr="008C7BA8" w:rsidRDefault="005919C6" w:rsidP="00591CE3">
            <w:pPr>
              <w:rPr>
                <w:rFonts w:ascii="DIN-Regular" w:hAnsi="DIN-Regular"/>
                <w:sz w:val="18"/>
                <w:szCs w:val="18"/>
              </w:rPr>
            </w:pPr>
          </w:p>
        </w:tc>
        <w:tc>
          <w:tcPr>
            <w:tcW w:w="1001" w:type="pct"/>
            <w:tcBorders>
              <w:left w:val="dashSmallGap" w:sz="4" w:space="0" w:color="auto"/>
              <w:bottom w:val="single" w:sz="4" w:space="0" w:color="auto"/>
              <w:right w:val="dashSmallGap" w:sz="4" w:space="0" w:color="auto"/>
            </w:tcBorders>
            <w:shd w:val="clear" w:color="auto" w:fill="auto"/>
          </w:tcPr>
          <w:p w14:paraId="1A6DCB88" w14:textId="41960DF8" w:rsidR="005919C6" w:rsidRPr="008C7BA8" w:rsidRDefault="005919C6" w:rsidP="00591CE3">
            <w:pPr>
              <w:rPr>
                <w:rFonts w:ascii="DIN-Regular" w:hAnsi="DIN-Regular"/>
                <w:sz w:val="18"/>
                <w:szCs w:val="18"/>
              </w:rPr>
            </w:pPr>
            <w:r w:rsidRPr="009D6A77">
              <w:rPr>
                <w:rFonts w:ascii="DIN-Regular" w:hAnsi="DIN-Regular"/>
                <w:sz w:val="18"/>
                <w:szCs w:val="18"/>
              </w:rPr>
              <w:t>•The text may show use of linguistic devises (e.g. metaphors, similes, contrasts, rhetorical questions, repetition and irony).</w:t>
            </w:r>
          </w:p>
        </w:tc>
        <w:tc>
          <w:tcPr>
            <w:tcW w:w="999" w:type="pct"/>
            <w:tcBorders>
              <w:left w:val="dashSmallGap" w:sz="4" w:space="0" w:color="auto"/>
              <w:bottom w:val="single" w:sz="4" w:space="0" w:color="auto"/>
              <w:right w:val="dashSmallGap" w:sz="4" w:space="0" w:color="auto"/>
            </w:tcBorders>
            <w:shd w:val="clear" w:color="auto" w:fill="auto"/>
          </w:tcPr>
          <w:p w14:paraId="0125E86B" w14:textId="2B75FAEA" w:rsidR="005919C6" w:rsidRPr="008C7BA8" w:rsidRDefault="005919C6" w:rsidP="00F92600">
            <w:pPr>
              <w:rPr>
                <w:rFonts w:ascii="DIN-Regular" w:hAnsi="DIN-Regular"/>
                <w:sz w:val="18"/>
                <w:szCs w:val="18"/>
              </w:rPr>
            </w:pPr>
            <w:r w:rsidRPr="009D6A77">
              <w:rPr>
                <w:rFonts w:ascii="DIN-Regular" w:hAnsi="DIN-Regular"/>
                <w:sz w:val="18"/>
                <w:szCs w:val="18"/>
              </w:rPr>
              <w:t>•The text may show functional use of linguistic devises.</w:t>
            </w:r>
          </w:p>
        </w:tc>
        <w:tc>
          <w:tcPr>
            <w:tcW w:w="998" w:type="pct"/>
            <w:tcBorders>
              <w:left w:val="dashSmallGap" w:sz="4" w:space="0" w:color="auto"/>
              <w:bottom w:val="single" w:sz="4" w:space="0" w:color="auto"/>
            </w:tcBorders>
            <w:shd w:val="clear" w:color="auto" w:fill="auto"/>
          </w:tcPr>
          <w:p w14:paraId="2651F357" w14:textId="77777777" w:rsidR="005919C6" w:rsidRPr="008C7BA8" w:rsidRDefault="005919C6" w:rsidP="00591CE3">
            <w:pPr>
              <w:rPr>
                <w:rFonts w:ascii="DIN-Regular" w:hAnsi="DIN-Regular"/>
                <w:sz w:val="18"/>
                <w:szCs w:val="18"/>
              </w:rPr>
            </w:pPr>
            <w:r>
              <w:rPr>
                <w:rFonts w:ascii="DIN-Regular" w:hAnsi="DIN-Regular"/>
                <w:b/>
                <w:sz w:val="36"/>
                <w:szCs w:val="16"/>
              </w:rPr>
              <w:sym w:font="Wingdings 3" w:char="F034"/>
            </w:r>
            <w:r>
              <w:rPr>
                <w:rFonts w:ascii="DIN-Regular" w:hAnsi="DIN-Regular"/>
                <w:b/>
                <w:sz w:val="36"/>
                <w:szCs w:val="16"/>
              </w:rPr>
              <w:t xml:space="preserve"> </w:t>
            </w:r>
          </w:p>
        </w:tc>
      </w:tr>
    </w:tbl>
    <w:p w14:paraId="2C66D213" w14:textId="576CA809" w:rsidR="005919C6" w:rsidRPr="00D76333" w:rsidRDefault="005919C6" w:rsidP="005919C6">
      <w:pPr>
        <w:rPr>
          <w:rFonts w:ascii="DIN-Light" w:hAnsi="DIN-Light"/>
        </w:rPr>
      </w:pPr>
      <w:r>
        <w:rPr>
          <w:rFonts w:ascii="DIN-Regular" w:hAnsi="DIN-Regular"/>
          <w:b/>
          <w:sz w:val="36"/>
          <w:szCs w:val="16"/>
        </w:rPr>
        <w:sym w:font="Wingdings 3" w:char="F034"/>
      </w:r>
      <w:r>
        <w:rPr>
          <w:rFonts w:ascii="DIN-Regular" w:hAnsi="DIN-Regular"/>
          <w:b/>
          <w:sz w:val="36"/>
          <w:szCs w:val="16"/>
        </w:rPr>
        <w:t xml:space="preserve">  </w:t>
      </w:r>
      <w:r>
        <w:rPr>
          <w:rFonts w:ascii="DIN-Bold" w:hAnsi="DIN-Bold"/>
          <w:sz w:val="18"/>
          <w:szCs w:val="16"/>
        </w:rPr>
        <w:t>= the same as the previous level</w:t>
      </w:r>
    </w:p>
    <w:p w14:paraId="44CCCADF" w14:textId="77777777" w:rsidR="005919C6" w:rsidRPr="005D70CD" w:rsidRDefault="005919C6" w:rsidP="005919C6">
      <w:pPr>
        <w:rPr>
          <w:rFonts w:ascii="DIN-Bold" w:hAnsi="DIN-Bold"/>
          <w:sz w:val="32"/>
          <w:szCs w:val="18"/>
        </w:rPr>
      </w:pPr>
      <w:r>
        <w:br w:type="column"/>
      </w:r>
      <w:r>
        <w:lastRenderedPageBreak/>
        <w:t>Morphology, spelling and punctuation</w:t>
      </w:r>
    </w:p>
    <w:p w14:paraId="0BA52C70" w14:textId="77777777" w:rsidR="005919C6" w:rsidRDefault="005919C6" w:rsidP="005919C6">
      <w:pPr>
        <w:rPr>
          <w:rFonts w:ascii="DIN-BoldItalic" w:hAnsi="DIN-BoldItalic"/>
          <w:sz w:val="18"/>
          <w:szCs w:val="18"/>
        </w:rPr>
      </w:pPr>
    </w:p>
    <w:p w14:paraId="69E9C82C" w14:textId="77777777" w:rsidR="00233667" w:rsidRPr="00510F35" w:rsidRDefault="00233667" w:rsidP="005919C6">
      <w:pPr>
        <w:rPr>
          <w:rFonts w:ascii="DIN-RegularItalic" w:hAnsi="DIN-RegularItalic"/>
          <w:b/>
          <w:sz w:val="18"/>
          <w:szCs w:val="18"/>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3"/>
        <w:gridCol w:w="2804"/>
        <w:gridCol w:w="2804"/>
        <w:gridCol w:w="2798"/>
        <w:gridCol w:w="2795"/>
      </w:tblGrid>
      <w:tr w:rsidR="0098207C" w:rsidRPr="0098207C" w14:paraId="11799AA2" w14:textId="77777777" w:rsidTr="0098207C">
        <w:trPr>
          <w:trHeight w:val="340"/>
        </w:trPr>
        <w:tc>
          <w:tcPr>
            <w:tcW w:w="1001" w:type="pct"/>
            <w:tcBorders>
              <w:top w:val="single" w:sz="4" w:space="0" w:color="auto"/>
              <w:bottom w:val="single" w:sz="4" w:space="0" w:color="auto"/>
              <w:right w:val="dashSmallGap" w:sz="4" w:space="0" w:color="auto"/>
            </w:tcBorders>
            <w:shd w:val="clear" w:color="auto" w:fill="2E74B5" w:themeFill="accent1" w:themeFillShade="BF"/>
            <w:vAlign w:val="center"/>
          </w:tcPr>
          <w:p w14:paraId="5AA676E3" w14:textId="52BEC5B2" w:rsidR="005919C6" w:rsidRPr="0098207C" w:rsidRDefault="005919C6" w:rsidP="00624200">
            <w:pPr>
              <w:rPr>
                <w:rFonts w:ascii="DIN-Bold" w:hAnsi="DIN-Bold"/>
                <w:color w:val="FFFFFF" w:themeColor="background1"/>
                <w:sz w:val="18"/>
                <w:szCs w:val="18"/>
              </w:rPr>
            </w:pPr>
            <w:r>
              <w:rPr>
                <w:rFonts w:ascii="DIN-Bold" w:hAnsi="DIN-Bold"/>
                <w:color w:val="FFFFFF" w:themeColor="background1"/>
                <w:sz w:val="18"/>
                <w:szCs w:val="18"/>
              </w:rPr>
              <w:t>LEVEL 1</w:t>
            </w:r>
          </w:p>
        </w:tc>
        <w:tc>
          <w:tcPr>
            <w:tcW w:w="1001"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3F2BD721" w14:textId="2162B87C" w:rsidR="005919C6" w:rsidRPr="0098207C" w:rsidRDefault="005919C6" w:rsidP="00624200">
            <w:pPr>
              <w:rPr>
                <w:rFonts w:ascii="DIN-Bold" w:hAnsi="DIN-Bold"/>
                <w:color w:val="FFFFFF" w:themeColor="background1"/>
                <w:sz w:val="18"/>
                <w:szCs w:val="18"/>
              </w:rPr>
            </w:pPr>
            <w:r>
              <w:rPr>
                <w:rFonts w:ascii="DIN-Bold" w:hAnsi="DIN-Bold"/>
                <w:color w:val="FFFFFF" w:themeColor="background1"/>
                <w:sz w:val="18"/>
                <w:szCs w:val="18"/>
              </w:rPr>
              <w:t>LEVEL 2</w:t>
            </w:r>
          </w:p>
        </w:tc>
        <w:tc>
          <w:tcPr>
            <w:tcW w:w="1001"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0FE8DFB6" w14:textId="34A2A97D" w:rsidR="00624200" w:rsidRPr="0098207C" w:rsidRDefault="005919C6" w:rsidP="0098207C">
            <w:pPr>
              <w:rPr>
                <w:rFonts w:ascii="DIN-Bold" w:hAnsi="DIN-Bold"/>
                <w:color w:val="FFFFFF" w:themeColor="background1"/>
                <w:sz w:val="18"/>
                <w:szCs w:val="18"/>
              </w:rPr>
            </w:pPr>
            <w:r>
              <w:rPr>
                <w:rFonts w:ascii="DIN-Bold" w:hAnsi="DIN-Bold"/>
                <w:color w:val="FFFFFF" w:themeColor="background1"/>
                <w:sz w:val="18"/>
                <w:szCs w:val="18"/>
              </w:rPr>
              <w:t xml:space="preserve">LEVEL 3 </w:t>
            </w:r>
          </w:p>
        </w:tc>
        <w:tc>
          <w:tcPr>
            <w:tcW w:w="999" w:type="pct"/>
            <w:tcBorders>
              <w:top w:val="single" w:sz="4" w:space="0" w:color="auto"/>
              <w:left w:val="dashSmallGap" w:sz="4" w:space="0" w:color="auto"/>
              <w:bottom w:val="single" w:sz="4" w:space="0" w:color="auto"/>
              <w:right w:val="dashSmallGap" w:sz="4" w:space="0" w:color="auto"/>
            </w:tcBorders>
            <w:shd w:val="clear" w:color="auto" w:fill="2E74B5" w:themeFill="accent1" w:themeFillShade="BF"/>
            <w:vAlign w:val="center"/>
          </w:tcPr>
          <w:p w14:paraId="73DB10F8" w14:textId="6E0FBEF4" w:rsidR="005919C6" w:rsidRPr="0098207C" w:rsidRDefault="005919C6" w:rsidP="00624200">
            <w:pPr>
              <w:rPr>
                <w:rFonts w:ascii="DIN-Bold" w:hAnsi="DIN-Bold"/>
                <w:color w:val="FFFFFF" w:themeColor="background1"/>
                <w:sz w:val="18"/>
                <w:szCs w:val="18"/>
              </w:rPr>
            </w:pPr>
            <w:r>
              <w:rPr>
                <w:rFonts w:ascii="DIN-Bold" w:hAnsi="DIN-Bold"/>
                <w:color w:val="FFFFFF" w:themeColor="background1"/>
                <w:sz w:val="18"/>
                <w:szCs w:val="18"/>
              </w:rPr>
              <w:t>LEVEL 4</w:t>
            </w:r>
          </w:p>
        </w:tc>
        <w:tc>
          <w:tcPr>
            <w:tcW w:w="998" w:type="pct"/>
            <w:tcBorders>
              <w:top w:val="single" w:sz="4" w:space="0" w:color="auto"/>
              <w:left w:val="dashSmallGap" w:sz="4" w:space="0" w:color="auto"/>
              <w:bottom w:val="single" w:sz="4" w:space="0" w:color="auto"/>
            </w:tcBorders>
            <w:shd w:val="clear" w:color="auto" w:fill="2E74B5" w:themeFill="accent1" w:themeFillShade="BF"/>
            <w:vAlign w:val="center"/>
          </w:tcPr>
          <w:p w14:paraId="362701B7" w14:textId="5F4D0004" w:rsidR="00624200" w:rsidRPr="0098207C" w:rsidRDefault="005919C6" w:rsidP="0098207C">
            <w:pPr>
              <w:rPr>
                <w:rFonts w:ascii="DIN-Bold" w:hAnsi="DIN-Bold"/>
                <w:color w:val="FFFFFF" w:themeColor="background1"/>
                <w:sz w:val="18"/>
                <w:szCs w:val="18"/>
              </w:rPr>
            </w:pPr>
            <w:r>
              <w:rPr>
                <w:rFonts w:ascii="DIN-Bold" w:hAnsi="DIN-Bold"/>
                <w:color w:val="FFFFFF" w:themeColor="background1"/>
                <w:sz w:val="18"/>
                <w:szCs w:val="18"/>
              </w:rPr>
              <w:t xml:space="preserve">LEVEL 5 </w:t>
            </w:r>
          </w:p>
        </w:tc>
      </w:tr>
      <w:tr w:rsidR="005919C6" w:rsidRPr="00106C8E" w14:paraId="2EE241E7" w14:textId="77777777" w:rsidTr="007C518D">
        <w:tc>
          <w:tcPr>
            <w:tcW w:w="1001" w:type="pct"/>
            <w:tcBorders>
              <w:top w:val="single" w:sz="4" w:space="0" w:color="auto"/>
              <w:right w:val="dashSmallGap" w:sz="4" w:space="0" w:color="auto"/>
            </w:tcBorders>
            <w:shd w:val="clear" w:color="auto" w:fill="auto"/>
          </w:tcPr>
          <w:p w14:paraId="012DE178" w14:textId="77777777" w:rsidR="005919C6" w:rsidRPr="00106C8E" w:rsidRDefault="005919C6" w:rsidP="00591CE3">
            <w:pPr>
              <w:rPr>
                <w:rFonts w:ascii="DIN-Regular" w:hAnsi="DIN-Regular"/>
                <w:sz w:val="18"/>
                <w:szCs w:val="18"/>
              </w:rPr>
            </w:pPr>
            <w:r w:rsidRPr="00106C8E">
              <w:rPr>
                <w:rFonts w:ascii="DIN-Regular" w:hAnsi="DIN-Regular"/>
                <w:sz w:val="18"/>
                <w:szCs w:val="18"/>
              </w:rPr>
              <w:t>•The text shows extensive use of phonological strategy.</w:t>
            </w:r>
            <w:r>
              <w:rPr>
                <w:rFonts w:ascii="DIN-Regular" w:hAnsi="DIN-Regular"/>
                <w:sz w:val="18"/>
                <w:szCs w:val="18"/>
              </w:rPr>
              <w:t xml:space="preserve"> </w:t>
            </w:r>
            <w:r w:rsidRPr="00106C8E">
              <w:rPr>
                <w:rFonts w:ascii="DIN-Regular" w:hAnsi="DIN-Regular"/>
                <w:sz w:val="18"/>
                <w:szCs w:val="18"/>
              </w:rPr>
              <w:t>Some non-phonetic words are spelt correctly.</w:t>
            </w:r>
            <w:r>
              <w:rPr>
                <w:rFonts w:ascii="DIN-Regular" w:hAnsi="DIN-Regular"/>
                <w:sz w:val="18"/>
                <w:szCs w:val="18"/>
              </w:rPr>
              <w:t xml:space="preserve"> </w:t>
            </w:r>
          </w:p>
        </w:tc>
        <w:tc>
          <w:tcPr>
            <w:tcW w:w="1001" w:type="pct"/>
            <w:tcBorders>
              <w:top w:val="single" w:sz="4" w:space="0" w:color="auto"/>
              <w:left w:val="dashSmallGap" w:sz="4" w:space="0" w:color="auto"/>
              <w:right w:val="dashSmallGap" w:sz="4" w:space="0" w:color="auto"/>
            </w:tcBorders>
            <w:shd w:val="clear" w:color="auto" w:fill="auto"/>
          </w:tcPr>
          <w:p w14:paraId="582F56F0" w14:textId="377DB42F" w:rsidR="005919C6" w:rsidRPr="00175944" w:rsidRDefault="005919C6" w:rsidP="00591CE3">
            <w:pPr>
              <w:rPr>
                <w:rFonts w:ascii="DIN-Regular" w:hAnsi="DIN-Regular"/>
                <w:sz w:val="18"/>
                <w:szCs w:val="18"/>
              </w:rPr>
            </w:pPr>
            <w:r w:rsidRPr="00106C8E">
              <w:rPr>
                <w:rFonts w:ascii="DIN-Regular" w:hAnsi="DIN-Regular"/>
                <w:sz w:val="18"/>
                <w:szCs w:val="18"/>
              </w:rPr>
              <w:t xml:space="preserve">•The text shows correct spelling of some long phonetic words and several </w:t>
            </w:r>
            <w:r w:rsidR="00C42391">
              <w:rPr>
                <w:rFonts w:ascii="DIN-Regular" w:hAnsi="DIN-Regular"/>
                <w:sz w:val="18"/>
                <w:szCs w:val="18"/>
              </w:rPr>
              <w:br/>
            </w:r>
            <w:r w:rsidRPr="00106C8E">
              <w:rPr>
                <w:rFonts w:ascii="DIN-Regular" w:hAnsi="DIN-Regular"/>
                <w:sz w:val="18"/>
                <w:szCs w:val="18"/>
              </w:rPr>
              <w:t>non-phonetic words.</w:t>
            </w:r>
            <w:r>
              <w:rPr>
                <w:rFonts w:ascii="DIN-Regular" w:hAnsi="DIN-Regular"/>
                <w:sz w:val="18"/>
                <w:szCs w:val="18"/>
              </w:rPr>
              <w:t xml:space="preserve"> The text may contain some dialect words.</w:t>
            </w:r>
          </w:p>
          <w:p w14:paraId="2B2724AF" w14:textId="77777777" w:rsidR="005919C6" w:rsidRPr="00106C8E" w:rsidRDefault="005919C6" w:rsidP="00591CE3">
            <w:pPr>
              <w:rPr>
                <w:rFonts w:ascii="DIN-Regular" w:hAnsi="DIN-Regular"/>
                <w:sz w:val="18"/>
                <w:szCs w:val="18"/>
              </w:rPr>
            </w:pPr>
          </w:p>
        </w:tc>
        <w:tc>
          <w:tcPr>
            <w:tcW w:w="1001" w:type="pct"/>
            <w:tcBorders>
              <w:top w:val="single" w:sz="4" w:space="0" w:color="auto"/>
              <w:left w:val="dashSmallGap" w:sz="4" w:space="0" w:color="auto"/>
              <w:right w:val="dashSmallGap" w:sz="4" w:space="0" w:color="auto"/>
            </w:tcBorders>
            <w:shd w:val="clear" w:color="auto" w:fill="auto"/>
          </w:tcPr>
          <w:p w14:paraId="17B7174E" w14:textId="67198430" w:rsidR="005919C6" w:rsidRDefault="005919C6" w:rsidP="00591CE3">
            <w:pPr>
              <w:rPr>
                <w:rFonts w:ascii="DIN-Regular" w:hAnsi="DIN-Regular"/>
                <w:sz w:val="18"/>
                <w:szCs w:val="18"/>
              </w:rPr>
            </w:pPr>
            <w:r w:rsidRPr="00106C8E">
              <w:rPr>
                <w:rFonts w:ascii="DIN-Regular" w:hAnsi="DIN-Regular"/>
                <w:sz w:val="18"/>
                <w:szCs w:val="18"/>
              </w:rPr>
              <w:t>•Most words in the text are largely correctly spelt.</w:t>
            </w:r>
            <w:r>
              <w:rPr>
                <w:rFonts w:ascii="DIN-Regular" w:hAnsi="DIN-Regular"/>
                <w:sz w:val="18"/>
                <w:szCs w:val="18"/>
              </w:rPr>
              <w:t xml:space="preserve"> </w:t>
            </w:r>
            <w:r w:rsidRPr="00106C8E">
              <w:rPr>
                <w:rFonts w:ascii="DIN-Regular" w:hAnsi="DIN-Regular"/>
                <w:sz w:val="18"/>
                <w:szCs w:val="18"/>
              </w:rPr>
              <w:t xml:space="preserve">The text often contains </w:t>
            </w:r>
            <w:proofErr w:type="spellStart"/>
            <w:r w:rsidRPr="00106C8E">
              <w:rPr>
                <w:rFonts w:ascii="DIN-Regular" w:hAnsi="DIN-Regular"/>
                <w:sz w:val="18"/>
                <w:szCs w:val="18"/>
              </w:rPr>
              <w:t>og</w:t>
            </w:r>
            <w:proofErr w:type="spellEnd"/>
            <w:r w:rsidRPr="00106C8E">
              <w:rPr>
                <w:rFonts w:ascii="DIN-Regular" w:hAnsi="DIN-Regular"/>
                <w:sz w:val="18"/>
                <w:szCs w:val="18"/>
              </w:rPr>
              <w:t>/å mistakes (confusing the infinitive marker ‘å’ with the word for ‘and’ -‘</w:t>
            </w:r>
            <w:proofErr w:type="spellStart"/>
            <w:r w:rsidRPr="00106C8E">
              <w:rPr>
                <w:rFonts w:ascii="DIN-Regular" w:hAnsi="DIN-Regular"/>
                <w:sz w:val="18"/>
                <w:szCs w:val="18"/>
              </w:rPr>
              <w:t>og</w:t>
            </w:r>
            <w:proofErr w:type="spellEnd"/>
            <w:r w:rsidRPr="00106C8E">
              <w:rPr>
                <w:rFonts w:ascii="DIN-Regular" w:hAnsi="DIN-Regular"/>
                <w:sz w:val="18"/>
                <w:szCs w:val="18"/>
              </w:rPr>
              <w:t>’) as a result of being more linguistically advanced.</w:t>
            </w:r>
          </w:p>
          <w:p w14:paraId="6605DAFC" w14:textId="77777777" w:rsidR="005919C6" w:rsidRPr="00106C8E" w:rsidRDefault="005919C6" w:rsidP="00591CE3">
            <w:pPr>
              <w:rPr>
                <w:rFonts w:ascii="DIN-Regular" w:hAnsi="DIN-Regular"/>
                <w:sz w:val="18"/>
                <w:szCs w:val="18"/>
              </w:rPr>
            </w:pPr>
            <w:r>
              <w:rPr>
                <w:rFonts w:ascii="DIN-Regular" w:hAnsi="DIN-Regular"/>
                <w:sz w:val="18"/>
                <w:szCs w:val="18"/>
              </w:rPr>
              <w:t xml:space="preserve"> </w:t>
            </w:r>
          </w:p>
        </w:tc>
        <w:tc>
          <w:tcPr>
            <w:tcW w:w="999" w:type="pct"/>
            <w:tcBorders>
              <w:top w:val="single" w:sz="4" w:space="0" w:color="auto"/>
              <w:left w:val="dashSmallGap" w:sz="4" w:space="0" w:color="auto"/>
              <w:right w:val="dashSmallGap" w:sz="4" w:space="0" w:color="auto"/>
            </w:tcBorders>
            <w:shd w:val="clear" w:color="auto" w:fill="auto"/>
          </w:tcPr>
          <w:p w14:paraId="09AED29D" w14:textId="58F10E09" w:rsidR="005919C6" w:rsidRPr="00106C8E" w:rsidRDefault="005919C6" w:rsidP="00591CE3">
            <w:pPr>
              <w:rPr>
                <w:rFonts w:ascii="DIN-Regular" w:hAnsi="DIN-Regular"/>
                <w:sz w:val="18"/>
                <w:szCs w:val="18"/>
              </w:rPr>
            </w:pPr>
            <w:r w:rsidRPr="00106C8E">
              <w:rPr>
                <w:rFonts w:ascii="DIN-Regular" w:hAnsi="DIN-Regular"/>
                <w:sz w:val="18"/>
                <w:szCs w:val="18"/>
              </w:rPr>
              <w:t>•Most words in the text are correctly spelt.</w:t>
            </w:r>
            <w:r>
              <w:rPr>
                <w:rFonts w:ascii="DIN-Regular" w:hAnsi="DIN-Regular"/>
                <w:sz w:val="18"/>
                <w:szCs w:val="18"/>
              </w:rPr>
              <w:t xml:space="preserve"> </w:t>
            </w:r>
            <w:r w:rsidRPr="00106C8E">
              <w:rPr>
                <w:rFonts w:ascii="DIN-Regular" w:hAnsi="DIN-Regular"/>
                <w:sz w:val="18"/>
                <w:szCs w:val="18"/>
              </w:rPr>
              <w:t xml:space="preserve">Some </w:t>
            </w:r>
            <w:proofErr w:type="spellStart"/>
            <w:r w:rsidRPr="00106C8E">
              <w:rPr>
                <w:rFonts w:ascii="DIN-Regular" w:hAnsi="DIN-Regular"/>
                <w:sz w:val="18"/>
                <w:szCs w:val="18"/>
              </w:rPr>
              <w:t>og</w:t>
            </w:r>
            <w:proofErr w:type="spellEnd"/>
            <w:r w:rsidRPr="00106C8E">
              <w:rPr>
                <w:rFonts w:ascii="DIN-Regular" w:hAnsi="DIN-Regular"/>
                <w:sz w:val="18"/>
                <w:szCs w:val="18"/>
              </w:rPr>
              <w:t>/å mistakes may occur.</w:t>
            </w:r>
          </w:p>
        </w:tc>
        <w:tc>
          <w:tcPr>
            <w:tcW w:w="998" w:type="pct"/>
            <w:tcBorders>
              <w:top w:val="single" w:sz="4" w:space="0" w:color="auto"/>
              <w:left w:val="dashSmallGap" w:sz="4" w:space="0" w:color="auto"/>
            </w:tcBorders>
            <w:shd w:val="clear" w:color="auto" w:fill="auto"/>
          </w:tcPr>
          <w:p w14:paraId="12D27514" w14:textId="77777777" w:rsidR="005919C6" w:rsidRPr="00106C8E" w:rsidRDefault="005919C6" w:rsidP="00591CE3">
            <w:pPr>
              <w:rPr>
                <w:rFonts w:ascii="DIN-Regular" w:hAnsi="DIN-Regular"/>
                <w:sz w:val="18"/>
                <w:szCs w:val="18"/>
              </w:rPr>
            </w:pPr>
            <w:r>
              <w:rPr>
                <w:rFonts w:ascii="DIN-Regular" w:hAnsi="DIN-Regular"/>
                <w:sz w:val="18"/>
                <w:szCs w:val="18"/>
              </w:rPr>
              <w:t>•Most words in the text are correctly spelt.</w:t>
            </w:r>
          </w:p>
        </w:tc>
      </w:tr>
      <w:tr w:rsidR="005919C6" w:rsidRPr="00106C8E" w14:paraId="380B9854" w14:textId="77777777" w:rsidTr="007C518D">
        <w:tc>
          <w:tcPr>
            <w:tcW w:w="1001" w:type="pct"/>
            <w:tcBorders>
              <w:right w:val="dashSmallGap" w:sz="4" w:space="0" w:color="auto"/>
            </w:tcBorders>
            <w:shd w:val="clear" w:color="auto" w:fill="auto"/>
          </w:tcPr>
          <w:p w14:paraId="39071941" w14:textId="77777777" w:rsidR="005919C6" w:rsidRPr="00106C8E" w:rsidRDefault="005919C6" w:rsidP="00591CE3">
            <w:pPr>
              <w:rPr>
                <w:rFonts w:ascii="DIN-Regular" w:hAnsi="DIN-Regular"/>
                <w:sz w:val="18"/>
                <w:szCs w:val="18"/>
              </w:rPr>
            </w:pPr>
            <w:r w:rsidRPr="00106C8E">
              <w:rPr>
                <w:rFonts w:ascii="DIN-Regular" w:hAnsi="DIN-Regular"/>
                <w:sz w:val="18"/>
                <w:szCs w:val="18"/>
              </w:rPr>
              <w:t>•The text contains some full stops at the end of complete sentences.</w:t>
            </w:r>
            <w:r>
              <w:rPr>
                <w:rFonts w:ascii="DIN-Regular" w:hAnsi="DIN-Regular"/>
                <w:sz w:val="18"/>
                <w:szCs w:val="18"/>
              </w:rPr>
              <w:t xml:space="preserve"> The text mostly has capital letters in proper names and at the beginning of new sentences.</w:t>
            </w:r>
          </w:p>
        </w:tc>
        <w:tc>
          <w:tcPr>
            <w:tcW w:w="1001" w:type="pct"/>
            <w:tcBorders>
              <w:left w:val="dashSmallGap" w:sz="4" w:space="0" w:color="auto"/>
              <w:right w:val="dashSmallGap" w:sz="4" w:space="0" w:color="auto"/>
            </w:tcBorders>
            <w:shd w:val="clear" w:color="auto" w:fill="auto"/>
          </w:tcPr>
          <w:p w14:paraId="6060A063" w14:textId="0CB91A25" w:rsidR="005919C6" w:rsidRPr="00106C8E" w:rsidRDefault="005919C6" w:rsidP="00591CE3">
            <w:pPr>
              <w:rPr>
                <w:rFonts w:ascii="DIN-Regular" w:hAnsi="DIN-Regular"/>
                <w:sz w:val="18"/>
                <w:szCs w:val="18"/>
              </w:rPr>
            </w:pPr>
            <w:r>
              <w:rPr>
                <w:rFonts w:ascii="DIN-Regular" w:hAnsi="DIN-Regular"/>
                <w:sz w:val="18"/>
                <w:szCs w:val="18"/>
              </w:rPr>
              <w:t xml:space="preserve">•Punctuation other than full stops are attempted: question marks, exclamation marks. The text often uses commas in lists. The text mostly has capital </w:t>
            </w:r>
            <w:r w:rsidR="00C42391">
              <w:rPr>
                <w:rFonts w:ascii="DIN-Regular" w:hAnsi="DIN-Regular"/>
                <w:sz w:val="18"/>
                <w:szCs w:val="18"/>
              </w:rPr>
              <w:br/>
            </w:r>
            <w:r>
              <w:rPr>
                <w:rFonts w:ascii="DIN-Regular" w:hAnsi="DIN-Regular"/>
                <w:sz w:val="18"/>
                <w:szCs w:val="18"/>
              </w:rPr>
              <w:t xml:space="preserve">letters in proper names and at the beginning of new </w:t>
            </w:r>
            <w:r w:rsidR="00C42391">
              <w:rPr>
                <w:rFonts w:ascii="DIN-Regular" w:hAnsi="DIN-Regular"/>
                <w:sz w:val="18"/>
                <w:szCs w:val="18"/>
              </w:rPr>
              <w:br/>
            </w:r>
            <w:r>
              <w:rPr>
                <w:rFonts w:ascii="DIN-Regular" w:hAnsi="DIN-Regular"/>
                <w:sz w:val="18"/>
                <w:szCs w:val="18"/>
              </w:rPr>
              <w:t>sentences.</w:t>
            </w:r>
          </w:p>
        </w:tc>
        <w:tc>
          <w:tcPr>
            <w:tcW w:w="1001" w:type="pct"/>
            <w:tcBorders>
              <w:left w:val="dashSmallGap" w:sz="4" w:space="0" w:color="auto"/>
              <w:right w:val="dashSmallGap" w:sz="4" w:space="0" w:color="auto"/>
            </w:tcBorders>
            <w:shd w:val="clear" w:color="auto" w:fill="auto"/>
          </w:tcPr>
          <w:p w14:paraId="75F5E4A2" w14:textId="342DA535" w:rsidR="005919C6" w:rsidRDefault="005919C6" w:rsidP="00591CE3">
            <w:pPr>
              <w:rPr>
                <w:rFonts w:ascii="DIN-Regular" w:hAnsi="DIN-Regular"/>
                <w:sz w:val="18"/>
                <w:szCs w:val="18"/>
              </w:rPr>
            </w:pPr>
            <w:r>
              <w:rPr>
                <w:rFonts w:ascii="DIN-Regular" w:hAnsi="DIN-Regular"/>
                <w:sz w:val="18"/>
                <w:szCs w:val="18"/>
              </w:rPr>
              <w:t xml:space="preserve">•The text uses the major </w:t>
            </w:r>
            <w:r w:rsidR="00C42391">
              <w:rPr>
                <w:rFonts w:ascii="DIN-Regular" w:hAnsi="DIN-Regular"/>
                <w:sz w:val="18"/>
                <w:szCs w:val="18"/>
              </w:rPr>
              <w:br/>
            </w:r>
            <w:r>
              <w:rPr>
                <w:rFonts w:ascii="DIN-Regular" w:hAnsi="DIN-Regular"/>
                <w:sz w:val="18"/>
                <w:szCs w:val="18"/>
              </w:rPr>
              <w:t xml:space="preserve">punctuation marks correctly most of the time. The text uses commas in lists. </w:t>
            </w:r>
            <w:r w:rsidRPr="00106C8E">
              <w:rPr>
                <w:rFonts w:ascii="DIN-Regular" w:hAnsi="DIN-Regular"/>
                <w:sz w:val="18"/>
                <w:szCs w:val="18"/>
              </w:rPr>
              <w:t xml:space="preserve">The text may contain commas between complete sentences that are connected with connecting words. </w:t>
            </w:r>
            <w:r>
              <w:rPr>
                <w:rFonts w:ascii="DIN-Regular" w:hAnsi="DIN-Regular"/>
                <w:sz w:val="18"/>
                <w:szCs w:val="18"/>
              </w:rPr>
              <w:t xml:space="preserve">The text has capital </w:t>
            </w:r>
            <w:r w:rsidR="00C42391">
              <w:rPr>
                <w:rFonts w:ascii="DIN-Regular" w:hAnsi="DIN-Regular"/>
                <w:sz w:val="18"/>
                <w:szCs w:val="18"/>
              </w:rPr>
              <w:br/>
            </w:r>
            <w:r>
              <w:rPr>
                <w:rFonts w:ascii="DIN-Regular" w:hAnsi="DIN-Regular"/>
                <w:sz w:val="18"/>
                <w:szCs w:val="18"/>
              </w:rPr>
              <w:t xml:space="preserve">letters in proper names and at the beginning of new </w:t>
            </w:r>
            <w:r w:rsidR="00C42391">
              <w:rPr>
                <w:rFonts w:ascii="DIN-Regular" w:hAnsi="DIN-Regular"/>
                <w:sz w:val="18"/>
                <w:szCs w:val="18"/>
              </w:rPr>
              <w:br/>
            </w:r>
            <w:r>
              <w:rPr>
                <w:rFonts w:ascii="DIN-Regular" w:hAnsi="DIN-Regular"/>
                <w:sz w:val="18"/>
                <w:szCs w:val="18"/>
              </w:rPr>
              <w:t>sentences.</w:t>
            </w:r>
          </w:p>
          <w:p w14:paraId="7550FF8D" w14:textId="77777777" w:rsidR="005919C6" w:rsidRPr="00106C8E" w:rsidRDefault="005919C6" w:rsidP="00591CE3">
            <w:pPr>
              <w:rPr>
                <w:rFonts w:ascii="DIN-Regular" w:hAnsi="DIN-Regular"/>
                <w:sz w:val="18"/>
                <w:szCs w:val="18"/>
              </w:rPr>
            </w:pPr>
          </w:p>
        </w:tc>
        <w:tc>
          <w:tcPr>
            <w:tcW w:w="999" w:type="pct"/>
            <w:tcBorders>
              <w:left w:val="dashSmallGap" w:sz="4" w:space="0" w:color="auto"/>
              <w:right w:val="dashSmallGap" w:sz="4" w:space="0" w:color="auto"/>
            </w:tcBorders>
            <w:shd w:val="clear" w:color="auto" w:fill="auto"/>
          </w:tcPr>
          <w:p w14:paraId="3F68C939" w14:textId="5C11BABA" w:rsidR="005919C6" w:rsidRPr="00106C8E" w:rsidRDefault="005919C6" w:rsidP="00591CE3">
            <w:pPr>
              <w:rPr>
                <w:rFonts w:ascii="DIN-Regular" w:hAnsi="DIN-Regular"/>
                <w:sz w:val="18"/>
                <w:szCs w:val="18"/>
              </w:rPr>
            </w:pPr>
            <w:r w:rsidRPr="00106C8E">
              <w:rPr>
                <w:rFonts w:ascii="DIN-Regular" w:hAnsi="DIN-Regular"/>
                <w:sz w:val="18"/>
                <w:szCs w:val="18"/>
              </w:rPr>
              <w:t>•The text uses the major punctuation marks correctly most of the time.</w:t>
            </w:r>
            <w:r>
              <w:rPr>
                <w:rFonts w:ascii="DIN-Regular" w:hAnsi="DIN-Regular"/>
                <w:sz w:val="18"/>
                <w:szCs w:val="18"/>
              </w:rPr>
              <w:t xml:space="preserve"> </w:t>
            </w:r>
            <w:r w:rsidRPr="00106C8E">
              <w:rPr>
                <w:rFonts w:ascii="DIN-Regular" w:hAnsi="DIN-Regular"/>
                <w:sz w:val="18"/>
                <w:szCs w:val="18"/>
              </w:rPr>
              <w:t xml:space="preserve">The text has </w:t>
            </w:r>
            <w:r w:rsidR="00C42391">
              <w:rPr>
                <w:rFonts w:ascii="DIN-Regular" w:hAnsi="DIN-Regular"/>
                <w:sz w:val="18"/>
                <w:szCs w:val="18"/>
              </w:rPr>
              <w:br/>
            </w:r>
            <w:r w:rsidRPr="00106C8E">
              <w:rPr>
                <w:rFonts w:ascii="DIN-Regular" w:hAnsi="DIN-Regular"/>
                <w:sz w:val="18"/>
                <w:szCs w:val="18"/>
              </w:rPr>
              <w:t xml:space="preserve">commas in lists and between most complete sentences that are connected with connecting words. </w:t>
            </w:r>
            <w:r>
              <w:rPr>
                <w:rFonts w:ascii="DIN-Regular" w:hAnsi="DIN-Regular"/>
                <w:sz w:val="18"/>
                <w:szCs w:val="18"/>
              </w:rPr>
              <w:t xml:space="preserve">The text has capital </w:t>
            </w:r>
            <w:r w:rsidR="00C42391">
              <w:rPr>
                <w:rFonts w:ascii="DIN-Regular" w:hAnsi="DIN-Regular"/>
                <w:sz w:val="18"/>
                <w:szCs w:val="18"/>
              </w:rPr>
              <w:br/>
            </w:r>
            <w:r>
              <w:rPr>
                <w:rFonts w:ascii="DIN-Regular" w:hAnsi="DIN-Regular"/>
                <w:sz w:val="18"/>
                <w:szCs w:val="18"/>
              </w:rPr>
              <w:t xml:space="preserve">letters in proper names and at the beginning of new </w:t>
            </w:r>
            <w:r w:rsidR="00C42391">
              <w:rPr>
                <w:rFonts w:ascii="DIN-Regular" w:hAnsi="DIN-Regular"/>
                <w:sz w:val="18"/>
                <w:szCs w:val="18"/>
              </w:rPr>
              <w:br/>
            </w:r>
            <w:r>
              <w:rPr>
                <w:rFonts w:ascii="DIN-Regular" w:hAnsi="DIN-Regular"/>
                <w:sz w:val="18"/>
                <w:szCs w:val="18"/>
              </w:rPr>
              <w:t>sentences.</w:t>
            </w:r>
          </w:p>
        </w:tc>
        <w:tc>
          <w:tcPr>
            <w:tcW w:w="998" w:type="pct"/>
            <w:tcBorders>
              <w:left w:val="dashSmallGap" w:sz="4" w:space="0" w:color="auto"/>
            </w:tcBorders>
            <w:shd w:val="clear" w:color="auto" w:fill="auto"/>
          </w:tcPr>
          <w:p w14:paraId="31FC5312" w14:textId="2DAE6962" w:rsidR="005919C6" w:rsidRPr="00106C8E" w:rsidRDefault="005919C6" w:rsidP="00AE2A00">
            <w:pPr>
              <w:rPr>
                <w:rFonts w:ascii="DIN-Regular" w:hAnsi="DIN-Regular"/>
                <w:sz w:val="18"/>
                <w:szCs w:val="18"/>
              </w:rPr>
            </w:pPr>
            <w:r w:rsidRPr="00106C8E">
              <w:rPr>
                <w:rFonts w:ascii="DIN-Regular" w:hAnsi="DIN-Regular"/>
                <w:sz w:val="18"/>
                <w:szCs w:val="18"/>
              </w:rPr>
              <w:t>•The text uses the major punctuation marks correctly.</w:t>
            </w:r>
            <w:r>
              <w:rPr>
                <w:rFonts w:ascii="DIN-Regular" w:hAnsi="DIN-Regular"/>
                <w:sz w:val="18"/>
                <w:szCs w:val="18"/>
              </w:rPr>
              <w:t xml:space="preserve"> </w:t>
            </w:r>
            <w:r w:rsidR="00C42391">
              <w:rPr>
                <w:rFonts w:ascii="DIN-Regular" w:hAnsi="DIN-Regular"/>
                <w:sz w:val="18"/>
                <w:szCs w:val="18"/>
              </w:rPr>
              <w:br/>
            </w:r>
            <w:r w:rsidRPr="00106C8E">
              <w:rPr>
                <w:rFonts w:ascii="DIN-Regular" w:hAnsi="DIN-Regular"/>
                <w:sz w:val="18"/>
                <w:szCs w:val="18"/>
              </w:rPr>
              <w:t>Commas are mostly used correctly in the text, but mistakes in more complex syntaxes may occur (e.g. after a relative clause).</w:t>
            </w:r>
            <w:r>
              <w:rPr>
                <w:rFonts w:ascii="DIN-Regular" w:hAnsi="DIN-Regular"/>
                <w:sz w:val="18"/>
                <w:szCs w:val="18"/>
              </w:rPr>
              <w:t xml:space="preserve"> The text has capital letters in proper names and at the beginning of new </w:t>
            </w:r>
            <w:r w:rsidR="00C42391">
              <w:rPr>
                <w:rFonts w:ascii="DIN-Regular" w:hAnsi="DIN-Regular"/>
                <w:sz w:val="18"/>
                <w:szCs w:val="18"/>
              </w:rPr>
              <w:br/>
            </w:r>
            <w:r>
              <w:rPr>
                <w:rFonts w:ascii="DIN-Regular" w:hAnsi="DIN-Regular"/>
                <w:sz w:val="18"/>
                <w:szCs w:val="18"/>
              </w:rPr>
              <w:t>sentences.</w:t>
            </w:r>
          </w:p>
        </w:tc>
      </w:tr>
      <w:tr w:rsidR="005919C6" w:rsidRPr="00106C8E" w14:paraId="6FA8D9FE" w14:textId="77777777" w:rsidTr="007C518D">
        <w:tc>
          <w:tcPr>
            <w:tcW w:w="1001" w:type="pct"/>
            <w:tcBorders>
              <w:right w:val="dashSmallGap" w:sz="4" w:space="0" w:color="auto"/>
            </w:tcBorders>
            <w:shd w:val="clear" w:color="auto" w:fill="auto"/>
          </w:tcPr>
          <w:p w14:paraId="2FDFB099" w14:textId="77777777" w:rsidR="005919C6" w:rsidRPr="00175944" w:rsidRDefault="005919C6" w:rsidP="00591CE3">
            <w:pPr>
              <w:rPr>
                <w:rFonts w:ascii="DIN-Regular" w:hAnsi="DIN-Regular"/>
                <w:sz w:val="18"/>
                <w:szCs w:val="18"/>
              </w:rPr>
            </w:pPr>
          </w:p>
        </w:tc>
        <w:tc>
          <w:tcPr>
            <w:tcW w:w="1001" w:type="pct"/>
            <w:tcBorders>
              <w:left w:val="dashSmallGap" w:sz="4" w:space="0" w:color="auto"/>
              <w:right w:val="dashSmallGap" w:sz="4" w:space="0" w:color="auto"/>
            </w:tcBorders>
            <w:shd w:val="clear" w:color="auto" w:fill="auto"/>
          </w:tcPr>
          <w:p w14:paraId="3386AE81" w14:textId="77777777" w:rsidR="005919C6" w:rsidRPr="00175944" w:rsidRDefault="005919C6" w:rsidP="00591CE3">
            <w:pPr>
              <w:rPr>
                <w:rFonts w:ascii="DIN-Regular" w:hAnsi="DIN-Regular"/>
                <w:sz w:val="18"/>
                <w:szCs w:val="18"/>
              </w:rPr>
            </w:pPr>
          </w:p>
        </w:tc>
        <w:tc>
          <w:tcPr>
            <w:tcW w:w="1001" w:type="pct"/>
            <w:tcBorders>
              <w:left w:val="dashSmallGap" w:sz="4" w:space="0" w:color="auto"/>
              <w:right w:val="dashSmallGap" w:sz="4" w:space="0" w:color="auto"/>
            </w:tcBorders>
            <w:shd w:val="clear" w:color="auto" w:fill="auto"/>
          </w:tcPr>
          <w:p w14:paraId="50E16B4C" w14:textId="4BA03F62" w:rsidR="005919C6" w:rsidRPr="00175944" w:rsidRDefault="005919C6" w:rsidP="00591CE3">
            <w:pPr>
              <w:rPr>
                <w:rFonts w:ascii="DIN-Regular" w:hAnsi="DIN-Regular"/>
                <w:sz w:val="18"/>
                <w:szCs w:val="18"/>
              </w:rPr>
            </w:pPr>
            <w:r>
              <w:rPr>
                <w:rFonts w:ascii="DIN-Regular" w:hAnsi="DIN-Regular"/>
                <w:sz w:val="18"/>
                <w:szCs w:val="18"/>
              </w:rPr>
              <w:t>•The text may mark direct speech with a dash or colon and quotation marks (in texts where this is relevant).</w:t>
            </w:r>
          </w:p>
          <w:p w14:paraId="72DE13AE" w14:textId="77777777" w:rsidR="005919C6" w:rsidRPr="00175944" w:rsidRDefault="005919C6" w:rsidP="00591CE3">
            <w:pPr>
              <w:rPr>
                <w:rFonts w:ascii="DIN-Regular" w:hAnsi="DIN-Regular"/>
                <w:sz w:val="18"/>
                <w:szCs w:val="18"/>
              </w:rPr>
            </w:pPr>
          </w:p>
        </w:tc>
        <w:tc>
          <w:tcPr>
            <w:tcW w:w="999" w:type="pct"/>
            <w:tcBorders>
              <w:left w:val="dashSmallGap" w:sz="4" w:space="0" w:color="auto"/>
              <w:right w:val="dashSmallGap" w:sz="4" w:space="0" w:color="auto"/>
            </w:tcBorders>
            <w:shd w:val="clear" w:color="auto" w:fill="auto"/>
          </w:tcPr>
          <w:p w14:paraId="4CA5E894" w14:textId="319EEF09" w:rsidR="005919C6" w:rsidRPr="00175944" w:rsidRDefault="00C06DA4" w:rsidP="00591CE3">
            <w:pPr>
              <w:rPr>
                <w:rFonts w:ascii="DIN-Regular" w:hAnsi="DIN-Regular"/>
                <w:sz w:val="18"/>
                <w:szCs w:val="18"/>
              </w:rPr>
            </w:pPr>
            <w:r w:rsidRPr="00106C8E">
              <w:rPr>
                <w:rFonts w:ascii="DIN-Regular" w:hAnsi="DIN-Regular"/>
                <w:sz w:val="18"/>
                <w:szCs w:val="18"/>
              </w:rPr>
              <w:sym w:font="Wingdings 3" w:char="F034"/>
            </w:r>
          </w:p>
        </w:tc>
        <w:tc>
          <w:tcPr>
            <w:tcW w:w="998" w:type="pct"/>
            <w:tcBorders>
              <w:left w:val="dashSmallGap" w:sz="4" w:space="0" w:color="auto"/>
            </w:tcBorders>
            <w:shd w:val="clear" w:color="auto" w:fill="auto"/>
          </w:tcPr>
          <w:p w14:paraId="13D8650A" w14:textId="68D62A32" w:rsidR="005919C6" w:rsidRPr="00175944" w:rsidRDefault="005919C6" w:rsidP="00591CE3">
            <w:pPr>
              <w:rPr>
                <w:rFonts w:ascii="DIN-Regular" w:hAnsi="DIN-Regular"/>
                <w:sz w:val="18"/>
                <w:szCs w:val="18"/>
              </w:rPr>
            </w:pPr>
            <w:r>
              <w:rPr>
                <w:rFonts w:ascii="DIN-Regular" w:hAnsi="DIN-Regular"/>
                <w:sz w:val="18"/>
                <w:szCs w:val="18"/>
              </w:rPr>
              <w:t>•The text shows correct use of punctuation for direct speech.</w:t>
            </w:r>
          </w:p>
        </w:tc>
      </w:tr>
      <w:tr w:rsidR="005919C6" w:rsidRPr="00106C8E" w14:paraId="5E5199FD" w14:textId="77777777" w:rsidTr="007C518D">
        <w:tc>
          <w:tcPr>
            <w:tcW w:w="1001" w:type="pct"/>
            <w:tcBorders>
              <w:right w:val="dashSmallGap" w:sz="4" w:space="0" w:color="auto"/>
            </w:tcBorders>
            <w:shd w:val="clear" w:color="auto" w:fill="auto"/>
          </w:tcPr>
          <w:p w14:paraId="3BBFC94E" w14:textId="170D9D5C" w:rsidR="005919C6" w:rsidRPr="00175944" w:rsidRDefault="005919C6" w:rsidP="00591CE3">
            <w:pPr>
              <w:rPr>
                <w:rFonts w:ascii="DIN-Regular" w:hAnsi="DIN-Regular"/>
                <w:sz w:val="18"/>
                <w:szCs w:val="18"/>
              </w:rPr>
            </w:pPr>
            <w:r w:rsidRPr="00106C8E">
              <w:rPr>
                <w:rFonts w:ascii="DIN-Regular" w:hAnsi="DIN-Regular"/>
                <w:sz w:val="18"/>
                <w:szCs w:val="18"/>
              </w:rPr>
              <w:lastRenderedPageBreak/>
              <w:t xml:space="preserve">•Tenses may not be used </w:t>
            </w:r>
            <w:r w:rsidR="00C42391">
              <w:rPr>
                <w:rFonts w:ascii="DIN-Regular" w:hAnsi="DIN-Regular"/>
                <w:sz w:val="18"/>
                <w:szCs w:val="18"/>
              </w:rPr>
              <w:br/>
            </w:r>
            <w:r w:rsidRPr="00106C8E">
              <w:rPr>
                <w:rFonts w:ascii="DIN-Regular" w:hAnsi="DIN-Regular"/>
                <w:sz w:val="18"/>
                <w:szCs w:val="18"/>
              </w:rPr>
              <w:t>consistently.</w:t>
            </w:r>
          </w:p>
        </w:tc>
        <w:tc>
          <w:tcPr>
            <w:tcW w:w="1001" w:type="pct"/>
            <w:tcBorders>
              <w:left w:val="dashSmallGap" w:sz="4" w:space="0" w:color="auto"/>
              <w:right w:val="dashSmallGap" w:sz="4" w:space="0" w:color="auto"/>
            </w:tcBorders>
            <w:shd w:val="clear" w:color="auto" w:fill="auto"/>
          </w:tcPr>
          <w:p w14:paraId="479A7BB2" w14:textId="7C28FDDF" w:rsidR="005919C6" w:rsidRPr="00175944" w:rsidRDefault="005919C6" w:rsidP="00591CE3">
            <w:pPr>
              <w:rPr>
                <w:rFonts w:ascii="DIN-Regular" w:hAnsi="DIN-Regular"/>
                <w:sz w:val="18"/>
                <w:szCs w:val="18"/>
              </w:rPr>
            </w:pPr>
            <w:r w:rsidRPr="00106C8E">
              <w:rPr>
                <w:rFonts w:ascii="DIN-Regular" w:hAnsi="DIN-Regular"/>
                <w:sz w:val="18"/>
                <w:szCs w:val="18"/>
              </w:rPr>
              <w:t>•The text mostly shows functional use of tenses in simple sentences.</w:t>
            </w:r>
          </w:p>
        </w:tc>
        <w:tc>
          <w:tcPr>
            <w:tcW w:w="1001" w:type="pct"/>
            <w:tcBorders>
              <w:left w:val="dashSmallGap" w:sz="4" w:space="0" w:color="auto"/>
              <w:right w:val="dashSmallGap" w:sz="4" w:space="0" w:color="auto"/>
            </w:tcBorders>
            <w:shd w:val="clear" w:color="auto" w:fill="auto"/>
          </w:tcPr>
          <w:p w14:paraId="0C8824A6" w14:textId="77777777" w:rsidR="005919C6" w:rsidRPr="00175944" w:rsidRDefault="005919C6" w:rsidP="00591CE3">
            <w:pPr>
              <w:rPr>
                <w:rFonts w:ascii="DIN-Regular" w:hAnsi="DIN-Regular"/>
                <w:sz w:val="18"/>
                <w:szCs w:val="18"/>
              </w:rPr>
            </w:pPr>
            <w:r w:rsidRPr="00106C8E">
              <w:rPr>
                <w:rFonts w:ascii="DIN-Regular" w:hAnsi="DIN-Regular"/>
                <w:sz w:val="18"/>
                <w:szCs w:val="18"/>
              </w:rPr>
              <w:t>•The text mostly shows functional use of tenses.</w:t>
            </w:r>
            <w:r>
              <w:rPr>
                <w:rFonts w:ascii="DIN-Regular" w:hAnsi="DIN-Regular"/>
                <w:sz w:val="18"/>
                <w:szCs w:val="18"/>
              </w:rPr>
              <w:t xml:space="preserve"> There may be some mistakes in advanced sentences.</w:t>
            </w:r>
          </w:p>
          <w:p w14:paraId="5DF2A4A2" w14:textId="77777777" w:rsidR="005919C6" w:rsidRPr="00175944" w:rsidRDefault="005919C6" w:rsidP="00591CE3">
            <w:pPr>
              <w:rPr>
                <w:rFonts w:ascii="DIN-Regular" w:hAnsi="DIN-Regular"/>
                <w:sz w:val="18"/>
                <w:szCs w:val="18"/>
              </w:rPr>
            </w:pPr>
          </w:p>
        </w:tc>
        <w:tc>
          <w:tcPr>
            <w:tcW w:w="999" w:type="pct"/>
            <w:tcBorders>
              <w:left w:val="dashSmallGap" w:sz="4" w:space="0" w:color="auto"/>
              <w:right w:val="dashSmallGap" w:sz="4" w:space="0" w:color="auto"/>
            </w:tcBorders>
            <w:shd w:val="clear" w:color="auto" w:fill="auto"/>
          </w:tcPr>
          <w:p w14:paraId="40A2BAC3" w14:textId="0FB6AA1D" w:rsidR="005919C6" w:rsidRPr="00175944" w:rsidRDefault="0005174B" w:rsidP="00591CE3">
            <w:pPr>
              <w:rPr>
                <w:rFonts w:ascii="DIN-Regular" w:hAnsi="DIN-Regular"/>
                <w:sz w:val="18"/>
                <w:szCs w:val="18"/>
              </w:rPr>
            </w:pPr>
            <w:r w:rsidRPr="00106C8E">
              <w:rPr>
                <w:rFonts w:ascii="DIN-Regular" w:hAnsi="DIN-Regular"/>
                <w:sz w:val="18"/>
                <w:szCs w:val="18"/>
              </w:rPr>
              <w:sym w:font="Wingdings 3" w:char="F034"/>
            </w:r>
          </w:p>
        </w:tc>
        <w:tc>
          <w:tcPr>
            <w:tcW w:w="998" w:type="pct"/>
            <w:tcBorders>
              <w:left w:val="dashSmallGap" w:sz="4" w:space="0" w:color="auto"/>
            </w:tcBorders>
            <w:shd w:val="clear" w:color="auto" w:fill="auto"/>
          </w:tcPr>
          <w:p w14:paraId="3DE3917F" w14:textId="7B1DA038" w:rsidR="005919C6" w:rsidRPr="00175944" w:rsidRDefault="005919C6" w:rsidP="00591CE3">
            <w:pPr>
              <w:rPr>
                <w:rFonts w:ascii="DIN-Regular" w:hAnsi="DIN-Regular"/>
                <w:sz w:val="18"/>
                <w:szCs w:val="18"/>
              </w:rPr>
            </w:pPr>
            <w:r w:rsidRPr="00106C8E">
              <w:rPr>
                <w:rFonts w:ascii="DIN-Regular" w:hAnsi="DIN-Regular"/>
                <w:sz w:val="18"/>
                <w:szCs w:val="18"/>
              </w:rPr>
              <w:t>•The text shows functional use of tenses.</w:t>
            </w:r>
          </w:p>
        </w:tc>
      </w:tr>
      <w:tr w:rsidR="005919C6" w:rsidRPr="00175944" w14:paraId="4107DF41" w14:textId="77777777" w:rsidTr="007C518D">
        <w:tc>
          <w:tcPr>
            <w:tcW w:w="1001" w:type="pct"/>
            <w:tcBorders>
              <w:bottom w:val="single" w:sz="4" w:space="0" w:color="auto"/>
              <w:right w:val="dashSmallGap" w:sz="4" w:space="0" w:color="auto"/>
            </w:tcBorders>
            <w:shd w:val="clear" w:color="auto" w:fill="auto"/>
          </w:tcPr>
          <w:p w14:paraId="7B8D6B7A" w14:textId="1F460B44" w:rsidR="005919C6" w:rsidRPr="00106C8E" w:rsidRDefault="005919C6" w:rsidP="00591CE3">
            <w:pPr>
              <w:rPr>
                <w:rFonts w:ascii="DIN-Regular" w:hAnsi="DIN-Regular"/>
                <w:sz w:val="18"/>
                <w:szCs w:val="18"/>
              </w:rPr>
            </w:pPr>
          </w:p>
        </w:tc>
        <w:tc>
          <w:tcPr>
            <w:tcW w:w="1001" w:type="pct"/>
            <w:tcBorders>
              <w:left w:val="dashSmallGap" w:sz="4" w:space="0" w:color="auto"/>
              <w:bottom w:val="single" w:sz="4" w:space="0" w:color="auto"/>
              <w:right w:val="dashSmallGap" w:sz="4" w:space="0" w:color="auto"/>
            </w:tcBorders>
            <w:shd w:val="clear" w:color="auto" w:fill="auto"/>
          </w:tcPr>
          <w:p w14:paraId="7B612F16" w14:textId="005A9437" w:rsidR="005919C6" w:rsidRPr="00175944" w:rsidRDefault="005919C6" w:rsidP="00591CE3">
            <w:pPr>
              <w:rPr>
                <w:rFonts w:ascii="DIN-Regular" w:hAnsi="DIN-Regular"/>
                <w:sz w:val="18"/>
                <w:szCs w:val="18"/>
              </w:rPr>
            </w:pPr>
            <w:r w:rsidRPr="00106C8E">
              <w:rPr>
                <w:rFonts w:ascii="DIN-Regular" w:hAnsi="DIN-Regular"/>
                <w:sz w:val="18"/>
                <w:szCs w:val="18"/>
              </w:rPr>
              <w:t xml:space="preserve">•The text shows correct </w:t>
            </w:r>
            <w:r w:rsidR="00C42391">
              <w:rPr>
                <w:rFonts w:ascii="DIN-Regular" w:hAnsi="DIN-Regular"/>
                <w:sz w:val="18"/>
                <w:szCs w:val="18"/>
              </w:rPr>
              <w:br/>
            </w:r>
            <w:r w:rsidRPr="00106C8E">
              <w:rPr>
                <w:rFonts w:ascii="DIN-Regular" w:hAnsi="DIN-Regular"/>
                <w:sz w:val="18"/>
                <w:szCs w:val="18"/>
              </w:rPr>
              <w:t>concord most of the time.</w:t>
            </w:r>
          </w:p>
        </w:tc>
        <w:tc>
          <w:tcPr>
            <w:tcW w:w="1001" w:type="pct"/>
            <w:tcBorders>
              <w:left w:val="dashSmallGap" w:sz="4" w:space="0" w:color="auto"/>
              <w:bottom w:val="single" w:sz="4" w:space="0" w:color="auto"/>
              <w:right w:val="dashSmallGap" w:sz="4" w:space="0" w:color="auto"/>
            </w:tcBorders>
            <w:shd w:val="clear" w:color="auto" w:fill="auto"/>
          </w:tcPr>
          <w:p w14:paraId="5A58644A" w14:textId="67AA8023" w:rsidR="005919C6" w:rsidRPr="00175944" w:rsidRDefault="005919C6" w:rsidP="00591CE3">
            <w:pPr>
              <w:rPr>
                <w:rFonts w:ascii="DIN-Regular" w:hAnsi="DIN-Regular"/>
                <w:sz w:val="18"/>
                <w:szCs w:val="18"/>
              </w:rPr>
            </w:pPr>
            <w:r w:rsidRPr="00106C8E">
              <w:rPr>
                <w:rFonts w:ascii="DIN-Regular" w:hAnsi="DIN-Regular"/>
                <w:sz w:val="18"/>
                <w:szCs w:val="18"/>
              </w:rPr>
              <w:t xml:space="preserve">•The text shows correct </w:t>
            </w:r>
            <w:r w:rsidR="00C42391">
              <w:rPr>
                <w:rFonts w:ascii="DIN-Regular" w:hAnsi="DIN-Regular"/>
                <w:sz w:val="18"/>
                <w:szCs w:val="18"/>
              </w:rPr>
              <w:br/>
            </w:r>
            <w:r w:rsidRPr="00106C8E">
              <w:rPr>
                <w:rFonts w:ascii="DIN-Regular" w:hAnsi="DIN-Regular"/>
                <w:sz w:val="18"/>
                <w:szCs w:val="18"/>
              </w:rPr>
              <w:t>concord.</w:t>
            </w:r>
          </w:p>
        </w:tc>
        <w:tc>
          <w:tcPr>
            <w:tcW w:w="999" w:type="pct"/>
            <w:tcBorders>
              <w:left w:val="dashSmallGap" w:sz="4" w:space="0" w:color="auto"/>
              <w:bottom w:val="single" w:sz="4" w:space="0" w:color="auto"/>
              <w:right w:val="dashSmallGap" w:sz="4" w:space="0" w:color="auto"/>
            </w:tcBorders>
            <w:shd w:val="clear" w:color="auto" w:fill="auto"/>
          </w:tcPr>
          <w:p w14:paraId="0C0C4A1F" w14:textId="77777777" w:rsidR="005919C6" w:rsidRPr="00106C8E" w:rsidRDefault="005919C6" w:rsidP="00591CE3">
            <w:pPr>
              <w:rPr>
                <w:rFonts w:ascii="DIN-Regular" w:hAnsi="DIN-Regular"/>
                <w:sz w:val="18"/>
                <w:szCs w:val="18"/>
              </w:rPr>
            </w:pPr>
            <w:r w:rsidRPr="00106C8E">
              <w:rPr>
                <w:rFonts w:ascii="DIN-Regular" w:hAnsi="DIN-Regular"/>
                <w:sz w:val="18"/>
                <w:szCs w:val="18"/>
              </w:rPr>
              <w:sym w:font="Wingdings 3" w:char="F034"/>
            </w:r>
            <w:r w:rsidRPr="00106C8E">
              <w:rPr>
                <w:rFonts w:ascii="DIN-Regular" w:hAnsi="DIN-Regular"/>
                <w:sz w:val="18"/>
                <w:szCs w:val="18"/>
              </w:rPr>
              <w:t xml:space="preserve"> </w:t>
            </w:r>
          </w:p>
        </w:tc>
        <w:tc>
          <w:tcPr>
            <w:tcW w:w="998" w:type="pct"/>
            <w:tcBorders>
              <w:left w:val="dashSmallGap" w:sz="4" w:space="0" w:color="auto"/>
              <w:bottom w:val="single" w:sz="4" w:space="0" w:color="auto"/>
            </w:tcBorders>
            <w:shd w:val="clear" w:color="auto" w:fill="auto"/>
          </w:tcPr>
          <w:p w14:paraId="4E843591" w14:textId="77777777" w:rsidR="005919C6" w:rsidRPr="00106C8E" w:rsidRDefault="005919C6" w:rsidP="00591CE3">
            <w:pPr>
              <w:rPr>
                <w:rFonts w:ascii="DIN-Regular" w:hAnsi="DIN-Regular"/>
                <w:sz w:val="18"/>
                <w:szCs w:val="18"/>
              </w:rPr>
            </w:pPr>
            <w:r w:rsidRPr="00106C8E">
              <w:rPr>
                <w:rFonts w:ascii="DIN-Regular" w:hAnsi="DIN-Regular"/>
                <w:sz w:val="18"/>
                <w:szCs w:val="18"/>
              </w:rPr>
              <w:sym w:font="Wingdings 3" w:char="F034"/>
            </w:r>
            <w:r w:rsidRPr="00106C8E">
              <w:rPr>
                <w:rFonts w:ascii="DIN-Regular" w:hAnsi="DIN-Regular"/>
                <w:sz w:val="18"/>
                <w:szCs w:val="18"/>
              </w:rPr>
              <w:t xml:space="preserve"> </w:t>
            </w:r>
          </w:p>
        </w:tc>
      </w:tr>
    </w:tbl>
    <w:p w14:paraId="660CA9D0" w14:textId="0CB5F10C" w:rsidR="005919C6" w:rsidRPr="00D76333" w:rsidRDefault="005919C6" w:rsidP="005919C6">
      <w:pPr>
        <w:rPr>
          <w:rFonts w:ascii="DIN-Light" w:hAnsi="DIN-Light"/>
        </w:rPr>
      </w:pPr>
      <w:r>
        <w:rPr>
          <w:rFonts w:ascii="DIN-Regular" w:hAnsi="DIN-Regular"/>
          <w:b/>
          <w:sz w:val="36"/>
          <w:szCs w:val="16"/>
        </w:rPr>
        <w:sym w:font="Wingdings 3" w:char="F034"/>
      </w:r>
      <w:r>
        <w:rPr>
          <w:rFonts w:ascii="DIN-Regular" w:hAnsi="DIN-Regular"/>
          <w:b/>
          <w:sz w:val="36"/>
          <w:szCs w:val="16"/>
        </w:rPr>
        <w:t xml:space="preserve">  </w:t>
      </w:r>
      <w:r>
        <w:rPr>
          <w:rFonts w:ascii="DIN-Bold" w:hAnsi="DIN-Bold"/>
          <w:sz w:val="18"/>
          <w:szCs w:val="16"/>
        </w:rPr>
        <w:t>= the same as the previous level</w:t>
      </w:r>
    </w:p>
    <w:p w14:paraId="182537C1" w14:textId="7F95F775" w:rsidR="00D86389" w:rsidRPr="00D86389" w:rsidRDefault="00D86389" w:rsidP="00CD1B07">
      <w:pPr>
        <w:rPr>
          <w:rFonts w:ascii="DIN-Regular" w:hAnsi="DIN-Regular"/>
          <w:sz w:val="16"/>
          <w:szCs w:val="18"/>
          <w:vertAlign w:val="superscript"/>
        </w:rPr>
      </w:pPr>
    </w:p>
    <w:sectPr w:rsidR="00D86389" w:rsidRPr="00D86389" w:rsidSect="006F2553">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A6B56" w14:textId="77777777" w:rsidR="002D0C0A" w:rsidRDefault="002D0C0A" w:rsidP="009D5EF1">
      <w:pPr>
        <w:spacing w:line="240" w:lineRule="auto"/>
      </w:pPr>
      <w:r>
        <w:separator/>
      </w:r>
    </w:p>
  </w:endnote>
  <w:endnote w:type="continuationSeparator" w:id="0">
    <w:p w14:paraId="66646D63" w14:textId="77777777" w:rsidR="002D0C0A" w:rsidRDefault="002D0C0A" w:rsidP="009D5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1" w:usb1="00000001" w:usb2="00000000" w:usb3="00000000" w:csb0="00000093" w:csb1="00000000"/>
  </w:font>
  <w:font w:name="Segoe UI">
    <w:altName w:val="Menlo Bold"/>
    <w:panose1 w:val="020B0502040204020203"/>
    <w:charset w:val="00"/>
    <w:family w:val="swiss"/>
    <w:pitch w:val="variable"/>
    <w:sig w:usb0="E4002EFF" w:usb1="C000E47F" w:usb2="00000009" w:usb3="00000000" w:csb0="000001FF" w:csb1="00000000"/>
  </w:font>
  <w:font w:name="DIN-Bold">
    <w:altName w:val="Malgun Gothic"/>
    <w:charset w:val="00"/>
    <w:family w:val="auto"/>
    <w:pitch w:val="variable"/>
    <w:sig w:usb0="00000003" w:usb1="4000004A" w:usb2="00000000" w:usb3="00000000" w:csb0="00000001" w:csb1="00000000"/>
  </w:font>
  <w:font w:name="DIN-RegularItalic">
    <w:altName w:val="Franklin Gothic Medium Cond"/>
    <w:charset w:val="00"/>
    <w:family w:val="auto"/>
    <w:pitch w:val="variable"/>
    <w:sig w:usb0="00000003" w:usb1="4000004A" w:usb2="00000000" w:usb3="00000000" w:csb0="00000001" w:csb1="00000000"/>
  </w:font>
  <w:font w:name="DIN-Regular">
    <w:altName w:val="Malgun Gothic"/>
    <w:charset w:val="00"/>
    <w:family w:val="auto"/>
    <w:pitch w:val="variable"/>
    <w:sig w:usb0="00000003" w:usb1="40000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DIN-Light">
    <w:altName w:val="Centaur"/>
    <w:charset w:val="00"/>
    <w:family w:val="auto"/>
    <w:pitch w:val="variable"/>
    <w:sig w:usb0="00000003" w:usb1="4000004A" w:usb2="00000000" w:usb3="00000000" w:csb0="00000001" w:csb1="00000000"/>
  </w:font>
  <w:font w:name="DIN-BoldItalic">
    <w:altName w:val="Franklin Gothic Medium Cond"/>
    <w:charset w:val="00"/>
    <w:family w:val="auto"/>
    <w:pitch w:val="variable"/>
    <w:sig w:usb0="00000003"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BE01" w14:textId="77777777" w:rsidR="002D0C0A" w:rsidRDefault="002D0C0A" w:rsidP="009D5EF1">
      <w:pPr>
        <w:spacing w:line="240" w:lineRule="auto"/>
      </w:pPr>
      <w:r>
        <w:separator/>
      </w:r>
    </w:p>
  </w:footnote>
  <w:footnote w:type="continuationSeparator" w:id="0">
    <w:p w14:paraId="0DB4ECE1" w14:textId="77777777" w:rsidR="002D0C0A" w:rsidRDefault="002D0C0A" w:rsidP="009D5E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F562A"/>
    <w:multiLevelType w:val="hybridMultilevel"/>
    <w:tmpl w:val="7EACE980"/>
    <w:lvl w:ilvl="0" w:tplc="F392EE6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70"/>
    <w:rsid w:val="0001254C"/>
    <w:rsid w:val="0001473C"/>
    <w:rsid w:val="00017913"/>
    <w:rsid w:val="00026651"/>
    <w:rsid w:val="00034770"/>
    <w:rsid w:val="000456CC"/>
    <w:rsid w:val="0005174B"/>
    <w:rsid w:val="00065F8A"/>
    <w:rsid w:val="000B3F04"/>
    <w:rsid w:val="000C0539"/>
    <w:rsid w:val="000C5EA4"/>
    <w:rsid w:val="000D07AA"/>
    <w:rsid w:val="000D645D"/>
    <w:rsid w:val="000F5E42"/>
    <w:rsid w:val="00106C8E"/>
    <w:rsid w:val="001145C5"/>
    <w:rsid w:val="00137294"/>
    <w:rsid w:val="00141D9B"/>
    <w:rsid w:val="00143FAE"/>
    <w:rsid w:val="00144170"/>
    <w:rsid w:val="001655B4"/>
    <w:rsid w:val="00170884"/>
    <w:rsid w:val="001712E6"/>
    <w:rsid w:val="001C10A4"/>
    <w:rsid w:val="001C37D9"/>
    <w:rsid w:val="001D232D"/>
    <w:rsid w:val="001E2F0F"/>
    <w:rsid w:val="002174E4"/>
    <w:rsid w:val="00227932"/>
    <w:rsid w:val="00232BF3"/>
    <w:rsid w:val="00233667"/>
    <w:rsid w:val="00246B13"/>
    <w:rsid w:val="0026593D"/>
    <w:rsid w:val="0028089D"/>
    <w:rsid w:val="002B0ED2"/>
    <w:rsid w:val="002B29B2"/>
    <w:rsid w:val="002B3FE4"/>
    <w:rsid w:val="002C544A"/>
    <w:rsid w:val="002D0C0A"/>
    <w:rsid w:val="002D1DF1"/>
    <w:rsid w:val="003037C8"/>
    <w:rsid w:val="00340A92"/>
    <w:rsid w:val="00356629"/>
    <w:rsid w:val="00374F5B"/>
    <w:rsid w:val="00375D03"/>
    <w:rsid w:val="003872EF"/>
    <w:rsid w:val="003A5E5D"/>
    <w:rsid w:val="003C6BF9"/>
    <w:rsid w:val="003E7BA2"/>
    <w:rsid w:val="004034DF"/>
    <w:rsid w:val="00410739"/>
    <w:rsid w:val="00417E6D"/>
    <w:rsid w:val="004526D6"/>
    <w:rsid w:val="004668F8"/>
    <w:rsid w:val="0047745C"/>
    <w:rsid w:val="00486BA2"/>
    <w:rsid w:val="00486C1E"/>
    <w:rsid w:val="0049383A"/>
    <w:rsid w:val="004A18C1"/>
    <w:rsid w:val="004F22A6"/>
    <w:rsid w:val="005030F0"/>
    <w:rsid w:val="00510F35"/>
    <w:rsid w:val="0052155C"/>
    <w:rsid w:val="00554545"/>
    <w:rsid w:val="005816A6"/>
    <w:rsid w:val="00581D46"/>
    <w:rsid w:val="00583672"/>
    <w:rsid w:val="00587F82"/>
    <w:rsid w:val="005919C6"/>
    <w:rsid w:val="005A2236"/>
    <w:rsid w:val="005C73C1"/>
    <w:rsid w:val="005D4321"/>
    <w:rsid w:val="005F689C"/>
    <w:rsid w:val="00616E4B"/>
    <w:rsid w:val="00624200"/>
    <w:rsid w:val="00643103"/>
    <w:rsid w:val="006759E0"/>
    <w:rsid w:val="00684C56"/>
    <w:rsid w:val="006C79CA"/>
    <w:rsid w:val="006D05B3"/>
    <w:rsid w:val="006E35F9"/>
    <w:rsid w:val="006F2553"/>
    <w:rsid w:val="0070440A"/>
    <w:rsid w:val="0074194E"/>
    <w:rsid w:val="0074566C"/>
    <w:rsid w:val="00796406"/>
    <w:rsid w:val="007C518D"/>
    <w:rsid w:val="007D099B"/>
    <w:rsid w:val="007E5EC9"/>
    <w:rsid w:val="00864FA2"/>
    <w:rsid w:val="00897B89"/>
    <w:rsid w:val="009242AD"/>
    <w:rsid w:val="00924A7D"/>
    <w:rsid w:val="00970842"/>
    <w:rsid w:val="0098207C"/>
    <w:rsid w:val="009C0300"/>
    <w:rsid w:val="009D5EF1"/>
    <w:rsid w:val="009D6A77"/>
    <w:rsid w:val="009D7005"/>
    <w:rsid w:val="00A1433B"/>
    <w:rsid w:val="00A3511A"/>
    <w:rsid w:val="00A44E40"/>
    <w:rsid w:val="00A74693"/>
    <w:rsid w:val="00A7642E"/>
    <w:rsid w:val="00A8781F"/>
    <w:rsid w:val="00A9183C"/>
    <w:rsid w:val="00A945A2"/>
    <w:rsid w:val="00AE066F"/>
    <w:rsid w:val="00AE2A00"/>
    <w:rsid w:val="00AE4596"/>
    <w:rsid w:val="00B054A2"/>
    <w:rsid w:val="00B36B32"/>
    <w:rsid w:val="00B47726"/>
    <w:rsid w:val="00B544AF"/>
    <w:rsid w:val="00B76E62"/>
    <w:rsid w:val="00B8011A"/>
    <w:rsid w:val="00BC2B12"/>
    <w:rsid w:val="00BF59F5"/>
    <w:rsid w:val="00C06DA4"/>
    <w:rsid w:val="00C10029"/>
    <w:rsid w:val="00C13A68"/>
    <w:rsid w:val="00C1647D"/>
    <w:rsid w:val="00C40670"/>
    <w:rsid w:val="00C42391"/>
    <w:rsid w:val="00C74C12"/>
    <w:rsid w:val="00CD1B07"/>
    <w:rsid w:val="00CD2C3E"/>
    <w:rsid w:val="00CE7F4C"/>
    <w:rsid w:val="00CF77AA"/>
    <w:rsid w:val="00D05031"/>
    <w:rsid w:val="00D0668D"/>
    <w:rsid w:val="00D45CA4"/>
    <w:rsid w:val="00D86389"/>
    <w:rsid w:val="00DA05FA"/>
    <w:rsid w:val="00DB4406"/>
    <w:rsid w:val="00DD0B58"/>
    <w:rsid w:val="00DD46EE"/>
    <w:rsid w:val="00DE1411"/>
    <w:rsid w:val="00E1021B"/>
    <w:rsid w:val="00E30BA5"/>
    <w:rsid w:val="00E32400"/>
    <w:rsid w:val="00E43915"/>
    <w:rsid w:val="00E8368E"/>
    <w:rsid w:val="00E914B0"/>
    <w:rsid w:val="00E97594"/>
    <w:rsid w:val="00EA443F"/>
    <w:rsid w:val="00EC6455"/>
    <w:rsid w:val="00EE00EE"/>
    <w:rsid w:val="00EE620D"/>
    <w:rsid w:val="00F24534"/>
    <w:rsid w:val="00F35A98"/>
    <w:rsid w:val="00F41A8A"/>
    <w:rsid w:val="00F420D4"/>
    <w:rsid w:val="00F665B7"/>
    <w:rsid w:val="00F71948"/>
    <w:rsid w:val="00F92600"/>
    <w:rsid w:val="00F94C9C"/>
    <w:rsid w:val="00FB0727"/>
    <w:rsid w:val="00FC762E"/>
    <w:rsid w:val="00FE6A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DD47"/>
  <w15:chartTrackingRefBased/>
  <w15:docId w15:val="{D657DBF1-7320-4447-8E17-CF8B5B7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Caslon Pro" w:eastAsiaTheme="minorHAnsi" w:hAnsi="Adobe Caslon Pro" w:cstheme="minorBidi"/>
        <w:sz w:val="24"/>
        <w:szCs w:val="24"/>
        <w:lang w:val="en-GB" w:eastAsia="en-US" w:bidi="ar-SA"/>
        <w14:ligatures w14:val="standard"/>
        <w14:numSpacing w14:val="tabular"/>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F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441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8368E"/>
    <w:pPr>
      <w:ind w:left="720"/>
      <w:contextualSpacing/>
    </w:pPr>
  </w:style>
  <w:style w:type="paragraph" w:styleId="Bobletekst">
    <w:name w:val="Balloon Text"/>
    <w:basedOn w:val="Normal"/>
    <w:link w:val="BobletekstTegn"/>
    <w:uiPriority w:val="99"/>
    <w:semiHidden/>
    <w:unhideWhenUsed/>
    <w:rsid w:val="001D232D"/>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232D"/>
    <w:rPr>
      <w:rFonts w:ascii="Segoe UI" w:hAnsi="Segoe UI" w:cs="Segoe UI"/>
      <w:sz w:val="18"/>
      <w:szCs w:val="18"/>
    </w:rPr>
  </w:style>
  <w:style w:type="character" w:styleId="Merknadsreferanse">
    <w:name w:val="annotation reference"/>
    <w:basedOn w:val="Standardskriftforavsnitt"/>
    <w:uiPriority w:val="99"/>
    <w:semiHidden/>
    <w:unhideWhenUsed/>
    <w:rsid w:val="00143FAE"/>
    <w:rPr>
      <w:sz w:val="16"/>
      <w:szCs w:val="16"/>
    </w:rPr>
  </w:style>
  <w:style w:type="paragraph" w:styleId="Merknadstekst">
    <w:name w:val="annotation text"/>
    <w:basedOn w:val="Normal"/>
    <w:link w:val="MerknadstekstTegn"/>
    <w:uiPriority w:val="99"/>
    <w:semiHidden/>
    <w:unhideWhenUsed/>
    <w:rsid w:val="00143F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43FAE"/>
    <w:rPr>
      <w:sz w:val="20"/>
      <w:szCs w:val="20"/>
    </w:rPr>
  </w:style>
  <w:style w:type="paragraph" w:styleId="Kommentaremne">
    <w:name w:val="annotation subject"/>
    <w:basedOn w:val="Merknadstekst"/>
    <w:next w:val="Merknadstekst"/>
    <w:link w:val="KommentaremneTegn"/>
    <w:uiPriority w:val="99"/>
    <w:semiHidden/>
    <w:unhideWhenUsed/>
    <w:rsid w:val="00143FAE"/>
    <w:rPr>
      <w:b/>
      <w:bCs/>
    </w:rPr>
  </w:style>
  <w:style w:type="character" w:customStyle="1" w:styleId="KommentaremneTegn">
    <w:name w:val="Kommentaremne Tegn"/>
    <w:basedOn w:val="MerknadstekstTegn"/>
    <w:link w:val="Kommentaremne"/>
    <w:uiPriority w:val="99"/>
    <w:semiHidden/>
    <w:rsid w:val="00143FAE"/>
    <w:rPr>
      <w:b/>
      <w:bCs/>
      <w:sz w:val="20"/>
      <w:szCs w:val="20"/>
    </w:rPr>
  </w:style>
  <w:style w:type="paragraph" w:styleId="Topptekst">
    <w:name w:val="header"/>
    <w:basedOn w:val="Normal"/>
    <w:link w:val="TopptekstTegn"/>
    <w:uiPriority w:val="99"/>
    <w:unhideWhenUsed/>
    <w:rsid w:val="009D5EF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D5EF1"/>
  </w:style>
  <w:style w:type="paragraph" w:styleId="Bunntekst">
    <w:name w:val="footer"/>
    <w:basedOn w:val="Normal"/>
    <w:link w:val="BunntekstTegn"/>
    <w:uiPriority w:val="99"/>
    <w:unhideWhenUsed/>
    <w:rsid w:val="009D5EF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D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CAA8-83C9-4C17-9719-B72858B7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1775</Words>
  <Characters>9411</Characters>
  <Application>Microsoft Office Word</Application>
  <DocSecurity>0</DocSecurity>
  <Lines>78</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Sør-Trøndelag</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dc:creator>
  <cp:keywords/>
  <dc:description/>
  <cp:lastModifiedBy>Gustaf Bernhard Uno Skar</cp:lastModifiedBy>
  <cp:revision>3</cp:revision>
  <cp:lastPrinted>2017-02-09T13:32:00Z</cp:lastPrinted>
  <dcterms:created xsi:type="dcterms:W3CDTF">2018-03-13T11:03:00Z</dcterms:created>
  <dcterms:modified xsi:type="dcterms:W3CDTF">2018-03-13T11:03:00Z</dcterms:modified>
</cp:coreProperties>
</file>