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C4B" w:rsidRPr="00B37B69" w:rsidRDefault="00B37B69" w:rsidP="00B37B69">
      <w:pPr>
        <w:spacing w:line="480" w:lineRule="auto"/>
        <w:rPr>
          <w:rFonts w:ascii="Times New Roman" w:hAnsi="Times New Roman" w:cs="Times New Roman"/>
          <w:b/>
          <w:sz w:val="24"/>
          <w:szCs w:val="24"/>
          <w:lang w:val="en-US"/>
        </w:rPr>
      </w:pPr>
      <w:r w:rsidRPr="00B37B69">
        <w:rPr>
          <w:rFonts w:ascii="Times New Roman" w:hAnsi="Times New Roman" w:cs="Times New Roman"/>
          <w:b/>
          <w:sz w:val="24"/>
          <w:szCs w:val="24"/>
          <w:lang w:val="en-US"/>
        </w:rPr>
        <w:t>Visual evaluation of medial temporal lobe atrophy as a clinical marker of conversion from MCI to dementia and for predicting progression in patients with MCI and mild AD</w:t>
      </w:r>
    </w:p>
    <w:p w:rsidR="00B37B69" w:rsidRPr="00B37B69" w:rsidRDefault="00B37B69" w:rsidP="00B37B69">
      <w:pPr>
        <w:widowControl w:val="0"/>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Karin Persson</w:t>
      </w:r>
      <w:r w:rsidRPr="00B37B69">
        <w:rPr>
          <w:rFonts w:ascii="Times New Roman" w:hAnsi="Times New Roman" w:cs="Times New Roman"/>
          <w:sz w:val="24"/>
          <w:szCs w:val="24"/>
          <w:vertAlign w:val="superscript"/>
          <w:lang w:val="en-US"/>
        </w:rPr>
        <w:t>a,b,c,*</w:t>
      </w:r>
      <w:r w:rsidRPr="00B37B69">
        <w:rPr>
          <w:rFonts w:ascii="Times New Roman" w:hAnsi="Times New Roman" w:cs="Times New Roman"/>
          <w:sz w:val="24"/>
          <w:szCs w:val="24"/>
          <w:lang w:val="en-US"/>
        </w:rPr>
        <w:t>, Maria Lage Barca</w:t>
      </w:r>
      <w:r w:rsidRPr="00B37B69">
        <w:rPr>
          <w:rFonts w:ascii="Times New Roman" w:hAnsi="Times New Roman" w:cs="Times New Roman"/>
          <w:sz w:val="24"/>
          <w:szCs w:val="24"/>
          <w:vertAlign w:val="superscript"/>
          <w:lang w:val="en-US"/>
        </w:rPr>
        <w:t>a,b</w:t>
      </w:r>
      <w:r w:rsidRPr="00B37B69">
        <w:rPr>
          <w:rFonts w:ascii="Times New Roman" w:hAnsi="Times New Roman" w:cs="Times New Roman"/>
          <w:sz w:val="24"/>
          <w:szCs w:val="24"/>
          <w:lang w:val="en-US"/>
        </w:rPr>
        <w:t>, Rannveig Sakshaug Eldholm</w:t>
      </w:r>
      <w:r w:rsidRPr="00B37B69">
        <w:rPr>
          <w:rFonts w:ascii="Times New Roman" w:hAnsi="Times New Roman" w:cs="Times New Roman"/>
          <w:sz w:val="24"/>
          <w:szCs w:val="24"/>
          <w:vertAlign w:val="superscript"/>
          <w:lang w:val="en-US"/>
        </w:rPr>
        <w:t>d</w:t>
      </w:r>
      <w:r w:rsidRPr="00B37B69">
        <w:rPr>
          <w:rFonts w:ascii="Times New Roman" w:hAnsi="Times New Roman" w:cs="Times New Roman"/>
          <w:sz w:val="24"/>
          <w:szCs w:val="24"/>
          <w:lang w:val="en-US"/>
        </w:rPr>
        <w:t>, Lena Cavallin</w:t>
      </w:r>
      <w:r w:rsidRPr="00B37B69">
        <w:rPr>
          <w:rFonts w:ascii="Times New Roman" w:hAnsi="Times New Roman" w:cs="Times New Roman"/>
          <w:sz w:val="24"/>
          <w:szCs w:val="24"/>
          <w:vertAlign w:val="superscript"/>
          <w:lang w:val="en-US"/>
        </w:rPr>
        <w:t>e,f</w:t>
      </w:r>
      <w:r w:rsidRPr="00B37B69">
        <w:rPr>
          <w:rFonts w:ascii="Times New Roman" w:hAnsi="Times New Roman" w:cs="Times New Roman"/>
          <w:sz w:val="24"/>
          <w:szCs w:val="24"/>
          <w:lang w:val="en-US"/>
        </w:rPr>
        <w:t>, Jūratė Šaltytė Benth</w:t>
      </w:r>
      <w:r w:rsidRPr="00B37B69">
        <w:rPr>
          <w:rFonts w:ascii="Times New Roman" w:hAnsi="Times New Roman" w:cs="Times New Roman"/>
          <w:sz w:val="24"/>
          <w:szCs w:val="24"/>
          <w:vertAlign w:val="superscript"/>
          <w:lang w:val="en-US"/>
        </w:rPr>
        <w:t>g,h,i</w:t>
      </w:r>
      <w:r w:rsidRPr="00B37B69">
        <w:rPr>
          <w:rFonts w:ascii="Times New Roman" w:hAnsi="Times New Roman" w:cs="Times New Roman"/>
          <w:sz w:val="24"/>
          <w:szCs w:val="24"/>
          <w:lang w:val="en-US"/>
        </w:rPr>
        <w:t>, Geir Selbæk</w:t>
      </w:r>
      <w:r w:rsidRPr="00B37B69">
        <w:rPr>
          <w:rFonts w:ascii="Times New Roman" w:hAnsi="Times New Roman" w:cs="Times New Roman"/>
          <w:sz w:val="24"/>
          <w:szCs w:val="24"/>
          <w:vertAlign w:val="superscript"/>
          <w:lang w:val="en-US"/>
        </w:rPr>
        <w:t>a,h,j</w:t>
      </w:r>
      <w:r w:rsidRPr="00B37B69">
        <w:rPr>
          <w:rFonts w:ascii="Times New Roman" w:hAnsi="Times New Roman" w:cs="Times New Roman"/>
          <w:sz w:val="24"/>
          <w:szCs w:val="24"/>
          <w:lang w:val="en-US"/>
        </w:rPr>
        <w:t xml:space="preserve"> Anne Brækhus</w:t>
      </w:r>
      <w:r w:rsidRPr="00B37B69">
        <w:rPr>
          <w:rFonts w:ascii="Times New Roman" w:hAnsi="Times New Roman" w:cs="Times New Roman"/>
          <w:sz w:val="24"/>
          <w:szCs w:val="24"/>
          <w:vertAlign w:val="superscript"/>
          <w:lang w:val="en-US"/>
        </w:rPr>
        <w:t>a,b,c,k</w:t>
      </w:r>
      <w:r w:rsidRPr="00B37B69">
        <w:rPr>
          <w:rFonts w:ascii="Times New Roman" w:hAnsi="Times New Roman" w:cs="Times New Roman"/>
          <w:sz w:val="24"/>
          <w:szCs w:val="24"/>
          <w:lang w:val="en-US"/>
        </w:rPr>
        <w:t>, Ingvild Saltvedt</w:t>
      </w:r>
      <w:r w:rsidRPr="00B37B69">
        <w:rPr>
          <w:rFonts w:ascii="Times New Roman" w:hAnsi="Times New Roman" w:cs="Times New Roman"/>
          <w:sz w:val="24"/>
          <w:szCs w:val="24"/>
          <w:vertAlign w:val="superscript"/>
          <w:lang w:val="en-US"/>
        </w:rPr>
        <w:t>d,l</w:t>
      </w:r>
      <w:r w:rsidRPr="00B37B69">
        <w:rPr>
          <w:rFonts w:ascii="Times New Roman" w:hAnsi="Times New Roman" w:cs="Times New Roman"/>
          <w:sz w:val="24"/>
          <w:szCs w:val="24"/>
          <w:lang w:val="en-US"/>
        </w:rPr>
        <w:t>, Knut Engedal</w:t>
      </w:r>
      <w:r w:rsidRPr="00B37B69">
        <w:rPr>
          <w:rFonts w:ascii="Times New Roman" w:hAnsi="Times New Roman" w:cs="Times New Roman"/>
          <w:sz w:val="24"/>
          <w:szCs w:val="24"/>
          <w:vertAlign w:val="superscript"/>
          <w:lang w:val="en-US"/>
        </w:rPr>
        <w:t>a,b</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eastAsia="Times New Roman" w:hAnsi="Times New Roman" w:cs="Times New Roman"/>
          <w:color w:val="000000"/>
          <w:sz w:val="24"/>
          <w:szCs w:val="24"/>
          <w:vertAlign w:val="superscript"/>
          <w:lang w:val="en-US"/>
        </w:rPr>
        <w:t xml:space="preserve">a </w:t>
      </w:r>
      <w:r w:rsidRPr="00B37B69">
        <w:rPr>
          <w:rFonts w:ascii="Times New Roman" w:eastAsia="Times New Roman" w:hAnsi="Times New Roman" w:cs="Times New Roman"/>
          <w:color w:val="000000"/>
          <w:sz w:val="24"/>
          <w:szCs w:val="24"/>
          <w:lang w:val="en-US"/>
        </w:rPr>
        <w:t xml:space="preserve">Norwegian National Advisory Unit on Ageing and Health, Vestfold Hospital </w:t>
      </w:r>
      <w:r w:rsidRPr="00B37B69">
        <w:rPr>
          <w:rFonts w:ascii="Times New Roman" w:eastAsia="Times New Roman" w:hAnsi="Times New Roman" w:cs="Times New Roman"/>
          <w:sz w:val="24"/>
          <w:szCs w:val="24"/>
          <w:lang w:val="en-US"/>
        </w:rPr>
        <w:t xml:space="preserve">Trust, </w:t>
      </w:r>
      <w:r w:rsidRPr="00B37B69">
        <w:rPr>
          <w:rFonts w:ascii="Times New Roman" w:hAnsi="Times New Roman" w:cs="Times New Roman"/>
          <w:sz w:val="24"/>
          <w:szCs w:val="24"/>
          <w:lang w:val="en-US"/>
        </w:rPr>
        <w:t xml:space="preserve">Postboks 2136, 3103 </w:t>
      </w:r>
      <w:r w:rsidRPr="00B37B69">
        <w:rPr>
          <w:rFonts w:ascii="Times New Roman" w:eastAsia="Times New Roman" w:hAnsi="Times New Roman" w:cs="Times New Roman"/>
          <w:color w:val="000000"/>
          <w:sz w:val="24"/>
          <w:szCs w:val="24"/>
          <w:lang w:val="en-US"/>
        </w:rPr>
        <w:t>Tønsberg, Norway</w:t>
      </w:r>
      <w:r w:rsidRPr="00B37B69">
        <w:rPr>
          <w:rFonts w:ascii="Times New Roman" w:eastAsia="Times New Roman" w:hAnsi="Times New Roman" w:cs="Times New Roman"/>
          <w:color w:val="000000"/>
          <w:sz w:val="24"/>
          <w:szCs w:val="24"/>
          <w:lang w:val="en-US"/>
        </w:rPr>
        <w:br/>
      </w:r>
      <w:r w:rsidRPr="00B37B69">
        <w:rPr>
          <w:rFonts w:ascii="Times New Roman" w:hAnsi="Times New Roman" w:cs="Times New Roman"/>
          <w:sz w:val="24"/>
          <w:szCs w:val="24"/>
          <w:vertAlign w:val="superscript"/>
          <w:lang w:val="en-US"/>
        </w:rPr>
        <w:t xml:space="preserve">b </w:t>
      </w:r>
      <w:r w:rsidRPr="00B37B69">
        <w:rPr>
          <w:rFonts w:ascii="Times New Roman" w:hAnsi="Times New Roman" w:cs="Times New Roman"/>
          <w:sz w:val="24"/>
          <w:szCs w:val="24"/>
          <w:lang w:val="en-US"/>
        </w:rPr>
        <w:t>Department of Geriatric medicine, Oslo University Hospital, Ullevaal Bygn 20, 0407 Oslo, Norway</w:t>
      </w:r>
      <w:r w:rsidRPr="00B37B69">
        <w:rPr>
          <w:rFonts w:ascii="Times New Roman" w:eastAsia="Times New Roman" w:hAnsi="Times New Roman" w:cs="Times New Roman"/>
          <w:color w:val="000000"/>
          <w:sz w:val="24"/>
          <w:szCs w:val="24"/>
          <w:lang w:val="en-US"/>
        </w:rPr>
        <w:br/>
      </w:r>
      <w:r w:rsidRPr="00B37B69">
        <w:rPr>
          <w:rFonts w:ascii="Times New Roman" w:hAnsi="Times New Roman" w:cs="Times New Roman"/>
          <w:sz w:val="24"/>
          <w:szCs w:val="24"/>
          <w:vertAlign w:val="superscript"/>
          <w:lang w:val="en-US"/>
        </w:rPr>
        <w:t xml:space="preserve">c </w:t>
      </w:r>
      <w:r w:rsidRPr="00B37B69">
        <w:rPr>
          <w:rFonts w:ascii="Times New Roman" w:hAnsi="Times New Roman" w:cs="Times New Roman"/>
          <w:sz w:val="24"/>
          <w:szCs w:val="24"/>
          <w:lang w:val="en-US"/>
        </w:rPr>
        <w:t>Department of Geriatric medicine, The memory clinic, Oslo University Hospital, Ullevaal Bygn 20, 0407 Oslo, Norway</w:t>
      </w:r>
      <w:r w:rsidRPr="00B37B69">
        <w:rPr>
          <w:rFonts w:ascii="Times New Roman" w:hAnsi="Times New Roman" w:cs="Times New Roman"/>
          <w:sz w:val="24"/>
          <w:szCs w:val="24"/>
          <w:lang w:val="en-US"/>
        </w:rPr>
        <w:br/>
      </w:r>
      <w:r w:rsidRPr="00B37B69">
        <w:rPr>
          <w:rFonts w:ascii="Times New Roman" w:eastAsia="Times New Roman" w:hAnsi="Times New Roman" w:cs="Times New Roman"/>
          <w:color w:val="000000"/>
          <w:sz w:val="24"/>
          <w:szCs w:val="24"/>
          <w:vertAlign w:val="superscript"/>
          <w:lang w:val="en-US"/>
        </w:rPr>
        <w:t xml:space="preserve">d </w:t>
      </w:r>
      <w:r w:rsidRPr="00B37B69">
        <w:rPr>
          <w:rFonts w:ascii="Times New Roman" w:eastAsia="Times New Roman" w:hAnsi="Times New Roman" w:cs="Times New Roman"/>
          <w:color w:val="000000"/>
          <w:sz w:val="24"/>
          <w:szCs w:val="24"/>
          <w:lang w:val="en-US"/>
        </w:rPr>
        <w:t xml:space="preserve">Department of </w:t>
      </w:r>
      <w:r w:rsidR="005C4A55">
        <w:rPr>
          <w:rFonts w:ascii="Times New Roman" w:eastAsia="Times New Roman" w:hAnsi="Times New Roman" w:cs="Times New Roman"/>
          <w:color w:val="000000"/>
          <w:sz w:val="24"/>
          <w:szCs w:val="24"/>
          <w:lang w:val="en-US"/>
        </w:rPr>
        <w:t>Neuromedicine and Movement Science</w:t>
      </w:r>
      <w:r w:rsidRPr="00B37B69">
        <w:rPr>
          <w:rFonts w:ascii="Times New Roman" w:eastAsia="Times New Roman" w:hAnsi="Times New Roman" w:cs="Times New Roman"/>
          <w:color w:val="000000"/>
          <w:sz w:val="24"/>
          <w:szCs w:val="24"/>
          <w:lang w:val="en-US"/>
        </w:rPr>
        <w:t>, Norwegian University of Science and Technology (NTNU), Trondheim, Norway</w:t>
      </w:r>
      <w:r w:rsidRPr="00B37B69">
        <w:rPr>
          <w:rFonts w:ascii="Times New Roman" w:hAnsi="Times New Roman" w:cs="Times New Roman"/>
          <w:sz w:val="24"/>
          <w:szCs w:val="24"/>
          <w:lang w:val="en-US"/>
        </w:rPr>
        <w:br/>
      </w:r>
      <w:r w:rsidRPr="00B37B69">
        <w:rPr>
          <w:rFonts w:ascii="Times New Roman" w:eastAsia="Times New Roman" w:hAnsi="Times New Roman" w:cs="Times New Roman"/>
          <w:sz w:val="24"/>
          <w:szCs w:val="24"/>
          <w:vertAlign w:val="superscript"/>
          <w:lang w:val="en-US" w:eastAsia="nb-NO"/>
        </w:rPr>
        <w:t xml:space="preserve">e </w:t>
      </w:r>
      <w:r w:rsidRPr="00B37B69">
        <w:rPr>
          <w:rFonts w:ascii="Times New Roman" w:eastAsia="Times New Roman" w:hAnsi="Times New Roman" w:cs="Times New Roman"/>
          <w:sz w:val="24"/>
          <w:szCs w:val="24"/>
          <w:lang w:val="en-US" w:eastAsia="nb-NO"/>
        </w:rPr>
        <w:t>Department of Clinical Science, Intervention, and Technology, Divi</w:t>
      </w:r>
      <w:r w:rsidR="00941462">
        <w:rPr>
          <w:rFonts w:ascii="Times New Roman" w:eastAsia="Times New Roman" w:hAnsi="Times New Roman" w:cs="Times New Roman"/>
          <w:sz w:val="24"/>
          <w:szCs w:val="24"/>
          <w:lang w:val="en-US" w:eastAsia="nb-NO"/>
        </w:rPr>
        <w:t>sion of Medical Imaging and Tech</w:t>
      </w:r>
      <w:r w:rsidRPr="00B37B69">
        <w:rPr>
          <w:rFonts w:ascii="Times New Roman" w:eastAsia="Times New Roman" w:hAnsi="Times New Roman" w:cs="Times New Roman"/>
          <w:sz w:val="24"/>
          <w:szCs w:val="24"/>
          <w:lang w:val="en-US" w:eastAsia="nb-NO"/>
        </w:rPr>
        <w:t>nology, Karolinska Institute, Stockholm, Sweden.</w:t>
      </w:r>
      <w:r w:rsidRPr="00B37B69">
        <w:rPr>
          <w:rFonts w:ascii="Times New Roman" w:hAnsi="Times New Roman" w:cs="Times New Roman"/>
          <w:sz w:val="24"/>
          <w:szCs w:val="24"/>
          <w:lang w:val="en-US"/>
        </w:rPr>
        <w:br/>
      </w:r>
      <w:r w:rsidRPr="00B37B69">
        <w:rPr>
          <w:rFonts w:ascii="Times New Roman" w:eastAsia="Times New Roman" w:hAnsi="Times New Roman" w:cs="Times New Roman"/>
          <w:sz w:val="24"/>
          <w:szCs w:val="24"/>
          <w:vertAlign w:val="superscript"/>
          <w:lang w:val="en-US" w:eastAsia="nb-NO"/>
        </w:rPr>
        <w:t xml:space="preserve">f  </w:t>
      </w:r>
      <w:r w:rsidRPr="00B37B69">
        <w:rPr>
          <w:rFonts w:ascii="Times New Roman" w:eastAsia="Times New Roman" w:hAnsi="Times New Roman" w:cs="Times New Roman"/>
          <w:sz w:val="24"/>
          <w:szCs w:val="24"/>
          <w:lang w:val="en-US" w:eastAsia="nb-NO"/>
        </w:rPr>
        <w:t>Department of Radiology, Karolinska University Hospital, Stockholm, Sweden.</w:t>
      </w:r>
      <w:r w:rsidRPr="00B37B69">
        <w:rPr>
          <w:rFonts w:ascii="Times New Roman" w:hAnsi="Times New Roman" w:cs="Times New Roman"/>
          <w:sz w:val="24"/>
          <w:szCs w:val="24"/>
          <w:lang w:val="en-US"/>
        </w:rPr>
        <w:br/>
      </w:r>
      <w:r w:rsidRPr="00B37B69">
        <w:rPr>
          <w:rFonts w:ascii="Times New Roman" w:eastAsia="Times New Roman" w:hAnsi="Times New Roman" w:cs="Times New Roman"/>
          <w:sz w:val="24"/>
          <w:szCs w:val="24"/>
          <w:vertAlign w:val="superscript"/>
          <w:lang w:val="en-US" w:eastAsia="nb-NO"/>
        </w:rPr>
        <w:t xml:space="preserve">g </w:t>
      </w:r>
      <w:r w:rsidRPr="00B37B69">
        <w:rPr>
          <w:rFonts w:ascii="Times New Roman" w:eastAsia="Times New Roman" w:hAnsi="Times New Roman" w:cs="Times New Roman"/>
          <w:sz w:val="24"/>
          <w:szCs w:val="24"/>
          <w:lang w:val="en-US" w:eastAsia="nb-NO"/>
        </w:rPr>
        <w:t>Institute of Clinical Medicine, Campus AHUS, University of Oslo, Oslo, Norway.</w:t>
      </w:r>
      <w:r w:rsidRPr="00B37B69">
        <w:rPr>
          <w:rFonts w:ascii="Times New Roman" w:hAnsi="Times New Roman" w:cs="Times New Roman"/>
          <w:sz w:val="24"/>
          <w:szCs w:val="24"/>
          <w:lang w:val="en-US"/>
        </w:rPr>
        <w:br/>
      </w:r>
      <w:r w:rsidRPr="00B37B69">
        <w:rPr>
          <w:rFonts w:ascii="Times New Roman" w:eastAsia="Times New Roman" w:hAnsi="Times New Roman" w:cs="Times New Roman"/>
          <w:sz w:val="24"/>
          <w:szCs w:val="24"/>
          <w:vertAlign w:val="superscript"/>
          <w:lang w:val="en-US" w:eastAsia="nb-NO"/>
        </w:rPr>
        <w:t xml:space="preserve">h </w:t>
      </w:r>
      <w:r w:rsidRPr="00B37B69">
        <w:rPr>
          <w:rFonts w:ascii="Times New Roman" w:eastAsia="Times New Roman" w:hAnsi="Times New Roman" w:cs="Times New Roman"/>
          <w:sz w:val="24"/>
          <w:szCs w:val="24"/>
          <w:lang w:val="en-US" w:eastAsia="nb-NO"/>
        </w:rPr>
        <w:t>Centre for Old Age Psychiatric Research, Innlandet Hospital Trust, PO Box 68, 2312, Ottestad, Norway.</w:t>
      </w:r>
      <w:r w:rsidRPr="00B37B69">
        <w:rPr>
          <w:rFonts w:ascii="Times New Roman" w:hAnsi="Times New Roman" w:cs="Times New Roman"/>
          <w:sz w:val="24"/>
          <w:szCs w:val="24"/>
          <w:lang w:val="en-US"/>
        </w:rPr>
        <w:br/>
      </w:r>
      <w:r w:rsidRPr="00B37B69">
        <w:rPr>
          <w:rFonts w:ascii="Times New Roman" w:eastAsia="Times New Roman" w:hAnsi="Times New Roman" w:cs="Times New Roman"/>
          <w:sz w:val="24"/>
          <w:szCs w:val="24"/>
          <w:vertAlign w:val="superscript"/>
          <w:lang w:val="en-US" w:eastAsia="nb-NO"/>
        </w:rPr>
        <w:t xml:space="preserve">I </w:t>
      </w:r>
      <w:r w:rsidRPr="00B37B69">
        <w:rPr>
          <w:rFonts w:ascii="Times New Roman" w:eastAsia="Times New Roman" w:hAnsi="Times New Roman" w:cs="Times New Roman"/>
          <w:sz w:val="24"/>
          <w:szCs w:val="24"/>
          <w:lang w:val="en-US" w:eastAsia="nb-NO"/>
        </w:rPr>
        <w:t xml:space="preserve">HØKH, Research Centre, Akershus University Hospital, Lørenskog, Norway. </w:t>
      </w:r>
      <w:r w:rsidRPr="00B37B69">
        <w:rPr>
          <w:rFonts w:ascii="Times New Roman" w:hAnsi="Times New Roman" w:cs="Times New Roman"/>
          <w:sz w:val="24"/>
          <w:szCs w:val="24"/>
          <w:lang w:val="en-US"/>
        </w:rPr>
        <w:br/>
      </w:r>
      <w:r w:rsidRPr="00B37B69">
        <w:rPr>
          <w:rFonts w:ascii="Times New Roman" w:eastAsia="Times New Roman" w:hAnsi="Times New Roman" w:cs="Times New Roman"/>
          <w:sz w:val="24"/>
          <w:szCs w:val="24"/>
          <w:vertAlign w:val="superscript"/>
          <w:lang w:val="en-US" w:eastAsia="nb-NO"/>
        </w:rPr>
        <w:t>j</w:t>
      </w:r>
      <w:r w:rsidRPr="00B37B69">
        <w:rPr>
          <w:rFonts w:ascii="Times New Roman" w:eastAsia="Times New Roman" w:hAnsi="Times New Roman" w:cs="Times New Roman"/>
          <w:sz w:val="24"/>
          <w:szCs w:val="24"/>
          <w:lang w:val="en-US" w:eastAsia="nb-NO"/>
        </w:rPr>
        <w:t xml:space="preserve"> </w:t>
      </w:r>
      <w:r w:rsidR="005F0D49">
        <w:rPr>
          <w:rFonts w:ascii="Times New Roman" w:hAnsi="Times New Roman" w:cs="Times New Roman"/>
          <w:sz w:val="24"/>
          <w:szCs w:val="24"/>
          <w:lang w:val="en-US"/>
        </w:rPr>
        <w:t>Institute of Health and S</w:t>
      </w:r>
      <w:r w:rsidRPr="00B37B69">
        <w:rPr>
          <w:rFonts w:ascii="Times New Roman" w:hAnsi="Times New Roman" w:cs="Times New Roman"/>
          <w:sz w:val="24"/>
          <w:szCs w:val="24"/>
          <w:lang w:val="en-US"/>
        </w:rPr>
        <w:t>ociety, University of Oslo, Oslo, Norway</w:t>
      </w:r>
      <w:r w:rsidRPr="00B37B69">
        <w:rPr>
          <w:rFonts w:ascii="Times New Roman" w:hAnsi="Times New Roman" w:cs="Times New Roman"/>
          <w:sz w:val="24"/>
          <w:szCs w:val="24"/>
          <w:lang w:val="en-US"/>
        </w:rPr>
        <w:br/>
      </w:r>
      <w:r w:rsidRPr="00B37B69">
        <w:rPr>
          <w:rFonts w:ascii="Times New Roman" w:hAnsi="Times New Roman" w:cs="Times New Roman"/>
          <w:sz w:val="24"/>
          <w:szCs w:val="24"/>
          <w:vertAlign w:val="superscript"/>
          <w:lang w:val="en-US"/>
        </w:rPr>
        <w:t xml:space="preserve">k </w:t>
      </w:r>
      <w:r w:rsidRPr="00B37B69">
        <w:rPr>
          <w:rFonts w:ascii="Times New Roman" w:hAnsi="Times New Roman" w:cs="Times New Roman"/>
          <w:sz w:val="24"/>
          <w:szCs w:val="24"/>
          <w:lang w:val="en-US"/>
        </w:rPr>
        <w:t>Department of Neurology, Oslo University Hospital Ullevaal, 0407 Oslo, Norway</w:t>
      </w:r>
      <w:r w:rsidRPr="00B37B69">
        <w:rPr>
          <w:rFonts w:ascii="Times New Roman" w:hAnsi="Times New Roman" w:cs="Times New Roman"/>
          <w:sz w:val="24"/>
          <w:szCs w:val="24"/>
          <w:lang w:val="en-US"/>
        </w:rPr>
        <w:br/>
      </w:r>
      <w:r w:rsidRPr="00B37B69">
        <w:rPr>
          <w:rFonts w:ascii="Times New Roman" w:hAnsi="Times New Roman" w:cs="Times New Roman"/>
          <w:sz w:val="24"/>
          <w:szCs w:val="24"/>
          <w:vertAlign w:val="superscript"/>
          <w:lang w:val="en-US"/>
        </w:rPr>
        <w:t xml:space="preserve">l </w:t>
      </w:r>
      <w:r w:rsidRPr="00B37B69">
        <w:rPr>
          <w:rFonts w:ascii="Times New Roman" w:hAnsi="Times New Roman" w:cs="Times New Roman"/>
          <w:sz w:val="24"/>
          <w:szCs w:val="24"/>
          <w:lang w:val="en-US"/>
        </w:rPr>
        <w:t>Department of Geriatrics, St Olav Hospital, University Hospital of Trondheim, Trondheim, Norway</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vertAlign w:val="superscript"/>
          <w:lang w:val="en-US"/>
        </w:rPr>
        <w:lastRenderedPageBreak/>
        <w:t>*</w:t>
      </w:r>
      <w:r w:rsidRPr="00B37B69">
        <w:rPr>
          <w:rFonts w:ascii="Times New Roman" w:hAnsi="Times New Roman" w:cs="Times New Roman"/>
          <w:sz w:val="24"/>
          <w:szCs w:val="24"/>
          <w:lang w:val="en-US"/>
        </w:rPr>
        <w:t xml:space="preserve"> Corresponding author</w:t>
      </w:r>
    </w:p>
    <w:p w:rsidR="00B37B69" w:rsidRPr="00B37B69" w:rsidRDefault="00B37B69" w:rsidP="00B37B69">
      <w:pPr>
        <w:spacing w:line="480" w:lineRule="auto"/>
        <w:rPr>
          <w:rStyle w:val="Hyperlink"/>
          <w:rFonts w:ascii="Times New Roman" w:hAnsi="Times New Roman" w:cs="Times New Roman"/>
          <w:sz w:val="24"/>
          <w:szCs w:val="24"/>
          <w:lang w:val="en-US"/>
        </w:rPr>
      </w:pPr>
      <w:r w:rsidRPr="00B37B69">
        <w:rPr>
          <w:rFonts w:ascii="Times New Roman" w:hAnsi="Times New Roman" w:cs="Times New Roman"/>
          <w:b/>
          <w:sz w:val="24"/>
          <w:szCs w:val="24"/>
          <w:lang w:val="en-US"/>
        </w:rPr>
        <w:t xml:space="preserve">Affiliation of corresponding author: </w:t>
      </w:r>
      <w:r w:rsidRPr="00B37B69">
        <w:rPr>
          <w:rFonts w:ascii="Times New Roman" w:hAnsi="Times New Roman" w:cs="Times New Roman"/>
          <w:sz w:val="24"/>
          <w:szCs w:val="24"/>
          <w:lang w:val="en-US"/>
        </w:rPr>
        <w:br/>
        <w:t xml:space="preserve">Address: </w:t>
      </w:r>
      <w:r w:rsidRPr="00B37B69">
        <w:rPr>
          <w:rFonts w:ascii="Times New Roman" w:eastAsia="Times New Roman" w:hAnsi="Times New Roman" w:cs="Times New Roman"/>
          <w:color w:val="000000"/>
          <w:sz w:val="24"/>
          <w:szCs w:val="24"/>
          <w:lang w:val="en-US"/>
        </w:rPr>
        <w:t xml:space="preserve">Norwegian National Advisory Unit on Ageing and Health, Vestfold Hospital Trust, </w:t>
      </w:r>
      <w:r w:rsidRPr="00B37B69">
        <w:rPr>
          <w:rFonts w:ascii="Times New Roman" w:hAnsi="Times New Roman" w:cs="Times New Roman"/>
          <w:sz w:val="24"/>
          <w:szCs w:val="24"/>
          <w:lang w:val="en-US"/>
        </w:rPr>
        <w:t>Postboks 2136, 3103</w:t>
      </w:r>
      <w:r w:rsidRPr="00B37B69">
        <w:rPr>
          <w:rFonts w:ascii="MyriadPro-Regular" w:hAnsi="MyriadPro-Regular"/>
          <w:sz w:val="24"/>
          <w:szCs w:val="24"/>
          <w:lang w:val="en-US"/>
        </w:rPr>
        <w:t xml:space="preserve"> </w:t>
      </w:r>
      <w:r w:rsidRPr="00B37B69">
        <w:rPr>
          <w:rFonts w:ascii="Times New Roman" w:eastAsia="Times New Roman" w:hAnsi="Times New Roman" w:cs="Times New Roman"/>
          <w:color w:val="000000"/>
          <w:sz w:val="24"/>
          <w:szCs w:val="24"/>
          <w:lang w:val="en-US"/>
        </w:rPr>
        <w:t>Tønsberg, Norway</w:t>
      </w:r>
      <w:r w:rsidRPr="00B37B69">
        <w:rPr>
          <w:rFonts w:ascii="Times New Roman" w:hAnsi="Times New Roman" w:cs="Times New Roman"/>
          <w:sz w:val="24"/>
          <w:szCs w:val="24"/>
          <w:lang w:val="en-US"/>
        </w:rPr>
        <w:br/>
        <w:t>Telephone: +47 95709804</w:t>
      </w:r>
      <w:r w:rsidRPr="00B37B69">
        <w:rPr>
          <w:rFonts w:ascii="Times New Roman" w:hAnsi="Times New Roman" w:cs="Times New Roman"/>
          <w:sz w:val="24"/>
          <w:szCs w:val="24"/>
          <w:lang w:val="en-US"/>
        </w:rPr>
        <w:br/>
        <w:t xml:space="preserve">Email address: </w:t>
      </w:r>
      <w:hyperlink r:id="rId8" w:history="1">
        <w:r w:rsidRPr="00B37B69">
          <w:rPr>
            <w:rStyle w:val="Hyperlink"/>
            <w:rFonts w:ascii="Times New Roman" w:hAnsi="Times New Roman" w:cs="Times New Roman"/>
            <w:sz w:val="24"/>
            <w:szCs w:val="24"/>
            <w:lang w:val="en-US"/>
          </w:rPr>
          <w:t>karin.persson@aldringoghelse.no</w:t>
        </w:r>
      </w:hyperlink>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b/>
          <w:sz w:val="24"/>
          <w:szCs w:val="24"/>
          <w:lang w:val="en-US"/>
        </w:rPr>
        <w:t xml:space="preserve">Short title: </w:t>
      </w:r>
      <w:r w:rsidRPr="00B37B69">
        <w:rPr>
          <w:rFonts w:ascii="Times New Roman" w:hAnsi="Times New Roman" w:cs="Times New Roman"/>
          <w:sz w:val="24"/>
          <w:szCs w:val="24"/>
          <w:lang w:val="en-US"/>
        </w:rPr>
        <w:t>Medial temporal lobe atrophy in predicting MCI and AD progression</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br w:type="page"/>
      </w:r>
    </w:p>
    <w:p w:rsidR="00B37B69" w:rsidRPr="00B37B69" w:rsidRDefault="00B37B69" w:rsidP="00B37B69">
      <w:pPr>
        <w:spacing w:line="480" w:lineRule="auto"/>
        <w:rPr>
          <w:rFonts w:ascii="Times New Roman" w:hAnsi="Times New Roman" w:cs="Times New Roman"/>
          <w:b/>
          <w:sz w:val="24"/>
          <w:szCs w:val="24"/>
          <w:lang w:val="en-US"/>
        </w:rPr>
      </w:pPr>
      <w:r w:rsidRPr="00B37B69">
        <w:rPr>
          <w:rFonts w:ascii="Times New Roman" w:hAnsi="Times New Roman" w:cs="Times New Roman"/>
          <w:b/>
          <w:sz w:val="24"/>
          <w:szCs w:val="24"/>
          <w:lang w:val="en-US"/>
        </w:rPr>
        <w:lastRenderedPageBreak/>
        <w:t>Visual evaluation of medial temporal lobe atrophy as a clinical marker of conversion from MCI to dementia and for predicting progression in patients with MCI and mild AD</w:t>
      </w:r>
    </w:p>
    <w:p w:rsidR="00B37B69" w:rsidRPr="00B37B69" w:rsidRDefault="004901D5" w:rsidP="00B37B6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Background/Aims: </w:t>
      </w:r>
      <w:r w:rsidR="00570C2D">
        <w:rPr>
          <w:rFonts w:ascii="Times New Roman" w:hAnsi="Times New Roman" w:cs="Times New Roman"/>
          <w:sz w:val="24"/>
          <w:szCs w:val="24"/>
          <w:lang w:val="en-US"/>
        </w:rPr>
        <w:t xml:space="preserve">To </w:t>
      </w:r>
      <w:r w:rsidR="00B37B69" w:rsidRPr="00B37B69">
        <w:rPr>
          <w:rFonts w:ascii="Times New Roman" w:hAnsi="Times New Roman" w:cs="Times New Roman"/>
          <w:sz w:val="24"/>
          <w:szCs w:val="24"/>
          <w:lang w:val="en-US"/>
        </w:rPr>
        <w:t>evaluat</w:t>
      </w:r>
      <w:r w:rsidR="00570C2D">
        <w:rPr>
          <w:rFonts w:ascii="Times New Roman" w:hAnsi="Times New Roman" w:cs="Times New Roman"/>
          <w:sz w:val="24"/>
          <w:szCs w:val="24"/>
          <w:lang w:val="en-US"/>
        </w:rPr>
        <w:t xml:space="preserve">e whether </w:t>
      </w:r>
      <w:r w:rsidR="00B37B69" w:rsidRPr="00B37B69">
        <w:rPr>
          <w:rFonts w:ascii="Times New Roman" w:hAnsi="Times New Roman" w:cs="Times New Roman"/>
          <w:sz w:val="24"/>
          <w:szCs w:val="24"/>
          <w:lang w:val="en-US"/>
        </w:rPr>
        <w:t>visual assessment of medial temporal lo</w:t>
      </w:r>
      <w:r w:rsidR="00570C2D">
        <w:rPr>
          <w:rFonts w:ascii="Times New Roman" w:hAnsi="Times New Roman" w:cs="Times New Roman"/>
          <w:sz w:val="24"/>
          <w:szCs w:val="24"/>
          <w:lang w:val="en-US"/>
        </w:rPr>
        <w:t xml:space="preserve">be atrophy (vaMTA) can predict </w:t>
      </w:r>
      <w:r w:rsidR="00B37B69" w:rsidRPr="00B37B69">
        <w:rPr>
          <w:rFonts w:ascii="Times New Roman" w:hAnsi="Times New Roman" w:cs="Times New Roman"/>
          <w:sz w:val="24"/>
          <w:szCs w:val="24"/>
          <w:lang w:val="en-US"/>
        </w:rPr>
        <w:t xml:space="preserve">two-year conversion from MCI to dementia and progression of MCI and AD measured by the Clinical Dementia Rating Scale Sum of Boxes score (CDR-SB). </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Method</w:t>
      </w:r>
      <w:r w:rsidR="00A63C7C">
        <w:rPr>
          <w:rFonts w:ascii="Times New Roman" w:hAnsi="Times New Roman" w:cs="Times New Roman"/>
          <w:sz w:val="24"/>
          <w:szCs w:val="24"/>
          <w:lang w:val="en-US"/>
        </w:rPr>
        <w:t>s</w:t>
      </w:r>
      <w:r w:rsidRPr="00B37B69">
        <w:rPr>
          <w:rFonts w:ascii="Times New Roman" w:hAnsi="Times New Roman" w:cs="Times New Roman"/>
          <w:sz w:val="24"/>
          <w:szCs w:val="24"/>
          <w:lang w:val="en-US"/>
        </w:rPr>
        <w:t xml:space="preserve">: VaMTA was performed in 94 patients with MCI according to </w:t>
      </w:r>
      <w:r w:rsidR="00A42EB6">
        <w:rPr>
          <w:rFonts w:ascii="Times New Roman" w:hAnsi="Times New Roman" w:cs="Times New Roman"/>
          <w:sz w:val="24"/>
          <w:szCs w:val="24"/>
          <w:lang w:val="en-US"/>
        </w:rPr>
        <w:t xml:space="preserve">the </w:t>
      </w:r>
      <w:r w:rsidRPr="00B37B69">
        <w:rPr>
          <w:rFonts w:ascii="Times New Roman" w:hAnsi="Times New Roman" w:cs="Times New Roman"/>
          <w:sz w:val="24"/>
          <w:szCs w:val="24"/>
          <w:lang w:val="en-US"/>
        </w:rPr>
        <w:t>Winblad criteria and 124 patients with AD according to ICD-10 and NINCDS-ADRDA criteria. Demographic data, the Consortium to Establish a Registry for Alzheimer’s Disease 10-word delayed recall, APOE-ɛ4 status, Cornell Scale for Depression in Dementia, and comorbid hypert</w:t>
      </w:r>
      <w:r w:rsidR="004901D5">
        <w:rPr>
          <w:rFonts w:ascii="Times New Roman" w:hAnsi="Times New Roman" w:cs="Times New Roman"/>
          <w:sz w:val="24"/>
          <w:szCs w:val="24"/>
          <w:lang w:val="en-US"/>
        </w:rPr>
        <w:t>ension were used as covariates.</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Results: VaMTA was assoc</w:t>
      </w:r>
      <w:r w:rsidR="004901D5">
        <w:rPr>
          <w:rFonts w:ascii="Times New Roman" w:hAnsi="Times New Roman" w:cs="Times New Roman"/>
          <w:sz w:val="24"/>
          <w:szCs w:val="24"/>
          <w:lang w:val="en-US"/>
        </w:rPr>
        <w:t xml:space="preserve">iated with MCI conversion in unadjusted model but not in </w:t>
      </w:r>
      <w:r w:rsidRPr="00B37B69">
        <w:rPr>
          <w:rFonts w:ascii="Times New Roman" w:hAnsi="Times New Roman" w:cs="Times New Roman"/>
          <w:sz w:val="24"/>
          <w:szCs w:val="24"/>
          <w:lang w:val="en-US"/>
        </w:rPr>
        <w:t>adjus</w:t>
      </w:r>
      <w:r w:rsidR="001409F9">
        <w:rPr>
          <w:rFonts w:ascii="Times New Roman" w:hAnsi="Times New Roman" w:cs="Times New Roman"/>
          <w:sz w:val="24"/>
          <w:szCs w:val="24"/>
          <w:lang w:val="en-US"/>
        </w:rPr>
        <w:t>ted model (p=0.075), where delayed recall</w:t>
      </w:r>
      <w:r w:rsidRPr="00B37B69">
        <w:rPr>
          <w:rFonts w:ascii="Times New Roman" w:hAnsi="Times New Roman" w:cs="Times New Roman"/>
          <w:sz w:val="24"/>
          <w:szCs w:val="24"/>
          <w:lang w:val="en-US"/>
        </w:rPr>
        <w:t xml:space="preserve"> and APOE-ɛ4 status were significant predictors. </w:t>
      </w:r>
      <w:r w:rsidR="004901D5">
        <w:rPr>
          <w:rFonts w:ascii="Times New Roman" w:hAnsi="Times New Roman" w:cs="Times New Roman"/>
          <w:sz w:val="24"/>
          <w:szCs w:val="24"/>
          <w:lang w:val="en-US"/>
        </w:rPr>
        <w:t>W</w:t>
      </w:r>
      <w:r w:rsidR="001409F9">
        <w:rPr>
          <w:rFonts w:ascii="Times New Roman" w:hAnsi="Times New Roman" w:cs="Times New Roman"/>
          <w:sz w:val="24"/>
          <w:szCs w:val="24"/>
          <w:lang w:val="en-US"/>
        </w:rPr>
        <w:t>ith</w:t>
      </w:r>
      <w:r w:rsidR="001409F9" w:rsidRPr="00B37B69">
        <w:rPr>
          <w:rFonts w:ascii="Times New Roman" w:hAnsi="Times New Roman" w:cs="Times New Roman"/>
          <w:sz w:val="24"/>
          <w:szCs w:val="24"/>
          <w:lang w:val="en-US"/>
        </w:rPr>
        <w:t xml:space="preserve"> CDR-SB change</w:t>
      </w:r>
      <w:r w:rsidR="001409F9">
        <w:rPr>
          <w:rFonts w:ascii="Times New Roman" w:hAnsi="Times New Roman" w:cs="Times New Roman"/>
          <w:sz w:val="24"/>
          <w:szCs w:val="24"/>
          <w:lang w:val="en-US"/>
        </w:rPr>
        <w:t xml:space="preserve"> as the outcome</w:t>
      </w:r>
      <w:r w:rsidR="001409F9" w:rsidRPr="00B37B69">
        <w:rPr>
          <w:rFonts w:ascii="Times New Roman" w:hAnsi="Times New Roman" w:cs="Times New Roman"/>
          <w:sz w:val="24"/>
          <w:szCs w:val="24"/>
          <w:lang w:val="en-US"/>
        </w:rPr>
        <w:t>, a</w:t>
      </w:r>
      <w:r w:rsidRPr="00B37B69">
        <w:rPr>
          <w:rFonts w:ascii="Times New Roman" w:hAnsi="Times New Roman" w:cs="Times New Roman"/>
          <w:sz w:val="24"/>
          <w:szCs w:val="24"/>
          <w:lang w:val="en-US"/>
        </w:rPr>
        <w:t>n interaction between vaMTA and diagnosis (MCI/AD) was found</w:t>
      </w:r>
      <w:r w:rsidR="004901D5">
        <w:rPr>
          <w:rFonts w:ascii="Times New Roman" w:hAnsi="Times New Roman" w:cs="Times New Roman"/>
          <w:sz w:val="24"/>
          <w:szCs w:val="24"/>
          <w:lang w:val="en-US"/>
        </w:rPr>
        <w:t>, but in the adjusted model only</w:t>
      </w:r>
      <w:r w:rsidR="001409F9">
        <w:rPr>
          <w:rFonts w:ascii="Times New Roman" w:hAnsi="Times New Roman" w:cs="Times New Roman"/>
          <w:sz w:val="24"/>
          <w:szCs w:val="24"/>
          <w:lang w:val="en-US"/>
        </w:rPr>
        <w:t xml:space="preserve"> delayed recall</w:t>
      </w:r>
      <w:r w:rsidRPr="00B37B69">
        <w:rPr>
          <w:rFonts w:ascii="Times New Roman" w:hAnsi="Times New Roman" w:cs="Times New Roman"/>
          <w:sz w:val="24"/>
          <w:szCs w:val="24"/>
          <w:lang w:val="en-US"/>
        </w:rPr>
        <w:t xml:space="preserve"> and age were significant predictors. For vaMTA below 2, the association between vaMTA and CDR-SB change differed between diagnostic groups. </w:t>
      </w:r>
      <w:r w:rsidR="004901D5">
        <w:rPr>
          <w:rFonts w:ascii="Times New Roman" w:hAnsi="Times New Roman" w:cs="Times New Roman"/>
          <w:sz w:val="24"/>
          <w:szCs w:val="24"/>
          <w:lang w:val="en-US"/>
        </w:rPr>
        <w:t xml:space="preserve">Similar results were found </w:t>
      </w:r>
      <w:r w:rsidR="00F150AE">
        <w:rPr>
          <w:rFonts w:ascii="Times New Roman" w:hAnsi="Times New Roman" w:cs="Times New Roman"/>
          <w:sz w:val="24"/>
          <w:szCs w:val="24"/>
          <w:lang w:val="en-US"/>
        </w:rPr>
        <w:t>based on</w:t>
      </w:r>
      <w:r w:rsidR="004901D5">
        <w:rPr>
          <w:rFonts w:ascii="Times New Roman" w:hAnsi="Times New Roman" w:cs="Times New Roman"/>
          <w:sz w:val="24"/>
          <w:szCs w:val="24"/>
          <w:lang w:val="en-US"/>
        </w:rPr>
        <w:t xml:space="preserve"> </w:t>
      </w:r>
      <w:r w:rsidR="0035129A">
        <w:rPr>
          <w:rFonts w:ascii="Times New Roman" w:hAnsi="Times New Roman" w:cs="Times New Roman"/>
          <w:sz w:val="24"/>
          <w:szCs w:val="24"/>
          <w:lang w:val="en-US"/>
        </w:rPr>
        <w:t>a trajectory</w:t>
      </w:r>
      <w:r w:rsidR="004901D5">
        <w:rPr>
          <w:rFonts w:ascii="Times New Roman" w:hAnsi="Times New Roman" w:cs="Times New Roman"/>
          <w:sz w:val="24"/>
          <w:szCs w:val="24"/>
          <w:lang w:val="en-US"/>
        </w:rPr>
        <w:t xml:space="preserve"> analysis.</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Conclusion: </w:t>
      </w:r>
      <w:r w:rsidR="00F150AE">
        <w:rPr>
          <w:rFonts w:ascii="Times New Roman" w:hAnsi="Times New Roman" w:cs="Times New Roman"/>
          <w:sz w:val="24"/>
          <w:szCs w:val="24"/>
          <w:lang w:val="en-US"/>
        </w:rPr>
        <w:t>In</w:t>
      </w:r>
      <w:r w:rsidRPr="006220DC">
        <w:rPr>
          <w:rFonts w:ascii="Times New Roman" w:hAnsi="Times New Roman" w:cs="Times New Roman"/>
          <w:sz w:val="24"/>
          <w:szCs w:val="24"/>
          <w:lang w:val="en-US"/>
        </w:rPr>
        <w:t xml:space="preserve"> adjusted model</w:t>
      </w:r>
      <w:r w:rsidR="00F150AE">
        <w:rPr>
          <w:rFonts w:ascii="Times New Roman" w:hAnsi="Times New Roman" w:cs="Times New Roman"/>
          <w:sz w:val="24"/>
          <w:szCs w:val="24"/>
          <w:lang w:val="en-US"/>
        </w:rPr>
        <w:t xml:space="preserve">s, </w:t>
      </w:r>
      <w:r w:rsidRPr="006220DC">
        <w:rPr>
          <w:rFonts w:ascii="Times New Roman" w:hAnsi="Times New Roman" w:cs="Times New Roman"/>
          <w:sz w:val="24"/>
          <w:szCs w:val="24"/>
          <w:lang w:val="en-US"/>
        </w:rPr>
        <w:t>memory function</w:t>
      </w:r>
      <w:r w:rsidR="00F150AE">
        <w:rPr>
          <w:rFonts w:ascii="Times New Roman" w:hAnsi="Times New Roman" w:cs="Times New Roman"/>
          <w:sz w:val="24"/>
          <w:szCs w:val="24"/>
          <w:lang w:val="en-US"/>
        </w:rPr>
        <w:t>,</w:t>
      </w:r>
      <w:r w:rsidRPr="006220DC">
        <w:rPr>
          <w:rFonts w:ascii="Times New Roman" w:hAnsi="Times New Roman" w:cs="Times New Roman"/>
          <w:sz w:val="24"/>
          <w:szCs w:val="24"/>
          <w:lang w:val="en-US"/>
        </w:rPr>
        <w:t xml:space="preserve"> APOE-4 status</w:t>
      </w:r>
      <w:r w:rsidR="00F150AE">
        <w:rPr>
          <w:rFonts w:ascii="Times New Roman" w:hAnsi="Times New Roman" w:cs="Times New Roman"/>
          <w:sz w:val="24"/>
          <w:szCs w:val="24"/>
          <w:lang w:val="en-US"/>
        </w:rPr>
        <w:t xml:space="preserve"> and age</w:t>
      </w:r>
      <w:r w:rsidR="002F5034">
        <w:rPr>
          <w:rFonts w:ascii="Times New Roman" w:hAnsi="Times New Roman" w:cs="Times New Roman"/>
          <w:sz w:val="24"/>
          <w:szCs w:val="24"/>
          <w:lang w:val="en-US"/>
        </w:rPr>
        <w:t xml:space="preserve"> were</w:t>
      </w:r>
      <w:r w:rsidR="0035129A">
        <w:rPr>
          <w:rFonts w:ascii="Times New Roman" w:hAnsi="Times New Roman" w:cs="Times New Roman"/>
          <w:sz w:val="24"/>
          <w:szCs w:val="24"/>
          <w:lang w:val="en-US"/>
        </w:rPr>
        <w:t xml:space="preserve"> </w:t>
      </w:r>
      <w:r w:rsidRPr="006220DC">
        <w:rPr>
          <w:rFonts w:ascii="Times New Roman" w:hAnsi="Times New Roman" w:cs="Times New Roman"/>
          <w:sz w:val="24"/>
          <w:szCs w:val="24"/>
          <w:lang w:val="en-US"/>
        </w:rPr>
        <w:t>significant predictors</w:t>
      </w:r>
      <w:r w:rsidR="002F5034">
        <w:rPr>
          <w:rFonts w:ascii="Times New Roman" w:hAnsi="Times New Roman" w:cs="Times New Roman"/>
          <w:sz w:val="24"/>
          <w:szCs w:val="24"/>
          <w:lang w:val="en-US"/>
        </w:rPr>
        <w:t xml:space="preserve"> of disease progression</w:t>
      </w:r>
      <w:r w:rsidR="00F150AE">
        <w:rPr>
          <w:rFonts w:ascii="Times New Roman" w:hAnsi="Times New Roman" w:cs="Times New Roman"/>
          <w:sz w:val="24"/>
          <w:szCs w:val="24"/>
          <w:lang w:val="en-US"/>
        </w:rPr>
        <w:t>, not vaMTA</w:t>
      </w:r>
      <w:r w:rsidRPr="006220DC">
        <w:rPr>
          <w:rFonts w:ascii="Times New Roman" w:hAnsi="Times New Roman" w:cs="Times New Roman"/>
          <w:sz w:val="24"/>
          <w:szCs w:val="24"/>
          <w:lang w:val="en-US"/>
        </w:rPr>
        <w:t xml:space="preserve">. </w:t>
      </w:r>
      <w:r w:rsidR="00304A3E" w:rsidRPr="006220DC">
        <w:rPr>
          <w:rFonts w:ascii="Times New Roman" w:hAnsi="Times New Roman" w:cs="Times New Roman"/>
          <w:sz w:val="24"/>
          <w:szCs w:val="24"/>
          <w:lang w:val="en-US"/>
        </w:rPr>
        <w:t>The association between vaMTA and CDR-SB change was different in patients with MCI and AD</w:t>
      </w:r>
      <w:r w:rsidR="006220DC" w:rsidRPr="006220DC">
        <w:rPr>
          <w:rFonts w:ascii="Times New Roman" w:hAnsi="Times New Roman" w:cs="Times New Roman"/>
          <w:sz w:val="24"/>
          <w:szCs w:val="24"/>
          <w:lang w:val="en-US"/>
        </w:rPr>
        <w:t>.</w:t>
      </w:r>
    </w:p>
    <w:p w:rsidR="00B37B69" w:rsidRPr="00B37B69" w:rsidRDefault="00B37B69" w:rsidP="00B37B69">
      <w:pPr>
        <w:spacing w:line="480" w:lineRule="auto"/>
        <w:rPr>
          <w:rFonts w:ascii="Times New Roman" w:hAnsi="Times New Roman" w:cs="Times New Roman"/>
          <w:bCs/>
          <w:sz w:val="24"/>
          <w:szCs w:val="24"/>
          <w:lang w:val="en-US"/>
        </w:rPr>
      </w:pPr>
      <w:r w:rsidRPr="00B37B69">
        <w:rPr>
          <w:rFonts w:ascii="Times New Roman" w:hAnsi="Times New Roman" w:cs="Times New Roman"/>
          <w:b/>
          <w:bCs/>
          <w:sz w:val="24"/>
          <w:szCs w:val="24"/>
          <w:lang w:val="en-US"/>
        </w:rPr>
        <w:t>Keywords:</w:t>
      </w:r>
      <w:r w:rsidRPr="00B37B69">
        <w:rPr>
          <w:rFonts w:ascii="Times New Roman" w:hAnsi="Times New Roman" w:cs="Times New Roman"/>
          <w:bCs/>
          <w:sz w:val="24"/>
          <w:szCs w:val="24"/>
          <w:lang w:val="en-US"/>
        </w:rPr>
        <w:t xml:space="preserve"> Mild Cognitive </w:t>
      </w:r>
      <w:r w:rsidR="0071716D">
        <w:rPr>
          <w:rFonts w:ascii="Times New Roman" w:hAnsi="Times New Roman" w:cs="Times New Roman"/>
          <w:bCs/>
          <w:sz w:val="24"/>
          <w:szCs w:val="24"/>
          <w:lang w:val="en-US"/>
        </w:rPr>
        <w:t>Impairment, dementia, Alzheimer</w:t>
      </w:r>
      <w:r w:rsidRPr="00B37B69">
        <w:rPr>
          <w:rFonts w:ascii="Times New Roman" w:hAnsi="Times New Roman" w:cs="Times New Roman"/>
          <w:bCs/>
          <w:sz w:val="24"/>
          <w:szCs w:val="24"/>
          <w:lang w:val="en-US"/>
        </w:rPr>
        <w:t xml:space="preserve"> disease, Clinical dementia rating scale, MRI, Media</w:t>
      </w:r>
      <w:r w:rsidR="0071716D">
        <w:rPr>
          <w:rFonts w:ascii="Times New Roman" w:hAnsi="Times New Roman" w:cs="Times New Roman"/>
          <w:bCs/>
          <w:sz w:val="24"/>
          <w:szCs w:val="24"/>
          <w:lang w:val="en-US"/>
        </w:rPr>
        <w:t>l temporal lobe atrophy,</w:t>
      </w:r>
      <w:r w:rsidRPr="00B37B69">
        <w:rPr>
          <w:rFonts w:ascii="Times New Roman" w:hAnsi="Times New Roman" w:cs="Times New Roman"/>
          <w:bCs/>
          <w:sz w:val="24"/>
          <w:szCs w:val="24"/>
          <w:lang w:val="en-US"/>
        </w:rPr>
        <w:t xml:space="preserve"> progression, conversion</w:t>
      </w:r>
      <w:r w:rsidR="006220DC">
        <w:rPr>
          <w:rFonts w:ascii="Times New Roman" w:hAnsi="Times New Roman" w:cs="Times New Roman"/>
          <w:bCs/>
          <w:sz w:val="24"/>
          <w:szCs w:val="24"/>
          <w:lang w:val="en-US"/>
        </w:rPr>
        <w:t>, visual assessment</w:t>
      </w:r>
    </w:p>
    <w:p w:rsidR="00B37B69" w:rsidRPr="00B37B69" w:rsidRDefault="00B37B69" w:rsidP="00B37B69">
      <w:pPr>
        <w:spacing w:line="480" w:lineRule="auto"/>
        <w:rPr>
          <w:rFonts w:ascii="Times New Roman" w:hAnsi="Times New Roman" w:cs="Times New Roman"/>
          <w:b/>
          <w:bCs/>
          <w:sz w:val="24"/>
          <w:szCs w:val="24"/>
          <w:lang w:val="en-US"/>
        </w:rPr>
      </w:pPr>
      <w:r w:rsidRPr="00B37B69">
        <w:rPr>
          <w:rFonts w:ascii="Times New Roman" w:hAnsi="Times New Roman" w:cs="Times New Roman"/>
          <w:b/>
          <w:bCs/>
          <w:sz w:val="24"/>
          <w:szCs w:val="24"/>
          <w:lang w:val="en-US"/>
        </w:rPr>
        <w:lastRenderedPageBreak/>
        <w:t>Introduction</w:t>
      </w:r>
    </w:p>
    <w:p w:rsidR="00B37B69" w:rsidRPr="00B37B69" w:rsidRDefault="00B37B69" w:rsidP="00B37B69">
      <w:pPr>
        <w:widowControl w:val="0"/>
        <w:autoSpaceDE w:val="0"/>
        <w:autoSpaceDN w:val="0"/>
        <w:adjustRightInd w:val="0"/>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Alzheimer dementia (AD) is a serious condition affecting an increasing number of people worldwide </w:t>
      </w:r>
      <w:r w:rsidRPr="00B37B69">
        <w:rPr>
          <w:rFonts w:ascii="Times New Roman" w:hAnsi="Times New Roman" w:cs="Times New Roman"/>
          <w:sz w:val="24"/>
          <w:szCs w:val="24"/>
          <w:lang w:val="en-US"/>
        </w:rPr>
        <w:fldChar w:fldCharType="begin"/>
      </w:r>
      <w:r w:rsidR="00FB3FD8">
        <w:rPr>
          <w:rFonts w:ascii="Times New Roman" w:hAnsi="Times New Roman" w:cs="Times New Roman"/>
          <w:sz w:val="24"/>
          <w:szCs w:val="24"/>
          <w:lang w:val="en-US"/>
        </w:rPr>
        <w:instrText xml:space="preserve"> ADDIN EN.CITE &lt;EndNote&gt;&lt;Cite&gt;&lt;Author&gt;Alzheimer´s Disease International&lt;/Author&gt;&lt;Year&gt;2015&lt;/Year&gt;&lt;RecNum&gt;105&lt;/RecNum&gt;&lt;DisplayText&gt;[1]&lt;/DisplayText&gt;&lt;record&gt;&lt;rec-number&gt;105&lt;/rec-number&gt;&lt;foreign-keys&gt;&lt;key app="EN" db-id="v0w5wppzh9ets7ezfa75td09fzdsdf0dpfzt" timestamp="1440755326"&gt;105&lt;/key&gt;&lt;/foreign-keys&gt;&lt;ref-type name="Web Page"&gt;12&lt;/ref-type&gt;&lt;contributors&gt;&lt;authors&gt;&lt;author&gt;Alzheimer´s Disease International,&lt;/author&gt;&lt;/authors&gt;&lt;/contributors&gt;&lt;titles&gt;&lt;title&gt;World Alzheimer Report&lt;/title&gt;&lt;/titles&gt;&lt;dates&gt;&lt;year&gt;2015&lt;/year&gt;&lt;/dates&gt;&lt;urls&gt;&lt;related-urls&gt;&lt;url&gt;http://www.alz.co.uk/research/WorldAlzheimerReport2015.pdf&lt;/url&gt;&lt;/related-urls&gt;&lt;/urls&gt;&lt;/record&gt;&lt;/Cite&gt;&lt;/EndNote&gt;</w:instrText>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[1]</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The underlying neurodegenerative disease is characterized by three phases: a preclinical phase, a prodromal phase called mild cognitive impairment (MCI), and finally the dementia phase </w:t>
      </w:r>
      <w:r w:rsidRPr="00B37B69">
        <w:rPr>
          <w:rFonts w:ascii="Times New Roman" w:hAnsi="Times New Roman" w:cs="Times New Roman"/>
          <w:sz w:val="24"/>
          <w:szCs w:val="24"/>
          <w:lang w:val="en-US"/>
        </w:rPr>
        <w:fldChar w:fldCharType="begin">
          <w:fldData xml:space="preserve">PEVuZE5vdGU+PENpdGU+PEF1dGhvcj5TcGVybGluZzwvQXV0aG9yPjxZZWFyPjIwMTE8L1llYXI+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</w:fldData>
        </w:fldChar>
      </w:r>
      <w:r w:rsidR="00FB3FD8">
        <w:rPr>
          <w:rFonts w:ascii="Times New Roman" w:hAnsi="Times New Roman" w:cs="Times New Roman"/>
          <w:sz w:val="24"/>
          <w:szCs w:val="24"/>
          <w:lang w:val="en-US"/>
        </w:rPr>
        <w:instrText xml:space="preserve"> ADDIN EN.CITE </w:instrText>
      </w:r>
      <w:r w:rsidR="00FB3FD8">
        <w:rPr>
          <w:rFonts w:ascii="Times New Roman" w:hAnsi="Times New Roman" w:cs="Times New Roman"/>
          <w:sz w:val="24"/>
          <w:szCs w:val="24"/>
          <w:lang w:val="en-US"/>
        </w:rPr>
        <w:fldChar w:fldCharType="begin">
          <w:fldData xml:space="preserve">PEVuZE5vdGU+PENpdGU+PEF1dGhvcj5TcGVybGluZzwvQXV0aG9yPjxZZWFyPjIwMTE8L1llYXI+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</w:fldData>
        </w:fldChar>
      </w:r>
      <w:r w:rsidR="00FB3FD8">
        <w:rPr>
          <w:rFonts w:ascii="Times New Roman" w:hAnsi="Times New Roman" w:cs="Times New Roman"/>
          <w:sz w:val="24"/>
          <w:szCs w:val="24"/>
          <w:lang w:val="en-US"/>
        </w:rPr>
        <w:instrText xml:space="preserve"> ADDIN EN.CITE.DATA </w:instrText>
      </w:r>
      <w:r w:rsidR="00FB3FD8">
        <w:rPr>
          <w:rFonts w:ascii="Times New Roman" w:hAnsi="Times New Roman" w:cs="Times New Roman"/>
          <w:sz w:val="24"/>
          <w:szCs w:val="24"/>
          <w:lang w:val="en-US"/>
        </w:rPr>
      </w:r>
      <w:r w:rsidR="00FB3FD8">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[2, 3]</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The continuum of the disease has been in focus because therapeutic treatment trials should target patients early in the disease process, further highlighting the need for early diagnostic markers. To provide individualized information, treatment, and care for patients and caregivers, knowledge regarding the prognosis of MCI and AD is crucial. </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Studies have found that </w:t>
      </w:r>
      <w:r w:rsidRPr="00B37B69">
        <w:rPr>
          <w:rFonts w:ascii="Times New Roman" w:hAnsi="Times New Roman" w:cs="Times New Roman"/>
          <w:bCs/>
          <w:sz w:val="24"/>
          <w:szCs w:val="24"/>
          <w:lang w:val="en-US"/>
        </w:rPr>
        <w:t xml:space="preserve">5–15% of patients with MCI will convert to dementia annually, </w:t>
      </w:r>
      <w:r w:rsidRPr="00B37B69">
        <w:rPr>
          <w:rFonts w:ascii="Times New Roman" w:hAnsi="Times New Roman" w:cs="Times New Roman"/>
          <w:sz w:val="24"/>
          <w:szCs w:val="24"/>
          <w:lang w:val="en-US"/>
        </w:rPr>
        <w:t xml:space="preserve">but some patients never convert, and some revert to normal </w:t>
      </w:r>
      <w:r w:rsidRPr="00B37B69">
        <w:rPr>
          <w:rFonts w:ascii="Times New Roman" w:hAnsi="Times New Roman" w:cs="Times New Roman"/>
          <w:sz w:val="24"/>
          <w:szCs w:val="24"/>
          <w:lang w:val="en-US"/>
        </w:rPr>
        <w:fldChar w:fldCharType="begin"/>
      </w:r>
      <w:r w:rsidR="00FB3FD8">
        <w:rPr>
          <w:rFonts w:ascii="Times New Roman" w:hAnsi="Times New Roman" w:cs="Times New Roman"/>
          <w:sz w:val="24"/>
          <w:szCs w:val="24"/>
          <w:lang w:val="en-US"/>
        </w:rPr>
        <w:instrText xml:space="preserve"> ADDIN EN.CITE &lt;EndNote&gt;&lt;Cite&gt;&lt;Author&gt;Petersen&lt;/Author&gt;&lt;Year&gt;2011&lt;/Year&gt;&lt;RecNum&gt;16&lt;/RecNum&gt;&lt;DisplayText&gt;[4]&lt;/DisplayText&gt;&lt;record&gt;&lt;rec-number&gt;16&lt;/rec-number&gt;&lt;foreign-keys&gt;&lt;key app="EN" db-id="v0w5wppzh9ets7ezfa75td09fzdsdf0dpfzt" timestamp="1394194068"&gt;16&lt;/key&gt;&lt;/foreign-keys&gt;&lt;ref-type name="Journal Article"&gt;17&lt;/ref-type&gt;&lt;contributors&gt;&lt;authors&gt;&lt;author&gt;Petersen, Ronald C.&lt;/author&gt;&lt;/authors&gt;&lt;/contributors&gt;&lt;titles&gt;&lt;title&gt;Mild Cognitive Impairment&lt;/title&gt;&lt;secondary-title&gt;New England Journal of Medicine&lt;/secondary-title&gt;&lt;/titles&gt;&lt;periodical&gt;&lt;full-title&gt;New England Journal of Medicine&lt;/full-title&gt;&lt;abbr-1&gt;N. Engl. J. Med.&lt;/abbr-1&gt;&lt;abbr-2&gt;N Engl J Med&lt;/abbr-2&gt;&lt;/periodical&gt;&lt;pages&gt;2227-2234&lt;/pages&gt;&lt;volume&gt;364&lt;/volume&gt;&lt;number&gt;23&lt;/number&gt;&lt;dates&gt;&lt;year&gt;2011&lt;/year&gt;&lt;pub-dates&gt;&lt;date&gt;2011/06/09&lt;/date&gt;&lt;/pub-dates&gt;&lt;/dates&gt;&lt;publisher&gt;Massachusetts Medical Society&lt;/publisher&gt;&lt;isbn&gt;0028-4793&lt;/isbn&gt;&lt;urls&gt;&lt;related-urls&gt;&lt;url&gt;http://dx.doi.org/10.1056/NEJMcp0910237&lt;/url&gt;&lt;/related-urls&gt;&lt;/urls&gt;&lt;electronic-resource-num&gt;10.1056/NEJMcp0910237&lt;/electronic-resource-num&gt;&lt;access-date&gt;2014/03/07&lt;/access-date&gt;&lt;/record&gt;&lt;/Cite&gt;&lt;/EndNote&gt;</w:instrText>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[4]</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Several risk factors—both modifiable and non-modifiable—including comorbid diabetes mellitus, metabolic syndrome, low folate level, depression and neuropsychiatric symptoms, and increasing age have been found to predict MCI conversion </w:t>
      </w:r>
      <w:r w:rsidRPr="00B37B69">
        <w:rPr>
          <w:rFonts w:ascii="Times New Roman" w:hAnsi="Times New Roman" w:cs="Times New Roman"/>
          <w:sz w:val="24"/>
          <w:szCs w:val="24"/>
          <w:lang w:val="en-US"/>
        </w:rPr>
        <w:fldChar w:fldCharType="begin">
          <w:fldData xml:space="preserve">PEVuZE5vdGU+PENpdGU+PEF1dGhvcj5Db29wZXI8L0F1dGhvcj48WWVhcj4yMDE1PC9ZZWFyPjxS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</w:fldData>
        </w:fldChar>
      </w:r>
      <w:r w:rsidR="00FB3FD8">
        <w:rPr>
          <w:rFonts w:ascii="Times New Roman" w:hAnsi="Times New Roman" w:cs="Times New Roman"/>
          <w:sz w:val="24"/>
          <w:szCs w:val="24"/>
          <w:lang w:val="en-US"/>
        </w:rPr>
        <w:instrText xml:space="preserve"> ADDIN EN.CITE </w:instrText>
      </w:r>
      <w:r w:rsidR="00FB3FD8">
        <w:rPr>
          <w:rFonts w:ascii="Times New Roman" w:hAnsi="Times New Roman" w:cs="Times New Roman"/>
          <w:sz w:val="24"/>
          <w:szCs w:val="24"/>
          <w:lang w:val="en-US"/>
        </w:rPr>
        <w:fldChar w:fldCharType="begin">
          <w:fldData xml:space="preserve">PEVuZE5vdGU+PENpdGU+PEF1dGhvcj5Db29wZXI8L0F1dGhvcj48WWVhcj4yMDE1PC9ZZWFyPjxS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</w:fldData>
        </w:fldChar>
      </w:r>
      <w:r w:rsidR="00FB3FD8">
        <w:rPr>
          <w:rFonts w:ascii="Times New Roman" w:hAnsi="Times New Roman" w:cs="Times New Roman"/>
          <w:sz w:val="24"/>
          <w:szCs w:val="24"/>
          <w:lang w:val="en-US"/>
        </w:rPr>
        <w:instrText xml:space="preserve"> ADDIN EN.CITE.DATA </w:instrText>
      </w:r>
      <w:r w:rsidR="00FB3FD8">
        <w:rPr>
          <w:rFonts w:ascii="Times New Roman" w:hAnsi="Times New Roman" w:cs="Times New Roman"/>
          <w:sz w:val="24"/>
          <w:szCs w:val="24"/>
          <w:lang w:val="en-US"/>
        </w:rPr>
      </w:r>
      <w:r w:rsidR="00FB3FD8">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[5, 6]</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Hypertension has been found to be a risk factor for the development of dementia but not specifically as a marker of MCI conversion </w:t>
      </w:r>
      <w:r w:rsidRPr="00B37B69">
        <w:rPr>
          <w:rFonts w:ascii="Times New Roman" w:hAnsi="Times New Roman" w:cs="Times New Roman"/>
          <w:sz w:val="24"/>
          <w:szCs w:val="24"/>
          <w:lang w:val="en-US"/>
        </w:rPr>
        <w:fldChar w:fldCharType="begin">
          <w:fldData xml:space="preserve">PEVuZE5vdGU+PENpdGU+PEF1dGhvcj5EZWNrZXJzPC9BdXRob3I+PFllYXI+MjAxNTwvWWVhcj48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</w:fldData>
        </w:fldChar>
      </w:r>
      <w:r w:rsidR="00FB3FD8">
        <w:rPr>
          <w:rFonts w:ascii="Times New Roman" w:hAnsi="Times New Roman" w:cs="Times New Roman"/>
          <w:sz w:val="24"/>
          <w:szCs w:val="24"/>
          <w:lang w:val="en-US"/>
        </w:rPr>
        <w:instrText xml:space="preserve"> ADDIN EN.CITE </w:instrText>
      </w:r>
      <w:r w:rsidR="00FB3FD8">
        <w:rPr>
          <w:rFonts w:ascii="Times New Roman" w:hAnsi="Times New Roman" w:cs="Times New Roman"/>
          <w:sz w:val="24"/>
          <w:szCs w:val="24"/>
          <w:lang w:val="en-US"/>
        </w:rPr>
        <w:fldChar w:fldCharType="begin">
          <w:fldData xml:space="preserve">PEVuZE5vdGU+PENpdGU+PEF1dGhvcj5EZWNrZXJzPC9BdXRob3I+PFllYXI+MjAxNTwvWWVhcj48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</w:fldData>
        </w:fldChar>
      </w:r>
      <w:r w:rsidR="00FB3FD8">
        <w:rPr>
          <w:rFonts w:ascii="Times New Roman" w:hAnsi="Times New Roman" w:cs="Times New Roman"/>
          <w:sz w:val="24"/>
          <w:szCs w:val="24"/>
          <w:lang w:val="en-US"/>
        </w:rPr>
        <w:instrText xml:space="preserve"> ADDIN EN.CITE.DATA </w:instrText>
      </w:r>
      <w:r w:rsidR="00FB3FD8">
        <w:rPr>
          <w:rFonts w:ascii="Times New Roman" w:hAnsi="Times New Roman" w:cs="Times New Roman"/>
          <w:sz w:val="24"/>
          <w:szCs w:val="24"/>
          <w:lang w:val="en-US"/>
        </w:rPr>
      </w:r>
      <w:r w:rsidR="00FB3FD8">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[5, 7]</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Similarly, findings have been inconsistent concerning depression as a risk factor for MCI conversion, while it has been regarded as one of the most important modifiable risk factors for dementia development </w:t>
      </w:r>
      <w:r w:rsidRPr="00B37B69">
        <w:rPr>
          <w:rFonts w:ascii="Times New Roman" w:hAnsi="Times New Roman" w:cs="Times New Roman"/>
          <w:sz w:val="24"/>
          <w:szCs w:val="24"/>
          <w:lang w:val="en-US"/>
        </w:rPr>
        <w:fldChar w:fldCharType="begin">
          <w:fldData xml:space="preserve">PEVuZE5vdGU+PENpdGU+PEF1dGhvcj5EZWNrZXJzPC9BdXRob3I+PFllYXI+MjAxNTwvWWVhcj48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</w:fldData>
        </w:fldChar>
      </w:r>
      <w:r w:rsidR="00FB3FD8">
        <w:rPr>
          <w:rFonts w:ascii="Times New Roman" w:hAnsi="Times New Roman" w:cs="Times New Roman"/>
          <w:sz w:val="24"/>
          <w:szCs w:val="24"/>
          <w:lang w:val="en-US"/>
        </w:rPr>
        <w:instrText xml:space="preserve"> ADDIN EN.CITE </w:instrText>
      </w:r>
      <w:r w:rsidR="00FB3FD8">
        <w:rPr>
          <w:rFonts w:ascii="Times New Roman" w:hAnsi="Times New Roman" w:cs="Times New Roman"/>
          <w:sz w:val="24"/>
          <w:szCs w:val="24"/>
          <w:lang w:val="en-US"/>
        </w:rPr>
        <w:fldChar w:fldCharType="begin">
          <w:fldData xml:space="preserve">PEVuZE5vdGU+PENpdGU+PEF1dGhvcj5EZWNrZXJzPC9BdXRob3I+PFllYXI+MjAxNTwvWWVhcj48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</w:fldData>
        </w:fldChar>
      </w:r>
      <w:r w:rsidR="00FB3FD8">
        <w:rPr>
          <w:rFonts w:ascii="Times New Roman" w:hAnsi="Times New Roman" w:cs="Times New Roman"/>
          <w:sz w:val="24"/>
          <w:szCs w:val="24"/>
          <w:lang w:val="en-US"/>
        </w:rPr>
        <w:instrText xml:space="preserve"> ADDIN EN.CITE.DATA </w:instrText>
      </w:r>
      <w:r w:rsidR="00FB3FD8">
        <w:rPr>
          <w:rFonts w:ascii="Times New Roman" w:hAnsi="Times New Roman" w:cs="Times New Roman"/>
          <w:sz w:val="24"/>
          <w:szCs w:val="24"/>
          <w:lang w:val="en-US"/>
        </w:rPr>
      </w:r>
      <w:r w:rsidR="00FB3FD8">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[5, 7]</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br/>
        <w:t xml:space="preserve">In addition, the degree of episodic memory impairment and biomarkers reflecting regional reduced glucose metabolism, altered levels of beta-amyloid and tau proteins in the CSF, APOE-ɛ4 genotype and atrophy detected on structural MRI have been found to predict conversion from MCI to AD </w:t>
      </w:r>
      <w:r w:rsidRPr="00B37B69">
        <w:rPr>
          <w:rFonts w:ascii="Times New Roman" w:hAnsi="Times New Roman" w:cs="Times New Roman"/>
          <w:sz w:val="24"/>
          <w:szCs w:val="24"/>
          <w:lang w:val="en-US"/>
        </w:rPr>
        <w:fldChar w:fldCharType="begin">
          <w:fldData xml:space="preserve">PEVuZE5vdGU+PENpdGU+PEF1dGhvcj5MYW5kYXU8L0F1dGhvcj48WWVhcj4yMDEwPC9ZZWFyPjxS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</w:fldData>
        </w:fldChar>
      </w:r>
      <w:r w:rsidR="00FB3FD8">
        <w:rPr>
          <w:rFonts w:ascii="Times New Roman" w:hAnsi="Times New Roman" w:cs="Times New Roman"/>
          <w:sz w:val="24"/>
          <w:szCs w:val="24"/>
          <w:lang w:val="en-US"/>
        </w:rPr>
        <w:instrText xml:space="preserve"> ADDIN EN.CITE </w:instrText>
      </w:r>
      <w:r w:rsidR="00FB3FD8">
        <w:rPr>
          <w:rFonts w:ascii="Times New Roman" w:hAnsi="Times New Roman" w:cs="Times New Roman"/>
          <w:sz w:val="24"/>
          <w:szCs w:val="24"/>
          <w:lang w:val="en-US"/>
        </w:rPr>
        <w:fldChar w:fldCharType="begin">
          <w:fldData xml:space="preserve">PEVuZE5vdGU+PENpdGU+PEF1dGhvcj5MYW5kYXU8L0F1dGhvcj48WWVhcj4yMDEwPC9ZZWFyPjxS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</w:fldData>
        </w:fldChar>
      </w:r>
      <w:r w:rsidR="00FB3FD8">
        <w:rPr>
          <w:rFonts w:ascii="Times New Roman" w:hAnsi="Times New Roman" w:cs="Times New Roman"/>
          <w:sz w:val="24"/>
          <w:szCs w:val="24"/>
          <w:lang w:val="en-US"/>
        </w:rPr>
        <w:instrText xml:space="preserve"> ADDIN EN.CITE.DATA </w:instrText>
      </w:r>
      <w:r w:rsidR="00FB3FD8">
        <w:rPr>
          <w:rFonts w:ascii="Times New Roman" w:hAnsi="Times New Roman" w:cs="Times New Roman"/>
          <w:sz w:val="24"/>
          <w:szCs w:val="24"/>
          <w:lang w:val="en-US"/>
        </w:rPr>
      </w:r>
      <w:r w:rsidR="00FB3FD8">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[5, 8-10]</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br/>
        <w:t xml:space="preserve">While knowledge about predictors of MCI conversion is quite extensive, less is known about these markers’ ability to predict progression of AD </w:t>
      </w:r>
      <w:r w:rsidRPr="00B37B69">
        <w:rPr>
          <w:rFonts w:ascii="Times New Roman" w:hAnsi="Times New Roman" w:cs="Times New Roman"/>
          <w:sz w:val="24"/>
          <w:szCs w:val="24"/>
          <w:lang w:val="en-US"/>
        </w:rPr>
        <w:fldChar w:fldCharType="begin"/>
      </w:r>
      <w:r w:rsidR="00FB3FD8">
        <w:rPr>
          <w:rFonts w:ascii="Times New Roman" w:hAnsi="Times New Roman" w:cs="Times New Roman"/>
          <w:sz w:val="24"/>
          <w:szCs w:val="24"/>
          <w:lang w:val="en-US"/>
        </w:rPr>
        <w:instrText xml:space="preserve"> ADDIN EN.CITE &lt;EndNote&gt;&lt;Cite&gt;&lt;Author&gt;Schmidt&lt;/Author&gt;&lt;Year&gt;2011&lt;/Year&gt;&lt;RecNum&gt;164&lt;/RecNum&gt;&lt;DisplayText&gt;[11]&lt;/DisplayText&gt;&lt;record&gt;&lt;rec-number&gt;164&lt;/rec-number&gt;&lt;foreign-keys&gt;&lt;key app="EN" db-id="v0w5wppzh9ets7ezfa75td09fzdsdf0dpfzt" timestamp="1454935288"&gt;164&lt;/key&gt;&lt;/foreign-keys&gt;&lt;ref-type name="Journal Article"&gt;17&lt;/ref-type&gt;&lt;contributors&gt;&lt;authors&gt;&lt;author&gt;Schmidt, C.&lt;/author&gt;&lt;author&gt;Wolff, M.&lt;/author&gt;&lt;author&gt;Weitz, M.&lt;/author&gt;&lt;author&gt;Bartlau, T.&lt;/author&gt;&lt;author&gt;Korth, C.&lt;/author&gt;&lt;author&gt;Zerr, I.&lt;/author&gt;&lt;/authors&gt;&lt;/contributors&gt;&lt;auth-address&gt;Dementia Research Unit, Department of Neurology, Georg-August-Universitat Gottingen, Gottingen, Germany. christian.schmidt@medizin.uni-goettingen.de&lt;/auth-address&gt;&lt;titles&gt;&lt;title&gt;Rapidly progressive Alzheimer disease&lt;/title&gt;&lt;secondary-title&gt;Arch Neurol&lt;/secondary-title&gt;&lt;alt-title&gt;Archives of neurology&lt;/alt-title&gt;&lt;/titles&gt;&lt;periodical&gt;&lt;full-title&gt;Archives of Neurology&lt;/full-title&gt;&lt;abbr-1&gt;Arch. Neurol.&lt;/abbr-1&gt;&lt;abbr-2&gt;Arch Neurol&lt;/abbr-2&gt;&lt;/periodical&gt;&lt;alt-periodical&gt;&lt;full-title&gt;Archives of Neurology&lt;/full-title&gt;&lt;abbr-1&gt;Arch. Neurol.&lt;/abbr-1&gt;&lt;abbr-2&gt;Arch Neurol&lt;/abbr-2&gt;&lt;/alt-periodical&gt;&lt;pages&gt;1124-30&lt;/pages&gt;&lt;volume&gt;68&lt;/volume&gt;&lt;number&gt;9&lt;/number&gt;&lt;edition&gt;2011/09/14&lt;/edition&gt;&lt;keywords&gt;&lt;keyword&gt;Alzheimer Disease/*genetics/metabolism/*pathology&lt;/keyword&gt;&lt;keyword&gt;Animals&lt;/keyword&gt;&lt;keyword&gt;Clinical Trials as Topic/methods&lt;/keyword&gt;&lt;keyword&gt;*Disease Progression&lt;/keyword&gt;&lt;keyword&gt;Genetic Markers/genetics&lt;/keyword&gt;&lt;keyword&gt;Humans&lt;/keyword&gt;&lt;keyword&gt;Risk Factors&lt;/keyword&gt;&lt;keyword&gt;Time Factors&lt;/keyword&gt;&lt;/keywords&gt;&lt;dates&gt;&lt;year&gt;2011&lt;/year&gt;&lt;pub-dates&gt;&lt;date&gt;Sep&lt;/date&gt;&lt;/pub-dates&gt;&lt;/dates&gt;&lt;isbn&gt;0003-9942&lt;/isbn&gt;&lt;accession-num&gt;21911694&lt;/accession-num&gt;&lt;urls&gt;&lt;/urls&gt;&lt;electronic-resource-num&gt;10.1001/archneurol.2011.189&lt;/electronic-resource-num&gt;&lt;remote-database-provider&gt;NLM&lt;/remote-database-provider&gt;&lt;language&gt;eng&lt;/language&gt;&lt;/record&gt;&lt;/Cite&gt;&lt;/EndNote&gt;</w:instrText>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[11]</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The progression speed of AD differs among patients</w:t>
      </w:r>
      <w:r w:rsidR="001A071E">
        <w:rPr>
          <w:rFonts w:ascii="Times New Roman" w:hAnsi="Times New Roman" w:cs="Times New Roman"/>
          <w:sz w:val="24"/>
          <w:szCs w:val="24"/>
          <w:lang w:val="en-US"/>
        </w:rPr>
        <w:t xml:space="preserve"> </w:t>
      </w:r>
      <w:r w:rsidR="001A071E">
        <w:rPr>
          <w:rFonts w:ascii="Times New Roman" w:hAnsi="Times New Roman" w:cs="Times New Roman"/>
          <w:sz w:val="24"/>
          <w:szCs w:val="24"/>
          <w:lang w:val="en-US"/>
        </w:rPr>
        <w:fldChar w:fldCharType="begin">
          <w:fldData xml:space="preserve">PEVuZE5vdGU+PENpdGU+PEF1dGhvcj5Tb3RvPC9BdXRob3I+PFllYXI+MjAwODwvWWVhcj48UmVj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PEVuZE5vdGU+PENpdGU+PEF1dGhvcj5Tb3RvPC9BdXRob3I+PFllYXI+MjAwODwvWWVhcj48UmVj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[12]</w:t>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and </w:t>
      </w:r>
      <w:r w:rsidR="00E60E27">
        <w:rPr>
          <w:rFonts w:ascii="Times New Roman" w:hAnsi="Times New Roman" w:cs="Times New Roman"/>
          <w:sz w:val="24"/>
          <w:szCs w:val="24"/>
          <w:lang w:val="en-US"/>
        </w:rPr>
        <w:t xml:space="preserve">mean </w:t>
      </w:r>
      <w:r w:rsidRPr="00B37B69">
        <w:rPr>
          <w:rFonts w:ascii="Times New Roman" w:hAnsi="Times New Roman" w:cs="Times New Roman"/>
          <w:sz w:val="24"/>
          <w:szCs w:val="24"/>
          <w:lang w:val="en-US"/>
        </w:rPr>
        <w:t xml:space="preserve">life expectancy varies from three to twelve years from diagnosis </w:t>
      </w:r>
      <w:r w:rsidRPr="00B37B69">
        <w:rPr>
          <w:rFonts w:ascii="Times New Roman" w:hAnsi="Times New Roman" w:cs="Times New Roman"/>
          <w:sz w:val="24"/>
          <w:szCs w:val="24"/>
          <w:lang w:val="en-US"/>
        </w:rPr>
        <w:fldChar w:fldCharType="begin">
          <w:fldData xml:space="preserve">PEVuZE5vdGU+PENpdGU+PEF1dGhvcj5LdWE8L0F1dGhvcj48WWVhcj4yMDE0PC9ZZWFyPjxSZWNO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PEVuZE5vdGU+PENpdGU+PEF1dGhvcj5LdWE8L0F1dGhvcj48WWVhcj4yMDE0PC9ZZWFyPjxSZWNO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[13, 14]</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Cognitive reserve</w:t>
      </w:r>
      <w:r w:rsidR="005528CB">
        <w:rPr>
          <w:rFonts w:ascii="Times New Roman" w:hAnsi="Times New Roman" w:cs="Times New Roman"/>
          <w:sz w:val="24"/>
          <w:szCs w:val="24"/>
          <w:lang w:val="en-US"/>
        </w:rPr>
        <w:t>, APOE-4 status, and</w:t>
      </w:r>
      <w:r w:rsidRPr="00B37B69">
        <w:rPr>
          <w:rFonts w:ascii="Times New Roman" w:hAnsi="Times New Roman" w:cs="Times New Roman"/>
          <w:sz w:val="24"/>
          <w:szCs w:val="24"/>
          <w:lang w:val="en-US"/>
        </w:rPr>
        <w:t xml:space="preserve"> biologically different AD subtypes </w:t>
      </w:r>
      <w:r w:rsidRPr="00B37B69">
        <w:rPr>
          <w:rFonts w:ascii="Times New Roman" w:hAnsi="Times New Roman" w:cs="Times New Roman"/>
          <w:sz w:val="24"/>
          <w:szCs w:val="24"/>
          <w:lang w:val="en-US"/>
        </w:rPr>
        <w:lastRenderedPageBreak/>
        <w:t xml:space="preserve">have been suggested as possible explanations for the heterogeneity of the disease course </w:t>
      </w:r>
      <w:r w:rsidRPr="00B37B69">
        <w:rPr>
          <w:rFonts w:ascii="Times New Roman" w:hAnsi="Times New Roman" w:cs="Times New Roman"/>
          <w:sz w:val="24"/>
          <w:szCs w:val="24"/>
          <w:lang w:val="en-US"/>
        </w:rPr>
        <w:fldChar w:fldCharType="begin">
          <w:fldData xml:space="preserve">PEVuZE5vdGU+PENpdGU+PEF1dGhvcj5TY2htaWR0PC9BdXRob3I+PFllYXI+MjAxMTwvWWVhcj48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PEVuZE5vdGU+PENpdGU+PEF1dGhvcj5TY2htaWR0PC9BdXRob3I+PFllYXI+MjAxMTwvWWVhcj48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[10, 11, 15]</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The estimation of medial temporal lobe atrophy (MTA) on MRI scans, either visually assessed or evaluated through manual or automatic volumetry, has been found to be a valid marker for the conversion from MCI to dementia </w:t>
      </w:r>
      <w:r w:rsidRPr="00B37B69">
        <w:rPr>
          <w:rFonts w:ascii="Times New Roman" w:hAnsi="Times New Roman" w:cs="Times New Roman"/>
          <w:sz w:val="24"/>
          <w:szCs w:val="24"/>
          <w:lang w:val="en-US"/>
        </w:rPr>
        <w:fldChar w:fldCharType="begin">
          <w:fldData xml:space="preserve">PEVuZE5vdGU+PENpdGU+PEF1dGhvcj5SaXNhY2hlcjwvQXV0aG9yPjxZZWFyPjIwMDk8L1llYXI+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PEVuZE5vdGU+PENpdGU+PEF1dGhvcj5SaXNhY2hlcjwvQXV0aG9yPjxZZWFyPjIwMDk8L1llYXI+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[16-18]</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However, both manual and automatic </w:t>
      </w:r>
      <w:r w:rsidR="00BC72DD">
        <w:rPr>
          <w:rFonts w:ascii="Times New Roman" w:hAnsi="Times New Roman" w:cs="Times New Roman"/>
          <w:sz w:val="24"/>
          <w:szCs w:val="24"/>
          <w:lang w:val="en-US"/>
        </w:rPr>
        <w:t xml:space="preserve">volumetry </w:t>
      </w:r>
      <w:r w:rsidRPr="00B37B69">
        <w:rPr>
          <w:rFonts w:ascii="Times New Roman" w:hAnsi="Times New Roman" w:cs="Times New Roman"/>
          <w:sz w:val="24"/>
          <w:szCs w:val="24"/>
          <w:lang w:val="en-US"/>
        </w:rPr>
        <w:t xml:space="preserve">methods lack clinical feasibility. In 1992, Scheltens et al. developed a visual assessment method for the clinical evaluation of MTA, which later demonstrated results comparable in accuracy to volumetric methods in separating AD patients from controls </w:t>
      </w:r>
      <w:r w:rsidRPr="00B37B69">
        <w:rPr>
          <w:rFonts w:ascii="Times New Roman" w:hAnsi="Times New Roman" w:cs="Times New Roman"/>
          <w:sz w:val="24"/>
          <w:szCs w:val="24"/>
          <w:lang w:val="en-US"/>
        </w:rPr>
        <w:fldChar w:fldCharType="begin">
          <w:fldData xml:space="preserve">PEVuZE5vdGU+PENpdGU+PEF1dGhvcj5TY2hlbHRlbnM8L0F1dGhvcj48WWVhcj4xOTkyPC9ZZWFy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PEVuZE5vdGU+PENpdGU+PEF1dGhvcj5TY2hlbHRlbnM8L0F1dGhvcj48WWVhcj4xOTkyPC9ZZWFy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[19, 20]</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If such clinically available MTA measurements could be used as both a marker of MCI conversion to dementia and a predictor of progression rate in MCI and mild AD, it would be clinically useful. </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Thus, the aim of this longitudinal 24-month follow-up study was to explore: (1) if visually assessed MTA (vaMTA) could predict conversion from MCI to dementia in a heterogeneous geriatric and memory-clinic outpatient population, and (2) if vaMTA could predict global cognitive and functional decline as defined by an increase in the Clinical Dementia Rating Scale Sum of Boxes score (CDR-SB) in patients with MCI and mild AD.</w:t>
      </w:r>
    </w:p>
    <w:p w:rsidR="00B37B69" w:rsidRPr="00B37B69" w:rsidRDefault="00A63C7C" w:rsidP="00B37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 xml:space="preserve">Materials and </w:t>
      </w:r>
      <w:r w:rsidR="00B37B69" w:rsidRPr="00B37B69">
        <w:rPr>
          <w:rFonts w:ascii="Times New Roman" w:hAnsi="Times New Roman" w:cs="Times New Roman"/>
          <w:b/>
          <w:color w:val="000000"/>
          <w:sz w:val="24"/>
          <w:szCs w:val="24"/>
          <w:lang w:val="en-US"/>
        </w:rPr>
        <w:t>Methods</w:t>
      </w:r>
    </w:p>
    <w:p w:rsidR="00B37B69" w:rsidRPr="00B37B69" w:rsidRDefault="00B37B69" w:rsidP="00B37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i/>
          <w:color w:val="000000"/>
          <w:sz w:val="24"/>
          <w:szCs w:val="24"/>
          <w:lang w:val="en-US"/>
        </w:rPr>
      </w:pPr>
      <w:r w:rsidRPr="00B37B69">
        <w:rPr>
          <w:rFonts w:ascii="Times New Roman" w:hAnsi="Times New Roman" w:cs="Times New Roman"/>
          <w:b/>
          <w:i/>
          <w:color w:val="000000"/>
          <w:sz w:val="24"/>
          <w:szCs w:val="24"/>
          <w:lang w:val="en-US"/>
        </w:rPr>
        <w:t>Participants</w:t>
      </w:r>
    </w:p>
    <w:p w:rsidR="00B37B69" w:rsidRDefault="00B37B69" w:rsidP="00BC7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sz w:val="24"/>
          <w:szCs w:val="24"/>
          <w:lang w:val="en-US"/>
        </w:rPr>
      </w:pPr>
      <w:r w:rsidRPr="00B37B69">
        <w:rPr>
          <w:rFonts w:ascii="Times New Roman" w:hAnsi="Times New Roman" w:cs="Times New Roman"/>
          <w:color w:val="000000"/>
          <w:sz w:val="24"/>
          <w:szCs w:val="24"/>
          <w:lang w:val="en-US"/>
        </w:rPr>
        <w:t>A total of 555 patient</w:t>
      </w:r>
      <w:r w:rsidR="00BE3C4B">
        <w:rPr>
          <w:rFonts w:ascii="Times New Roman" w:hAnsi="Times New Roman" w:cs="Times New Roman"/>
          <w:color w:val="000000"/>
          <w:sz w:val="24"/>
          <w:szCs w:val="24"/>
          <w:lang w:val="en-US"/>
        </w:rPr>
        <w:t>s from two memory clinics (n=352</w:t>
      </w:r>
      <w:r w:rsidRPr="00B37B69">
        <w:rPr>
          <w:rFonts w:ascii="Times New Roman" w:hAnsi="Times New Roman" w:cs="Times New Roman"/>
          <w:color w:val="000000"/>
          <w:sz w:val="24"/>
          <w:szCs w:val="24"/>
          <w:lang w:val="en-US"/>
        </w:rPr>
        <w:t xml:space="preserve">) and one geriatric outpatient </w:t>
      </w:r>
      <w:r w:rsidR="00BE3C4B">
        <w:rPr>
          <w:rFonts w:ascii="Times New Roman" w:hAnsi="Times New Roman" w:cs="Times New Roman"/>
          <w:color w:val="000000"/>
          <w:sz w:val="24"/>
          <w:szCs w:val="24"/>
          <w:lang w:val="en-US"/>
        </w:rPr>
        <w:t>clinic (n=203</w:t>
      </w:r>
      <w:r w:rsidRPr="00B37B69">
        <w:rPr>
          <w:rFonts w:ascii="Times New Roman" w:hAnsi="Times New Roman" w:cs="Times New Roman"/>
          <w:color w:val="000000"/>
          <w:sz w:val="24"/>
          <w:szCs w:val="24"/>
          <w:lang w:val="en-US"/>
        </w:rPr>
        <w:t>) were eligible for inclusion to a longitudinal multicenter study</w:t>
      </w:r>
      <w:r w:rsidR="00D80D8A">
        <w:rPr>
          <w:rFonts w:ascii="Times New Roman" w:hAnsi="Times New Roman" w:cs="Times New Roman"/>
          <w:color w:val="000000"/>
          <w:sz w:val="24"/>
          <w:szCs w:val="24"/>
          <w:lang w:val="en-US"/>
        </w:rPr>
        <w:t xml:space="preserve"> (main study not published yet)</w:t>
      </w:r>
      <w:r w:rsidRPr="00B37B69">
        <w:rPr>
          <w:rFonts w:ascii="Times New Roman" w:hAnsi="Times New Roman" w:cs="Times New Roman"/>
          <w:color w:val="000000"/>
          <w:sz w:val="24"/>
          <w:szCs w:val="24"/>
          <w:lang w:val="en-US"/>
        </w:rPr>
        <w:t>. Criteria for inclusion included the following: patients diagnosed with cognitive impairment who spoke Norwegian, did not have serious comorbid diseases, had an informant, lived close enough to the centers to be reassessed, and who had the capacity to consent to the study. Of the included patients, 357 patients were</w:t>
      </w:r>
      <w:r w:rsidR="00D56ED0">
        <w:rPr>
          <w:rFonts w:ascii="Times New Roman" w:hAnsi="Times New Roman" w:cs="Times New Roman"/>
          <w:color w:val="000000"/>
          <w:sz w:val="24"/>
          <w:szCs w:val="24"/>
          <w:lang w:val="en-US"/>
        </w:rPr>
        <w:t xml:space="preserve"> </w:t>
      </w:r>
      <w:r w:rsidRPr="00B37B69">
        <w:rPr>
          <w:rFonts w:ascii="Times New Roman" w:hAnsi="Times New Roman" w:cs="Times New Roman"/>
          <w:color w:val="000000"/>
          <w:sz w:val="24"/>
          <w:szCs w:val="24"/>
          <w:lang w:val="en-US"/>
        </w:rPr>
        <w:t xml:space="preserve">followed up on average 24 </w:t>
      </w:r>
      <w:r w:rsidRPr="00B37B69">
        <w:rPr>
          <w:rFonts w:ascii="Times New Roman" w:hAnsi="Times New Roman" w:cs="Times New Roman"/>
          <w:color w:val="000000"/>
          <w:sz w:val="24"/>
          <w:szCs w:val="24"/>
          <w:lang w:val="en-US"/>
        </w:rPr>
        <w:lastRenderedPageBreak/>
        <w:t xml:space="preserve">months (16–37 months) after baseline, see flow chart (figure 1) for details. </w:t>
      </w:r>
      <w:r w:rsidRPr="00B37B69">
        <w:rPr>
          <w:rFonts w:ascii="Times New Roman" w:hAnsi="Times New Roman" w:cs="Times New Roman"/>
          <w:color w:val="000000"/>
          <w:sz w:val="24"/>
          <w:szCs w:val="24"/>
          <w:lang w:val="en-US"/>
        </w:rPr>
        <w:br/>
      </w:r>
      <w:r w:rsidRPr="00B37B69">
        <w:rPr>
          <w:rFonts w:ascii="Times New Roman" w:hAnsi="Times New Roman" w:cs="Times New Roman"/>
          <w:sz w:val="24"/>
          <w:szCs w:val="24"/>
          <w:lang w:val="en-US"/>
        </w:rPr>
        <w:t>Analyses comparing followed-up and not-followed-up patients did not reveal any differences concerning cognitive or demographic measures, except that the followed-up patients had almost one more year of formal education.</w:t>
      </w:r>
    </w:p>
    <w:p w:rsidR="00BC72DD" w:rsidRPr="00BC72DD" w:rsidRDefault="00BC72DD" w:rsidP="00BC72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sz w:val="24"/>
          <w:szCs w:val="24"/>
          <w:lang w:val="en-US"/>
        </w:rPr>
      </w:pPr>
      <w:r w:rsidRPr="00700C5D">
        <w:rPr>
          <w:rFonts w:ascii="Times New Roman" w:hAnsi="Times New Roman" w:cs="Times New Roman"/>
          <w:sz w:val="24"/>
          <w:szCs w:val="24"/>
          <w:lang w:val="en-US"/>
        </w:rPr>
        <w:t>[Fig. 1 near here]</w:t>
      </w:r>
    </w:p>
    <w:p w:rsidR="00B37B69" w:rsidRPr="00B37B69" w:rsidRDefault="00A22254" w:rsidP="00B37B6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In the present sub-study, we included patients with a baseline diagnosis of MCI or AD with mild degree of dementia according to the CDR (a score of 0.5 or 1.0) that had been assessed with a coronal section MRI of the brain </w:t>
      </w:r>
      <w:r w:rsidRPr="00B37B69">
        <w:rPr>
          <w:rFonts w:ascii="Times New Roman" w:hAnsi="Times New Roman" w:cs="Times New Roman"/>
          <w:sz w:val="24"/>
          <w:szCs w:val="24"/>
          <w:lang w:val="en-US"/>
        </w:rPr>
        <w:t>within six months prior to or after the clinical examination</w:t>
      </w:r>
      <w:r>
        <w:rPr>
          <w:rFonts w:ascii="Times New Roman" w:hAnsi="Times New Roman" w:cs="Times New Roman"/>
          <w:sz w:val="24"/>
          <w:szCs w:val="24"/>
          <w:lang w:val="en-US"/>
        </w:rPr>
        <w:t xml:space="preserve"> at baseline (</w:t>
      </w:r>
      <w:r w:rsidRPr="00B37B69">
        <w:rPr>
          <w:rFonts w:ascii="Times New Roman" w:hAnsi="Times New Roman" w:cs="Times New Roman"/>
          <w:sz w:val="24"/>
          <w:szCs w:val="24"/>
          <w:lang w:val="en-US"/>
        </w:rPr>
        <w:t>on average 2.0 months (SD 1.6)</w:t>
      </w:r>
      <w:r>
        <w:rPr>
          <w:rFonts w:ascii="Times New Roman" w:hAnsi="Times New Roman" w:cs="Times New Roman"/>
          <w:sz w:val="24"/>
          <w:szCs w:val="24"/>
          <w:lang w:val="en-US"/>
        </w:rPr>
        <w:t xml:space="preserve"> from baseline</w:t>
      </w:r>
      <w:r w:rsidRPr="00B37B69">
        <w:rPr>
          <w:rFonts w:ascii="Times New Roman" w:hAnsi="Times New Roman" w:cs="Times New Roman"/>
          <w:sz w:val="24"/>
          <w:szCs w:val="24"/>
          <w:lang w:val="en-US"/>
        </w:rPr>
        <w:t xml:space="preserve"> and in 85% of the patients less than 4 months between clinical examination and MRI)</w:t>
      </w:r>
      <w:r>
        <w:rPr>
          <w:rFonts w:ascii="Times New Roman" w:hAnsi="Times New Roman" w:cs="Times New Roman"/>
          <w:sz w:val="24"/>
          <w:szCs w:val="24"/>
          <w:lang w:val="en-US"/>
        </w:rPr>
        <w:t>, see flow chart.</w:t>
      </w:r>
    </w:p>
    <w:p w:rsidR="00B37B69" w:rsidRPr="00B37B69" w:rsidRDefault="00B37B69" w:rsidP="00B37B69">
      <w:pPr>
        <w:spacing w:line="480" w:lineRule="auto"/>
        <w:rPr>
          <w:rFonts w:ascii="Times New Roman" w:hAnsi="Times New Roman" w:cs="Times New Roman"/>
          <w:b/>
          <w:i/>
          <w:sz w:val="24"/>
          <w:szCs w:val="24"/>
          <w:lang w:val="en-US"/>
        </w:rPr>
      </w:pPr>
      <w:r w:rsidRPr="00B37B69">
        <w:rPr>
          <w:rFonts w:ascii="Times New Roman" w:hAnsi="Times New Roman" w:cs="Times New Roman"/>
          <w:b/>
          <w:i/>
          <w:sz w:val="24"/>
          <w:szCs w:val="24"/>
          <w:lang w:val="en-US"/>
        </w:rPr>
        <w:t>Baseline assessment</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color w:val="000000"/>
          <w:sz w:val="24"/>
          <w:szCs w:val="24"/>
          <w:lang w:val="en-US"/>
        </w:rPr>
        <w:t xml:space="preserve">At baseline, patients were assessed with a standardized examination protocol </w:t>
      </w:r>
      <w:r w:rsidRPr="00B37B69">
        <w:rPr>
          <w:rFonts w:ascii="Times New Roman" w:hAnsi="Times New Roman" w:cs="Times New Roman"/>
          <w:color w:val="000000"/>
          <w:sz w:val="24"/>
          <w:szCs w:val="24"/>
          <w:lang w:val="en-US"/>
        </w:rPr>
        <w:fldChar w:fldCharType="begin"/>
      </w:r>
      <w:r w:rsidR="001A071E">
        <w:rPr>
          <w:rFonts w:ascii="Times New Roman" w:hAnsi="Times New Roman" w:cs="Times New Roman"/>
          <w:color w:val="000000"/>
          <w:sz w:val="24"/>
          <w:szCs w:val="24"/>
          <w:lang w:val="en-US"/>
        </w:rPr>
        <w:instrText xml:space="preserve"> ADDIN EN.CITE &lt;EndNote&gt;&lt;Cite&gt;&lt;Author&gt;Braekhus&lt;/Author&gt;&lt;Year&gt;2011&lt;/Year&gt;&lt;RecNum&gt;52&lt;/RecNum&gt;&lt;DisplayText&gt;[21]&lt;/DisplayText&gt;&lt;record&gt;&lt;rec-number&gt;52&lt;/rec-number&gt;&lt;foreign-keys&gt;&lt;key app="EN" db-id="v0w5wppzh9ets7ezfa75td09fzdsdf0dpfzt" timestamp="1407737128"&gt;52&lt;/key&gt;&lt;/foreign-keys&gt;&lt;ref-type name="Journal Article"&gt;17&lt;/ref-type&gt;&lt;contributors&gt;&lt;authors&gt;&lt;author&gt;Braekhus, A.&lt;/author&gt;&lt;author&gt;Ulstein, I.&lt;/author&gt;&lt;author&gt;Wyller, T. B.&lt;/author&gt;&lt;author&gt;Engedal, K.&lt;/author&gt;&lt;/authors&gt;&lt;/contributors&gt;&lt;auth-address&gt;Nevrologisk avdeling, Oslo universitetssykehus, Ulleval. anne.braekhus@ous-hf.no&lt;/auth-address&gt;&lt;titles&gt;&lt;title&gt;The Memory Clinic–outpatient assessment when dementia is suspected&lt;/title&gt;&lt;secondary-title&gt;Tidsskr Nor Laegeforen&lt;/secondary-title&gt;&lt;alt-title&gt;Tidsskrift for den Norske laegeforening : tidsskrift for praktisk medicin, ny raekke&lt;/alt-title&gt;&lt;/titles&gt;&lt;periodical&gt;&lt;full-title&gt;Tidsskrift for den Norske Laegeforening&lt;/full-title&gt;&lt;abbr-1&gt;Tidsskr. Nor. Laegeforen.&lt;/abbr-1&gt;&lt;abbr-2&gt;Tidsskr Nor Laegeforen&lt;/abbr-2&gt;&lt;/periodical&gt;&lt;pages&gt;2254-7&lt;/pages&gt;&lt;volume&gt;131&lt;/volume&gt;&lt;number&gt;22&lt;/number&gt;&lt;edition&gt;2011/11/17&lt;/edition&gt;&lt;keywords&gt;&lt;keyword&gt;Aged&lt;/keyword&gt;&lt;keyword&gt;Cognition Disorders/diagnosis&lt;/keyword&gt;&lt;keyword&gt;Dementia/*diagnosis&lt;/keyword&gt;&lt;keyword&gt;Diagnosis, Differential&lt;/keyword&gt;&lt;keyword&gt;Humans&lt;/keyword&gt;&lt;keyword&gt;Magnetic Resonance Imaging&lt;/keyword&gt;&lt;keyword&gt;Memory Disorders/*diagnosis&lt;/keyword&gt;&lt;keyword&gt;Middle Aged&lt;/keyword&gt;&lt;keyword&gt;Neuropsychological Tests&lt;/keyword&gt;&lt;keyword&gt;Norway&lt;/keyword&gt;&lt;keyword&gt;Outpatient Clinics, Hospital/organization &amp;amp; administration&lt;/keyword&gt;&lt;keyword&gt;Tomography, Emission-Computed, Single-Photon&lt;/keyword&gt;&lt;/keywords&gt;&lt;dates&gt;&lt;year&gt;2011&lt;/year&gt;&lt;pub-dates&gt;&lt;date&gt;Nov 15&lt;/date&gt;&lt;/pub-dates&gt;&lt;/dates&gt;&lt;isbn&gt;0029-2001&lt;/isbn&gt;&lt;accession-num&gt;22085955&lt;/accession-num&gt;&lt;urls&gt;&lt;/urls&gt;&lt;electronic-resource-num&gt;10.4045/tidsskr.11.0786&lt;/electronic-resource-num&gt;&lt;remote-database-provider&gt;NLM&lt;/remote-database-provider&gt;&lt;language&gt;eng&amp;#xD;nor&lt;/language&gt;&lt;/record&gt;&lt;/Cite&gt;&lt;/EndNote&gt;</w:instrText>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[21]</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For the present MRI sub-study, we used the results from the Mini-Mental State Examination–Norwegian Revised Version (MMSE-NR), which measures global cognitive functioning on a scale from zero to 30, with a higher score denoting better cognitive functioning </w:t>
      </w:r>
      <w:r w:rsidRPr="00B37B69">
        <w:rPr>
          <w:rFonts w:ascii="Times New Roman" w:hAnsi="Times New Roman" w:cs="Times New Roman"/>
          <w:color w:val="000000"/>
          <w:sz w:val="24"/>
          <w:szCs w:val="24"/>
          <w:lang w:val="en-US"/>
        </w:rPr>
        <w:fldChar w:fldCharType="begin">
          <w:fldData xml:space="preserve">PEVuZE5vdGU+PENpdGU+PEF1dGhvcj5Gb2xzdGVpbjwvQXV0aG9yPjxZZWFyPjE5NzU8L1llYXI+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</w:fldData>
        </w:fldChar>
      </w:r>
      <w:r w:rsidR="001A071E">
        <w:rPr>
          <w:rFonts w:ascii="Times New Roman" w:hAnsi="Times New Roman" w:cs="Times New Roman"/>
          <w:color w:val="000000"/>
          <w:sz w:val="24"/>
          <w:szCs w:val="24"/>
          <w:lang w:val="en-US"/>
        </w:rPr>
        <w:instrText xml:space="preserve"> ADDIN EN.CITE </w:instrText>
      </w:r>
      <w:r w:rsidR="001A071E">
        <w:rPr>
          <w:rFonts w:ascii="Times New Roman" w:hAnsi="Times New Roman" w:cs="Times New Roman"/>
          <w:color w:val="000000"/>
          <w:sz w:val="24"/>
          <w:szCs w:val="24"/>
          <w:lang w:val="en-US"/>
        </w:rPr>
        <w:fldChar w:fldCharType="begin">
          <w:fldData xml:space="preserve">PEVuZE5vdGU+PENpdGU+PEF1dGhvcj5Gb2xzdGVpbjwvQXV0aG9yPjxZZWFyPjE5NzU8L1llYXI+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</w:fldData>
        </w:fldChar>
      </w:r>
      <w:r w:rsidR="001A071E">
        <w:rPr>
          <w:rFonts w:ascii="Times New Roman" w:hAnsi="Times New Roman" w:cs="Times New Roman"/>
          <w:color w:val="000000"/>
          <w:sz w:val="24"/>
          <w:szCs w:val="24"/>
          <w:lang w:val="en-US"/>
        </w:rPr>
        <w:instrText xml:space="preserve"> ADDIN EN.CITE.DATA </w:instrText>
      </w:r>
      <w:r w:rsidR="001A071E">
        <w:rPr>
          <w:rFonts w:ascii="Times New Roman" w:hAnsi="Times New Roman" w:cs="Times New Roman"/>
          <w:color w:val="000000"/>
          <w:sz w:val="24"/>
          <w:szCs w:val="24"/>
          <w:lang w:val="en-US"/>
        </w:rPr>
      </w:r>
      <w:r w:rsidR="001A071E">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[22, 23]</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and the Consortium to Establish a Registry for Alzheimer’s Disease (CERAD) 10-word delayed recall test (from here on, referred to as CERAD delayed recall) with scores between zero and 10, with a higher score denoting better delayed recall </w:t>
      </w:r>
      <w:r w:rsidRPr="00B37B69">
        <w:rPr>
          <w:rFonts w:ascii="Times New Roman" w:hAnsi="Times New Roman" w:cs="Times New Roman"/>
          <w:color w:val="000000"/>
          <w:sz w:val="24"/>
          <w:szCs w:val="24"/>
          <w:lang w:val="en-US"/>
        </w:rPr>
        <w:fldChar w:fldCharType="begin">
          <w:fldData xml:space="preserve">PEVuZE5vdGU+PENpdGU+PEF1dGhvcj5GaWxsZW5iYXVtPC9BdXRob3I+PFllYXI+MjAwODwvWWVh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</w:fldData>
        </w:fldChar>
      </w:r>
      <w:r w:rsidR="001A071E">
        <w:rPr>
          <w:rFonts w:ascii="Times New Roman" w:hAnsi="Times New Roman" w:cs="Times New Roman"/>
          <w:color w:val="000000"/>
          <w:sz w:val="24"/>
          <w:szCs w:val="24"/>
          <w:lang w:val="en-US"/>
        </w:rPr>
        <w:instrText xml:space="preserve"> ADDIN EN.CITE </w:instrText>
      </w:r>
      <w:r w:rsidR="001A071E">
        <w:rPr>
          <w:rFonts w:ascii="Times New Roman" w:hAnsi="Times New Roman" w:cs="Times New Roman"/>
          <w:color w:val="000000"/>
          <w:sz w:val="24"/>
          <w:szCs w:val="24"/>
          <w:lang w:val="en-US"/>
        </w:rPr>
        <w:fldChar w:fldCharType="begin">
          <w:fldData xml:space="preserve">PEVuZE5vdGU+PENpdGU+PEF1dGhvcj5GaWxsZW5iYXVtPC9BdXRob3I+PFllYXI+MjAwODwvWWVh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</w:fldData>
        </w:fldChar>
      </w:r>
      <w:r w:rsidR="001A071E">
        <w:rPr>
          <w:rFonts w:ascii="Times New Roman" w:hAnsi="Times New Roman" w:cs="Times New Roman"/>
          <w:color w:val="000000"/>
          <w:sz w:val="24"/>
          <w:szCs w:val="24"/>
          <w:lang w:val="en-US"/>
        </w:rPr>
        <w:instrText xml:space="preserve"> ADDIN EN.CITE.DATA </w:instrText>
      </w:r>
      <w:r w:rsidR="001A071E">
        <w:rPr>
          <w:rFonts w:ascii="Times New Roman" w:hAnsi="Times New Roman" w:cs="Times New Roman"/>
          <w:color w:val="000000"/>
          <w:sz w:val="24"/>
          <w:szCs w:val="24"/>
          <w:lang w:val="en-US"/>
        </w:rPr>
      </w:r>
      <w:r w:rsidR="001A071E">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[24]</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The Clinical Dementia Rating scale (CDR) was used as a global measure of cognitive and functional impairment. This instrument consists of six items (memory, orientation, judgment and problem solving, community affairs, home and hobbies, and personal care) that can be </w:t>
      </w:r>
      <w:r w:rsidR="00A22254">
        <w:rPr>
          <w:rFonts w:ascii="Times New Roman" w:hAnsi="Times New Roman" w:cs="Times New Roman"/>
          <w:color w:val="000000"/>
          <w:sz w:val="24"/>
          <w:szCs w:val="24"/>
          <w:lang w:val="en-US"/>
        </w:rPr>
        <w:t xml:space="preserve">scored </w:t>
      </w:r>
      <w:r w:rsidR="00BA184C">
        <w:rPr>
          <w:rFonts w:ascii="Times New Roman" w:hAnsi="Times New Roman" w:cs="Times New Roman"/>
          <w:color w:val="000000"/>
          <w:sz w:val="24"/>
          <w:szCs w:val="24"/>
          <w:lang w:val="en-US"/>
        </w:rPr>
        <w:t>0, 0.5, 1, 2, or 3</w:t>
      </w:r>
      <w:r w:rsidR="00BA184C" w:rsidRPr="00B37B69">
        <w:rPr>
          <w:rFonts w:ascii="Times New Roman" w:hAnsi="Times New Roman" w:cs="Times New Roman"/>
          <w:color w:val="000000"/>
          <w:sz w:val="24"/>
          <w:szCs w:val="24"/>
          <w:lang w:val="en-US"/>
        </w:rPr>
        <w:t>—</w:t>
      </w:r>
      <w:r w:rsidRPr="00B37B69">
        <w:rPr>
          <w:rFonts w:ascii="Times New Roman" w:hAnsi="Times New Roman" w:cs="Times New Roman"/>
          <w:color w:val="000000"/>
          <w:sz w:val="24"/>
          <w:szCs w:val="24"/>
          <w:lang w:val="en-US"/>
        </w:rPr>
        <w:t xml:space="preserve">the higher the score, the more severe the impairment—yielding a sum score between zero and 18 points called the CDR Sum of Boxes (CDR-SB) </w:t>
      </w:r>
      <w:r w:rsidRPr="00B37B69">
        <w:rPr>
          <w:rFonts w:ascii="Times New Roman" w:hAnsi="Times New Roman" w:cs="Times New Roman"/>
          <w:color w:val="000000"/>
          <w:sz w:val="24"/>
          <w:szCs w:val="24"/>
          <w:lang w:val="en-US"/>
        </w:rPr>
        <w:fldChar w:fldCharType="begin"/>
      </w:r>
      <w:r w:rsidR="001A071E">
        <w:rPr>
          <w:rFonts w:ascii="Times New Roman" w:hAnsi="Times New Roman" w:cs="Times New Roman"/>
          <w:color w:val="000000"/>
          <w:sz w:val="24"/>
          <w:szCs w:val="24"/>
          <w:lang w:val="en-US"/>
        </w:rPr>
        <w:instrText xml:space="preserve"> ADDIN EN.CITE &lt;EndNote&gt;&lt;Cite&gt;&lt;Author&gt;Hughes&lt;/Author&gt;&lt;Year&gt;1982&lt;/Year&gt;&lt;RecNum&gt;114&lt;/RecNum&gt;&lt;DisplayText&gt;[25]&lt;/DisplayText&gt;&lt;record&gt;&lt;rec-number&gt;114&lt;/rec-number&gt;&lt;foreign-keys&gt;&lt;key app="EN" db-id="v0w5wppzh9ets7ezfa75td09fzdsdf0dpfzt" timestamp="1442837600"&gt;114&lt;/key&gt;&lt;/foreign-keys&gt;&lt;ref-type name="Journal Article"&gt;17&lt;/ref-type&gt;&lt;contributors&gt;&lt;authors&gt;&lt;author&gt;Hughes, C. P.&lt;/author&gt;&lt;author&gt;Berg, L.&lt;/author&gt;&lt;author&gt;Danziger, W. L.&lt;/author&gt;&lt;author&gt;Coben, L. A.&lt;/author&gt;&lt;author&gt;Martin, R. L.&lt;/author&gt;&lt;/authors&gt;&lt;/contributors&gt;&lt;titles&gt;&lt;title&gt;A new clinical scale for the staging of dementia&lt;/title&gt;&lt;secondary-title&gt;Br J Psychiatry&lt;/secondary-title&gt;&lt;alt-title&gt;The British journal of psychiatry : the journal of mental science&lt;/alt-title&gt;&lt;/titles&gt;&lt;periodical&gt;&lt;full-title&gt;British Journal of Psychiatry&lt;/full-title&gt;&lt;abbr-1&gt;Br. J. Psychiatry&lt;/abbr-1&gt;&lt;abbr-2&gt;Br J Psychiatry&lt;/abbr-2&gt;&lt;/periodical&gt;&lt;pages&gt;566-72&lt;/pages&gt;&lt;volume&gt;140&lt;/volume&gt;&lt;edition&gt;1982/06/01&lt;/edition&gt;&lt;keywords&gt;&lt;keyword&gt;Aged&lt;/keyword&gt;&lt;keyword&gt;Dementia/*psychology&lt;/keyword&gt;&lt;keyword&gt;Dependency (Psychology)&lt;/keyword&gt;&lt;keyword&gt;Humans&lt;/keyword&gt;&lt;keyword&gt;Memory&lt;/keyword&gt;&lt;keyword&gt;Orientation&lt;/keyword&gt;&lt;keyword&gt;Problem Solving&lt;/keyword&gt;&lt;keyword&gt;Psychiatric Status Rating Scales&lt;/keyword&gt;&lt;keyword&gt;Self Care&lt;/keyword&gt;&lt;/keywords&gt;&lt;dates&gt;&lt;year&gt;1982&lt;/year&gt;&lt;pub-dates&gt;&lt;date&gt;Jun&lt;/date&gt;&lt;/pub-dates&gt;&lt;/dates&gt;&lt;isbn&gt;0007-1250 (Print)&amp;#xD;0007-1250&lt;/isbn&gt;&lt;accession-num&gt;7104545&lt;/accession-num&gt;&lt;urls&gt;&lt;/urls&gt;&lt;remote-database-provider&gt;NLM&lt;/remote-database-provider&gt;&lt;language&gt;eng&lt;/language&gt;&lt;/record&gt;&lt;/Cite&gt;&lt;/EndNote&gt;</w:instrText>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[25]</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The six items were scored by one of the CDR certified co-authors (KP, MLB, or RSE) based on all available information </w:t>
      </w:r>
      <w:r w:rsidRPr="00B37B69">
        <w:rPr>
          <w:rFonts w:ascii="Times New Roman" w:hAnsi="Times New Roman" w:cs="Times New Roman"/>
          <w:color w:val="000000"/>
          <w:sz w:val="24"/>
          <w:szCs w:val="24"/>
          <w:lang w:val="en-US"/>
        </w:rPr>
        <w:lastRenderedPageBreak/>
        <w:t xml:space="preserve">from the patient and caregiver assessments </w:t>
      </w:r>
      <w:r w:rsidRPr="00B37B69">
        <w:rPr>
          <w:rFonts w:ascii="Times New Roman" w:hAnsi="Times New Roman" w:cs="Times New Roman"/>
          <w:color w:val="000000"/>
          <w:sz w:val="24"/>
          <w:szCs w:val="24"/>
          <w:lang w:val="en-US"/>
        </w:rPr>
        <w:fldChar w:fldCharType="begin"/>
      </w:r>
      <w:r w:rsidR="001A071E">
        <w:rPr>
          <w:rFonts w:ascii="Times New Roman" w:hAnsi="Times New Roman" w:cs="Times New Roman"/>
          <w:color w:val="000000"/>
          <w:sz w:val="24"/>
          <w:szCs w:val="24"/>
          <w:lang w:val="en-US"/>
        </w:rPr>
        <w:instrText xml:space="preserve"> ADDIN EN.CITE &lt;EndNote&gt;&lt;Cite&gt;&lt;Author&gt;Braekhus&lt;/Author&gt;&lt;Year&gt;2011&lt;/Year&gt;&lt;RecNum&gt;52&lt;/RecNum&gt;&lt;DisplayText&gt;[21]&lt;/DisplayText&gt;&lt;record&gt;&lt;rec-number&gt;52&lt;/rec-number&gt;&lt;foreign-keys&gt;&lt;key app="EN" db-id="v0w5wppzh9ets7ezfa75td09fzdsdf0dpfzt" timestamp="1407737128"&gt;52&lt;/key&gt;&lt;/foreign-keys&gt;&lt;ref-type name="Journal Article"&gt;17&lt;/ref-type&gt;&lt;contributors&gt;&lt;authors&gt;&lt;author&gt;Braekhus, A.&lt;/author&gt;&lt;author&gt;Ulstein, I.&lt;/author&gt;&lt;author&gt;Wyller, T. B.&lt;/author&gt;&lt;author&gt;Engedal, K.&lt;/author&gt;&lt;/authors&gt;&lt;/contributors&gt;&lt;auth-address&gt;Nevrologisk avdeling, Oslo universitetssykehus, Ulleval. anne.braekhus@ous-hf.no&lt;/auth-address&gt;&lt;titles&gt;&lt;title&gt;The Memory Clinic–outpatient assessment when dementia is suspected&lt;/title&gt;&lt;secondary-title&gt;Tidsskr Nor Laegeforen&lt;/secondary-title&gt;&lt;alt-title&gt;Tidsskrift for den Norske laegeforening : tidsskrift for praktisk medicin, ny raekke&lt;/alt-title&gt;&lt;/titles&gt;&lt;periodical&gt;&lt;full-title&gt;Tidsskrift for den Norske Laegeforening&lt;/full-title&gt;&lt;abbr-1&gt;Tidsskr. Nor. Laegeforen.&lt;/abbr-1&gt;&lt;abbr-2&gt;Tidsskr Nor Laegeforen&lt;/abbr-2&gt;&lt;/periodical&gt;&lt;pages&gt;2254-7&lt;/pages&gt;&lt;volume&gt;131&lt;/volume&gt;&lt;number&gt;22&lt;/number&gt;&lt;edition&gt;2011/11/17&lt;/edition&gt;&lt;keywords&gt;&lt;keyword&gt;Aged&lt;/keyword&gt;&lt;keyword&gt;Cognition Disorders/diagnosis&lt;/keyword&gt;&lt;keyword&gt;Dementia/*diagnosis&lt;/keyword&gt;&lt;keyword&gt;Diagnosis, Differential&lt;/keyword&gt;&lt;keyword&gt;Humans&lt;/keyword&gt;&lt;keyword&gt;Magnetic Resonance Imaging&lt;/keyword&gt;&lt;keyword&gt;Memory Disorders/*diagnosis&lt;/keyword&gt;&lt;keyword&gt;Middle Aged&lt;/keyword&gt;&lt;keyword&gt;Neuropsychological Tests&lt;/keyword&gt;&lt;keyword&gt;Norway&lt;/keyword&gt;&lt;keyword&gt;Outpatient Clinics, Hospital/organization &amp;amp; administration&lt;/keyword&gt;&lt;keyword&gt;Tomography, Emission-Computed, Single-Photon&lt;/keyword&gt;&lt;/keywords&gt;&lt;dates&gt;&lt;year&gt;2011&lt;/year&gt;&lt;pub-dates&gt;&lt;date&gt;Nov 15&lt;/date&gt;&lt;/pub-dates&gt;&lt;/dates&gt;&lt;isbn&gt;0029-2001&lt;/isbn&gt;&lt;accession-num&gt;22085955&lt;/accession-num&gt;&lt;urls&gt;&lt;/urls&gt;&lt;electronic-resource-num&gt;10.4045/tidsskr.11.0786&lt;/electronic-resource-num&gt;&lt;remote-database-provider&gt;NLM&lt;/remote-database-provider&gt;&lt;language&gt;eng&amp;#xD;nor&lt;/language&gt;&lt;/record&gt;&lt;/Cite&gt;&lt;/EndNote&gt;</w:instrText>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[21]</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In addition to the sum score, CDR yields a score reflecting the stage of dementia: 0 (no dementia), 0.5 (questionable dementia), 1 (mild dementia), 2 (moderate dementia), or 3 (severe dementia), based on an algorithm that gives priority to the memory item. </w:t>
      </w:r>
      <w:r w:rsidRPr="00B37B69">
        <w:rPr>
          <w:rFonts w:ascii="Times New Roman" w:hAnsi="Times New Roman" w:cs="Times New Roman"/>
          <w:color w:val="000000"/>
          <w:sz w:val="24"/>
          <w:szCs w:val="24"/>
          <w:lang w:val="en-US"/>
        </w:rPr>
        <w:br/>
        <w:t>To assess depressive symptoms during the previous week, the Cornell Scale of Depression in Dementia (CSDD) consisting of 19 items</w:t>
      </w:r>
      <w:r w:rsidR="00F362E3">
        <w:rPr>
          <w:rFonts w:ascii="Times New Roman" w:hAnsi="Times New Roman" w:cs="Times New Roman"/>
          <w:color w:val="000000"/>
          <w:sz w:val="24"/>
          <w:szCs w:val="24"/>
          <w:lang w:val="en-US"/>
        </w:rPr>
        <w:t xml:space="preserve"> with possible scores zero to 2</w:t>
      </w:r>
      <w:r w:rsidRPr="00B37B69">
        <w:rPr>
          <w:rFonts w:ascii="Times New Roman" w:hAnsi="Times New Roman" w:cs="Times New Roman"/>
          <w:color w:val="000000"/>
          <w:sz w:val="24"/>
          <w:szCs w:val="24"/>
          <w:lang w:val="en-US"/>
        </w:rPr>
        <w:t xml:space="preserve"> was applied. </w:t>
      </w:r>
      <w:r w:rsidR="00F362E3">
        <w:rPr>
          <w:rFonts w:ascii="Times New Roman" w:hAnsi="Times New Roman" w:cs="Times New Roman"/>
          <w:color w:val="000000"/>
          <w:sz w:val="24"/>
          <w:szCs w:val="24"/>
          <w:lang w:val="en-US"/>
        </w:rPr>
        <w:t xml:space="preserve">The </w:t>
      </w:r>
      <w:r w:rsidRPr="00B37B69">
        <w:rPr>
          <w:rFonts w:ascii="Times New Roman" w:hAnsi="Times New Roman" w:cs="Times New Roman"/>
          <w:color w:val="000000"/>
          <w:sz w:val="24"/>
          <w:szCs w:val="24"/>
          <w:lang w:val="en-US"/>
        </w:rPr>
        <w:t xml:space="preserve">maximum </w:t>
      </w:r>
      <w:r w:rsidR="00F362E3">
        <w:rPr>
          <w:rFonts w:ascii="Times New Roman" w:hAnsi="Times New Roman" w:cs="Times New Roman"/>
          <w:color w:val="000000"/>
          <w:sz w:val="24"/>
          <w:szCs w:val="24"/>
          <w:lang w:val="en-US"/>
        </w:rPr>
        <w:t>sum score is</w:t>
      </w:r>
      <w:r w:rsidRPr="00B37B69">
        <w:rPr>
          <w:rFonts w:ascii="Times New Roman" w:hAnsi="Times New Roman" w:cs="Times New Roman"/>
          <w:color w:val="000000"/>
          <w:sz w:val="24"/>
          <w:szCs w:val="24"/>
          <w:lang w:val="en-US"/>
        </w:rPr>
        <w:t xml:space="preserve"> 38 points; the higher the score, the more depressive symptoms are present </w:t>
      </w:r>
      <w:r w:rsidRPr="00B37B69">
        <w:rPr>
          <w:rFonts w:ascii="Times New Roman" w:hAnsi="Times New Roman" w:cs="Times New Roman"/>
          <w:color w:val="000000"/>
          <w:sz w:val="24"/>
          <w:szCs w:val="24"/>
          <w:lang w:val="en-US"/>
        </w:rPr>
        <w:fldChar w:fldCharType="begin"/>
      </w:r>
      <w:r w:rsidR="001A071E">
        <w:rPr>
          <w:rFonts w:ascii="Times New Roman" w:hAnsi="Times New Roman" w:cs="Times New Roman"/>
          <w:color w:val="000000"/>
          <w:sz w:val="24"/>
          <w:szCs w:val="24"/>
          <w:lang w:val="en-US"/>
        </w:rPr>
        <w:instrText xml:space="preserve"> ADDIN EN.CITE &lt;EndNote&gt;&lt;Cite&gt;&lt;Author&gt;Alexopoulos&lt;/Author&gt;&lt;Year&gt;1988&lt;/Year&gt;&lt;RecNum&gt;228&lt;/RecNum&gt;&lt;DisplayText&gt;[26]&lt;/DisplayText&gt;&lt;record&gt;&lt;rec-number&gt;228&lt;/rec-number&gt;&lt;foreign-keys&gt;&lt;key app="EN" db-id="v0w5wppzh9ets7ezfa75td09fzdsdf0dpfzt" timestamp="1480069620"&gt;228&lt;/key&gt;&lt;/foreign-keys&gt;&lt;ref-type name="Journal Article"&gt;17&lt;/ref-type&gt;&lt;contributors&gt;&lt;authors&gt;&lt;author&gt;Alexopoulos, G. S.&lt;/author&gt;&lt;author&gt;Abrams, R. C.&lt;/author&gt;&lt;author&gt;Young, R. C.&lt;/author&gt;&lt;author&gt;Shamoian, C. A.&lt;/author&gt;&lt;/authors&gt;&lt;/contributors&gt;&lt;auth-address&gt;Department of Psychiatry, Cornell University Medical College, New York Hospital-Westchester Division, White Plains 10605.&lt;/auth-address&gt;&lt;titles&gt;&lt;title&gt;Cornell Scale for Depression in Dementia&lt;/title&gt;&lt;secondary-title&gt;Biol Psychiatry&lt;/secondary-title&gt;&lt;alt-title&gt;Biological psychiatry&lt;/alt-title&gt;&lt;/titles&gt;&lt;periodical&gt;&lt;full-title&gt;Biological Psychiatry&lt;/full-title&gt;&lt;abbr-1&gt;Biol. Psychiatry&lt;/abbr-1&gt;&lt;abbr-2&gt;Biol Psychiatry&lt;/abbr-2&gt;&lt;/periodical&gt;&lt;alt-periodical&gt;&lt;full-title&gt;Biological Psychiatry&lt;/full-title&gt;&lt;abbr-1&gt;Biol. Psychiatry&lt;/abbr-1&gt;&lt;abbr-2&gt;Biol Psychiatry&lt;/abbr-2&gt;&lt;/alt-periodical&gt;&lt;pages&gt;271-84&lt;/pages&gt;&lt;volume&gt;23&lt;/volume&gt;&lt;number&gt;3&lt;/number&gt;&lt;edition&gt;1988/02/01&lt;/edition&gt;&lt;keywords&gt;&lt;keyword&gt;Aged&lt;/keyword&gt;&lt;keyword&gt;Aged, 80 and over&lt;/keyword&gt;&lt;keyword&gt;Dementia/*complications&lt;/keyword&gt;&lt;keyword&gt;Depressive Disorder/complications/*diagnosis&lt;/keyword&gt;&lt;keyword&gt;Humans&lt;/keyword&gt;&lt;keyword&gt;Middle Aged&lt;/keyword&gt;&lt;keyword&gt;*Psychiatric Status Rating Scales&lt;/keyword&gt;&lt;keyword&gt;Psychometrics&lt;/keyword&gt;&lt;/keywords&gt;&lt;dates&gt;&lt;year&gt;1988&lt;/year&gt;&lt;pub-dates&gt;&lt;date&gt;Feb 1&lt;/date&gt;&lt;/pub-dates&gt;&lt;/dates&gt;&lt;isbn&gt;0006-3223 (Print)&amp;#xD;0006-3223&lt;/isbn&gt;&lt;accession-num&gt;3337862&lt;/accession-num&gt;&lt;urls&gt;&lt;/urls&gt;&lt;remote-database-provider&gt;NLM&lt;/remote-database-provider&gt;&lt;language&gt;Eng&lt;/language&gt;&lt;/record&gt;&lt;/Cite&gt;&lt;/EndNote&gt;</w:instrText>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[26]</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Neuropsychiatric symptoms were registered with the </w:t>
      </w:r>
      <w:r w:rsidRPr="00B37B69">
        <w:rPr>
          <w:rFonts w:ascii="Times New Roman" w:hAnsi="Times New Roman" w:cs="Times New Roman"/>
          <w:sz w:val="24"/>
          <w:szCs w:val="24"/>
          <w:lang w:val="en-US"/>
        </w:rPr>
        <w:t xml:space="preserve">Neuropsychiatric Inventory Questionnaire (NPI-Q), a 12-item informant scale rating the severity of neuropsychiatric symptoms on a scale from zero to 3, for a total score of zero to 36; the higher score, the more severe the neuropsychiatric symptoms are </w:t>
      </w:r>
      <w:r w:rsidRPr="00B37B69">
        <w:rPr>
          <w:rFonts w:ascii="Times New Roman" w:hAnsi="Times New Roman" w:cs="Times New Roman"/>
          <w:sz w:val="24"/>
          <w:szCs w:val="24"/>
          <w:lang w:val="en-US"/>
        </w:rPr>
        <w:fldChar w:fldCharType="begin">
          <w:fldData xml:space="preserve">PEVuZE5vdGU+PENpdGU+PEF1dGhvcj5LYXVmZXI8L0F1dGhvcj48WWVhcj4yMDAwPC9ZZWFyPjxS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PEVuZE5vdGU+PENpdGU+PEF1dGhvcj5LYXVmZXI8L0F1dGhvcj48WWVhcj4yMDAwPC9ZZWFyPjxS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[27]</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w:t>
      </w:r>
      <w:r w:rsidRPr="00B37B69">
        <w:rPr>
          <w:rFonts w:ascii="Times New Roman" w:hAnsi="Times New Roman" w:cs="Times New Roman"/>
          <w:color w:val="000000"/>
          <w:sz w:val="24"/>
          <w:szCs w:val="24"/>
          <w:lang w:val="en-US"/>
        </w:rPr>
        <w:t xml:space="preserve"> </w:t>
      </w:r>
      <w:r w:rsidRPr="00B37B69">
        <w:rPr>
          <w:rFonts w:ascii="Times New Roman" w:hAnsi="Times New Roman" w:cs="Times New Roman"/>
          <w:sz w:val="24"/>
          <w:szCs w:val="24"/>
          <w:lang w:val="en-US"/>
        </w:rPr>
        <w:br/>
      </w:r>
      <w:r w:rsidRPr="00B37B69">
        <w:rPr>
          <w:rFonts w:ascii="Times New Roman" w:hAnsi="Times New Roman" w:cs="Times New Roman"/>
          <w:color w:val="000000"/>
          <w:sz w:val="24"/>
          <w:szCs w:val="24"/>
          <w:lang w:val="en-US"/>
        </w:rPr>
        <w:t xml:space="preserve">APOE genotyping was conducted </w:t>
      </w:r>
      <w:r w:rsidRPr="00B37B69">
        <w:rPr>
          <w:rFonts w:ascii="Times New Roman" w:hAnsi="Times New Roman" w:cs="Times New Roman"/>
          <w:sz w:val="24"/>
          <w:szCs w:val="24"/>
          <w:lang w:val="en-US"/>
        </w:rPr>
        <w:t xml:space="preserve">using the Illumina Infinium OmniExpress v1.1 chip at deCODE Genetics, Reykjavik, Iceland, and the result was dichotomized based on APOE-ɛ4 status (0 for no APOE-ɛ4 allele, and 1 if at least one allele was </w:t>
      </w:r>
      <w:r w:rsidR="00BC72DD">
        <w:rPr>
          <w:rFonts w:ascii="Times New Roman" w:hAnsi="Times New Roman" w:cs="Times New Roman"/>
          <w:sz w:val="24"/>
          <w:szCs w:val="24"/>
          <w:lang w:val="en-US"/>
        </w:rPr>
        <w:t xml:space="preserve">the </w:t>
      </w:r>
      <w:r w:rsidRPr="00B37B69">
        <w:rPr>
          <w:rFonts w:ascii="Times New Roman" w:hAnsi="Times New Roman" w:cs="Times New Roman"/>
          <w:sz w:val="24"/>
          <w:szCs w:val="24"/>
          <w:lang w:val="en-US"/>
        </w:rPr>
        <w:t xml:space="preserve">APOE-ɛ4). </w:t>
      </w:r>
    </w:p>
    <w:p w:rsidR="00B37B69" w:rsidRPr="00B37B69" w:rsidRDefault="00B37B69" w:rsidP="00B37B69">
      <w:pPr>
        <w:spacing w:line="480" w:lineRule="auto"/>
        <w:rPr>
          <w:rFonts w:ascii="Times New Roman" w:hAnsi="Times New Roman" w:cs="Times New Roman"/>
          <w:b/>
          <w:i/>
          <w:color w:val="000000"/>
          <w:sz w:val="24"/>
          <w:szCs w:val="24"/>
          <w:lang w:val="en-US"/>
        </w:rPr>
      </w:pPr>
      <w:r w:rsidRPr="00B37B69">
        <w:rPr>
          <w:rFonts w:ascii="Times New Roman" w:hAnsi="Times New Roman" w:cs="Times New Roman"/>
          <w:b/>
          <w:i/>
          <w:color w:val="000000"/>
          <w:sz w:val="24"/>
          <w:szCs w:val="24"/>
          <w:lang w:val="en-US"/>
        </w:rPr>
        <w:t>Magnetic resonance assessments</w:t>
      </w:r>
    </w:p>
    <w:p w:rsidR="00B37B69" w:rsidRPr="00B37B69" w:rsidRDefault="00B37B69" w:rsidP="00B37B69">
      <w:pPr>
        <w:spacing w:line="480" w:lineRule="auto"/>
        <w:rPr>
          <w:rFonts w:ascii="Times New Roman" w:hAnsi="Times New Roman" w:cs="Times New Roman"/>
          <w:color w:val="000000"/>
          <w:sz w:val="24"/>
          <w:szCs w:val="24"/>
          <w:lang w:val="en-US"/>
        </w:rPr>
      </w:pPr>
      <w:r w:rsidRPr="00B37B69">
        <w:rPr>
          <w:rFonts w:ascii="Times New Roman" w:hAnsi="Times New Roman" w:cs="Times New Roman"/>
          <w:color w:val="000000"/>
          <w:sz w:val="24"/>
          <w:szCs w:val="24"/>
          <w:lang w:val="en-US"/>
        </w:rPr>
        <w:t xml:space="preserve">A skilled neuroradiologist (LC) with extensive experience </w:t>
      </w:r>
      <w:r w:rsidR="009102AA">
        <w:rPr>
          <w:rFonts w:ascii="Times New Roman" w:hAnsi="Times New Roman" w:cs="Times New Roman"/>
          <w:color w:val="000000"/>
          <w:sz w:val="24"/>
          <w:szCs w:val="24"/>
          <w:lang w:val="en-US"/>
        </w:rPr>
        <w:t xml:space="preserve">in </w:t>
      </w:r>
      <w:r w:rsidRPr="00B37B69">
        <w:rPr>
          <w:rFonts w:ascii="Times New Roman" w:hAnsi="Times New Roman" w:cs="Times New Roman"/>
          <w:color w:val="000000"/>
          <w:sz w:val="24"/>
          <w:szCs w:val="24"/>
          <w:lang w:val="en-US"/>
        </w:rPr>
        <w:t xml:space="preserve">rating cerebral atrophy using the Scheltens </w:t>
      </w:r>
      <w:r w:rsidR="009102AA">
        <w:rPr>
          <w:rFonts w:ascii="Times New Roman" w:hAnsi="Times New Roman" w:cs="Times New Roman"/>
          <w:color w:val="000000"/>
          <w:sz w:val="24"/>
          <w:szCs w:val="24"/>
          <w:lang w:val="en-US"/>
        </w:rPr>
        <w:t>MTA s</w:t>
      </w:r>
      <w:r w:rsidRPr="00B37B69">
        <w:rPr>
          <w:rFonts w:ascii="Times New Roman" w:hAnsi="Times New Roman" w:cs="Times New Roman"/>
          <w:color w:val="000000"/>
          <w:sz w:val="24"/>
          <w:szCs w:val="24"/>
          <w:lang w:val="en-US"/>
        </w:rPr>
        <w:t xml:space="preserve">cale </w:t>
      </w:r>
      <w:r w:rsidRPr="00B37B69">
        <w:rPr>
          <w:rFonts w:ascii="Times New Roman" w:hAnsi="Times New Roman" w:cs="Times New Roman"/>
          <w:color w:val="000000"/>
          <w:sz w:val="24"/>
          <w:szCs w:val="24"/>
          <w:lang w:val="en-US"/>
        </w:rPr>
        <w:fldChar w:fldCharType="begin">
          <w:fldData xml:space="preserve">PEVuZE5vdGU+PENpdGU+PEF1dGhvcj5DYXZhbGxpbjwvQXV0aG9yPjxZZWFyPjIwMTI8L1llYXI+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</w:fldData>
        </w:fldChar>
      </w:r>
      <w:r w:rsidR="001A071E">
        <w:rPr>
          <w:rFonts w:ascii="Times New Roman" w:hAnsi="Times New Roman" w:cs="Times New Roman"/>
          <w:color w:val="000000"/>
          <w:sz w:val="24"/>
          <w:szCs w:val="24"/>
          <w:lang w:val="en-US"/>
        </w:rPr>
        <w:instrText xml:space="preserve"> ADDIN EN.CITE </w:instrText>
      </w:r>
      <w:r w:rsidR="001A071E">
        <w:rPr>
          <w:rFonts w:ascii="Times New Roman" w:hAnsi="Times New Roman" w:cs="Times New Roman"/>
          <w:color w:val="000000"/>
          <w:sz w:val="24"/>
          <w:szCs w:val="24"/>
          <w:lang w:val="en-US"/>
        </w:rPr>
        <w:fldChar w:fldCharType="begin">
          <w:fldData xml:space="preserve">PEVuZE5vdGU+PENpdGU+PEF1dGhvcj5DYXZhbGxpbjwvQXV0aG9yPjxZZWFyPjIwMTI8L1llYXI+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</w:fldData>
        </w:fldChar>
      </w:r>
      <w:r w:rsidR="001A071E">
        <w:rPr>
          <w:rFonts w:ascii="Times New Roman" w:hAnsi="Times New Roman" w:cs="Times New Roman"/>
          <w:color w:val="000000"/>
          <w:sz w:val="24"/>
          <w:szCs w:val="24"/>
          <w:lang w:val="en-US"/>
        </w:rPr>
        <w:instrText xml:space="preserve"> ADDIN EN.CITE.DATA </w:instrText>
      </w:r>
      <w:r w:rsidR="001A071E">
        <w:rPr>
          <w:rFonts w:ascii="Times New Roman" w:hAnsi="Times New Roman" w:cs="Times New Roman"/>
          <w:color w:val="000000"/>
          <w:sz w:val="24"/>
          <w:szCs w:val="24"/>
          <w:lang w:val="en-US"/>
        </w:rPr>
      </w:r>
      <w:r w:rsidR="001A071E">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[28, 29]</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examined the MRI scans blinde</w:t>
      </w:r>
      <w:r w:rsidR="009102AA">
        <w:rPr>
          <w:rFonts w:ascii="Times New Roman" w:hAnsi="Times New Roman" w:cs="Times New Roman"/>
          <w:color w:val="000000"/>
          <w:sz w:val="24"/>
          <w:szCs w:val="24"/>
          <w:lang w:val="en-US"/>
        </w:rPr>
        <w:t xml:space="preserve">d to any clinical data. MTA assessment includes evaluation </w:t>
      </w:r>
      <w:r w:rsidRPr="00B37B69">
        <w:rPr>
          <w:rFonts w:ascii="Times New Roman" w:hAnsi="Times New Roman" w:cs="Times New Roman"/>
          <w:color w:val="000000"/>
          <w:sz w:val="24"/>
          <w:szCs w:val="24"/>
          <w:lang w:val="en-US"/>
        </w:rPr>
        <w:t xml:space="preserve">of the choroid fissure, the temporal horn of the lateral </w:t>
      </w:r>
      <w:r w:rsidR="009102AA">
        <w:rPr>
          <w:rFonts w:ascii="Times New Roman" w:hAnsi="Times New Roman" w:cs="Times New Roman"/>
          <w:color w:val="000000"/>
          <w:sz w:val="24"/>
          <w:szCs w:val="24"/>
          <w:lang w:val="en-US"/>
        </w:rPr>
        <w:t>ventricle</w:t>
      </w:r>
      <w:r w:rsidRPr="00B37B69">
        <w:rPr>
          <w:rFonts w:ascii="Times New Roman" w:hAnsi="Times New Roman" w:cs="Times New Roman"/>
          <w:color w:val="000000"/>
          <w:sz w:val="24"/>
          <w:szCs w:val="24"/>
          <w:lang w:val="en-US"/>
        </w:rPr>
        <w:t>, and the height of the hippocampus</w:t>
      </w:r>
      <w:r w:rsidR="009102AA">
        <w:rPr>
          <w:rFonts w:ascii="Times New Roman" w:hAnsi="Times New Roman" w:cs="Times New Roman"/>
          <w:color w:val="000000"/>
          <w:sz w:val="24"/>
          <w:szCs w:val="24"/>
          <w:lang w:val="en-US"/>
        </w:rPr>
        <w:t>, yielding a score of zero to 4, the higher the score the more atrophy</w:t>
      </w:r>
      <w:r w:rsidRPr="00B37B69">
        <w:rPr>
          <w:rFonts w:ascii="Times New Roman" w:hAnsi="Times New Roman" w:cs="Times New Roman"/>
          <w:color w:val="000000"/>
          <w:sz w:val="24"/>
          <w:szCs w:val="24"/>
          <w:lang w:val="en-US"/>
        </w:rPr>
        <w:t xml:space="preserve"> </w:t>
      </w:r>
      <w:r w:rsidRPr="00B37B69">
        <w:rPr>
          <w:rFonts w:ascii="Times New Roman" w:hAnsi="Times New Roman" w:cs="Times New Roman"/>
          <w:color w:val="000000"/>
          <w:sz w:val="24"/>
          <w:szCs w:val="24"/>
          <w:lang w:val="en-US"/>
        </w:rPr>
        <w:fldChar w:fldCharType="begin">
          <w:fldData xml:space="preserve">PEVuZE5vdGU+PENpdGU+PEF1dGhvcj5TY2hlbHRlbnM8L0F1dGhvcj48WWVhcj4xOTkyPC9ZZWFy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</w:fldData>
        </w:fldChar>
      </w:r>
      <w:r w:rsidR="001A071E">
        <w:rPr>
          <w:rFonts w:ascii="Times New Roman" w:hAnsi="Times New Roman" w:cs="Times New Roman"/>
          <w:color w:val="000000"/>
          <w:sz w:val="24"/>
          <w:szCs w:val="24"/>
          <w:lang w:val="en-US"/>
        </w:rPr>
        <w:instrText xml:space="preserve"> ADDIN EN.CITE </w:instrText>
      </w:r>
      <w:r w:rsidR="001A071E">
        <w:rPr>
          <w:rFonts w:ascii="Times New Roman" w:hAnsi="Times New Roman" w:cs="Times New Roman"/>
          <w:color w:val="000000"/>
          <w:sz w:val="24"/>
          <w:szCs w:val="24"/>
          <w:lang w:val="en-US"/>
        </w:rPr>
        <w:fldChar w:fldCharType="begin">
          <w:fldData xml:space="preserve">PEVuZE5vdGU+PENpdGU+PEF1dGhvcj5TY2hlbHRlbnM8L0F1dGhvcj48WWVhcj4xOTkyPC9ZZWFy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</w:fldData>
        </w:fldChar>
      </w:r>
      <w:r w:rsidR="001A071E">
        <w:rPr>
          <w:rFonts w:ascii="Times New Roman" w:hAnsi="Times New Roman" w:cs="Times New Roman"/>
          <w:color w:val="000000"/>
          <w:sz w:val="24"/>
          <w:szCs w:val="24"/>
          <w:lang w:val="en-US"/>
        </w:rPr>
        <w:instrText xml:space="preserve"> ADDIN EN.CITE.DATA </w:instrText>
      </w:r>
      <w:r w:rsidR="001A071E">
        <w:rPr>
          <w:rFonts w:ascii="Times New Roman" w:hAnsi="Times New Roman" w:cs="Times New Roman"/>
          <w:color w:val="000000"/>
          <w:sz w:val="24"/>
          <w:szCs w:val="24"/>
          <w:lang w:val="en-US"/>
        </w:rPr>
      </w:r>
      <w:r w:rsidR="001A071E">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r>
      <w:r w:rsidRPr="00B37B69">
        <w:rPr>
          <w:rFonts w:ascii="Times New Roman" w:hAnsi="Times New Roman" w:cs="Times New Roman"/>
          <w:color w:val="000000"/>
          <w:sz w:val="24"/>
          <w:szCs w:val="24"/>
          <w:lang w:val="en-US"/>
        </w:rPr>
        <w:fldChar w:fldCharType="separate"/>
      </w:r>
      <w:r w:rsidR="001A071E">
        <w:rPr>
          <w:rFonts w:ascii="Times New Roman" w:hAnsi="Times New Roman" w:cs="Times New Roman"/>
          <w:noProof/>
          <w:color w:val="000000"/>
          <w:sz w:val="24"/>
          <w:szCs w:val="24"/>
          <w:lang w:val="en-US"/>
        </w:rPr>
        <w:t>[19]</w:t>
      </w:r>
      <w:r w:rsidRPr="00B37B69">
        <w:rPr>
          <w:rFonts w:ascii="Times New Roman" w:hAnsi="Times New Roman" w:cs="Times New Roman"/>
          <w:color w:val="000000"/>
          <w:sz w:val="24"/>
          <w:szCs w:val="24"/>
          <w:lang w:val="en-US"/>
        </w:rPr>
        <w:fldChar w:fldCharType="end"/>
      </w:r>
      <w:r w:rsidRPr="00B37B69">
        <w:rPr>
          <w:rFonts w:ascii="Times New Roman" w:hAnsi="Times New Roman" w:cs="Times New Roman"/>
          <w:color w:val="000000"/>
          <w:sz w:val="24"/>
          <w:szCs w:val="24"/>
          <w:lang w:val="en-US"/>
        </w:rPr>
        <w:t xml:space="preserve">. </w:t>
      </w:r>
      <w:r w:rsidR="009102AA">
        <w:rPr>
          <w:rFonts w:ascii="Times New Roman" w:hAnsi="Times New Roman" w:cs="Times New Roman"/>
          <w:color w:val="000000"/>
          <w:sz w:val="24"/>
          <w:szCs w:val="24"/>
          <w:lang w:val="en-US"/>
        </w:rPr>
        <w:t>MTA was assessed on both the left and the right side and a</w:t>
      </w:r>
      <w:r w:rsidRPr="00B37B69">
        <w:rPr>
          <w:rFonts w:ascii="Times New Roman" w:hAnsi="Times New Roman" w:cs="Times New Roman"/>
          <w:color w:val="000000"/>
          <w:sz w:val="24"/>
          <w:szCs w:val="24"/>
          <w:lang w:val="en-US"/>
        </w:rPr>
        <w:t xml:space="preserve"> mean of the two sides was calculated. </w:t>
      </w:r>
      <w:r w:rsidRPr="00B37B69">
        <w:rPr>
          <w:rFonts w:ascii="Times New Roman" w:hAnsi="Times New Roman" w:cs="Times New Roman"/>
          <w:sz w:val="24"/>
          <w:szCs w:val="24"/>
          <w:lang w:val="en-US"/>
        </w:rPr>
        <w:t>The MRI examinations had been conducted at several different MRI centers using different MRI protocols, all with coronal imaging of T1 (n=122)</w:t>
      </w:r>
      <w:r w:rsidR="009A2F97">
        <w:rPr>
          <w:rFonts w:ascii="Times New Roman" w:hAnsi="Times New Roman" w:cs="Times New Roman"/>
          <w:sz w:val="24"/>
          <w:szCs w:val="24"/>
          <w:lang w:val="en-US"/>
        </w:rPr>
        <w:t xml:space="preserve"> or</w:t>
      </w:r>
      <w:r w:rsidRPr="00B37B69">
        <w:rPr>
          <w:rFonts w:ascii="Times New Roman" w:hAnsi="Times New Roman" w:cs="Times New Roman"/>
          <w:sz w:val="24"/>
          <w:szCs w:val="24"/>
          <w:lang w:val="en-US"/>
        </w:rPr>
        <w:t xml:space="preserve"> T2 (n=</w:t>
      </w:r>
      <w:r w:rsidR="002B5F38">
        <w:rPr>
          <w:rFonts w:ascii="Times New Roman" w:hAnsi="Times New Roman" w:cs="Times New Roman"/>
          <w:sz w:val="24"/>
          <w:szCs w:val="24"/>
          <w:lang w:val="en-US"/>
        </w:rPr>
        <w:t>98</w:t>
      </w:r>
      <w:r w:rsidR="008E2C6E">
        <w:rPr>
          <w:rFonts w:ascii="Times New Roman" w:hAnsi="Times New Roman" w:cs="Times New Roman"/>
          <w:sz w:val="24"/>
          <w:szCs w:val="24"/>
          <w:lang w:val="en-US"/>
        </w:rPr>
        <w:t>, of which 18 were T2/flair</w:t>
      </w:r>
      <w:r w:rsidRPr="00B37B69">
        <w:rPr>
          <w:rFonts w:ascii="Times New Roman" w:hAnsi="Times New Roman" w:cs="Times New Roman"/>
          <w:sz w:val="24"/>
          <w:szCs w:val="24"/>
          <w:lang w:val="en-US"/>
        </w:rPr>
        <w:t>) for visual assessment of MTA.</w:t>
      </w:r>
      <w:r w:rsidRPr="00B37B69">
        <w:rPr>
          <w:rFonts w:ascii="Times New Roman" w:hAnsi="Times New Roman" w:cs="Times New Roman"/>
          <w:color w:val="000000"/>
          <w:sz w:val="24"/>
          <w:szCs w:val="24"/>
          <w:lang w:val="en-US"/>
        </w:rPr>
        <w:t xml:space="preserve"> </w:t>
      </w:r>
      <w:r w:rsidR="0066600C">
        <w:rPr>
          <w:rFonts w:ascii="Times New Roman" w:hAnsi="Times New Roman" w:cs="Times New Roman"/>
          <w:color w:val="000000"/>
          <w:sz w:val="24"/>
          <w:szCs w:val="24"/>
          <w:lang w:val="en-US"/>
        </w:rPr>
        <w:t xml:space="preserve">Of the </w:t>
      </w:r>
      <w:r w:rsidR="002B5F38">
        <w:rPr>
          <w:rFonts w:ascii="Times New Roman" w:hAnsi="Times New Roman" w:cs="Times New Roman"/>
          <w:color w:val="000000"/>
          <w:sz w:val="24"/>
          <w:szCs w:val="24"/>
          <w:lang w:val="en-US"/>
        </w:rPr>
        <w:t xml:space="preserve">98 T2 images, </w:t>
      </w:r>
      <w:r w:rsidR="000208AD">
        <w:rPr>
          <w:rFonts w:ascii="Times New Roman" w:hAnsi="Times New Roman" w:cs="Times New Roman"/>
          <w:color w:val="000000"/>
          <w:sz w:val="24"/>
          <w:szCs w:val="24"/>
          <w:lang w:val="en-US"/>
        </w:rPr>
        <w:t>35 were patients with MCI, and 24 of these converted to dementia.</w:t>
      </w:r>
    </w:p>
    <w:p w:rsidR="00B37B69" w:rsidRPr="00B37B69" w:rsidRDefault="00B37B69" w:rsidP="00B37B69">
      <w:pPr>
        <w:spacing w:line="480" w:lineRule="auto"/>
        <w:rPr>
          <w:rFonts w:ascii="Times New Roman" w:hAnsi="Times New Roman" w:cs="Times New Roman"/>
          <w:b/>
          <w:color w:val="000000"/>
          <w:sz w:val="24"/>
          <w:szCs w:val="24"/>
          <w:lang w:val="en-US"/>
        </w:rPr>
      </w:pPr>
      <w:r w:rsidRPr="00B37B69">
        <w:rPr>
          <w:rFonts w:ascii="Times New Roman" w:hAnsi="Times New Roman" w:cs="Times New Roman"/>
          <w:b/>
          <w:i/>
          <w:color w:val="000000"/>
          <w:sz w:val="24"/>
          <w:szCs w:val="24"/>
          <w:lang w:val="en-US"/>
        </w:rPr>
        <w:lastRenderedPageBreak/>
        <w:t xml:space="preserve">Outcome at follow-up  </w:t>
      </w:r>
    </w:p>
    <w:p w:rsidR="00B37B69" w:rsidRPr="00B37B69" w:rsidRDefault="00B37B69" w:rsidP="00B37B6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sz w:val="24"/>
          <w:szCs w:val="24"/>
          <w:lang w:val="en-US"/>
        </w:rPr>
      </w:pPr>
      <w:r w:rsidRPr="00B37B69">
        <w:rPr>
          <w:rFonts w:ascii="Times New Roman" w:hAnsi="Times New Roman" w:cs="Times New Roman"/>
          <w:color w:val="000000"/>
          <w:sz w:val="24"/>
          <w:szCs w:val="24"/>
          <w:lang w:val="en-US"/>
        </w:rPr>
        <w:t>At follow-up, patients were assessed similarly as at baseline. The CDR-SB, which was the primary outcome, was rated by the same CDR-certified doctor as at baseline, blinded to the baseline CDR and baseline vaMTA scores.</w:t>
      </w:r>
    </w:p>
    <w:p w:rsidR="00B37B69" w:rsidRPr="00B37B69" w:rsidRDefault="00B37B69" w:rsidP="00B37B69">
      <w:pPr>
        <w:spacing w:line="480" w:lineRule="auto"/>
        <w:rPr>
          <w:rFonts w:ascii="Times New Roman" w:hAnsi="Times New Roman" w:cs="Times New Roman"/>
          <w:b/>
          <w:i/>
          <w:sz w:val="24"/>
          <w:szCs w:val="24"/>
          <w:lang w:val="en-US"/>
        </w:rPr>
      </w:pPr>
      <w:r w:rsidRPr="00B37B69">
        <w:rPr>
          <w:rFonts w:ascii="Times New Roman" w:hAnsi="Times New Roman" w:cs="Times New Roman"/>
          <w:b/>
          <w:i/>
          <w:sz w:val="24"/>
          <w:szCs w:val="24"/>
          <w:lang w:val="en-US"/>
        </w:rPr>
        <w:t xml:space="preserve">Diagnoses </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Patients were diagnosed at baseline and follow-up using all available information from the clinical assessments, blinded to the vaMTA ratings. The Winblad criteria were used for MCI </w:t>
      </w:r>
      <w:r w:rsidRPr="00B37B69">
        <w:rPr>
          <w:rFonts w:ascii="Times New Roman" w:hAnsi="Times New Roman" w:cs="Times New Roman"/>
          <w:sz w:val="24"/>
          <w:szCs w:val="24"/>
          <w:lang w:val="en-US"/>
        </w:rPr>
        <w:fldChar w:fldCharType="begin">
          <w:fldData xml:space="preserve">PEVuZE5vdGU+PENpdGU+PEF1dGhvcj5XaW5ibGFkPC9BdXRob3I+PFllYXI+MjAwNDwvWWVhcj48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PEVuZE5vdGU+PENpdGU+PEF1dGhvcj5XaW5ibGFkPC9BdXRob3I+PFllYXI+MjAwNDwvWWVhcj48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[30]</w:t>
      </w:r>
      <w:r w:rsidRPr="00B37B69">
        <w:rPr>
          <w:rFonts w:ascii="Times New Roman" w:hAnsi="Times New Roman" w:cs="Times New Roman"/>
          <w:sz w:val="24"/>
          <w:szCs w:val="24"/>
          <w:lang w:val="en-US"/>
        </w:rPr>
        <w:fldChar w:fldCharType="end"/>
      </w:r>
      <w:r w:rsidR="00BC72DD">
        <w:rPr>
          <w:rFonts w:ascii="Times New Roman" w:hAnsi="Times New Roman" w:cs="Times New Roman"/>
          <w:sz w:val="24"/>
          <w:szCs w:val="24"/>
          <w:lang w:val="en-US"/>
        </w:rPr>
        <w:t>, and the ICD-10</w:t>
      </w:r>
      <w:r w:rsidRPr="00B37B69">
        <w:rPr>
          <w:rFonts w:ascii="Times New Roman" w:hAnsi="Times New Roman" w:cs="Times New Roman"/>
          <w:sz w:val="24"/>
          <w:szCs w:val="24"/>
          <w:lang w:val="en-US"/>
        </w:rPr>
        <w:t xml:space="preserve"> and NINCDS-ADRDA criteria were used for AD </w:t>
      </w:r>
      <w:r w:rsidRPr="00B37B69">
        <w:rPr>
          <w:rFonts w:ascii="Times New Roman" w:hAnsi="Times New Roman" w:cs="Times New Roman"/>
          <w:sz w:val="24"/>
          <w:szCs w:val="24"/>
          <w:lang w:val="en-US"/>
        </w:rPr>
        <w:fldChar w:fldCharType="begin">
          <w:fldData xml:space="preserve">PEVuZE5vdGU+PENpdGU+PEF1dGhvcj5Xb3JsZCBIZWFsdGggT3JnYW5pemF0aW9uPC9BdXRob3I+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PEVuZE5vdGU+PENpdGU+PEF1dGhvcj5Xb3JsZCBIZWFsdGggT3JnYW5pemF0aW9uPC9BdXRob3I+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[31, 32]</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Patients with mixed AD/vascular disease (n=5) were regarded as having AD.</w:t>
      </w:r>
      <w:r w:rsidRPr="00B37B69">
        <w:rPr>
          <w:rFonts w:ascii="Times New Roman" w:hAnsi="Times New Roman" w:cs="Times New Roman"/>
          <w:sz w:val="24"/>
          <w:szCs w:val="24"/>
          <w:lang w:val="en-US"/>
        </w:rPr>
        <w:br/>
        <w:t xml:space="preserve">An interrater reliability analysis between two of the raters (MLB and KP) including 51 patients with eight different diagnoses from one of the memory clinics had been performed. It showed substantial to very good interrater agreement for MCI and early- and late-onset AD diagnoses (kappa=0.66, 0.73 and 0.85) </w:t>
      </w:r>
      <w:r w:rsidRPr="00B37B69">
        <w:rPr>
          <w:rFonts w:ascii="Times New Roman" w:hAnsi="Times New Roman" w:cs="Times New Roman"/>
          <w:sz w:val="24"/>
          <w:szCs w:val="24"/>
          <w:lang w:val="en-US"/>
        </w:rPr>
        <w:fldChar w:fldCharType="begin"/>
      </w:r>
      <w:r w:rsidR="001A071E">
        <w:rPr>
          <w:rFonts w:ascii="Times New Roman" w:hAnsi="Times New Roman" w:cs="Times New Roman"/>
          <w:sz w:val="24"/>
          <w:szCs w:val="24"/>
          <w:lang w:val="en-US"/>
        </w:rPr>
        <w:instrText xml:space="preserve"> ADDIN EN.CITE &lt;EndNote&gt;&lt;Cite&gt;&lt;Author&gt;Landis&lt;/Author&gt;&lt;Year&gt;1977&lt;/Year&gt;&lt;RecNum&gt;246&lt;/RecNum&gt;&lt;DisplayText&gt;[33]&lt;/DisplayText&gt;&lt;record&gt;&lt;rec-number&gt;246&lt;/rec-number&gt;&lt;foreign-keys&gt;&lt;key app="EN" db-id="v0w5wppzh9ets7ezfa75td09fzdsdf0dpfzt" timestamp="1485253800"&gt;246&lt;/key&gt;&lt;/foreign-keys&gt;&lt;ref-type name="Journal Article"&gt;17&lt;/ref-type&gt;&lt;contributors&gt;&lt;authors&gt;&lt;author&gt;Landis, J. R.&lt;/author&gt;&lt;author&gt;Koch, G. G.&lt;/author&gt;&lt;/authors&gt;&lt;/contributors&gt;&lt;titles&gt;&lt;title&gt;The measurement of observer agreement for categorical data&lt;/title&gt;&lt;secondary-title&gt;Biometrics&lt;/secondary-title&gt;&lt;alt-title&gt;Biometrics&lt;/alt-title&gt;&lt;/titles&gt;&lt;periodical&gt;&lt;full-title&gt;Biometrics&lt;/full-title&gt;&lt;abbr-1&gt;Biometrics&lt;/abbr-1&gt;&lt;abbr-2&gt;Biometrics&lt;/abbr-2&gt;&lt;/periodical&gt;&lt;alt-periodical&gt;&lt;full-title&gt;Biometrics&lt;/full-title&gt;&lt;abbr-1&gt;Biometrics&lt;/abbr-1&gt;&lt;abbr-2&gt;Biometrics&lt;/abbr-2&gt;&lt;/alt-periodical&gt;&lt;pages&gt;159-74&lt;/pages&gt;&lt;volume&gt;33&lt;/volume&gt;&lt;number&gt;1&lt;/number&gt;&lt;edition&gt;1977/03/01&lt;/edition&gt;&lt;keywords&gt;&lt;keyword&gt;Humans&lt;/keyword&gt;&lt;keyword&gt;Multiple Sclerosis/*diagnosis&lt;/keyword&gt;&lt;keyword&gt;*Statistics as Topic&lt;/keyword&gt;&lt;/keywords&gt;&lt;dates&gt;&lt;year&gt;1977&lt;/year&gt;&lt;pub-dates&gt;&lt;date&gt;Mar&lt;/date&gt;&lt;/pub-dates&gt;&lt;/dates&gt;&lt;isbn&gt;0006-341X (Print)&amp;#xD;0006-341x&lt;/isbn&gt;&lt;accession-num&gt;843571&lt;/accession-num&gt;&lt;urls&gt;&lt;/urls&gt;&lt;remote-database-provider&gt;NLM&lt;/remote-database-provider&gt;&lt;language&gt;eng&lt;/language&gt;&lt;/record&gt;&lt;/Cite&gt;&lt;/EndNote&gt;</w:instrText>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[33]</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Therefore, patients with MCI or AD from this memory clinic were diagnosed by one doctor alone (MLB or KP), and in cases of uncertainty, the diagnosis was discussed with a skilled professor of medicine (KE). Patients from the other two clinics were diagnosed by two doctors in consensus (MLB/KP + RSE/IS, or RSE + IS). At follow-up, all patients were diagnosed by two doctors in consensus (KP+KE, MLB+KE or RSE+IS). </w:t>
      </w:r>
    </w:p>
    <w:p w:rsidR="00B37B69" w:rsidRPr="00B37B69" w:rsidRDefault="00B37B69" w:rsidP="00B37B69">
      <w:pPr>
        <w:spacing w:line="480" w:lineRule="auto"/>
        <w:rPr>
          <w:rFonts w:ascii="Times New Roman" w:hAnsi="Times New Roman" w:cs="Times New Roman"/>
          <w:b/>
          <w:sz w:val="24"/>
          <w:szCs w:val="24"/>
          <w:lang w:val="en-US"/>
        </w:rPr>
      </w:pPr>
      <w:r w:rsidRPr="00B37B69">
        <w:rPr>
          <w:rFonts w:ascii="Times New Roman" w:hAnsi="Times New Roman" w:cs="Times New Roman"/>
          <w:b/>
          <w:i/>
          <w:sz w:val="24"/>
          <w:szCs w:val="24"/>
          <w:lang w:val="en-US"/>
        </w:rPr>
        <w:t>Statistical analysis</w:t>
      </w:r>
    </w:p>
    <w:p w:rsid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The data were analyzed using IBM SPSS Statistics for Windows, version 22.0, Armonk, NY, USA, and SAS v 9.4, Cary, NY, USA. Demographic and clinical characteristics between patient groups were compared using Student’s t-test for continuous data and χ</w:t>
      </w:r>
      <w:r w:rsidRPr="00B37B69">
        <w:rPr>
          <w:rFonts w:ascii="Times New Roman" w:hAnsi="Times New Roman" w:cs="Times New Roman"/>
          <w:sz w:val="24"/>
          <w:szCs w:val="24"/>
          <w:vertAlign w:val="superscript"/>
          <w:lang w:val="en-US"/>
        </w:rPr>
        <w:t>2</w:t>
      </w:r>
      <w:r w:rsidRPr="00B37B69">
        <w:rPr>
          <w:rFonts w:ascii="Times New Roman" w:hAnsi="Times New Roman" w:cs="Times New Roman"/>
          <w:sz w:val="24"/>
          <w:szCs w:val="24"/>
          <w:lang w:val="en-US"/>
        </w:rPr>
        <w:t xml:space="preserve">-test for categorical data. In the first part of the study, logistic and linear regression analyses were performed to explore which variables were able to predict conversion in patients with MCI </w:t>
      </w:r>
      <w:r w:rsidRPr="00B37B69">
        <w:rPr>
          <w:rFonts w:ascii="Times New Roman" w:hAnsi="Times New Roman" w:cs="Times New Roman"/>
          <w:sz w:val="24"/>
          <w:szCs w:val="24"/>
          <w:lang w:val="en-US"/>
        </w:rPr>
        <w:lastRenderedPageBreak/>
        <w:t xml:space="preserve">and </w:t>
      </w:r>
      <w:r w:rsidR="003F6B3B">
        <w:rPr>
          <w:rFonts w:ascii="Times New Roman" w:hAnsi="Times New Roman" w:cs="Times New Roman"/>
          <w:sz w:val="24"/>
          <w:szCs w:val="24"/>
          <w:lang w:val="en-US"/>
        </w:rPr>
        <w:t xml:space="preserve">degree of </w:t>
      </w:r>
      <w:r w:rsidRPr="00B37B69">
        <w:rPr>
          <w:rFonts w:ascii="Times New Roman" w:hAnsi="Times New Roman" w:cs="Times New Roman"/>
          <w:sz w:val="24"/>
          <w:szCs w:val="24"/>
          <w:lang w:val="en-US"/>
        </w:rPr>
        <w:t xml:space="preserve">progression in MCI and mild AD, respectively. Bivariate and multiple regression models were estimated. The dataset included patients from three different centers. To correctly adjust for possible cluster effect within the center, a logistic regression model for hierarchical data and a linear mixed model were estimated. The cluster effect appeared to be negligible in the adjusted models. </w:t>
      </w:r>
      <w:r w:rsidRPr="00B37B69">
        <w:rPr>
          <w:rFonts w:ascii="Times New Roman" w:hAnsi="Times New Roman" w:cs="Times New Roman"/>
          <w:sz w:val="24"/>
          <w:szCs w:val="24"/>
          <w:lang w:val="en-US"/>
        </w:rPr>
        <w:br/>
        <w:t xml:space="preserve">In the second part of the study, </w:t>
      </w:r>
      <w:r w:rsidRPr="00B37B69">
        <w:rPr>
          <w:rFonts w:ascii="Times New Roman" w:hAnsi="Times New Roman"/>
          <w:sz w:val="24"/>
          <w:szCs w:val="24"/>
          <w:lang w:val="en-US"/>
        </w:rPr>
        <w:t>a growth mixture model was estimated on CDR-SB measured at baseline and follow-up, with the aim of identifying unknown groups of patients following distinct trajectories</w:t>
      </w:r>
      <w:r w:rsidR="000A3B4C">
        <w:rPr>
          <w:rFonts w:ascii="Times New Roman" w:hAnsi="Times New Roman"/>
          <w:sz w:val="24"/>
          <w:szCs w:val="24"/>
          <w:lang w:val="en-US"/>
        </w:rPr>
        <w:t>, which could later be compared with regard to vaMTA</w:t>
      </w:r>
      <w:r w:rsidRPr="00B37B69">
        <w:rPr>
          <w:rFonts w:ascii="Times New Roman" w:hAnsi="Times New Roman"/>
          <w:sz w:val="24"/>
          <w:szCs w:val="24"/>
          <w:lang w:val="en-US"/>
        </w:rPr>
        <w:t>. The groups were defined as distinct if the average group-belonging probability was above 0.7 and the 95% confidence intervals for trajectories were non-overlapping.</w:t>
      </w:r>
      <w:r w:rsidRPr="00B37B69">
        <w:rPr>
          <w:rFonts w:ascii="Times New Roman" w:hAnsi="Times New Roman" w:cs="Times New Roman"/>
          <w:sz w:val="24"/>
          <w:szCs w:val="24"/>
          <w:lang w:val="en-US"/>
        </w:rPr>
        <w:t xml:space="preserve"> The identified groups were compared with ANOVA and χ</w:t>
      </w:r>
      <w:r w:rsidRPr="00B37B69">
        <w:rPr>
          <w:rFonts w:ascii="Times New Roman" w:hAnsi="Times New Roman" w:cs="Times New Roman"/>
          <w:sz w:val="24"/>
          <w:szCs w:val="24"/>
          <w:vertAlign w:val="superscript"/>
          <w:lang w:val="en-US"/>
        </w:rPr>
        <w:t>2</w:t>
      </w:r>
      <w:r w:rsidRPr="00B37B69">
        <w:rPr>
          <w:rFonts w:ascii="Times New Roman" w:hAnsi="Times New Roman" w:cs="Times New Roman"/>
          <w:sz w:val="24"/>
          <w:szCs w:val="24"/>
          <w:lang w:val="en-US"/>
        </w:rPr>
        <w:t>-test. To assess the predictors of group belonging, nominal logistic regression analysis was conducted.</w:t>
      </w:r>
      <w:r w:rsidRPr="00B37B69">
        <w:rPr>
          <w:rFonts w:ascii="Times New Roman" w:hAnsi="Times New Roman" w:cs="Times New Roman"/>
          <w:sz w:val="24"/>
          <w:szCs w:val="24"/>
          <w:lang w:val="en-US"/>
        </w:rPr>
        <w:br/>
        <w:t>All multiple regression models were reduced by Akai</w:t>
      </w:r>
      <w:r w:rsidR="00AC106C">
        <w:rPr>
          <w:rFonts w:ascii="Times New Roman" w:hAnsi="Times New Roman" w:cs="Times New Roman"/>
          <w:sz w:val="24"/>
          <w:szCs w:val="24"/>
          <w:lang w:val="en-US"/>
        </w:rPr>
        <w:t>ke’s Information Criteria (AIC)</w:t>
      </w:r>
      <w:r w:rsidRPr="00B37B69">
        <w:rPr>
          <w:rFonts w:ascii="Times New Roman" w:hAnsi="Times New Roman" w:cs="Times New Roman"/>
          <w:sz w:val="24"/>
          <w:szCs w:val="24"/>
          <w:lang w:val="en-US"/>
        </w:rPr>
        <w:t xml:space="preserve"> where the smaller value means a better model, and were adjusted for age and gender.</w:t>
      </w:r>
    </w:p>
    <w:p w:rsidR="00700C5D" w:rsidRPr="00700C5D" w:rsidRDefault="00700C5D" w:rsidP="00700C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b/>
          <w:i/>
          <w:color w:val="000000"/>
          <w:sz w:val="24"/>
          <w:szCs w:val="24"/>
          <w:lang w:val="en-US"/>
        </w:rPr>
      </w:pPr>
      <w:r w:rsidRPr="00700C5D">
        <w:rPr>
          <w:rFonts w:ascii="Times New Roman" w:hAnsi="Times New Roman" w:cs="Times New Roman"/>
          <w:b/>
          <w:i/>
          <w:color w:val="000000"/>
          <w:sz w:val="24"/>
          <w:szCs w:val="24"/>
          <w:lang w:val="en-US"/>
        </w:rPr>
        <w:t>Ethics</w:t>
      </w:r>
    </w:p>
    <w:p w:rsidR="00700C5D" w:rsidRPr="00B37B69" w:rsidRDefault="00700C5D" w:rsidP="00700C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New Roman"/>
          <w:color w:val="000000"/>
          <w:sz w:val="24"/>
          <w:szCs w:val="24"/>
          <w:lang w:val="en-US"/>
        </w:rPr>
      </w:pPr>
      <w:r w:rsidRPr="00B37B69">
        <w:rPr>
          <w:rFonts w:ascii="Times New Roman" w:hAnsi="Times New Roman" w:cs="Times New Roman"/>
          <w:color w:val="000000"/>
          <w:sz w:val="24"/>
          <w:szCs w:val="24"/>
          <w:lang w:val="en-US"/>
        </w:rPr>
        <w:t>The Regional Committees for Ethics in Medical Research in South-Eastern and Mid Norway approved the study</w:t>
      </w:r>
      <w:r w:rsidR="00F362E3">
        <w:rPr>
          <w:rFonts w:ascii="Times New Roman" w:hAnsi="Times New Roman" w:cs="Times New Roman"/>
          <w:color w:val="000000"/>
          <w:sz w:val="24"/>
          <w:szCs w:val="24"/>
          <w:lang w:val="en-US"/>
        </w:rPr>
        <w:t xml:space="preserve"> (REK 2011/531)</w:t>
      </w:r>
      <w:r w:rsidRPr="00B37B69">
        <w:rPr>
          <w:rFonts w:ascii="Times New Roman" w:hAnsi="Times New Roman" w:cs="Times New Roman"/>
          <w:color w:val="000000"/>
          <w:sz w:val="24"/>
          <w:szCs w:val="24"/>
          <w:lang w:val="en-US"/>
        </w:rPr>
        <w:t>. The patients and caregivers received oral and written information and gave written consent to participate. Only patients with the capacity to consent were recruited at baseline. For p</w:t>
      </w:r>
      <w:r w:rsidRPr="00B37B69">
        <w:rPr>
          <w:rFonts w:ascii="Times New Roman" w:hAnsi="Times New Roman" w:cs="Times New Roman"/>
          <w:sz w:val="24"/>
          <w:szCs w:val="24"/>
          <w:lang w:val="en-US"/>
        </w:rPr>
        <w:t>atients who lacked the capacity to consent at follow-up, their caregivers gave written consent.</w:t>
      </w:r>
    </w:p>
    <w:p w:rsidR="00B37B69" w:rsidRPr="00B37B69" w:rsidRDefault="00B37B69" w:rsidP="00B37B69">
      <w:pPr>
        <w:spacing w:line="480" w:lineRule="auto"/>
        <w:rPr>
          <w:rFonts w:ascii="Times New Roman" w:hAnsi="Times New Roman" w:cs="Times New Roman"/>
          <w:b/>
          <w:sz w:val="24"/>
          <w:szCs w:val="24"/>
          <w:lang w:val="en-US"/>
        </w:rPr>
      </w:pPr>
      <w:r w:rsidRPr="00B37B69">
        <w:rPr>
          <w:rFonts w:ascii="Times New Roman" w:hAnsi="Times New Roman" w:cs="Times New Roman"/>
          <w:b/>
          <w:sz w:val="24"/>
          <w:szCs w:val="24"/>
          <w:lang w:val="en-US"/>
        </w:rPr>
        <w:t>Results</w:t>
      </w:r>
    </w:p>
    <w:p w:rsid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Table 1 shows the patient characteristics by diagnostic groups and by MCI sub-groups (converters and non-converters). The annual CDR-SB change was 0.91 (SD=1.55) in MCI </w:t>
      </w:r>
      <w:r w:rsidRPr="00B37B69">
        <w:rPr>
          <w:rFonts w:ascii="Times New Roman" w:hAnsi="Times New Roman" w:cs="Times New Roman"/>
          <w:sz w:val="24"/>
          <w:szCs w:val="24"/>
          <w:lang w:val="en-US"/>
        </w:rPr>
        <w:lastRenderedPageBreak/>
        <w:t xml:space="preserve">patients and 2.14 (SD=2.01) in AD, while the MCI-to-dementia annual conversion rate (ACR) was 27%. </w:t>
      </w:r>
    </w:p>
    <w:p w:rsidR="00AC106C" w:rsidRPr="00B37B69" w:rsidRDefault="00F52E08" w:rsidP="00B37B6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[Table 1 near here]</w:t>
      </w:r>
    </w:p>
    <w:p w:rsidR="00B37B69" w:rsidRDefault="00B37B69" w:rsidP="00B37B69">
      <w:pPr>
        <w:spacing w:line="480" w:lineRule="auto"/>
        <w:rPr>
          <w:rFonts w:ascii="Times New Roman" w:hAnsi="Times New Roman" w:cs="Times New Roman"/>
          <w:sz w:val="24"/>
          <w:szCs w:val="24"/>
          <w:lang w:val="en-US"/>
        </w:rPr>
      </w:pPr>
      <w:r w:rsidRPr="00B37B69" w:rsidDel="002757B9">
        <w:rPr>
          <w:rFonts w:ascii="Times New Roman" w:hAnsi="Times New Roman" w:cs="Times New Roman"/>
          <w:sz w:val="24"/>
          <w:szCs w:val="24"/>
          <w:lang w:val="en-US"/>
        </w:rPr>
        <w:t xml:space="preserve">Comparing the 218 patients with MRI </w:t>
      </w:r>
      <w:r w:rsidRPr="00B37B69">
        <w:rPr>
          <w:rFonts w:ascii="Times New Roman" w:hAnsi="Times New Roman" w:cs="Times New Roman"/>
          <w:sz w:val="24"/>
          <w:szCs w:val="24"/>
          <w:lang w:val="en-US"/>
        </w:rPr>
        <w:t xml:space="preserve">scans </w:t>
      </w:r>
      <w:r w:rsidRPr="00B37B69" w:rsidDel="002757B9">
        <w:rPr>
          <w:rFonts w:ascii="Times New Roman" w:hAnsi="Times New Roman" w:cs="Times New Roman"/>
          <w:sz w:val="24"/>
          <w:szCs w:val="24"/>
          <w:lang w:val="en-US"/>
        </w:rPr>
        <w:t xml:space="preserve">with the 77 patients without </w:t>
      </w:r>
      <w:r w:rsidRPr="00B37B69">
        <w:rPr>
          <w:rFonts w:ascii="Times New Roman" w:hAnsi="Times New Roman" w:cs="Times New Roman"/>
          <w:sz w:val="24"/>
          <w:szCs w:val="24"/>
          <w:lang w:val="en-US"/>
        </w:rPr>
        <w:t xml:space="preserve">a valid </w:t>
      </w:r>
      <w:r w:rsidRPr="00B37B69" w:rsidDel="002757B9">
        <w:rPr>
          <w:rFonts w:ascii="Times New Roman" w:hAnsi="Times New Roman" w:cs="Times New Roman"/>
          <w:sz w:val="24"/>
          <w:szCs w:val="24"/>
          <w:lang w:val="en-US"/>
        </w:rPr>
        <w:t>MRI showed that patients with MRI had significantly lower MMSE score</w:t>
      </w:r>
      <w:r w:rsidRPr="00B37B69">
        <w:rPr>
          <w:rFonts w:ascii="Times New Roman" w:hAnsi="Times New Roman" w:cs="Times New Roman"/>
          <w:sz w:val="24"/>
          <w:szCs w:val="24"/>
          <w:lang w:val="en-US"/>
        </w:rPr>
        <w:t>s</w:t>
      </w:r>
      <w:r w:rsidRPr="00B37B69" w:rsidDel="002757B9">
        <w:rPr>
          <w:rFonts w:ascii="Times New Roman" w:hAnsi="Times New Roman" w:cs="Times New Roman"/>
          <w:sz w:val="24"/>
          <w:szCs w:val="24"/>
          <w:lang w:val="en-US"/>
        </w:rPr>
        <w:t xml:space="preserve"> and higher CDR</w:t>
      </w:r>
      <w:r w:rsidRPr="00B37B69">
        <w:rPr>
          <w:rFonts w:ascii="Times New Roman" w:hAnsi="Times New Roman" w:cs="Times New Roman"/>
          <w:sz w:val="24"/>
          <w:szCs w:val="24"/>
          <w:lang w:val="en-US"/>
        </w:rPr>
        <w:t>-SB</w:t>
      </w:r>
      <w:r w:rsidRPr="00B37B69" w:rsidDel="002757B9">
        <w:rPr>
          <w:rFonts w:ascii="Times New Roman" w:hAnsi="Times New Roman" w:cs="Times New Roman"/>
          <w:sz w:val="24"/>
          <w:szCs w:val="24"/>
          <w:lang w:val="en-US"/>
        </w:rPr>
        <w:t xml:space="preserve"> score</w:t>
      </w:r>
      <w:r w:rsidRPr="00B37B69">
        <w:rPr>
          <w:rFonts w:ascii="Times New Roman" w:hAnsi="Times New Roman" w:cs="Times New Roman"/>
          <w:sz w:val="24"/>
          <w:szCs w:val="24"/>
          <w:lang w:val="en-US"/>
        </w:rPr>
        <w:t>s</w:t>
      </w:r>
      <w:r w:rsidRPr="00B37B69" w:rsidDel="002757B9">
        <w:rPr>
          <w:rFonts w:ascii="Times New Roman" w:hAnsi="Times New Roman" w:cs="Times New Roman"/>
          <w:sz w:val="24"/>
          <w:szCs w:val="24"/>
          <w:lang w:val="en-US"/>
        </w:rPr>
        <w:t xml:space="preserve"> at baseline</w:t>
      </w:r>
      <w:r w:rsidRPr="00B37B69">
        <w:rPr>
          <w:rFonts w:ascii="Times New Roman" w:hAnsi="Times New Roman" w:cs="Times New Roman"/>
          <w:sz w:val="24"/>
          <w:szCs w:val="24"/>
          <w:lang w:val="en-US"/>
        </w:rPr>
        <w:t>.</w:t>
      </w:r>
      <w:r w:rsidRPr="00B37B69" w:rsidDel="002757B9">
        <w:rPr>
          <w:rFonts w:ascii="Times New Roman" w:hAnsi="Times New Roman" w:cs="Times New Roman"/>
          <w:sz w:val="24"/>
          <w:szCs w:val="24"/>
          <w:lang w:val="en-US"/>
        </w:rPr>
        <w:t xml:space="preserve"> Further, in the group that had MRI, fewer patients had hypertension (40% vs 53%, p=0.05), and a larger </w:t>
      </w:r>
      <w:r w:rsidRPr="00B37B69">
        <w:rPr>
          <w:rFonts w:ascii="Times New Roman" w:hAnsi="Times New Roman" w:cs="Times New Roman"/>
          <w:sz w:val="24"/>
          <w:szCs w:val="24"/>
          <w:lang w:val="en-US"/>
        </w:rPr>
        <w:t>number</w:t>
      </w:r>
      <w:r w:rsidRPr="00B37B69" w:rsidDel="002757B9">
        <w:rPr>
          <w:rFonts w:ascii="Times New Roman" w:hAnsi="Times New Roman" w:cs="Times New Roman"/>
          <w:sz w:val="24"/>
          <w:szCs w:val="24"/>
          <w:lang w:val="en-US"/>
        </w:rPr>
        <w:t xml:space="preserve"> had AD (57% vs 40%, p=0.012). None of the other variables listed in </w:t>
      </w:r>
      <w:r w:rsidRPr="00B37B69">
        <w:rPr>
          <w:rFonts w:ascii="Times New Roman" w:hAnsi="Times New Roman" w:cs="Times New Roman"/>
          <w:sz w:val="24"/>
          <w:szCs w:val="24"/>
          <w:lang w:val="en-US"/>
        </w:rPr>
        <w:t>T</w:t>
      </w:r>
      <w:r w:rsidRPr="00B37B69" w:rsidDel="002757B9">
        <w:rPr>
          <w:rFonts w:ascii="Times New Roman" w:hAnsi="Times New Roman" w:cs="Times New Roman"/>
          <w:sz w:val="24"/>
          <w:szCs w:val="24"/>
          <w:lang w:val="en-US"/>
        </w:rPr>
        <w:t>able 1 differed significantly between patients with and without MRI</w:t>
      </w:r>
      <w:r w:rsidRPr="00B37B69">
        <w:rPr>
          <w:rFonts w:ascii="Times New Roman" w:hAnsi="Times New Roman" w:cs="Times New Roman"/>
          <w:sz w:val="24"/>
          <w:szCs w:val="24"/>
          <w:lang w:val="en-US"/>
        </w:rPr>
        <w:t xml:space="preserve"> scans</w:t>
      </w:r>
      <w:r w:rsidRPr="00B37B69" w:rsidDel="002757B9">
        <w:rPr>
          <w:rFonts w:ascii="Times New Roman" w:hAnsi="Times New Roman" w:cs="Times New Roman"/>
          <w:sz w:val="24"/>
          <w:szCs w:val="24"/>
          <w:lang w:val="en-US"/>
        </w:rPr>
        <w:t xml:space="preserve">. The proportion of patients </w:t>
      </w:r>
      <w:r w:rsidRPr="00B37B69">
        <w:rPr>
          <w:rFonts w:ascii="Times New Roman" w:hAnsi="Times New Roman" w:cs="Times New Roman"/>
          <w:sz w:val="24"/>
          <w:szCs w:val="24"/>
          <w:lang w:val="en-US"/>
        </w:rPr>
        <w:t xml:space="preserve">with </w:t>
      </w:r>
      <w:r w:rsidRPr="00B37B69" w:rsidDel="002757B9">
        <w:rPr>
          <w:rFonts w:ascii="Times New Roman" w:hAnsi="Times New Roman" w:cs="Times New Roman"/>
          <w:sz w:val="24"/>
          <w:szCs w:val="24"/>
          <w:lang w:val="en-US"/>
        </w:rPr>
        <w:t>MCI converting to dementia did not differ significantly between those with and without MRI (56% vs 43%, p=0.151).</w:t>
      </w:r>
    </w:p>
    <w:p w:rsid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A logistic regression analysis showed a significant association between vaMTA and MCI conve</w:t>
      </w:r>
      <w:r w:rsidR="00BA184C">
        <w:rPr>
          <w:rFonts w:ascii="Times New Roman" w:hAnsi="Times New Roman" w:cs="Times New Roman"/>
          <w:sz w:val="24"/>
          <w:szCs w:val="24"/>
          <w:lang w:val="en-US"/>
        </w:rPr>
        <w:t>rsion in the unadjusted model</w:t>
      </w:r>
      <w:r w:rsidRPr="00B37B69">
        <w:rPr>
          <w:rFonts w:ascii="Times New Roman" w:hAnsi="Times New Roman" w:cs="Times New Roman"/>
          <w:sz w:val="24"/>
          <w:szCs w:val="24"/>
          <w:lang w:val="en-US"/>
        </w:rPr>
        <w:t xml:space="preserve"> (OR=6.41, p=0.001), which disappeared after adjust</w:t>
      </w:r>
      <w:r w:rsidR="00BA184C">
        <w:rPr>
          <w:rFonts w:ascii="Times New Roman" w:hAnsi="Times New Roman" w:cs="Times New Roman"/>
          <w:sz w:val="24"/>
          <w:szCs w:val="24"/>
          <w:lang w:val="en-US"/>
        </w:rPr>
        <w:t>ing for other predictors</w:t>
      </w:r>
      <w:r w:rsidRPr="00B37B69">
        <w:rPr>
          <w:rFonts w:ascii="Times New Roman" w:hAnsi="Times New Roman" w:cs="Times New Roman"/>
          <w:sz w:val="24"/>
          <w:szCs w:val="24"/>
          <w:lang w:val="en-US"/>
        </w:rPr>
        <w:t xml:space="preserve"> (OR=3.58, p=0.075). CERAD delayed recall (OR=0.39, p&lt;0.001) and positive APOE-ɛ4 status (OR=6.25, p=0.043) were predictors of conversion in the adjusted analysis (Table 2). </w:t>
      </w:r>
    </w:p>
    <w:p w:rsidR="00700C5D" w:rsidRPr="006A67E6" w:rsidRDefault="00700C5D" w:rsidP="00B37B69">
      <w:pPr>
        <w:spacing w:line="480" w:lineRule="auto"/>
        <w:rPr>
          <w:rFonts w:ascii="Times New Roman" w:hAnsi="Times New Roman" w:cs="Times New Roman"/>
          <w:sz w:val="24"/>
          <w:szCs w:val="24"/>
          <w:lang w:val="en-US"/>
        </w:rPr>
      </w:pPr>
      <w:r w:rsidRPr="006A67E6">
        <w:rPr>
          <w:rFonts w:ascii="Times New Roman" w:hAnsi="Times New Roman" w:cs="Times New Roman"/>
          <w:sz w:val="24"/>
          <w:szCs w:val="24"/>
          <w:lang w:val="en-US"/>
        </w:rPr>
        <w:t>[Table 2 near here]</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In exploring the v</w:t>
      </w:r>
      <w:r w:rsidR="00B15753">
        <w:rPr>
          <w:rFonts w:ascii="Times New Roman" w:hAnsi="Times New Roman" w:cs="Times New Roman"/>
          <w:sz w:val="24"/>
          <w:szCs w:val="24"/>
          <w:lang w:val="en-US"/>
        </w:rPr>
        <w:t xml:space="preserve">alue of vaMTA as a predictor of degree of </w:t>
      </w:r>
      <w:r w:rsidRPr="00B37B69">
        <w:rPr>
          <w:rFonts w:ascii="Times New Roman" w:hAnsi="Times New Roman" w:cs="Times New Roman"/>
          <w:sz w:val="24"/>
          <w:szCs w:val="24"/>
          <w:lang w:val="en-US"/>
        </w:rPr>
        <w:t xml:space="preserve">progression in MCI and mild AD as measured by the annual CDR-SB change, a multiple linear regression analysis revealed a significant interaction between vaMTA and diagnosis (MCI/AD) in the unadjusted model (Table 3 and Fig. 2). Although the interaction term became non-significant in the adjusted model, the same tendency was observed. In addition, for values of vaMTA below 2.5 (below 2.0 in adjusted analysis) the annual CDR-SB change was </w:t>
      </w:r>
      <w:r w:rsidR="000A3B4C">
        <w:rPr>
          <w:rFonts w:ascii="Times New Roman" w:hAnsi="Times New Roman" w:cs="Times New Roman"/>
          <w:sz w:val="24"/>
          <w:szCs w:val="24"/>
          <w:lang w:val="en-US"/>
        </w:rPr>
        <w:t>higher in</w:t>
      </w:r>
      <w:r w:rsidRPr="00B37B69">
        <w:rPr>
          <w:rFonts w:ascii="Times New Roman" w:hAnsi="Times New Roman" w:cs="Times New Roman"/>
          <w:sz w:val="24"/>
          <w:szCs w:val="24"/>
          <w:lang w:val="en-US"/>
        </w:rPr>
        <w:t xml:space="preserve"> </w:t>
      </w:r>
      <w:r w:rsidR="000A3B4C">
        <w:rPr>
          <w:rFonts w:ascii="Times New Roman" w:hAnsi="Times New Roman" w:cs="Times New Roman"/>
          <w:sz w:val="24"/>
          <w:szCs w:val="24"/>
          <w:lang w:val="en-US"/>
        </w:rPr>
        <w:t xml:space="preserve">patients with </w:t>
      </w:r>
      <w:r w:rsidRPr="00B37B69">
        <w:rPr>
          <w:rFonts w:ascii="Times New Roman" w:hAnsi="Times New Roman" w:cs="Times New Roman"/>
          <w:sz w:val="24"/>
          <w:szCs w:val="24"/>
          <w:lang w:val="en-US"/>
        </w:rPr>
        <w:t xml:space="preserve">AD </w:t>
      </w:r>
      <w:r w:rsidR="000A3B4C">
        <w:rPr>
          <w:rFonts w:ascii="Times New Roman" w:hAnsi="Times New Roman" w:cs="Times New Roman"/>
          <w:sz w:val="24"/>
          <w:szCs w:val="24"/>
          <w:lang w:val="en-US"/>
        </w:rPr>
        <w:t>than in patients with MCI.</w:t>
      </w:r>
      <w:r w:rsidRPr="00B37B69">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br/>
        <w:t xml:space="preserve">An interaction between CERAD delayed recall and diagnosis was assessed as well but was </w:t>
      </w:r>
      <w:r w:rsidRPr="00B37B69">
        <w:rPr>
          <w:rFonts w:ascii="Times New Roman" w:hAnsi="Times New Roman" w:cs="Times New Roman"/>
          <w:sz w:val="24"/>
          <w:szCs w:val="24"/>
          <w:lang w:val="en-US"/>
        </w:rPr>
        <w:lastRenderedPageBreak/>
        <w:t>not significant in either unadjusted or adjusted analyses.</w:t>
      </w:r>
      <w:r w:rsidRPr="00B37B69">
        <w:rPr>
          <w:rFonts w:ascii="Times New Roman" w:hAnsi="Times New Roman" w:cs="Times New Roman"/>
          <w:sz w:val="24"/>
          <w:szCs w:val="24"/>
          <w:lang w:val="en-US"/>
        </w:rPr>
        <w:br/>
        <w:t xml:space="preserve">Age and CERAD delayed recall were found to be significant predictors of </w:t>
      </w:r>
      <w:r w:rsidR="00B15753">
        <w:rPr>
          <w:rFonts w:ascii="Times New Roman" w:hAnsi="Times New Roman" w:cs="Times New Roman"/>
          <w:sz w:val="24"/>
          <w:szCs w:val="24"/>
          <w:lang w:val="en-US"/>
        </w:rPr>
        <w:t xml:space="preserve">degree of </w:t>
      </w:r>
      <w:r w:rsidRPr="00B37B69">
        <w:rPr>
          <w:rFonts w:ascii="Times New Roman" w:hAnsi="Times New Roman" w:cs="Times New Roman"/>
          <w:sz w:val="24"/>
          <w:szCs w:val="24"/>
          <w:lang w:val="en-US"/>
        </w:rPr>
        <w:t xml:space="preserve">progression in the participants with MCI and mild AD in the adjusted model. </w:t>
      </w:r>
    </w:p>
    <w:p w:rsid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Some predictors were not included in the regression analyses; homocysteine and eGFR were available in only 164 of 218 patients (76 of the patients with MCI); the number of patients with delusions and hallucinations as measured by the NPI was small (n=39), as was the number of patients with diabetes (n=16). </w:t>
      </w:r>
    </w:p>
    <w:p w:rsidR="00700C5D" w:rsidRPr="00700C5D" w:rsidRDefault="00700C5D" w:rsidP="00700C5D">
      <w:pPr>
        <w:spacing w:line="480" w:lineRule="auto"/>
        <w:rPr>
          <w:rFonts w:ascii="Times New Roman" w:hAnsi="Times New Roman" w:cs="Times New Roman"/>
          <w:sz w:val="24"/>
          <w:szCs w:val="24"/>
          <w:lang w:val="en-US"/>
        </w:rPr>
      </w:pPr>
      <w:r w:rsidRPr="00700C5D">
        <w:rPr>
          <w:rFonts w:ascii="Times New Roman" w:hAnsi="Times New Roman" w:cs="Times New Roman"/>
          <w:sz w:val="24"/>
          <w:szCs w:val="24"/>
          <w:lang w:val="en-US"/>
        </w:rPr>
        <w:t>[T</w:t>
      </w:r>
      <w:r w:rsidR="009E35F5">
        <w:rPr>
          <w:rFonts w:ascii="Times New Roman" w:hAnsi="Times New Roman" w:cs="Times New Roman"/>
          <w:sz w:val="24"/>
          <w:szCs w:val="24"/>
          <w:lang w:val="en-US"/>
        </w:rPr>
        <w:t>able 3</w:t>
      </w:r>
      <w:r>
        <w:rPr>
          <w:rFonts w:ascii="Times New Roman" w:hAnsi="Times New Roman" w:cs="Times New Roman"/>
          <w:sz w:val="24"/>
          <w:szCs w:val="24"/>
          <w:lang w:val="en-US"/>
        </w:rPr>
        <w:t xml:space="preserve"> and fig. 2</w:t>
      </w:r>
      <w:r w:rsidRPr="00700C5D">
        <w:rPr>
          <w:rFonts w:ascii="Times New Roman" w:hAnsi="Times New Roman" w:cs="Times New Roman"/>
          <w:sz w:val="24"/>
          <w:szCs w:val="24"/>
          <w:lang w:val="en-US"/>
        </w:rPr>
        <w:t xml:space="preserve"> near here]</w:t>
      </w:r>
    </w:p>
    <w:p w:rsid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To explore the progression further, a trajectory analysis was carried out that resulted in four distinct progression groups (Fig. 3). </w:t>
      </w:r>
      <w:r w:rsidRPr="00B37B69" w:rsidDel="00173210">
        <w:rPr>
          <w:rFonts w:ascii="Times New Roman" w:hAnsi="Times New Roman" w:cs="Times New Roman"/>
          <w:sz w:val="24"/>
          <w:szCs w:val="24"/>
          <w:lang w:val="en-US"/>
        </w:rPr>
        <w:t xml:space="preserve">The average probability of belonging to one of the groups was above 0.80 (0.87–0.93), and confidence intervals were non-overlapping, indicating well-defined groups. </w:t>
      </w:r>
      <w:r w:rsidRPr="00B37B69">
        <w:rPr>
          <w:rFonts w:ascii="Times New Roman" w:hAnsi="Times New Roman" w:cs="Times New Roman"/>
          <w:sz w:val="24"/>
          <w:szCs w:val="24"/>
          <w:lang w:val="en-US"/>
        </w:rPr>
        <w:t xml:space="preserve">Significant differences in age, education, MMSE scores, CERAD delayed recall scores, vaMTA scores, and proportion of patients with MCI versus AD were found among the four groups (suppl. Table 1). Finally, a nominal regression model with group 1 (little progression) as the reference group was estimated (Table 4). In the adjusted model, having an AD diagnosis was a significant predictor of belonging to groups experiencing more progression, as were a lower CERAD delayed recall score and increasing age. The Cornell score was a predictor of belonging to a group with a quite stable CDR-SB (group 2) including more patients with AD and with higher baseline CDR-SB. </w:t>
      </w:r>
      <w:r w:rsidR="00F52E08">
        <w:rPr>
          <w:rFonts w:ascii="Times New Roman" w:hAnsi="Times New Roman" w:cs="Times New Roman"/>
          <w:sz w:val="24"/>
          <w:szCs w:val="24"/>
          <w:lang w:val="en-US"/>
        </w:rPr>
        <w:t>VaMTA score was not a relevant predictor of group belonging in the adjusted model.</w:t>
      </w:r>
    </w:p>
    <w:p w:rsidR="00700C5D" w:rsidRPr="00700C5D" w:rsidRDefault="00700C5D" w:rsidP="00B37B69">
      <w:pPr>
        <w:spacing w:line="480" w:lineRule="auto"/>
        <w:rPr>
          <w:rFonts w:ascii="Times New Roman" w:hAnsi="Times New Roman" w:cs="Times New Roman"/>
          <w:sz w:val="24"/>
          <w:szCs w:val="24"/>
          <w:lang w:val="en-US"/>
        </w:rPr>
      </w:pPr>
      <w:r w:rsidRPr="00700C5D">
        <w:rPr>
          <w:rFonts w:ascii="Times New Roman" w:hAnsi="Times New Roman" w:cs="Times New Roman"/>
          <w:sz w:val="24"/>
          <w:szCs w:val="24"/>
          <w:lang w:val="en-US"/>
        </w:rPr>
        <w:t xml:space="preserve">[Table </w:t>
      </w:r>
      <w:r w:rsidR="009E35F5" w:rsidRPr="00700C5D">
        <w:rPr>
          <w:rFonts w:ascii="Times New Roman" w:hAnsi="Times New Roman" w:cs="Times New Roman"/>
          <w:sz w:val="24"/>
          <w:szCs w:val="24"/>
          <w:lang w:val="en-US"/>
        </w:rPr>
        <w:t>4</w:t>
      </w:r>
      <w:r w:rsidRPr="00700C5D">
        <w:rPr>
          <w:rFonts w:ascii="Times New Roman" w:hAnsi="Times New Roman" w:cs="Times New Roman"/>
          <w:sz w:val="24"/>
          <w:szCs w:val="24"/>
          <w:lang w:val="en-US"/>
        </w:rPr>
        <w:t xml:space="preserve"> and fig 3 near here]</w:t>
      </w:r>
    </w:p>
    <w:p w:rsidR="00B37B69" w:rsidRPr="00B37B69" w:rsidRDefault="00B37B69" w:rsidP="00B37B69">
      <w:pPr>
        <w:spacing w:line="480" w:lineRule="auto"/>
        <w:rPr>
          <w:rFonts w:ascii="Times New Roman" w:hAnsi="Times New Roman" w:cs="Times New Roman"/>
          <w:b/>
          <w:sz w:val="24"/>
          <w:szCs w:val="24"/>
          <w:lang w:val="en-US"/>
        </w:rPr>
      </w:pPr>
      <w:r w:rsidRPr="00B37B69">
        <w:rPr>
          <w:rFonts w:ascii="Times New Roman" w:hAnsi="Times New Roman" w:cs="Times New Roman"/>
          <w:b/>
          <w:sz w:val="24"/>
          <w:szCs w:val="24"/>
          <w:lang w:val="en-US"/>
        </w:rPr>
        <w:t>Discussion</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lastRenderedPageBreak/>
        <w:t>We found an association between vaMTA and conversion from MCI to dementia that was no longer of significance (p=0.075) after controlling for other well-known predictive factors. Degree of memory impairment and APOE-ɛ4 status (carrier of ɛ4 allele) were predictors of conversion in the adjusted model. In the total cohort of patients with MCI and mild AD, memory impairment and increasing age were found to be predictors of greater</w:t>
      </w:r>
      <w:r w:rsidR="00ED1375">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t>progression as measured by the annual CDR-SB change, after adjusting for relevant covariates. An interaction between vaMTA and diagnosis (MCI/AD) was found in the unadjusted model that was no longer of significance in the adjusted model.</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During follow-up, 59% of the patients with MCI converted to dementia, 27% annually, which is a high proportion compared to the generally reported 5–15% </w:t>
      </w:r>
      <w:r w:rsidRPr="00B37B69">
        <w:rPr>
          <w:rFonts w:ascii="Times New Roman" w:hAnsi="Times New Roman" w:cs="Times New Roman"/>
          <w:sz w:val="24"/>
          <w:szCs w:val="24"/>
          <w:lang w:val="en-US"/>
        </w:rPr>
        <w:fldChar w:fldCharType="begin">
          <w:fldData xml:space="preserve">PEVuZE5vdGU+PENpdGU+PEF1dGhvcj5QZXRlcnNlbjwvQXV0aG9yPjxZZWFyPjIwMTE8L1llYXI+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PEVuZE5vdGU+PENpdGU+PEF1dGhvcj5QZXRlcnNlbjwvQXV0aG9yPjxZZWFyPjIwMTE8L1llYXI+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 34, 35]</w:t>
      </w:r>
      <w:r w:rsidRPr="00B37B69">
        <w:rPr>
          <w:rFonts w:ascii="Times New Roman" w:hAnsi="Times New Roman" w:cs="Times New Roman"/>
          <w:sz w:val="24"/>
          <w:szCs w:val="24"/>
          <w:lang w:val="en-US"/>
        </w:rPr>
        <w:fldChar w:fldCharType="end"/>
      </w:r>
      <w:r w:rsidR="00DE2383">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t xml:space="preserve">However, the diversity in reported ACRs is substantial, ranging between 2–31% in one review, with higher ACRs generally being found in memory-clinic cohorts as compared to community-dwelling volunteers </w:t>
      </w:r>
      <w:r w:rsidRPr="00B37B69">
        <w:rPr>
          <w:rFonts w:ascii="Times New Roman" w:hAnsi="Times New Roman" w:cs="Times New Roman"/>
          <w:sz w:val="24"/>
          <w:szCs w:val="24"/>
          <w:lang w:val="en-US"/>
        </w:rPr>
        <w:fldChar w:fldCharType="begin"/>
      </w:r>
      <w:r w:rsidR="001A071E">
        <w:rPr>
          <w:rFonts w:ascii="Times New Roman" w:hAnsi="Times New Roman" w:cs="Times New Roman"/>
          <w:sz w:val="24"/>
          <w:szCs w:val="24"/>
          <w:lang w:val="en-US"/>
        </w:rPr>
        <w:instrText xml:space="preserve"> ADDIN EN.CITE &lt;EndNote&gt;&lt;Cite&gt;&lt;Author&gt;Bruscoli&lt;/Author&gt;&lt;Year&gt;2004&lt;/Year&gt;&lt;RecNum&gt;219&lt;/RecNum&gt;&lt;DisplayText&gt;[35]&lt;/DisplayText&gt;&lt;record&gt;&lt;rec-number&gt;219&lt;/rec-number&gt;&lt;foreign-keys&gt;&lt;key app="EN" db-id="v0w5wppzh9ets7ezfa75td09fzdsdf0dpfzt" timestamp="1479283372"&gt;219&lt;/key&gt;&lt;/foreign-keys&gt;&lt;ref-type name="Journal Article"&gt;17&lt;/ref-type&gt;&lt;contributors&gt;&lt;authors&gt;&lt;author&gt;Bruscoli, M.&lt;/author&gt;&lt;author&gt;Lovestone, S.&lt;/author&gt;&lt;/authors&gt;&lt;/contributors&gt;&lt;auth-address&gt;Department of Critical Care Medicine and Surgery, University of Florence, Italy.&lt;/auth-address&gt;&lt;titles&gt;&lt;title&gt;Is MCI really just early dementia? A systematic review of conversion studies&lt;/title&gt;&lt;secondary-title&gt;Int Psychogeriatr&lt;/secondary-title&gt;&lt;alt-title&gt;International psychogeriatrics&lt;/alt-title&gt;&lt;/titles&gt;&lt;periodical&gt;&lt;full-title&gt;International Psychogeriatrics&lt;/full-title&gt;&lt;abbr-1&gt;Int. Psychogeriatr.&lt;/abbr-1&gt;&lt;abbr-2&gt;Int Psychogeriatr&lt;/abbr-2&gt;&lt;/periodical&gt;&lt;alt-periodical&gt;&lt;full-title&gt;International Psychogeriatrics&lt;/full-title&gt;&lt;abbr-1&gt;Int. Psychogeriatr.&lt;/abbr-1&gt;&lt;abbr-2&gt;Int Psychogeriatr&lt;/abbr-2&gt;&lt;/alt-periodical&gt;&lt;pages&gt;129-40&lt;/pages&gt;&lt;volume&gt;16&lt;/volume&gt;&lt;number&gt;2&lt;/number&gt;&lt;edition&gt;2004/08/21&lt;/edition&gt;&lt;keywords&gt;&lt;keyword&gt;Cognition Disorders/*diagnosis&lt;/keyword&gt;&lt;keyword&gt;Dementia/*diagnosis&lt;/keyword&gt;&lt;keyword&gt;Diagnosis, Differential&lt;/keyword&gt;&lt;keyword&gt;Humans&lt;/keyword&gt;&lt;keyword&gt;Longitudinal Studies&lt;/keyword&gt;&lt;keyword&gt;Prospective Studies&lt;/keyword&gt;&lt;/keywords&gt;&lt;dates&gt;&lt;year&gt;2004&lt;/year&gt;&lt;pub-dates&gt;&lt;date&gt;Jun&lt;/date&gt;&lt;/pub-dates&gt;&lt;/dates&gt;&lt;isbn&gt;1041-6102 (Print)&amp;#xD;1041-6102&lt;/isbn&gt;&lt;accession-num&gt;15318760&lt;/accession-num&gt;&lt;urls&gt;&lt;/urls&gt;&lt;remote-database-provider&gt;NLM&lt;/remote-database-provider&gt;&lt;language&gt;Eng&lt;/language&gt;&lt;/record&gt;&lt;/Cite&gt;&lt;/EndNote&gt;</w:instrText>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[35]</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br/>
        <w:t xml:space="preserve">Several studies have found associations between vaMTA and MCI conversion </w:t>
      </w:r>
      <w:r w:rsidRPr="00B37B69">
        <w:rPr>
          <w:rFonts w:ascii="Times New Roman" w:hAnsi="Times New Roman" w:cs="Times New Roman"/>
          <w:sz w:val="24"/>
          <w:szCs w:val="24"/>
          <w:lang w:val="en-US"/>
        </w:rPr>
        <w:fldChar w:fldCharType="begin">
          <w:fldData xml:space="preserve">PEVuZE5vdGU+PENpdGU+PEF1dGhvcj5MZWhtYW5uPC9BdXRob3I+PFllYXI+MjAxMzwvWWVhcj48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PEVuZE5vdGU+PENpdGU+PEF1dGhvcj5MZWhtYW5uPC9BdXRob3I+PFllYXI+MjAxMzwvWWVhcj48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[36-43]</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The importance of vaMTA as a predictor alone, in addition to, or as compared to memory function has been debated. Some studies have concluded in favor of vaMTA </w:t>
      </w:r>
      <w:r w:rsidRPr="00B37B69">
        <w:rPr>
          <w:rFonts w:ascii="Times New Roman" w:hAnsi="Times New Roman" w:cs="Times New Roman"/>
          <w:sz w:val="24"/>
          <w:szCs w:val="24"/>
          <w:lang w:val="en-US"/>
        </w:rPr>
        <w:fldChar w:fldCharType="begin">
          <w:fldData xml:space="preserve">PEVuZE5vdGU+PENpdGU+PEF1dGhvcj5Lb3JmPC9BdXRob3I+PFllYXI+MjAwNDwvWWVhcj48UmVj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PEVuZE5vdGU+PENpdGU+PEF1dGhvcj5Lb3JmPC9BdXRob3I+PFllYXI+MjAwNDwvWWVhcj48UmVj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[38, 41]</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and other studies favor memory impairment as the stronger predictor </w:t>
      </w:r>
      <w:r w:rsidRPr="00B37B69">
        <w:rPr>
          <w:rFonts w:ascii="Times New Roman" w:hAnsi="Times New Roman" w:cs="Times New Roman"/>
          <w:sz w:val="24"/>
          <w:szCs w:val="24"/>
          <w:lang w:val="en-US"/>
        </w:rPr>
        <w:fldChar w:fldCharType="begin">
          <w:fldData xml:space="preserve">PEVuZE5vdGU+PENpdGU+PEF1dGhvcj5WaXNzZXI8L0F1dGhvcj48WWVhcj4xOTk5PC9ZZWFyPjxS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=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PEVuZE5vdGU+PENpdGU+PEF1dGhvcj5WaXNzZXI8L0F1dGhvcj48WWVhcj4xOTk5PC9ZZWFyPjxS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=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[40, 43]</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Conflicting results might be due to the use of different statistical approaches or models not containing the same variables, making studies difficult to compare </w:t>
      </w:r>
      <w:r w:rsidRPr="00B37B69">
        <w:rPr>
          <w:rFonts w:ascii="Times New Roman" w:hAnsi="Times New Roman" w:cs="Times New Roman"/>
          <w:sz w:val="24"/>
          <w:szCs w:val="24"/>
          <w:lang w:val="en-US"/>
        </w:rPr>
        <w:fldChar w:fldCharType="begin">
          <w:fldData xml:space="preserve">PEVuZE5vdGU+PENpdGU+PEF1dGhvcj5Lb3JmPC9BdXRob3I+PFllYXI+MjAwNDwvWWVhcj48UmVj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=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PEVuZE5vdGU+PENpdGU+PEF1dGhvcj5Lb3JmPC9BdXRob3I+PFllYXI+MjAwNDwvWWVhcj48UmVj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=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[38]</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Furthermore, several studies have not included memory function as a covariate at all </w:t>
      </w:r>
      <w:r w:rsidRPr="00B37B69">
        <w:rPr>
          <w:rFonts w:ascii="Times New Roman" w:hAnsi="Times New Roman" w:cs="Times New Roman"/>
          <w:sz w:val="24"/>
          <w:szCs w:val="24"/>
          <w:lang w:val="en-US"/>
        </w:rPr>
        <w:fldChar w:fldCharType="begin">
          <w:fldData xml:space="preserve">PEVuZE5vdGU+PENpdGU+PEF1dGhvcj5MZWhtYW5uPC9BdXRob3I+PFllYXI+MjAxMzwvWWVhcj48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==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PEVuZE5vdGU+PENpdGU+PEF1dGhvcj5MZWhtYW5uPC9BdXRob3I+PFllYXI+MjAxMzwvWWVhcj48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==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[36, 37, 39, 42]</w:t>
      </w:r>
      <w:r w:rsidRPr="00B37B69">
        <w:rPr>
          <w:rFonts w:ascii="Times New Roman" w:hAnsi="Times New Roman" w:cs="Times New Roman"/>
          <w:sz w:val="24"/>
          <w:szCs w:val="24"/>
          <w:lang w:val="en-US"/>
        </w:rPr>
        <w:fldChar w:fldCharType="end"/>
      </w:r>
      <w:r w:rsidR="00ED1375">
        <w:rPr>
          <w:rFonts w:ascii="Times New Roman" w:hAnsi="Times New Roman" w:cs="Times New Roman"/>
          <w:sz w:val="24"/>
          <w:szCs w:val="24"/>
          <w:lang w:val="en-US"/>
        </w:rPr>
        <w:t>. Geroldi et al.</w:t>
      </w:r>
      <w:r w:rsidRPr="00B37B69">
        <w:rPr>
          <w:rFonts w:ascii="Times New Roman" w:hAnsi="Times New Roman" w:cs="Times New Roman"/>
          <w:sz w:val="24"/>
          <w:szCs w:val="24"/>
          <w:lang w:val="en-US"/>
        </w:rPr>
        <w:t xml:space="preserve"> showed that vaMTA was the only predictor of conversion after adjusting for other possible predictors but used MMSE and CDR-SB as covariates and no </w:t>
      </w:r>
      <w:r w:rsidR="00755997">
        <w:rPr>
          <w:rFonts w:ascii="Times New Roman" w:hAnsi="Times New Roman" w:cs="Times New Roman"/>
          <w:sz w:val="24"/>
          <w:szCs w:val="24"/>
          <w:lang w:val="en-US"/>
        </w:rPr>
        <w:t xml:space="preserve">specific </w:t>
      </w:r>
      <w:r w:rsidRPr="00B37B69">
        <w:rPr>
          <w:rFonts w:ascii="Times New Roman" w:hAnsi="Times New Roman" w:cs="Times New Roman"/>
          <w:sz w:val="24"/>
          <w:szCs w:val="24"/>
          <w:lang w:val="en-US"/>
        </w:rPr>
        <w:t xml:space="preserve">memory tests </w:t>
      </w:r>
      <w:r w:rsidRPr="00B37B69">
        <w:rPr>
          <w:rFonts w:ascii="Times New Roman" w:hAnsi="Times New Roman" w:cs="Times New Roman"/>
          <w:sz w:val="24"/>
          <w:szCs w:val="24"/>
          <w:lang w:val="en-US"/>
        </w:rPr>
        <w:fldChar w:fldCharType="begin">
          <w:fldData xml:space="preserve">PEVuZE5vdGU+PENpdGU+PEF1dGhvcj5HZXJvbGRpPC9BdXRob3I+PFllYXI+MjAwNjwvWWVhcj48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PEVuZE5vdGU+PENpdGU+PEF1dGhvcj5HZXJvbGRpPC9BdXRob3I+PFllYXI+MjAwNjwvWWVhcj48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[42]</w:t>
      </w:r>
      <w:r w:rsidRPr="00B37B69">
        <w:rPr>
          <w:rFonts w:ascii="Times New Roman" w:hAnsi="Times New Roman" w:cs="Times New Roman"/>
          <w:sz w:val="24"/>
          <w:szCs w:val="24"/>
          <w:lang w:val="en-US"/>
        </w:rPr>
        <w:fldChar w:fldCharType="end"/>
      </w:r>
      <w:r w:rsidR="00ED1375">
        <w:rPr>
          <w:rFonts w:ascii="Times New Roman" w:hAnsi="Times New Roman" w:cs="Times New Roman"/>
          <w:sz w:val="24"/>
          <w:szCs w:val="24"/>
          <w:lang w:val="en-US"/>
        </w:rPr>
        <w:t xml:space="preserve">. Korf et al. </w:t>
      </w:r>
      <w:r w:rsidRPr="00B37B69">
        <w:rPr>
          <w:rFonts w:ascii="Times New Roman" w:hAnsi="Times New Roman" w:cs="Times New Roman"/>
          <w:sz w:val="24"/>
          <w:szCs w:val="24"/>
          <w:lang w:val="en-US"/>
        </w:rPr>
        <w:t>concluded that vaMTA was the only predictor of conversion after adjusting for memory imp</w:t>
      </w:r>
      <w:r w:rsidR="000A3B4C">
        <w:rPr>
          <w:rFonts w:ascii="Times New Roman" w:hAnsi="Times New Roman" w:cs="Times New Roman"/>
          <w:sz w:val="24"/>
          <w:szCs w:val="24"/>
          <w:lang w:val="en-US"/>
        </w:rPr>
        <w:t xml:space="preserve">airment but did not include </w:t>
      </w:r>
      <w:r w:rsidR="008E6BD8">
        <w:rPr>
          <w:rFonts w:ascii="Times New Roman" w:hAnsi="Times New Roman" w:cs="Times New Roman"/>
          <w:sz w:val="24"/>
          <w:szCs w:val="24"/>
          <w:lang w:val="en-US"/>
        </w:rPr>
        <w:t xml:space="preserve">all the </w:t>
      </w:r>
      <w:r w:rsidR="000A3B4C">
        <w:rPr>
          <w:rFonts w:ascii="Times New Roman" w:hAnsi="Times New Roman" w:cs="Times New Roman"/>
          <w:sz w:val="24"/>
          <w:szCs w:val="24"/>
          <w:lang w:val="en-US"/>
        </w:rPr>
        <w:t xml:space="preserve">other </w:t>
      </w:r>
      <w:r w:rsidR="008E6BD8">
        <w:rPr>
          <w:rFonts w:ascii="Times New Roman" w:hAnsi="Times New Roman" w:cs="Times New Roman"/>
          <w:sz w:val="24"/>
          <w:szCs w:val="24"/>
          <w:lang w:val="en-US"/>
        </w:rPr>
        <w:t xml:space="preserve">analyzed predictors </w:t>
      </w:r>
      <w:r w:rsidRPr="00B37B69">
        <w:rPr>
          <w:rFonts w:ascii="Times New Roman" w:hAnsi="Times New Roman" w:cs="Times New Roman"/>
          <w:sz w:val="24"/>
          <w:szCs w:val="24"/>
          <w:lang w:val="en-US"/>
        </w:rPr>
        <w:t xml:space="preserve">in the same model </w:t>
      </w:r>
      <w:r w:rsidRPr="00B37B69">
        <w:rPr>
          <w:rFonts w:ascii="Times New Roman" w:hAnsi="Times New Roman" w:cs="Times New Roman"/>
          <w:sz w:val="24"/>
          <w:szCs w:val="24"/>
          <w:lang w:val="en-US"/>
        </w:rPr>
        <w:fldChar w:fldCharType="begin">
          <w:fldData xml:space="preserve">PEVuZE5vdGU+PENpdGU+PEF1dGhvcj5Lb3JmPC9BdXRob3I+PFllYXI+MjAwNDwvWWVhcj48UmVj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=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PEVuZE5vdGU+PENpdGU+PEF1dGhvcj5Lb3JmPC9BdXRob3I+PFllYXI+MjAwNDwvWWVhcj48UmVj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=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[38]</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w:t>
      </w:r>
      <w:r w:rsidRPr="00B37B69">
        <w:rPr>
          <w:rFonts w:ascii="Times New Roman" w:hAnsi="Times New Roman" w:cs="Times New Roman"/>
          <w:sz w:val="24"/>
          <w:szCs w:val="24"/>
          <w:lang w:val="en-US"/>
        </w:rPr>
        <w:br/>
        <w:t xml:space="preserve">It should be mentioned that, in the present study, after adjustment, vaMTA came close to </w:t>
      </w:r>
      <w:r w:rsidRPr="00B37B69">
        <w:rPr>
          <w:rFonts w:ascii="Times New Roman" w:hAnsi="Times New Roman" w:cs="Times New Roman"/>
          <w:sz w:val="24"/>
          <w:szCs w:val="24"/>
          <w:lang w:val="en-US"/>
        </w:rPr>
        <w:lastRenderedPageBreak/>
        <w:t>being a predictor of conversion (p=0.075), and therefore, we suggest that the question as to whether or not vaMTA is a unique predictor of conversion from MCI to AD is still open.</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The CDR-SB increased in both patients with MCI and AD, with a greater increase found in those with AD than those with MCI, a result in line with another study using CDR-SB as the primary outcome measure </w:t>
      </w:r>
      <w:r w:rsidRPr="00B37B69">
        <w:rPr>
          <w:rFonts w:ascii="Times New Roman" w:hAnsi="Times New Roman" w:cs="Times New Roman"/>
          <w:sz w:val="24"/>
          <w:szCs w:val="24"/>
          <w:lang w:val="en-US"/>
        </w:rPr>
        <w:fldChar w:fldCharType="begin"/>
      </w:r>
      <w:r w:rsidR="001A071E">
        <w:rPr>
          <w:rFonts w:ascii="Times New Roman" w:hAnsi="Times New Roman" w:cs="Times New Roman"/>
          <w:sz w:val="24"/>
          <w:szCs w:val="24"/>
          <w:lang w:val="en-US"/>
        </w:rPr>
        <w:instrText xml:space="preserve"> ADDIN EN.CITE &lt;EndNote&gt;&lt;Cite&gt;&lt;Author&gt;Williams&lt;/Author&gt;&lt;Year&gt;2013&lt;/Year&gt;&lt;RecNum&gt;221&lt;/RecNum&gt;&lt;DisplayText&gt;[44]&lt;/DisplayText&gt;&lt;record&gt;&lt;rec-number&gt;221&lt;/rec-number&gt;&lt;foreign-keys&gt;&lt;key app="EN" db-id="v0w5wppzh9ets7ezfa75td09fzdsdf0dpfzt" timestamp="1479289913"&gt;221&lt;/key&gt;&lt;/foreign-keys&gt;&lt;ref-type name="Journal Article"&gt;17&lt;/ref-type&gt;&lt;contributors&gt;&lt;authors&gt;&lt;author&gt;Williams, M. M.&lt;/author&gt;&lt;author&gt;Storandt, M.&lt;/author&gt;&lt;author&gt;Roe, C. M.&lt;/author&gt;&lt;author&gt;Morris, J. C.&lt;/author&gt;&lt;/authors&gt;&lt;/contributors&gt;&lt;auth-address&gt;Charles F. and Joanne Knight Alzheimer&amp;apos;s Disease Research Center, Washington University, St. Louis, MO, USA. mwilliam@dom.wustl.edu&lt;/auth-address&gt;&lt;titles&gt;&lt;title&gt;Progression of Alzheimer&amp;apos;s disease as measured by Clinical Dementia Rating Sum of Boxes scores&lt;/title&gt;&lt;secondary-title&gt;Alzheimers Dement&lt;/secondary-title&gt;&lt;alt-title&gt;Alzheimer&amp;apos;s &amp;amp; dementia : the journal of the Alzheimer&amp;apos;s Association&lt;/alt-title&gt;&lt;/titles&gt;&lt;periodical&gt;&lt;full-title&gt;Alzheimer&amp;apos;s &amp;amp; dementia : the journal of the Alzheimer&amp;apos;s Association&lt;/full-title&gt;&lt;abbr-1&gt;Alzheimers Dement&lt;/abbr-1&gt;&lt;/periodical&gt;&lt;alt-periodical&gt;&lt;full-title&gt;Alzheimer&amp;apos;s &amp;amp; dementia : the journal of the Alzheimer&amp;apos;s Association&lt;/full-title&gt;&lt;abbr-1&gt;Alzheimers Dement&lt;/abbr-1&gt;&lt;/alt-periodical&gt;&lt;pages&gt;S39-44&lt;/pages&gt;&lt;volume&gt;9&lt;/volume&gt;&lt;number&gt;1 Suppl&lt;/number&gt;&lt;edition&gt;2012/08/04&lt;/edition&gt;&lt;keywords&gt;&lt;keyword&gt;Aged&lt;/keyword&gt;&lt;keyword&gt;Aged, 80 and over&lt;/keyword&gt;&lt;keyword&gt;Alzheimer Disease/*diagnosis/*psychology&lt;/keyword&gt;&lt;keyword&gt;Disease Progression&lt;/keyword&gt;&lt;keyword&gt;Female&lt;/keyword&gt;&lt;keyword&gt;Humans&lt;/keyword&gt;&lt;keyword&gt;Male&lt;/keyword&gt;&lt;keyword&gt;Neuropsychological Tests&lt;/keyword&gt;&lt;/keywords&gt;&lt;dates&gt;&lt;year&gt;2013&lt;/year&gt;&lt;pub-dates&gt;&lt;date&gt;Feb&lt;/date&gt;&lt;/pub-dates&gt;&lt;/dates&gt;&lt;isbn&gt;1552-5260&lt;/isbn&gt;&lt;accession-num&gt;22858530&lt;/accession-num&gt;&lt;urls&gt;&lt;/urls&gt;&lt;custom2&gt;Pmc3660405&lt;/custom2&gt;&lt;custom6&gt;Nihms398856&lt;/custom6&gt;&lt;electronic-resource-num&gt;10.1016/j.jalz.2012.01.005&lt;/electronic-resource-num&gt;&lt;remote-database-provider&gt;NLM&lt;/remote-database-provider&gt;&lt;language&gt;Eng&lt;/language&gt;&lt;/record&gt;&lt;/Cite&gt;&lt;/EndNote&gt;</w:instrText>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[44]</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br/>
        <w:t xml:space="preserve">We have found only one study using vaMTA as a predictor and a continuous measure of cognitive decline as an outcome measure </w:t>
      </w:r>
      <w:r w:rsidRPr="00B37B69">
        <w:rPr>
          <w:rFonts w:ascii="Times New Roman" w:hAnsi="Times New Roman" w:cs="Times New Roman"/>
          <w:sz w:val="24"/>
          <w:szCs w:val="24"/>
          <w:lang w:val="en-US"/>
        </w:rPr>
        <w:fldChar w:fldCharType="begin">
          <w:fldData xml:space="preserve">PEVuZE5vdGU+PENpdGU+PEF1dGhvcj5WaXNzZXI8L0F1dGhvcj48WWVhcj4yMDAyPC9ZZWFyPjxS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PEVuZE5vdGU+PENpdGU+PEF1dGhvcj5WaXNzZXI8L0F1dGhvcj48WWVhcj4yMDAyPC9ZZWFyPjxS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[41]</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No study assessed such an association in AD patients. In the study by Visser et al. (2002), vaMTA had an additive effect on the prediction accuracy of age and delayed recall </w:t>
      </w:r>
      <w:r w:rsidRPr="00B37B69">
        <w:rPr>
          <w:rFonts w:ascii="Times New Roman" w:hAnsi="Times New Roman" w:cs="Times New Roman"/>
          <w:sz w:val="24"/>
          <w:szCs w:val="24"/>
          <w:lang w:val="en-US"/>
        </w:rPr>
        <w:fldChar w:fldCharType="begin">
          <w:fldData xml:space="preserve">PEVuZE5vdGU+PENpdGU+PEF1dGhvcj5WaXNzZXI8L0F1dGhvcj48WWVhcj4yMDAyPC9ZZWFyPjxS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PEVuZE5vdGU+PENpdGU+PEF1dGhvcj5WaXNzZXI8L0F1dGhvcj48WWVhcj4yMDAyPC9ZZWFyPjxS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[41]</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br/>
        <w:t>In the present study, exploration of the interaction between vaMTA and diagnosis (MCI/AD) suggests that in patients with MCI, a higher vaMTA score (more atrophy) is associated with a greater two-year increase in CDR-SB, while in AD, a higher vaMTA is associated with a smaller two-year increase in CDR-SB. One straightforward explanation could be that in a sub-group of patients with MCI, t</w:t>
      </w:r>
      <w:r w:rsidR="00562EC8">
        <w:rPr>
          <w:rFonts w:ascii="Times New Roman" w:hAnsi="Times New Roman" w:cs="Times New Roman"/>
          <w:sz w:val="24"/>
          <w:szCs w:val="24"/>
          <w:lang w:val="en-US"/>
        </w:rPr>
        <w:t>he vaMTA is a true predictor of</w:t>
      </w:r>
      <w:r w:rsidR="00ED1375">
        <w:rPr>
          <w:rFonts w:ascii="Times New Roman" w:hAnsi="Times New Roman" w:cs="Times New Roman"/>
          <w:sz w:val="24"/>
          <w:szCs w:val="24"/>
          <w:lang w:val="en-US"/>
        </w:rPr>
        <w:t xml:space="preserve"> degree of</w:t>
      </w:r>
      <w:r w:rsidR="002301CE">
        <w:rPr>
          <w:rFonts w:ascii="Times New Roman" w:hAnsi="Times New Roman" w:cs="Times New Roman"/>
          <w:sz w:val="24"/>
          <w:szCs w:val="24"/>
          <w:lang w:val="en-US"/>
        </w:rPr>
        <w:t xml:space="preserve"> disease</w:t>
      </w:r>
      <w:r w:rsidR="00ED1375">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t>progression</w:t>
      </w:r>
      <w:r w:rsidR="002301CE">
        <w:rPr>
          <w:rFonts w:ascii="Times New Roman" w:hAnsi="Times New Roman" w:cs="Times New Roman"/>
          <w:sz w:val="24"/>
          <w:szCs w:val="24"/>
          <w:lang w:val="en-US"/>
        </w:rPr>
        <w:t xml:space="preserve"> as measured with the CDR-SB</w:t>
      </w:r>
      <w:r w:rsidRPr="00B37B69">
        <w:rPr>
          <w:rFonts w:ascii="Times New Roman" w:hAnsi="Times New Roman" w:cs="Times New Roman"/>
          <w:sz w:val="24"/>
          <w:szCs w:val="24"/>
          <w:lang w:val="en-US"/>
        </w:rPr>
        <w:t>. We hypothesize that the</w:t>
      </w:r>
      <w:r w:rsidR="00ED1375">
        <w:rPr>
          <w:rFonts w:ascii="Times New Roman" w:hAnsi="Times New Roman" w:cs="Times New Roman"/>
          <w:sz w:val="24"/>
          <w:szCs w:val="24"/>
          <w:lang w:val="en-US"/>
        </w:rPr>
        <w:t xml:space="preserve"> </w:t>
      </w:r>
      <w:r w:rsidRPr="00B37B69">
        <w:rPr>
          <w:rFonts w:ascii="Times New Roman" w:hAnsi="Times New Roman" w:cs="Times New Roman"/>
          <w:sz w:val="24"/>
          <w:szCs w:val="24"/>
          <w:lang w:val="en-US"/>
        </w:rPr>
        <w:t>negative</w:t>
      </w:r>
      <w:r w:rsidR="0088771A">
        <w:rPr>
          <w:rFonts w:ascii="Times New Roman" w:hAnsi="Times New Roman" w:cs="Times New Roman"/>
          <w:sz w:val="24"/>
          <w:szCs w:val="24"/>
          <w:lang w:val="en-US"/>
        </w:rPr>
        <w:t xml:space="preserve">, or </w:t>
      </w:r>
      <w:r w:rsidR="00ED1375">
        <w:rPr>
          <w:rFonts w:ascii="Times New Roman" w:hAnsi="Times New Roman" w:cs="Times New Roman"/>
          <w:sz w:val="24"/>
          <w:szCs w:val="24"/>
          <w:lang w:val="en-US"/>
        </w:rPr>
        <w:t xml:space="preserve">almost </w:t>
      </w:r>
      <w:r w:rsidR="0088771A">
        <w:rPr>
          <w:rFonts w:ascii="Times New Roman" w:hAnsi="Times New Roman" w:cs="Times New Roman"/>
          <w:sz w:val="24"/>
          <w:szCs w:val="24"/>
          <w:lang w:val="en-US"/>
        </w:rPr>
        <w:t>lacking,</w:t>
      </w:r>
      <w:r w:rsidRPr="00B37B69">
        <w:rPr>
          <w:rFonts w:ascii="Times New Roman" w:hAnsi="Times New Roman" w:cs="Times New Roman"/>
          <w:sz w:val="24"/>
          <w:szCs w:val="24"/>
          <w:lang w:val="en-US"/>
        </w:rPr>
        <w:t xml:space="preserve"> association between vaMTA and annual CDR</w:t>
      </w:r>
      <w:r w:rsidR="002301CE">
        <w:rPr>
          <w:rFonts w:ascii="Times New Roman" w:hAnsi="Times New Roman" w:cs="Times New Roman"/>
          <w:sz w:val="24"/>
          <w:szCs w:val="24"/>
          <w:lang w:val="en-US"/>
        </w:rPr>
        <w:t>-SB</w:t>
      </w:r>
      <w:r w:rsidRPr="00B37B69">
        <w:rPr>
          <w:rFonts w:ascii="Times New Roman" w:hAnsi="Times New Roman" w:cs="Times New Roman"/>
          <w:sz w:val="24"/>
          <w:szCs w:val="24"/>
          <w:lang w:val="en-US"/>
        </w:rPr>
        <w:t xml:space="preserve"> change found in AD could represent a ceiling effect of CDR-SB</w:t>
      </w:r>
      <w:r w:rsidR="00562EC8">
        <w:rPr>
          <w:rFonts w:ascii="Times New Roman" w:hAnsi="Times New Roman" w:cs="Times New Roman"/>
          <w:sz w:val="24"/>
          <w:szCs w:val="24"/>
          <w:lang w:val="en-US"/>
        </w:rPr>
        <w:t xml:space="preserve"> since in </w:t>
      </w:r>
      <w:r w:rsidRPr="00B37B69">
        <w:rPr>
          <w:rFonts w:ascii="Times New Roman" w:hAnsi="Times New Roman" w:cs="Times New Roman"/>
          <w:sz w:val="24"/>
          <w:szCs w:val="24"/>
          <w:lang w:val="en-US"/>
        </w:rPr>
        <w:t>AD patients with</w:t>
      </w:r>
      <w:r w:rsidR="00562EC8">
        <w:rPr>
          <w:rFonts w:ascii="Times New Roman" w:hAnsi="Times New Roman" w:cs="Times New Roman"/>
          <w:sz w:val="24"/>
          <w:szCs w:val="24"/>
          <w:lang w:val="en-US"/>
        </w:rPr>
        <w:t xml:space="preserve"> a</w:t>
      </w:r>
      <w:r w:rsidRPr="00B37B69">
        <w:rPr>
          <w:rFonts w:ascii="Times New Roman" w:hAnsi="Times New Roman" w:cs="Times New Roman"/>
          <w:sz w:val="24"/>
          <w:szCs w:val="24"/>
          <w:lang w:val="en-US"/>
        </w:rPr>
        <w:t xml:space="preserve"> </w:t>
      </w:r>
      <w:r w:rsidR="00562EC8">
        <w:rPr>
          <w:rFonts w:ascii="Times New Roman" w:hAnsi="Times New Roman" w:cs="Times New Roman"/>
          <w:sz w:val="24"/>
          <w:szCs w:val="24"/>
          <w:lang w:val="en-US"/>
        </w:rPr>
        <w:t>high</w:t>
      </w:r>
      <w:r w:rsidRPr="00B37B69">
        <w:rPr>
          <w:rFonts w:ascii="Times New Roman" w:hAnsi="Times New Roman" w:cs="Times New Roman"/>
          <w:sz w:val="24"/>
          <w:szCs w:val="24"/>
          <w:lang w:val="en-US"/>
        </w:rPr>
        <w:t xml:space="preserve"> vaMTA and </w:t>
      </w:r>
      <w:r w:rsidR="00562EC8">
        <w:rPr>
          <w:rFonts w:ascii="Times New Roman" w:hAnsi="Times New Roman" w:cs="Times New Roman"/>
          <w:sz w:val="24"/>
          <w:szCs w:val="24"/>
          <w:lang w:val="en-US"/>
        </w:rPr>
        <w:t xml:space="preserve">a </w:t>
      </w:r>
      <w:r w:rsidR="002301CE">
        <w:rPr>
          <w:rFonts w:ascii="Times New Roman" w:hAnsi="Times New Roman" w:cs="Times New Roman"/>
          <w:sz w:val="24"/>
          <w:szCs w:val="24"/>
          <w:lang w:val="en-US"/>
        </w:rPr>
        <w:t xml:space="preserve">presumably </w:t>
      </w:r>
      <w:r w:rsidRPr="00B37B69">
        <w:rPr>
          <w:rFonts w:ascii="Times New Roman" w:hAnsi="Times New Roman" w:cs="Times New Roman"/>
          <w:sz w:val="24"/>
          <w:szCs w:val="24"/>
          <w:lang w:val="en-US"/>
        </w:rPr>
        <w:t xml:space="preserve">high baseline </w:t>
      </w:r>
      <w:r w:rsidR="00562EC8">
        <w:rPr>
          <w:rFonts w:ascii="Times New Roman" w:hAnsi="Times New Roman" w:cs="Times New Roman"/>
          <w:sz w:val="24"/>
          <w:szCs w:val="24"/>
          <w:lang w:val="en-US"/>
        </w:rPr>
        <w:t>CDR-SB, a</w:t>
      </w:r>
      <w:r w:rsidR="002301CE">
        <w:rPr>
          <w:rFonts w:ascii="Times New Roman" w:hAnsi="Times New Roman" w:cs="Times New Roman"/>
          <w:sz w:val="24"/>
          <w:szCs w:val="24"/>
          <w:lang w:val="en-US"/>
        </w:rPr>
        <w:t xml:space="preserve"> further</w:t>
      </w:r>
      <w:r w:rsidR="00562EC8">
        <w:rPr>
          <w:rFonts w:ascii="Times New Roman" w:hAnsi="Times New Roman" w:cs="Times New Roman"/>
          <w:sz w:val="24"/>
          <w:szCs w:val="24"/>
          <w:lang w:val="en-US"/>
        </w:rPr>
        <w:t xml:space="preserve"> increase in the</w:t>
      </w:r>
      <w:r w:rsidRPr="00B37B69">
        <w:rPr>
          <w:rFonts w:ascii="Times New Roman" w:hAnsi="Times New Roman" w:cs="Times New Roman"/>
          <w:sz w:val="24"/>
          <w:szCs w:val="24"/>
          <w:lang w:val="en-US"/>
        </w:rPr>
        <w:t xml:space="preserve"> CDR-SB</w:t>
      </w:r>
      <w:r w:rsidR="002301CE">
        <w:rPr>
          <w:rFonts w:ascii="Times New Roman" w:hAnsi="Times New Roman" w:cs="Times New Roman"/>
          <w:sz w:val="24"/>
          <w:szCs w:val="24"/>
          <w:lang w:val="en-US"/>
        </w:rPr>
        <w:t xml:space="preserve"> would</w:t>
      </w:r>
      <w:r w:rsidRPr="00B37B69">
        <w:rPr>
          <w:rFonts w:ascii="Times New Roman" w:hAnsi="Times New Roman" w:cs="Times New Roman"/>
          <w:sz w:val="24"/>
          <w:szCs w:val="24"/>
          <w:lang w:val="en-US"/>
        </w:rPr>
        <w:t xml:space="preserve"> be more difficult to achieve</w:t>
      </w:r>
      <w:r w:rsidR="002301CE">
        <w:rPr>
          <w:rFonts w:ascii="Times New Roman" w:hAnsi="Times New Roman" w:cs="Times New Roman"/>
          <w:sz w:val="24"/>
          <w:szCs w:val="24"/>
          <w:lang w:val="en-US"/>
        </w:rPr>
        <w:t xml:space="preserve"> than an increase</w:t>
      </w:r>
      <w:r w:rsidRPr="00B37B69">
        <w:rPr>
          <w:rFonts w:ascii="Times New Roman" w:hAnsi="Times New Roman" w:cs="Times New Roman"/>
          <w:sz w:val="24"/>
          <w:szCs w:val="24"/>
          <w:lang w:val="en-US"/>
        </w:rPr>
        <w:t xml:space="preserve"> from a lower baseline score. </w:t>
      </w:r>
      <w:r w:rsidRPr="00B37B69">
        <w:rPr>
          <w:rFonts w:ascii="Times New Roman" w:hAnsi="Times New Roman" w:cs="Times New Roman"/>
          <w:sz w:val="24"/>
          <w:szCs w:val="24"/>
          <w:lang w:val="en-US"/>
        </w:rPr>
        <w:br/>
        <w:t xml:space="preserve">The interaction analysis further showed that, for vaMTA below 2.0, patients with AD had a greater progression than patients with MCI for the same vaMTA values. A possible explanation could be that patients with AD with relatively little atrophy of the medial temporal lobe but possibly with atrophy in other brain regions, there is a more rapid cognitive and functional decline. </w:t>
      </w:r>
    </w:p>
    <w:p w:rsidR="00B37B69"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lastRenderedPageBreak/>
        <w:t>The trajectory analysis visualizes the progression diversity in this cohort. Memory, age, and AD diagnosis</w:t>
      </w:r>
      <w:r w:rsidR="00580D58">
        <w:rPr>
          <w:rFonts w:ascii="Times New Roman" w:hAnsi="Times New Roman" w:cs="Times New Roman"/>
          <w:sz w:val="24"/>
          <w:szCs w:val="24"/>
          <w:lang w:val="en-US"/>
        </w:rPr>
        <w:t>, but not vaMTA,</w:t>
      </w:r>
      <w:r w:rsidRPr="00B37B69">
        <w:rPr>
          <w:rFonts w:ascii="Times New Roman" w:hAnsi="Times New Roman" w:cs="Times New Roman"/>
          <w:sz w:val="24"/>
          <w:szCs w:val="24"/>
          <w:lang w:val="en-US"/>
        </w:rPr>
        <w:t xml:space="preserve"> were predictors of belonging to groups experiencing more progression than a group with a more stable course</w:t>
      </w:r>
      <w:r w:rsidR="00580D58">
        <w:rPr>
          <w:rFonts w:ascii="Times New Roman" w:hAnsi="Times New Roman" w:cs="Times New Roman"/>
          <w:sz w:val="24"/>
          <w:szCs w:val="24"/>
          <w:lang w:val="en-US"/>
        </w:rPr>
        <w:t xml:space="preserve"> </w:t>
      </w:r>
      <w:r w:rsidR="00ED1375">
        <w:rPr>
          <w:rFonts w:ascii="Times New Roman" w:hAnsi="Times New Roman" w:cs="Times New Roman"/>
          <w:sz w:val="24"/>
          <w:szCs w:val="24"/>
          <w:lang w:val="en-US"/>
        </w:rPr>
        <w:t>in adjusted analysis</w:t>
      </w:r>
      <w:r w:rsidRPr="00B37B69">
        <w:rPr>
          <w:rFonts w:ascii="Times New Roman" w:hAnsi="Times New Roman" w:cs="Times New Roman"/>
          <w:sz w:val="24"/>
          <w:szCs w:val="24"/>
          <w:lang w:val="en-US"/>
        </w:rPr>
        <w:t xml:space="preserve">. In a study by Wilkosz et al. (2010) including only AD patients (mean MMSE of 21), six different progression groups were found, and cognitive impairment at baseline (MMSE), younger age, and psychotic symptoms were associated with a more rapid decline </w:t>
      </w:r>
      <w:r w:rsidRPr="00B37B69">
        <w:rPr>
          <w:rFonts w:ascii="Times New Roman" w:hAnsi="Times New Roman" w:cs="Times New Roman"/>
          <w:sz w:val="24"/>
          <w:szCs w:val="24"/>
          <w:lang w:val="en-US"/>
        </w:rPr>
        <w:fldChar w:fldCharType="begin">
          <w:fldData xml:space="preserve">PEVuZE5vdGU+PENpdGU+PEF1dGhvcj5XaWxrb3N6PC9BdXRob3I+PFllYXI+MjAxMDwvWWVhcj48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PEVuZE5vdGU+PENpdGU+PEF1dGhvcj5XaWxrb3N6PC9BdXRob3I+PFllYXI+MjAxMDwvWWVhcj48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[45]</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Our results are </w:t>
      </w:r>
      <w:r w:rsidRPr="00B37B69">
        <w:rPr>
          <w:rFonts w:ascii="Times New Roman" w:hAnsi="Times New Roman" w:cs="Times New Roman"/>
          <w:i/>
          <w:sz w:val="24"/>
          <w:szCs w:val="24"/>
          <w:lang w:val="en-US"/>
        </w:rPr>
        <w:t>partly</w:t>
      </w:r>
      <w:r w:rsidRPr="00B37B69">
        <w:rPr>
          <w:rFonts w:ascii="Times New Roman" w:hAnsi="Times New Roman" w:cs="Times New Roman"/>
          <w:sz w:val="24"/>
          <w:szCs w:val="24"/>
          <w:lang w:val="en-US"/>
        </w:rPr>
        <w:t xml:space="preserve"> in line with this, memory impairment being an important predictor. However, we found that </w:t>
      </w:r>
      <w:r w:rsidRPr="00B37B69">
        <w:rPr>
          <w:rFonts w:ascii="Times New Roman" w:hAnsi="Times New Roman" w:cs="Times New Roman"/>
          <w:i/>
          <w:sz w:val="24"/>
          <w:szCs w:val="24"/>
          <w:lang w:val="en-US"/>
        </w:rPr>
        <w:t xml:space="preserve">increasing </w:t>
      </w:r>
      <w:r w:rsidRPr="00B37B69">
        <w:rPr>
          <w:rFonts w:ascii="Times New Roman" w:hAnsi="Times New Roman" w:cs="Times New Roman"/>
          <w:sz w:val="24"/>
          <w:szCs w:val="24"/>
          <w:lang w:val="en-US"/>
        </w:rPr>
        <w:t xml:space="preserve">rather than decreasing age was associated with belonging to a group experiencing more progression. A possible explanation for these contradictory findings is that the progression slope is not necessarily linear, and the disease stage might affect the results </w:t>
      </w:r>
      <w:r w:rsidRPr="00B37B69">
        <w:rPr>
          <w:rFonts w:ascii="Times New Roman" w:hAnsi="Times New Roman" w:cs="Times New Roman"/>
          <w:sz w:val="24"/>
          <w:szCs w:val="24"/>
          <w:lang w:val="en-US"/>
        </w:rPr>
        <w:fldChar w:fldCharType="begin"/>
      </w:r>
      <w:r w:rsidR="00FB3FD8">
        <w:rPr>
          <w:rFonts w:ascii="Times New Roman" w:hAnsi="Times New Roman" w:cs="Times New Roman"/>
          <w:sz w:val="24"/>
          <w:szCs w:val="24"/>
          <w:lang w:val="en-US"/>
        </w:rPr>
        <w:instrText xml:space="preserve"> ADDIN EN.CITE &lt;EndNote&gt;&lt;Cite&gt;&lt;Author&gt;Schmidt&lt;/Author&gt;&lt;Year&gt;2011&lt;/Year&gt;&lt;RecNum&gt;164&lt;/RecNum&gt;&lt;DisplayText&gt;[11]&lt;/DisplayText&gt;&lt;record&gt;&lt;rec-number&gt;164&lt;/rec-number&gt;&lt;foreign-keys&gt;&lt;key app="EN" db-id="v0w5wppzh9ets7ezfa75td09fzdsdf0dpfzt" timestamp="1454935288"&gt;164&lt;/key&gt;&lt;/foreign-keys&gt;&lt;ref-type name="Journal Article"&gt;17&lt;/ref-type&gt;&lt;contributors&gt;&lt;authors&gt;&lt;author&gt;Schmidt, C.&lt;/author&gt;&lt;author&gt;Wolff, M.&lt;/author&gt;&lt;author&gt;Weitz, M.&lt;/author&gt;&lt;author&gt;Bartlau, T.&lt;/author&gt;&lt;author&gt;Korth, C.&lt;/author&gt;&lt;author&gt;Zerr, I.&lt;/author&gt;&lt;/authors&gt;&lt;/contributors&gt;&lt;auth-address&gt;Dementia Research Unit, Department of Neurology, Georg-August-Universitat Gottingen, Gottingen, Germany. christian.schmidt@medizin.uni-goettingen.de&lt;/auth-address&gt;&lt;titles&gt;&lt;title&gt;Rapidly progressive Alzheimer disease&lt;/title&gt;&lt;secondary-title&gt;Arch Neurol&lt;/secondary-title&gt;&lt;alt-title&gt;Archives of neurology&lt;/alt-title&gt;&lt;/titles&gt;&lt;periodical&gt;&lt;full-title&gt;Archives of Neurology&lt;/full-title&gt;&lt;abbr-1&gt;Arch. Neurol.&lt;/abbr-1&gt;&lt;abbr-2&gt;Arch Neurol&lt;/abbr-2&gt;&lt;/periodical&gt;&lt;alt-periodical&gt;&lt;full-title&gt;Archives of Neurology&lt;/full-title&gt;&lt;abbr-1&gt;Arch. Neurol.&lt;/abbr-1&gt;&lt;abbr-2&gt;Arch Neurol&lt;/abbr-2&gt;&lt;/alt-periodical&gt;&lt;pages&gt;1124-30&lt;/pages&gt;&lt;volume&gt;68&lt;/volume&gt;&lt;number&gt;9&lt;/number&gt;&lt;edition&gt;2011/09/14&lt;/edition&gt;&lt;keywords&gt;&lt;keyword&gt;Alzheimer Disease/*genetics/metabolism/*pathology&lt;/keyword&gt;&lt;keyword&gt;Animals&lt;/keyword&gt;&lt;keyword&gt;Clinical Trials as Topic/methods&lt;/keyword&gt;&lt;keyword&gt;*Disease Progression&lt;/keyword&gt;&lt;keyword&gt;Genetic Markers/genetics&lt;/keyword&gt;&lt;keyword&gt;Humans&lt;/keyword&gt;&lt;keyword&gt;Risk Factors&lt;/keyword&gt;&lt;keyword&gt;Time Factors&lt;/keyword&gt;&lt;/keywords&gt;&lt;dates&gt;&lt;year&gt;2011&lt;/year&gt;&lt;pub-dates&gt;&lt;date&gt;Sep&lt;/date&gt;&lt;/pub-dates&gt;&lt;/dates&gt;&lt;isbn&gt;0003-9942&lt;/isbn&gt;&lt;accession-num&gt;21911694&lt;/accession-num&gt;&lt;urls&gt;&lt;/urls&gt;&lt;electronic-resource-num&gt;10.1001/archneurol.2011.189&lt;/electronic-resource-num&gt;&lt;remote-database-provider&gt;NLM&lt;/remote-database-provider&gt;&lt;language&gt;eng&lt;/language&gt;&lt;/record&gt;&lt;/Cite&gt;&lt;/EndNote&gt;</w:instrText>
      </w:r>
      <w:r w:rsidRPr="00B37B69">
        <w:rPr>
          <w:rFonts w:ascii="Times New Roman" w:hAnsi="Times New Roman" w:cs="Times New Roman"/>
          <w:sz w:val="24"/>
          <w:szCs w:val="24"/>
          <w:lang w:val="en-US"/>
        </w:rPr>
        <w:fldChar w:fldCharType="separate"/>
      </w:r>
      <w:r w:rsidR="00FB3FD8">
        <w:rPr>
          <w:rFonts w:ascii="Times New Roman" w:hAnsi="Times New Roman" w:cs="Times New Roman"/>
          <w:noProof/>
          <w:sz w:val="24"/>
          <w:szCs w:val="24"/>
          <w:lang w:val="en-US"/>
        </w:rPr>
        <w:t>[11]</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Surprisingly, the Cornell score was found to be a relevant predictor of belonging to a group with a higher proportion of patients with AD and higher baseline CDR-SB but who experienced relatively little progression (group 2) instead of group 1. One explanation for this finding could be that group 2 consisted of patients with early-phase</w:t>
      </w:r>
      <w:r w:rsidR="004D3660">
        <w:rPr>
          <w:rFonts w:ascii="Times New Roman" w:hAnsi="Times New Roman" w:cs="Times New Roman"/>
          <w:sz w:val="24"/>
          <w:szCs w:val="24"/>
          <w:lang w:val="en-US"/>
        </w:rPr>
        <w:t>, stable</w:t>
      </w:r>
      <w:r w:rsidRPr="00B37B69">
        <w:rPr>
          <w:rFonts w:ascii="Times New Roman" w:hAnsi="Times New Roman" w:cs="Times New Roman"/>
          <w:sz w:val="24"/>
          <w:szCs w:val="24"/>
          <w:lang w:val="en-US"/>
        </w:rPr>
        <w:t xml:space="preserve"> AD with well-preserved insight</w:t>
      </w:r>
      <w:r w:rsidR="004D3660">
        <w:rPr>
          <w:rFonts w:ascii="Times New Roman" w:hAnsi="Times New Roman" w:cs="Times New Roman"/>
          <w:sz w:val="24"/>
          <w:szCs w:val="24"/>
          <w:lang w:val="en-US"/>
        </w:rPr>
        <w:t>,</w:t>
      </w:r>
      <w:r w:rsidRPr="00B37B69">
        <w:rPr>
          <w:rFonts w:ascii="Times New Roman" w:hAnsi="Times New Roman" w:cs="Times New Roman"/>
          <w:sz w:val="24"/>
          <w:szCs w:val="24"/>
          <w:lang w:val="en-US"/>
        </w:rPr>
        <w:t xml:space="preserve"> experiencing reactive depressive symptoms </w:t>
      </w:r>
      <w:r w:rsidRPr="00B37B69">
        <w:rPr>
          <w:rFonts w:ascii="Times New Roman" w:hAnsi="Times New Roman" w:cs="Times New Roman"/>
          <w:sz w:val="24"/>
          <w:szCs w:val="24"/>
          <w:lang w:val="en-US"/>
        </w:rPr>
        <w:fldChar w:fldCharType="begin">
          <w:fldData xml:space="preserve">PEVuZE5vdGU+PENpdGU+PEF1dGhvcj5Ib3JuaW5nPC9BdXRob3I+PFllYXI+MjAxNDwvWWVhcj48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PEVuZE5vdGU+PENpdGU+PEF1dGhvcj5Ib3JuaW5nPC9BdXRob3I+PFllYXI+MjAxNDwvWWVhcj48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[46]</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xml:space="preserve">. </w:t>
      </w:r>
    </w:p>
    <w:p w:rsidR="004D3660" w:rsidRP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sz w:val="24"/>
          <w:szCs w:val="24"/>
          <w:lang w:val="en-US"/>
        </w:rPr>
        <w:t xml:space="preserve">The study has limitations. First, 77 (26%) of the patients enrolled in the study lacked a valid MRI from the baseline assessment. Exploratory analyses showed that patients with more severe cognitive impairment and patients with AD more frequently had a valid MRI examination, which is clinically understandable but might result in selection bias, as these patients also turned out to have a higher annual CDR-SB change than patients without MRI. Despite this obvious drawback, we think the results from this study are relevant to the daily clinical situation since they are based on a cohort that actually does receive MRI scans in the clinical setting. In addition, the proportion of patients with MCI converting to dementia did not differ significantly between patients with or without MRI. </w:t>
      </w:r>
      <w:r w:rsidR="00C35EB1">
        <w:rPr>
          <w:rFonts w:ascii="Times New Roman" w:hAnsi="Times New Roman" w:cs="Times New Roman"/>
          <w:sz w:val="24"/>
          <w:szCs w:val="24"/>
          <w:lang w:val="en-US"/>
        </w:rPr>
        <w:t xml:space="preserve">On the other hand, </w:t>
      </w:r>
      <w:r w:rsidR="000D3E33">
        <w:rPr>
          <w:rFonts w:ascii="Times New Roman" w:hAnsi="Times New Roman" w:cs="Times New Roman"/>
          <w:sz w:val="24"/>
          <w:szCs w:val="24"/>
          <w:lang w:val="en-US"/>
        </w:rPr>
        <w:t xml:space="preserve">CSF analysis of AD biomarkers was </w:t>
      </w:r>
      <w:r w:rsidR="000D3E33" w:rsidRPr="000D3E33">
        <w:rPr>
          <w:rFonts w:ascii="Times New Roman" w:hAnsi="Times New Roman" w:cs="Times New Roman"/>
          <w:i/>
          <w:sz w:val="24"/>
          <w:szCs w:val="24"/>
          <w:lang w:val="en-US"/>
        </w:rPr>
        <w:t>not</w:t>
      </w:r>
      <w:r w:rsidR="000D3E33">
        <w:rPr>
          <w:rFonts w:ascii="Times New Roman" w:hAnsi="Times New Roman" w:cs="Times New Roman"/>
          <w:sz w:val="24"/>
          <w:szCs w:val="24"/>
          <w:lang w:val="en-US"/>
        </w:rPr>
        <w:t xml:space="preserve"> added as </w:t>
      </w:r>
      <w:r w:rsidR="005C4A55">
        <w:rPr>
          <w:rFonts w:ascii="Times New Roman" w:hAnsi="Times New Roman" w:cs="Times New Roman"/>
          <w:sz w:val="24"/>
          <w:szCs w:val="24"/>
          <w:lang w:val="en-US"/>
        </w:rPr>
        <w:t>a covariate</w:t>
      </w:r>
      <w:r w:rsidR="006D4965">
        <w:rPr>
          <w:rFonts w:ascii="Times New Roman" w:hAnsi="Times New Roman" w:cs="Times New Roman"/>
          <w:sz w:val="24"/>
          <w:szCs w:val="24"/>
          <w:lang w:val="en-US"/>
        </w:rPr>
        <w:t xml:space="preserve"> due to</w:t>
      </w:r>
      <w:r w:rsidR="000D3E33">
        <w:rPr>
          <w:rFonts w:ascii="Times New Roman" w:hAnsi="Times New Roman" w:cs="Times New Roman"/>
          <w:sz w:val="24"/>
          <w:szCs w:val="24"/>
          <w:lang w:val="en-US"/>
        </w:rPr>
        <w:t xml:space="preserve"> the </w:t>
      </w:r>
      <w:r w:rsidR="00C35EB1">
        <w:rPr>
          <w:rFonts w:ascii="Times New Roman" w:hAnsi="Times New Roman" w:cs="Times New Roman"/>
          <w:sz w:val="24"/>
          <w:szCs w:val="24"/>
          <w:lang w:val="en-US"/>
        </w:rPr>
        <w:t xml:space="preserve">risk of </w:t>
      </w:r>
      <w:r w:rsidR="000D3E33">
        <w:rPr>
          <w:rFonts w:ascii="Times New Roman" w:hAnsi="Times New Roman" w:cs="Times New Roman"/>
          <w:sz w:val="24"/>
          <w:szCs w:val="24"/>
          <w:lang w:val="en-US"/>
        </w:rPr>
        <w:t xml:space="preserve">selection </w:t>
      </w:r>
      <w:r w:rsidR="00C35EB1">
        <w:rPr>
          <w:rFonts w:ascii="Times New Roman" w:hAnsi="Times New Roman" w:cs="Times New Roman"/>
          <w:sz w:val="24"/>
          <w:szCs w:val="24"/>
          <w:lang w:val="en-US"/>
        </w:rPr>
        <w:t>bias</w:t>
      </w:r>
      <w:r w:rsidR="006D4965">
        <w:rPr>
          <w:rFonts w:ascii="Times New Roman" w:hAnsi="Times New Roman" w:cs="Times New Roman"/>
          <w:sz w:val="24"/>
          <w:szCs w:val="24"/>
          <w:lang w:val="en-US"/>
        </w:rPr>
        <w:t>,</w:t>
      </w:r>
      <w:r w:rsidR="00C35EB1">
        <w:rPr>
          <w:rFonts w:ascii="Times New Roman" w:hAnsi="Times New Roman" w:cs="Times New Roman"/>
          <w:sz w:val="24"/>
          <w:szCs w:val="24"/>
          <w:lang w:val="en-US"/>
        </w:rPr>
        <w:t xml:space="preserve"> </w:t>
      </w:r>
      <w:r w:rsidR="006D4965">
        <w:rPr>
          <w:rFonts w:ascii="Times New Roman" w:hAnsi="Times New Roman" w:cs="Times New Roman"/>
          <w:sz w:val="24"/>
          <w:szCs w:val="24"/>
          <w:lang w:val="en-US"/>
        </w:rPr>
        <w:lastRenderedPageBreak/>
        <w:t xml:space="preserve">because </w:t>
      </w:r>
      <w:r w:rsidR="00C35EB1" w:rsidRPr="00C35EB1">
        <w:rPr>
          <w:rFonts w:ascii="Times New Roman" w:hAnsi="Times New Roman" w:cs="Times New Roman"/>
          <w:sz w:val="24"/>
          <w:szCs w:val="24"/>
          <w:lang w:val="en-US"/>
        </w:rPr>
        <w:t xml:space="preserve">clinically, </w:t>
      </w:r>
      <w:r w:rsidR="00C87249">
        <w:rPr>
          <w:rFonts w:ascii="Times New Roman" w:hAnsi="Times New Roman" w:cs="Times New Roman"/>
          <w:sz w:val="24"/>
          <w:szCs w:val="24"/>
          <w:lang w:val="en-US"/>
        </w:rPr>
        <w:t xml:space="preserve">in </w:t>
      </w:r>
      <w:r w:rsidR="00C35EB1" w:rsidRPr="00C35EB1">
        <w:rPr>
          <w:rFonts w:ascii="Times New Roman" w:hAnsi="Times New Roman" w:cs="Times New Roman"/>
          <w:sz w:val="24"/>
          <w:szCs w:val="24"/>
          <w:lang w:val="en-US"/>
        </w:rPr>
        <w:t>patients with MCI</w:t>
      </w:r>
      <w:r w:rsidR="00C87249">
        <w:rPr>
          <w:rFonts w:ascii="Times New Roman" w:hAnsi="Times New Roman" w:cs="Times New Roman"/>
          <w:sz w:val="24"/>
          <w:szCs w:val="24"/>
          <w:lang w:val="en-US"/>
        </w:rPr>
        <w:t>,</w:t>
      </w:r>
      <w:r w:rsidR="00BB6E14">
        <w:rPr>
          <w:rFonts w:ascii="Times New Roman" w:hAnsi="Times New Roman" w:cs="Times New Roman"/>
          <w:sz w:val="24"/>
          <w:szCs w:val="24"/>
          <w:lang w:val="en-US"/>
        </w:rPr>
        <w:t xml:space="preserve"> </w:t>
      </w:r>
      <w:r w:rsidR="00C87249">
        <w:rPr>
          <w:rFonts w:ascii="Times New Roman" w:hAnsi="Times New Roman" w:cs="Times New Roman"/>
          <w:sz w:val="24"/>
          <w:szCs w:val="24"/>
          <w:lang w:val="en-US"/>
        </w:rPr>
        <w:t>CSF</w:t>
      </w:r>
      <w:r w:rsidR="00C35EB1" w:rsidRPr="00C35EB1">
        <w:rPr>
          <w:rFonts w:ascii="Times New Roman" w:hAnsi="Times New Roman" w:cs="Times New Roman"/>
          <w:sz w:val="24"/>
          <w:szCs w:val="24"/>
          <w:lang w:val="en-US"/>
        </w:rPr>
        <w:t xml:space="preserve"> examination</w:t>
      </w:r>
      <w:r w:rsidR="00C87249">
        <w:rPr>
          <w:rFonts w:ascii="Times New Roman" w:hAnsi="Times New Roman" w:cs="Times New Roman"/>
          <w:sz w:val="24"/>
          <w:szCs w:val="24"/>
          <w:lang w:val="en-US"/>
        </w:rPr>
        <w:t xml:space="preserve"> is usually only carried out in patients </w:t>
      </w:r>
      <w:r w:rsidR="00C35EB1" w:rsidRPr="00C35EB1">
        <w:rPr>
          <w:rFonts w:ascii="Times New Roman" w:hAnsi="Times New Roman" w:cs="Times New Roman"/>
          <w:sz w:val="24"/>
          <w:szCs w:val="24"/>
          <w:lang w:val="en-US"/>
        </w:rPr>
        <w:t xml:space="preserve">suspected to </w:t>
      </w:r>
      <w:r w:rsidR="00C87249">
        <w:rPr>
          <w:rFonts w:ascii="Times New Roman" w:hAnsi="Times New Roman" w:cs="Times New Roman"/>
          <w:sz w:val="24"/>
          <w:szCs w:val="24"/>
          <w:lang w:val="en-US"/>
        </w:rPr>
        <w:t>have prodromal</w:t>
      </w:r>
      <w:r w:rsidR="00C35EB1" w:rsidRPr="00C35EB1">
        <w:rPr>
          <w:rFonts w:ascii="Times New Roman" w:hAnsi="Times New Roman" w:cs="Times New Roman"/>
          <w:sz w:val="24"/>
          <w:szCs w:val="24"/>
          <w:lang w:val="en-US"/>
        </w:rPr>
        <w:t xml:space="preserve"> AD.</w:t>
      </w:r>
      <w:r w:rsidRPr="00C35EB1">
        <w:rPr>
          <w:rFonts w:ascii="Times New Roman" w:hAnsi="Times New Roman" w:cs="Times New Roman"/>
          <w:sz w:val="24"/>
          <w:szCs w:val="24"/>
          <w:lang w:val="en-US"/>
        </w:rPr>
        <w:br/>
        <w:t>Second, only one neuroradiologist</w:t>
      </w:r>
      <w:r w:rsidRPr="00B37B69">
        <w:rPr>
          <w:rFonts w:ascii="Times New Roman" w:hAnsi="Times New Roman" w:cs="Times New Roman"/>
          <w:sz w:val="24"/>
          <w:szCs w:val="24"/>
          <w:lang w:val="en-US"/>
        </w:rPr>
        <w:t xml:space="preserve"> (LC) rated the images. However</w:t>
      </w:r>
      <w:r w:rsidR="00D56ED0">
        <w:rPr>
          <w:rFonts w:ascii="Times New Roman" w:hAnsi="Times New Roman" w:cs="Times New Roman"/>
          <w:sz w:val="24"/>
          <w:szCs w:val="24"/>
          <w:lang w:val="en-US"/>
        </w:rPr>
        <w:t>,</w:t>
      </w:r>
      <w:r w:rsidRPr="00B37B69">
        <w:rPr>
          <w:rFonts w:ascii="Times New Roman" w:hAnsi="Times New Roman" w:cs="Times New Roman"/>
          <w:sz w:val="24"/>
          <w:szCs w:val="24"/>
          <w:lang w:val="en-US"/>
        </w:rPr>
        <w:t xml:space="preserve"> this rater has demonstrated high intra- and acceptable interrater reliability for the vaMTA in previous studies </w:t>
      </w:r>
      <w:r w:rsidRPr="00B37B69">
        <w:rPr>
          <w:rFonts w:ascii="Times New Roman" w:hAnsi="Times New Roman" w:cs="Times New Roman"/>
          <w:sz w:val="24"/>
          <w:szCs w:val="24"/>
          <w:lang w:val="en-US"/>
        </w:rPr>
        <w:fldChar w:fldCharType="begin">
          <w:fldData xml:space="preserve">PEVuZE5vdGU+PENpdGU+PEF1dGhvcj5GZXJyZWlyYTwvQXV0aG9yPjxZZWFyPjIwMTU8L1llYXI+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</w:fldData>
        </w:fldChar>
      </w:r>
      <w:r w:rsidR="001A071E">
        <w:rPr>
          <w:rFonts w:ascii="Times New Roman" w:hAnsi="Times New Roman" w:cs="Times New Roman"/>
          <w:sz w:val="24"/>
          <w:szCs w:val="24"/>
          <w:lang w:val="en-US"/>
        </w:rPr>
        <w:instrText xml:space="preserve"> ADDIN EN.CITE </w:instrText>
      </w:r>
      <w:r w:rsidR="001A071E">
        <w:rPr>
          <w:rFonts w:ascii="Times New Roman" w:hAnsi="Times New Roman" w:cs="Times New Roman"/>
          <w:sz w:val="24"/>
          <w:szCs w:val="24"/>
          <w:lang w:val="en-US"/>
        </w:rPr>
        <w:fldChar w:fldCharType="begin">
          <w:fldData xml:space="preserve">PEVuZE5vdGU+PENpdGU+PEF1dGhvcj5GZXJyZWlyYTwvQXV0aG9yPjxZZWFyPjIwMTU8L1llYXI+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</w:fldData>
        </w:fldChar>
      </w:r>
      <w:r w:rsidR="001A071E">
        <w:rPr>
          <w:rFonts w:ascii="Times New Roman" w:hAnsi="Times New Roman" w:cs="Times New Roman"/>
          <w:sz w:val="24"/>
          <w:szCs w:val="24"/>
          <w:lang w:val="en-US"/>
        </w:rPr>
        <w:instrText xml:space="preserve"> ADDIN EN.CITE.DATA </w:instrText>
      </w:r>
      <w:r w:rsidR="001A071E">
        <w:rPr>
          <w:rFonts w:ascii="Times New Roman" w:hAnsi="Times New Roman" w:cs="Times New Roman"/>
          <w:sz w:val="24"/>
          <w:szCs w:val="24"/>
          <w:lang w:val="en-US"/>
        </w:rPr>
      </w:r>
      <w:r w:rsidR="001A071E">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r>
      <w:r w:rsidRPr="00B37B69">
        <w:rPr>
          <w:rFonts w:ascii="Times New Roman" w:hAnsi="Times New Roman" w:cs="Times New Roman"/>
          <w:sz w:val="24"/>
          <w:szCs w:val="24"/>
          <w:lang w:val="en-US"/>
        </w:rPr>
        <w:fldChar w:fldCharType="separate"/>
      </w:r>
      <w:r w:rsidR="001A071E">
        <w:rPr>
          <w:rFonts w:ascii="Times New Roman" w:hAnsi="Times New Roman" w:cs="Times New Roman"/>
          <w:noProof/>
          <w:sz w:val="24"/>
          <w:szCs w:val="24"/>
          <w:lang w:val="en-US"/>
        </w:rPr>
        <w:t>[28, 29]</w:t>
      </w:r>
      <w:r w:rsidRPr="00B37B69">
        <w:rPr>
          <w:rFonts w:ascii="Times New Roman" w:hAnsi="Times New Roman" w:cs="Times New Roman"/>
          <w:sz w:val="24"/>
          <w:szCs w:val="24"/>
          <w:lang w:val="en-US"/>
        </w:rPr>
        <w:fldChar w:fldCharType="end"/>
      </w:r>
      <w:r w:rsidRPr="00B37B69">
        <w:rPr>
          <w:rFonts w:ascii="Times New Roman" w:hAnsi="Times New Roman" w:cs="Times New Roman"/>
          <w:sz w:val="24"/>
          <w:szCs w:val="24"/>
          <w:lang w:val="en-US"/>
        </w:rPr>
        <w:t>. Also, the MRI images were not carried out using the same protocol. However, the neuroradiologist (LC) was accustomed to those kinds of differences and took into account the risk of overestimating atrophy on T2 scans, and such differences are part of routine clinical practice.</w:t>
      </w:r>
      <w:r w:rsidR="00D80D8A">
        <w:rPr>
          <w:rFonts w:ascii="Times New Roman" w:hAnsi="Times New Roman" w:cs="Times New Roman"/>
          <w:sz w:val="24"/>
          <w:szCs w:val="24"/>
          <w:lang w:val="en-US"/>
        </w:rPr>
        <w:t xml:space="preserve"> However, as 24 of the 35 MCI patients with T2 scans converted (69%), there is a risk of bias. In total</w:t>
      </w:r>
      <w:r w:rsidR="009A2F97">
        <w:rPr>
          <w:rFonts w:ascii="Times New Roman" w:hAnsi="Times New Roman" w:cs="Times New Roman"/>
          <w:sz w:val="24"/>
          <w:szCs w:val="24"/>
          <w:lang w:val="en-US"/>
        </w:rPr>
        <w:t>,</w:t>
      </w:r>
      <w:r w:rsidR="00D80D8A">
        <w:rPr>
          <w:rFonts w:ascii="Times New Roman" w:hAnsi="Times New Roman" w:cs="Times New Roman"/>
          <w:sz w:val="24"/>
          <w:szCs w:val="24"/>
          <w:lang w:val="en-US"/>
        </w:rPr>
        <w:t xml:space="preserve"> this further weakens the use of vaMTA as a predictor for MCI conversion. </w:t>
      </w:r>
      <w:r w:rsidRPr="00B37B69">
        <w:rPr>
          <w:rFonts w:ascii="Times New Roman" w:hAnsi="Times New Roman" w:cs="Times New Roman"/>
          <w:sz w:val="24"/>
          <w:szCs w:val="24"/>
          <w:lang w:val="en-US"/>
        </w:rPr>
        <w:br/>
        <w:t xml:space="preserve">Third, there is a possibility that some patients had been misdiagnosed since the transition between MCI and AD is indefinite. However, the same doctors diagnosed the patients using the same criteria at baseline and follow-up and without knowing the baseline diagnosis when diagnosing the patients at follow-up. </w:t>
      </w:r>
      <w:r w:rsidR="004D3660">
        <w:rPr>
          <w:rFonts w:ascii="Times New Roman" w:hAnsi="Times New Roman" w:cs="Times New Roman"/>
          <w:sz w:val="24"/>
          <w:szCs w:val="24"/>
          <w:lang w:val="en-US"/>
        </w:rPr>
        <w:br/>
        <w:t xml:space="preserve">Finally, one cannot rule out that </w:t>
      </w:r>
      <w:r w:rsidR="00ED1375">
        <w:rPr>
          <w:rFonts w:ascii="Times New Roman" w:hAnsi="Times New Roman" w:cs="Times New Roman"/>
          <w:sz w:val="24"/>
          <w:szCs w:val="24"/>
          <w:lang w:val="en-US"/>
        </w:rPr>
        <w:t>increasing the sample size would</w:t>
      </w:r>
      <w:r w:rsidR="004D3660">
        <w:rPr>
          <w:rFonts w:ascii="Times New Roman" w:hAnsi="Times New Roman" w:cs="Times New Roman"/>
          <w:sz w:val="24"/>
          <w:szCs w:val="24"/>
          <w:lang w:val="en-US"/>
        </w:rPr>
        <w:t xml:space="preserve"> have changed the results.</w:t>
      </w:r>
    </w:p>
    <w:p w:rsidR="00B37B69" w:rsidRPr="00B37B69" w:rsidRDefault="00A63C7C" w:rsidP="00B37B69">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To conclude,</w:t>
      </w:r>
      <w:r w:rsidR="009B1AD6">
        <w:rPr>
          <w:rFonts w:ascii="Times New Roman" w:hAnsi="Times New Roman" w:cs="Times New Roman"/>
          <w:sz w:val="24"/>
          <w:szCs w:val="24"/>
          <w:lang w:val="en-US"/>
        </w:rPr>
        <w:t xml:space="preserve"> v</w:t>
      </w:r>
      <w:r w:rsidR="009B1AD6" w:rsidRPr="00B37B69">
        <w:rPr>
          <w:rFonts w:ascii="Times New Roman" w:hAnsi="Times New Roman" w:cs="Times New Roman"/>
          <w:sz w:val="24"/>
          <w:szCs w:val="24"/>
          <w:lang w:val="en-US"/>
        </w:rPr>
        <w:t xml:space="preserve">aMTA </w:t>
      </w:r>
      <w:r w:rsidR="009B1AD6">
        <w:rPr>
          <w:rFonts w:ascii="Times New Roman" w:hAnsi="Times New Roman" w:cs="Times New Roman"/>
          <w:sz w:val="24"/>
          <w:szCs w:val="24"/>
          <w:lang w:val="en-US"/>
        </w:rPr>
        <w:t xml:space="preserve">was associated with MCI conversion in unadjusted model but </w:t>
      </w:r>
      <w:r w:rsidR="009B1AD6" w:rsidRPr="00B37B69">
        <w:rPr>
          <w:rFonts w:ascii="Times New Roman" w:hAnsi="Times New Roman" w:cs="Times New Roman"/>
          <w:sz w:val="24"/>
          <w:szCs w:val="24"/>
          <w:lang w:val="en-US"/>
        </w:rPr>
        <w:t xml:space="preserve">did not reach significance in the adjusted </w:t>
      </w:r>
      <w:r w:rsidR="009B1AD6">
        <w:rPr>
          <w:rFonts w:ascii="Times New Roman" w:hAnsi="Times New Roman" w:cs="Times New Roman"/>
          <w:sz w:val="24"/>
          <w:szCs w:val="24"/>
          <w:lang w:val="en-US"/>
        </w:rPr>
        <w:t>model</w:t>
      </w:r>
      <w:r w:rsidR="00AD5A26">
        <w:rPr>
          <w:rFonts w:ascii="Times New Roman" w:hAnsi="Times New Roman" w:cs="Times New Roman"/>
          <w:sz w:val="24"/>
          <w:szCs w:val="24"/>
          <w:lang w:val="en-US"/>
        </w:rPr>
        <w:t>. VaMTA</w:t>
      </w:r>
      <w:r w:rsidR="00AD5A26" w:rsidRPr="00B37B69">
        <w:rPr>
          <w:rFonts w:ascii="Times New Roman" w:hAnsi="Times New Roman" w:cs="Times New Roman"/>
          <w:sz w:val="24"/>
          <w:szCs w:val="24"/>
          <w:lang w:val="en-US"/>
        </w:rPr>
        <w:t xml:space="preserve"> seemed </w:t>
      </w:r>
      <w:r w:rsidR="00AD5A26">
        <w:rPr>
          <w:rFonts w:ascii="Times New Roman" w:hAnsi="Times New Roman" w:cs="Times New Roman"/>
          <w:sz w:val="24"/>
          <w:szCs w:val="24"/>
          <w:lang w:val="en-US"/>
        </w:rPr>
        <w:t>positively associated with</w:t>
      </w:r>
      <w:r w:rsidR="00AD5A26" w:rsidRPr="00B37B69">
        <w:rPr>
          <w:rFonts w:ascii="Times New Roman" w:hAnsi="Times New Roman" w:cs="Times New Roman"/>
          <w:sz w:val="24"/>
          <w:szCs w:val="24"/>
          <w:lang w:val="en-US"/>
        </w:rPr>
        <w:t xml:space="preserve"> annual CDR-</w:t>
      </w:r>
      <w:r w:rsidR="00AD5A26">
        <w:rPr>
          <w:rFonts w:ascii="Times New Roman" w:hAnsi="Times New Roman" w:cs="Times New Roman"/>
          <w:sz w:val="24"/>
          <w:szCs w:val="24"/>
          <w:lang w:val="en-US"/>
        </w:rPr>
        <w:t>SB change in patients with MCI, but not in patients with AD</w:t>
      </w:r>
      <w:r w:rsidR="009B1AD6">
        <w:rPr>
          <w:rFonts w:ascii="Times New Roman" w:hAnsi="Times New Roman" w:cs="Times New Roman"/>
          <w:sz w:val="24"/>
          <w:szCs w:val="24"/>
          <w:lang w:val="en-US"/>
        </w:rPr>
        <w:t>. T</w:t>
      </w:r>
      <w:r w:rsidR="00B37B69" w:rsidRPr="00B37B69">
        <w:rPr>
          <w:rFonts w:ascii="Times New Roman" w:hAnsi="Times New Roman" w:cs="Times New Roman"/>
          <w:sz w:val="24"/>
          <w:szCs w:val="24"/>
          <w:lang w:val="en-US"/>
        </w:rPr>
        <w:t xml:space="preserve">he CERAD delayed recall score was found to be a clinically useful predictor of </w:t>
      </w:r>
      <w:r w:rsidR="00BF4B69">
        <w:rPr>
          <w:rFonts w:ascii="Times New Roman" w:hAnsi="Times New Roman" w:cs="Times New Roman"/>
          <w:sz w:val="24"/>
          <w:szCs w:val="24"/>
          <w:lang w:val="en-US"/>
        </w:rPr>
        <w:t xml:space="preserve">both MCI conversion and </w:t>
      </w:r>
      <w:r w:rsidR="009B1AD6">
        <w:rPr>
          <w:rFonts w:ascii="Times New Roman" w:hAnsi="Times New Roman" w:cs="Times New Roman"/>
          <w:sz w:val="24"/>
          <w:szCs w:val="24"/>
          <w:lang w:val="en-US"/>
        </w:rPr>
        <w:t xml:space="preserve">of </w:t>
      </w:r>
      <w:r w:rsidR="00B37B69" w:rsidRPr="00B37B69">
        <w:rPr>
          <w:rFonts w:ascii="Times New Roman" w:hAnsi="Times New Roman" w:cs="Times New Roman"/>
          <w:sz w:val="24"/>
          <w:szCs w:val="24"/>
          <w:lang w:val="en-US"/>
        </w:rPr>
        <w:t xml:space="preserve">the degree of progression in both </w:t>
      </w:r>
      <w:r w:rsidR="009B1AD6">
        <w:rPr>
          <w:rFonts w:ascii="Times New Roman" w:hAnsi="Times New Roman" w:cs="Times New Roman"/>
          <w:sz w:val="24"/>
          <w:szCs w:val="24"/>
          <w:lang w:val="en-US"/>
        </w:rPr>
        <w:t xml:space="preserve">patients with MCI and mild AD. </w:t>
      </w:r>
    </w:p>
    <w:p w:rsidR="00B37B69" w:rsidRDefault="00B37B69" w:rsidP="00B37B69">
      <w:pPr>
        <w:spacing w:line="480" w:lineRule="auto"/>
        <w:rPr>
          <w:rFonts w:ascii="Times New Roman" w:hAnsi="Times New Roman" w:cs="Times New Roman"/>
          <w:sz w:val="24"/>
          <w:szCs w:val="24"/>
          <w:lang w:val="en-US"/>
        </w:rPr>
      </w:pPr>
      <w:r w:rsidRPr="00B37B69">
        <w:rPr>
          <w:rFonts w:ascii="Times New Roman" w:hAnsi="Times New Roman" w:cs="Times New Roman"/>
          <w:b/>
          <w:sz w:val="24"/>
          <w:szCs w:val="24"/>
          <w:lang w:val="en-US"/>
        </w:rPr>
        <w:t>Acknowledgements:</w:t>
      </w:r>
      <w:r w:rsidRPr="00B37B69">
        <w:rPr>
          <w:rFonts w:ascii="Times New Roman" w:hAnsi="Times New Roman"/>
          <w:sz w:val="24"/>
          <w:szCs w:val="24"/>
          <w:lang w:val="en-US"/>
        </w:rPr>
        <w:t xml:space="preserve"> </w:t>
      </w:r>
      <w:r w:rsidRPr="00B37B69">
        <w:rPr>
          <w:rFonts w:ascii="Times New Roman" w:hAnsi="Times New Roman" w:cs="Times New Roman"/>
          <w:sz w:val="24"/>
          <w:szCs w:val="24"/>
          <w:lang w:val="en-US"/>
        </w:rPr>
        <w:t xml:space="preserve">We want to thank the Southern and Eastern Norway Regional Health Authority for providing funding </w:t>
      </w:r>
      <w:r w:rsidRPr="008E3259">
        <w:rPr>
          <w:rFonts w:ascii="Times New Roman" w:hAnsi="Times New Roman" w:cs="Times New Roman"/>
          <w:sz w:val="24"/>
          <w:szCs w:val="24"/>
          <w:lang w:val="en-US"/>
        </w:rPr>
        <w:t>for Karin Per</w:t>
      </w:r>
      <w:r w:rsidR="0002659F" w:rsidRPr="008E3259">
        <w:rPr>
          <w:rFonts w:ascii="Times New Roman" w:hAnsi="Times New Roman" w:cs="Times New Roman"/>
          <w:sz w:val="24"/>
          <w:szCs w:val="24"/>
          <w:lang w:val="en-US"/>
        </w:rPr>
        <w:t>sson with an unrestricted grant</w:t>
      </w:r>
      <w:r w:rsidR="00AD5A26" w:rsidRPr="008E3259">
        <w:rPr>
          <w:rFonts w:ascii="Times New Roman" w:hAnsi="Times New Roman" w:cs="Times New Roman"/>
          <w:sz w:val="24"/>
          <w:szCs w:val="24"/>
          <w:lang w:val="en-US"/>
        </w:rPr>
        <w:t>,</w:t>
      </w:r>
      <w:r w:rsidR="0002659F" w:rsidRPr="008E3259">
        <w:rPr>
          <w:rFonts w:ascii="Times New Roman" w:hAnsi="Times New Roman" w:cs="Times New Roman"/>
          <w:sz w:val="24"/>
          <w:szCs w:val="24"/>
          <w:lang w:val="en-US"/>
        </w:rPr>
        <w:t xml:space="preserve"> and</w:t>
      </w:r>
      <w:r w:rsidR="00AD5A26" w:rsidRPr="008E3259">
        <w:rPr>
          <w:rFonts w:ascii="Times New Roman" w:hAnsi="Times New Roman" w:cs="Times New Roman"/>
          <w:sz w:val="24"/>
          <w:szCs w:val="24"/>
          <w:lang w:val="en-US"/>
        </w:rPr>
        <w:t xml:space="preserve"> the</w:t>
      </w:r>
      <w:r w:rsidR="00AD5A26" w:rsidRPr="008E3259">
        <w:rPr>
          <w:rFonts w:ascii="Times New Roman" w:hAnsi="Times New Roman" w:cs="Times New Roman"/>
          <w:sz w:val="24"/>
          <w:szCs w:val="24"/>
          <w:lang w:val="en-GB"/>
        </w:rPr>
        <w:t xml:space="preserve"> Norwegian ExtraFoundation for Health and Rehabilitation through the Norwegian Health Association </w:t>
      </w:r>
      <w:r w:rsidR="008E3259" w:rsidRPr="008E3259">
        <w:rPr>
          <w:rFonts w:ascii="Times New Roman" w:hAnsi="Times New Roman" w:cs="Times New Roman"/>
          <w:sz w:val="24"/>
          <w:szCs w:val="24"/>
          <w:lang w:val="en-GB"/>
        </w:rPr>
        <w:t xml:space="preserve">and </w:t>
      </w:r>
      <w:r w:rsidR="00AD5A26" w:rsidRPr="008E3259">
        <w:rPr>
          <w:rFonts w:ascii="Times New Roman" w:hAnsi="Times New Roman" w:cs="Times New Roman"/>
          <w:sz w:val="24"/>
          <w:szCs w:val="24"/>
          <w:lang w:val="en-US"/>
        </w:rPr>
        <w:t>Liason Committee between the Central Norway Regional Health Authority and the Norwegian University of Science and Technology (NTNU)</w:t>
      </w:r>
      <w:r w:rsidR="0002659F" w:rsidRPr="008E3259">
        <w:rPr>
          <w:rFonts w:ascii="Times New Roman" w:hAnsi="Times New Roman" w:cs="Times New Roman"/>
          <w:sz w:val="24"/>
          <w:szCs w:val="24"/>
          <w:lang w:val="en-US"/>
        </w:rPr>
        <w:t xml:space="preserve"> </w:t>
      </w:r>
      <w:r w:rsidR="008E3259" w:rsidRPr="008E3259">
        <w:rPr>
          <w:rFonts w:ascii="Times New Roman" w:hAnsi="Times New Roman" w:cs="Times New Roman"/>
          <w:sz w:val="24"/>
          <w:szCs w:val="24"/>
          <w:lang w:val="en-US"/>
        </w:rPr>
        <w:t>for funding of coauthors.</w:t>
      </w:r>
      <w:r w:rsidR="008E3259" w:rsidRPr="008E3259">
        <w:rPr>
          <w:rFonts w:ascii="Times New Roman" w:hAnsi="Times New Roman" w:cs="Times New Roman"/>
          <w:sz w:val="24"/>
          <w:szCs w:val="24"/>
          <w:lang w:val="en-US"/>
        </w:rPr>
        <w:br/>
      </w:r>
      <w:r w:rsidR="008E3259" w:rsidRPr="008E3259">
        <w:rPr>
          <w:rFonts w:ascii="Times New Roman" w:hAnsi="Times New Roman" w:cs="Times New Roman"/>
          <w:sz w:val="24"/>
          <w:szCs w:val="24"/>
          <w:lang w:val="en"/>
        </w:rPr>
        <w:lastRenderedPageBreak/>
        <w:t>We want to acknowledge the Norwegian registry for persons being evaluated for cognitive symptoms in specialized care (NorCog) by the Norwegian National Advisory Unit on Ageing and Health, for contributing with patient data.</w:t>
      </w:r>
      <w:r w:rsidR="008E3259" w:rsidRPr="008E3259">
        <w:rPr>
          <w:rFonts w:ascii="Times New Roman" w:hAnsi="Times New Roman" w:cs="Times New Roman"/>
          <w:sz w:val="24"/>
          <w:szCs w:val="24"/>
          <w:lang w:val="en-US"/>
        </w:rPr>
        <w:t xml:space="preserve"> </w:t>
      </w:r>
      <w:r w:rsidR="0002659F" w:rsidRPr="008E3259">
        <w:rPr>
          <w:rFonts w:ascii="Times New Roman" w:hAnsi="Times New Roman" w:cs="Times New Roman"/>
          <w:sz w:val="24"/>
          <w:szCs w:val="24"/>
          <w:lang w:val="en-US"/>
        </w:rPr>
        <w:br/>
      </w:r>
      <w:r w:rsidR="00700C5D" w:rsidRPr="008E3259">
        <w:rPr>
          <w:rFonts w:ascii="Times New Roman" w:hAnsi="Times New Roman" w:cs="Times New Roman"/>
          <w:sz w:val="24"/>
          <w:szCs w:val="24"/>
          <w:lang w:val="en-US"/>
        </w:rPr>
        <w:t>None of the authors have any conflict of interest.</w:t>
      </w:r>
    </w:p>
    <w:p w:rsidR="00B37B69" w:rsidRPr="00C87249" w:rsidRDefault="00B37B69" w:rsidP="005F0D49">
      <w:pPr>
        <w:spacing w:line="480" w:lineRule="auto"/>
        <w:rPr>
          <w:rFonts w:ascii="Times New Roman" w:hAnsi="Times New Roman" w:cs="Times New Roman"/>
          <w:b/>
          <w:sz w:val="24"/>
          <w:szCs w:val="24"/>
          <w:lang w:val="en-US"/>
        </w:rPr>
      </w:pPr>
      <w:r w:rsidRPr="00C87249">
        <w:rPr>
          <w:rFonts w:ascii="Times New Roman" w:hAnsi="Times New Roman" w:cs="Times New Roman"/>
          <w:b/>
          <w:sz w:val="24"/>
          <w:szCs w:val="24"/>
          <w:lang w:val="en-US"/>
        </w:rPr>
        <w:t>References</w:t>
      </w:r>
    </w:p>
    <w:p w:rsidR="001A071E" w:rsidRPr="00C87249" w:rsidRDefault="00B37B69" w:rsidP="001A071E">
      <w:pPr>
        <w:pStyle w:val="EndNoteBibliography"/>
        <w:spacing w:after="0"/>
        <w:ind w:left="720" w:hanging="720"/>
        <w:rPr>
          <w:rFonts w:ascii="Times New Roman" w:hAnsi="Times New Roman" w:cs="Times New Roman"/>
        </w:rPr>
      </w:pPr>
      <w:r w:rsidRPr="00C87249">
        <w:rPr>
          <w:rFonts w:ascii="Times New Roman" w:hAnsi="Times New Roman" w:cs="Times New Roman"/>
          <w:sz w:val="24"/>
          <w:szCs w:val="24"/>
        </w:rPr>
        <w:fldChar w:fldCharType="begin"/>
      </w:r>
      <w:r w:rsidRPr="00C87249">
        <w:rPr>
          <w:rFonts w:ascii="Times New Roman" w:hAnsi="Times New Roman" w:cs="Times New Roman"/>
          <w:sz w:val="24"/>
          <w:szCs w:val="24"/>
        </w:rPr>
        <w:instrText xml:space="preserve"> ADDIN EN.REFLIST </w:instrText>
      </w:r>
      <w:r w:rsidRPr="00C87249">
        <w:rPr>
          <w:rFonts w:ascii="Times New Roman" w:hAnsi="Times New Roman" w:cs="Times New Roman"/>
          <w:sz w:val="24"/>
          <w:szCs w:val="24"/>
        </w:rPr>
        <w:fldChar w:fldCharType="separate"/>
      </w:r>
      <w:r w:rsidR="001A071E" w:rsidRPr="00C87249">
        <w:rPr>
          <w:rFonts w:ascii="Times New Roman" w:hAnsi="Times New Roman" w:cs="Times New Roman"/>
        </w:rPr>
        <w:t>1.</w:t>
      </w:r>
      <w:r w:rsidR="001A071E" w:rsidRPr="00C87249">
        <w:rPr>
          <w:rFonts w:ascii="Times New Roman" w:hAnsi="Times New Roman" w:cs="Times New Roman"/>
        </w:rPr>
        <w:tab/>
        <w:t xml:space="preserve">Alzheimer´s Disease International. World Alzheimer Report 2015. Available from: </w:t>
      </w:r>
      <w:hyperlink r:id="rId9" w:history="1">
        <w:r w:rsidR="001A071E" w:rsidRPr="00C87249">
          <w:rPr>
            <w:rStyle w:val="Hyperlink"/>
            <w:rFonts w:ascii="Times New Roman" w:hAnsi="Times New Roman" w:cs="Times New Roman"/>
          </w:rPr>
          <w:t>http://www.alz.co.uk/research/WorldAlzheimerReport2015.pdf</w:t>
        </w:r>
      </w:hyperlink>
      <w:r w:rsidR="001A071E" w:rsidRPr="00C87249">
        <w:rPr>
          <w:rFonts w:ascii="Times New Roman" w:hAnsi="Times New Roman" w:cs="Times New Roman"/>
        </w:rPr>
        <w:t>.</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2.</w:t>
      </w:r>
      <w:r w:rsidRPr="00C87249">
        <w:rPr>
          <w:rFonts w:ascii="Times New Roman" w:hAnsi="Times New Roman" w:cs="Times New Roman"/>
        </w:rPr>
        <w:tab/>
        <w:t>Sperling RA, Aisen PS, Beckett LA, Bennett DA, Craft S, Fagan AM, Iwatsubo T, Jack CR, Jr., Kaye J, Montine TJ, Park DC, Reiman EM, Rowe CC, Siemers E, Stern Y, Yaffe K, Carrillo MC, Thies B, Morrison-Bogorad M, Wagster MV, Phelps CH. Toward defining the preclinical stages of Alzheimer's disease: recommendations from the National Institute on Aging-Alzheimer's Association workgroups on diagnostic guidelines for Alzheimer's disease. Alzheimers Dement. 2011;7:280-92.</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w:t>
      </w:r>
      <w:r w:rsidRPr="00C87249">
        <w:rPr>
          <w:rFonts w:ascii="Times New Roman" w:hAnsi="Times New Roman" w:cs="Times New Roman"/>
        </w:rPr>
        <w:tab/>
        <w:t>Dubois B, Feldman HH, Jacova C, Hampel H, Molinuevo JL, Blennow K, DeKosky ST, Gauthier S, Selkoe D, Bateman R, Cappa S, Crutch S, Engelborghs S, Frisoni GB, Fox NC, Galasko D, Habert MO, Jicha GA, Nordberg A, Pasquier F, Rabinovici G, Robert P, Rowe C, Salloway S, Sarazin M, Epelbaum S, de Souza LC, Vellas B, Visser PJ, Schneider L, Stern Y, Scheltens P, Cummings JL. Advancing research diagnostic criteria for Alzheimer's disease: the IWG-2 criteria. Lancet Neurol. 2014;13:614–29.</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4.</w:t>
      </w:r>
      <w:r w:rsidRPr="00C87249">
        <w:rPr>
          <w:rFonts w:ascii="Times New Roman" w:hAnsi="Times New Roman" w:cs="Times New Roman"/>
        </w:rPr>
        <w:tab/>
        <w:t>Petersen RC. Mild Cognitive Impairment. N Engl J Med. 2011;364:2227-34.</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5.</w:t>
      </w:r>
      <w:r w:rsidRPr="00C87249">
        <w:rPr>
          <w:rFonts w:ascii="Times New Roman" w:hAnsi="Times New Roman" w:cs="Times New Roman"/>
        </w:rPr>
        <w:tab/>
        <w:t>Cooper C, Sommerlad A, Lyketsos CG, Livingston G. Modifiable predictors of dementia in mild cognitive impairment: a systematic review and meta-analysis. Am J Psychiatry. 2015;172:323-34.</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6.</w:t>
      </w:r>
      <w:r w:rsidRPr="00C87249">
        <w:rPr>
          <w:rFonts w:ascii="Times New Roman" w:hAnsi="Times New Roman" w:cs="Times New Roman"/>
        </w:rPr>
        <w:tab/>
        <w:t>Visser PJ, Kester A, Jolles J, Verhey F. Ten-year risk of dementia in subjects with mild cognitive impairment. Neurology. 2006;67:1201-7.</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7.</w:t>
      </w:r>
      <w:r w:rsidRPr="00C87249">
        <w:rPr>
          <w:rFonts w:ascii="Times New Roman" w:hAnsi="Times New Roman" w:cs="Times New Roman"/>
        </w:rPr>
        <w:tab/>
        <w:t>Deckers K, van Boxtel MP, Schiepers OJ, de Vugt M, Munoz Sanchez JL, Anstey KJ, Brayne C, Dartigues JF, Engedal K, Kivipelto M, Ritchie K, Starr JM, Yaffe K, Irving K, Verhey FR, Kohler S. Target risk factors for dementia prevention: a systematic review and Delphi consensus study on the evidence from observational studies. Int J Geriatr Psychiatry. 2015;30:234-46.</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8.</w:t>
      </w:r>
      <w:r w:rsidRPr="00C87249">
        <w:rPr>
          <w:rFonts w:ascii="Times New Roman" w:hAnsi="Times New Roman" w:cs="Times New Roman"/>
        </w:rPr>
        <w:tab/>
        <w:t>Landau SM, Harvey D, Madison CM, Reiman EM, Foster NL, Aisen PS, Petersen RC, Shaw LM, Trojanowski JQ, Jack CR, Jr., Weiner MW, Jagust WJ. Comparing predictors of conversion and decline in mild cognitive impairment. Neurology. 2010;75:230-8.</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9.</w:t>
      </w:r>
      <w:r w:rsidRPr="00C87249">
        <w:rPr>
          <w:rFonts w:ascii="Times New Roman" w:hAnsi="Times New Roman" w:cs="Times New Roman"/>
        </w:rPr>
        <w:tab/>
        <w:t>Mattsson N, Zetterberg H, Hansson O, Andreasen N, Parnetti L, Jonsson M, Herukka SK, van der Flier WM, Blankenstein MA, Ewers M, Rich K, Kaiser E, Verbeek M, Tsolaki M, Mulugeta E, Rosen E, Aarsland D, Visser PJ, Schroder J, Marcusson J, de Leon M, Hampel H, Scheltens P, Pirttila T, Wallin A, Jonhagen ME, Minthon L, Winblad B, Blennow K. CSF biomarkers and incipient Alzheimer disease in patients with mild cognitive impairment. JAMA. 2009;302:385-93.</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10.</w:t>
      </w:r>
      <w:r w:rsidRPr="00C87249">
        <w:rPr>
          <w:rFonts w:ascii="Times New Roman" w:hAnsi="Times New Roman" w:cs="Times New Roman"/>
        </w:rPr>
        <w:tab/>
        <w:t>Egli SC, Hirni DI, Taylor KI, Berres M, Regeniter A, Gass A, Monsch AU, Sollberger M. Varying strength of cognitive markers and biomarkers to predict conversion and cognitive decline in an early-stage-enriched mild cognitive impairment sample. J Alzheimers Dis. 2015;44:625-33.</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11.</w:t>
      </w:r>
      <w:r w:rsidRPr="00C87249">
        <w:rPr>
          <w:rFonts w:ascii="Times New Roman" w:hAnsi="Times New Roman" w:cs="Times New Roman"/>
        </w:rPr>
        <w:tab/>
        <w:t>Schmidt C, Wolff M, Weitz M, Bartlau T, Korth C, Zerr I. Rapidly progressive Alzheimer disease. Arch Neurol. 2011;68:1124-30.</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12.</w:t>
      </w:r>
      <w:r w:rsidRPr="00C87249">
        <w:rPr>
          <w:rFonts w:ascii="Times New Roman" w:hAnsi="Times New Roman" w:cs="Times New Roman"/>
        </w:rPr>
        <w:tab/>
        <w:t xml:space="preserve">Soto ME, Andrieu S, Cantet C, Reynish E, Ousset PJ, Arbus C, Gillette-Guyonnet S, Nourhashemi F, Vellas B. Predictive value of rapid decline in mini mental state examination </w:t>
      </w:r>
      <w:r w:rsidRPr="00C87249">
        <w:rPr>
          <w:rFonts w:ascii="Times New Roman" w:hAnsi="Times New Roman" w:cs="Times New Roman"/>
        </w:rPr>
        <w:lastRenderedPageBreak/>
        <w:t>in clinical practice for prognosis in Alzheimer's disease. Dement Geriatr Cogn Disord. 2008;26:109-16.</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13.</w:t>
      </w:r>
      <w:r w:rsidRPr="00C87249">
        <w:rPr>
          <w:rFonts w:ascii="Times New Roman" w:hAnsi="Times New Roman" w:cs="Times New Roman"/>
        </w:rPr>
        <w:tab/>
        <w:t>Kua EH, Ho E, Tan HH, Tsoi C, Thng C, Mahendran R. The natural history of dementia. Psychogeriatrics : the official journal of the Japanese Psychogeriatric Society. 2014;14:196-201.</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14.</w:t>
      </w:r>
      <w:r w:rsidRPr="00C87249">
        <w:rPr>
          <w:rFonts w:ascii="Times New Roman" w:hAnsi="Times New Roman" w:cs="Times New Roman"/>
        </w:rPr>
        <w:tab/>
        <w:t>Soto ME, Andrieu S, Arbus C, Ceccaldi M, Couratier P, Dantoine T, Dartigues JF, Gillette-Guyonnet S, Nourhashemi F, Ousset PJ, Poncet M, Portet F, Touchon J, Vellas B. Rapid cognitive decline in Alzheimer's disease. Consensus paper. J Nutr Health Aging. 2008;12:703-13.</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15.</w:t>
      </w:r>
      <w:r w:rsidRPr="00C87249">
        <w:rPr>
          <w:rFonts w:ascii="Times New Roman" w:hAnsi="Times New Roman" w:cs="Times New Roman"/>
        </w:rPr>
        <w:tab/>
        <w:t>Wattmo C, Londos E, Minthon L. Risk factors that affect life expectancy in Alzheimer's disease: a 15-year follow-up. Dement Geriatr Cogn Disord. 2014;38:286-99.</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16.</w:t>
      </w:r>
      <w:r w:rsidRPr="00C87249">
        <w:rPr>
          <w:rFonts w:ascii="Times New Roman" w:hAnsi="Times New Roman" w:cs="Times New Roman"/>
        </w:rPr>
        <w:tab/>
        <w:t>Risacher SL, Saykin AJ, West JD, Shen L, Firpi HA, McDonald BC. Baseline MRI predictors of conversion from MCI to probable AD in the ADNI cohort. Current Alzheimer research. 2009;6:347-61.</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17.</w:t>
      </w:r>
      <w:r w:rsidRPr="00C87249">
        <w:rPr>
          <w:rFonts w:ascii="Times New Roman" w:hAnsi="Times New Roman" w:cs="Times New Roman"/>
        </w:rPr>
        <w:tab/>
        <w:t>Frisoni GB, Fox NC, Jack CR, Jr., Scheltens P, Thompson PM. The clinical use of structural MRI in Alzheimer disease. Nat Rev Neurol. 2010;6:67-77.</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18.</w:t>
      </w:r>
      <w:r w:rsidRPr="00C87249">
        <w:rPr>
          <w:rFonts w:ascii="Times New Roman" w:hAnsi="Times New Roman" w:cs="Times New Roman"/>
        </w:rPr>
        <w:tab/>
        <w:t>Heister D, Brewer JB, Magda S, Blennow K, McEvoy LK. Predicting MCI outcome with clinically available MRI and CSF biomarkers. Neurology. 2011;77:1619-28.</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19.</w:t>
      </w:r>
      <w:r w:rsidRPr="00C87249">
        <w:rPr>
          <w:rFonts w:ascii="Times New Roman" w:hAnsi="Times New Roman" w:cs="Times New Roman"/>
        </w:rPr>
        <w:tab/>
        <w:t>Scheltens P, Leys D, Barkhof F, Huglo D, Weinstein HC, Vermersch P, Kuiper M, Steinling M, Wolters EC, Valk J. Atrophy of medial temporal lobes on MRI in "probable" Alzheimer's disease and normal ageing: diagnostic value and neuropsychological correlates. J Neurol Neurosurg Psychiatry. 1992;55:967-72.</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20.</w:t>
      </w:r>
      <w:r w:rsidRPr="00C87249">
        <w:rPr>
          <w:rFonts w:ascii="Times New Roman" w:hAnsi="Times New Roman" w:cs="Times New Roman"/>
        </w:rPr>
        <w:tab/>
        <w:t>Bresciani L, Rossi R, Testa C, Geroldi C, Galluzzi S, Laakso MP, Beltramello A, Soininen H, Frisoni GB. Visual assessment of medial temporal atrophy on MR films in Alzheimer's disease: comparison with volumetry. Aging Clin Exp Res. 2005;17:8-13.</w:t>
      </w:r>
    </w:p>
    <w:p w:rsidR="001A071E" w:rsidRPr="008E2C6E" w:rsidRDefault="001A071E" w:rsidP="001A071E">
      <w:pPr>
        <w:pStyle w:val="EndNoteBibliography"/>
        <w:spacing w:after="0"/>
        <w:ind w:left="720" w:hanging="720"/>
        <w:rPr>
          <w:rFonts w:ascii="Times New Roman" w:hAnsi="Times New Roman" w:cs="Times New Roman"/>
          <w:lang w:val="nb-NO"/>
        </w:rPr>
      </w:pPr>
      <w:r w:rsidRPr="00C87249">
        <w:rPr>
          <w:rFonts w:ascii="Times New Roman" w:hAnsi="Times New Roman" w:cs="Times New Roman"/>
        </w:rPr>
        <w:t>21.</w:t>
      </w:r>
      <w:r w:rsidRPr="00C87249">
        <w:rPr>
          <w:rFonts w:ascii="Times New Roman" w:hAnsi="Times New Roman" w:cs="Times New Roman"/>
        </w:rPr>
        <w:tab/>
        <w:t xml:space="preserve">Braekhus A, Ulstein I, Wyller TB, Engedal K. The Memory Clinic–outpatient assessment when dementia is suspected. </w:t>
      </w:r>
      <w:r w:rsidRPr="008E2C6E">
        <w:rPr>
          <w:rFonts w:ascii="Times New Roman" w:hAnsi="Times New Roman" w:cs="Times New Roman"/>
          <w:lang w:val="nb-NO"/>
        </w:rPr>
        <w:t>Tidsskr Nor Laegeforen. 2011;131:2254-7.</w:t>
      </w:r>
    </w:p>
    <w:p w:rsidR="001A071E" w:rsidRPr="00C87249" w:rsidRDefault="001A071E" w:rsidP="001A071E">
      <w:pPr>
        <w:pStyle w:val="EndNoteBibliography"/>
        <w:spacing w:after="0"/>
        <w:ind w:left="720" w:hanging="720"/>
        <w:rPr>
          <w:rFonts w:ascii="Times New Roman" w:hAnsi="Times New Roman" w:cs="Times New Roman"/>
        </w:rPr>
      </w:pPr>
      <w:r w:rsidRPr="008E2C6E">
        <w:rPr>
          <w:rFonts w:ascii="Times New Roman" w:hAnsi="Times New Roman" w:cs="Times New Roman"/>
          <w:lang w:val="nb-NO"/>
        </w:rPr>
        <w:t>22.</w:t>
      </w:r>
      <w:r w:rsidRPr="008E2C6E">
        <w:rPr>
          <w:rFonts w:ascii="Times New Roman" w:hAnsi="Times New Roman" w:cs="Times New Roman"/>
          <w:lang w:val="nb-NO"/>
        </w:rPr>
        <w:tab/>
        <w:t xml:space="preserve">Folstein MF, Folstein SE, McHugh PR. "Mini-mental state". </w:t>
      </w:r>
      <w:r w:rsidRPr="00C87249">
        <w:rPr>
          <w:rFonts w:ascii="Times New Roman" w:hAnsi="Times New Roman" w:cs="Times New Roman"/>
        </w:rPr>
        <w:t>A practical method for grading the cognitive state of patients for the clinician. J Psychiatr Res. 1975;12:189–98.</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23.</w:t>
      </w:r>
      <w:r w:rsidRPr="00C87249">
        <w:rPr>
          <w:rFonts w:ascii="Times New Roman" w:hAnsi="Times New Roman" w:cs="Times New Roman"/>
        </w:rPr>
        <w:tab/>
        <w:t>Engedal K, Haugen P, Gilje K, Laake P. Efficacy of short mental tests in the detection of mental impairment in old age. Compr Gerontol A. 1988;2:87–93.</w:t>
      </w:r>
    </w:p>
    <w:p w:rsidR="001A071E" w:rsidRPr="00273D11" w:rsidRDefault="001A071E" w:rsidP="001A071E">
      <w:pPr>
        <w:pStyle w:val="EndNoteBibliography"/>
        <w:spacing w:after="0"/>
        <w:ind w:left="720" w:hanging="720"/>
        <w:rPr>
          <w:rFonts w:ascii="Times New Roman" w:hAnsi="Times New Roman" w:cs="Times New Roman"/>
          <w:lang w:val="de-DE"/>
        </w:rPr>
      </w:pPr>
      <w:r w:rsidRPr="00C87249">
        <w:rPr>
          <w:rFonts w:ascii="Times New Roman" w:hAnsi="Times New Roman" w:cs="Times New Roman"/>
        </w:rPr>
        <w:t>24.</w:t>
      </w:r>
      <w:r w:rsidRPr="00C87249">
        <w:rPr>
          <w:rFonts w:ascii="Times New Roman" w:hAnsi="Times New Roman" w:cs="Times New Roman"/>
        </w:rPr>
        <w:tab/>
        <w:t xml:space="preserve">Fillenbaum GG, van Belle G, Morris JC, Mohs RC, Mirra SS, Davis PC, Tariot PN, Silverman JM, Clark CM, Welsh-Bohmer KA, Heyman A. Consortium to Establish a Registry for Alzheimer's Disease (CERAD): the first twenty years. </w:t>
      </w:r>
      <w:r w:rsidRPr="00273D11">
        <w:rPr>
          <w:rFonts w:ascii="Times New Roman" w:hAnsi="Times New Roman" w:cs="Times New Roman"/>
          <w:lang w:val="de-DE"/>
        </w:rPr>
        <w:t>Alzheimers Dement. 2008;4:96-109.</w:t>
      </w:r>
    </w:p>
    <w:p w:rsidR="001A071E" w:rsidRPr="00C87249" w:rsidRDefault="001A071E" w:rsidP="001A071E">
      <w:pPr>
        <w:pStyle w:val="EndNoteBibliography"/>
        <w:spacing w:after="0"/>
        <w:ind w:left="720" w:hanging="720"/>
        <w:rPr>
          <w:rFonts w:ascii="Times New Roman" w:hAnsi="Times New Roman" w:cs="Times New Roman"/>
        </w:rPr>
      </w:pPr>
      <w:r w:rsidRPr="00273D11">
        <w:rPr>
          <w:rFonts w:ascii="Times New Roman" w:hAnsi="Times New Roman" w:cs="Times New Roman"/>
          <w:lang w:val="de-DE"/>
        </w:rPr>
        <w:t>25.</w:t>
      </w:r>
      <w:r w:rsidRPr="00273D11">
        <w:rPr>
          <w:rFonts w:ascii="Times New Roman" w:hAnsi="Times New Roman" w:cs="Times New Roman"/>
          <w:lang w:val="de-DE"/>
        </w:rPr>
        <w:tab/>
        <w:t xml:space="preserve">Hughes CP, Berg L, Danziger WL, Coben LA, Martin RL. </w:t>
      </w:r>
      <w:r w:rsidRPr="00C87249">
        <w:rPr>
          <w:rFonts w:ascii="Times New Roman" w:hAnsi="Times New Roman" w:cs="Times New Roman"/>
        </w:rPr>
        <w:t>A new clinical scale for the staging of dementia. Br J Psychiatry. 1982;140:566-72.</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26.</w:t>
      </w:r>
      <w:r w:rsidRPr="00C87249">
        <w:rPr>
          <w:rFonts w:ascii="Times New Roman" w:hAnsi="Times New Roman" w:cs="Times New Roman"/>
        </w:rPr>
        <w:tab/>
        <w:t>Alexopoulos GS, Abrams RC, Young RC, Shamoian CA. Cornell Scale for Depression in Dementia. Biol Psychiatry. 1988;23:271-84.</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27.</w:t>
      </w:r>
      <w:r w:rsidRPr="00C87249">
        <w:rPr>
          <w:rFonts w:ascii="Times New Roman" w:hAnsi="Times New Roman" w:cs="Times New Roman"/>
        </w:rPr>
        <w:tab/>
        <w:t>Kaufer DI, Cummings JL, Ketchel P, Smith V, MacMillan A, Shelley T, Lopez OL, DeKosky ST. Validation of the NPI-Q, a brief clinical form of the Neuropsychiatric Inventory. J Neuropsychiatry Clin Neurosci. 2000;12:233–9.</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28.</w:t>
      </w:r>
      <w:r w:rsidRPr="00C87249">
        <w:rPr>
          <w:rFonts w:ascii="Times New Roman" w:hAnsi="Times New Roman" w:cs="Times New Roman"/>
        </w:rPr>
        <w:tab/>
        <w:t>Cavallin L, Loken K, Engedal K, Oksengard AR, Wahlund LO, Bronge L, Axelsson R. Overtime reliability of medial temporal lobe atrophy rating in a clinical setting. Acta Radiol. 2012;53:318-23.</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29.</w:t>
      </w:r>
      <w:r w:rsidRPr="00C87249">
        <w:rPr>
          <w:rFonts w:ascii="Times New Roman" w:hAnsi="Times New Roman" w:cs="Times New Roman"/>
        </w:rPr>
        <w:tab/>
        <w:t>Ferreira D, Cavallin L, Larsson EM, Muehlboeck JS, Mecocci P, Vellas B, Tsolaki M, Kloszewska I, Soininen H, Lovestone S, Simmons A, Wahlund LO, Westman E. Practical cut-offs for visual rating scales of medial temporal, frontal and posterior atrophy in Alzheimer's disease and mild cognitive impairment. J Intern Med. 2015;278:277-90.</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30.</w:t>
      </w:r>
      <w:r w:rsidRPr="00C87249">
        <w:rPr>
          <w:rFonts w:ascii="Times New Roman" w:hAnsi="Times New Roman" w:cs="Times New Roman"/>
        </w:rPr>
        <w:tab/>
        <w:t>Winblad B, Palmer K, Kivipelto M, Jelic V, Fratiglioni L, Wahlund LO, Nordberg A, Backman L, Albert M, Almkvist O, Arai H, Basun H, Blennow K, de Leon M, DeCarli C, Erkinjuntti T, Giacobini E, Graff C, Hardy J, Jack C, Jorm A, Ritchie K, van Duijn C, Visser P, Petersen RC. Mild cognitive impairment–beyond controversies, towards a consensus: report of the International Working Group on Mild Cognitive Impairment. J Intern Med. 2004;256:240–6.</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lastRenderedPageBreak/>
        <w:t>31.</w:t>
      </w:r>
      <w:r w:rsidRPr="00C87249">
        <w:rPr>
          <w:rFonts w:ascii="Times New Roman" w:hAnsi="Times New Roman" w:cs="Times New Roman"/>
        </w:rPr>
        <w:tab/>
        <w:t>World Health Organization. The ICD-10 Classification of Mental and Behavioural Disorders: Diagnostic Criteria for Research. Geneva: World Health Organization; 1993.</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32.</w:t>
      </w:r>
      <w:r w:rsidRPr="00C87249">
        <w:rPr>
          <w:rFonts w:ascii="Times New Roman" w:hAnsi="Times New Roman" w:cs="Times New Roman"/>
        </w:rPr>
        <w:tab/>
        <w:t>McKhann G, Drachman D, Folstein M, Katzman R, Price D, Stadlan EM. Clinical diagnosis of Alzheimer's disease: report of the NINCDS-ADRDA Work Group under the auspices of Department of Health and Human Services Task Force on Alzheimer's Disease. Neurology. 1984;34:939-44.</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33.</w:t>
      </w:r>
      <w:r w:rsidRPr="00C87249">
        <w:rPr>
          <w:rFonts w:ascii="Times New Roman" w:hAnsi="Times New Roman" w:cs="Times New Roman"/>
        </w:rPr>
        <w:tab/>
        <w:t>Landis JR, Koch GG. The measurement of observer agreement for categorical data. Biometrics. 1977;33:159-74.</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34.</w:t>
      </w:r>
      <w:r w:rsidRPr="00C87249">
        <w:rPr>
          <w:rFonts w:ascii="Times New Roman" w:hAnsi="Times New Roman" w:cs="Times New Roman"/>
        </w:rPr>
        <w:tab/>
        <w:t>Mitchell AJ, Shiri-Feshki M. Rate of progression of mild cognitive impairment to dementia--meta-analysis of 41 robust inception cohort studies. Acta Psychiatr Scand. 2009;119:252-65.</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35.</w:t>
      </w:r>
      <w:r w:rsidRPr="00C87249">
        <w:rPr>
          <w:rFonts w:ascii="Times New Roman" w:hAnsi="Times New Roman" w:cs="Times New Roman"/>
        </w:rPr>
        <w:tab/>
        <w:t>Bruscoli M, Lovestone S. Is MCI really just early dementia? A systematic review of conversion studies. Int Psychogeriatr. 2004;16:129-40.</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36.</w:t>
      </w:r>
      <w:r w:rsidRPr="00C87249">
        <w:rPr>
          <w:rFonts w:ascii="Times New Roman" w:hAnsi="Times New Roman" w:cs="Times New Roman"/>
        </w:rPr>
        <w:tab/>
        <w:t>Lehmann M, Koedam EL, Barnes J, Bartlett JW, Barkhof F, Wattjes MP, Schott JM, Scheltens P, Fox NC. Visual ratings of atrophy in MCI: prediction of conversion and relationship with CSF biomarkers. Neurobiol Aging. 2013;34:73-82.</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37.</w:t>
      </w:r>
      <w:r w:rsidRPr="00C87249">
        <w:rPr>
          <w:rFonts w:ascii="Times New Roman" w:hAnsi="Times New Roman" w:cs="Times New Roman"/>
        </w:rPr>
        <w:tab/>
        <w:t>Duara R, Loewenstein DA, Potter E, Appel J, Greig MT, Urs R, Shen Q, Raj A, Small B, Barker W, Schofield E, Wu Y, Potter H. Medial temporal lobe atrophy on MRI scans and the diagnosis of Alzheimer disease. Neurology. 2008;71:1986-92.</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38.</w:t>
      </w:r>
      <w:r w:rsidRPr="00C87249">
        <w:rPr>
          <w:rFonts w:ascii="Times New Roman" w:hAnsi="Times New Roman" w:cs="Times New Roman"/>
        </w:rPr>
        <w:tab/>
        <w:t>Korf ES, Wahlund LO, Visser PJ, Scheltens P. Medial temporal lobe atrophy on MRI predicts dementia in patients with mild cognitive impairment. Neurology. 2004;63:94-100.</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39.</w:t>
      </w:r>
      <w:r w:rsidRPr="00C87249">
        <w:rPr>
          <w:rFonts w:ascii="Times New Roman" w:hAnsi="Times New Roman" w:cs="Times New Roman"/>
        </w:rPr>
        <w:tab/>
        <w:t>DeCarli C, Frisoni GB, Clark CM, Harvey D, Grundman M, Petersen RC, Thal LJ, Jin S, Jack CR, Jr., Scheltens P. Qualitative estimates of medial temporal atrophy as a predictor of progression from mild cognitive impairment to dementia. Arch Neurol. 2007;64:108-15.</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40.</w:t>
      </w:r>
      <w:r w:rsidRPr="00C87249">
        <w:rPr>
          <w:rFonts w:ascii="Times New Roman" w:hAnsi="Times New Roman" w:cs="Times New Roman"/>
        </w:rPr>
        <w:tab/>
        <w:t>Visser PJ, Scheltens P, Verhey FR, Schmand B, Launer LJ, Jolles J, Jonker C. Medial temporal lobe atrophy and memory dysfunction as predictors for dementia in subjects with mild cognitive impairment. J Neurol. 1999;246:477-85.</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41.</w:t>
      </w:r>
      <w:r w:rsidRPr="00C87249">
        <w:rPr>
          <w:rFonts w:ascii="Times New Roman" w:hAnsi="Times New Roman" w:cs="Times New Roman"/>
        </w:rPr>
        <w:tab/>
        <w:t>Visser PJ, Verhey FR, Hofman PA, Scheltens P, Jolles J. Medial temporal lobe atrophy predicts Alzheimer's disease in patients with minor cognitive impairment. J Neurol Neurosurg Psychiatry. 2002;72:491-7.</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42.</w:t>
      </w:r>
      <w:r w:rsidRPr="00C87249">
        <w:rPr>
          <w:rFonts w:ascii="Times New Roman" w:hAnsi="Times New Roman" w:cs="Times New Roman"/>
        </w:rPr>
        <w:tab/>
        <w:t>Geroldi C, Rossi R, Calvagna C, Testa C, Bresciani L, Binetti G, Zanetti O, Frisoni GB. Medial temporal atrophy but not memory deficit predicts progression to dementia in patients with mild cognitive impairment. J Neurol Neurosurg Psychiatry. 2006;77:1219-22.</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43.</w:t>
      </w:r>
      <w:r w:rsidRPr="00C87249">
        <w:rPr>
          <w:rFonts w:ascii="Times New Roman" w:hAnsi="Times New Roman" w:cs="Times New Roman"/>
        </w:rPr>
        <w:tab/>
        <w:t>Schmand B, Huizenga HM, van Gool WA. Meta-analysis of CSF and MRI biomarkers for detecting preclinical Alzheimer's disease. Psychol Med. 2010;40:135-45.</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44.</w:t>
      </w:r>
      <w:r w:rsidRPr="00C87249">
        <w:rPr>
          <w:rFonts w:ascii="Times New Roman" w:hAnsi="Times New Roman" w:cs="Times New Roman"/>
        </w:rPr>
        <w:tab/>
        <w:t>Williams MM, Storandt M, Roe CM, Morris JC. Progression of Alzheimer's disease as measured by Clinical Dementia Rating Sum of Boxes scores. Alzheimers Dement. 2013;9:S39-44.</w:t>
      </w:r>
    </w:p>
    <w:p w:rsidR="001A071E" w:rsidRPr="00C87249" w:rsidRDefault="001A071E" w:rsidP="001A071E">
      <w:pPr>
        <w:pStyle w:val="EndNoteBibliography"/>
        <w:spacing w:after="0"/>
        <w:ind w:left="720" w:hanging="720"/>
        <w:rPr>
          <w:rFonts w:ascii="Times New Roman" w:hAnsi="Times New Roman" w:cs="Times New Roman"/>
        </w:rPr>
      </w:pPr>
      <w:r w:rsidRPr="00C87249">
        <w:rPr>
          <w:rFonts w:ascii="Times New Roman" w:hAnsi="Times New Roman" w:cs="Times New Roman"/>
        </w:rPr>
        <w:t>45.</w:t>
      </w:r>
      <w:r w:rsidRPr="00C87249">
        <w:rPr>
          <w:rFonts w:ascii="Times New Roman" w:hAnsi="Times New Roman" w:cs="Times New Roman"/>
        </w:rPr>
        <w:tab/>
        <w:t>Wilkosz PA, Seltman HJ, Devlin B, Weamer EA, Lopez OL, DeKosky ST, Sweet RA. Trajectories of cognitive decline in Alzheimer's disease. Int Psychogeriatr. 2010;22:281-90.</w:t>
      </w:r>
    </w:p>
    <w:p w:rsidR="001A071E" w:rsidRPr="00C87249" w:rsidRDefault="001A071E" w:rsidP="001A071E">
      <w:pPr>
        <w:pStyle w:val="EndNoteBibliography"/>
        <w:ind w:left="720" w:hanging="720"/>
        <w:rPr>
          <w:rFonts w:ascii="Times New Roman" w:hAnsi="Times New Roman" w:cs="Times New Roman"/>
        </w:rPr>
      </w:pPr>
      <w:r w:rsidRPr="00C87249">
        <w:rPr>
          <w:rFonts w:ascii="Times New Roman" w:hAnsi="Times New Roman" w:cs="Times New Roman"/>
        </w:rPr>
        <w:t>46.</w:t>
      </w:r>
      <w:r w:rsidRPr="00C87249">
        <w:rPr>
          <w:rFonts w:ascii="Times New Roman" w:hAnsi="Times New Roman" w:cs="Times New Roman"/>
        </w:rPr>
        <w:tab/>
        <w:t>Horning SM, Melrose R, Sultzer D. Insight in Alzheimer's disease and its relation to psychiatric and behavioral disturbances. Int J Geriatr Psychiatry. 2014;29:77-84.</w:t>
      </w:r>
    </w:p>
    <w:p w:rsidR="006A67E6" w:rsidRPr="00C87249" w:rsidRDefault="00B37B69" w:rsidP="005F0D49">
      <w:pPr>
        <w:spacing w:line="480" w:lineRule="auto"/>
        <w:rPr>
          <w:rFonts w:ascii="Times New Roman" w:hAnsi="Times New Roman" w:cs="Times New Roman"/>
          <w:sz w:val="24"/>
          <w:szCs w:val="24"/>
          <w:lang w:val="en-US"/>
        </w:rPr>
      </w:pPr>
      <w:r w:rsidRPr="00C87249">
        <w:rPr>
          <w:rFonts w:ascii="Times New Roman" w:hAnsi="Times New Roman" w:cs="Times New Roman"/>
          <w:sz w:val="24"/>
          <w:szCs w:val="24"/>
          <w:lang w:val="en-US"/>
        </w:rPr>
        <w:fldChar w:fldCharType="end"/>
      </w:r>
    </w:p>
    <w:p w:rsidR="005F0D49" w:rsidRDefault="005F0D49" w:rsidP="00B37B69">
      <w:pPr>
        <w:spacing w:line="480" w:lineRule="auto"/>
        <w:rPr>
          <w:rFonts w:ascii="Times New Roman" w:hAnsi="Times New Roman" w:cs="Times New Roman"/>
          <w:sz w:val="24"/>
          <w:szCs w:val="24"/>
          <w:lang w:val="en-US"/>
        </w:rPr>
      </w:pPr>
    </w:p>
    <w:p w:rsidR="00C87249" w:rsidRDefault="00C87249" w:rsidP="00B37B69">
      <w:pPr>
        <w:spacing w:line="480" w:lineRule="auto"/>
        <w:rPr>
          <w:rFonts w:ascii="Times New Roman" w:hAnsi="Times New Roman" w:cs="Times New Roman"/>
          <w:sz w:val="24"/>
          <w:szCs w:val="24"/>
          <w:lang w:val="en-US"/>
        </w:rPr>
      </w:pPr>
    </w:p>
    <w:p w:rsidR="00C87249" w:rsidRDefault="00C87249" w:rsidP="00B37B69">
      <w:pPr>
        <w:spacing w:line="480" w:lineRule="auto"/>
        <w:rPr>
          <w:rFonts w:ascii="Times New Roman" w:hAnsi="Times New Roman" w:cs="Times New Roman"/>
          <w:sz w:val="24"/>
          <w:szCs w:val="24"/>
          <w:lang w:val="en-US"/>
        </w:rPr>
      </w:pPr>
    </w:p>
    <w:p w:rsidR="00C87249" w:rsidRDefault="00C87249" w:rsidP="00B37B69">
      <w:pPr>
        <w:spacing w:line="480" w:lineRule="auto"/>
        <w:rPr>
          <w:rFonts w:ascii="Times New Roman" w:hAnsi="Times New Roman" w:cs="Times New Roman"/>
          <w:sz w:val="24"/>
          <w:szCs w:val="24"/>
          <w:lang w:val="en-US"/>
        </w:rPr>
      </w:pPr>
    </w:p>
    <w:p w:rsidR="00B37B69" w:rsidRDefault="00B37B69" w:rsidP="00B37B69">
      <w:pPr>
        <w:spacing w:line="480" w:lineRule="auto"/>
        <w:rPr>
          <w:rFonts w:ascii="Times New Roman" w:hAnsi="Times New Roman" w:cs="Times New Roman"/>
          <w:b/>
          <w:sz w:val="24"/>
          <w:szCs w:val="24"/>
          <w:lang w:val="en-US"/>
        </w:rPr>
      </w:pPr>
      <w:r w:rsidRPr="00B37B69">
        <w:rPr>
          <w:rFonts w:ascii="Times New Roman" w:hAnsi="Times New Roman" w:cs="Times New Roman"/>
          <w:b/>
          <w:sz w:val="24"/>
          <w:szCs w:val="24"/>
          <w:lang w:val="en-US"/>
        </w:rPr>
        <w:lastRenderedPageBreak/>
        <w:t>Tables</w:t>
      </w:r>
    </w:p>
    <w:p w:rsidR="00B37B69" w:rsidRPr="00A436C7" w:rsidRDefault="00B37B69" w:rsidP="00B37B69"/>
    <w:tbl>
      <w:tblPr>
        <w:tblW w:w="10120" w:type="dxa"/>
        <w:tblInd w:w="-797" w:type="dxa"/>
        <w:tblCellMar>
          <w:left w:w="70" w:type="dxa"/>
          <w:right w:w="70" w:type="dxa"/>
        </w:tblCellMar>
        <w:tblLook w:val="04A0" w:firstRow="1" w:lastRow="0" w:firstColumn="1" w:lastColumn="0" w:noHBand="0" w:noVBand="1"/>
      </w:tblPr>
      <w:tblGrid>
        <w:gridCol w:w="2709"/>
        <w:gridCol w:w="1124"/>
        <w:gridCol w:w="1124"/>
        <w:gridCol w:w="869"/>
        <w:gridCol w:w="1844"/>
        <w:gridCol w:w="1581"/>
        <w:gridCol w:w="869"/>
      </w:tblGrid>
      <w:tr w:rsidR="00B37B69" w:rsidRPr="00D26378" w:rsidTr="00BE3C4B">
        <w:trPr>
          <w:trHeight w:val="300"/>
        </w:trPr>
        <w:tc>
          <w:tcPr>
            <w:tcW w:w="10120" w:type="dxa"/>
            <w:gridSpan w:val="7"/>
            <w:tcBorders>
              <w:top w:val="nil"/>
              <w:left w:val="nil"/>
              <w:bottom w:val="single" w:sz="4" w:space="0" w:color="auto"/>
              <w:right w:val="nil"/>
            </w:tcBorders>
            <w:shd w:val="clear" w:color="auto" w:fill="auto"/>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Table 1. Patient characteristics.</w:t>
            </w:r>
          </w:p>
        </w:tc>
      </w:tr>
      <w:tr w:rsidR="00B37B69" w:rsidRPr="00D26378" w:rsidTr="00BE3C4B">
        <w:trPr>
          <w:trHeight w:val="300"/>
        </w:trPr>
        <w:tc>
          <w:tcPr>
            <w:tcW w:w="2709" w:type="dxa"/>
            <w:tcBorders>
              <w:top w:val="nil"/>
              <w:left w:val="nil"/>
              <w:bottom w:val="nil"/>
              <w:right w:val="nil"/>
            </w:tcBorders>
            <w:shd w:val="clear" w:color="auto" w:fill="auto"/>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p>
        </w:tc>
        <w:tc>
          <w:tcPr>
            <w:tcW w:w="1124" w:type="dxa"/>
            <w:tcBorders>
              <w:top w:val="nil"/>
              <w:left w:val="nil"/>
              <w:bottom w:val="single" w:sz="4" w:space="0" w:color="auto"/>
              <w:right w:val="nil"/>
            </w:tcBorders>
            <w:shd w:val="clear" w:color="auto" w:fill="auto"/>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 xml:space="preserve">MCI </w:t>
            </w:r>
            <w:r>
              <w:rPr>
                <w:rFonts w:ascii="Times New Roman" w:eastAsia="Times New Roman" w:hAnsi="Times New Roman" w:cs="Times New Roman"/>
                <w:color w:val="000000"/>
                <w:sz w:val="20"/>
                <w:szCs w:val="20"/>
                <w:lang w:eastAsia="nb-NO"/>
              </w:rPr>
              <w:br/>
            </w:r>
            <w:r w:rsidRPr="00D26378">
              <w:rPr>
                <w:rFonts w:ascii="Times New Roman" w:eastAsia="Times New Roman" w:hAnsi="Times New Roman" w:cs="Times New Roman"/>
                <w:color w:val="000000"/>
                <w:sz w:val="20"/>
                <w:szCs w:val="20"/>
                <w:lang w:eastAsia="nb-NO"/>
              </w:rPr>
              <w:t>n=94</w:t>
            </w:r>
          </w:p>
        </w:tc>
        <w:tc>
          <w:tcPr>
            <w:tcW w:w="1124" w:type="dxa"/>
            <w:tcBorders>
              <w:top w:val="nil"/>
              <w:left w:val="nil"/>
              <w:bottom w:val="single" w:sz="4" w:space="0" w:color="auto"/>
              <w:right w:val="nil"/>
            </w:tcBorders>
            <w:shd w:val="clear" w:color="auto" w:fill="auto"/>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AD</w:t>
            </w:r>
            <w:r w:rsidRPr="00D26378">
              <w:rPr>
                <w:rFonts w:ascii="Times New Roman" w:eastAsia="Times New Roman" w:hAnsi="Times New Roman" w:cs="Times New Roman"/>
                <w:color w:val="000000"/>
                <w:sz w:val="20"/>
                <w:szCs w:val="20"/>
                <w:lang w:val="en-US" w:eastAsia="nb-NO"/>
              </w:rPr>
              <w:br/>
            </w:r>
            <w:r>
              <w:rPr>
                <w:rFonts w:ascii="Times New Roman" w:eastAsia="Times New Roman" w:hAnsi="Times New Roman" w:cs="Times New Roman"/>
                <w:color w:val="000000"/>
                <w:sz w:val="20"/>
                <w:szCs w:val="20"/>
                <w:lang w:val="en-US" w:eastAsia="nb-NO"/>
              </w:rPr>
              <w:t>n</w:t>
            </w:r>
            <w:r w:rsidRPr="00D26378">
              <w:rPr>
                <w:rFonts w:ascii="Times New Roman" w:eastAsia="Times New Roman" w:hAnsi="Times New Roman" w:cs="Times New Roman"/>
                <w:color w:val="000000"/>
                <w:sz w:val="20"/>
                <w:szCs w:val="20"/>
                <w:lang w:val="en-US" w:eastAsia="nb-NO"/>
              </w:rPr>
              <w:t>=124</w:t>
            </w:r>
          </w:p>
        </w:tc>
        <w:tc>
          <w:tcPr>
            <w:tcW w:w="869" w:type="dxa"/>
            <w:tcBorders>
              <w:top w:val="nil"/>
              <w:left w:val="nil"/>
              <w:bottom w:val="single" w:sz="4" w:space="0" w:color="auto"/>
              <w:right w:val="nil"/>
            </w:tcBorders>
            <w:shd w:val="clear" w:color="auto" w:fill="auto"/>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p</w:t>
            </w:r>
          </w:p>
        </w:tc>
        <w:tc>
          <w:tcPr>
            <w:tcW w:w="1844" w:type="dxa"/>
            <w:tcBorders>
              <w:top w:val="nil"/>
              <w:left w:val="nil"/>
              <w:bottom w:val="single" w:sz="4" w:space="0" w:color="auto"/>
              <w:right w:val="nil"/>
            </w:tcBorders>
            <w:shd w:val="clear" w:color="auto" w:fill="auto"/>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Pr>
                <w:rFonts w:ascii="Times New Roman" w:eastAsia="Times New Roman" w:hAnsi="Times New Roman" w:cs="Times New Roman"/>
                <w:color w:val="000000"/>
                <w:sz w:val="20"/>
                <w:szCs w:val="20"/>
                <w:lang w:val="en-US" w:eastAsia="nb-NO"/>
              </w:rPr>
              <w:t>MCI non-converters</w:t>
            </w:r>
            <w:r>
              <w:rPr>
                <w:rFonts w:ascii="Times New Roman" w:eastAsia="Times New Roman" w:hAnsi="Times New Roman" w:cs="Times New Roman"/>
                <w:color w:val="000000"/>
                <w:sz w:val="20"/>
                <w:szCs w:val="20"/>
                <w:lang w:val="en-US" w:eastAsia="nb-NO"/>
              </w:rPr>
              <w:br/>
            </w:r>
            <w:r w:rsidRPr="00D26378">
              <w:rPr>
                <w:rFonts w:ascii="Times New Roman" w:eastAsia="Times New Roman" w:hAnsi="Times New Roman" w:cs="Times New Roman"/>
                <w:color w:val="000000"/>
                <w:sz w:val="20"/>
                <w:szCs w:val="20"/>
                <w:lang w:val="en-US" w:eastAsia="nb-NO"/>
              </w:rPr>
              <w:t>n=41</w:t>
            </w:r>
          </w:p>
        </w:tc>
        <w:tc>
          <w:tcPr>
            <w:tcW w:w="1581" w:type="dxa"/>
            <w:tcBorders>
              <w:top w:val="nil"/>
              <w:left w:val="nil"/>
              <w:bottom w:val="single" w:sz="4" w:space="0" w:color="auto"/>
              <w:right w:val="nil"/>
            </w:tcBorders>
            <w:shd w:val="clear" w:color="auto" w:fill="auto"/>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Pr>
                <w:rFonts w:ascii="Times New Roman" w:eastAsia="Times New Roman" w:hAnsi="Times New Roman" w:cs="Times New Roman"/>
                <w:color w:val="000000"/>
                <w:sz w:val="20"/>
                <w:szCs w:val="20"/>
                <w:lang w:val="en-US" w:eastAsia="nb-NO"/>
              </w:rPr>
              <w:t>MCI converters</w:t>
            </w:r>
            <w:r>
              <w:rPr>
                <w:rFonts w:ascii="Times New Roman" w:eastAsia="Times New Roman" w:hAnsi="Times New Roman" w:cs="Times New Roman"/>
                <w:color w:val="000000"/>
                <w:sz w:val="20"/>
                <w:szCs w:val="20"/>
                <w:lang w:val="en-US" w:eastAsia="nb-NO"/>
              </w:rPr>
              <w:br/>
            </w:r>
            <w:r w:rsidRPr="00D26378">
              <w:rPr>
                <w:rFonts w:ascii="Times New Roman" w:eastAsia="Times New Roman" w:hAnsi="Times New Roman" w:cs="Times New Roman"/>
                <w:color w:val="000000"/>
                <w:sz w:val="20"/>
                <w:szCs w:val="20"/>
                <w:lang w:val="en-US" w:eastAsia="nb-NO"/>
              </w:rPr>
              <w:t>n=53</w:t>
            </w:r>
          </w:p>
        </w:tc>
        <w:tc>
          <w:tcPr>
            <w:tcW w:w="869" w:type="dxa"/>
            <w:tcBorders>
              <w:top w:val="nil"/>
              <w:left w:val="nil"/>
              <w:bottom w:val="single" w:sz="4" w:space="0" w:color="auto"/>
              <w:right w:val="nil"/>
            </w:tcBorders>
            <w:shd w:val="clear" w:color="auto" w:fill="auto"/>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p</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Age, years</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68.6 (10.6)</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74.0 (7.2)</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63.5 (10.5)</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72.6 (8.9)</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Female, n (%)</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46 (48.9)</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70 (56.5)</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0.271</w:t>
            </w:r>
            <w:r w:rsidRPr="00D26378">
              <w:rPr>
                <w:rFonts w:ascii="Times New Roman" w:eastAsia="Times New Roman" w:hAnsi="Times New Roman" w:cs="Times New Roman"/>
                <w:color w:val="000000"/>
                <w:sz w:val="20"/>
                <w:szCs w:val="20"/>
                <w:vertAlign w:val="superscript"/>
                <w:lang w:val="en-US" w:eastAsia="nb-NO"/>
              </w:rPr>
              <w:t>b</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19 (46.3)</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27 (50.9)</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0.658</w:t>
            </w:r>
            <w:r w:rsidRPr="00D26378">
              <w:rPr>
                <w:rFonts w:ascii="Times New Roman" w:eastAsia="Times New Roman" w:hAnsi="Times New Roman" w:cs="Times New Roman"/>
                <w:color w:val="000000"/>
                <w:sz w:val="20"/>
                <w:szCs w:val="20"/>
                <w:vertAlign w:val="superscript"/>
                <w:lang w:val="en-US" w:eastAsia="nb-NO"/>
              </w:rPr>
              <w:t>b</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val="en-US" w:eastAsia="nb-NO"/>
              </w:rPr>
              <w:t>Educa</w:t>
            </w:r>
            <w:r w:rsidRPr="00D26378">
              <w:rPr>
                <w:rFonts w:ascii="Times New Roman" w:eastAsia="Times New Roman" w:hAnsi="Times New Roman" w:cs="Times New Roman"/>
                <w:color w:val="000000"/>
                <w:sz w:val="20"/>
                <w:szCs w:val="20"/>
                <w:lang w:eastAsia="nb-NO"/>
              </w:rPr>
              <w:t>tion, years</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12.9 (3.4)</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11.4 (3.6)</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0.002</w:t>
            </w:r>
            <w:r w:rsidRPr="00D26378">
              <w:rPr>
                <w:rFonts w:ascii="Times New Roman" w:eastAsia="Times New Roman" w:hAnsi="Times New Roman" w:cs="Times New Roman"/>
                <w:b/>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13.4 (3.6)</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12.6 (3.3)</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0.251</w:t>
            </w:r>
            <w:r w:rsidRPr="00D26378">
              <w:rPr>
                <w:rFonts w:ascii="Times New Roman" w:eastAsia="Times New Roman" w:hAnsi="Times New Roman" w:cs="Times New Roman"/>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Duration of symptoms, years</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3.0 (3.0)</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3.3 (3.1)</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0.444</w:t>
            </w:r>
            <w:r w:rsidRPr="00D26378">
              <w:rPr>
                <w:rFonts w:ascii="Times New Roman" w:eastAsia="Times New Roman" w:hAnsi="Times New Roman" w:cs="Times New Roman"/>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3.1 (3.6)</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2.9 (2.6)</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0.796</w:t>
            </w:r>
            <w:r w:rsidRPr="00D26378">
              <w:rPr>
                <w:rFonts w:ascii="Times New Roman" w:eastAsia="Times New Roman" w:hAnsi="Times New Roman" w:cs="Times New Roman"/>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MMSE score</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27.2 (2.4)</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22.1 (4.3)</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vertAlign w:val="superscript"/>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28.2 (1.9)</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26.3 (2.4)</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vertAlign w:val="superscript"/>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CERAD delayed recall score</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3.5 (2.4)</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1.3 (1.7)</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5.4 (1.9)</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2.2 (1.7)</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hAnsi="Times New Roman" w:cs="Times New Roman"/>
                <w:sz w:val="20"/>
                <w:szCs w:val="20"/>
                <w:lang w:val="en-US"/>
              </w:rPr>
              <w:t xml:space="preserve">APOE-ɛ4 </w:t>
            </w:r>
            <w:r w:rsidRPr="00D26378">
              <w:rPr>
                <w:rFonts w:ascii="Times New Roman" w:eastAsia="Times New Roman" w:hAnsi="Times New Roman" w:cs="Times New Roman"/>
                <w:color w:val="000000"/>
                <w:sz w:val="20"/>
                <w:szCs w:val="20"/>
                <w:lang w:val="en-US" w:eastAsia="nb-NO"/>
              </w:rPr>
              <w:t xml:space="preserve">-carriers, </w:t>
            </w:r>
            <w:r w:rsidRPr="00D26378">
              <w:rPr>
                <w:rFonts w:ascii="Times New Roman" w:eastAsia="Times New Roman" w:hAnsi="Times New Roman" w:cs="Times New Roman"/>
                <w:color w:val="000000"/>
                <w:sz w:val="20"/>
                <w:szCs w:val="20"/>
                <w:lang w:eastAsia="nb-NO"/>
              </w:rPr>
              <w:t>n (%)</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47 (56.0)</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72 (62.9)</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0.320</w:t>
            </w:r>
            <w:r w:rsidRPr="00D26378">
              <w:rPr>
                <w:rFonts w:ascii="Times New Roman" w:eastAsia="Times New Roman" w:hAnsi="Times New Roman" w:cs="Times New Roman"/>
                <w:color w:val="000000"/>
                <w:sz w:val="20"/>
                <w:szCs w:val="20"/>
                <w:vertAlign w:val="superscript"/>
                <w:lang w:eastAsia="nb-NO"/>
              </w:rPr>
              <w:t>b</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14 (38.9)</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33 (68.8)</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eastAsia="nb-NO"/>
              </w:rPr>
            </w:pPr>
            <w:r w:rsidRPr="00D26378">
              <w:rPr>
                <w:rFonts w:ascii="Times New Roman" w:eastAsia="Times New Roman" w:hAnsi="Times New Roman" w:cs="Times New Roman"/>
                <w:b/>
                <w:color w:val="000000"/>
                <w:sz w:val="20"/>
                <w:szCs w:val="20"/>
                <w:lang w:eastAsia="nb-NO"/>
              </w:rPr>
              <w:t>0.006</w:t>
            </w:r>
            <w:r w:rsidRPr="00D26378">
              <w:rPr>
                <w:rFonts w:ascii="Times New Roman" w:eastAsia="Times New Roman" w:hAnsi="Times New Roman" w:cs="Times New Roman"/>
                <w:b/>
                <w:color w:val="000000"/>
                <w:sz w:val="20"/>
                <w:szCs w:val="20"/>
                <w:vertAlign w:val="superscript"/>
                <w:lang w:eastAsia="nb-NO"/>
              </w:rPr>
              <w:t>b</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vaMTA mean score</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1.5 (0.8)</w:t>
            </w:r>
          </w:p>
        </w:tc>
        <w:tc>
          <w:tcPr>
            <w:tcW w:w="1124"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2.0 (1.0)</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eastAsia="nb-NO"/>
              </w:rPr>
            </w:pPr>
            <w:r w:rsidRPr="00D26378">
              <w:rPr>
                <w:rFonts w:ascii="Times New Roman" w:eastAsia="Times New Roman" w:hAnsi="Times New Roman" w:cs="Times New Roman"/>
                <w:b/>
                <w:color w:val="000000"/>
                <w:sz w:val="20"/>
                <w:szCs w:val="20"/>
                <w:lang w:eastAsia="nb-NO"/>
              </w:rPr>
              <w:t>&lt;0.001</w:t>
            </w:r>
            <w:r w:rsidRPr="00D26378">
              <w:rPr>
                <w:rFonts w:ascii="Times New Roman" w:eastAsia="Times New Roman" w:hAnsi="Times New Roman" w:cs="Times New Roman"/>
                <w:b/>
                <w:color w:val="000000"/>
                <w:sz w:val="20"/>
                <w:szCs w:val="20"/>
                <w:vertAlign w:val="superscript"/>
                <w:lang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1.1 (0.7)</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1.8 (0.8)</w:t>
            </w:r>
          </w:p>
        </w:tc>
        <w:tc>
          <w:tcPr>
            <w:tcW w:w="869" w:type="dxa"/>
            <w:tcBorders>
              <w:top w:val="nil"/>
              <w:left w:val="nil"/>
              <w:bottom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eastAsia="nb-NO"/>
              </w:rPr>
            </w:pPr>
            <w:r w:rsidRPr="00D26378">
              <w:rPr>
                <w:rFonts w:ascii="Times New Roman" w:eastAsia="Times New Roman" w:hAnsi="Times New Roman" w:cs="Times New Roman"/>
                <w:b/>
                <w:color w:val="000000"/>
                <w:sz w:val="20"/>
                <w:szCs w:val="20"/>
                <w:lang w:eastAsia="nb-NO"/>
              </w:rPr>
              <w:t>&lt;0.001</w:t>
            </w:r>
            <w:r w:rsidRPr="00D26378">
              <w:rPr>
                <w:rFonts w:ascii="Times New Roman" w:eastAsia="Times New Roman" w:hAnsi="Times New Roman" w:cs="Times New Roman"/>
                <w:b/>
                <w:color w:val="000000"/>
                <w:sz w:val="20"/>
                <w:szCs w:val="20"/>
                <w:vertAlign w:val="superscript"/>
                <w:lang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Hypertension, n (%)</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35 (37.2)</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53 (42.7)</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0.412</w:t>
            </w:r>
            <w:r w:rsidRPr="00D26378">
              <w:rPr>
                <w:rFonts w:ascii="Times New Roman" w:eastAsia="Times New Roman" w:hAnsi="Times New Roman" w:cs="Times New Roman"/>
                <w:color w:val="000000"/>
                <w:sz w:val="20"/>
                <w:szCs w:val="20"/>
                <w:vertAlign w:val="superscript"/>
                <w:lang w:eastAsia="nb-NO"/>
              </w:rPr>
              <w:t>b</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11 (26.8)</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24 (45.3)</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0.066</w:t>
            </w:r>
            <w:r w:rsidRPr="00D26378">
              <w:rPr>
                <w:rFonts w:ascii="Times New Roman" w:eastAsia="Times New Roman" w:hAnsi="Times New Roman" w:cs="Times New Roman"/>
                <w:color w:val="000000"/>
                <w:sz w:val="20"/>
                <w:szCs w:val="20"/>
                <w:vertAlign w:val="superscript"/>
                <w:lang w:eastAsia="nb-NO"/>
              </w:rPr>
              <w:t>b</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 xml:space="preserve">Homocysteine, µmol/L </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13.4 (5.0)</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14.7 (4.9)</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0.090</w:t>
            </w:r>
            <w:r w:rsidRPr="00D26378">
              <w:rPr>
                <w:rFonts w:ascii="Times New Roman" w:eastAsia="Times New Roman" w:hAnsi="Times New Roman" w:cs="Times New Roman"/>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12.1 (3.4)</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14.7 (5.9)</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0.024</w:t>
            </w:r>
            <w:r w:rsidRPr="00D26378">
              <w:rPr>
                <w:rFonts w:ascii="Times New Roman" w:eastAsia="Times New Roman" w:hAnsi="Times New Roman" w:cs="Times New Roman"/>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eGFR (CPD), mL/min/1.73 m</w:t>
            </w:r>
            <w:r w:rsidRPr="00D26378">
              <w:rPr>
                <w:rFonts w:ascii="Times New Roman" w:eastAsia="Times New Roman" w:hAnsi="Times New Roman" w:cs="Times New Roman"/>
                <w:color w:val="000000"/>
                <w:sz w:val="20"/>
                <w:szCs w:val="20"/>
                <w:vertAlign w:val="superscript"/>
                <w:lang w:eastAsia="nb-NO"/>
              </w:rPr>
              <w:t>2</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80.8 (15.7)</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75.9 (16.9)</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vertAlign w:val="superscript"/>
                <w:lang w:val="en-US" w:eastAsia="nb-NO"/>
              </w:rPr>
            </w:pPr>
            <w:r w:rsidRPr="00D26378">
              <w:rPr>
                <w:rFonts w:ascii="Times New Roman" w:eastAsia="Times New Roman" w:hAnsi="Times New Roman" w:cs="Times New Roman"/>
                <w:b/>
                <w:color w:val="000000"/>
                <w:sz w:val="20"/>
                <w:szCs w:val="20"/>
                <w:lang w:val="en-US" w:eastAsia="nb-NO"/>
              </w:rPr>
              <w:t>0.029</w:t>
            </w:r>
            <w:r w:rsidRPr="00D26378">
              <w:rPr>
                <w:rFonts w:ascii="Times New Roman" w:eastAsia="Times New Roman" w:hAnsi="Times New Roman" w:cs="Times New Roman"/>
                <w:b/>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85.6 (16.2)</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77.1 (14.4)</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vertAlign w:val="superscript"/>
                <w:lang w:val="en-US" w:eastAsia="nb-NO"/>
              </w:rPr>
            </w:pPr>
            <w:r w:rsidRPr="00D26378">
              <w:rPr>
                <w:rFonts w:ascii="Times New Roman" w:eastAsia="Times New Roman" w:hAnsi="Times New Roman" w:cs="Times New Roman"/>
                <w:b/>
                <w:color w:val="000000"/>
                <w:sz w:val="20"/>
                <w:szCs w:val="20"/>
                <w:lang w:val="en-US" w:eastAsia="nb-NO"/>
              </w:rPr>
              <w:t>0.008</w:t>
            </w:r>
            <w:r w:rsidRPr="00D26378">
              <w:rPr>
                <w:rFonts w:ascii="Times New Roman" w:eastAsia="Times New Roman" w:hAnsi="Times New Roman" w:cs="Times New Roman"/>
                <w:b/>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Cornell score</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4.9 (4.6)</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5.4 (4.8)</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0.402</w:t>
            </w:r>
            <w:r w:rsidRPr="00D26378">
              <w:rPr>
                <w:rFonts w:ascii="Times New Roman" w:eastAsia="Times New Roman" w:hAnsi="Times New Roman" w:cs="Times New Roman"/>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5.6 (4.0)</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4.3 (5.0)</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0.216</w:t>
            </w:r>
            <w:r w:rsidRPr="00D26378">
              <w:rPr>
                <w:rFonts w:ascii="Times New Roman" w:eastAsia="Times New Roman" w:hAnsi="Times New Roman" w:cs="Times New Roman"/>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CDR-SB at baseline</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1.79 (1.09)</w:t>
            </w:r>
          </w:p>
        </w:tc>
        <w:tc>
          <w:tcPr>
            <w:tcW w:w="112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5.02 (1.64)</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c>
          <w:tcPr>
            <w:tcW w:w="1844"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1.40 (1.04)</w:t>
            </w:r>
          </w:p>
        </w:tc>
        <w:tc>
          <w:tcPr>
            <w:tcW w:w="1581"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2.08 (1.05)</w:t>
            </w:r>
          </w:p>
        </w:tc>
        <w:tc>
          <w:tcPr>
            <w:tcW w:w="869" w:type="dxa"/>
            <w:tcBorders>
              <w:top w:val="nil"/>
              <w:left w:val="nil"/>
              <w:bottom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0.002</w:t>
            </w:r>
            <w:r w:rsidRPr="00D26378">
              <w:rPr>
                <w:rFonts w:ascii="Times New Roman" w:eastAsia="Times New Roman" w:hAnsi="Times New Roman" w:cs="Times New Roman"/>
                <w:b/>
                <w:color w:val="000000"/>
                <w:sz w:val="20"/>
                <w:szCs w:val="20"/>
                <w:vertAlign w:val="superscript"/>
                <w:lang w:val="en-US" w:eastAsia="nb-NO"/>
              </w:rPr>
              <w:t>a</w:t>
            </w:r>
          </w:p>
        </w:tc>
      </w:tr>
      <w:tr w:rsidR="00B37B69" w:rsidRPr="00D26378" w:rsidTr="00BE3C4B">
        <w:trPr>
          <w:trHeight w:val="345"/>
        </w:trPr>
        <w:tc>
          <w:tcPr>
            <w:tcW w:w="2709" w:type="dxa"/>
            <w:tcBorders>
              <w:top w:val="nil"/>
              <w:left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CDR-SB at follow-up</w:t>
            </w:r>
          </w:p>
        </w:tc>
        <w:tc>
          <w:tcPr>
            <w:tcW w:w="1124" w:type="dxa"/>
            <w:tcBorders>
              <w:top w:val="nil"/>
              <w:left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3.72 (3.45)</w:t>
            </w:r>
          </w:p>
        </w:tc>
        <w:tc>
          <w:tcPr>
            <w:tcW w:w="1124" w:type="dxa"/>
            <w:tcBorders>
              <w:top w:val="nil"/>
              <w:left w:val="nil"/>
              <w:right w:val="nil"/>
            </w:tcBorders>
            <w:shd w:val="clear" w:color="auto" w:fill="FFFFFF" w:themeFill="background1"/>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9.14 (3.89)</w:t>
            </w:r>
          </w:p>
        </w:tc>
        <w:tc>
          <w:tcPr>
            <w:tcW w:w="869" w:type="dxa"/>
            <w:tcBorders>
              <w:top w:val="nil"/>
              <w:left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c>
          <w:tcPr>
            <w:tcW w:w="1844" w:type="dxa"/>
            <w:tcBorders>
              <w:top w:val="nil"/>
              <w:left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1.32 (1.22)</w:t>
            </w:r>
          </w:p>
        </w:tc>
        <w:tc>
          <w:tcPr>
            <w:tcW w:w="1581" w:type="dxa"/>
            <w:tcBorders>
              <w:top w:val="nil"/>
              <w:left w:val="nil"/>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5.58 (3.47)</w:t>
            </w:r>
          </w:p>
        </w:tc>
        <w:tc>
          <w:tcPr>
            <w:tcW w:w="869" w:type="dxa"/>
            <w:tcBorders>
              <w:top w:val="nil"/>
              <w:left w:val="nil"/>
              <w:right w:val="nil"/>
            </w:tcBorders>
            <w:shd w:val="clear" w:color="auto" w:fill="FFFFFF" w:themeFill="background1"/>
            <w:noWrap/>
            <w:vAlign w:val="bottom"/>
            <w:hideMark/>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b/>
                <w:color w:val="000000"/>
                <w:sz w:val="20"/>
                <w:szCs w:val="20"/>
                <w:vertAlign w:val="superscript"/>
                <w:lang w:val="en-US" w:eastAsia="nb-NO"/>
              </w:rPr>
              <w:t>a</w:t>
            </w:r>
          </w:p>
        </w:tc>
      </w:tr>
      <w:tr w:rsidR="00B37B69" w:rsidRPr="00D26378" w:rsidTr="00BE3C4B">
        <w:trPr>
          <w:trHeight w:val="345"/>
        </w:trPr>
        <w:tc>
          <w:tcPr>
            <w:tcW w:w="2709" w:type="dxa"/>
            <w:tcBorders>
              <w:top w:val="nil"/>
              <w:left w:val="nil"/>
              <w:bottom w:val="single" w:sz="4" w:space="0" w:color="auto"/>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CDR-SB annual change</w:t>
            </w:r>
          </w:p>
        </w:tc>
        <w:tc>
          <w:tcPr>
            <w:tcW w:w="1124" w:type="dxa"/>
            <w:tcBorders>
              <w:top w:val="nil"/>
              <w:left w:val="nil"/>
              <w:bottom w:val="single" w:sz="4" w:space="0" w:color="auto"/>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0.91 (1.55)</w:t>
            </w:r>
          </w:p>
        </w:tc>
        <w:tc>
          <w:tcPr>
            <w:tcW w:w="1124" w:type="dxa"/>
            <w:tcBorders>
              <w:top w:val="nil"/>
              <w:left w:val="nil"/>
              <w:bottom w:val="single" w:sz="4" w:space="0" w:color="auto"/>
              <w:right w:val="nil"/>
            </w:tcBorders>
            <w:shd w:val="clear" w:color="auto" w:fill="FFFFFF" w:themeFill="background1"/>
            <w:noWrap/>
            <w:vAlign w:val="bottom"/>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2.14 (2.01)</w:t>
            </w:r>
          </w:p>
        </w:tc>
        <w:tc>
          <w:tcPr>
            <w:tcW w:w="869" w:type="dxa"/>
            <w:tcBorders>
              <w:top w:val="nil"/>
              <w:left w:val="nil"/>
              <w:bottom w:val="single" w:sz="4" w:space="0" w:color="auto"/>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color w:val="000000"/>
                <w:sz w:val="20"/>
                <w:szCs w:val="20"/>
                <w:vertAlign w:val="superscript"/>
                <w:lang w:val="en-US" w:eastAsia="nb-NO"/>
              </w:rPr>
              <w:t>a</w:t>
            </w:r>
          </w:p>
        </w:tc>
        <w:tc>
          <w:tcPr>
            <w:tcW w:w="1844" w:type="dxa"/>
            <w:tcBorders>
              <w:top w:val="nil"/>
              <w:left w:val="nil"/>
              <w:bottom w:val="single" w:sz="4" w:space="0" w:color="auto"/>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-0.06 (0.65)</w:t>
            </w:r>
          </w:p>
        </w:tc>
        <w:tc>
          <w:tcPr>
            <w:tcW w:w="1581" w:type="dxa"/>
            <w:tcBorders>
              <w:top w:val="nil"/>
              <w:left w:val="nil"/>
              <w:bottom w:val="single" w:sz="4" w:space="0" w:color="auto"/>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1.67 (1.63)</w:t>
            </w:r>
          </w:p>
        </w:tc>
        <w:tc>
          <w:tcPr>
            <w:tcW w:w="869" w:type="dxa"/>
            <w:tcBorders>
              <w:top w:val="nil"/>
              <w:left w:val="nil"/>
              <w:bottom w:val="single" w:sz="4" w:space="0" w:color="auto"/>
              <w:right w:val="nil"/>
            </w:tcBorders>
            <w:shd w:val="clear" w:color="auto" w:fill="FFFFFF" w:themeFill="background1"/>
            <w:noWrap/>
            <w:vAlign w:val="bottom"/>
          </w:tcPr>
          <w:p w:rsidR="00B37B69" w:rsidRPr="00D26378" w:rsidRDefault="00B37B69" w:rsidP="00BE3C4B">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r w:rsidRPr="00D26378">
              <w:rPr>
                <w:rFonts w:ascii="Times New Roman" w:eastAsia="Times New Roman" w:hAnsi="Times New Roman" w:cs="Times New Roman"/>
                <w:color w:val="000000"/>
                <w:sz w:val="20"/>
                <w:szCs w:val="20"/>
                <w:vertAlign w:val="superscript"/>
                <w:lang w:val="en-US" w:eastAsia="nb-NO"/>
              </w:rPr>
              <w:t>a</w:t>
            </w:r>
          </w:p>
        </w:tc>
      </w:tr>
      <w:tr w:rsidR="00B37B69" w:rsidRPr="00273D11" w:rsidTr="00BE3C4B">
        <w:trPr>
          <w:trHeight w:val="345"/>
        </w:trPr>
        <w:tc>
          <w:tcPr>
            <w:tcW w:w="10120" w:type="dxa"/>
            <w:gridSpan w:val="7"/>
            <w:tcBorders>
              <w:top w:val="single" w:sz="4" w:space="0" w:color="auto"/>
              <w:left w:val="nil"/>
              <w:bottom w:val="nil"/>
              <w:right w:val="nil"/>
            </w:tcBorders>
            <w:shd w:val="clear" w:color="auto" w:fill="auto"/>
            <w:noWrap/>
            <w:vAlign w:val="bottom"/>
            <w:hideMark/>
          </w:tcPr>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vertAlign w:val="superscript"/>
                <w:lang w:val="en-US" w:eastAsia="nb-NO"/>
              </w:rPr>
              <w:t>a</w:t>
            </w:r>
            <w:r w:rsidRPr="00D26378">
              <w:rPr>
                <w:rFonts w:ascii="Times New Roman" w:eastAsia="Times New Roman" w:hAnsi="Times New Roman" w:cs="Times New Roman"/>
                <w:color w:val="000000"/>
                <w:sz w:val="20"/>
                <w:szCs w:val="20"/>
                <w:lang w:val="en-US" w:eastAsia="nb-NO"/>
              </w:rPr>
              <w:t xml:space="preserve"> student’s t-test, </w:t>
            </w:r>
            <w:r w:rsidRPr="00D26378">
              <w:rPr>
                <w:rFonts w:ascii="Times New Roman" w:eastAsia="Times New Roman" w:hAnsi="Times New Roman" w:cs="Times New Roman"/>
                <w:color w:val="000000"/>
                <w:sz w:val="20"/>
                <w:szCs w:val="20"/>
                <w:vertAlign w:val="superscript"/>
                <w:lang w:val="en-US" w:eastAsia="nb-NO"/>
              </w:rPr>
              <w:t>b</w:t>
            </w:r>
            <w:r w:rsidRPr="00D26378">
              <w:rPr>
                <w:rFonts w:ascii="Times New Roman" w:eastAsia="Times New Roman" w:hAnsi="Times New Roman" w:cs="Times New Roman"/>
                <w:color w:val="000000"/>
                <w:sz w:val="20"/>
                <w:szCs w:val="20"/>
                <w:lang w:val="en-US" w:eastAsia="nb-NO"/>
              </w:rPr>
              <w:t xml:space="preserve"> X</w:t>
            </w:r>
            <w:r w:rsidRPr="00D26378">
              <w:rPr>
                <w:rFonts w:ascii="Times New Roman" w:eastAsia="Times New Roman" w:hAnsi="Times New Roman" w:cs="Times New Roman"/>
                <w:color w:val="000000"/>
                <w:sz w:val="20"/>
                <w:szCs w:val="20"/>
                <w:vertAlign w:val="superscript"/>
                <w:lang w:val="en-US" w:eastAsia="nb-NO"/>
              </w:rPr>
              <w:t>2</w:t>
            </w:r>
            <w:r w:rsidRPr="00D26378">
              <w:rPr>
                <w:rFonts w:ascii="Times New Roman" w:eastAsia="Times New Roman" w:hAnsi="Times New Roman" w:cs="Times New Roman"/>
                <w:color w:val="000000"/>
                <w:sz w:val="20"/>
                <w:szCs w:val="20"/>
                <w:lang w:val="en-US" w:eastAsia="nb-NO"/>
              </w:rPr>
              <w:t>test</w:t>
            </w:r>
          </w:p>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 xml:space="preserve">All continuous variables are expressed as mean (SD). </w:t>
            </w:r>
          </w:p>
          <w:p w:rsidR="00B37B69" w:rsidRPr="00D26378" w:rsidRDefault="00B37B69" w:rsidP="00BE3C4B">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 xml:space="preserve">MCI=Mild cognitive impairment, AD=Alzheimer’s disease, </w:t>
            </w:r>
            <w:r w:rsidR="007957B4">
              <w:rPr>
                <w:rFonts w:ascii="Times New Roman" w:eastAsia="Times New Roman" w:hAnsi="Times New Roman" w:cs="Times New Roman"/>
                <w:color w:val="000000"/>
                <w:sz w:val="20"/>
                <w:szCs w:val="20"/>
                <w:lang w:val="en-US" w:eastAsia="nb-NO"/>
              </w:rPr>
              <w:t xml:space="preserve">MMSE=Mini-mental state examination, </w:t>
            </w:r>
            <w:r w:rsidRPr="00D26378">
              <w:rPr>
                <w:rFonts w:ascii="Times New Roman" w:eastAsia="Times New Roman" w:hAnsi="Times New Roman" w:cs="Times New Roman"/>
                <w:color w:val="000000"/>
                <w:sz w:val="20"/>
                <w:szCs w:val="20"/>
                <w:lang w:val="en-US" w:eastAsia="nb-NO"/>
              </w:rPr>
              <w:t>CERAD=Co</w:t>
            </w:r>
            <w:r>
              <w:rPr>
                <w:rFonts w:ascii="Times New Roman" w:eastAsia="Times New Roman" w:hAnsi="Times New Roman" w:cs="Times New Roman"/>
                <w:color w:val="000000"/>
                <w:sz w:val="20"/>
                <w:szCs w:val="20"/>
                <w:lang w:val="en-US" w:eastAsia="nb-NO"/>
              </w:rPr>
              <w:t>nsortium to establish a registry</w:t>
            </w:r>
            <w:r w:rsidRPr="00D26378">
              <w:rPr>
                <w:rFonts w:ascii="Times New Roman" w:eastAsia="Times New Roman" w:hAnsi="Times New Roman" w:cs="Times New Roman"/>
                <w:color w:val="000000"/>
                <w:sz w:val="20"/>
                <w:szCs w:val="20"/>
                <w:lang w:val="en-US" w:eastAsia="nb-NO"/>
              </w:rPr>
              <w:t xml:space="preserve"> for Alzheimer’s disease, </w:t>
            </w:r>
            <w:r>
              <w:rPr>
                <w:rFonts w:ascii="Times New Roman" w:eastAsia="Times New Roman" w:hAnsi="Times New Roman" w:cs="Times New Roman"/>
                <w:color w:val="000000"/>
                <w:sz w:val="20"/>
                <w:szCs w:val="20"/>
                <w:lang w:val="en-US" w:eastAsia="nb-NO"/>
              </w:rPr>
              <w:t>va</w:t>
            </w:r>
            <w:r w:rsidRPr="00D26378">
              <w:rPr>
                <w:rFonts w:ascii="Times New Roman" w:eastAsia="Times New Roman" w:hAnsi="Times New Roman" w:cs="Times New Roman"/>
                <w:color w:val="000000"/>
                <w:sz w:val="20"/>
                <w:szCs w:val="20"/>
                <w:lang w:val="en-US" w:eastAsia="nb-NO"/>
              </w:rPr>
              <w:t>MTA=</w:t>
            </w:r>
            <w:r>
              <w:rPr>
                <w:rFonts w:ascii="Times New Roman" w:eastAsia="Times New Roman" w:hAnsi="Times New Roman" w:cs="Times New Roman"/>
                <w:color w:val="000000"/>
                <w:sz w:val="20"/>
                <w:szCs w:val="20"/>
                <w:lang w:val="en-US" w:eastAsia="nb-NO"/>
              </w:rPr>
              <w:t>visually assessed m</w:t>
            </w:r>
            <w:r w:rsidRPr="00D26378">
              <w:rPr>
                <w:rFonts w:ascii="Times New Roman" w:eastAsia="Times New Roman" w:hAnsi="Times New Roman" w:cs="Times New Roman"/>
                <w:color w:val="000000"/>
                <w:sz w:val="20"/>
                <w:szCs w:val="20"/>
                <w:lang w:val="en-US" w:eastAsia="nb-NO"/>
              </w:rPr>
              <w:t xml:space="preserve">edial temporal lobe atrophy a.m. Scheltens, </w:t>
            </w:r>
            <w:r w:rsidR="007957B4">
              <w:rPr>
                <w:rFonts w:ascii="Times New Roman" w:eastAsia="Times New Roman" w:hAnsi="Times New Roman" w:cs="Times New Roman"/>
                <w:color w:val="000000"/>
                <w:sz w:val="20"/>
                <w:szCs w:val="20"/>
                <w:lang w:val="en-US" w:eastAsia="nb-NO"/>
              </w:rPr>
              <w:t xml:space="preserve">eGFR=estimated glomerular filtration rate, </w:t>
            </w:r>
            <w:r w:rsidRPr="00D26378">
              <w:rPr>
                <w:rFonts w:ascii="Times New Roman" w:eastAsia="Times New Roman" w:hAnsi="Times New Roman" w:cs="Times New Roman"/>
                <w:color w:val="000000"/>
                <w:sz w:val="20"/>
                <w:szCs w:val="20"/>
                <w:lang w:val="en-US" w:eastAsia="nb-NO"/>
              </w:rPr>
              <w:t>CDR-SB=Clinical dementia rating scale-sum of boxes.</w:t>
            </w:r>
          </w:p>
        </w:tc>
      </w:tr>
    </w:tbl>
    <w:p w:rsidR="00B37B69" w:rsidRDefault="00B37B69" w:rsidP="00B37B69">
      <w:pPr>
        <w:rPr>
          <w:lang w:val="en-US"/>
        </w:rPr>
      </w:pPr>
    </w:p>
    <w:p w:rsidR="00477296" w:rsidRDefault="00477296" w:rsidP="00B37B69">
      <w:pPr>
        <w:rPr>
          <w:lang w:val="en-US"/>
        </w:rPr>
      </w:pPr>
    </w:p>
    <w:p w:rsidR="00477296" w:rsidRDefault="00477296" w:rsidP="00B37B69">
      <w:pPr>
        <w:rPr>
          <w:lang w:val="en-US"/>
        </w:rPr>
      </w:pPr>
    </w:p>
    <w:p w:rsidR="00477296" w:rsidRDefault="00477296" w:rsidP="00B37B69">
      <w:pPr>
        <w:rPr>
          <w:lang w:val="en-US"/>
        </w:rPr>
      </w:pPr>
    </w:p>
    <w:p w:rsidR="00477296" w:rsidRDefault="00477296" w:rsidP="00B37B69">
      <w:pPr>
        <w:rPr>
          <w:lang w:val="en-US"/>
        </w:rPr>
      </w:pPr>
    </w:p>
    <w:p w:rsidR="00477296" w:rsidRDefault="00477296" w:rsidP="00B37B69">
      <w:pPr>
        <w:rPr>
          <w:lang w:val="en-US"/>
        </w:rPr>
      </w:pPr>
    </w:p>
    <w:p w:rsidR="005F0D49" w:rsidRDefault="005F0D49" w:rsidP="00B37B69">
      <w:pPr>
        <w:rPr>
          <w:lang w:val="en-US"/>
        </w:rPr>
      </w:pPr>
    </w:p>
    <w:p w:rsidR="005F0D49" w:rsidRDefault="005F0D49" w:rsidP="00B37B69">
      <w:pPr>
        <w:rPr>
          <w:lang w:val="en-US"/>
        </w:rPr>
      </w:pPr>
    </w:p>
    <w:p w:rsidR="005F0D49" w:rsidRDefault="005F0D49" w:rsidP="00B37B69">
      <w:pPr>
        <w:rPr>
          <w:lang w:val="en-US"/>
        </w:rPr>
      </w:pPr>
    </w:p>
    <w:p w:rsidR="005F0D49" w:rsidRDefault="005F0D49" w:rsidP="00B37B69">
      <w:pPr>
        <w:rPr>
          <w:lang w:val="en-US"/>
        </w:rPr>
      </w:pPr>
    </w:p>
    <w:p w:rsidR="00477296" w:rsidRDefault="00477296" w:rsidP="00B37B69">
      <w:pPr>
        <w:rPr>
          <w:lang w:val="en-US"/>
        </w:rPr>
      </w:pPr>
    </w:p>
    <w:tbl>
      <w:tblPr>
        <w:tblW w:w="7339" w:type="dxa"/>
        <w:tblInd w:w="55" w:type="dxa"/>
        <w:tblCellMar>
          <w:left w:w="70" w:type="dxa"/>
          <w:right w:w="70" w:type="dxa"/>
        </w:tblCellMar>
        <w:tblLook w:val="04A0" w:firstRow="1" w:lastRow="0" w:firstColumn="1" w:lastColumn="0" w:noHBand="0" w:noVBand="1"/>
      </w:tblPr>
      <w:tblGrid>
        <w:gridCol w:w="2074"/>
        <w:gridCol w:w="1823"/>
        <w:gridCol w:w="864"/>
        <w:gridCol w:w="1823"/>
        <w:gridCol w:w="755"/>
      </w:tblGrid>
      <w:tr w:rsidR="00477296" w:rsidRPr="00273D11" w:rsidTr="00477296">
        <w:trPr>
          <w:trHeight w:val="300"/>
        </w:trPr>
        <w:tc>
          <w:tcPr>
            <w:tcW w:w="7339" w:type="dxa"/>
            <w:gridSpan w:val="5"/>
            <w:vMerge w:val="restart"/>
            <w:tcBorders>
              <w:top w:val="nil"/>
              <w:left w:val="nil"/>
              <w:bottom w:val="single" w:sz="4" w:space="0" w:color="000000"/>
              <w:right w:val="nil"/>
            </w:tcBorders>
            <w:shd w:val="clear" w:color="auto" w:fill="auto"/>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lastRenderedPageBreak/>
              <w:t xml:space="preserve">Table 2. </w:t>
            </w:r>
            <w:r w:rsidRPr="00D26378">
              <w:rPr>
                <w:rFonts w:ascii="Times New Roman" w:hAnsi="Times New Roman" w:cs="Times New Roman"/>
                <w:sz w:val="20"/>
                <w:szCs w:val="20"/>
                <w:lang w:val="en-US"/>
              </w:rPr>
              <w:t>Predictors of conversion from mild cognitive impairment to dementia during 24 months follow-up (logistic regression analysis for hierarchical data, n=71 with complete data)</w:t>
            </w:r>
            <w:r w:rsidRPr="00D26378">
              <w:rPr>
                <w:rFonts w:ascii="Times New Roman" w:eastAsia="Times New Roman" w:hAnsi="Times New Roman" w:cs="Times New Roman"/>
                <w:color w:val="000000"/>
                <w:sz w:val="20"/>
                <w:szCs w:val="20"/>
                <w:lang w:val="en-US" w:eastAsia="nb-NO"/>
              </w:rPr>
              <w:t>.</w:t>
            </w:r>
          </w:p>
        </w:tc>
      </w:tr>
      <w:tr w:rsidR="00477296" w:rsidRPr="00273D11" w:rsidTr="00477296">
        <w:trPr>
          <w:trHeight w:val="509"/>
        </w:trPr>
        <w:tc>
          <w:tcPr>
            <w:tcW w:w="7339" w:type="dxa"/>
            <w:gridSpan w:val="5"/>
            <w:vMerge/>
            <w:tcBorders>
              <w:top w:val="nil"/>
              <w:left w:val="nil"/>
              <w:bottom w:val="single" w:sz="4" w:space="0" w:color="000000"/>
              <w:right w:val="nil"/>
            </w:tcBorders>
            <w:vAlign w:val="center"/>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p>
        </w:tc>
      </w:tr>
      <w:tr w:rsidR="00477296" w:rsidRPr="00D26378" w:rsidTr="00477296">
        <w:trPr>
          <w:trHeight w:val="345"/>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p>
        </w:tc>
        <w:tc>
          <w:tcPr>
            <w:tcW w:w="2687" w:type="dxa"/>
            <w:gridSpan w:val="2"/>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 xml:space="preserve">Unadjusted </w:t>
            </w:r>
          </w:p>
        </w:tc>
        <w:tc>
          <w:tcPr>
            <w:tcW w:w="2578" w:type="dxa"/>
            <w:gridSpan w:val="2"/>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Adjusted</w:t>
            </w:r>
            <w:r w:rsidRPr="00D26378">
              <w:rPr>
                <w:rFonts w:ascii="Times New Roman" w:eastAsia="Times New Roman" w:hAnsi="Times New Roman" w:cs="Times New Roman"/>
                <w:color w:val="000000"/>
                <w:sz w:val="20"/>
                <w:szCs w:val="20"/>
                <w:vertAlign w:val="superscript"/>
                <w:lang w:eastAsia="nb-NO"/>
              </w:rPr>
              <w:t>a</w:t>
            </w:r>
          </w:p>
        </w:tc>
      </w:tr>
      <w:tr w:rsidR="00477296" w:rsidRPr="00D26378" w:rsidTr="00477296">
        <w:trPr>
          <w:trHeight w:val="300"/>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OR (95% CI)</w:t>
            </w:r>
          </w:p>
        </w:tc>
        <w:tc>
          <w:tcPr>
            <w:tcW w:w="86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p</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OR (95% CI)</w:t>
            </w:r>
          </w:p>
        </w:tc>
        <w:tc>
          <w:tcPr>
            <w:tcW w:w="755"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p</w:t>
            </w:r>
          </w:p>
        </w:tc>
      </w:tr>
      <w:tr w:rsidR="00477296" w:rsidRPr="00D26378" w:rsidTr="00477296">
        <w:trPr>
          <w:trHeight w:val="300"/>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Age</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1.13 (1.05; 1.21)</w:t>
            </w:r>
          </w:p>
        </w:tc>
        <w:tc>
          <w:tcPr>
            <w:tcW w:w="86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b/>
                <w:color w:val="000000"/>
                <w:sz w:val="20"/>
                <w:szCs w:val="20"/>
                <w:lang w:eastAsia="nb-NO"/>
              </w:rPr>
            </w:pPr>
            <w:r w:rsidRPr="00D26378">
              <w:rPr>
                <w:rFonts w:ascii="Times New Roman" w:eastAsia="Times New Roman" w:hAnsi="Times New Roman" w:cs="Times New Roman"/>
                <w:b/>
                <w:color w:val="000000"/>
                <w:sz w:val="20"/>
                <w:szCs w:val="20"/>
                <w:lang w:eastAsia="nb-NO"/>
              </w:rPr>
              <w:t>0.002</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1.05 (0.96; 1.15)</w:t>
            </w:r>
          </w:p>
        </w:tc>
        <w:tc>
          <w:tcPr>
            <w:tcW w:w="755"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0.279</w:t>
            </w:r>
          </w:p>
        </w:tc>
      </w:tr>
      <w:tr w:rsidR="00477296" w:rsidRPr="00D26378" w:rsidTr="00477296">
        <w:trPr>
          <w:trHeight w:val="300"/>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Female</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1.17 (0.41; 3.34)</w:t>
            </w:r>
          </w:p>
        </w:tc>
        <w:tc>
          <w:tcPr>
            <w:tcW w:w="86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0.760</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0.61 (0.11; 3.41)</w:t>
            </w:r>
          </w:p>
        </w:tc>
        <w:tc>
          <w:tcPr>
            <w:tcW w:w="755"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0.571</w:t>
            </w:r>
          </w:p>
        </w:tc>
      </w:tr>
      <w:tr w:rsidR="00477296" w:rsidRPr="00D26378" w:rsidTr="00477296">
        <w:trPr>
          <w:trHeight w:val="300"/>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Education</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0.98 (0.84; 1.16)</w:t>
            </w:r>
          </w:p>
        </w:tc>
        <w:tc>
          <w:tcPr>
            <w:tcW w:w="86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0.843</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p>
        </w:tc>
        <w:tc>
          <w:tcPr>
            <w:tcW w:w="755"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b/>
                <w:color w:val="000000"/>
                <w:sz w:val="20"/>
                <w:szCs w:val="20"/>
                <w:lang w:val="en-US" w:eastAsia="nb-NO"/>
              </w:rPr>
            </w:pPr>
          </w:p>
        </w:tc>
      </w:tr>
      <w:tr w:rsidR="00477296" w:rsidRPr="00D26378" w:rsidTr="00477296">
        <w:trPr>
          <w:trHeight w:val="300"/>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CERAD delayed recall</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0.39 (0.25; 0.60)</w:t>
            </w:r>
          </w:p>
        </w:tc>
        <w:tc>
          <w:tcPr>
            <w:tcW w:w="86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0.39 (0.23; 0.64)</w:t>
            </w:r>
          </w:p>
        </w:tc>
        <w:tc>
          <w:tcPr>
            <w:tcW w:w="755"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&lt;0.001</w:t>
            </w:r>
          </w:p>
        </w:tc>
      </w:tr>
      <w:tr w:rsidR="00477296" w:rsidRPr="00D26378" w:rsidTr="00477296">
        <w:trPr>
          <w:trHeight w:val="300"/>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vaMTA mean</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6.41 (2.23; 18.39)</w:t>
            </w:r>
          </w:p>
        </w:tc>
        <w:tc>
          <w:tcPr>
            <w:tcW w:w="86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0.001</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val="en-US" w:eastAsia="nb-NO"/>
              </w:rPr>
              <w:t>3.58 (0.88; 14.59)</w:t>
            </w:r>
          </w:p>
        </w:tc>
        <w:tc>
          <w:tcPr>
            <w:tcW w:w="755"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0.075</w:t>
            </w:r>
          </w:p>
        </w:tc>
      </w:tr>
      <w:tr w:rsidR="00477296" w:rsidRPr="00D26378" w:rsidTr="00477296">
        <w:trPr>
          <w:trHeight w:val="300"/>
        </w:trPr>
        <w:tc>
          <w:tcPr>
            <w:tcW w:w="2074"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Cornell score</w:t>
            </w:r>
          </w:p>
        </w:tc>
        <w:tc>
          <w:tcPr>
            <w:tcW w:w="1823"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0.98 (0.88; 1.10)</w:t>
            </w:r>
          </w:p>
        </w:tc>
        <w:tc>
          <w:tcPr>
            <w:tcW w:w="864"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0.736</w:t>
            </w:r>
          </w:p>
        </w:tc>
        <w:tc>
          <w:tcPr>
            <w:tcW w:w="1823"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p>
        </w:tc>
        <w:tc>
          <w:tcPr>
            <w:tcW w:w="755"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b/>
                <w:color w:val="000000"/>
                <w:sz w:val="20"/>
                <w:szCs w:val="20"/>
                <w:lang w:eastAsia="nb-NO"/>
              </w:rPr>
            </w:pPr>
          </w:p>
        </w:tc>
      </w:tr>
      <w:tr w:rsidR="00477296" w:rsidRPr="00D26378" w:rsidTr="00477296">
        <w:trPr>
          <w:trHeight w:val="300"/>
        </w:trPr>
        <w:tc>
          <w:tcPr>
            <w:tcW w:w="207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hAnsi="Times New Roman" w:cs="Times New Roman"/>
                <w:sz w:val="20"/>
                <w:szCs w:val="20"/>
                <w:lang w:val="en-US"/>
              </w:rPr>
              <w:t>APOE-ɛ4 carrier</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2.46 (0.86; 7.09)</w:t>
            </w:r>
          </w:p>
        </w:tc>
        <w:tc>
          <w:tcPr>
            <w:tcW w:w="864"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0.094</w:t>
            </w:r>
          </w:p>
        </w:tc>
        <w:tc>
          <w:tcPr>
            <w:tcW w:w="1823"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6.25 (1.06; 36.79)</w:t>
            </w:r>
          </w:p>
        </w:tc>
        <w:tc>
          <w:tcPr>
            <w:tcW w:w="755"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0.043</w:t>
            </w:r>
          </w:p>
        </w:tc>
      </w:tr>
      <w:tr w:rsidR="00477296" w:rsidRPr="00D26378" w:rsidTr="00477296">
        <w:trPr>
          <w:trHeight w:val="300"/>
        </w:trPr>
        <w:tc>
          <w:tcPr>
            <w:tcW w:w="2074"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Hypertension</w:t>
            </w:r>
          </w:p>
        </w:tc>
        <w:tc>
          <w:tcPr>
            <w:tcW w:w="1823"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1.78 (0.61; 5.19)</w:t>
            </w:r>
          </w:p>
        </w:tc>
        <w:tc>
          <w:tcPr>
            <w:tcW w:w="864"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0.284</w:t>
            </w:r>
          </w:p>
        </w:tc>
        <w:tc>
          <w:tcPr>
            <w:tcW w:w="1823"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p>
        </w:tc>
        <w:tc>
          <w:tcPr>
            <w:tcW w:w="755"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p>
        </w:tc>
      </w:tr>
      <w:tr w:rsidR="00477296" w:rsidRPr="00D26378" w:rsidTr="00477296">
        <w:trPr>
          <w:trHeight w:val="300"/>
        </w:trPr>
        <w:tc>
          <w:tcPr>
            <w:tcW w:w="2074" w:type="dxa"/>
            <w:tcBorders>
              <w:top w:val="nil"/>
              <w:left w:val="nil"/>
              <w:bottom w:val="single" w:sz="4" w:space="0" w:color="auto"/>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Follow-up time</w:t>
            </w:r>
          </w:p>
        </w:tc>
        <w:tc>
          <w:tcPr>
            <w:tcW w:w="1823" w:type="dxa"/>
            <w:tcBorders>
              <w:top w:val="nil"/>
              <w:left w:val="nil"/>
              <w:bottom w:val="single" w:sz="4" w:space="0" w:color="auto"/>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1.04 (0.88-1.23)</w:t>
            </w:r>
          </w:p>
        </w:tc>
        <w:tc>
          <w:tcPr>
            <w:tcW w:w="864" w:type="dxa"/>
            <w:tcBorders>
              <w:top w:val="nil"/>
              <w:left w:val="nil"/>
              <w:bottom w:val="single" w:sz="4" w:space="0" w:color="auto"/>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0.636</w:t>
            </w:r>
          </w:p>
        </w:tc>
        <w:tc>
          <w:tcPr>
            <w:tcW w:w="1823" w:type="dxa"/>
            <w:tcBorders>
              <w:top w:val="nil"/>
              <w:left w:val="nil"/>
              <w:bottom w:val="single" w:sz="4" w:space="0" w:color="auto"/>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 </w:t>
            </w:r>
          </w:p>
        </w:tc>
        <w:tc>
          <w:tcPr>
            <w:tcW w:w="755" w:type="dxa"/>
            <w:tcBorders>
              <w:top w:val="nil"/>
              <w:left w:val="nil"/>
              <w:bottom w:val="single" w:sz="4" w:space="0" w:color="auto"/>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 </w:t>
            </w:r>
          </w:p>
        </w:tc>
      </w:tr>
      <w:tr w:rsidR="00477296" w:rsidRPr="00273D11" w:rsidTr="00477296">
        <w:trPr>
          <w:trHeight w:val="345"/>
        </w:trPr>
        <w:tc>
          <w:tcPr>
            <w:tcW w:w="7339" w:type="dxa"/>
            <w:gridSpan w:val="5"/>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vertAlign w:val="superscript"/>
                <w:lang w:val="en-US" w:eastAsia="nb-NO"/>
              </w:rPr>
              <w:t>a</w:t>
            </w:r>
            <w:r w:rsidRPr="00D26378">
              <w:rPr>
                <w:rFonts w:ascii="Times New Roman" w:eastAsia="Times New Roman" w:hAnsi="Times New Roman" w:cs="Times New Roman"/>
                <w:color w:val="000000"/>
                <w:sz w:val="20"/>
                <w:szCs w:val="20"/>
                <w:lang w:val="en-US" w:eastAsia="nb-NO"/>
              </w:rPr>
              <w:t>Model reduced by Akaike's Information Criteria</w:t>
            </w:r>
            <w:r w:rsidRPr="00D26378">
              <w:rPr>
                <w:rFonts w:ascii="Times New Roman" w:eastAsia="Times New Roman" w:hAnsi="Times New Roman" w:cs="Times New Roman"/>
                <w:color w:val="000000"/>
                <w:sz w:val="20"/>
                <w:szCs w:val="20"/>
                <w:lang w:val="en-US" w:eastAsia="nb-NO"/>
              </w:rPr>
              <w:br/>
              <w:t>CERAD=Co</w:t>
            </w:r>
            <w:r>
              <w:rPr>
                <w:rFonts w:ascii="Times New Roman" w:eastAsia="Times New Roman" w:hAnsi="Times New Roman" w:cs="Times New Roman"/>
                <w:color w:val="000000"/>
                <w:sz w:val="20"/>
                <w:szCs w:val="20"/>
                <w:lang w:val="en-US" w:eastAsia="nb-NO"/>
              </w:rPr>
              <w:t>nsortium to establish a registry</w:t>
            </w:r>
            <w:r w:rsidRPr="00D26378">
              <w:rPr>
                <w:rFonts w:ascii="Times New Roman" w:eastAsia="Times New Roman" w:hAnsi="Times New Roman" w:cs="Times New Roman"/>
                <w:color w:val="000000"/>
                <w:sz w:val="20"/>
                <w:szCs w:val="20"/>
                <w:lang w:val="en-US" w:eastAsia="nb-NO"/>
              </w:rPr>
              <w:t xml:space="preserve"> for Alzheimer’s disease, vaMTA=</w:t>
            </w:r>
            <w:r>
              <w:rPr>
                <w:rFonts w:ascii="Times New Roman" w:eastAsia="Times New Roman" w:hAnsi="Times New Roman" w:cs="Times New Roman"/>
                <w:color w:val="000000"/>
                <w:sz w:val="20"/>
                <w:szCs w:val="20"/>
                <w:lang w:val="en-US" w:eastAsia="nb-NO"/>
              </w:rPr>
              <w:t>visually assessed m</w:t>
            </w:r>
            <w:r w:rsidRPr="00D26378">
              <w:rPr>
                <w:rFonts w:ascii="Times New Roman" w:eastAsia="Times New Roman" w:hAnsi="Times New Roman" w:cs="Times New Roman"/>
                <w:color w:val="000000"/>
                <w:sz w:val="20"/>
                <w:szCs w:val="20"/>
                <w:lang w:val="en-US" w:eastAsia="nb-NO"/>
              </w:rPr>
              <w:t>edial temporal</w:t>
            </w:r>
            <w:r>
              <w:rPr>
                <w:rFonts w:ascii="Times New Roman" w:eastAsia="Times New Roman" w:hAnsi="Times New Roman" w:cs="Times New Roman"/>
                <w:color w:val="000000"/>
                <w:sz w:val="20"/>
                <w:szCs w:val="20"/>
                <w:lang w:val="en-US" w:eastAsia="nb-NO"/>
              </w:rPr>
              <w:t xml:space="preserve"> lobe</w:t>
            </w:r>
            <w:r w:rsidRPr="00D26378">
              <w:rPr>
                <w:rFonts w:ascii="Times New Roman" w:eastAsia="Times New Roman" w:hAnsi="Times New Roman" w:cs="Times New Roman"/>
                <w:color w:val="000000"/>
                <w:sz w:val="20"/>
                <w:szCs w:val="20"/>
                <w:lang w:val="en-US" w:eastAsia="nb-NO"/>
              </w:rPr>
              <w:t xml:space="preserve"> atrophy a.m. Scheltens</w:t>
            </w:r>
          </w:p>
        </w:tc>
      </w:tr>
    </w:tbl>
    <w:p w:rsidR="00477296" w:rsidRDefault="00477296" w:rsidP="00B37B69">
      <w:pPr>
        <w:rPr>
          <w:lang w:val="en-US"/>
        </w:rPr>
      </w:pPr>
    </w:p>
    <w:p w:rsidR="00477296" w:rsidRDefault="00477296" w:rsidP="00B37B69">
      <w:pPr>
        <w:rPr>
          <w:lang w:val="en-US"/>
        </w:rPr>
      </w:pPr>
    </w:p>
    <w:p w:rsidR="00477296" w:rsidRDefault="00477296" w:rsidP="00B37B69">
      <w:pPr>
        <w:rPr>
          <w:lang w:val="en-US"/>
        </w:rPr>
      </w:pPr>
    </w:p>
    <w:tbl>
      <w:tblPr>
        <w:tblW w:w="8064" w:type="dxa"/>
        <w:tblInd w:w="55" w:type="dxa"/>
        <w:tblCellMar>
          <w:left w:w="70" w:type="dxa"/>
          <w:right w:w="70" w:type="dxa"/>
        </w:tblCellMar>
        <w:tblLook w:val="04A0" w:firstRow="1" w:lastRow="0" w:firstColumn="1" w:lastColumn="0" w:noHBand="0" w:noVBand="1"/>
      </w:tblPr>
      <w:tblGrid>
        <w:gridCol w:w="2546"/>
        <w:gridCol w:w="1838"/>
        <w:gridCol w:w="852"/>
        <w:gridCol w:w="1838"/>
        <w:gridCol w:w="990"/>
      </w:tblGrid>
      <w:tr w:rsidR="00477296" w:rsidRPr="00273D11" w:rsidTr="00477296">
        <w:trPr>
          <w:trHeight w:val="300"/>
        </w:trPr>
        <w:tc>
          <w:tcPr>
            <w:tcW w:w="8064" w:type="dxa"/>
            <w:gridSpan w:val="5"/>
            <w:tcBorders>
              <w:top w:val="nil"/>
              <w:left w:val="nil"/>
              <w:bottom w:val="single" w:sz="4" w:space="0" w:color="auto"/>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 xml:space="preserve">Table 3. </w:t>
            </w:r>
            <w:r w:rsidRPr="00D26378">
              <w:rPr>
                <w:rFonts w:ascii="Times New Roman" w:hAnsi="Times New Roman" w:cs="Times New Roman"/>
                <w:sz w:val="20"/>
                <w:szCs w:val="20"/>
                <w:lang w:val="en-US"/>
              </w:rPr>
              <w:t xml:space="preserve">Factors associated with </w:t>
            </w:r>
            <w:r>
              <w:rPr>
                <w:rFonts w:ascii="Times New Roman" w:hAnsi="Times New Roman" w:cs="Times New Roman"/>
                <w:sz w:val="20"/>
                <w:szCs w:val="20"/>
                <w:lang w:val="en-US"/>
              </w:rPr>
              <w:t>global cognitive and functional decline</w:t>
            </w:r>
            <w:r w:rsidRPr="00D26378">
              <w:rPr>
                <w:rFonts w:ascii="Times New Roman" w:hAnsi="Times New Roman" w:cs="Times New Roman"/>
                <w:sz w:val="20"/>
                <w:szCs w:val="20"/>
                <w:lang w:val="en-US"/>
              </w:rPr>
              <w:t xml:space="preserve"> as measured by the annual change in CDR-SB in patients with mild cognitive </w:t>
            </w:r>
            <w:r>
              <w:rPr>
                <w:rFonts w:ascii="Times New Roman" w:hAnsi="Times New Roman" w:cs="Times New Roman"/>
                <w:sz w:val="20"/>
                <w:szCs w:val="20"/>
                <w:lang w:val="en-US"/>
              </w:rPr>
              <w:t>impairment, and</w:t>
            </w:r>
            <w:r w:rsidRPr="00D26378">
              <w:rPr>
                <w:rFonts w:ascii="Times New Roman" w:hAnsi="Times New Roman" w:cs="Times New Roman"/>
                <w:sz w:val="20"/>
                <w:szCs w:val="20"/>
                <w:lang w:val="en-US"/>
              </w:rPr>
              <w:t xml:space="preserve"> Alzheimer’s disease</w:t>
            </w:r>
            <w:r>
              <w:rPr>
                <w:rFonts w:ascii="Times New Roman" w:hAnsi="Times New Roman" w:cs="Times New Roman"/>
                <w:sz w:val="20"/>
                <w:szCs w:val="20"/>
                <w:lang w:val="en-US"/>
              </w:rPr>
              <w:t xml:space="preserve"> with mild degree of dementia (linear </w:t>
            </w:r>
            <w:r w:rsidRPr="00D26378">
              <w:rPr>
                <w:rFonts w:ascii="Times New Roman" w:hAnsi="Times New Roman" w:cs="Times New Roman"/>
                <w:sz w:val="20"/>
                <w:szCs w:val="20"/>
                <w:lang w:val="en-US"/>
              </w:rPr>
              <w:t>regression analysis).</w:t>
            </w:r>
          </w:p>
        </w:tc>
      </w:tr>
      <w:tr w:rsidR="00477296" w:rsidRPr="00D26378" w:rsidTr="00477296">
        <w:trPr>
          <w:trHeight w:val="345"/>
        </w:trPr>
        <w:tc>
          <w:tcPr>
            <w:tcW w:w="2546" w:type="dxa"/>
            <w:tcBorders>
              <w:top w:val="nil"/>
              <w:left w:val="nil"/>
              <w:bottom w:val="nil"/>
              <w:right w:val="nil"/>
            </w:tcBorders>
            <w:shd w:val="clear" w:color="auto" w:fill="auto"/>
            <w:noWrap/>
            <w:vAlign w:val="center"/>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p>
        </w:tc>
        <w:tc>
          <w:tcPr>
            <w:tcW w:w="2690" w:type="dxa"/>
            <w:gridSpan w:val="2"/>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Unadjusted</w:t>
            </w:r>
          </w:p>
        </w:tc>
        <w:tc>
          <w:tcPr>
            <w:tcW w:w="2828" w:type="dxa"/>
            <w:gridSpan w:val="2"/>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Adjusted</w:t>
            </w:r>
            <w:r w:rsidRPr="00D26378">
              <w:rPr>
                <w:rFonts w:ascii="Times New Roman" w:eastAsia="Times New Roman" w:hAnsi="Times New Roman" w:cs="Times New Roman"/>
                <w:color w:val="000000"/>
                <w:sz w:val="20"/>
                <w:szCs w:val="20"/>
                <w:vertAlign w:val="superscript"/>
                <w:lang w:val="en-US" w:eastAsia="nb-NO"/>
              </w:rPr>
              <w:t>a</w:t>
            </w: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Coefficient (SE)</w:t>
            </w:r>
          </w:p>
        </w:tc>
        <w:tc>
          <w:tcPr>
            <w:tcW w:w="852"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p</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Coefficient (SE)</w:t>
            </w:r>
          </w:p>
        </w:tc>
        <w:tc>
          <w:tcPr>
            <w:tcW w:w="990"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Pr>
                <w:rFonts w:ascii="Times New Roman" w:eastAsia="Times New Roman" w:hAnsi="Times New Roman" w:cs="Times New Roman"/>
                <w:color w:val="000000"/>
                <w:sz w:val="20"/>
                <w:szCs w:val="20"/>
                <w:lang w:val="en-US" w:eastAsia="nb-NO"/>
              </w:rPr>
              <w:t>p</w:t>
            </w: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Age</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0.06 (0.02)</w:t>
            </w:r>
          </w:p>
        </w:tc>
        <w:tc>
          <w:tcPr>
            <w:tcW w:w="852"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b/>
                <w:bCs/>
                <w:color w:val="000000"/>
                <w:sz w:val="20"/>
                <w:szCs w:val="20"/>
                <w:lang w:val="en-US" w:eastAsia="nb-NO"/>
              </w:rPr>
            </w:pPr>
            <w:r w:rsidRPr="00D26378">
              <w:rPr>
                <w:rFonts w:ascii="Times New Roman" w:eastAsia="Times New Roman" w:hAnsi="Times New Roman" w:cs="Times New Roman"/>
                <w:b/>
                <w:bCs/>
                <w:color w:val="000000"/>
                <w:sz w:val="20"/>
                <w:szCs w:val="20"/>
                <w:lang w:val="en-US" w:eastAsia="nb-NO"/>
              </w:rPr>
              <w:t>&lt;0.001</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0.04 (0.02)</w:t>
            </w:r>
          </w:p>
        </w:tc>
        <w:tc>
          <w:tcPr>
            <w:tcW w:w="990"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b/>
                <w:color w:val="000000"/>
                <w:sz w:val="20"/>
                <w:szCs w:val="20"/>
                <w:lang w:val="en-US" w:eastAsia="nb-NO"/>
              </w:rPr>
            </w:pPr>
            <w:r w:rsidRPr="00D26378">
              <w:rPr>
                <w:rFonts w:ascii="Times New Roman" w:eastAsia="Times New Roman" w:hAnsi="Times New Roman" w:cs="Times New Roman"/>
                <w:b/>
                <w:color w:val="000000"/>
                <w:sz w:val="20"/>
                <w:szCs w:val="20"/>
                <w:lang w:val="en-US" w:eastAsia="nb-NO"/>
              </w:rPr>
              <w:t>0.034</w:t>
            </w: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Female</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-0.03 (0.31)</w:t>
            </w:r>
          </w:p>
        </w:tc>
        <w:tc>
          <w:tcPr>
            <w:tcW w:w="852"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0.929</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-0.26 (0.29)</w:t>
            </w:r>
          </w:p>
        </w:tc>
        <w:tc>
          <w:tcPr>
            <w:tcW w:w="990"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0.376</w:t>
            </w: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val="en-US" w:eastAsia="nb-NO"/>
              </w:rPr>
              <w:t>Ed</w:t>
            </w:r>
            <w:r w:rsidRPr="00D26378">
              <w:rPr>
                <w:rFonts w:ascii="Times New Roman" w:eastAsia="Times New Roman" w:hAnsi="Times New Roman" w:cs="Times New Roman"/>
                <w:color w:val="000000"/>
                <w:sz w:val="20"/>
                <w:szCs w:val="20"/>
                <w:lang w:eastAsia="nb-NO"/>
              </w:rPr>
              <w:t>ucation</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-0.03 (0.05)</w:t>
            </w:r>
          </w:p>
        </w:tc>
        <w:tc>
          <w:tcPr>
            <w:tcW w:w="852"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0.563</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p>
        </w:tc>
        <w:tc>
          <w:tcPr>
            <w:tcW w:w="990"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vertAlign w:val="superscript"/>
                <w:lang w:eastAsia="nb-NO"/>
              </w:rPr>
            </w:pPr>
            <w:r w:rsidRPr="00D26378">
              <w:rPr>
                <w:rFonts w:ascii="Times New Roman" w:eastAsia="Times New Roman" w:hAnsi="Times New Roman" w:cs="Times New Roman"/>
                <w:color w:val="000000"/>
                <w:sz w:val="20"/>
                <w:szCs w:val="20"/>
                <w:lang w:eastAsia="nb-NO"/>
              </w:rPr>
              <w:t>CERAD delayed recall</w:t>
            </w:r>
            <w:r w:rsidRPr="00D26378">
              <w:rPr>
                <w:rFonts w:ascii="Times New Roman" w:eastAsia="Times New Roman" w:hAnsi="Times New Roman" w:cs="Times New Roman"/>
                <w:color w:val="000000"/>
                <w:sz w:val="20"/>
                <w:szCs w:val="20"/>
                <w:vertAlign w:val="superscript"/>
                <w:lang w:eastAsia="nb-NO"/>
              </w:rPr>
              <w:t>1</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-0.27 (0.06)</w:t>
            </w:r>
          </w:p>
        </w:tc>
        <w:tc>
          <w:tcPr>
            <w:tcW w:w="852"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b/>
                <w:bCs/>
                <w:color w:val="000000"/>
                <w:sz w:val="20"/>
                <w:szCs w:val="20"/>
                <w:lang w:val="en-US" w:eastAsia="nb-NO"/>
              </w:rPr>
            </w:pPr>
            <w:r w:rsidRPr="00D26378">
              <w:rPr>
                <w:rFonts w:ascii="Times New Roman" w:eastAsia="Times New Roman" w:hAnsi="Times New Roman" w:cs="Times New Roman"/>
                <w:b/>
                <w:bCs/>
                <w:color w:val="000000"/>
                <w:sz w:val="20"/>
                <w:szCs w:val="20"/>
                <w:lang w:val="en-US" w:eastAsia="nb-NO"/>
              </w:rPr>
              <w:t>&lt;0.001</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-0.18 (0.08)</w:t>
            </w:r>
          </w:p>
        </w:tc>
        <w:tc>
          <w:tcPr>
            <w:tcW w:w="990"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b/>
                <w:bCs/>
                <w:color w:val="000000"/>
                <w:sz w:val="20"/>
                <w:szCs w:val="20"/>
                <w:lang w:val="en-US" w:eastAsia="nb-NO"/>
              </w:rPr>
            </w:pPr>
            <w:r w:rsidRPr="00D26378">
              <w:rPr>
                <w:rFonts w:ascii="Times New Roman" w:eastAsia="Times New Roman" w:hAnsi="Times New Roman" w:cs="Times New Roman"/>
                <w:b/>
                <w:bCs/>
                <w:color w:val="000000"/>
                <w:sz w:val="20"/>
                <w:szCs w:val="20"/>
                <w:lang w:val="en-US" w:eastAsia="nb-NO"/>
              </w:rPr>
              <w:t>0.029</w:t>
            </w:r>
          </w:p>
        </w:tc>
      </w:tr>
      <w:tr w:rsidR="00477296" w:rsidRPr="00D26378" w:rsidTr="00477296">
        <w:trPr>
          <w:trHeight w:val="300"/>
        </w:trPr>
        <w:tc>
          <w:tcPr>
            <w:tcW w:w="2546" w:type="dxa"/>
            <w:tcBorders>
              <w:top w:val="nil"/>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Cornell score</w:t>
            </w:r>
          </w:p>
        </w:tc>
        <w:tc>
          <w:tcPr>
            <w:tcW w:w="1838"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-0.03 (0.03)</w:t>
            </w:r>
          </w:p>
        </w:tc>
        <w:tc>
          <w:tcPr>
            <w:tcW w:w="852"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bCs/>
                <w:color w:val="000000"/>
                <w:sz w:val="20"/>
                <w:szCs w:val="20"/>
                <w:lang w:val="en-US" w:eastAsia="nb-NO"/>
              </w:rPr>
            </w:pPr>
            <w:r w:rsidRPr="00D26378">
              <w:rPr>
                <w:rFonts w:ascii="Times New Roman" w:eastAsia="Times New Roman" w:hAnsi="Times New Roman" w:cs="Times New Roman"/>
                <w:bCs/>
                <w:color w:val="000000"/>
                <w:sz w:val="20"/>
                <w:szCs w:val="20"/>
                <w:lang w:val="en-US" w:eastAsia="nb-NO"/>
              </w:rPr>
              <w:t>0.327</w:t>
            </w:r>
          </w:p>
        </w:tc>
        <w:tc>
          <w:tcPr>
            <w:tcW w:w="1838"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c>
          <w:tcPr>
            <w:tcW w:w="990"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hAnsi="Times New Roman" w:cs="Times New Roman"/>
                <w:sz w:val="20"/>
                <w:szCs w:val="20"/>
                <w:lang w:val="en-US"/>
              </w:rPr>
              <w:t>APOE-ɛ4 carrier</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0.38 (0.31)</w:t>
            </w:r>
          </w:p>
        </w:tc>
        <w:tc>
          <w:tcPr>
            <w:tcW w:w="852"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0.218</w:t>
            </w:r>
          </w:p>
        </w:tc>
        <w:tc>
          <w:tcPr>
            <w:tcW w:w="1838"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c>
          <w:tcPr>
            <w:tcW w:w="990"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r>
      <w:tr w:rsidR="00477296" w:rsidRPr="00D26378" w:rsidTr="00477296">
        <w:trPr>
          <w:trHeight w:val="300"/>
        </w:trPr>
        <w:tc>
          <w:tcPr>
            <w:tcW w:w="2546" w:type="dxa"/>
            <w:tcBorders>
              <w:top w:val="nil"/>
              <w:left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Hypertension</w:t>
            </w:r>
          </w:p>
        </w:tc>
        <w:tc>
          <w:tcPr>
            <w:tcW w:w="1838" w:type="dxa"/>
            <w:tcBorders>
              <w:top w:val="nil"/>
              <w:left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0.35 (0.31)</w:t>
            </w:r>
          </w:p>
        </w:tc>
        <w:tc>
          <w:tcPr>
            <w:tcW w:w="852" w:type="dxa"/>
            <w:tcBorders>
              <w:top w:val="nil"/>
              <w:left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0.253</w:t>
            </w:r>
          </w:p>
        </w:tc>
        <w:tc>
          <w:tcPr>
            <w:tcW w:w="1838" w:type="dxa"/>
            <w:tcBorders>
              <w:top w:val="nil"/>
              <w:left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c>
          <w:tcPr>
            <w:tcW w:w="990" w:type="dxa"/>
            <w:tcBorders>
              <w:top w:val="nil"/>
              <w:left w:val="nil"/>
              <w:right w:val="nil"/>
            </w:tcBorders>
            <w:shd w:val="clear" w:color="auto" w:fill="auto"/>
            <w:noWrap/>
            <w:vAlign w:val="bottom"/>
            <w:hideMark/>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r>
      <w:tr w:rsidR="00477296" w:rsidRPr="00D26378" w:rsidTr="00477296">
        <w:trPr>
          <w:trHeight w:val="300"/>
        </w:trPr>
        <w:tc>
          <w:tcPr>
            <w:tcW w:w="2546" w:type="dxa"/>
            <w:tcBorders>
              <w:left w:val="nil"/>
              <w:bottom w:val="single" w:sz="4" w:space="0" w:color="auto"/>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Follow-up time</w:t>
            </w:r>
          </w:p>
        </w:tc>
        <w:tc>
          <w:tcPr>
            <w:tcW w:w="1838" w:type="dxa"/>
            <w:tcBorders>
              <w:left w:val="nil"/>
              <w:bottom w:val="single" w:sz="4" w:space="0" w:color="auto"/>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-0.09 (0.05)</w:t>
            </w:r>
          </w:p>
        </w:tc>
        <w:tc>
          <w:tcPr>
            <w:tcW w:w="852" w:type="dxa"/>
            <w:tcBorders>
              <w:left w:val="nil"/>
              <w:bottom w:val="single" w:sz="4" w:space="0" w:color="auto"/>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0.055</w:t>
            </w:r>
          </w:p>
        </w:tc>
        <w:tc>
          <w:tcPr>
            <w:tcW w:w="1838" w:type="dxa"/>
            <w:tcBorders>
              <w:left w:val="nil"/>
              <w:bottom w:val="single" w:sz="4" w:space="0" w:color="auto"/>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c>
          <w:tcPr>
            <w:tcW w:w="990" w:type="dxa"/>
            <w:tcBorders>
              <w:left w:val="nil"/>
              <w:bottom w:val="single" w:sz="4" w:space="0" w:color="auto"/>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p>
        </w:tc>
      </w:tr>
      <w:tr w:rsidR="00477296" w:rsidRPr="00D26378" w:rsidTr="00477296">
        <w:trPr>
          <w:trHeight w:val="300"/>
        </w:trPr>
        <w:tc>
          <w:tcPr>
            <w:tcW w:w="2546" w:type="dxa"/>
            <w:tcBorders>
              <w:top w:val="single" w:sz="4" w:space="0" w:color="auto"/>
              <w:left w:val="nil"/>
              <w:bottom w:val="nil"/>
              <w:right w:val="nil"/>
            </w:tcBorders>
            <w:shd w:val="clear" w:color="auto" w:fill="auto"/>
            <w:noWrap/>
            <w:vAlign w:val="bottom"/>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vaMTA mean</w:t>
            </w:r>
          </w:p>
        </w:tc>
        <w:tc>
          <w:tcPr>
            <w:tcW w:w="1838" w:type="dxa"/>
            <w:tcBorders>
              <w:top w:val="single" w:sz="4" w:space="0" w:color="auto"/>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vertAlign w:val="superscript"/>
                <w:lang w:val="en-US" w:eastAsia="nb-NO"/>
              </w:rPr>
            </w:pPr>
            <w:r w:rsidRPr="00D26378">
              <w:rPr>
                <w:rFonts w:ascii="Times New Roman" w:eastAsia="Times New Roman" w:hAnsi="Times New Roman" w:cs="Times New Roman"/>
                <w:color w:val="000000"/>
                <w:sz w:val="20"/>
                <w:szCs w:val="20"/>
                <w:lang w:val="en-US" w:eastAsia="nb-NO"/>
              </w:rPr>
              <w:t>0.64 (0.27)</w:t>
            </w:r>
            <w:r w:rsidRPr="00D26378">
              <w:rPr>
                <w:rFonts w:ascii="Times New Roman" w:eastAsia="Times New Roman" w:hAnsi="Times New Roman" w:cs="Times New Roman"/>
                <w:color w:val="000000"/>
                <w:sz w:val="20"/>
                <w:szCs w:val="20"/>
                <w:vertAlign w:val="superscript"/>
                <w:lang w:val="en-US" w:eastAsia="nb-NO"/>
              </w:rPr>
              <w:t>2</w:t>
            </w:r>
          </w:p>
        </w:tc>
        <w:tc>
          <w:tcPr>
            <w:tcW w:w="852" w:type="dxa"/>
            <w:tcBorders>
              <w:top w:val="single" w:sz="4" w:space="0" w:color="auto"/>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b/>
                <w:bCs/>
                <w:color w:val="000000"/>
                <w:sz w:val="20"/>
                <w:szCs w:val="20"/>
                <w:lang w:val="en-US" w:eastAsia="nb-NO"/>
              </w:rPr>
            </w:pPr>
            <w:r w:rsidRPr="00D26378">
              <w:rPr>
                <w:rFonts w:ascii="Times New Roman" w:eastAsia="Times New Roman" w:hAnsi="Times New Roman" w:cs="Times New Roman"/>
                <w:b/>
                <w:bCs/>
                <w:color w:val="000000"/>
                <w:sz w:val="20"/>
                <w:szCs w:val="20"/>
                <w:lang w:val="en-US" w:eastAsia="nb-NO"/>
              </w:rPr>
              <w:t>0.020</w:t>
            </w:r>
          </w:p>
        </w:tc>
        <w:tc>
          <w:tcPr>
            <w:tcW w:w="1838" w:type="dxa"/>
            <w:tcBorders>
              <w:top w:val="single" w:sz="4" w:space="0" w:color="auto"/>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0.15 (0.30)</w:t>
            </w:r>
          </w:p>
        </w:tc>
        <w:tc>
          <w:tcPr>
            <w:tcW w:w="990" w:type="dxa"/>
            <w:tcBorders>
              <w:top w:val="single" w:sz="4" w:space="0" w:color="auto"/>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0.607</w:t>
            </w: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vertAlign w:val="superscript"/>
                <w:lang w:val="en-US" w:eastAsia="nb-NO"/>
              </w:rPr>
            </w:pPr>
            <w:r w:rsidRPr="00D26378">
              <w:rPr>
                <w:rFonts w:ascii="Times New Roman" w:eastAsia="Times New Roman" w:hAnsi="Times New Roman" w:cs="Times New Roman"/>
                <w:color w:val="000000"/>
                <w:sz w:val="20"/>
                <w:szCs w:val="20"/>
                <w:lang w:val="en-US" w:eastAsia="nb-NO"/>
              </w:rPr>
              <w:t>Diagnosis</w:t>
            </w:r>
            <w:r w:rsidRPr="00D26378">
              <w:rPr>
                <w:rFonts w:ascii="Times New Roman" w:eastAsia="Times New Roman" w:hAnsi="Times New Roman" w:cs="Times New Roman"/>
                <w:color w:val="000000"/>
                <w:sz w:val="20"/>
                <w:szCs w:val="20"/>
                <w:vertAlign w:val="superscript"/>
                <w:lang w:val="en-US" w:eastAsia="nb-NO"/>
              </w:rPr>
              <w:t>3</w:t>
            </w:r>
          </w:p>
        </w:tc>
        <w:tc>
          <w:tcPr>
            <w:tcW w:w="1838"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vertAlign w:val="superscript"/>
                <w:lang w:val="en-US" w:eastAsia="nb-NO"/>
              </w:rPr>
            </w:pPr>
            <w:r w:rsidRPr="00D26378">
              <w:rPr>
                <w:rFonts w:ascii="Times New Roman" w:eastAsia="Times New Roman" w:hAnsi="Times New Roman" w:cs="Times New Roman"/>
                <w:color w:val="000000"/>
                <w:sz w:val="20"/>
                <w:szCs w:val="20"/>
                <w:lang w:val="en-US" w:eastAsia="nb-NO"/>
              </w:rPr>
              <w:t>2.29 (0.66)</w:t>
            </w:r>
            <w:r w:rsidRPr="00D26378">
              <w:rPr>
                <w:rFonts w:ascii="Times New Roman" w:eastAsia="Times New Roman" w:hAnsi="Times New Roman" w:cs="Times New Roman"/>
                <w:color w:val="000000"/>
                <w:sz w:val="20"/>
                <w:szCs w:val="20"/>
                <w:vertAlign w:val="superscript"/>
                <w:lang w:val="en-US" w:eastAsia="nb-NO"/>
              </w:rPr>
              <w:t>2</w:t>
            </w:r>
          </w:p>
        </w:tc>
        <w:tc>
          <w:tcPr>
            <w:tcW w:w="852"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b/>
                <w:bCs/>
                <w:color w:val="000000"/>
                <w:sz w:val="20"/>
                <w:szCs w:val="20"/>
                <w:lang w:val="en-US" w:eastAsia="nb-NO"/>
              </w:rPr>
            </w:pPr>
            <w:r w:rsidRPr="00D26378">
              <w:rPr>
                <w:rFonts w:ascii="Times New Roman" w:eastAsia="Times New Roman" w:hAnsi="Times New Roman" w:cs="Times New Roman"/>
                <w:b/>
                <w:bCs/>
                <w:color w:val="000000"/>
                <w:sz w:val="20"/>
                <w:szCs w:val="20"/>
                <w:lang w:val="en-US" w:eastAsia="nb-NO"/>
              </w:rPr>
              <w:t>0.001</w:t>
            </w:r>
          </w:p>
        </w:tc>
        <w:tc>
          <w:tcPr>
            <w:tcW w:w="1838"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1.45 (0.69)</w:t>
            </w:r>
          </w:p>
        </w:tc>
        <w:tc>
          <w:tcPr>
            <w:tcW w:w="990"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b/>
                <w:bCs/>
                <w:color w:val="000000"/>
                <w:sz w:val="20"/>
                <w:szCs w:val="20"/>
                <w:lang w:val="en-US" w:eastAsia="nb-NO"/>
              </w:rPr>
            </w:pPr>
            <w:r w:rsidRPr="00D26378">
              <w:rPr>
                <w:rFonts w:ascii="Times New Roman" w:eastAsia="Times New Roman" w:hAnsi="Times New Roman" w:cs="Times New Roman"/>
                <w:b/>
                <w:bCs/>
                <w:color w:val="000000"/>
                <w:sz w:val="20"/>
                <w:szCs w:val="20"/>
                <w:lang w:val="en-US" w:eastAsia="nb-NO"/>
              </w:rPr>
              <w:t>0.036</w:t>
            </w:r>
          </w:p>
        </w:tc>
      </w:tr>
      <w:tr w:rsidR="00477296" w:rsidRPr="00D26378" w:rsidTr="00477296">
        <w:trPr>
          <w:trHeight w:val="300"/>
        </w:trPr>
        <w:tc>
          <w:tcPr>
            <w:tcW w:w="2546" w:type="dxa"/>
            <w:tcBorders>
              <w:top w:val="nil"/>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MTA x diagnosis</w:t>
            </w:r>
          </w:p>
        </w:tc>
        <w:tc>
          <w:tcPr>
            <w:tcW w:w="1838"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vertAlign w:val="superscript"/>
                <w:lang w:eastAsia="nb-NO"/>
              </w:rPr>
            </w:pPr>
            <w:r w:rsidRPr="00D26378">
              <w:rPr>
                <w:rFonts w:ascii="Times New Roman" w:eastAsia="Times New Roman" w:hAnsi="Times New Roman" w:cs="Times New Roman"/>
                <w:color w:val="000000"/>
                <w:sz w:val="20"/>
                <w:szCs w:val="20"/>
                <w:lang w:eastAsia="nb-NO"/>
              </w:rPr>
              <w:t>-0.78 (0.34)</w:t>
            </w:r>
            <w:r w:rsidRPr="00D26378">
              <w:rPr>
                <w:rFonts w:ascii="Times New Roman" w:eastAsia="Times New Roman" w:hAnsi="Times New Roman" w:cs="Times New Roman"/>
                <w:color w:val="000000"/>
                <w:sz w:val="20"/>
                <w:szCs w:val="20"/>
                <w:vertAlign w:val="superscript"/>
                <w:lang w:eastAsia="nb-NO"/>
              </w:rPr>
              <w:t>2</w:t>
            </w:r>
          </w:p>
        </w:tc>
        <w:tc>
          <w:tcPr>
            <w:tcW w:w="852"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b/>
                <w:bCs/>
                <w:color w:val="000000"/>
                <w:sz w:val="20"/>
                <w:szCs w:val="20"/>
                <w:lang w:eastAsia="nb-NO"/>
              </w:rPr>
            </w:pPr>
            <w:r w:rsidRPr="00D26378">
              <w:rPr>
                <w:rFonts w:ascii="Times New Roman" w:eastAsia="Times New Roman" w:hAnsi="Times New Roman" w:cs="Times New Roman"/>
                <w:b/>
                <w:bCs/>
                <w:color w:val="000000"/>
                <w:sz w:val="20"/>
                <w:szCs w:val="20"/>
                <w:lang w:eastAsia="nb-NO"/>
              </w:rPr>
              <w:t>0.020</w:t>
            </w:r>
          </w:p>
        </w:tc>
        <w:tc>
          <w:tcPr>
            <w:tcW w:w="1838"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color w:val="000000"/>
                <w:sz w:val="20"/>
                <w:szCs w:val="20"/>
                <w:lang w:eastAsia="nb-NO"/>
              </w:rPr>
            </w:pPr>
            <w:r w:rsidRPr="00D26378">
              <w:rPr>
                <w:rFonts w:ascii="Times New Roman" w:eastAsia="Times New Roman" w:hAnsi="Times New Roman" w:cs="Times New Roman"/>
                <w:color w:val="000000"/>
                <w:sz w:val="20"/>
                <w:szCs w:val="20"/>
                <w:lang w:eastAsia="nb-NO"/>
              </w:rPr>
              <w:t>-0.51 (0.08)</w:t>
            </w:r>
          </w:p>
        </w:tc>
        <w:tc>
          <w:tcPr>
            <w:tcW w:w="990" w:type="dxa"/>
            <w:tcBorders>
              <w:top w:val="nil"/>
              <w:left w:val="nil"/>
              <w:bottom w:val="nil"/>
              <w:right w:val="nil"/>
            </w:tcBorders>
            <w:shd w:val="clear" w:color="auto" w:fill="auto"/>
            <w:noWrap/>
            <w:vAlign w:val="bottom"/>
          </w:tcPr>
          <w:p w:rsidR="00477296" w:rsidRPr="00D26378" w:rsidRDefault="00477296" w:rsidP="00477296">
            <w:pPr>
              <w:spacing w:after="0" w:line="240" w:lineRule="auto"/>
              <w:jc w:val="center"/>
              <w:rPr>
                <w:rFonts w:ascii="Times New Roman" w:eastAsia="Times New Roman" w:hAnsi="Times New Roman" w:cs="Times New Roman"/>
                <w:bCs/>
                <w:color w:val="000000"/>
                <w:sz w:val="20"/>
                <w:szCs w:val="20"/>
                <w:lang w:eastAsia="nb-NO"/>
              </w:rPr>
            </w:pPr>
            <w:r w:rsidRPr="00D26378">
              <w:rPr>
                <w:rFonts w:ascii="Times New Roman" w:eastAsia="Times New Roman" w:hAnsi="Times New Roman" w:cs="Times New Roman"/>
                <w:bCs/>
                <w:color w:val="000000"/>
                <w:sz w:val="20"/>
                <w:szCs w:val="20"/>
                <w:lang w:eastAsia="nb-NO"/>
              </w:rPr>
              <w:t>0.134</w:t>
            </w:r>
          </w:p>
        </w:tc>
      </w:tr>
      <w:tr w:rsidR="00477296" w:rsidRPr="00273D11" w:rsidTr="00477296">
        <w:trPr>
          <w:trHeight w:val="345"/>
        </w:trPr>
        <w:tc>
          <w:tcPr>
            <w:tcW w:w="8064" w:type="dxa"/>
            <w:gridSpan w:val="5"/>
            <w:tcBorders>
              <w:top w:val="single" w:sz="4" w:space="0" w:color="auto"/>
              <w:left w:val="nil"/>
              <w:bottom w:val="nil"/>
              <w:right w:val="nil"/>
            </w:tcBorders>
            <w:shd w:val="clear" w:color="auto" w:fill="auto"/>
            <w:noWrap/>
            <w:vAlign w:val="bottom"/>
            <w:hideMark/>
          </w:tcPr>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vertAlign w:val="superscript"/>
                <w:lang w:val="en-US" w:eastAsia="nb-NO"/>
              </w:rPr>
              <w:t>a</w:t>
            </w:r>
            <w:r w:rsidRPr="00D26378">
              <w:rPr>
                <w:rFonts w:ascii="Times New Roman" w:eastAsia="Times New Roman" w:hAnsi="Times New Roman" w:cs="Times New Roman"/>
                <w:color w:val="000000"/>
                <w:sz w:val="20"/>
                <w:szCs w:val="20"/>
                <w:lang w:val="en-US" w:eastAsia="nb-NO"/>
              </w:rPr>
              <w:t>Model reduced with use of Akaike's Information Criteria</w:t>
            </w:r>
          </w:p>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vertAlign w:val="superscript"/>
                <w:lang w:val="en-US" w:eastAsia="nb-NO"/>
              </w:rPr>
              <w:t>1</w:t>
            </w:r>
            <w:r w:rsidRPr="00D26378">
              <w:rPr>
                <w:rFonts w:ascii="Times New Roman" w:eastAsia="Times New Roman" w:hAnsi="Times New Roman" w:cs="Times New Roman"/>
                <w:color w:val="000000"/>
                <w:sz w:val="20"/>
                <w:szCs w:val="20"/>
                <w:lang w:val="en-US" w:eastAsia="nb-NO"/>
              </w:rPr>
              <w:t>An interaction between CERAD delayed recall and diagnosis was tested but was not significant neither in the unadjusted nor adjusted models and was omitted from table.</w:t>
            </w:r>
          </w:p>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vertAlign w:val="superscript"/>
                <w:lang w:val="en-US" w:eastAsia="nb-NO"/>
              </w:rPr>
              <w:t>2</w:t>
            </w:r>
            <w:r w:rsidRPr="00D26378">
              <w:rPr>
                <w:rFonts w:ascii="Times New Roman" w:eastAsia="Times New Roman" w:hAnsi="Times New Roman" w:cs="Times New Roman"/>
                <w:color w:val="000000"/>
                <w:sz w:val="20"/>
                <w:szCs w:val="20"/>
                <w:lang w:val="en-US" w:eastAsia="nb-NO"/>
              </w:rPr>
              <w:t>Coefficient adjusted for the other two components of the interaction term</w:t>
            </w:r>
          </w:p>
          <w:p w:rsidR="00477296" w:rsidRPr="00D26378" w:rsidRDefault="00477296" w:rsidP="00477296">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vertAlign w:val="superscript"/>
                <w:lang w:val="en-US" w:eastAsia="nb-NO"/>
              </w:rPr>
              <w:t>3</w:t>
            </w:r>
            <w:r w:rsidRPr="00D26378">
              <w:rPr>
                <w:rFonts w:ascii="Times New Roman" w:eastAsia="Times New Roman" w:hAnsi="Times New Roman" w:cs="Times New Roman"/>
                <w:color w:val="000000"/>
                <w:sz w:val="20"/>
                <w:szCs w:val="20"/>
                <w:lang w:val="en-US" w:eastAsia="nb-NO"/>
              </w:rPr>
              <w:t>MCI=0, AD=1</w:t>
            </w:r>
          </w:p>
          <w:p w:rsidR="00477296" w:rsidRPr="00D26378" w:rsidRDefault="00477296" w:rsidP="000E763D">
            <w:pPr>
              <w:spacing w:after="0" w:line="240" w:lineRule="auto"/>
              <w:rPr>
                <w:rFonts w:ascii="Times New Roman" w:eastAsia="Times New Roman" w:hAnsi="Times New Roman" w:cs="Times New Roman"/>
                <w:color w:val="000000"/>
                <w:sz w:val="20"/>
                <w:szCs w:val="20"/>
                <w:lang w:val="en-US" w:eastAsia="nb-NO"/>
              </w:rPr>
            </w:pPr>
            <w:r w:rsidRPr="00D26378">
              <w:rPr>
                <w:rFonts w:ascii="Times New Roman" w:eastAsia="Times New Roman" w:hAnsi="Times New Roman" w:cs="Times New Roman"/>
                <w:color w:val="000000"/>
                <w:sz w:val="20"/>
                <w:szCs w:val="20"/>
                <w:lang w:val="en-US" w:eastAsia="nb-NO"/>
              </w:rPr>
              <w:t>CERAD=C</w:t>
            </w:r>
            <w:r>
              <w:rPr>
                <w:rFonts w:ascii="Times New Roman" w:eastAsia="Times New Roman" w:hAnsi="Times New Roman" w:cs="Times New Roman"/>
                <w:color w:val="000000"/>
                <w:sz w:val="20"/>
                <w:szCs w:val="20"/>
                <w:lang w:val="en-US" w:eastAsia="nb-NO"/>
              </w:rPr>
              <w:t>onsortium to establish a regist</w:t>
            </w:r>
            <w:r w:rsidRPr="00D26378">
              <w:rPr>
                <w:rFonts w:ascii="Times New Roman" w:eastAsia="Times New Roman" w:hAnsi="Times New Roman" w:cs="Times New Roman"/>
                <w:color w:val="000000"/>
                <w:sz w:val="20"/>
                <w:szCs w:val="20"/>
                <w:lang w:val="en-US" w:eastAsia="nb-NO"/>
              </w:rPr>
              <w:t>r</w:t>
            </w:r>
            <w:r>
              <w:rPr>
                <w:rFonts w:ascii="Times New Roman" w:eastAsia="Times New Roman" w:hAnsi="Times New Roman" w:cs="Times New Roman"/>
                <w:color w:val="000000"/>
                <w:sz w:val="20"/>
                <w:szCs w:val="20"/>
                <w:lang w:val="en-US" w:eastAsia="nb-NO"/>
              </w:rPr>
              <w:t>y</w:t>
            </w:r>
            <w:r w:rsidRPr="00D26378">
              <w:rPr>
                <w:rFonts w:ascii="Times New Roman" w:eastAsia="Times New Roman" w:hAnsi="Times New Roman" w:cs="Times New Roman"/>
                <w:color w:val="000000"/>
                <w:sz w:val="20"/>
                <w:szCs w:val="20"/>
                <w:lang w:val="en-US" w:eastAsia="nb-NO"/>
              </w:rPr>
              <w:t xml:space="preserve"> for Alzheimer’s disease, </w:t>
            </w:r>
            <w:r>
              <w:rPr>
                <w:rFonts w:ascii="Times New Roman" w:eastAsia="Times New Roman" w:hAnsi="Times New Roman" w:cs="Times New Roman"/>
                <w:color w:val="000000"/>
                <w:sz w:val="20"/>
                <w:szCs w:val="20"/>
                <w:lang w:val="en-US" w:eastAsia="nb-NO"/>
              </w:rPr>
              <w:t>va</w:t>
            </w:r>
            <w:r w:rsidRPr="00D26378">
              <w:rPr>
                <w:rFonts w:ascii="Times New Roman" w:eastAsia="Times New Roman" w:hAnsi="Times New Roman" w:cs="Times New Roman"/>
                <w:color w:val="000000"/>
                <w:sz w:val="20"/>
                <w:szCs w:val="20"/>
                <w:lang w:val="en-US" w:eastAsia="nb-NO"/>
              </w:rPr>
              <w:t>MTA=</w:t>
            </w:r>
            <w:r>
              <w:rPr>
                <w:rFonts w:ascii="Times New Roman" w:eastAsia="Times New Roman" w:hAnsi="Times New Roman" w:cs="Times New Roman"/>
                <w:color w:val="000000"/>
                <w:sz w:val="20"/>
                <w:szCs w:val="20"/>
                <w:lang w:val="en-US" w:eastAsia="nb-NO"/>
              </w:rPr>
              <w:t>visually assessed m</w:t>
            </w:r>
            <w:r w:rsidRPr="00D26378">
              <w:rPr>
                <w:rFonts w:ascii="Times New Roman" w:eastAsia="Times New Roman" w:hAnsi="Times New Roman" w:cs="Times New Roman"/>
                <w:color w:val="000000"/>
                <w:sz w:val="20"/>
                <w:szCs w:val="20"/>
                <w:lang w:val="en-US" w:eastAsia="nb-NO"/>
              </w:rPr>
              <w:t xml:space="preserve">edial temporal </w:t>
            </w:r>
            <w:r>
              <w:rPr>
                <w:rFonts w:ascii="Times New Roman" w:eastAsia="Times New Roman" w:hAnsi="Times New Roman" w:cs="Times New Roman"/>
                <w:color w:val="000000"/>
                <w:sz w:val="20"/>
                <w:szCs w:val="20"/>
                <w:lang w:val="en-US" w:eastAsia="nb-NO"/>
              </w:rPr>
              <w:t xml:space="preserve">lobe </w:t>
            </w:r>
            <w:r w:rsidRPr="00D26378">
              <w:rPr>
                <w:rFonts w:ascii="Times New Roman" w:eastAsia="Times New Roman" w:hAnsi="Times New Roman" w:cs="Times New Roman"/>
                <w:color w:val="000000"/>
                <w:sz w:val="20"/>
                <w:szCs w:val="20"/>
                <w:lang w:val="en-US" w:eastAsia="nb-NO"/>
              </w:rPr>
              <w:t>atrophy a.m. Scheltens</w:t>
            </w:r>
            <w:r w:rsidR="000E763D">
              <w:rPr>
                <w:rFonts w:ascii="Times New Roman" w:eastAsia="Times New Roman" w:hAnsi="Times New Roman" w:cs="Times New Roman"/>
                <w:color w:val="000000"/>
                <w:sz w:val="20"/>
                <w:szCs w:val="20"/>
                <w:lang w:val="en-US" w:eastAsia="nb-NO"/>
              </w:rPr>
              <w:t xml:space="preserve">, </w:t>
            </w:r>
            <w:r w:rsidR="000E763D" w:rsidRPr="00D26378">
              <w:rPr>
                <w:rFonts w:ascii="Times New Roman" w:eastAsia="Times New Roman" w:hAnsi="Times New Roman" w:cs="Times New Roman"/>
                <w:color w:val="000000"/>
                <w:sz w:val="20"/>
                <w:szCs w:val="20"/>
                <w:lang w:val="en-US" w:eastAsia="nb-NO"/>
              </w:rPr>
              <w:t>MCI=Mild cognitive impa</w:t>
            </w:r>
            <w:r w:rsidR="000E763D">
              <w:rPr>
                <w:rFonts w:ascii="Times New Roman" w:eastAsia="Times New Roman" w:hAnsi="Times New Roman" w:cs="Times New Roman"/>
                <w:color w:val="000000"/>
                <w:sz w:val="20"/>
                <w:szCs w:val="20"/>
                <w:lang w:val="en-US" w:eastAsia="nb-NO"/>
              </w:rPr>
              <w:t>irment, AD=Alzheimer’s disease</w:t>
            </w:r>
            <w:r w:rsidR="000E763D" w:rsidRPr="00D26378">
              <w:rPr>
                <w:rFonts w:ascii="Times New Roman" w:eastAsia="Times New Roman" w:hAnsi="Times New Roman" w:cs="Times New Roman"/>
                <w:color w:val="000000"/>
                <w:sz w:val="20"/>
                <w:szCs w:val="20"/>
                <w:lang w:val="en-US" w:eastAsia="nb-NO"/>
              </w:rPr>
              <w:t>, CDR-SB=Clinical dementia rating scale-sum of boxes.</w:t>
            </w:r>
          </w:p>
        </w:tc>
      </w:tr>
    </w:tbl>
    <w:p w:rsidR="00B37B69" w:rsidRDefault="00B37B69" w:rsidP="00B37B69">
      <w:pPr>
        <w:rPr>
          <w:lang w:val="en-US"/>
        </w:rPr>
      </w:pPr>
    </w:p>
    <w:p w:rsidR="00B37B69" w:rsidRDefault="00B37B69" w:rsidP="00B37B69">
      <w:pPr>
        <w:rPr>
          <w:lang w:val="en-US"/>
        </w:rPr>
      </w:pPr>
    </w:p>
    <w:p w:rsidR="00B37B69" w:rsidRDefault="00B37B69" w:rsidP="00B37B69">
      <w:pPr>
        <w:rPr>
          <w:lang w:val="en-US"/>
        </w:rPr>
      </w:pPr>
    </w:p>
    <w:tbl>
      <w:tblPr>
        <w:tblStyle w:val="TableGrid"/>
        <w:tblW w:w="0" w:type="auto"/>
        <w:tblLook w:val="04A0" w:firstRow="1" w:lastRow="0" w:firstColumn="1" w:lastColumn="0" w:noHBand="0" w:noVBand="1"/>
      </w:tblPr>
      <w:tblGrid>
        <w:gridCol w:w="2291"/>
        <w:gridCol w:w="2297"/>
        <w:gridCol w:w="1026"/>
        <w:gridCol w:w="2291"/>
        <w:gridCol w:w="815"/>
      </w:tblGrid>
      <w:tr w:rsidR="00B37B69" w:rsidRPr="00477296" w:rsidTr="00477296">
        <w:tc>
          <w:tcPr>
            <w:tcW w:w="8720" w:type="dxa"/>
            <w:gridSpan w:val="5"/>
            <w:tcBorders>
              <w:top w:val="nil"/>
              <w:left w:val="nil"/>
              <w:right w:val="nil"/>
            </w:tcBorders>
            <w:vAlign w:val="bottom"/>
          </w:tcPr>
          <w:p w:rsidR="00B37B69" w:rsidRPr="00477296" w:rsidRDefault="00B37B69" w:rsidP="00477296">
            <w:pPr>
              <w:rPr>
                <w:rFonts w:ascii="Times New Roman" w:hAnsi="Times New Roman" w:cs="Times New Roman"/>
                <w:sz w:val="20"/>
                <w:szCs w:val="20"/>
                <w:lang w:val="en-US"/>
              </w:rPr>
            </w:pPr>
            <w:r w:rsidRPr="00477296">
              <w:rPr>
                <w:rFonts w:ascii="Times New Roman" w:hAnsi="Times New Roman" w:cs="Times New Roman"/>
                <w:sz w:val="20"/>
                <w:szCs w:val="20"/>
                <w:lang w:val="en-US"/>
              </w:rPr>
              <w:t>Table 4. Predictors of group belonging in trajectory analysis, group 1 as the reference group. Nominal  logistic regression analysis for hierarchical data.</w:t>
            </w:r>
          </w:p>
        </w:tc>
      </w:tr>
      <w:tr w:rsidR="00B37B69" w:rsidRPr="00477296" w:rsidTr="00BE3C4B">
        <w:tc>
          <w:tcPr>
            <w:tcW w:w="2291" w:type="dxa"/>
            <w:vMerge w:val="restart"/>
            <w:tcBorders>
              <w:left w:val="nil"/>
              <w:right w:val="nil"/>
            </w:tcBorders>
            <w:vAlign w:val="center"/>
          </w:tcPr>
          <w:p w:rsidR="00B37B69" w:rsidRPr="00477296" w:rsidRDefault="00B37B69" w:rsidP="00BE3C4B">
            <w:pPr>
              <w:rPr>
                <w:rFonts w:ascii="Times New Roman" w:hAnsi="Times New Roman" w:cs="Times New Roman"/>
                <w:sz w:val="20"/>
                <w:szCs w:val="20"/>
              </w:rPr>
            </w:pPr>
          </w:p>
        </w:tc>
        <w:tc>
          <w:tcPr>
            <w:tcW w:w="3323" w:type="dxa"/>
            <w:gridSpan w:val="2"/>
            <w:tcBorders>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Unadjusted</w:t>
            </w:r>
          </w:p>
        </w:tc>
        <w:tc>
          <w:tcPr>
            <w:tcW w:w="3106" w:type="dxa"/>
            <w:gridSpan w:val="2"/>
            <w:tcBorders>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Adjusted</w:t>
            </w:r>
            <w:r w:rsidRPr="00477296">
              <w:rPr>
                <w:rFonts w:ascii="Times New Roman" w:hAnsi="Times New Roman" w:cs="Times New Roman"/>
                <w:sz w:val="20"/>
                <w:szCs w:val="20"/>
                <w:vertAlign w:val="superscript"/>
              </w:rPr>
              <w:t>a</w:t>
            </w:r>
          </w:p>
        </w:tc>
      </w:tr>
      <w:tr w:rsidR="00B37B69" w:rsidRPr="00477296" w:rsidTr="00477296">
        <w:tc>
          <w:tcPr>
            <w:tcW w:w="2291" w:type="dxa"/>
            <w:vMerge/>
            <w:tcBorders>
              <w:left w:val="nil"/>
              <w:right w:val="nil"/>
            </w:tcBorders>
          </w:tcPr>
          <w:p w:rsidR="00B37B69" w:rsidRPr="00477296" w:rsidRDefault="00B37B69" w:rsidP="00BE3C4B">
            <w:pPr>
              <w:rPr>
                <w:rFonts w:ascii="Times New Roman" w:hAnsi="Times New Roman" w:cs="Times New Roman"/>
                <w:sz w:val="20"/>
                <w:szCs w:val="20"/>
              </w:rPr>
            </w:pPr>
          </w:p>
        </w:tc>
        <w:tc>
          <w:tcPr>
            <w:tcW w:w="2297" w:type="dxa"/>
            <w:tcBorders>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OR (95% CI)</w:t>
            </w:r>
          </w:p>
        </w:tc>
        <w:tc>
          <w:tcPr>
            <w:tcW w:w="1026" w:type="dxa"/>
            <w:tcBorders>
              <w:left w:val="nil"/>
              <w:right w:val="nil"/>
            </w:tcBorders>
          </w:tcPr>
          <w:p w:rsidR="00B37B69" w:rsidRPr="00477296" w:rsidRDefault="00477296" w:rsidP="00BE3C4B">
            <w:pPr>
              <w:jc w:val="center"/>
              <w:rPr>
                <w:rFonts w:ascii="Times New Roman" w:hAnsi="Times New Roman" w:cs="Times New Roman"/>
                <w:sz w:val="20"/>
                <w:szCs w:val="20"/>
              </w:rPr>
            </w:pPr>
            <w:r>
              <w:rPr>
                <w:rFonts w:ascii="Times New Roman" w:hAnsi="Times New Roman" w:cs="Times New Roman"/>
                <w:sz w:val="20"/>
                <w:szCs w:val="20"/>
              </w:rPr>
              <w:t>p</w:t>
            </w:r>
          </w:p>
        </w:tc>
        <w:tc>
          <w:tcPr>
            <w:tcW w:w="2291" w:type="dxa"/>
            <w:tcBorders>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OR (95% CI)</w:t>
            </w:r>
          </w:p>
        </w:tc>
        <w:tc>
          <w:tcPr>
            <w:tcW w:w="815" w:type="dxa"/>
            <w:tcBorders>
              <w:left w:val="nil"/>
              <w:right w:val="nil"/>
            </w:tcBorders>
          </w:tcPr>
          <w:p w:rsidR="00B37B69" w:rsidRPr="00477296" w:rsidRDefault="00477296" w:rsidP="00BE3C4B">
            <w:pPr>
              <w:jc w:val="center"/>
              <w:rPr>
                <w:rFonts w:ascii="Times New Roman" w:hAnsi="Times New Roman" w:cs="Times New Roman"/>
                <w:sz w:val="20"/>
                <w:szCs w:val="20"/>
              </w:rPr>
            </w:pPr>
            <w:r>
              <w:rPr>
                <w:rFonts w:ascii="Times New Roman" w:hAnsi="Times New Roman" w:cs="Times New Roman"/>
                <w:sz w:val="20"/>
                <w:szCs w:val="20"/>
              </w:rPr>
              <w:t>p</w:t>
            </w:r>
          </w:p>
        </w:tc>
      </w:tr>
      <w:tr w:rsidR="00B37B69" w:rsidRPr="00477296" w:rsidTr="00477296">
        <w:tc>
          <w:tcPr>
            <w:tcW w:w="2291" w:type="dxa"/>
            <w:tcBorders>
              <w:left w:val="nil"/>
              <w:bottom w:val="single" w:sz="4" w:space="0" w:color="auto"/>
              <w:right w:val="nil"/>
            </w:tcBorders>
          </w:tcPr>
          <w:p w:rsidR="00B37B69" w:rsidRPr="00477296" w:rsidRDefault="00B37B69" w:rsidP="00BE3C4B">
            <w:pPr>
              <w:rPr>
                <w:rFonts w:ascii="Times New Roman" w:hAnsi="Times New Roman" w:cs="Times New Roman"/>
                <w:i/>
                <w:sz w:val="20"/>
                <w:szCs w:val="20"/>
              </w:rPr>
            </w:pPr>
            <w:r w:rsidRPr="00477296">
              <w:rPr>
                <w:rFonts w:ascii="Times New Roman" w:hAnsi="Times New Roman" w:cs="Times New Roman"/>
                <w:i/>
                <w:sz w:val="20"/>
                <w:szCs w:val="20"/>
              </w:rPr>
              <w:t>Group 2</w:t>
            </w:r>
          </w:p>
        </w:tc>
        <w:tc>
          <w:tcPr>
            <w:tcW w:w="2297"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1026"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2291"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815"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r>
      <w:tr w:rsidR="00B37B69" w:rsidRPr="00477296" w:rsidTr="00477296">
        <w:tc>
          <w:tcPr>
            <w:tcW w:w="2291" w:type="dxa"/>
            <w:tcBorders>
              <w:left w:val="nil"/>
              <w:bottom w:val="single" w:sz="4" w:space="0" w:color="auto"/>
              <w:right w:val="nil"/>
            </w:tcBorders>
          </w:tcPr>
          <w:p w:rsidR="00B37B69" w:rsidRPr="00477296" w:rsidRDefault="00B37B69" w:rsidP="00BE3C4B">
            <w:pPr>
              <w:rPr>
                <w:rFonts w:ascii="Times New Roman" w:hAnsi="Times New Roman" w:cs="Times New Roman"/>
                <w:sz w:val="20"/>
                <w:szCs w:val="20"/>
              </w:rPr>
            </w:pPr>
            <w:r w:rsidRPr="00477296">
              <w:rPr>
                <w:rFonts w:ascii="Times New Roman" w:hAnsi="Times New Roman" w:cs="Times New Roman"/>
                <w:sz w:val="20"/>
                <w:szCs w:val="20"/>
              </w:rPr>
              <w:t>Age</w:t>
            </w:r>
          </w:p>
          <w:p w:rsidR="00B37B69" w:rsidRPr="00477296" w:rsidRDefault="00477296" w:rsidP="00BE3C4B">
            <w:pPr>
              <w:rPr>
                <w:rFonts w:ascii="Times New Roman" w:hAnsi="Times New Roman" w:cs="Times New Roman"/>
                <w:sz w:val="20"/>
                <w:szCs w:val="20"/>
              </w:rPr>
            </w:pPr>
            <w:r>
              <w:rPr>
                <w:rFonts w:ascii="Times New Roman" w:hAnsi="Times New Roman" w:cs="Times New Roman"/>
                <w:sz w:val="20"/>
                <w:szCs w:val="20"/>
              </w:rPr>
              <w:t>Female</w:t>
            </w:r>
          </w:p>
        </w:tc>
        <w:tc>
          <w:tcPr>
            <w:tcW w:w="2297" w:type="dxa"/>
            <w:tcBorders>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1.09 (1.04; 1.14)</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1.26 (0.62; 2.55)</w:t>
            </w:r>
          </w:p>
        </w:tc>
        <w:tc>
          <w:tcPr>
            <w:tcW w:w="1026" w:type="dxa"/>
            <w:tcBorders>
              <w:left w:val="nil"/>
              <w:bottom w:val="single" w:sz="4" w:space="0" w:color="auto"/>
              <w:right w:val="nil"/>
            </w:tcBorders>
          </w:tcPr>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0.529</w:t>
            </w:r>
          </w:p>
        </w:tc>
        <w:tc>
          <w:tcPr>
            <w:tcW w:w="2291" w:type="dxa"/>
            <w:tcBorders>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1.08 (1.01; 1.16)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0.87 (0.30; 2.46)</w:t>
            </w:r>
          </w:p>
        </w:tc>
        <w:tc>
          <w:tcPr>
            <w:tcW w:w="815" w:type="dxa"/>
            <w:tcBorders>
              <w:left w:val="nil"/>
              <w:bottom w:val="single" w:sz="4" w:space="0" w:color="auto"/>
              <w:right w:val="nil"/>
            </w:tcBorders>
          </w:tcPr>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0.020</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0.787</w:t>
            </w:r>
          </w:p>
        </w:tc>
      </w:tr>
      <w:tr w:rsidR="00B37B69" w:rsidRPr="00477296" w:rsidTr="00477296">
        <w:tc>
          <w:tcPr>
            <w:tcW w:w="2291" w:type="dxa"/>
            <w:tcBorders>
              <w:top w:val="single" w:sz="4" w:space="0" w:color="auto"/>
              <w:left w:val="nil"/>
              <w:right w:val="nil"/>
            </w:tcBorders>
          </w:tcPr>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Education</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color w:val="000000"/>
                <w:sz w:val="20"/>
                <w:szCs w:val="20"/>
                <w:shd w:val="clear" w:color="auto" w:fill="FFFFFF"/>
                <w:lang w:val="en-US"/>
              </w:rPr>
              <w:t>vaMTA mean</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CERAD delayed recall</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APOE-ɛ4 carrier</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Cornell score</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Follow-up time</w:t>
            </w:r>
          </w:p>
          <w:p w:rsidR="00B37B69" w:rsidRPr="00477296" w:rsidRDefault="00B37B69" w:rsidP="00BE3C4B">
            <w:pPr>
              <w:rPr>
                <w:rFonts w:ascii="Times New Roman" w:hAnsi="Times New Roman" w:cs="Times New Roman"/>
                <w:sz w:val="20"/>
                <w:szCs w:val="20"/>
              </w:rPr>
            </w:pPr>
            <w:r w:rsidRPr="00477296">
              <w:rPr>
                <w:rFonts w:ascii="Times New Roman" w:hAnsi="Times New Roman" w:cs="Times New Roman"/>
                <w:sz w:val="20"/>
                <w:szCs w:val="20"/>
              </w:rPr>
              <w:t>Hypertension</w:t>
            </w:r>
          </w:p>
          <w:p w:rsidR="00B37B69" w:rsidRPr="00477296" w:rsidRDefault="00B37B69" w:rsidP="00BE3C4B">
            <w:pPr>
              <w:rPr>
                <w:rFonts w:ascii="Times New Roman" w:hAnsi="Times New Roman" w:cs="Times New Roman"/>
                <w:sz w:val="20"/>
                <w:szCs w:val="20"/>
                <w:vertAlign w:val="superscript"/>
              </w:rPr>
            </w:pPr>
            <w:r w:rsidRPr="00477296">
              <w:rPr>
                <w:rFonts w:ascii="Times New Roman" w:hAnsi="Times New Roman" w:cs="Times New Roman"/>
                <w:sz w:val="20"/>
                <w:szCs w:val="20"/>
              </w:rPr>
              <w:t>Diagnosis</w:t>
            </w:r>
            <w:r w:rsidRPr="00477296">
              <w:rPr>
                <w:rFonts w:ascii="Times New Roman" w:hAnsi="Times New Roman" w:cs="Times New Roman"/>
                <w:sz w:val="20"/>
                <w:szCs w:val="20"/>
                <w:vertAlign w:val="superscript"/>
              </w:rPr>
              <w:t>1</w:t>
            </w:r>
          </w:p>
        </w:tc>
        <w:tc>
          <w:tcPr>
            <w:tcW w:w="2297"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0.94 (0.85; 1.04)</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2.29 (1.46; 3.58)</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0.63 (0.52; 0.77)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1.69 (0.82; 3.46)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1.08 (1.00; 1.17)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0.91 (0.82; 1.01)</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1.22 (0.60; 2.51)</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32.35 (11.12; 94.15)</w:t>
            </w:r>
          </w:p>
        </w:tc>
        <w:tc>
          <w:tcPr>
            <w:tcW w:w="1026"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0.253</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0.154</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0.056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0.089</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0.580</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tc>
        <w:tc>
          <w:tcPr>
            <w:tcW w:w="2291"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0.78 (0.61; 1.00)</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1.15 (1.02; 1.29)</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29.83 (8.93; 99.63)</w:t>
            </w:r>
          </w:p>
        </w:tc>
        <w:tc>
          <w:tcPr>
            <w:tcW w:w="815"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0.051</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0.021</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tc>
      </w:tr>
      <w:tr w:rsidR="00B37B69" w:rsidRPr="00477296" w:rsidTr="00477296">
        <w:tc>
          <w:tcPr>
            <w:tcW w:w="2291" w:type="dxa"/>
            <w:tcBorders>
              <w:left w:val="nil"/>
              <w:bottom w:val="single" w:sz="4" w:space="0" w:color="auto"/>
              <w:right w:val="nil"/>
            </w:tcBorders>
          </w:tcPr>
          <w:p w:rsidR="00B37B69" w:rsidRPr="00477296" w:rsidRDefault="00B37B69" w:rsidP="00BE3C4B">
            <w:pPr>
              <w:rPr>
                <w:rFonts w:ascii="Times New Roman" w:hAnsi="Times New Roman" w:cs="Times New Roman"/>
                <w:i/>
                <w:sz w:val="20"/>
                <w:szCs w:val="20"/>
              </w:rPr>
            </w:pPr>
            <w:r w:rsidRPr="00477296">
              <w:rPr>
                <w:rFonts w:ascii="Times New Roman" w:hAnsi="Times New Roman" w:cs="Times New Roman"/>
                <w:i/>
                <w:sz w:val="20"/>
                <w:szCs w:val="20"/>
              </w:rPr>
              <w:t>Group 3</w:t>
            </w:r>
          </w:p>
        </w:tc>
        <w:tc>
          <w:tcPr>
            <w:tcW w:w="2297"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1026"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2291"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815"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r>
      <w:tr w:rsidR="00B37B69" w:rsidRPr="00477296" w:rsidTr="00477296">
        <w:tc>
          <w:tcPr>
            <w:tcW w:w="2291" w:type="dxa"/>
            <w:tcBorders>
              <w:left w:val="nil"/>
              <w:bottom w:val="single" w:sz="4" w:space="0" w:color="auto"/>
              <w:right w:val="nil"/>
            </w:tcBorders>
          </w:tcPr>
          <w:p w:rsidR="00B37B69" w:rsidRPr="00477296" w:rsidRDefault="00B37B69" w:rsidP="00BE3C4B">
            <w:pPr>
              <w:rPr>
                <w:rFonts w:ascii="Times New Roman" w:hAnsi="Times New Roman" w:cs="Times New Roman"/>
                <w:sz w:val="20"/>
                <w:szCs w:val="20"/>
              </w:rPr>
            </w:pPr>
            <w:r w:rsidRPr="00477296">
              <w:rPr>
                <w:rFonts w:ascii="Times New Roman" w:hAnsi="Times New Roman" w:cs="Times New Roman"/>
                <w:sz w:val="20"/>
                <w:szCs w:val="20"/>
              </w:rPr>
              <w:t>Age</w:t>
            </w:r>
          </w:p>
          <w:p w:rsidR="00B37B69" w:rsidRPr="00477296" w:rsidRDefault="00477296" w:rsidP="00BE3C4B">
            <w:pPr>
              <w:rPr>
                <w:rFonts w:ascii="Times New Roman" w:hAnsi="Times New Roman" w:cs="Times New Roman"/>
                <w:sz w:val="20"/>
                <w:szCs w:val="20"/>
              </w:rPr>
            </w:pPr>
            <w:r>
              <w:rPr>
                <w:rFonts w:ascii="Times New Roman" w:hAnsi="Times New Roman" w:cs="Times New Roman"/>
                <w:sz w:val="20"/>
                <w:szCs w:val="20"/>
              </w:rPr>
              <w:t>Female</w:t>
            </w:r>
          </w:p>
        </w:tc>
        <w:tc>
          <w:tcPr>
            <w:tcW w:w="2297" w:type="dxa"/>
            <w:tcBorders>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1.12 (1.01; 1.25)</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0.36 (0.06; 2.01)</w:t>
            </w:r>
          </w:p>
        </w:tc>
        <w:tc>
          <w:tcPr>
            <w:tcW w:w="1026" w:type="dxa"/>
            <w:tcBorders>
              <w:left w:val="nil"/>
              <w:bottom w:val="single" w:sz="4" w:space="0" w:color="auto"/>
              <w:right w:val="nil"/>
            </w:tcBorders>
          </w:tcPr>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0.038</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0.243</w:t>
            </w:r>
          </w:p>
        </w:tc>
        <w:tc>
          <w:tcPr>
            <w:tcW w:w="2291" w:type="dxa"/>
            <w:tcBorders>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1.11 (0.97; 1.27)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0.25 (0.04; 1.65)</w:t>
            </w:r>
          </w:p>
        </w:tc>
        <w:tc>
          <w:tcPr>
            <w:tcW w:w="815" w:type="dxa"/>
            <w:tcBorders>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0.124</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0.149</w:t>
            </w:r>
          </w:p>
        </w:tc>
      </w:tr>
      <w:tr w:rsidR="00B37B69" w:rsidRPr="00477296" w:rsidTr="00477296">
        <w:tc>
          <w:tcPr>
            <w:tcW w:w="2291" w:type="dxa"/>
            <w:tcBorders>
              <w:top w:val="single" w:sz="4" w:space="0" w:color="auto"/>
              <w:left w:val="nil"/>
              <w:right w:val="nil"/>
            </w:tcBorders>
          </w:tcPr>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Education</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color w:val="000000"/>
                <w:sz w:val="20"/>
                <w:szCs w:val="20"/>
                <w:shd w:val="clear" w:color="auto" w:fill="FFFFFF"/>
                <w:lang w:val="en-US"/>
              </w:rPr>
              <w:t>vaMTA mean</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CERAD delayed recall</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APOE-ɛ4 carrier</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Cornell score</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Follow-up time</w:t>
            </w:r>
          </w:p>
          <w:p w:rsidR="00B37B69" w:rsidRPr="00477296" w:rsidRDefault="00B37B69" w:rsidP="00BE3C4B">
            <w:pPr>
              <w:rPr>
                <w:rFonts w:ascii="Times New Roman" w:hAnsi="Times New Roman" w:cs="Times New Roman"/>
                <w:sz w:val="20"/>
                <w:szCs w:val="20"/>
              </w:rPr>
            </w:pPr>
            <w:r w:rsidRPr="00477296">
              <w:rPr>
                <w:rFonts w:ascii="Times New Roman" w:hAnsi="Times New Roman" w:cs="Times New Roman"/>
                <w:sz w:val="20"/>
                <w:szCs w:val="20"/>
              </w:rPr>
              <w:t>Hypertension</w:t>
            </w:r>
          </w:p>
          <w:p w:rsidR="00B37B69" w:rsidRPr="00477296" w:rsidRDefault="00B37B69" w:rsidP="00BE3C4B">
            <w:pPr>
              <w:rPr>
                <w:rFonts w:ascii="Times New Roman" w:hAnsi="Times New Roman" w:cs="Times New Roman"/>
                <w:sz w:val="20"/>
                <w:szCs w:val="20"/>
                <w:vertAlign w:val="superscript"/>
              </w:rPr>
            </w:pPr>
            <w:r w:rsidRPr="00477296">
              <w:rPr>
                <w:rFonts w:ascii="Times New Roman" w:hAnsi="Times New Roman" w:cs="Times New Roman"/>
                <w:sz w:val="20"/>
                <w:szCs w:val="20"/>
              </w:rPr>
              <w:t>Diagnosis</w:t>
            </w:r>
            <w:r w:rsidRPr="00477296">
              <w:rPr>
                <w:rFonts w:ascii="Times New Roman" w:hAnsi="Times New Roman" w:cs="Times New Roman"/>
                <w:sz w:val="20"/>
                <w:szCs w:val="20"/>
                <w:vertAlign w:val="superscript"/>
              </w:rPr>
              <w:t>1</w:t>
            </w:r>
          </w:p>
        </w:tc>
        <w:tc>
          <w:tcPr>
            <w:tcW w:w="2297"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0.83 (0.64; 1.07)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1.54 (0.61; 3.87)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0.49 (0.28; 0.86)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2.24 (0.40; 12.56)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0.97 (0.79; 1.20)</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0.91 (0.71; 1.16)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1.21 (0.25; 5.97)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25.00 (3.82; 163.83)</w:t>
            </w:r>
          </w:p>
        </w:tc>
        <w:tc>
          <w:tcPr>
            <w:tcW w:w="1026"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0.154</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0.361</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0.013</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0.359</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0.797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0.436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0.811</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0.001</w:t>
            </w:r>
          </w:p>
        </w:tc>
        <w:tc>
          <w:tcPr>
            <w:tcW w:w="2291"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0.61 (0.34; 1.08)</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1.06 (0.85; 1.33)</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20.70 (2.68; 159.98)</w:t>
            </w:r>
          </w:p>
        </w:tc>
        <w:tc>
          <w:tcPr>
            <w:tcW w:w="815" w:type="dxa"/>
            <w:tcBorders>
              <w:top w:val="single" w:sz="4" w:space="0" w:color="auto"/>
              <w:left w:val="nil"/>
              <w:right w:val="nil"/>
            </w:tcBorders>
          </w:tcPr>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0.087</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0.600</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0.004</w:t>
            </w:r>
          </w:p>
        </w:tc>
      </w:tr>
      <w:tr w:rsidR="00B37B69" w:rsidRPr="00477296" w:rsidTr="00477296">
        <w:tc>
          <w:tcPr>
            <w:tcW w:w="2291" w:type="dxa"/>
            <w:tcBorders>
              <w:left w:val="nil"/>
              <w:bottom w:val="single" w:sz="4" w:space="0" w:color="auto"/>
              <w:right w:val="nil"/>
            </w:tcBorders>
          </w:tcPr>
          <w:p w:rsidR="00B37B69" w:rsidRPr="00477296" w:rsidRDefault="00B37B69" w:rsidP="00BE3C4B">
            <w:pPr>
              <w:rPr>
                <w:rFonts w:ascii="Times New Roman" w:hAnsi="Times New Roman" w:cs="Times New Roman"/>
                <w:i/>
                <w:sz w:val="20"/>
                <w:szCs w:val="20"/>
              </w:rPr>
            </w:pPr>
            <w:r w:rsidRPr="00477296">
              <w:rPr>
                <w:rFonts w:ascii="Times New Roman" w:hAnsi="Times New Roman" w:cs="Times New Roman"/>
                <w:i/>
                <w:sz w:val="20"/>
                <w:szCs w:val="20"/>
              </w:rPr>
              <w:t>Group 4</w:t>
            </w:r>
          </w:p>
        </w:tc>
        <w:tc>
          <w:tcPr>
            <w:tcW w:w="2297"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1026"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2291"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c>
          <w:tcPr>
            <w:tcW w:w="815" w:type="dxa"/>
            <w:tcBorders>
              <w:left w:val="nil"/>
              <w:bottom w:val="single" w:sz="4" w:space="0" w:color="auto"/>
              <w:right w:val="nil"/>
            </w:tcBorders>
          </w:tcPr>
          <w:p w:rsidR="00B37B69" w:rsidRPr="00477296" w:rsidRDefault="00B37B69" w:rsidP="00BE3C4B">
            <w:pPr>
              <w:jc w:val="center"/>
              <w:rPr>
                <w:rFonts w:ascii="Times New Roman" w:hAnsi="Times New Roman" w:cs="Times New Roman"/>
                <w:i/>
                <w:sz w:val="20"/>
                <w:szCs w:val="20"/>
              </w:rPr>
            </w:pPr>
          </w:p>
        </w:tc>
      </w:tr>
      <w:tr w:rsidR="00B37B69" w:rsidRPr="00477296" w:rsidTr="00477296">
        <w:tc>
          <w:tcPr>
            <w:tcW w:w="2291" w:type="dxa"/>
            <w:tcBorders>
              <w:left w:val="nil"/>
              <w:bottom w:val="single" w:sz="4" w:space="0" w:color="auto"/>
              <w:right w:val="nil"/>
            </w:tcBorders>
          </w:tcPr>
          <w:p w:rsidR="00B37B69" w:rsidRPr="00477296" w:rsidRDefault="00B37B69" w:rsidP="00BE3C4B">
            <w:pPr>
              <w:rPr>
                <w:rFonts w:ascii="Times New Roman" w:hAnsi="Times New Roman" w:cs="Times New Roman"/>
                <w:sz w:val="20"/>
                <w:szCs w:val="20"/>
              </w:rPr>
            </w:pPr>
            <w:r w:rsidRPr="00477296">
              <w:rPr>
                <w:rFonts w:ascii="Times New Roman" w:hAnsi="Times New Roman" w:cs="Times New Roman"/>
                <w:sz w:val="20"/>
                <w:szCs w:val="20"/>
              </w:rPr>
              <w:t>Age</w:t>
            </w:r>
          </w:p>
          <w:p w:rsidR="00B37B69" w:rsidRPr="00477296" w:rsidRDefault="00477296" w:rsidP="00BE3C4B">
            <w:pPr>
              <w:rPr>
                <w:rFonts w:ascii="Times New Roman" w:hAnsi="Times New Roman" w:cs="Times New Roman"/>
                <w:sz w:val="20"/>
                <w:szCs w:val="20"/>
              </w:rPr>
            </w:pPr>
            <w:r>
              <w:rPr>
                <w:rFonts w:ascii="Times New Roman" w:hAnsi="Times New Roman" w:cs="Times New Roman"/>
                <w:sz w:val="20"/>
                <w:szCs w:val="20"/>
              </w:rPr>
              <w:t>Female</w:t>
            </w:r>
          </w:p>
        </w:tc>
        <w:tc>
          <w:tcPr>
            <w:tcW w:w="2297" w:type="dxa"/>
            <w:tcBorders>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1.11 (1.05; 1.18)</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1.16 (0.51; 2.65)</w:t>
            </w:r>
          </w:p>
        </w:tc>
        <w:tc>
          <w:tcPr>
            <w:tcW w:w="1026" w:type="dxa"/>
            <w:tcBorders>
              <w:left w:val="nil"/>
              <w:bottom w:val="single" w:sz="4" w:space="0" w:color="auto"/>
              <w:right w:val="nil"/>
            </w:tcBorders>
          </w:tcPr>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0.724</w:t>
            </w:r>
          </w:p>
        </w:tc>
        <w:tc>
          <w:tcPr>
            <w:tcW w:w="2291" w:type="dxa"/>
            <w:tcBorders>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1.12 (1.03; 1.22)</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0.72 (0.21; 2.49)</w:t>
            </w:r>
          </w:p>
        </w:tc>
        <w:tc>
          <w:tcPr>
            <w:tcW w:w="815" w:type="dxa"/>
            <w:tcBorders>
              <w:left w:val="nil"/>
              <w:bottom w:val="single" w:sz="4" w:space="0" w:color="auto"/>
              <w:right w:val="nil"/>
            </w:tcBorders>
          </w:tcPr>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0.010</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0.598</w:t>
            </w:r>
          </w:p>
        </w:tc>
      </w:tr>
      <w:tr w:rsidR="00B37B69" w:rsidRPr="00477296" w:rsidTr="00477296">
        <w:tc>
          <w:tcPr>
            <w:tcW w:w="2291" w:type="dxa"/>
            <w:tcBorders>
              <w:top w:val="single" w:sz="4" w:space="0" w:color="auto"/>
              <w:left w:val="nil"/>
              <w:bottom w:val="single" w:sz="4" w:space="0" w:color="auto"/>
              <w:right w:val="nil"/>
            </w:tcBorders>
          </w:tcPr>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Education</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color w:val="000000"/>
                <w:sz w:val="20"/>
                <w:szCs w:val="20"/>
                <w:shd w:val="clear" w:color="auto" w:fill="FFFFFF"/>
                <w:lang w:val="en-US"/>
              </w:rPr>
              <w:t>vaMTA mean</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CERAD delayed recall</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APOE-ɛ4 carrier Cornell score</w:t>
            </w:r>
          </w:p>
          <w:p w:rsidR="00B37B69" w:rsidRPr="00477296" w:rsidRDefault="00B37B69" w:rsidP="00BE3C4B">
            <w:pPr>
              <w:rPr>
                <w:rFonts w:ascii="Times New Roman" w:hAnsi="Times New Roman" w:cs="Times New Roman"/>
                <w:sz w:val="20"/>
                <w:szCs w:val="20"/>
                <w:lang w:val="en-US"/>
              </w:rPr>
            </w:pPr>
            <w:r w:rsidRPr="00477296">
              <w:rPr>
                <w:rFonts w:ascii="Times New Roman" w:hAnsi="Times New Roman" w:cs="Times New Roman"/>
                <w:sz w:val="20"/>
                <w:szCs w:val="20"/>
                <w:lang w:val="en-US"/>
              </w:rPr>
              <w:t>Follow-up time</w:t>
            </w:r>
          </w:p>
          <w:p w:rsidR="00B37B69" w:rsidRPr="00477296" w:rsidRDefault="00B37B69" w:rsidP="00BE3C4B">
            <w:pPr>
              <w:rPr>
                <w:rFonts w:ascii="Times New Roman" w:hAnsi="Times New Roman" w:cs="Times New Roman"/>
                <w:sz w:val="20"/>
                <w:szCs w:val="20"/>
              </w:rPr>
            </w:pPr>
            <w:r w:rsidRPr="00477296">
              <w:rPr>
                <w:rFonts w:ascii="Times New Roman" w:hAnsi="Times New Roman" w:cs="Times New Roman"/>
                <w:sz w:val="20"/>
                <w:szCs w:val="20"/>
              </w:rPr>
              <w:t>Hypertension</w:t>
            </w:r>
          </w:p>
          <w:p w:rsidR="00B37B69" w:rsidRPr="00477296" w:rsidRDefault="00B37B69" w:rsidP="00BE3C4B">
            <w:pPr>
              <w:rPr>
                <w:rFonts w:ascii="Times New Roman" w:hAnsi="Times New Roman" w:cs="Times New Roman"/>
                <w:sz w:val="20"/>
                <w:szCs w:val="20"/>
                <w:vertAlign w:val="superscript"/>
              </w:rPr>
            </w:pPr>
            <w:r w:rsidRPr="00477296">
              <w:rPr>
                <w:rFonts w:ascii="Times New Roman" w:hAnsi="Times New Roman" w:cs="Times New Roman"/>
                <w:sz w:val="20"/>
                <w:szCs w:val="20"/>
              </w:rPr>
              <w:t>Diagnosis</w:t>
            </w:r>
            <w:r w:rsidRPr="00477296">
              <w:rPr>
                <w:rFonts w:ascii="Times New Roman" w:hAnsi="Times New Roman" w:cs="Times New Roman"/>
                <w:sz w:val="20"/>
                <w:szCs w:val="20"/>
                <w:vertAlign w:val="superscript"/>
              </w:rPr>
              <w:t>1</w:t>
            </w:r>
          </w:p>
        </w:tc>
        <w:tc>
          <w:tcPr>
            <w:tcW w:w="2297" w:type="dxa"/>
            <w:tcBorders>
              <w:top w:val="single" w:sz="4" w:space="0" w:color="auto"/>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0.92 (0.81; 1.03)</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2.59 (1.56; 4.30)</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0.50 (0.37; 0.66)</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1.43 (0.62; 3.31)</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1.07 (0.97; 1.17)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0.86 (0.75; 0.98)</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1.39 (0.60; 3.19)</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185.00 (34.00; 1006.63)</w:t>
            </w:r>
          </w:p>
        </w:tc>
        <w:tc>
          <w:tcPr>
            <w:tcW w:w="1026" w:type="dxa"/>
            <w:tcBorders>
              <w:top w:val="single" w:sz="4" w:space="0" w:color="auto"/>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0.147</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0.397</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0.167</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0.022</w:t>
            </w: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0.440</w:t>
            </w: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tc>
        <w:tc>
          <w:tcPr>
            <w:tcW w:w="2291" w:type="dxa"/>
            <w:tcBorders>
              <w:top w:val="single" w:sz="4" w:space="0" w:color="auto"/>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0.65 (0.46; 0.91)</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1.15 (1.00; 1.32)</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163.60 (26.30; 1017.54)</w:t>
            </w:r>
          </w:p>
        </w:tc>
        <w:tc>
          <w:tcPr>
            <w:tcW w:w="815" w:type="dxa"/>
            <w:tcBorders>
              <w:top w:val="single" w:sz="4" w:space="0" w:color="auto"/>
              <w:left w:val="nil"/>
              <w:bottom w:val="single" w:sz="4" w:space="0" w:color="auto"/>
              <w:right w:val="nil"/>
            </w:tcBorders>
          </w:tcPr>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0.013</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r w:rsidRPr="00477296">
              <w:rPr>
                <w:rFonts w:ascii="Times New Roman" w:hAnsi="Times New Roman" w:cs="Times New Roman"/>
                <w:sz w:val="20"/>
                <w:szCs w:val="20"/>
              </w:rPr>
              <w:t>0.050</w:t>
            </w: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sz w:val="20"/>
                <w:szCs w:val="20"/>
              </w:rPr>
            </w:pPr>
          </w:p>
          <w:p w:rsidR="00B37B69" w:rsidRPr="00477296" w:rsidRDefault="00B37B69" w:rsidP="00BE3C4B">
            <w:pPr>
              <w:jc w:val="center"/>
              <w:rPr>
                <w:rFonts w:ascii="Times New Roman" w:hAnsi="Times New Roman" w:cs="Times New Roman"/>
                <w:b/>
                <w:sz w:val="20"/>
                <w:szCs w:val="20"/>
              </w:rPr>
            </w:pPr>
            <w:r w:rsidRPr="00477296">
              <w:rPr>
                <w:rFonts w:ascii="Times New Roman" w:hAnsi="Times New Roman" w:cs="Times New Roman"/>
                <w:b/>
                <w:sz w:val="20"/>
                <w:szCs w:val="20"/>
              </w:rPr>
              <w:t>&lt;0.001</w:t>
            </w:r>
          </w:p>
        </w:tc>
      </w:tr>
      <w:tr w:rsidR="00B37B69" w:rsidRPr="00273D11" w:rsidTr="00BE3C4B">
        <w:tc>
          <w:tcPr>
            <w:tcW w:w="8720" w:type="dxa"/>
            <w:gridSpan w:val="5"/>
            <w:tcBorders>
              <w:top w:val="single" w:sz="4" w:space="0" w:color="auto"/>
              <w:left w:val="nil"/>
              <w:right w:val="nil"/>
            </w:tcBorders>
            <w:vAlign w:val="center"/>
          </w:tcPr>
          <w:p w:rsidR="00B37B69" w:rsidRPr="00477296" w:rsidRDefault="00B37B69" w:rsidP="00BE3C4B">
            <w:pPr>
              <w:rPr>
                <w:rFonts w:ascii="Times New Roman" w:eastAsia="Times New Roman" w:hAnsi="Times New Roman" w:cs="Times New Roman"/>
                <w:color w:val="000000"/>
                <w:sz w:val="20"/>
                <w:szCs w:val="20"/>
                <w:lang w:val="en-US" w:eastAsia="nb-NO"/>
              </w:rPr>
            </w:pPr>
            <w:r w:rsidRPr="00477296">
              <w:rPr>
                <w:rFonts w:ascii="Times New Roman" w:eastAsia="Times New Roman" w:hAnsi="Times New Roman" w:cs="Times New Roman"/>
                <w:color w:val="000000"/>
                <w:sz w:val="20"/>
                <w:szCs w:val="20"/>
                <w:vertAlign w:val="superscript"/>
                <w:lang w:val="en-US" w:eastAsia="nb-NO"/>
              </w:rPr>
              <w:t>a</w:t>
            </w:r>
            <w:r w:rsidRPr="00477296">
              <w:rPr>
                <w:rFonts w:ascii="Times New Roman" w:eastAsia="Times New Roman" w:hAnsi="Times New Roman" w:cs="Times New Roman"/>
                <w:color w:val="000000"/>
                <w:sz w:val="20"/>
                <w:szCs w:val="20"/>
                <w:lang w:val="en-US" w:eastAsia="nb-NO"/>
              </w:rPr>
              <w:t>Model reduced with use of Akaike's Information Criteria</w:t>
            </w:r>
          </w:p>
          <w:p w:rsidR="00B37B69" w:rsidRPr="00477296" w:rsidRDefault="00B37B69" w:rsidP="00BE3C4B">
            <w:pPr>
              <w:rPr>
                <w:rFonts w:ascii="Times New Roman" w:eastAsia="Times New Roman" w:hAnsi="Times New Roman" w:cs="Times New Roman"/>
                <w:color w:val="000000"/>
                <w:sz w:val="20"/>
                <w:szCs w:val="20"/>
                <w:lang w:val="en-US" w:eastAsia="nb-NO"/>
              </w:rPr>
            </w:pPr>
            <w:r w:rsidRPr="00477296">
              <w:rPr>
                <w:rFonts w:ascii="Times New Roman" w:eastAsia="Times New Roman" w:hAnsi="Times New Roman" w:cs="Times New Roman"/>
                <w:color w:val="000000"/>
                <w:sz w:val="20"/>
                <w:szCs w:val="20"/>
                <w:vertAlign w:val="superscript"/>
                <w:lang w:val="en-US" w:eastAsia="nb-NO"/>
              </w:rPr>
              <w:t>1</w:t>
            </w:r>
            <w:r w:rsidRPr="00477296">
              <w:rPr>
                <w:rFonts w:ascii="Times New Roman" w:eastAsia="Times New Roman" w:hAnsi="Times New Roman" w:cs="Times New Roman"/>
                <w:color w:val="000000"/>
                <w:sz w:val="20"/>
                <w:szCs w:val="20"/>
                <w:lang w:val="en-US" w:eastAsia="nb-NO"/>
              </w:rPr>
              <w:t>MCI=0, AD=1</w:t>
            </w:r>
          </w:p>
          <w:p w:rsidR="00B37B69" w:rsidRPr="00477296" w:rsidRDefault="00B37B69" w:rsidP="000E763D">
            <w:pPr>
              <w:rPr>
                <w:rFonts w:ascii="Times New Roman" w:hAnsi="Times New Roman" w:cs="Times New Roman"/>
                <w:sz w:val="20"/>
                <w:szCs w:val="20"/>
                <w:lang w:val="en-US"/>
              </w:rPr>
            </w:pPr>
            <w:r w:rsidRPr="00477296">
              <w:rPr>
                <w:rFonts w:ascii="Times New Roman" w:eastAsia="Times New Roman" w:hAnsi="Times New Roman" w:cs="Times New Roman"/>
                <w:color w:val="000000"/>
                <w:sz w:val="20"/>
                <w:szCs w:val="20"/>
                <w:lang w:val="en-US" w:eastAsia="nb-NO"/>
              </w:rPr>
              <w:t>CERAD=Consortium to establish a registry for Alzheimer’s disease, vaMTA=visually assessed medial temporal lobe atrophy a.m. Scheltens</w:t>
            </w:r>
            <w:r w:rsidR="000E763D">
              <w:rPr>
                <w:rFonts w:ascii="Times New Roman" w:eastAsia="Times New Roman" w:hAnsi="Times New Roman" w:cs="Times New Roman"/>
                <w:color w:val="000000"/>
                <w:sz w:val="20"/>
                <w:szCs w:val="20"/>
                <w:lang w:val="en-US" w:eastAsia="nb-NO"/>
              </w:rPr>
              <w:t xml:space="preserve">, </w:t>
            </w:r>
            <w:r w:rsidR="000E763D" w:rsidRPr="00D26378">
              <w:rPr>
                <w:rFonts w:ascii="Times New Roman" w:eastAsia="Times New Roman" w:hAnsi="Times New Roman" w:cs="Times New Roman"/>
                <w:color w:val="000000"/>
                <w:sz w:val="20"/>
                <w:szCs w:val="20"/>
                <w:lang w:val="en-US" w:eastAsia="nb-NO"/>
              </w:rPr>
              <w:t>MCI=Mild cognitive impa</w:t>
            </w:r>
            <w:r w:rsidR="000E763D">
              <w:rPr>
                <w:rFonts w:ascii="Times New Roman" w:eastAsia="Times New Roman" w:hAnsi="Times New Roman" w:cs="Times New Roman"/>
                <w:color w:val="000000"/>
                <w:sz w:val="20"/>
                <w:szCs w:val="20"/>
                <w:lang w:val="en-US" w:eastAsia="nb-NO"/>
              </w:rPr>
              <w:t>irment, AD=Alzheimer’s disease</w:t>
            </w:r>
          </w:p>
        </w:tc>
      </w:tr>
    </w:tbl>
    <w:p w:rsidR="00B37B69" w:rsidRDefault="00B37B69" w:rsidP="00B37B69">
      <w:pPr>
        <w:rPr>
          <w:rFonts w:ascii="Times New Roman" w:hAnsi="Times New Roman" w:cs="Times New Roman"/>
          <w:sz w:val="24"/>
          <w:szCs w:val="24"/>
          <w:lang w:val="en-US"/>
        </w:rPr>
      </w:pPr>
    </w:p>
    <w:p w:rsidR="00B37B69" w:rsidRDefault="00B37B69" w:rsidP="00B37B69">
      <w:pPr>
        <w:rPr>
          <w:rFonts w:ascii="Times New Roman" w:hAnsi="Times New Roman" w:cs="Times New Roman"/>
          <w:sz w:val="24"/>
          <w:szCs w:val="24"/>
          <w:lang w:val="en-US"/>
        </w:rPr>
      </w:pPr>
    </w:p>
    <w:p w:rsidR="00B37B69" w:rsidRDefault="00B37B69" w:rsidP="00B37B69">
      <w:pPr>
        <w:rPr>
          <w:rFonts w:ascii="Times New Roman" w:hAnsi="Times New Roman" w:cs="Times New Roman"/>
          <w:sz w:val="24"/>
          <w:szCs w:val="24"/>
          <w:lang w:val="en-US"/>
        </w:rPr>
      </w:pPr>
    </w:p>
    <w:p w:rsidR="00B37B69" w:rsidRDefault="00B37B69" w:rsidP="00B37B69">
      <w:pPr>
        <w:rPr>
          <w:rFonts w:ascii="Times New Roman" w:hAnsi="Times New Roman" w:cs="Times New Roman"/>
          <w:sz w:val="24"/>
          <w:szCs w:val="24"/>
          <w:lang w:val="en-US"/>
        </w:rPr>
      </w:pPr>
    </w:p>
    <w:p w:rsidR="00B37B69" w:rsidRDefault="00B37B69" w:rsidP="00B37B69">
      <w:pPr>
        <w:rPr>
          <w:rFonts w:ascii="Times New Roman" w:hAnsi="Times New Roman" w:cs="Times New Roman"/>
          <w:sz w:val="24"/>
          <w:szCs w:val="24"/>
          <w:lang w:val="en-US"/>
        </w:rPr>
      </w:pPr>
    </w:p>
    <w:p w:rsidR="00477296" w:rsidRDefault="00477296" w:rsidP="00B37B69">
      <w:pPr>
        <w:rPr>
          <w:rFonts w:ascii="Times New Roman" w:hAnsi="Times New Roman" w:cs="Times New Roman"/>
          <w:sz w:val="24"/>
          <w:szCs w:val="24"/>
          <w:lang w:val="en-US"/>
        </w:rPr>
      </w:pPr>
    </w:p>
    <w:p w:rsidR="00477296" w:rsidRDefault="00477296" w:rsidP="00B37B69">
      <w:pPr>
        <w:rPr>
          <w:rFonts w:ascii="Times New Roman" w:hAnsi="Times New Roman" w:cs="Times New Roman"/>
          <w:sz w:val="24"/>
          <w:szCs w:val="24"/>
          <w:lang w:val="en-US"/>
        </w:rPr>
      </w:pPr>
    </w:p>
    <w:p w:rsidR="00B37B69" w:rsidRDefault="00B37B69" w:rsidP="00B37B69">
      <w:pPr>
        <w:rPr>
          <w:rFonts w:ascii="Times New Roman" w:hAnsi="Times New Roman" w:cs="Times New Roman"/>
          <w:sz w:val="24"/>
          <w:szCs w:val="24"/>
          <w:lang w:val="en-US"/>
        </w:rPr>
      </w:pPr>
    </w:p>
    <w:tbl>
      <w:tblPr>
        <w:tblStyle w:val="TableGrid"/>
        <w:tblW w:w="9765" w:type="dxa"/>
        <w:tblBorders>
          <w:left w:val="none" w:sz="0" w:space="0" w:color="auto"/>
          <w:right w:val="none" w:sz="0" w:space="0" w:color="auto"/>
          <w:insideV w:val="none" w:sz="0" w:space="0" w:color="auto"/>
        </w:tblBorders>
        <w:tblLook w:val="04A0" w:firstRow="1" w:lastRow="0" w:firstColumn="1" w:lastColumn="0" w:noHBand="0" w:noVBand="1"/>
      </w:tblPr>
      <w:tblGrid>
        <w:gridCol w:w="2430"/>
        <w:gridCol w:w="1449"/>
        <w:gridCol w:w="1449"/>
        <w:gridCol w:w="1449"/>
        <w:gridCol w:w="1449"/>
        <w:gridCol w:w="1539"/>
      </w:tblGrid>
      <w:tr w:rsidR="00B37B69" w:rsidRPr="00273D11" w:rsidTr="003B2045">
        <w:tc>
          <w:tcPr>
            <w:tcW w:w="9765" w:type="dxa"/>
            <w:gridSpan w:val="6"/>
            <w:tcBorders>
              <w:top w:val="nil"/>
              <w:bottom w:val="single" w:sz="4" w:space="0" w:color="auto"/>
            </w:tcBorders>
          </w:tcPr>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lastRenderedPageBreak/>
              <w:t>Supplemental table 1. Descriptives by groups detected in trajectory analysis.</w:t>
            </w:r>
          </w:p>
        </w:tc>
      </w:tr>
      <w:tr w:rsidR="00B37B69" w:rsidRPr="000E763D" w:rsidTr="003B2045">
        <w:tc>
          <w:tcPr>
            <w:tcW w:w="2430" w:type="dxa"/>
            <w:tcBorders>
              <w:top w:val="single" w:sz="4" w:space="0" w:color="auto"/>
            </w:tcBorders>
          </w:tcPr>
          <w:p w:rsidR="00B37B69" w:rsidRPr="000E763D" w:rsidRDefault="00B37B69" w:rsidP="00BE3C4B">
            <w:pPr>
              <w:rPr>
                <w:rFonts w:ascii="Times New Roman" w:hAnsi="Times New Roman" w:cs="Times New Roman"/>
                <w:sz w:val="20"/>
                <w:szCs w:val="20"/>
                <w:lang w:val="en-US"/>
              </w:rPr>
            </w:pPr>
          </w:p>
        </w:tc>
        <w:tc>
          <w:tcPr>
            <w:tcW w:w="1449" w:type="dxa"/>
            <w:tcBorders>
              <w:top w:val="single" w:sz="4" w:space="0" w:color="auto"/>
            </w:tcBorders>
          </w:tcPr>
          <w:p w:rsidR="00B37B69" w:rsidRPr="000E763D" w:rsidRDefault="00B37B69" w:rsidP="00BE3C4B">
            <w:pPr>
              <w:jc w:val="center"/>
              <w:rPr>
                <w:rFonts w:ascii="Times New Roman" w:hAnsi="Times New Roman" w:cs="Times New Roman"/>
                <w:sz w:val="20"/>
                <w:szCs w:val="20"/>
                <w:lang w:val="en-US"/>
              </w:rPr>
            </w:pPr>
            <w:r w:rsidRPr="000E763D">
              <w:rPr>
                <w:rFonts w:ascii="Times New Roman" w:hAnsi="Times New Roman" w:cs="Times New Roman"/>
                <w:sz w:val="20"/>
                <w:szCs w:val="20"/>
                <w:lang w:val="en-US"/>
              </w:rPr>
              <w:t>Group 1</w:t>
            </w:r>
          </w:p>
        </w:tc>
        <w:tc>
          <w:tcPr>
            <w:tcW w:w="1449" w:type="dxa"/>
            <w:tcBorders>
              <w:top w:val="single" w:sz="4" w:space="0" w:color="auto"/>
            </w:tcBorders>
          </w:tcPr>
          <w:p w:rsidR="00B37B69" w:rsidRPr="000E763D" w:rsidRDefault="00B37B69" w:rsidP="00BE3C4B">
            <w:pPr>
              <w:jc w:val="center"/>
              <w:rPr>
                <w:rFonts w:ascii="Times New Roman" w:hAnsi="Times New Roman" w:cs="Times New Roman"/>
                <w:sz w:val="20"/>
                <w:szCs w:val="20"/>
                <w:lang w:val="en-US"/>
              </w:rPr>
            </w:pPr>
            <w:r w:rsidRPr="000E763D">
              <w:rPr>
                <w:rFonts w:ascii="Times New Roman" w:hAnsi="Times New Roman" w:cs="Times New Roman"/>
                <w:sz w:val="20"/>
                <w:szCs w:val="20"/>
                <w:lang w:val="en-US"/>
              </w:rPr>
              <w:t>Group 2</w:t>
            </w:r>
          </w:p>
        </w:tc>
        <w:tc>
          <w:tcPr>
            <w:tcW w:w="1449" w:type="dxa"/>
            <w:tcBorders>
              <w:top w:val="single" w:sz="4" w:space="0" w:color="auto"/>
            </w:tcBorders>
          </w:tcPr>
          <w:p w:rsidR="00B37B69" w:rsidRPr="000E763D" w:rsidRDefault="00B37B69" w:rsidP="00BE3C4B">
            <w:pPr>
              <w:jc w:val="center"/>
              <w:rPr>
                <w:rFonts w:ascii="Times New Roman" w:hAnsi="Times New Roman" w:cs="Times New Roman"/>
                <w:sz w:val="20"/>
                <w:szCs w:val="20"/>
                <w:lang w:val="en-US"/>
              </w:rPr>
            </w:pPr>
            <w:r w:rsidRPr="000E763D">
              <w:rPr>
                <w:rFonts w:ascii="Times New Roman" w:hAnsi="Times New Roman" w:cs="Times New Roman"/>
                <w:sz w:val="20"/>
                <w:szCs w:val="20"/>
                <w:lang w:val="en-US"/>
              </w:rPr>
              <w:t>Group 3</w:t>
            </w:r>
          </w:p>
        </w:tc>
        <w:tc>
          <w:tcPr>
            <w:tcW w:w="1449" w:type="dxa"/>
            <w:tcBorders>
              <w:top w:val="single" w:sz="4" w:space="0" w:color="auto"/>
            </w:tcBorders>
          </w:tcPr>
          <w:p w:rsidR="00B37B69" w:rsidRPr="000E763D" w:rsidRDefault="00B37B69" w:rsidP="00BE3C4B">
            <w:pPr>
              <w:jc w:val="center"/>
              <w:rPr>
                <w:rFonts w:ascii="Times New Roman" w:hAnsi="Times New Roman" w:cs="Times New Roman"/>
                <w:sz w:val="20"/>
                <w:szCs w:val="20"/>
                <w:lang w:val="en-US"/>
              </w:rPr>
            </w:pPr>
            <w:r w:rsidRPr="000E763D">
              <w:rPr>
                <w:rFonts w:ascii="Times New Roman" w:hAnsi="Times New Roman" w:cs="Times New Roman"/>
                <w:sz w:val="20"/>
                <w:szCs w:val="20"/>
                <w:lang w:val="en-US"/>
              </w:rPr>
              <w:t>Group 4</w:t>
            </w:r>
          </w:p>
        </w:tc>
        <w:tc>
          <w:tcPr>
            <w:tcW w:w="1539" w:type="dxa"/>
            <w:tcBorders>
              <w:top w:val="single" w:sz="4" w:space="0" w:color="auto"/>
            </w:tcBorders>
          </w:tcPr>
          <w:p w:rsidR="00B37B69" w:rsidRPr="000E763D" w:rsidRDefault="00B37B69" w:rsidP="00BE3C4B">
            <w:pPr>
              <w:jc w:val="center"/>
              <w:rPr>
                <w:rFonts w:ascii="Times New Roman" w:hAnsi="Times New Roman" w:cs="Times New Roman"/>
                <w:sz w:val="20"/>
                <w:szCs w:val="20"/>
                <w:lang w:val="en-US"/>
              </w:rPr>
            </w:pPr>
            <w:r w:rsidRPr="000E763D">
              <w:rPr>
                <w:rFonts w:ascii="Times New Roman" w:hAnsi="Times New Roman" w:cs="Times New Roman"/>
                <w:sz w:val="20"/>
                <w:szCs w:val="20"/>
                <w:lang w:val="en-US"/>
              </w:rPr>
              <w:t>p</w:t>
            </w:r>
          </w:p>
        </w:tc>
      </w:tr>
      <w:tr w:rsidR="00B37B69" w:rsidRPr="000E763D" w:rsidTr="003B2045">
        <w:tc>
          <w:tcPr>
            <w:tcW w:w="2430" w:type="dxa"/>
            <w:tcBorders>
              <w:bottom w:val="single" w:sz="4" w:space="0" w:color="auto"/>
            </w:tcBorders>
          </w:tcPr>
          <w:p w:rsidR="00B37B69" w:rsidRPr="000E763D" w:rsidRDefault="00B37B69" w:rsidP="00BE3C4B">
            <w:pPr>
              <w:rPr>
                <w:rFonts w:ascii="Times New Roman" w:hAnsi="Times New Roman" w:cs="Times New Roman"/>
                <w:sz w:val="20"/>
                <w:szCs w:val="20"/>
                <w:lang w:val="da-DK"/>
              </w:rPr>
            </w:pPr>
            <w:r w:rsidRPr="000E763D">
              <w:rPr>
                <w:rFonts w:ascii="Times New Roman" w:hAnsi="Times New Roman" w:cs="Times New Roman"/>
                <w:sz w:val="20"/>
                <w:szCs w:val="20"/>
                <w:lang w:val="da-DK"/>
              </w:rPr>
              <w:t>Diagnosis</w:t>
            </w:r>
          </w:p>
          <w:p w:rsidR="00B37B69" w:rsidRPr="000E763D" w:rsidRDefault="00B37B69" w:rsidP="00BE3C4B">
            <w:pPr>
              <w:rPr>
                <w:rFonts w:ascii="Times New Roman" w:hAnsi="Times New Roman" w:cs="Times New Roman"/>
                <w:sz w:val="20"/>
                <w:szCs w:val="20"/>
                <w:lang w:val="da-DK"/>
              </w:rPr>
            </w:pPr>
            <w:r w:rsidRPr="000E763D">
              <w:rPr>
                <w:rFonts w:ascii="Times New Roman" w:hAnsi="Times New Roman" w:cs="Times New Roman"/>
                <w:sz w:val="20"/>
                <w:szCs w:val="20"/>
                <w:lang w:val="da-DK"/>
              </w:rPr>
              <w:t xml:space="preserve">   MCI, n (%)</w:t>
            </w:r>
          </w:p>
          <w:p w:rsidR="00B37B69" w:rsidRPr="000E763D" w:rsidRDefault="00B37B69" w:rsidP="00BE3C4B">
            <w:pPr>
              <w:rPr>
                <w:rFonts w:ascii="Times New Roman" w:hAnsi="Times New Roman" w:cs="Times New Roman"/>
                <w:sz w:val="20"/>
                <w:szCs w:val="20"/>
                <w:lang w:val="da-DK"/>
              </w:rPr>
            </w:pPr>
            <w:r w:rsidRPr="000E763D">
              <w:rPr>
                <w:rFonts w:ascii="Times New Roman" w:hAnsi="Times New Roman" w:cs="Times New Roman"/>
                <w:sz w:val="20"/>
                <w:szCs w:val="20"/>
                <w:lang w:val="da-DK"/>
              </w:rPr>
              <w:t xml:space="preserve">   AD, n (%)</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Age</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Min, max</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Mean (SD)</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Gender</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Male, n (%)</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Female, n (%)</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Education</w:t>
            </w:r>
          </w:p>
          <w:p w:rsidR="00B37B69" w:rsidRPr="000E763D" w:rsidRDefault="00B37B69" w:rsidP="00BE3C4B">
            <w:pPr>
              <w:rPr>
                <w:rFonts w:ascii="Times New Roman" w:hAnsi="Times New Roman" w:cs="Times New Roman"/>
                <w:sz w:val="20"/>
                <w:szCs w:val="20"/>
                <w:lang w:val="da-DK"/>
              </w:rPr>
            </w:pPr>
            <w:r w:rsidRPr="000E763D">
              <w:rPr>
                <w:rFonts w:ascii="Times New Roman" w:hAnsi="Times New Roman" w:cs="Times New Roman"/>
                <w:sz w:val="20"/>
                <w:szCs w:val="20"/>
                <w:lang w:val="en-US"/>
              </w:rPr>
              <w:t xml:space="preserve">   </w:t>
            </w:r>
            <w:r w:rsidRPr="000E763D">
              <w:rPr>
                <w:rFonts w:ascii="Times New Roman" w:hAnsi="Times New Roman" w:cs="Times New Roman"/>
                <w:sz w:val="20"/>
                <w:szCs w:val="20"/>
                <w:lang w:val="da-DK"/>
              </w:rPr>
              <w:t>Min, max</w:t>
            </w:r>
          </w:p>
          <w:p w:rsidR="00B37B69" w:rsidRPr="000E763D" w:rsidRDefault="00B37B69" w:rsidP="00BE3C4B">
            <w:pPr>
              <w:rPr>
                <w:rFonts w:ascii="Times New Roman" w:hAnsi="Times New Roman" w:cs="Times New Roman"/>
                <w:sz w:val="20"/>
                <w:szCs w:val="20"/>
                <w:lang w:val="da-DK"/>
              </w:rPr>
            </w:pPr>
            <w:r w:rsidRPr="000E763D">
              <w:rPr>
                <w:rFonts w:ascii="Times New Roman" w:hAnsi="Times New Roman" w:cs="Times New Roman"/>
                <w:sz w:val="20"/>
                <w:szCs w:val="20"/>
                <w:lang w:val="da-DK"/>
              </w:rPr>
              <w:t xml:space="preserve">   Mean (SD)</w:t>
            </w:r>
          </w:p>
          <w:p w:rsidR="00B37B69" w:rsidRPr="000E763D" w:rsidRDefault="00B37B69" w:rsidP="00BE3C4B">
            <w:pPr>
              <w:rPr>
                <w:rFonts w:ascii="Times New Roman" w:hAnsi="Times New Roman" w:cs="Times New Roman"/>
                <w:sz w:val="20"/>
                <w:szCs w:val="20"/>
                <w:lang w:val="da-DK"/>
              </w:rPr>
            </w:pPr>
            <w:r w:rsidRPr="000E763D">
              <w:rPr>
                <w:rFonts w:ascii="Times New Roman" w:hAnsi="Times New Roman" w:cs="Times New Roman"/>
                <w:sz w:val="20"/>
                <w:szCs w:val="20"/>
                <w:lang w:val="da-DK"/>
              </w:rPr>
              <w:t>MMSE</w:t>
            </w:r>
          </w:p>
          <w:p w:rsidR="00B37B69" w:rsidRPr="000E763D" w:rsidRDefault="00B37B69" w:rsidP="00BE3C4B">
            <w:pPr>
              <w:rPr>
                <w:rFonts w:ascii="Times New Roman" w:hAnsi="Times New Roman" w:cs="Times New Roman"/>
                <w:sz w:val="20"/>
                <w:szCs w:val="20"/>
                <w:lang w:val="da-DK"/>
              </w:rPr>
            </w:pPr>
            <w:r w:rsidRPr="000E763D">
              <w:rPr>
                <w:rFonts w:ascii="Times New Roman" w:hAnsi="Times New Roman" w:cs="Times New Roman"/>
                <w:sz w:val="20"/>
                <w:szCs w:val="20"/>
                <w:lang w:val="da-DK"/>
              </w:rPr>
              <w:t xml:space="preserve">   Min, max</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da-DK"/>
              </w:rPr>
              <w:t xml:space="preserve">   </w:t>
            </w:r>
            <w:r w:rsidRPr="000E763D">
              <w:rPr>
                <w:rFonts w:ascii="Times New Roman" w:hAnsi="Times New Roman" w:cs="Times New Roman"/>
                <w:sz w:val="20"/>
                <w:szCs w:val="20"/>
                <w:lang w:val="en-US"/>
              </w:rPr>
              <w:t>Mean (SD)</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CERAD delayed recall</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Min, max</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Mean (SD)</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Follow-up time</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Min, max</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Mean (SD)</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vaMTA mean</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Min, max</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Mean (SD)</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APOE-ɛ4 carrier</w:t>
            </w:r>
          </w:p>
          <w:p w:rsidR="00B37B69" w:rsidRPr="000E763D" w:rsidRDefault="00B37B69" w:rsidP="00BE3C4B">
            <w:pPr>
              <w:rPr>
                <w:rFonts w:ascii="Times New Roman" w:hAnsi="Times New Roman" w:cs="Times New Roman"/>
                <w:sz w:val="20"/>
                <w:szCs w:val="20"/>
                <w:lang w:val="fr-FR"/>
              </w:rPr>
            </w:pPr>
            <w:r w:rsidRPr="000E763D">
              <w:rPr>
                <w:rFonts w:ascii="Times New Roman" w:hAnsi="Times New Roman" w:cs="Times New Roman"/>
                <w:sz w:val="20"/>
                <w:szCs w:val="20"/>
                <w:lang w:val="en-US"/>
              </w:rPr>
              <w:t xml:space="preserve">   </w:t>
            </w:r>
            <w:r w:rsidRPr="000E763D">
              <w:rPr>
                <w:rFonts w:ascii="Times New Roman" w:hAnsi="Times New Roman" w:cs="Times New Roman"/>
                <w:sz w:val="20"/>
                <w:szCs w:val="20"/>
                <w:lang w:val="fr-FR"/>
              </w:rPr>
              <w:t>Non-carrier, n (%)</w:t>
            </w:r>
          </w:p>
          <w:p w:rsidR="00B37B69" w:rsidRPr="000E763D" w:rsidRDefault="00B37B69" w:rsidP="00BE3C4B">
            <w:pPr>
              <w:rPr>
                <w:rFonts w:ascii="Times New Roman" w:hAnsi="Times New Roman" w:cs="Times New Roman"/>
                <w:sz w:val="20"/>
                <w:szCs w:val="20"/>
                <w:lang w:val="fr-FR"/>
              </w:rPr>
            </w:pPr>
            <w:r w:rsidRPr="000E763D">
              <w:rPr>
                <w:rFonts w:ascii="Times New Roman" w:hAnsi="Times New Roman" w:cs="Times New Roman"/>
                <w:sz w:val="20"/>
                <w:szCs w:val="20"/>
                <w:lang w:val="fr-FR"/>
              </w:rPr>
              <w:t xml:space="preserve">   Carrier, n (%)</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Cornell score</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Min, max</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Mean (SD)</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Hypertension</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No, n (%)</w:t>
            </w:r>
          </w:p>
          <w:p w:rsidR="00B37B69" w:rsidRPr="000E763D" w:rsidRDefault="00B37B69"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Yes, n (%)</w:t>
            </w:r>
          </w:p>
          <w:p w:rsidR="003B2045" w:rsidRPr="000E763D" w:rsidRDefault="003B2045"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CDR-SB annual change</w:t>
            </w:r>
          </w:p>
          <w:p w:rsidR="003B2045" w:rsidRPr="000E763D" w:rsidRDefault="003B2045"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Min, max</w:t>
            </w:r>
          </w:p>
          <w:p w:rsidR="003B2045" w:rsidRPr="000E763D" w:rsidRDefault="003B2045" w:rsidP="00BE3C4B">
            <w:pPr>
              <w:rPr>
                <w:rFonts w:ascii="Times New Roman" w:hAnsi="Times New Roman" w:cs="Times New Roman"/>
                <w:sz w:val="20"/>
                <w:szCs w:val="20"/>
                <w:lang w:val="en-US"/>
              </w:rPr>
            </w:pPr>
            <w:r w:rsidRPr="000E763D">
              <w:rPr>
                <w:rFonts w:ascii="Times New Roman" w:hAnsi="Times New Roman" w:cs="Times New Roman"/>
                <w:sz w:val="20"/>
                <w:szCs w:val="20"/>
                <w:lang w:val="en-US"/>
              </w:rPr>
              <w:t xml:space="preserve">   Mean (SD)</w:t>
            </w:r>
          </w:p>
        </w:tc>
        <w:tc>
          <w:tcPr>
            <w:tcW w:w="1449" w:type="dxa"/>
            <w:tcBorders>
              <w:bottom w:val="single" w:sz="4" w:space="0" w:color="auto"/>
            </w:tcBorders>
          </w:tcPr>
          <w:p w:rsidR="00B37B69" w:rsidRPr="000E763D" w:rsidRDefault="00B37B69" w:rsidP="00BE3C4B">
            <w:pPr>
              <w:jc w:val="center"/>
              <w:rPr>
                <w:rFonts w:ascii="Times New Roman" w:hAnsi="Times New Roman" w:cs="Times New Roman"/>
                <w:sz w:val="20"/>
                <w:szCs w:val="20"/>
                <w:lang w:val="en-US"/>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67 (93.1)</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 (6.9)</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26, 90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66.8 (10.7)</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36 (50.0)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36 (50.0)</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7, 20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13.0 (3.4)</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17, 30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27.4 (2.6)</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0, 9</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4.0 (2.4)</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16, 35</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25.0 (3.5)</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0, 4</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1.4 (0.8)</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32 (48.5)</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34 (51.5)</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0, 16</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4.4 (4.1)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48 (66.7)</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24 (33.3)</w:t>
            </w:r>
          </w:p>
          <w:p w:rsidR="003B2045" w:rsidRPr="000E763D" w:rsidRDefault="003B2045" w:rsidP="00BE3C4B">
            <w:pPr>
              <w:jc w:val="center"/>
              <w:rPr>
                <w:rFonts w:ascii="Times New Roman" w:hAnsi="Times New Roman" w:cs="Times New Roman"/>
                <w:sz w:val="20"/>
                <w:szCs w:val="20"/>
              </w:rPr>
            </w:pPr>
          </w:p>
          <w:p w:rsidR="003B2045" w:rsidRPr="000E763D" w:rsidRDefault="00523F2C" w:rsidP="00BE3C4B">
            <w:pPr>
              <w:jc w:val="center"/>
              <w:rPr>
                <w:rFonts w:ascii="Times New Roman" w:hAnsi="Times New Roman" w:cs="Times New Roman"/>
                <w:sz w:val="20"/>
                <w:szCs w:val="20"/>
              </w:rPr>
            </w:pPr>
            <w:r w:rsidRPr="000E763D">
              <w:rPr>
                <w:rFonts w:ascii="Times New Roman" w:hAnsi="Times New Roman" w:cs="Times New Roman"/>
                <w:sz w:val="20"/>
                <w:szCs w:val="20"/>
              </w:rPr>
              <w:t>-1.7, 2.1</w:t>
            </w:r>
          </w:p>
          <w:p w:rsidR="003B2045" w:rsidRPr="000E763D" w:rsidRDefault="003B2045" w:rsidP="00BE3C4B">
            <w:pPr>
              <w:jc w:val="center"/>
              <w:rPr>
                <w:rFonts w:ascii="Times New Roman" w:hAnsi="Times New Roman" w:cs="Times New Roman"/>
                <w:sz w:val="20"/>
                <w:szCs w:val="20"/>
              </w:rPr>
            </w:pPr>
            <w:r w:rsidRPr="000E763D">
              <w:rPr>
                <w:rFonts w:ascii="Times New Roman" w:hAnsi="Times New Roman" w:cs="Times New Roman"/>
                <w:sz w:val="20"/>
                <w:szCs w:val="20"/>
              </w:rPr>
              <w:t>0.3 (</w:t>
            </w:r>
            <w:r w:rsidR="00523F2C" w:rsidRPr="000E763D">
              <w:rPr>
                <w:rFonts w:ascii="Times New Roman" w:hAnsi="Times New Roman" w:cs="Times New Roman"/>
                <w:sz w:val="20"/>
                <w:szCs w:val="20"/>
              </w:rPr>
              <w:t>0.7)</w:t>
            </w:r>
          </w:p>
        </w:tc>
        <w:tc>
          <w:tcPr>
            <w:tcW w:w="1449" w:type="dxa"/>
            <w:tcBorders>
              <w:bottom w:val="single" w:sz="4" w:space="0" w:color="auto"/>
            </w:tcBorders>
          </w:tcPr>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21 (24.4)</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65 (75.6)</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56, 88</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73.7 (7.1)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38 (44.2)</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48 (55.8)</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7, 20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11.9 (3.7)</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13, 30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24.1 (3.5)</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0, 9</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1.7 (1.8)</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17, 33</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24.0 (3.1)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0, 4</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2.0 (0.9)</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28 (34.6)</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53 (65.4)</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0, 23</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5.7 (5.0)</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51 (59.3)</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35 (40.7)</w:t>
            </w:r>
          </w:p>
          <w:p w:rsidR="00523F2C" w:rsidRPr="000E763D" w:rsidRDefault="00523F2C" w:rsidP="00BE3C4B">
            <w:pPr>
              <w:jc w:val="center"/>
              <w:rPr>
                <w:rFonts w:ascii="Times New Roman" w:hAnsi="Times New Roman" w:cs="Times New Roman"/>
                <w:sz w:val="20"/>
                <w:szCs w:val="20"/>
              </w:rPr>
            </w:pPr>
          </w:p>
          <w:p w:rsidR="00523F2C" w:rsidRPr="000E763D" w:rsidRDefault="00523F2C" w:rsidP="00BE3C4B">
            <w:pPr>
              <w:jc w:val="center"/>
              <w:rPr>
                <w:rFonts w:ascii="Times New Roman" w:hAnsi="Times New Roman" w:cs="Times New Roman"/>
                <w:sz w:val="20"/>
                <w:szCs w:val="20"/>
              </w:rPr>
            </w:pPr>
            <w:r w:rsidRPr="000E763D">
              <w:rPr>
                <w:rFonts w:ascii="Times New Roman" w:hAnsi="Times New Roman" w:cs="Times New Roman"/>
                <w:sz w:val="20"/>
                <w:szCs w:val="20"/>
              </w:rPr>
              <w:t>-1.2, 4.9</w:t>
            </w:r>
          </w:p>
          <w:p w:rsidR="00523F2C" w:rsidRPr="000E763D" w:rsidRDefault="00523F2C" w:rsidP="00BE3C4B">
            <w:pPr>
              <w:jc w:val="center"/>
              <w:rPr>
                <w:rFonts w:ascii="Times New Roman" w:hAnsi="Times New Roman" w:cs="Times New Roman"/>
                <w:sz w:val="20"/>
                <w:szCs w:val="20"/>
              </w:rPr>
            </w:pPr>
            <w:r w:rsidRPr="000E763D">
              <w:rPr>
                <w:rFonts w:ascii="Times New Roman" w:hAnsi="Times New Roman" w:cs="Times New Roman"/>
                <w:sz w:val="20"/>
                <w:szCs w:val="20"/>
              </w:rPr>
              <w:t>1.1 (1.1)</w:t>
            </w:r>
          </w:p>
        </w:tc>
        <w:tc>
          <w:tcPr>
            <w:tcW w:w="1449" w:type="dxa"/>
            <w:tcBorders>
              <w:bottom w:val="single" w:sz="4" w:space="0" w:color="auto"/>
            </w:tcBorders>
          </w:tcPr>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 (25.0)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6 (75.0)</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65, 90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75.3 (8.1)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 (62.5)</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 (37.5)</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7, 17</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10.6 (3.4)</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11, 22</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19.0 (3.9)</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0, 3</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1.0 (1.3)</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18, 33</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23.8 (4.3)</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0.5, 3</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1.8 (0.9)</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 (25.0)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6 (75.0)</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0, 12</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3.6 (4.0)</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 (50.0)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 (50.0)</w:t>
            </w:r>
          </w:p>
          <w:p w:rsidR="00523F2C" w:rsidRPr="000E763D" w:rsidRDefault="00523F2C" w:rsidP="00BE3C4B">
            <w:pPr>
              <w:jc w:val="center"/>
              <w:rPr>
                <w:rFonts w:ascii="Times New Roman" w:hAnsi="Times New Roman" w:cs="Times New Roman"/>
                <w:sz w:val="20"/>
                <w:szCs w:val="20"/>
              </w:rPr>
            </w:pPr>
          </w:p>
          <w:p w:rsidR="00523F2C" w:rsidRPr="000E763D" w:rsidRDefault="00523F2C" w:rsidP="00BE3C4B">
            <w:pPr>
              <w:jc w:val="center"/>
              <w:rPr>
                <w:rFonts w:ascii="Times New Roman" w:hAnsi="Times New Roman" w:cs="Times New Roman"/>
                <w:sz w:val="20"/>
                <w:szCs w:val="20"/>
              </w:rPr>
            </w:pPr>
            <w:r w:rsidRPr="000E763D">
              <w:rPr>
                <w:rFonts w:ascii="Times New Roman" w:hAnsi="Times New Roman" w:cs="Times New Roman"/>
                <w:sz w:val="20"/>
                <w:szCs w:val="20"/>
              </w:rPr>
              <w:t>5.5, 9.3</w:t>
            </w:r>
          </w:p>
          <w:p w:rsidR="00523F2C" w:rsidRPr="000E763D" w:rsidRDefault="00523F2C" w:rsidP="00BE3C4B">
            <w:pPr>
              <w:jc w:val="center"/>
              <w:rPr>
                <w:rFonts w:ascii="Times New Roman" w:hAnsi="Times New Roman" w:cs="Times New Roman"/>
                <w:sz w:val="20"/>
                <w:szCs w:val="20"/>
              </w:rPr>
            </w:pPr>
            <w:r w:rsidRPr="000E763D">
              <w:rPr>
                <w:rFonts w:ascii="Times New Roman" w:hAnsi="Times New Roman" w:cs="Times New Roman"/>
                <w:sz w:val="20"/>
                <w:szCs w:val="20"/>
              </w:rPr>
              <w:t>6.8 (1.2)</w:t>
            </w:r>
          </w:p>
        </w:tc>
        <w:tc>
          <w:tcPr>
            <w:tcW w:w="1449" w:type="dxa"/>
            <w:tcBorders>
              <w:bottom w:val="single" w:sz="4" w:space="0" w:color="auto"/>
            </w:tcBorders>
          </w:tcPr>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 (7.7)</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48 (92.3)</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56, 89</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74.5 (7.7)</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23 (44.2)</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29 (55.8)</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7, 20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11.3 (3.4)</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7, 29</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21.3 (4.8)</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0, 5</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1.0 (1.6)</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18, 34</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23.8 (3.2)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0.5, 4</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2.1 (1.0)</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18 (40.0)</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27 (60.0)</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0, 27</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5.5 (5.1)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27 (51.9)</w:t>
            </w: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25 (48.1)</w:t>
            </w:r>
          </w:p>
          <w:p w:rsidR="00523F2C" w:rsidRPr="000E763D" w:rsidRDefault="00523F2C" w:rsidP="00BE3C4B">
            <w:pPr>
              <w:jc w:val="center"/>
              <w:rPr>
                <w:rFonts w:ascii="Times New Roman" w:hAnsi="Times New Roman" w:cs="Times New Roman"/>
                <w:sz w:val="20"/>
                <w:szCs w:val="20"/>
              </w:rPr>
            </w:pPr>
          </w:p>
          <w:p w:rsidR="00523F2C" w:rsidRPr="000E763D" w:rsidRDefault="00523F2C" w:rsidP="00BE3C4B">
            <w:pPr>
              <w:jc w:val="center"/>
              <w:rPr>
                <w:rFonts w:ascii="Times New Roman" w:hAnsi="Times New Roman" w:cs="Times New Roman"/>
                <w:sz w:val="20"/>
                <w:szCs w:val="20"/>
              </w:rPr>
            </w:pPr>
            <w:r w:rsidRPr="000E763D">
              <w:rPr>
                <w:rFonts w:ascii="Times New Roman" w:hAnsi="Times New Roman" w:cs="Times New Roman"/>
                <w:sz w:val="20"/>
                <w:szCs w:val="20"/>
              </w:rPr>
              <w:t>0.7, 7.0</w:t>
            </w:r>
          </w:p>
          <w:p w:rsidR="00523F2C" w:rsidRPr="000E763D" w:rsidRDefault="00523F2C" w:rsidP="00BE3C4B">
            <w:pPr>
              <w:jc w:val="center"/>
              <w:rPr>
                <w:rFonts w:ascii="Times New Roman" w:hAnsi="Times New Roman" w:cs="Times New Roman"/>
                <w:sz w:val="20"/>
                <w:szCs w:val="20"/>
              </w:rPr>
            </w:pPr>
            <w:r w:rsidRPr="000E763D">
              <w:rPr>
                <w:rFonts w:ascii="Times New Roman" w:hAnsi="Times New Roman" w:cs="Times New Roman"/>
                <w:sz w:val="20"/>
                <w:szCs w:val="20"/>
              </w:rPr>
              <w:t>3.5 (1.4)</w:t>
            </w:r>
          </w:p>
        </w:tc>
        <w:tc>
          <w:tcPr>
            <w:tcW w:w="1539" w:type="dxa"/>
            <w:tcBorders>
              <w:bottom w:val="single" w:sz="4" w:space="0" w:color="auto"/>
            </w:tcBorders>
          </w:tcPr>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b/>
                <w:sz w:val="20"/>
                <w:szCs w:val="20"/>
              </w:rPr>
              <w:t>&lt;0.001</w:t>
            </w:r>
            <w:r w:rsidRPr="000E763D">
              <w:rPr>
                <w:rFonts w:ascii="Times New Roman" w:hAnsi="Times New Roman" w:cs="Times New Roman"/>
                <w:sz w:val="20"/>
                <w:szCs w:val="20"/>
                <w:vertAlign w:val="superscript"/>
              </w:rPr>
              <w:t>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p>
          <w:p w:rsidR="003B2045" w:rsidRPr="000E763D" w:rsidRDefault="003B2045" w:rsidP="00BE3C4B">
            <w:pPr>
              <w:jc w:val="center"/>
              <w:rPr>
                <w:rFonts w:ascii="Times New Roman" w:hAnsi="Times New Roman" w:cs="Times New Roman"/>
                <w:b/>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b/>
                <w:sz w:val="20"/>
                <w:szCs w:val="20"/>
              </w:rPr>
              <w:t>&lt;0.001</w:t>
            </w:r>
            <w:r w:rsidRPr="000E763D">
              <w:rPr>
                <w:rFonts w:ascii="Times New Roman" w:hAnsi="Times New Roman" w:cs="Times New Roman"/>
                <w:sz w:val="20"/>
                <w:szCs w:val="20"/>
                <w:vertAlign w:val="superscript"/>
              </w:rPr>
              <w:t>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3B2045">
            <w:pPr>
              <w:jc w:val="center"/>
              <w:rPr>
                <w:rFonts w:ascii="Times New Roman" w:hAnsi="Times New Roman" w:cs="Times New Roman"/>
                <w:sz w:val="20"/>
                <w:szCs w:val="20"/>
                <w:vertAlign w:val="superscript"/>
              </w:rPr>
            </w:pPr>
            <w:r w:rsidRPr="000E763D">
              <w:rPr>
                <w:rFonts w:ascii="Times New Roman" w:hAnsi="Times New Roman" w:cs="Times New Roman"/>
                <w:sz w:val="20"/>
                <w:szCs w:val="20"/>
              </w:rPr>
              <w:t>0.691</w:t>
            </w:r>
            <w:r w:rsidR="003B2045" w:rsidRPr="000E763D">
              <w:rPr>
                <w:rFonts w:ascii="Times New Roman" w:hAnsi="Times New Roman" w:cs="Times New Roman"/>
                <w:sz w:val="20"/>
                <w:szCs w:val="20"/>
                <w:vertAlign w:val="superscript"/>
              </w:rPr>
              <w:t>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p>
          <w:p w:rsidR="003B2045" w:rsidRPr="000E763D" w:rsidRDefault="003B2045" w:rsidP="00BE3C4B">
            <w:pPr>
              <w:jc w:val="center"/>
              <w:rPr>
                <w:rFonts w:ascii="Times New Roman" w:hAnsi="Times New Roman" w:cs="Times New Roman"/>
                <w:b/>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b/>
                <w:sz w:val="20"/>
                <w:szCs w:val="20"/>
              </w:rPr>
              <w:t>0.026</w:t>
            </w:r>
            <w:r w:rsidRPr="000E763D">
              <w:rPr>
                <w:rFonts w:ascii="Times New Roman" w:hAnsi="Times New Roman" w:cs="Times New Roman"/>
                <w:sz w:val="20"/>
                <w:szCs w:val="20"/>
                <w:vertAlign w:val="superscript"/>
              </w:rPr>
              <w:t>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b/>
                <w:sz w:val="20"/>
                <w:szCs w:val="20"/>
              </w:rPr>
              <w:t>&lt;0.001</w:t>
            </w:r>
            <w:r w:rsidRPr="000E763D">
              <w:rPr>
                <w:rFonts w:ascii="Times New Roman" w:hAnsi="Times New Roman" w:cs="Times New Roman"/>
                <w:sz w:val="20"/>
                <w:szCs w:val="20"/>
                <w:vertAlign w:val="superscript"/>
              </w:rPr>
              <w:t>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b/>
                <w:sz w:val="20"/>
                <w:szCs w:val="20"/>
              </w:rPr>
              <w:t>&lt;0.001</w:t>
            </w:r>
            <w:r w:rsidRPr="000E763D">
              <w:rPr>
                <w:rFonts w:ascii="Times New Roman" w:hAnsi="Times New Roman" w:cs="Times New Roman"/>
                <w:sz w:val="20"/>
                <w:szCs w:val="20"/>
                <w:vertAlign w:val="superscript"/>
              </w:rPr>
              <w:t>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0.537</w:t>
            </w:r>
            <w:r w:rsidRPr="000E763D">
              <w:rPr>
                <w:rFonts w:ascii="Times New Roman" w:hAnsi="Times New Roman" w:cs="Times New Roman"/>
                <w:sz w:val="20"/>
                <w:szCs w:val="20"/>
                <w:vertAlign w:val="superscript"/>
              </w:rPr>
              <w:t>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b/>
                <w:sz w:val="20"/>
                <w:szCs w:val="20"/>
              </w:rPr>
              <w:t>&lt;0.001</w:t>
            </w:r>
            <w:r w:rsidRPr="000E763D">
              <w:rPr>
                <w:rFonts w:ascii="Times New Roman" w:hAnsi="Times New Roman" w:cs="Times New Roman"/>
                <w:sz w:val="20"/>
                <w:szCs w:val="20"/>
                <w:vertAlign w:val="superscript"/>
              </w:rPr>
              <w:t>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3B2045">
            <w:pPr>
              <w:jc w:val="center"/>
              <w:rPr>
                <w:rFonts w:ascii="Times New Roman" w:hAnsi="Times New Roman" w:cs="Times New Roman"/>
                <w:sz w:val="20"/>
                <w:szCs w:val="20"/>
                <w:vertAlign w:val="superscript"/>
              </w:rPr>
            </w:pPr>
            <w:r w:rsidRPr="000E763D">
              <w:rPr>
                <w:rFonts w:ascii="Times New Roman" w:hAnsi="Times New Roman" w:cs="Times New Roman"/>
                <w:sz w:val="20"/>
                <w:szCs w:val="20"/>
              </w:rPr>
              <w:t>0.293</w:t>
            </w:r>
            <w:r w:rsidRPr="000E763D">
              <w:rPr>
                <w:rFonts w:ascii="Times New Roman" w:hAnsi="Times New Roman" w:cs="Times New Roman"/>
                <w:sz w:val="20"/>
                <w:szCs w:val="20"/>
                <w:vertAlign w:val="superscript"/>
              </w:rPr>
              <w:t>1</w:t>
            </w:r>
          </w:p>
          <w:p w:rsidR="00B37B69" w:rsidRPr="000E763D" w:rsidRDefault="00B37B69"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p>
          <w:p w:rsidR="003B2045" w:rsidRPr="000E763D" w:rsidRDefault="003B2045" w:rsidP="00BE3C4B">
            <w:pPr>
              <w:jc w:val="center"/>
              <w:rPr>
                <w:rFonts w:ascii="Times New Roman" w:hAnsi="Times New Roman" w:cs="Times New Roman"/>
                <w:sz w:val="20"/>
                <w:szCs w:val="20"/>
              </w:rPr>
            </w:pPr>
          </w:p>
          <w:p w:rsidR="00B37B69" w:rsidRPr="000E763D" w:rsidRDefault="00B37B69" w:rsidP="00BE3C4B">
            <w:pPr>
              <w:jc w:val="center"/>
              <w:rPr>
                <w:rFonts w:ascii="Times New Roman" w:hAnsi="Times New Roman" w:cs="Times New Roman"/>
                <w:sz w:val="20"/>
                <w:szCs w:val="20"/>
              </w:rPr>
            </w:pPr>
            <w:r w:rsidRPr="000E763D">
              <w:rPr>
                <w:rFonts w:ascii="Times New Roman" w:hAnsi="Times New Roman" w:cs="Times New Roman"/>
                <w:sz w:val="20"/>
                <w:szCs w:val="20"/>
              </w:rPr>
              <w:t>0.290</w:t>
            </w:r>
            <w:r w:rsidRPr="000E763D">
              <w:rPr>
                <w:rFonts w:ascii="Times New Roman" w:hAnsi="Times New Roman" w:cs="Times New Roman"/>
                <w:sz w:val="20"/>
                <w:szCs w:val="20"/>
                <w:vertAlign w:val="superscript"/>
              </w:rPr>
              <w:t>2</w:t>
            </w:r>
          </w:p>
          <w:p w:rsidR="00B37B69" w:rsidRPr="000E763D" w:rsidRDefault="00B37B69" w:rsidP="00BE3C4B">
            <w:pPr>
              <w:jc w:val="center"/>
              <w:rPr>
                <w:rFonts w:ascii="Times New Roman" w:hAnsi="Times New Roman" w:cs="Times New Roman"/>
                <w:sz w:val="20"/>
                <w:szCs w:val="20"/>
              </w:rPr>
            </w:pPr>
          </w:p>
          <w:p w:rsidR="00B37B69" w:rsidRPr="000E763D" w:rsidRDefault="00B37B69" w:rsidP="003B2045">
            <w:pPr>
              <w:jc w:val="center"/>
              <w:rPr>
                <w:rFonts w:ascii="Times New Roman" w:hAnsi="Times New Roman" w:cs="Times New Roman"/>
                <w:sz w:val="20"/>
                <w:szCs w:val="20"/>
                <w:vertAlign w:val="superscript"/>
              </w:rPr>
            </w:pPr>
            <w:r w:rsidRPr="000E763D">
              <w:rPr>
                <w:rFonts w:ascii="Times New Roman" w:hAnsi="Times New Roman" w:cs="Times New Roman"/>
                <w:sz w:val="20"/>
                <w:szCs w:val="20"/>
              </w:rPr>
              <w:t>0.380</w:t>
            </w:r>
            <w:r w:rsidRPr="000E763D">
              <w:rPr>
                <w:rFonts w:ascii="Times New Roman" w:hAnsi="Times New Roman" w:cs="Times New Roman"/>
                <w:sz w:val="20"/>
                <w:szCs w:val="20"/>
                <w:vertAlign w:val="superscript"/>
              </w:rPr>
              <w:t>1</w:t>
            </w:r>
          </w:p>
          <w:p w:rsidR="00B37B69" w:rsidRPr="000E763D" w:rsidRDefault="00B37B69" w:rsidP="00BE3C4B">
            <w:pPr>
              <w:jc w:val="center"/>
              <w:rPr>
                <w:rFonts w:ascii="Times New Roman" w:hAnsi="Times New Roman" w:cs="Times New Roman"/>
                <w:sz w:val="20"/>
                <w:szCs w:val="20"/>
              </w:rPr>
            </w:pPr>
          </w:p>
          <w:p w:rsidR="003B2045" w:rsidRPr="000E763D" w:rsidRDefault="003B2045" w:rsidP="00BE3C4B">
            <w:pPr>
              <w:jc w:val="center"/>
              <w:rPr>
                <w:rFonts w:ascii="Times New Roman" w:hAnsi="Times New Roman" w:cs="Times New Roman"/>
                <w:sz w:val="20"/>
                <w:szCs w:val="20"/>
              </w:rPr>
            </w:pPr>
          </w:p>
          <w:p w:rsidR="003B2045" w:rsidRPr="000E763D" w:rsidRDefault="003B2045" w:rsidP="00BE3C4B">
            <w:pPr>
              <w:jc w:val="center"/>
              <w:rPr>
                <w:rFonts w:ascii="Times New Roman" w:hAnsi="Times New Roman" w:cs="Times New Roman"/>
                <w:sz w:val="20"/>
                <w:szCs w:val="20"/>
              </w:rPr>
            </w:pPr>
          </w:p>
          <w:p w:rsidR="003B2045" w:rsidRPr="000E763D" w:rsidRDefault="003B2045" w:rsidP="00BE3C4B">
            <w:pPr>
              <w:jc w:val="center"/>
              <w:rPr>
                <w:rFonts w:ascii="Times New Roman" w:hAnsi="Times New Roman" w:cs="Times New Roman"/>
                <w:b/>
                <w:sz w:val="20"/>
                <w:szCs w:val="20"/>
                <w:vertAlign w:val="superscript"/>
              </w:rPr>
            </w:pPr>
            <w:r w:rsidRPr="000E763D">
              <w:rPr>
                <w:rFonts w:ascii="Times New Roman" w:hAnsi="Times New Roman" w:cs="Times New Roman"/>
                <w:b/>
                <w:sz w:val="20"/>
                <w:szCs w:val="20"/>
              </w:rPr>
              <w:t>&lt;0.001</w:t>
            </w:r>
            <w:r w:rsidRPr="000E763D">
              <w:rPr>
                <w:rFonts w:ascii="Times New Roman" w:hAnsi="Times New Roman" w:cs="Times New Roman"/>
                <w:b/>
                <w:sz w:val="20"/>
                <w:szCs w:val="20"/>
                <w:vertAlign w:val="superscript"/>
              </w:rPr>
              <w:t>2</w:t>
            </w:r>
          </w:p>
        </w:tc>
      </w:tr>
      <w:tr w:rsidR="00B37B69" w:rsidRPr="005E5C8C" w:rsidTr="003B2045">
        <w:tc>
          <w:tcPr>
            <w:tcW w:w="9765" w:type="dxa"/>
            <w:gridSpan w:val="6"/>
            <w:tcBorders>
              <w:top w:val="single" w:sz="4" w:space="0" w:color="auto"/>
              <w:bottom w:val="nil"/>
            </w:tcBorders>
          </w:tcPr>
          <w:p w:rsidR="00B37B69" w:rsidRPr="00273D11" w:rsidRDefault="00B37B69" w:rsidP="00BE3C4B">
            <w:pPr>
              <w:rPr>
                <w:rFonts w:ascii="Times New Roman" w:hAnsi="Times New Roman" w:cs="Times New Roman"/>
                <w:sz w:val="20"/>
                <w:szCs w:val="20"/>
              </w:rPr>
            </w:pPr>
            <w:r w:rsidRPr="00273D11">
              <w:rPr>
                <w:rFonts w:ascii="Times New Roman" w:hAnsi="Times New Roman" w:cs="Times New Roman"/>
                <w:sz w:val="20"/>
                <w:szCs w:val="20"/>
                <w:vertAlign w:val="superscript"/>
              </w:rPr>
              <w:t>1</w:t>
            </w:r>
            <w:r w:rsidRPr="00273D11">
              <w:rPr>
                <w:rFonts w:ascii="Times New Roman" w:hAnsi="Times New Roman" w:cs="Times New Roman"/>
                <w:sz w:val="20"/>
                <w:szCs w:val="20"/>
              </w:rPr>
              <w:t xml:space="preserve"> </w:t>
            </w:r>
            <w:r w:rsidRPr="000E763D">
              <w:rPr>
                <w:rFonts w:ascii="Times New Roman" w:hAnsi="Times New Roman" w:cs="Times New Roman"/>
                <w:sz w:val="20"/>
                <w:szCs w:val="20"/>
              </w:rPr>
              <w:t>χ</w:t>
            </w:r>
            <w:r w:rsidRPr="00273D11">
              <w:rPr>
                <w:rFonts w:ascii="Times New Roman" w:hAnsi="Times New Roman" w:cs="Times New Roman"/>
                <w:sz w:val="20"/>
                <w:szCs w:val="20"/>
                <w:vertAlign w:val="superscript"/>
              </w:rPr>
              <w:t>2</w:t>
            </w:r>
            <w:r w:rsidRPr="00273D11">
              <w:rPr>
                <w:rFonts w:ascii="Times New Roman" w:hAnsi="Times New Roman" w:cs="Times New Roman"/>
                <w:sz w:val="20"/>
                <w:szCs w:val="20"/>
              </w:rPr>
              <w:t xml:space="preserve">-test; </w:t>
            </w:r>
            <w:r w:rsidRPr="00273D11">
              <w:rPr>
                <w:rFonts w:ascii="Times New Roman" w:hAnsi="Times New Roman" w:cs="Times New Roman"/>
                <w:sz w:val="20"/>
                <w:szCs w:val="20"/>
                <w:vertAlign w:val="superscript"/>
              </w:rPr>
              <w:t>2</w:t>
            </w:r>
            <w:r w:rsidRPr="00273D11">
              <w:rPr>
                <w:rFonts w:ascii="Times New Roman" w:hAnsi="Times New Roman" w:cs="Times New Roman"/>
                <w:sz w:val="20"/>
                <w:szCs w:val="20"/>
              </w:rPr>
              <w:t xml:space="preserve"> ANOVA </w:t>
            </w:r>
          </w:p>
          <w:p w:rsidR="00B37B69" w:rsidRPr="00273D11" w:rsidRDefault="000E763D" w:rsidP="000E763D">
            <w:pPr>
              <w:rPr>
                <w:rFonts w:ascii="Times New Roman" w:hAnsi="Times New Roman" w:cs="Times New Roman"/>
                <w:sz w:val="20"/>
                <w:szCs w:val="20"/>
              </w:rPr>
            </w:pPr>
            <w:r w:rsidRPr="00273D11">
              <w:rPr>
                <w:rFonts w:ascii="Times New Roman" w:eastAsia="Times New Roman" w:hAnsi="Times New Roman" w:cs="Times New Roman"/>
                <w:color w:val="000000"/>
                <w:sz w:val="20"/>
                <w:szCs w:val="20"/>
                <w:lang w:eastAsia="nb-NO"/>
              </w:rPr>
              <w:t xml:space="preserve">MCI=Mild cognitive impairment, AD=Alzheimer’s disease, </w:t>
            </w:r>
            <w:r w:rsidR="007957B4" w:rsidRPr="00273D11">
              <w:rPr>
                <w:rFonts w:ascii="Times New Roman" w:eastAsia="Times New Roman" w:hAnsi="Times New Roman" w:cs="Times New Roman"/>
                <w:color w:val="000000"/>
                <w:sz w:val="20"/>
                <w:szCs w:val="20"/>
                <w:lang w:eastAsia="nb-NO"/>
              </w:rPr>
              <w:t xml:space="preserve">MMSE=Mini-mental state examination, </w:t>
            </w:r>
            <w:r w:rsidR="00B37B69" w:rsidRPr="00273D11">
              <w:rPr>
                <w:rFonts w:ascii="Times New Roman" w:eastAsia="Times New Roman" w:hAnsi="Times New Roman" w:cs="Times New Roman"/>
                <w:color w:val="000000"/>
                <w:sz w:val="20"/>
                <w:szCs w:val="20"/>
                <w:lang w:eastAsia="nb-NO"/>
              </w:rPr>
              <w:t>CERAD=Consortium to establish a register for Alzheimer’s disease, vaMTA=visually assessed medial temporal atrophy a.m. Scheltens</w:t>
            </w:r>
            <w:r w:rsidRPr="00273D11">
              <w:rPr>
                <w:rFonts w:ascii="Times New Roman" w:eastAsia="Times New Roman" w:hAnsi="Times New Roman" w:cs="Times New Roman"/>
                <w:color w:val="000000"/>
                <w:sz w:val="20"/>
                <w:szCs w:val="20"/>
                <w:lang w:eastAsia="nb-NO"/>
              </w:rPr>
              <w:t>, CDR-SB=Clinical dementia rating scale-sum of boxes.</w:t>
            </w:r>
          </w:p>
        </w:tc>
      </w:tr>
    </w:tbl>
    <w:p w:rsidR="00B37B69" w:rsidRPr="00273D11" w:rsidRDefault="00B37B69" w:rsidP="00B37B69">
      <w:pPr>
        <w:rPr>
          <w:rFonts w:cs="Times New Roman"/>
        </w:rPr>
      </w:pPr>
    </w:p>
    <w:p w:rsidR="00273D11" w:rsidRDefault="00B37B69" w:rsidP="00700C5D">
      <w:pPr>
        <w:rPr>
          <w:rFonts w:ascii="Times New Roman" w:hAnsi="Times New Roman" w:cs="Times New Roman"/>
          <w:lang w:val="en-US"/>
        </w:rPr>
      </w:pPr>
      <w:r w:rsidRPr="00B37B69">
        <w:rPr>
          <w:rFonts w:ascii="Times New Roman" w:hAnsi="Times New Roman" w:cs="Times New Roman"/>
          <w:lang w:val="en-US"/>
        </w:rPr>
        <w:t>Fig. 1. Flow chart</w:t>
      </w:r>
      <w:r w:rsidRPr="00B37B69">
        <w:rPr>
          <w:rFonts w:ascii="Times New Roman" w:hAnsi="Times New Roman" w:cs="Times New Roman"/>
          <w:lang w:val="en-US"/>
        </w:rPr>
        <w:br/>
      </w:r>
      <w:r w:rsidRPr="00955AB6">
        <w:rPr>
          <w:rFonts w:ascii="Times New Roman" w:hAnsi="Times New Roman" w:cs="Times New Roman"/>
          <w:lang w:val="en-US"/>
        </w:rPr>
        <w:t>Fig.</w:t>
      </w:r>
      <w:r w:rsidRPr="00327B28">
        <w:rPr>
          <w:rFonts w:ascii="Times New Roman" w:hAnsi="Times New Roman" w:cs="Times New Roman"/>
          <w:lang w:val="en-US"/>
        </w:rPr>
        <w:t xml:space="preserve"> </w:t>
      </w:r>
      <w:r w:rsidRPr="00955AB6">
        <w:rPr>
          <w:rFonts w:ascii="Times New Roman" w:hAnsi="Times New Roman" w:cs="Times New Roman"/>
          <w:lang w:val="en-US"/>
        </w:rPr>
        <w:t>2. Association</w:t>
      </w:r>
      <w:r w:rsidRPr="00E56363">
        <w:rPr>
          <w:rFonts w:ascii="Times New Roman" w:hAnsi="Times New Roman" w:cs="Times New Roman"/>
          <w:lang w:val="en-US"/>
        </w:rPr>
        <w:t xml:space="preserve"> between MTA mean at baseline and annual change in CDR, by diagnosis, unadjusted result.</w:t>
      </w:r>
      <w:r>
        <w:rPr>
          <w:lang w:val="en-US"/>
        </w:rPr>
        <w:br/>
      </w:r>
      <w:r>
        <w:rPr>
          <w:rFonts w:ascii="Times New Roman" w:hAnsi="Times New Roman" w:cs="Times New Roman"/>
          <w:lang w:val="en-US"/>
        </w:rPr>
        <w:t>Fig.</w:t>
      </w:r>
      <w:r w:rsidRPr="00E56363">
        <w:rPr>
          <w:rFonts w:ascii="Times New Roman" w:hAnsi="Times New Roman" w:cs="Times New Roman"/>
          <w:lang w:val="en-US"/>
        </w:rPr>
        <w:t xml:space="preserve"> </w:t>
      </w:r>
      <w:r>
        <w:rPr>
          <w:rFonts w:ascii="Times New Roman" w:hAnsi="Times New Roman" w:cs="Times New Roman"/>
          <w:lang w:val="en-US"/>
        </w:rPr>
        <w:t>3</w:t>
      </w:r>
      <w:r w:rsidRPr="00E56363">
        <w:rPr>
          <w:rFonts w:ascii="Times New Roman" w:hAnsi="Times New Roman" w:cs="Times New Roman"/>
          <w:lang w:val="en-US"/>
        </w:rPr>
        <w:t>. Trajectory analysis, showing four well-defined groups with different progression slopes.</w:t>
      </w:r>
    </w:p>
    <w:p w:rsidR="00273D11" w:rsidRDefault="00273D11">
      <w:pPr>
        <w:rPr>
          <w:rFonts w:ascii="Times New Roman" w:hAnsi="Times New Roman" w:cs="Times New Roman"/>
          <w:lang w:val="en-US"/>
        </w:rPr>
      </w:pPr>
      <w:r>
        <w:rPr>
          <w:rFonts w:ascii="Times New Roman" w:hAnsi="Times New Roman" w:cs="Times New Roman"/>
          <w:lang w:val="en-US"/>
        </w:rPr>
        <w:br w:type="page"/>
      </w:r>
    </w:p>
    <w:p w:rsidR="00273D11" w:rsidRDefault="00273D11" w:rsidP="00273D11">
      <w:pPr>
        <w:pStyle w:val="Caption"/>
        <w:keepNext/>
      </w:pPr>
      <w:r>
        <w:lastRenderedPageBreak/>
        <w:t xml:space="preserve">Figure </w:t>
      </w:r>
      <w:fldSimple w:instr=" SEQ Figure \* ARABIC ">
        <w:r>
          <w:rPr>
            <w:noProof/>
          </w:rPr>
          <w:t>1</w:t>
        </w:r>
      </w:fldSimple>
    </w:p>
    <w:p w:rsidR="00273D11" w:rsidRDefault="00273D11" w:rsidP="00700C5D">
      <w:pPr>
        <w:rPr>
          <w:rFonts w:ascii="Times New Roman" w:hAnsi="Times New Roman" w:cs="Times New Roman"/>
          <w:lang w:val="en-US"/>
        </w:rPr>
      </w:pPr>
      <w:r w:rsidRPr="00273D11">
        <w:rPr>
          <w:rFonts w:ascii="Times New Roman" w:hAnsi="Times New Roman" w:cs="Times New Roman"/>
          <w:noProof/>
          <w:lang w:val="en-GB" w:eastAsia="en-GB"/>
        </w:rPr>
        <w:drawing>
          <wp:inline distT="0" distB="0" distL="0" distR="0">
            <wp:extent cx="5760720" cy="4320540"/>
            <wp:effectExtent l="0" t="0" r="0" b="3810"/>
            <wp:docPr id="1" name="Picture 1" descr="C:\Users\rannveel\Documents\Artikler\Artikler i fulltekst til opplasting i Cristin\Fig.1 flow cha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nveel\Documents\Artikler\Artikler i fulltekst til opplasting i Cristin\Fig.1 flow chart.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73D11" w:rsidRPr="00273D11" w:rsidRDefault="00273D11" w:rsidP="00273D11">
      <w:pPr>
        <w:rPr>
          <w:rFonts w:ascii="Times New Roman" w:hAnsi="Times New Roman" w:cs="Times New Roman"/>
          <w:i/>
          <w:sz w:val="18"/>
          <w:szCs w:val="18"/>
          <w:lang w:val="en-US"/>
        </w:rPr>
      </w:pPr>
      <w:r w:rsidRPr="00273D11">
        <w:rPr>
          <w:i/>
          <w:sz w:val="18"/>
          <w:szCs w:val="18"/>
        </w:rPr>
        <w:t xml:space="preserve">Figure </w:t>
      </w:r>
      <w:r w:rsidRPr="00273D11">
        <w:rPr>
          <w:i/>
          <w:sz w:val="18"/>
          <w:szCs w:val="18"/>
        </w:rPr>
        <w:fldChar w:fldCharType="begin"/>
      </w:r>
      <w:r w:rsidRPr="00273D11">
        <w:rPr>
          <w:i/>
          <w:sz w:val="18"/>
          <w:szCs w:val="18"/>
        </w:rPr>
        <w:instrText xml:space="preserve"> SEQ Figure \* ARABIC </w:instrText>
      </w:r>
      <w:r w:rsidRPr="00273D11">
        <w:rPr>
          <w:i/>
          <w:sz w:val="18"/>
          <w:szCs w:val="18"/>
        </w:rPr>
        <w:fldChar w:fldCharType="separate"/>
      </w:r>
      <w:r w:rsidRPr="00273D11">
        <w:rPr>
          <w:i/>
          <w:noProof/>
          <w:sz w:val="18"/>
          <w:szCs w:val="18"/>
        </w:rPr>
        <w:t>2</w:t>
      </w:r>
      <w:r w:rsidRPr="00273D11">
        <w:rPr>
          <w:i/>
          <w:sz w:val="18"/>
          <w:szCs w:val="18"/>
        </w:rPr>
        <w:fldChar w:fldCharType="end"/>
      </w:r>
    </w:p>
    <w:p w:rsidR="00273D11" w:rsidRDefault="00273D11" w:rsidP="00700C5D">
      <w:pPr>
        <w:rPr>
          <w:rFonts w:ascii="Times New Roman" w:hAnsi="Times New Roman" w:cs="Times New Roman"/>
          <w:lang w:val="en-US"/>
        </w:rPr>
      </w:pPr>
      <w:bookmarkStart w:id="0" w:name="_GoBack"/>
      <w:r w:rsidRPr="00273D11">
        <w:rPr>
          <w:rFonts w:ascii="Times New Roman" w:hAnsi="Times New Roman" w:cs="Times New Roman"/>
          <w:noProof/>
          <w:lang w:val="en-GB" w:eastAsia="en-GB"/>
        </w:rPr>
        <w:drawing>
          <wp:inline distT="0" distB="0" distL="0" distR="0">
            <wp:extent cx="5760720" cy="3578293"/>
            <wp:effectExtent l="0" t="0" r="0" b="3175"/>
            <wp:docPr id="2" name="Picture 2" descr="C:\Users\rannveel\Documents\Artikler\Artikler i fulltekst til opplasting i Cristin\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nveel\Documents\Artikler\Artikler i fulltekst til opplasting i Cristin\Fig. 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78293"/>
                    </a:xfrm>
                    <a:prstGeom prst="rect">
                      <a:avLst/>
                    </a:prstGeom>
                    <a:noFill/>
                    <a:ln>
                      <a:noFill/>
                    </a:ln>
                  </pic:spPr>
                </pic:pic>
              </a:graphicData>
            </a:graphic>
          </wp:inline>
        </w:drawing>
      </w:r>
      <w:bookmarkEnd w:id="0"/>
    </w:p>
    <w:p w:rsidR="00273D11" w:rsidRDefault="00273D11" w:rsidP="00273D11">
      <w:pPr>
        <w:pStyle w:val="Caption"/>
        <w:keepNext/>
      </w:pPr>
      <w:r>
        <w:lastRenderedPageBreak/>
        <w:t xml:space="preserve">Figure </w:t>
      </w:r>
      <w:fldSimple w:instr=" SEQ Figure \* ARABIC ">
        <w:r>
          <w:rPr>
            <w:noProof/>
          </w:rPr>
          <w:t>3</w:t>
        </w:r>
      </w:fldSimple>
    </w:p>
    <w:p w:rsidR="00273D11" w:rsidRPr="00273D11" w:rsidRDefault="00273D11" w:rsidP="00700C5D">
      <w:pPr>
        <w:rPr>
          <w:rFonts w:ascii="Times New Roman" w:hAnsi="Times New Roman" w:cs="Times New Roman"/>
          <w:lang w:val="en-US"/>
        </w:rPr>
      </w:pPr>
      <w:r w:rsidRPr="00273D11">
        <w:rPr>
          <w:rFonts w:ascii="Times New Roman" w:hAnsi="Times New Roman" w:cs="Times New Roman"/>
          <w:noProof/>
          <w:lang w:val="en-GB" w:eastAsia="en-GB"/>
        </w:rPr>
        <w:drawing>
          <wp:inline distT="0" distB="0" distL="0" distR="0">
            <wp:extent cx="5760720" cy="4189615"/>
            <wp:effectExtent l="0" t="0" r="0" b="1905"/>
            <wp:docPr id="3" name="Picture 3" descr="C:\Users\rannveel\Documents\Artikler\Artikler i fulltekst til opplasting i Cristin\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nveel\Documents\Artikler\Artikler i fulltekst til opplasting i Cristin\Fig.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189615"/>
                    </a:xfrm>
                    <a:prstGeom prst="rect">
                      <a:avLst/>
                    </a:prstGeom>
                    <a:noFill/>
                    <a:ln>
                      <a:noFill/>
                    </a:ln>
                  </pic:spPr>
                </pic:pic>
              </a:graphicData>
            </a:graphic>
          </wp:inline>
        </w:drawing>
      </w:r>
    </w:p>
    <w:sectPr w:rsidR="00273D11" w:rsidRPr="00273D11">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F8B" w:rsidRDefault="00DA5F8B" w:rsidP="00B37B69">
      <w:pPr>
        <w:spacing w:after="0" w:line="240" w:lineRule="auto"/>
      </w:pPr>
      <w:r>
        <w:separator/>
      </w:r>
    </w:p>
  </w:endnote>
  <w:endnote w:type="continuationSeparator" w:id="0">
    <w:p w:rsidR="00DA5F8B" w:rsidRDefault="00DA5F8B" w:rsidP="00B37B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yriadPro-Regula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D11" w:rsidRDefault="00273D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2686188"/>
      <w:docPartObj>
        <w:docPartGallery w:val="Page Numbers (Bottom of Page)"/>
        <w:docPartUnique/>
      </w:docPartObj>
    </w:sdtPr>
    <w:sdtEndPr/>
    <w:sdtContent>
      <w:p w:rsidR="000D3E33" w:rsidRDefault="000D3E33">
        <w:pPr>
          <w:pStyle w:val="Footer"/>
          <w:jc w:val="right"/>
        </w:pPr>
        <w:r>
          <w:fldChar w:fldCharType="begin"/>
        </w:r>
        <w:r>
          <w:instrText>PAGE   \* MERGEFORMAT</w:instrText>
        </w:r>
        <w:r>
          <w:fldChar w:fldCharType="separate"/>
        </w:r>
        <w:r w:rsidR="00E33F6D">
          <w:rPr>
            <w:noProof/>
          </w:rPr>
          <w:t>16</w:t>
        </w:r>
        <w:r>
          <w:fldChar w:fldCharType="end"/>
        </w:r>
      </w:p>
    </w:sdtContent>
  </w:sdt>
  <w:p w:rsidR="000D3E33" w:rsidRDefault="000D3E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D11" w:rsidRDefault="00273D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F8B" w:rsidRDefault="00DA5F8B" w:rsidP="00B37B69">
      <w:pPr>
        <w:spacing w:after="0" w:line="240" w:lineRule="auto"/>
      </w:pPr>
      <w:r>
        <w:separator/>
      </w:r>
    </w:p>
  </w:footnote>
  <w:footnote w:type="continuationSeparator" w:id="0">
    <w:p w:rsidR="00DA5F8B" w:rsidRDefault="00DA5F8B" w:rsidP="00B37B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D11" w:rsidRDefault="00273D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D11" w:rsidRDefault="00273D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D11" w:rsidRDefault="00273D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24A85"/>
    <w:multiLevelType w:val="multilevel"/>
    <w:tmpl w:val="2270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337AD2"/>
    <w:multiLevelType w:val="multilevel"/>
    <w:tmpl w:val="1E9E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3trS0NDEwsDQwszBU0lEKTi0uzszPAykwrAUAD3ILnSwAAAA="/>
    <w:docVar w:name="EN.InstantFormat" w:val="&lt;ENInstantFormat&gt;&lt;Enabled&gt;1&lt;/Enabled&gt;&lt;ScanUnformatted&gt;1&lt;/ScanUnformatted&gt;&lt;ScanChanges&gt;1&lt;/ScanChanges&gt;&lt;Suspended&gt;0&lt;/Suspended&gt;&lt;/ENInstantFormat&gt;"/>
    <w:docVar w:name="EN.Layout" w:val="&lt;ENLayout&gt;&lt;Style&gt;Vancouver Copy2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w5wppzh9ets7ezfa75td09fzdsdf0dpfzt&quot;&gt;My EndNote Library&lt;record-ids&gt;&lt;item&gt;16&lt;/item&gt;&lt;item&gt;17&lt;/item&gt;&lt;item&gt;18&lt;/item&gt;&lt;item&gt;35&lt;/item&gt;&lt;item&gt;36&lt;/item&gt;&lt;item&gt;44&lt;/item&gt;&lt;item&gt;52&lt;/item&gt;&lt;item&gt;60&lt;/item&gt;&lt;item&gt;72&lt;/item&gt;&lt;item&gt;97&lt;/item&gt;&lt;item&gt;105&lt;/item&gt;&lt;item&gt;109&lt;/item&gt;&lt;item&gt;114&lt;/item&gt;&lt;item&gt;115&lt;/item&gt;&lt;item&gt;119&lt;/item&gt;&lt;item&gt;140&lt;/item&gt;&lt;item&gt;155&lt;/item&gt;&lt;item&gt;159&lt;/item&gt;&lt;item&gt;162&lt;/item&gt;&lt;item&gt;164&lt;/item&gt;&lt;item&gt;170&lt;/item&gt;&lt;item&gt;177&lt;/item&gt;&lt;item&gt;192&lt;/item&gt;&lt;item&gt;193&lt;/item&gt;&lt;item&gt;194&lt;/item&gt;&lt;item&gt;196&lt;/item&gt;&lt;item&gt;199&lt;/item&gt;&lt;item&gt;203&lt;/item&gt;&lt;item&gt;204&lt;/item&gt;&lt;item&gt;205&lt;/item&gt;&lt;item&gt;208&lt;/item&gt;&lt;item&gt;209&lt;/item&gt;&lt;item&gt;210&lt;/item&gt;&lt;item&gt;212&lt;/item&gt;&lt;item&gt;215&lt;/item&gt;&lt;item&gt;216&lt;/item&gt;&lt;item&gt;217&lt;/item&gt;&lt;item&gt;219&lt;/item&gt;&lt;item&gt;220&lt;/item&gt;&lt;item&gt;221&lt;/item&gt;&lt;item&gt;228&lt;/item&gt;&lt;item&gt;229&lt;/item&gt;&lt;item&gt;230&lt;/item&gt;&lt;item&gt;246&lt;/item&gt;&lt;item&gt;291&lt;/item&gt;&lt;item&gt;293&lt;/item&gt;&lt;/record-ids&gt;&lt;/item&gt;&lt;/Libraries&gt;"/>
  </w:docVars>
  <w:rsids>
    <w:rsidRoot w:val="00B37B69"/>
    <w:rsid w:val="00006BF7"/>
    <w:rsid w:val="000208AD"/>
    <w:rsid w:val="0002659F"/>
    <w:rsid w:val="0003355C"/>
    <w:rsid w:val="000A3B4C"/>
    <w:rsid w:val="000D3E33"/>
    <w:rsid w:val="000E763D"/>
    <w:rsid w:val="00100713"/>
    <w:rsid w:val="001409F9"/>
    <w:rsid w:val="00191A27"/>
    <w:rsid w:val="001A071E"/>
    <w:rsid w:val="002301CE"/>
    <w:rsid w:val="00273D11"/>
    <w:rsid w:val="002B5F38"/>
    <w:rsid w:val="002D7953"/>
    <w:rsid w:val="002F5034"/>
    <w:rsid w:val="00304A3E"/>
    <w:rsid w:val="0035129A"/>
    <w:rsid w:val="003B2045"/>
    <w:rsid w:val="003F0FE8"/>
    <w:rsid w:val="003F6B3B"/>
    <w:rsid w:val="00477296"/>
    <w:rsid w:val="004901D5"/>
    <w:rsid w:val="004D3660"/>
    <w:rsid w:val="00523F2C"/>
    <w:rsid w:val="005528CB"/>
    <w:rsid w:val="00562EC8"/>
    <w:rsid w:val="00570C2D"/>
    <w:rsid w:val="00580D58"/>
    <w:rsid w:val="005A2326"/>
    <w:rsid w:val="005C4A55"/>
    <w:rsid w:val="005E5C8C"/>
    <w:rsid w:val="005F0D49"/>
    <w:rsid w:val="006149E4"/>
    <w:rsid w:val="006220DC"/>
    <w:rsid w:val="0066600C"/>
    <w:rsid w:val="006943CB"/>
    <w:rsid w:val="006A67E6"/>
    <w:rsid w:val="006D4965"/>
    <w:rsid w:val="00700C5D"/>
    <w:rsid w:val="0071716D"/>
    <w:rsid w:val="00755997"/>
    <w:rsid w:val="007706A8"/>
    <w:rsid w:val="007957B4"/>
    <w:rsid w:val="007A5029"/>
    <w:rsid w:val="00872CD6"/>
    <w:rsid w:val="00884884"/>
    <w:rsid w:val="0088771A"/>
    <w:rsid w:val="008C03D3"/>
    <w:rsid w:val="008E2C6E"/>
    <w:rsid w:val="008E3259"/>
    <w:rsid w:val="008E6BD8"/>
    <w:rsid w:val="009102AA"/>
    <w:rsid w:val="00941462"/>
    <w:rsid w:val="009A2F97"/>
    <w:rsid w:val="009B1AD6"/>
    <w:rsid w:val="009E35F5"/>
    <w:rsid w:val="00A22254"/>
    <w:rsid w:val="00A42EB6"/>
    <w:rsid w:val="00A63C7C"/>
    <w:rsid w:val="00AC106C"/>
    <w:rsid w:val="00AD5A26"/>
    <w:rsid w:val="00B15753"/>
    <w:rsid w:val="00B1774D"/>
    <w:rsid w:val="00B37B69"/>
    <w:rsid w:val="00BA184C"/>
    <w:rsid w:val="00BA7B48"/>
    <w:rsid w:val="00BB6E14"/>
    <w:rsid w:val="00BC72DD"/>
    <w:rsid w:val="00BD23F9"/>
    <w:rsid w:val="00BE3C4B"/>
    <w:rsid w:val="00BF4B69"/>
    <w:rsid w:val="00BF5204"/>
    <w:rsid w:val="00C35EB1"/>
    <w:rsid w:val="00C471C1"/>
    <w:rsid w:val="00C87249"/>
    <w:rsid w:val="00D32998"/>
    <w:rsid w:val="00D56ED0"/>
    <w:rsid w:val="00D703F7"/>
    <w:rsid w:val="00D80D8A"/>
    <w:rsid w:val="00DA5F8B"/>
    <w:rsid w:val="00DE2383"/>
    <w:rsid w:val="00E33F6D"/>
    <w:rsid w:val="00E47832"/>
    <w:rsid w:val="00E60E27"/>
    <w:rsid w:val="00EA4660"/>
    <w:rsid w:val="00ED1375"/>
    <w:rsid w:val="00F150AE"/>
    <w:rsid w:val="00F362E3"/>
    <w:rsid w:val="00F52E08"/>
    <w:rsid w:val="00F7517E"/>
    <w:rsid w:val="00FB3FD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87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B37B69"/>
    <w:rPr>
      <w:color w:val="0000FF"/>
      <w:u w:val="single"/>
    </w:rPr>
  </w:style>
  <w:style w:type="paragraph" w:customStyle="1" w:styleId="Default">
    <w:name w:val="Default"/>
    <w:rsid w:val="00B37B69"/>
    <w:pPr>
      <w:autoSpaceDE w:val="0"/>
      <w:autoSpaceDN w:val="0"/>
      <w:adjustRightInd w:val="0"/>
      <w:spacing w:after="0" w:line="240" w:lineRule="auto"/>
    </w:pPr>
    <w:rPr>
      <w:rFonts w:ascii="Times New Roman" w:eastAsia="Times New Roman" w:hAnsi="Times New Roman" w:cs="Times New Roman"/>
      <w:noProof/>
      <w:color w:val="000000"/>
      <w:sz w:val="24"/>
      <w:szCs w:val="24"/>
    </w:rPr>
  </w:style>
  <w:style w:type="paragraph" w:customStyle="1" w:styleId="EndNoteBibliographyTitle">
    <w:name w:val="EndNote Bibliography Title"/>
    <w:basedOn w:val="Normal"/>
    <w:link w:val="EndNoteBibliographyTitleTegn"/>
    <w:rsid w:val="00B37B69"/>
    <w:pPr>
      <w:spacing w:after="0"/>
      <w:jc w:val="center"/>
    </w:pPr>
    <w:rPr>
      <w:rFonts w:ascii="Calibri" w:hAnsi="Calibri"/>
      <w:noProof/>
      <w:lang w:val="en-US"/>
    </w:rPr>
  </w:style>
  <w:style w:type="character" w:customStyle="1" w:styleId="EndNoteBibliographyTitleTegn">
    <w:name w:val="EndNote Bibliography Title Tegn"/>
    <w:basedOn w:val="DefaultParagraphFont"/>
    <w:link w:val="EndNoteBibliographyTitle"/>
    <w:rsid w:val="00B37B69"/>
    <w:rPr>
      <w:rFonts w:ascii="Calibri" w:hAnsi="Calibri"/>
      <w:noProof/>
      <w:lang w:val="en-US"/>
    </w:rPr>
  </w:style>
  <w:style w:type="paragraph" w:customStyle="1" w:styleId="EndNoteBibliography">
    <w:name w:val="EndNote Bibliography"/>
    <w:basedOn w:val="Normal"/>
    <w:link w:val="EndNoteBibliographyTegn"/>
    <w:rsid w:val="00B37B69"/>
    <w:pPr>
      <w:spacing w:line="240" w:lineRule="auto"/>
    </w:pPr>
    <w:rPr>
      <w:rFonts w:ascii="Calibri" w:hAnsi="Calibri"/>
      <w:noProof/>
      <w:lang w:val="en-US"/>
    </w:rPr>
  </w:style>
  <w:style w:type="character" w:customStyle="1" w:styleId="EndNoteBibliographyTegn">
    <w:name w:val="EndNote Bibliography Tegn"/>
    <w:basedOn w:val="DefaultParagraphFont"/>
    <w:link w:val="EndNoteBibliography"/>
    <w:rsid w:val="00B37B69"/>
    <w:rPr>
      <w:rFonts w:ascii="Calibri" w:hAnsi="Calibri"/>
      <w:noProof/>
      <w:lang w:val="en-US"/>
    </w:rPr>
  </w:style>
  <w:style w:type="character" w:styleId="CommentReference">
    <w:name w:val="annotation reference"/>
    <w:basedOn w:val="DefaultParagraphFont"/>
    <w:uiPriority w:val="99"/>
    <w:semiHidden/>
    <w:unhideWhenUsed/>
    <w:rsid w:val="00B37B69"/>
    <w:rPr>
      <w:sz w:val="16"/>
      <w:szCs w:val="16"/>
    </w:rPr>
  </w:style>
  <w:style w:type="paragraph" w:styleId="CommentText">
    <w:name w:val="annotation text"/>
    <w:basedOn w:val="Normal"/>
    <w:link w:val="CommentTextChar"/>
    <w:uiPriority w:val="99"/>
    <w:unhideWhenUsed/>
    <w:rsid w:val="00B37B69"/>
    <w:pPr>
      <w:spacing w:line="240" w:lineRule="auto"/>
    </w:pPr>
    <w:rPr>
      <w:sz w:val="20"/>
      <w:szCs w:val="20"/>
    </w:rPr>
  </w:style>
  <w:style w:type="character" w:customStyle="1" w:styleId="CommentTextChar">
    <w:name w:val="Comment Text Char"/>
    <w:basedOn w:val="DefaultParagraphFont"/>
    <w:link w:val="CommentText"/>
    <w:uiPriority w:val="99"/>
    <w:rsid w:val="00B37B69"/>
    <w:rPr>
      <w:sz w:val="20"/>
      <w:szCs w:val="20"/>
    </w:rPr>
  </w:style>
  <w:style w:type="paragraph" w:styleId="CommentSubject">
    <w:name w:val="annotation subject"/>
    <w:basedOn w:val="CommentText"/>
    <w:next w:val="CommentText"/>
    <w:link w:val="CommentSubjectChar"/>
    <w:uiPriority w:val="99"/>
    <w:semiHidden/>
    <w:unhideWhenUsed/>
    <w:rsid w:val="00B37B69"/>
    <w:rPr>
      <w:b/>
      <w:bCs/>
    </w:rPr>
  </w:style>
  <w:style w:type="character" w:customStyle="1" w:styleId="CommentSubjectChar">
    <w:name w:val="Comment Subject Char"/>
    <w:basedOn w:val="CommentTextChar"/>
    <w:link w:val="CommentSubject"/>
    <w:uiPriority w:val="99"/>
    <w:semiHidden/>
    <w:rsid w:val="00B37B69"/>
    <w:rPr>
      <w:b/>
      <w:bCs/>
      <w:sz w:val="20"/>
      <w:szCs w:val="20"/>
    </w:rPr>
  </w:style>
  <w:style w:type="paragraph" w:styleId="BalloonText">
    <w:name w:val="Balloon Text"/>
    <w:basedOn w:val="Normal"/>
    <w:link w:val="BalloonTextChar"/>
    <w:uiPriority w:val="99"/>
    <w:semiHidden/>
    <w:unhideWhenUsed/>
    <w:rsid w:val="00B37B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B69"/>
    <w:rPr>
      <w:rFonts w:ascii="Tahoma" w:hAnsi="Tahoma" w:cs="Tahoma"/>
      <w:sz w:val="16"/>
      <w:szCs w:val="16"/>
    </w:rPr>
  </w:style>
  <w:style w:type="character" w:styleId="PageNumber">
    <w:name w:val="page number"/>
    <w:basedOn w:val="DefaultParagraphFont"/>
    <w:rsid w:val="00B37B69"/>
    <w:rPr>
      <w:lang w:val="en-US"/>
    </w:rPr>
  </w:style>
  <w:style w:type="paragraph" w:styleId="Header">
    <w:name w:val="header"/>
    <w:basedOn w:val="Normal"/>
    <w:link w:val="HeaderChar"/>
    <w:uiPriority w:val="99"/>
    <w:unhideWhenUsed/>
    <w:rsid w:val="00B37B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B37B69"/>
  </w:style>
  <w:style w:type="paragraph" w:styleId="Footer">
    <w:name w:val="footer"/>
    <w:basedOn w:val="Normal"/>
    <w:link w:val="FooterChar"/>
    <w:uiPriority w:val="99"/>
    <w:unhideWhenUsed/>
    <w:rsid w:val="00B37B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B37B69"/>
  </w:style>
  <w:style w:type="paragraph" w:styleId="Subtitle">
    <w:name w:val="Subtitle"/>
    <w:basedOn w:val="Normal"/>
    <w:next w:val="Normal"/>
    <w:link w:val="SubtitleChar"/>
    <w:uiPriority w:val="11"/>
    <w:qFormat/>
    <w:rsid w:val="00B37B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37B69"/>
    <w:rPr>
      <w:rFonts w:asciiTheme="majorHAnsi" w:eastAsiaTheme="majorEastAsia" w:hAnsiTheme="majorHAnsi" w:cstheme="majorBidi"/>
      <w:i/>
      <w:iCs/>
      <w:color w:val="4F81BD" w:themeColor="accent1"/>
      <w:spacing w:val="15"/>
      <w:sz w:val="24"/>
      <w:szCs w:val="24"/>
    </w:rPr>
  </w:style>
  <w:style w:type="character" w:customStyle="1" w:styleId="highlight2">
    <w:name w:val="highlight2"/>
    <w:basedOn w:val="DefaultParagraphFont"/>
    <w:rsid w:val="00B37B69"/>
  </w:style>
  <w:style w:type="table" w:styleId="TableGrid">
    <w:name w:val="Table Grid"/>
    <w:basedOn w:val="TableNormal"/>
    <w:uiPriority w:val="59"/>
    <w:rsid w:val="00B37B69"/>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7B69"/>
    <w:rPr>
      <w:color w:val="800080" w:themeColor="followedHyperlink"/>
      <w:u w:val="single"/>
    </w:rPr>
  </w:style>
  <w:style w:type="paragraph" w:styleId="Caption">
    <w:name w:val="caption"/>
    <w:basedOn w:val="Normal"/>
    <w:next w:val="Normal"/>
    <w:uiPriority w:val="35"/>
    <w:semiHidden/>
    <w:unhideWhenUsed/>
    <w:qFormat/>
    <w:rsid w:val="00273D1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in.persson@aldringoghelse.no"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z.co.uk/research/WorldAlzheimerReport2015.pdf" TargetMode="External"/><Relationship Id="rId14" Type="http://schemas.openxmlformats.org/officeDocument/2006/relationships/header" Target="head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858A5-0CBB-450A-81B4-D14832532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9670</Words>
  <Characters>55123</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2018-01-18T09:11:00Z</dcterms:created>
  <dcterms:modified xsi:type="dcterms:W3CDTF">2018-01-18T09:11:00Z</dcterms:modified>
</cp:coreProperties>
</file>