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6B597" w14:textId="77777777" w:rsidR="00E415AA" w:rsidRPr="00E415AA" w:rsidRDefault="00E415AA" w:rsidP="00E415AA">
      <w:pPr>
        <w:pStyle w:val="Els-Author"/>
        <w:rPr>
          <w:b/>
        </w:rPr>
      </w:pPr>
      <w:r w:rsidRPr="00E415AA">
        <w:rPr>
          <w:b/>
        </w:rPr>
        <w:t xml:space="preserve">Gas Phase Amine Depletion Created By Aerosol Formation and Growth </w:t>
      </w:r>
    </w:p>
    <w:p w14:paraId="6702CD10" w14:textId="77777777" w:rsidR="004348C3" w:rsidRPr="00C53484" w:rsidRDefault="004348C3" w:rsidP="004348C3">
      <w:pPr>
        <w:pStyle w:val="Els-Author"/>
        <w:spacing w:line="240" w:lineRule="auto"/>
        <w:rPr>
          <w:u w:val="words"/>
          <w:lang w:val="nn-NO" w:eastAsia="zh-CN"/>
        </w:rPr>
      </w:pPr>
      <w:r w:rsidRPr="00C53484">
        <w:rPr>
          <w:lang w:val="nn-NO"/>
        </w:rPr>
        <w:t>Hammad Majeed</w:t>
      </w:r>
      <w:r w:rsidRPr="00C53484">
        <w:rPr>
          <w:vertAlign w:val="superscript"/>
          <w:lang w:val="nn-NO"/>
        </w:rPr>
        <w:t>a</w:t>
      </w:r>
      <w:r w:rsidRPr="00C53484">
        <w:rPr>
          <w:lang w:val="nn-NO"/>
        </w:rPr>
        <w:t xml:space="preserve"> Hanna Knuutila</w:t>
      </w:r>
      <w:r w:rsidRPr="00C53484">
        <w:rPr>
          <w:vertAlign w:val="superscript"/>
          <w:lang w:val="nn-NO"/>
        </w:rPr>
        <w:t>a</w:t>
      </w:r>
      <w:r w:rsidRPr="00C53484">
        <w:rPr>
          <w:lang w:val="nn-NO"/>
        </w:rPr>
        <w:t xml:space="preserve"> Magne Hillestad</w:t>
      </w:r>
      <w:r w:rsidRPr="00C53484">
        <w:rPr>
          <w:vertAlign w:val="superscript"/>
          <w:lang w:val="nn-NO"/>
        </w:rPr>
        <w:t>a</w:t>
      </w:r>
      <w:r w:rsidRPr="00C53484">
        <w:rPr>
          <w:lang w:val="nn-NO"/>
        </w:rPr>
        <w:t xml:space="preserve"> Hallvard F. Svendsen</w:t>
      </w:r>
      <w:r w:rsidRPr="00C53484">
        <w:rPr>
          <w:vertAlign w:val="superscript"/>
          <w:lang w:val="nn-NO"/>
        </w:rPr>
        <w:t>a</w:t>
      </w:r>
      <w:r w:rsidRPr="00C53484">
        <w:rPr>
          <w:lang w:val="nn-NO"/>
        </w:rPr>
        <w:t>*</w:t>
      </w:r>
    </w:p>
    <w:p w14:paraId="7181D472" w14:textId="77777777" w:rsidR="004348C3" w:rsidRPr="00F1754E" w:rsidRDefault="004348C3" w:rsidP="004348C3">
      <w:pPr>
        <w:suppressAutoHyphens/>
        <w:spacing w:after="0" w:line="240" w:lineRule="auto"/>
        <w:jc w:val="center"/>
        <w:rPr>
          <w:rFonts w:ascii="Times New Roman" w:eastAsia="Times New Roman" w:hAnsi="Times New Roman" w:cs="Times New Roman"/>
          <w:i/>
          <w:noProof/>
          <w:sz w:val="24"/>
          <w:szCs w:val="24"/>
          <w:lang w:val="en-GB"/>
        </w:rPr>
      </w:pPr>
      <w:r w:rsidRPr="00C53484">
        <w:rPr>
          <w:rFonts w:ascii="Times New Roman" w:eastAsia="Times New Roman" w:hAnsi="Times New Roman" w:cs="Times New Roman"/>
          <w:i/>
          <w:noProof/>
          <w:sz w:val="24"/>
          <w:szCs w:val="24"/>
          <w:lang w:val="nn-NO"/>
        </w:rPr>
        <w:t> </w:t>
      </w:r>
      <w:r w:rsidRPr="00F1754E">
        <w:rPr>
          <w:rFonts w:ascii="Times New Roman" w:eastAsia="Times New Roman" w:hAnsi="Times New Roman" w:cs="Times New Roman"/>
          <w:i/>
          <w:noProof/>
          <w:sz w:val="24"/>
          <w:szCs w:val="24"/>
          <w:vertAlign w:val="superscript"/>
          <w:lang w:val="en-GB"/>
        </w:rPr>
        <w:t>a</w:t>
      </w:r>
      <w:r w:rsidRPr="00F1754E">
        <w:rPr>
          <w:rFonts w:ascii="Times New Roman" w:eastAsia="Times New Roman" w:hAnsi="Times New Roman" w:cs="Times New Roman"/>
          <w:i/>
          <w:noProof/>
          <w:sz w:val="24"/>
          <w:szCs w:val="24"/>
          <w:lang w:val="en-GB"/>
        </w:rPr>
        <w:t>Norwegian University of Science and Technology, Trondheim 7491, Norway</w:t>
      </w:r>
    </w:p>
    <w:p w14:paraId="1CC0205D" w14:textId="77777777" w:rsidR="004348C3" w:rsidRPr="00F1754E" w:rsidRDefault="004348C3" w:rsidP="004348C3">
      <w:pPr>
        <w:keepNext/>
        <w:pBdr>
          <w:top w:val="single" w:sz="4" w:space="10" w:color="auto"/>
        </w:pBdr>
        <w:suppressAutoHyphens/>
        <w:spacing w:after="0" w:line="240" w:lineRule="auto"/>
        <w:rPr>
          <w:rFonts w:ascii="Times New Roman" w:eastAsia="Times New Roman" w:hAnsi="Times New Roman" w:cs="Times New Roman"/>
          <w:b/>
          <w:sz w:val="24"/>
          <w:szCs w:val="20"/>
          <w:lang w:val="en-GB"/>
        </w:rPr>
      </w:pPr>
      <w:r w:rsidRPr="00F1754E">
        <w:rPr>
          <w:rFonts w:ascii="Times New Roman" w:eastAsia="Times New Roman" w:hAnsi="Times New Roman" w:cs="Times New Roman"/>
          <w:b/>
          <w:sz w:val="24"/>
          <w:szCs w:val="20"/>
          <w:lang w:val="en-GB"/>
        </w:rPr>
        <w:t>First Author:</w:t>
      </w:r>
    </w:p>
    <w:p w14:paraId="11A64882" w14:textId="77777777" w:rsidR="004348C3" w:rsidRPr="00F1754E" w:rsidRDefault="004348C3" w:rsidP="004348C3">
      <w:pPr>
        <w:keepNext/>
        <w:pBdr>
          <w:top w:val="single" w:sz="4" w:space="10" w:color="auto"/>
        </w:pBdr>
        <w:suppressAutoHyphens/>
        <w:spacing w:after="0" w:line="240" w:lineRule="auto"/>
        <w:rPr>
          <w:rFonts w:ascii="Times New Roman" w:eastAsia="Times New Roman" w:hAnsi="Times New Roman" w:cs="Times New Roman"/>
          <w:sz w:val="24"/>
          <w:szCs w:val="20"/>
        </w:rPr>
      </w:pPr>
      <w:r w:rsidRPr="00F1754E">
        <w:rPr>
          <w:rFonts w:ascii="Times New Roman" w:eastAsia="Times New Roman" w:hAnsi="Times New Roman" w:cs="Times New Roman"/>
          <w:sz w:val="24"/>
          <w:szCs w:val="20"/>
        </w:rPr>
        <w:t>Hammad Majeed</w:t>
      </w:r>
    </w:p>
    <w:p w14:paraId="333869F6" w14:textId="77777777" w:rsidR="004348C3" w:rsidRPr="00F1754E" w:rsidRDefault="004348C3" w:rsidP="004348C3">
      <w:pPr>
        <w:keepNext/>
        <w:pBdr>
          <w:top w:val="single" w:sz="4" w:space="10" w:color="auto"/>
        </w:pBdr>
        <w:suppressAutoHyphens/>
        <w:spacing w:after="0" w:line="240" w:lineRule="auto"/>
        <w:rPr>
          <w:rFonts w:ascii="Times New Roman" w:eastAsia="Times New Roman" w:hAnsi="Times New Roman" w:cs="Times New Roman"/>
          <w:sz w:val="24"/>
          <w:szCs w:val="20"/>
          <w:lang w:val="en-GB"/>
        </w:rPr>
      </w:pPr>
      <w:r w:rsidRPr="00F1754E">
        <w:rPr>
          <w:rFonts w:ascii="Times New Roman" w:eastAsia="Times New Roman" w:hAnsi="Times New Roman" w:cs="Times New Roman"/>
          <w:sz w:val="24"/>
          <w:szCs w:val="20"/>
          <w:lang w:val="en-GB"/>
        </w:rPr>
        <w:t>Norwegian University of Science and Technology</w:t>
      </w:r>
    </w:p>
    <w:p w14:paraId="1645C7D4" w14:textId="77777777" w:rsidR="004348C3" w:rsidRPr="00F1754E" w:rsidRDefault="004348C3" w:rsidP="004348C3">
      <w:pPr>
        <w:spacing w:after="0" w:line="240" w:lineRule="auto"/>
        <w:rPr>
          <w:rFonts w:ascii="Times New Roman" w:eastAsia="Times New Roman" w:hAnsi="Times New Roman" w:cs="Times New Roman"/>
          <w:sz w:val="24"/>
          <w:szCs w:val="20"/>
          <w:lang w:val="en-GB"/>
        </w:rPr>
      </w:pPr>
      <w:r w:rsidRPr="00F1754E">
        <w:rPr>
          <w:rFonts w:ascii="Times New Roman" w:eastAsia="Times New Roman" w:hAnsi="Times New Roman" w:cs="Times New Roman"/>
          <w:sz w:val="24"/>
          <w:szCs w:val="20"/>
          <w:lang w:val="en-GB"/>
        </w:rPr>
        <w:t xml:space="preserve">E-mail address: </w:t>
      </w:r>
      <w:hyperlink r:id="rId5" w:history="1">
        <w:r w:rsidRPr="00F1754E">
          <w:rPr>
            <w:rFonts w:ascii="Times New Roman" w:eastAsia="Times New Roman" w:hAnsi="Times New Roman" w:cs="Times New Roman"/>
            <w:sz w:val="24"/>
            <w:szCs w:val="20"/>
            <w:lang w:val="en-GB"/>
          </w:rPr>
          <w:t>hammad.majeed@ntnu.no</w:t>
        </w:r>
      </w:hyperlink>
    </w:p>
    <w:p w14:paraId="0E0FD21B" w14:textId="77777777" w:rsidR="004348C3" w:rsidRPr="00F1754E" w:rsidRDefault="004348C3" w:rsidP="004348C3">
      <w:pPr>
        <w:spacing w:after="0" w:line="240" w:lineRule="auto"/>
        <w:rPr>
          <w:rFonts w:ascii="Times New Roman" w:eastAsia="Times New Roman" w:hAnsi="Times New Roman" w:cs="Times New Roman"/>
          <w:sz w:val="20"/>
          <w:szCs w:val="20"/>
          <w:lang w:val="en-GB"/>
        </w:rPr>
      </w:pPr>
    </w:p>
    <w:p w14:paraId="0FFC113B" w14:textId="77777777" w:rsidR="004348C3" w:rsidRPr="00F1754E" w:rsidRDefault="004348C3" w:rsidP="004348C3">
      <w:pPr>
        <w:spacing w:after="0" w:line="240" w:lineRule="auto"/>
        <w:rPr>
          <w:rFonts w:ascii="Times New Roman" w:eastAsia="Times New Roman" w:hAnsi="Times New Roman" w:cs="Times New Roman"/>
          <w:b/>
          <w:sz w:val="24"/>
          <w:szCs w:val="20"/>
          <w:lang w:val="en-GB"/>
        </w:rPr>
      </w:pPr>
      <w:r w:rsidRPr="00F1754E">
        <w:rPr>
          <w:rFonts w:ascii="Times New Roman" w:eastAsia="Times New Roman" w:hAnsi="Times New Roman" w:cs="Times New Roman"/>
          <w:b/>
          <w:sz w:val="24"/>
          <w:szCs w:val="20"/>
          <w:lang w:val="en-GB"/>
        </w:rPr>
        <w:t>Second Author:</w:t>
      </w:r>
    </w:p>
    <w:p w14:paraId="542DB97B" w14:textId="77777777" w:rsidR="004348C3" w:rsidRPr="00F1754E" w:rsidRDefault="004348C3" w:rsidP="004348C3">
      <w:pPr>
        <w:spacing w:after="0" w:line="240" w:lineRule="auto"/>
        <w:rPr>
          <w:rFonts w:ascii="Times New Roman" w:eastAsia="Times New Roman" w:hAnsi="Times New Roman" w:cs="Times New Roman"/>
          <w:sz w:val="24"/>
          <w:szCs w:val="24"/>
          <w:lang w:val="en-GB"/>
        </w:rPr>
      </w:pPr>
      <w:r w:rsidRPr="00F1754E">
        <w:rPr>
          <w:rFonts w:ascii="Times New Roman" w:eastAsia="Times New Roman" w:hAnsi="Times New Roman" w:cs="Times New Roman"/>
          <w:sz w:val="24"/>
          <w:szCs w:val="24"/>
          <w:lang w:val="en-GB"/>
        </w:rPr>
        <w:t>Hanna Knuutila</w:t>
      </w:r>
    </w:p>
    <w:p w14:paraId="79319499" w14:textId="77777777" w:rsidR="004348C3" w:rsidRPr="00F1754E" w:rsidRDefault="004348C3" w:rsidP="004348C3">
      <w:pPr>
        <w:spacing w:after="0" w:line="240" w:lineRule="auto"/>
        <w:rPr>
          <w:rFonts w:ascii="Times New Roman" w:eastAsia="Times New Roman" w:hAnsi="Times New Roman" w:cs="Times New Roman"/>
          <w:sz w:val="24"/>
          <w:szCs w:val="24"/>
          <w:lang w:val="en-GB"/>
        </w:rPr>
      </w:pPr>
      <w:r w:rsidRPr="00F1754E">
        <w:rPr>
          <w:rFonts w:ascii="Times New Roman" w:eastAsia="Times New Roman" w:hAnsi="Times New Roman" w:cs="Times New Roman"/>
          <w:sz w:val="24"/>
          <w:szCs w:val="24"/>
          <w:lang w:val="en-GB"/>
        </w:rPr>
        <w:t>Norwegian University of Science and Technology</w:t>
      </w:r>
    </w:p>
    <w:p w14:paraId="7E1EA784" w14:textId="77777777" w:rsidR="004348C3" w:rsidRPr="00F1754E" w:rsidRDefault="004348C3" w:rsidP="004348C3">
      <w:pPr>
        <w:spacing w:after="0" w:line="240" w:lineRule="auto"/>
        <w:rPr>
          <w:rFonts w:ascii="Times New Roman" w:eastAsia="Times New Roman" w:hAnsi="Times New Roman" w:cs="Times New Roman"/>
          <w:sz w:val="24"/>
          <w:szCs w:val="24"/>
          <w:lang w:val="en-GB"/>
        </w:rPr>
      </w:pPr>
      <w:r w:rsidRPr="00F1754E">
        <w:rPr>
          <w:rFonts w:ascii="Times New Roman" w:eastAsia="Times New Roman" w:hAnsi="Times New Roman" w:cs="Times New Roman"/>
          <w:sz w:val="24"/>
          <w:szCs w:val="24"/>
          <w:lang w:val="en-GB"/>
        </w:rPr>
        <w:t>E-mail address: hanna.knuutila@ntnu.no</w:t>
      </w:r>
    </w:p>
    <w:p w14:paraId="790D6F8E" w14:textId="77777777" w:rsidR="004348C3" w:rsidRPr="00F1754E" w:rsidRDefault="004348C3" w:rsidP="004348C3">
      <w:pPr>
        <w:spacing w:after="0" w:line="240" w:lineRule="auto"/>
        <w:rPr>
          <w:rFonts w:ascii="Times New Roman" w:eastAsia="Times New Roman" w:hAnsi="Times New Roman" w:cs="Times New Roman"/>
          <w:b/>
          <w:sz w:val="24"/>
          <w:szCs w:val="24"/>
          <w:lang w:val="en-GB"/>
        </w:rPr>
      </w:pPr>
    </w:p>
    <w:p w14:paraId="137D9D7D" w14:textId="77777777" w:rsidR="004348C3" w:rsidRPr="00F1754E" w:rsidRDefault="004348C3" w:rsidP="004348C3">
      <w:pPr>
        <w:spacing w:after="0" w:line="240" w:lineRule="auto"/>
        <w:rPr>
          <w:rFonts w:ascii="Times New Roman" w:eastAsia="Times New Roman" w:hAnsi="Times New Roman" w:cs="Times New Roman"/>
          <w:b/>
          <w:sz w:val="20"/>
          <w:szCs w:val="20"/>
          <w:lang w:val="en-GB"/>
        </w:rPr>
      </w:pPr>
      <w:r w:rsidRPr="00F1754E">
        <w:rPr>
          <w:rFonts w:ascii="Times New Roman" w:eastAsia="Times New Roman" w:hAnsi="Times New Roman" w:cs="Times New Roman"/>
          <w:b/>
          <w:sz w:val="24"/>
          <w:szCs w:val="24"/>
          <w:lang w:val="en-GB"/>
        </w:rPr>
        <w:t>Third Author</w:t>
      </w:r>
      <w:r w:rsidRPr="00F1754E">
        <w:rPr>
          <w:rFonts w:ascii="Times New Roman" w:eastAsia="Times New Roman" w:hAnsi="Times New Roman" w:cs="Times New Roman"/>
          <w:b/>
          <w:sz w:val="20"/>
          <w:szCs w:val="20"/>
          <w:lang w:val="en-GB"/>
        </w:rPr>
        <w:t>:</w:t>
      </w:r>
    </w:p>
    <w:p w14:paraId="550F8479" w14:textId="77777777" w:rsidR="004348C3" w:rsidRPr="00F1754E" w:rsidRDefault="004348C3" w:rsidP="004348C3">
      <w:pPr>
        <w:spacing w:after="0" w:line="240" w:lineRule="auto"/>
        <w:rPr>
          <w:rFonts w:ascii="Times New Roman" w:eastAsia="Times New Roman" w:hAnsi="Times New Roman" w:cs="Times New Roman"/>
          <w:sz w:val="24"/>
          <w:szCs w:val="24"/>
          <w:vertAlign w:val="superscript"/>
          <w:lang w:val="en-GB"/>
        </w:rPr>
      </w:pPr>
      <w:r w:rsidRPr="00F1754E">
        <w:rPr>
          <w:rFonts w:ascii="Times New Roman" w:eastAsia="Times New Roman" w:hAnsi="Times New Roman" w:cs="Times New Roman"/>
          <w:sz w:val="24"/>
          <w:szCs w:val="24"/>
          <w:lang w:val="en-GB"/>
        </w:rPr>
        <w:t>Magne Hillestad</w:t>
      </w:r>
    </w:p>
    <w:p w14:paraId="4F59FB69" w14:textId="77777777" w:rsidR="004348C3" w:rsidRPr="00F1754E" w:rsidRDefault="004348C3" w:rsidP="004348C3">
      <w:pPr>
        <w:spacing w:after="0" w:line="240" w:lineRule="auto"/>
        <w:rPr>
          <w:rFonts w:ascii="Times New Roman" w:eastAsia="Times New Roman" w:hAnsi="Times New Roman" w:cs="Times New Roman"/>
          <w:sz w:val="24"/>
          <w:szCs w:val="24"/>
          <w:lang w:val="en-GB"/>
        </w:rPr>
      </w:pPr>
      <w:r w:rsidRPr="00F1754E">
        <w:rPr>
          <w:rFonts w:ascii="Times New Roman" w:eastAsia="Times New Roman" w:hAnsi="Times New Roman" w:cs="Times New Roman"/>
          <w:sz w:val="24"/>
          <w:szCs w:val="24"/>
          <w:lang w:val="en-GB"/>
        </w:rPr>
        <w:t>Norwegian University of Science and Technology</w:t>
      </w:r>
    </w:p>
    <w:p w14:paraId="4A0EC2BC" w14:textId="77777777" w:rsidR="004348C3" w:rsidRPr="00F1754E" w:rsidRDefault="004348C3" w:rsidP="004348C3">
      <w:pPr>
        <w:spacing w:after="0" w:line="240" w:lineRule="auto"/>
        <w:rPr>
          <w:rFonts w:ascii="Times New Roman" w:eastAsia="Times New Roman" w:hAnsi="Times New Roman" w:cs="Times New Roman"/>
          <w:sz w:val="24"/>
          <w:szCs w:val="24"/>
          <w:vertAlign w:val="superscript"/>
          <w:lang w:val="en-GB"/>
        </w:rPr>
      </w:pPr>
      <w:r w:rsidRPr="00F1754E">
        <w:rPr>
          <w:rFonts w:ascii="Times New Roman" w:eastAsia="Times New Roman" w:hAnsi="Times New Roman" w:cs="Times New Roman"/>
          <w:sz w:val="24"/>
          <w:szCs w:val="24"/>
          <w:lang w:val="en-GB"/>
        </w:rPr>
        <w:t>E-mail address: magne.hillestad@ntnu.no</w:t>
      </w:r>
    </w:p>
    <w:p w14:paraId="33518D19" w14:textId="77777777" w:rsidR="004348C3" w:rsidRPr="00F1754E" w:rsidRDefault="004348C3" w:rsidP="004348C3">
      <w:pPr>
        <w:spacing w:after="0" w:line="240" w:lineRule="auto"/>
        <w:rPr>
          <w:rFonts w:ascii="Times New Roman" w:eastAsia="Times New Roman" w:hAnsi="Times New Roman" w:cs="Times New Roman"/>
          <w:sz w:val="20"/>
          <w:szCs w:val="20"/>
          <w:lang w:val="en-GB"/>
        </w:rPr>
      </w:pPr>
    </w:p>
    <w:p w14:paraId="5A9EDA03" w14:textId="77777777" w:rsidR="004348C3" w:rsidRPr="00F1754E" w:rsidRDefault="004348C3" w:rsidP="004348C3">
      <w:pPr>
        <w:spacing w:after="0" w:line="240" w:lineRule="auto"/>
        <w:rPr>
          <w:rFonts w:ascii="Times New Roman" w:eastAsia="Times New Roman" w:hAnsi="Times New Roman" w:cs="Times New Roman"/>
          <w:sz w:val="20"/>
          <w:szCs w:val="20"/>
          <w:lang w:val="en-GB"/>
        </w:rPr>
      </w:pPr>
    </w:p>
    <w:p w14:paraId="1B1E8E71" w14:textId="77777777" w:rsidR="004348C3" w:rsidRPr="00F1754E" w:rsidRDefault="004348C3" w:rsidP="004348C3">
      <w:pPr>
        <w:spacing w:after="0" w:line="240" w:lineRule="auto"/>
        <w:rPr>
          <w:rFonts w:ascii="Times New Roman" w:eastAsia="Times New Roman" w:hAnsi="Times New Roman" w:cs="Times New Roman"/>
          <w:b/>
          <w:sz w:val="24"/>
          <w:szCs w:val="24"/>
          <w:lang w:val="en-GB"/>
        </w:rPr>
      </w:pPr>
      <w:r w:rsidRPr="00F1754E">
        <w:rPr>
          <w:rFonts w:ascii="Times New Roman" w:eastAsia="Times New Roman" w:hAnsi="Times New Roman" w:cs="Times New Roman"/>
          <w:b/>
          <w:sz w:val="24"/>
          <w:szCs w:val="24"/>
          <w:lang w:val="en-GB"/>
        </w:rPr>
        <w:t>Fourth and Corresponding Author:</w:t>
      </w:r>
    </w:p>
    <w:p w14:paraId="7E4B475C" w14:textId="77777777" w:rsidR="004348C3" w:rsidRPr="00F1754E" w:rsidRDefault="004348C3" w:rsidP="004348C3">
      <w:pPr>
        <w:spacing w:after="0" w:line="240" w:lineRule="auto"/>
        <w:rPr>
          <w:rFonts w:ascii="Times New Roman" w:eastAsia="Times New Roman" w:hAnsi="Times New Roman" w:cs="Times New Roman"/>
          <w:sz w:val="24"/>
          <w:szCs w:val="24"/>
          <w:lang w:val="en-GB"/>
        </w:rPr>
      </w:pPr>
      <w:r w:rsidRPr="00F1754E">
        <w:rPr>
          <w:rFonts w:ascii="Times New Roman" w:eastAsia="Times New Roman" w:hAnsi="Times New Roman" w:cs="Times New Roman"/>
          <w:sz w:val="24"/>
          <w:szCs w:val="24"/>
          <w:lang w:val="en-GB"/>
        </w:rPr>
        <w:t>*Hallvard F. Svendsen</w:t>
      </w:r>
    </w:p>
    <w:p w14:paraId="28FD8B1C" w14:textId="77777777" w:rsidR="004348C3" w:rsidRPr="00F1754E" w:rsidRDefault="004348C3" w:rsidP="004348C3">
      <w:pPr>
        <w:spacing w:after="0" w:line="240" w:lineRule="auto"/>
        <w:rPr>
          <w:rFonts w:ascii="Times New Roman" w:eastAsia="Times New Roman" w:hAnsi="Times New Roman" w:cs="Times New Roman"/>
          <w:sz w:val="24"/>
          <w:szCs w:val="24"/>
          <w:lang w:val="en-GB"/>
        </w:rPr>
      </w:pPr>
      <w:r w:rsidRPr="00F1754E">
        <w:rPr>
          <w:rFonts w:ascii="Times New Roman" w:eastAsia="Times New Roman" w:hAnsi="Times New Roman" w:cs="Times New Roman"/>
          <w:sz w:val="24"/>
          <w:szCs w:val="24"/>
          <w:lang w:val="en-GB"/>
        </w:rPr>
        <w:t xml:space="preserve"> Norwegian University of Science and Technology</w:t>
      </w:r>
    </w:p>
    <w:p w14:paraId="21CE8039" w14:textId="77777777" w:rsidR="004348C3" w:rsidRPr="00F1754E" w:rsidRDefault="004348C3" w:rsidP="004348C3">
      <w:pPr>
        <w:spacing w:after="0" w:line="240" w:lineRule="auto"/>
        <w:rPr>
          <w:rFonts w:ascii="Times New Roman" w:eastAsia="Times New Roman" w:hAnsi="Times New Roman" w:cs="Times New Roman"/>
          <w:sz w:val="24"/>
          <w:szCs w:val="24"/>
          <w:lang w:val="en-GB"/>
        </w:rPr>
      </w:pPr>
      <w:r w:rsidRPr="00F1754E">
        <w:rPr>
          <w:rFonts w:ascii="Times New Roman" w:eastAsia="Times New Roman" w:hAnsi="Times New Roman" w:cs="Times New Roman"/>
          <w:sz w:val="24"/>
          <w:szCs w:val="24"/>
          <w:lang w:val="en-GB"/>
        </w:rPr>
        <w:t xml:space="preserve"> E-mail address: </w:t>
      </w:r>
      <w:hyperlink r:id="rId6" w:history="1">
        <w:r w:rsidRPr="00F1754E">
          <w:rPr>
            <w:rFonts w:ascii="Times New Roman" w:eastAsia="Times New Roman" w:hAnsi="Times New Roman" w:cs="Times New Roman"/>
            <w:sz w:val="24"/>
            <w:szCs w:val="24"/>
            <w:lang w:val="en-GB"/>
          </w:rPr>
          <w:t>hallvard.svendsen@ntnu.no</w:t>
        </w:r>
      </w:hyperlink>
    </w:p>
    <w:p w14:paraId="0A19D663" w14:textId="77777777" w:rsidR="00F1754E" w:rsidRPr="00F1754E" w:rsidRDefault="004348C3" w:rsidP="004348C3">
      <w:pPr>
        <w:keepNext/>
        <w:suppressAutoHyphens/>
        <w:spacing w:after="160" w:line="300" w:lineRule="exact"/>
        <w:rPr>
          <w:rFonts w:ascii="Times New Roman" w:eastAsia="Times New Roman" w:hAnsi="Times New Roman" w:cs="Times New Roman"/>
          <w:b/>
          <w:noProof/>
          <w:color w:val="000000" w:themeColor="text1"/>
          <w:sz w:val="34"/>
          <w:szCs w:val="28"/>
        </w:rPr>
      </w:pPr>
      <w:r w:rsidRPr="00F1754E">
        <w:rPr>
          <w:rFonts w:ascii="Times New Roman" w:eastAsia="Times New Roman" w:hAnsi="Times New Roman" w:cs="Times New Roman"/>
          <w:sz w:val="24"/>
          <w:szCs w:val="24"/>
        </w:rPr>
        <w:t>Corresponding author. Tel.: +47-95141784</w:t>
      </w:r>
      <w:r w:rsidR="00F1754E" w:rsidRPr="00F1754E">
        <w:rPr>
          <w:rFonts w:ascii="Times New Roman" w:eastAsia="Times New Roman" w:hAnsi="Times New Roman" w:cs="Times New Roman"/>
          <w:b/>
          <w:noProof/>
          <w:sz w:val="26"/>
          <w:szCs w:val="20"/>
        </w:rPr>
        <w:br w:type="page"/>
      </w:r>
    </w:p>
    <w:p w14:paraId="1C4258FA" w14:textId="2247F724" w:rsidR="005F2F6A" w:rsidRPr="005F2F6A" w:rsidRDefault="005F2F6A" w:rsidP="005F2F6A">
      <w:pPr>
        <w:keepNext/>
        <w:suppressAutoHyphens/>
        <w:spacing w:line="240" w:lineRule="auto"/>
        <w:ind w:right="2"/>
        <w:jc w:val="center"/>
        <w:rPr>
          <w:rFonts w:ascii="Times New Roman" w:hAnsi="Times New Roman" w:cs="Times New Roman"/>
          <w:b/>
          <w:sz w:val="24"/>
          <w:szCs w:val="24"/>
        </w:rPr>
      </w:pPr>
      <w:r w:rsidRPr="005F2F6A">
        <w:rPr>
          <w:rFonts w:ascii="Times New Roman" w:hAnsi="Times New Roman" w:cs="Times New Roman"/>
          <w:b/>
          <w:sz w:val="24"/>
          <w:szCs w:val="24"/>
        </w:rPr>
        <w:lastRenderedPageBreak/>
        <w:t xml:space="preserve">Gas Phase Amine Depletion Created By Aerosol Formation and Growth </w:t>
      </w:r>
    </w:p>
    <w:p w14:paraId="385C2D76" w14:textId="77777777" w:rsidR="004348C3" w:rsidRPr="00C53484" w:rsidRDefault="004348C3" w:rsidP="004348C3">
      <w:pPr>
        <w:keepNext/>
        <w:suppressAutoHyphens/>
        <w:spacing w:line="240" w:lineRule="auto"/>
        <w:ind w:right="2"/>
        <w:jc w:val="center"/>
        <w:rPr>
          <w:rFonts w:ascii="Times New Roman" w:eastAsia="Times New Roman" w:hAnsi="Times New Roman" w:cs="Times New Roman"/>
          <w:noProof/>
          <w:sz w:val="16"/>
          <w:szCs w:val="16"/>
          <w:u w:val="words"/>
          <w:lang w:val="nn-NO" w:eastAsia="zh-CN"/>
        </w:rPr>
      </w:pPr>
      <w:r w:rsidRPr="00C53484">
        <w:rPr>
          <w:rFonts w:ascii="Times New Roman" w:eastAsia="Times New Roman" w:hAnsi="Times New Roman" w:cs="Times New Roman"/>
          <w:noProof/>
          <w:sz w:val="16"/>
          <w:szCs w:val="16"/>
          <w:lang w:val="nn-NO"/>
        </w:rPr>
        <w:t>Hammad Majeed</w:t>
      </w:r>
      <w:r w:rsidRPr="00C53484">
        <w:rPr>
          <w:rFonts w:ascii="Times New Roman" w:eastAsia="Times New Roman" w:hAnsi="Times New Roman" w:cs="Times New Roman"/>
          <w:noProof/>
          <w:sz w:val="16"/>
          <w:szCs w:val="16"/>
          <w:vertAlign w:val="superscript"/>
          <w:lang w:val="nn-NO"/>
        </w:rPr>
        <w:t>a</w:t>
      </w:r>
      <w:r w:rsidRPr="00C53484">
        <w:rPr>
          <w:rFonts w:ascii="Times New Roman" w:eastAsia="Times New Roman" w:hAnsi="Times New Roman" w:cs="Times New Roman"/>
          <w:noProof/>
          <w:sz w:val="16"/>
          <w:szCs w:val="16"/>
          <w:lang w:val="nn-NO"/>
        </w:rPr>
        <w:t xml:space="preserve"> Hanna Knuutila</w:t>
      </w:r>
      <w:r w:rsidRPr="00C53484">
        <w:rPr>
          <w:rFonts w:ascii="Times New Roman" w:eastAsia="Times New Roman" w:hAnsi="Times New Roman" w:cs="Times New Roman"/>
          <w:noProof/>
          <w:sz w:val="16"/>
          <w:szCs w:val="16"/>
          <w:vertAlign w:val="superscript"/>
          <w:lang w:val="nn-NO"/>
        </w:rPr>
        <w:t>a</w:t>
      </w:r>
      <w:r w:rsidRPr="00C53484">
        <w:rPr>
          <w:rFonts w:ascii="Times New Roman" w:eastAsia="Times New Roman" w:hAnsi="Times New Roman" w:cs="Times New Roman"/>
          <w:noProof/>
          <w:sz w:val="16"/>
          <w:szCs w:val="16"/>
          <w:lang w:val="nn-NO"/>
        </w:rPr>
        <w:t xml:space="preserve"> Magne Hillestad</w:t>
      </w:r>
      <w:r w:rsidRPr="00C53484">
        <w:rPr>
          <w:rFonts w:ascii="Times New Roman" w:eastAsia="Times New Roman" w:hAnsi="Times New Roman" w:cs="Times New Roman"/>
          <w:noProof/>
          <w:sz w:val="16"/>
          <w:szCs w:val="16"/>
          <w:vertAlign w:val="superscript"/>
          <w:lang w:val="nn-NO"/>
        </w:rPr>
        <w:t>a</w:t>
      </w:r>
      <w:r w:rsidRPr="00C53484">
        <w:rPr>
          <w:rFonts w:ascii="Times New Roman" w:eastAsia="Times New Roman" w:hAnsi="Times New Roman" w:cs="Times New Roman"/>
          <w:noProof/>
          <w:sz w:val="16"/>
          <w:szCs w:val="16"/>
          <w:lang w:val="nn-NO"/>
        </w:rPr>
        <w:t xml:space="preserve"> Hallvard F. Svendsen</w:t>
      </w:r>
      <w:r w:rsidRPr="00C53484">
        <w:rPr>
          <w:rFonts w:ascii="Times New Roman" w:eastAsia="Times New Roman" w:hAnsi="Times New Roman" w:cs="Times New Roman"/>
          <w:noProof/>
          <w:sz w:val="16"/>
          <w:szCs w:val="16"/>
          <w:vertAlign w:val="superscript"/>
          <w:lang w:val="nn-NO"/>
        </w:rPr>
        <w:t>a</w:t>
      </w:r>
      <w:r w:rsidRPr="00C53484">
        <w:rPr>
          <w:rFonts w:ascii="Times New Roman" w:eastAsia="Times New Roman" w:hAnsi="Times New Roman" w:cs="Times New Roman"/>
          <w:noProof/>
          <w:sz w:val="16"/>
          <w:szCs w:val="16"/>
          <w:lang w:val="nn-NO"/>
        </w:rPr>
        <w:t>*</w:t>
      </w:r>
    </w:p>
    <w:p w14:paraId="4348DC03" w14:textId="77777777" w:rsidR="00F1754E" w:rsidRPr="004348C3" w:rsidRDefault="004348C3" w:rsidP="004348C3">
      <w:pPr>
        <w:jc w:val="center"/>
        <w:rPr>
          <w:rFonts w:ascii="Times New Roman" w:eastAsia="Times New Roman" w:hAnsi="Times New Roman" w:cs="Times New Roman"/>
          <w:i/>
          <w:noProof/>
          <w:sz w:val="16"/>
          <w:szCs w:val="16"/>
          <w:lang w:val="en-GB"/>
        </w:rPr>
      </w:pPr>
      <w:r w:rsidRPr="00F1754E">
        <w:rPr>
          <w:rFonts w:ascii="Times New Roman" w:eastAsia="Times New Roman" w:hAnsi="Times New Roman" w:cs="Times New Roman"/>
          <w:i/>
          <w:noProof/>
          <w:sz w:val="16"/>
          <w:szCs w:val="16"/>
          <w:vertAlign w:val="superscript"/>
          <w:lang w:val="en-GB"/>
        </w:rPr>
        <w:t>a</w:t>
      </w:r>
      <w:r w:rsidRPr="00F1754E">
        <w:rPr>
          <w:rFonts w:ascii="Times New Roman" w:eastAsia="Times New Roman" w:hAnsi="Times New Roman" w:cs="Times New Roman"/>
          <w:i/>
          <w:noProof/>
          <w:sz w:val="16"/>
          <w:szCs w:val="16"/>
          <w:lang w:val="en-GB"/>
        </w:rPr>
        <w:t>Norwegian University of Science and Technology, Trondheim 7491, Norway</w:t>
      </w:r>
    </w:p>
    <w:p w14:paraId="5D2D3841" w14:textId="77777777" w:rsidR="006F7918" w:rsidRPr="00F1754E" w:rsidRDefault="00AD081A">
      <w:pPr>
        <w:rPr>
          <w:rFonts w:ascii="Times New Roman" w:hAnsi="Times New Roman" w:cs="Times New Roman"/>
          <w:b/>
          <w:sz w:val="24"/>
          <w:szCs w:val="24"/>
        </w:rPr>
      </w:pPr>
      <w:r w:rsidRPr="00F1754E">
        <w:rPr>
          <w:rFonts w:ascii="Times New Roman" w:hAnsi="Times New Roman" w:cs="Times New Roman"/>
          <w:b/>
          <w:sz w:val="24"/>
          <w:szCs w:val="24"/>
        </w:rPr>
        <w:t>Abstract:</w:t>
      </w:r>
    </w:p>
    <w:p w14:paraId="2AD3F54C" w14:textId="62E2277F" w:rsidR="00970CEA" w:rsidRDefault="00E20132" w:rsidP="00881FEA">
      <w:pPr>
        <w:pStyle w:val="Els-Abstract-text"/>
        <w:spacing w:line="240" w:lineRule="auto"/>
        <w:rPr>
          <w:sz w:val="24"/>
          <w:szCs w:val="24"/>
        </w:rPr>
      </w:pPr>
      <w:r w:rsidRPr="00286C7E">
        <w:rPr>
          <w:sz w:val="24"/>
          <w:szCs w:val="24"/>
        </w:rPr>
        <w:t xml:space="preserve">Aerosols are systems of droplets or </w:t>
      </w:r>
      <w:r w:rsidR="009E771E">
        <w:rPr>
          <w:sz w:val="24"/>
          <w:szCs w:val="24"/>
        </w:rPr>
        <w:t xml:space="preserve">wet </w:t>
      </w:r>
      <w:r w:rsidRPr="00286C7E">
        <w:rPr>
          <w:sz w:val="24"/>
          <w:szCs w:val="24"/>
        </w:rPr>
        <w:t xml:space="preserve">particles suspended in gases. </w:t>
      </w:r>
      <w:r w:rsidR="003B7914" w:rsidRPr="00286C7E">
        <w:rPr>
          <w:sz w:val="24"/>
          <w:szCs w:val="24"/>
        </w:rPr>
        <w:t xml:space="preserve">In </w:t>
      </w:r>
      <w:r w:rsidR="009E771E">
        <w:rPr>
          <w:sz w:val="24"/>
          <w:szCs w:val="24"/>
        </w:rPr>
        <w:t>post combustion CO</w:t>
      </w:r>
      <w:r w:rsidR="009E771E">
        <w:rPr>
          <w:sz w:val="24"/>
          <w:szCs w:val="24"/>
          <w:vertAlign w:val="subscript"/>
        </w:rPr>
        <w:t>2</w:t>
      </w:r>
      <w:r w:rsidR="009E771E">
        <w:rPr>
          <w:sz w:val="24"/>
          <w:szCs w:val="24"/>
        </w:rPr>
        <w:t xml:space="preserve"> </w:t>
      </w:r>
      <w:r w:rsidR="003B7914" w:rsidRPr="009E771E">
        <w:rPr>
          <w:sz w:val="24"/>
          <w:szCs w:val="24"/>
        </w:rPr>
        <w:t>absorption</w:t>
      </w:r>
      <w:r w:rsidR="003B7914" w:rsidRPr="00286C7E">
        <w:rPr>
          <w:sz w:val="24"/>
          <w:szCs w:val="24"/>
        </w:rPr>
        <w:t xml:space="preserve"> systems</w:t>
      </w:r>
      <w:r w:rsidR="003B7914" w:rsidRPr="00970CEA">
        <w:rPr>
          <w:sz w:val="24"/>
          <w:szCs w:val="24"/>
        </w:rPr>
        <w:t xml:space="preserve"> </w:t>
      </w:r>
      <w:r w:rsidR="003B7914" w:rsidRPr="00286C7E">
        <w:rPr>
          <w:sz w:val="24"/>
          <w:szCs w:val="24"/>
        </w:rPr>
        <w:t>aerosols can be</w:t>
      </w:r>
      <w:r w:rsidR="005C0752">
        <w:rPr>
          <w:sz w:val="24"/>
          <w:szCs w:val="24"/>
        </w:rPr>
        <w:t xml:space="preserve"> </w:t>
      </w:r>
      <w:r w:rsidR="003B7914" w:rsidRPr="00286C7E">
        <w:rPr>
          <w:sz w:val="24"/>
          <w:szCs w:val="24"/>
        </w:rPr>
        <w:t>formed by spontaneous phase transitio</w:t>
      </w:r>
      <w:r w:rsidR="005F2F6A">
        <w:rPr>
          <w:sz w:val="24"/>
          <w:szCs w:val="24"/>
        </w:rPr>
        <w:t xml:space="preserve">ns in supersaturated gas phases or </w:t>
      </w:r>
      <w:r w:rsidR="009E771E">
        <w:rPr>
          <w:sz w:val="24"/>
          <w:szCs w:val="24"/>
        </w:rPr>
        <w:t xml:space="preserve">by </w:t>
      </w:r>
      <w:r w:rsidR="005F2F6A">
        <w:rPr>
          <w:sz w:val="24"/>
          <w:szCs w:val="24"/>
        </w:rPr>
        <w:t>droplets or particles entering the absorber with the gas to be treated.</w:t>
      </w:r>
      <w:r w:rsidR="003B7914" w:rsidRPr="00286C7E">
        <w:rPr>
          <w:sz w:val="24"/>
          <w:szCs w:val="24"/>
        </w:rPr>
        <w:t xml:space="preserve"> </w:t>
      </w:r>
      <w:r w:rsidR="009E771E">
        <w:rPr>
          <w:sz w:val="24"/>
          <w:szCs w:val="24"/>
        </w:rPr>
        <w:t>Micron and s</w:t>
      </w:r>
      <w:r w:rsidR="005F2F6A">
        <w:rPr>
          <w:sz w:val="24"/>
          <w:szCs w:val="24"/>
        </w:rPr>
        <w:t>ub-micron</w:t>
      </w:r>
      <w:r w:rsidR="005F2F6A" w:rsidRPr="00286C7E">
        <w:rPr>
          <w:sz w:val="24"/>
          <w:szCs w:val="24"/>
        </w:rPr>
        <w:t xml:space="preserve"> mist</w:t>
      </w:r>
      <w:r w:rsidR="00A91246" w:rsidRPr="00286C7E">
        <w:rPr>
          <w:sz w:val="24"/>
          <w:szCs w:val="24"/>
        </w:rPr>
        <w:t xml:space="preserve"> droplets and fog formed in these processes cannot be removed </w:t>
      </w:r>
      <w:r w:rsidR="005F2F6A">
        <w:rPr>
          <w:sz w:val="24"/>
          <w:szCs w:val="24"/>
        </w:rPr>
        <w:t>by</w:t>
      </w:r>
      <w:r w:rsidR="005F2F6A" w:rsidRPr="00286C7E">
        <w:rPr>
          <w:sz w:val="24"/>
          <w:szCs w:val="24"/>
        </w:rPr>
        <w:t xml:space="preserve"> conventional </w:t>
      </w:r>
      <w:r w:rsidR="005F2F6A">
        <w:rPr>
          <w:sz w:val="24"/>
          <w:szCs w:val="24"/>
        </w:rPr>
        <w:t>demisting devices and because amine may be absorbed in the droplets this</w:t>
      </w:r>
      <w:r w:rsidR="005F2F6A" w:rsidRPr="00286C7E">
        <w:rPr>
          <w:sz w:val="24"/>
          <w:szCs w:val="24"/>
        </w:rPr>
        <w:t xml:space="preserve"> </w:t>
      </w:r>
      <w:r w:rsidR="005F2F6A">
        <w:rPr>
          <w:sz w:val="24"/>
          <w:szCs w:val="24"/>
        </w:rPr>
        <w:t>may increase dramatically the</w:t>
      </w:r>
      <w:r w:rsidR="005F2F6A" w:rsidRPr="00286C7E">
        <w:rPr>
          <w:sz w:val="24"/>
          <w:szCs w:val="24"/>
        </w:rPr>
        <w:t xml:space="preserve"> amine emissions from absorption columns</w:t>
      </w:r>
      <w:r w:rsidR="005F2F6A">
        <w:rPr>
          <w:sz w:val="24"/>
          <w:szCs w:val="24"/>
        </w:rPr>
        <w:t xml:space="preserve"> as reported previously </w:t>
      </w:r>
      <w:r w:rsidR="00C31C37">
        <w:rPr>
          <w:sz w:val="24"/>
          <w:szCs w:val="24"/>
        </w:rPr>
        <w:fldChar w:fldCharType="begin"/>
      </w:r>
      <w:r w:rsidR="00AC28C3">
        <w:rPr>
          <w:sz w:val="24"/>
          <w:szCs w:val="24"/>
        </w:rPr>
        <w:instrText xml:space="preserve"> ADDIN ZOTERO_ITEM CSL_CITATION {"citationID":"nblRhysb","properties":{"formattedCitation":"(Khakharia et al., 2015; Schaber et al., 2002)","plainCitation":"(Khakharia et al., 2015; Schaber et al., 2002)"},"citationItems":[{"id":122,"uris":["http://zotero.org/users/3066975/items/XSG4QN4R"],"uri":["http://zotero.org/users/3066975/items/XSG4QN4R"],"itemData":{"id":122,"type":"article-journal","title":"Understanding aerosol based emissions in a Post Combustion CO2 Capture process: Parameter testing and mechanisms","container-title":"International Journal of Greenhouse Gas Control","page":"63-74","volume":"34","source":"CrossRef","DOI":"10.1016/j.ijggc.2015.01.001","ISSN":"17505836","shortTitle":"Understanding aerosol based emissions in a Post Combustion CO2 Capture process","language":"en","author":[{"family":"Khakharia","given":"Purvil"},{"family":"Brachert","given":"Leonie"},{"family":"Mertens","given":"Jan"},{"family":"Anderlohr","given":"Christopher"},{"family":"Huizinga","given":"Arjen"},{"family":"Fernandez","given":"Eva Sanchez"},{"family":"Schallert","given":"Bernd"},{"family":"Schaber","given":"Karlheinz"},{"family":"Vlugt","given":"Thijs J.H."},{"family":"Goetheer","given":"Earl"}],"issued":{"date-parts":[["2015",3]]}}},{"id":124,"uris":["http://zotero.org/users/3066975/items/Z7RCBEQU"],"uri":["http://zotero.org/users/3066975/items/Z7RCBEQU"],"itemData":{"id":124,"type":"article-journal","title":"Aerosol formation in gas–liquid contact devices—nucleation, growth and particle dynamics","container-title":"Chemical engineering science","page":"4345–4356","volume":"57","issue":"20","source":"Google Scholar","author":[{"family":"Schaber","given":"K."},{"family":"Körber","given":"J."},{"family":"Ofenloch","given":"O."},{"family":"Ehrig","given":"R."},{"family":"Deuflhard","given":"P."}],"issued":{"date-parts":[["2002"]]}}}],"schema":"https://github.com/citation-style-language/schema/raw/master/csl-citation.json"} </w:instrText>
      </w:r>
      <w:r w:rsidR="00C31C37">
        <w:rPr>
          <w:sz w:val="24"/>
          <w:szCs w:val="24"/>
        </w:rPr>
        <w:fldChar w:fldCharType="separate"/>
      </w:r>
      <w:r w:rsidR="00C31C37" w:rsidRPr="00C31C37">
        <w:rPr>
          <w:sz w:val="24"/>
        </w:rPr>
        <w:t>(Khakharia et al., 2015; Schaber et al., 2002)</w:t>
      </w:r>
      <w:r w:rsidR="00C31C37">
        <w:rPr>
          <w:sz w:val="24"/>
          <w:szCs w:val="24"/>
        </w:rPr>
        <w:fldChar w:fldCharType="end"/>
      </w:r>
      <w:r w:rsidR="00970CEA" w:rsidRPr="00C31C37">
        <w:rPr>
          <w:sz w:val="24"/>
          <w:szCs w:val="24"/>
        </w:rPr>
        <w:t xml:space="preserve">. </w:t>
      </w:r>
      <w:r w:rsidR="005F2F6A">
        <w:rPr>
          <w:sz w:val="24"/>
          <w:szCs w:val="24"/>
        </w:rPr>
        <w:t>Thus,</w:t>
      </w:r>
      <w:r w:rsidR="00970CEA">
        <w:rPr>
          <w:sz w:val="24"/>
          <w:szCs w:val="24"/>
        </w:rPr>
        <w:t xml:space="preserve"> it is important to</w:t>
      </w:r>
      <w:r w:rsidR="00970CEA" w:rsidRPr="00970CEA">
        <w:rPr>
          <w:sz w:val="24"/>
          <w:szCs w:val="24"/>
        </w:rPr>
        <w:t xml:space="preserve"> </w:t>
      </w:r>
      <w:r w:rsidR="009E771E">
        <w:rPr>
          <w:sz w:val="24"/>
          <w:szCs w:val="24"/>
        </w:rPr>
        <w:t>understand</w:t>
      </w:r>
      <w:r w:rsidR="00970CEA" w:rsidRPr="00970CEA">
        <w:rPr>
          <w:sz w:val="24"/>
          <w:szCs w:val="24"/>
        </w:rPr>
        <w:t xml:space="preserve"> the mechanisms governing </w:t>
      </w:r>
      <w:r w:rsidR="009E771E">
        <w:rPr>
          <w:sz w:val="24"/>
          <w:szCs w:val="24"/>
        </w:rPr>
        <w:t>droplet</w:t>
      </w:r>
      <w:r w:rsidR="00970CEA" w:rsidRPr="00970CEA">
        <w:rPr>
          <w:sz w:val="24"/>
          <w:szCs w:val="24"/>
        </w:rPr>
        <w:t xml:space="preserve"> </w:t>
      </w:r>
      <w:r w:rsidR="009E771E">
        <w:rPr>
          <w:sz w:val="24"/>
          <w:szCs w:val="24"/>
        </w:rPr>
        <w:t>growth</w:t>
      </w:r>
      <w:r w:rsidR="005F2F6A">
        <w:rPr>
          <w:sz w:val="24"/>
          <w:szCs w:val="24"/>
        </w:rPr>
        <w:t xml:space="preserve"> and </w:t>
      </w:r>
      <w:r w:rsidR="009E771E">
        <w:rPr>
          <w:sz w:val="24"/>
          <w:szCs w:val="24"/>
        </w:rPr>
        <w:t>amine uptake</w:t>
      </w:r>
      <w:r w:rsidR="005F2F6A">
        <w:rPr>
          <w:sz w:val="24"/>
          <w:szCs w:val="24"/>
        </w:rPr>
        <w:t xml:space="preserve"> through absorber </w:t>
      </w:r>
      <w:r w:rsidR="00970CEA">
        <w:rPr>
          <w:sz w:val="24"/>
          <w:szCs w:val="24"/>
        </w:rPr>
        <w:t xml:space="preserve">as well as the </w:t>
      </w:r>
      <w:r w:rsidR="009E771E">
        <w:rPr>
          <w:sz w:val="24"/>
          <w:szCs w:val="24"/>
        </w:rPr>
        <w:t xml:space="preserve">effect large numbers of </w:t>
      </w:r>
      <w:r w:rsidR="00970CEA">
        <w:rPr>
          <w:sz w:val="24"/>
          <w:szCs w:val="24"/>
        </w:rPr>
        <w:t xml:space="preserve">aerosol droplets </w:t>
      </w:r>
      <w:r w:rsidR="009E771E">
        <w:rPr>
          <w:sz w:val="24"/>
          <w:szCs w:val="24"/>
        </w:rPr>
        <w:t>can have on the</w:t>
      </w:r>
      <w:r w:rsidR="00970CEA">
        <w:rPr>
          <w:sz w:val="24"/>
          <w:szCs w:val="24"/>
        </w:rPr>
        <w:t xml:space="preserve"> bulk gas phase</w:t>
      </w:r>
      <w:r w:rsidR="005F2F6A">
        <w:rPr>
          <w:sz w:val="24"/>
          <w:szCs w:val="24"/>
        </w:rPr>
        <w:t xml:space="preserve"> composition</w:t>
      </w:r>
      <w:r w:rsidR="00970CEA" w:rsidRPr="00970CEA">
        <w:rPr>
          <w:sz w:val="24"/>
          <w:szCs w:val="24"/>
        </w:rPr>
        <w:t>.</w:t>
      </w:r>
    </w:p>
    <w:p w14:paraId="20763CBA" w14:textId="77777777" w:rsidR="00881FEA" w:rsidRPr="00881FEA" w:rsidRDefault="00881FEA" w:rsidP="00881FEA">
      <w:pPr>
        <w:pStyle w:val="Els-Abstract-text"/>
        <w:spacing w:line="240" w:lineRule="auto"/>
        <w:rPr>
          <w:sz w:val="24"/>
          <w:szCs w:val="24"/>
        </w:rPr>
      </w:pPr>
    </w:p>
    <w:p w14:paraId="7304766C" w14:textId="29165B07" w:rsidR="004151B1" w:rsidRDefault="00E3436F" w:rsidP="00C53BAB">
      <w:pPr>
        <w:pStyle w:val="Els-Abstract-text"/>
        <w:spacing w:line="240" w:lineRule="auto"/>
        <w:rPr>
          <w:sz w:val="24"/>
          <w:szCs w:val="24"/>
        </w:rPr>
      </w:pPr>
      <w:r>
        <w:rPr>
          <w:sz w:val="24"/>
          <w:szCs w:val="24"/>
        </w:rPr>
        <w:t>A</w:t>
      </w:r>
      <w:r w:rsidR="005126B2">
        <w:rPr>
          <w:sz w:val="24"/>
          <w:szCs w:val="24"/>
        </w:rPr>
        <w:t xml:space="preserve"> </w:t>
      </w:r>
      <w:r w:rsidR="00881FEA" w:rsidRPr="00881FEA">
        <w:rPr>
          <w:sz w:val="24"/>
          <w:szCs w:val="24"/>
        </w:rPr>
        <w:t xml:space="preserve">model is </w:t>
      </w:r>
      <w:r>
        <w:rPr>
          <w:sz w:val="24"/>
          <w:szCs w:val="24"/>
        </w:rPr>
        <w:t>developed and implemented</w:t>
      </w:r>
      <w:r w:rsidR="00881FEA" w:rsidRPr="00881FEA">
        <w:rPr>
          <w:sz w:val="24"/>
          <w:szCs w:val="24"/>
        </w:rPr>
        <w:t xml:space="preserve"> </w:t>
      </w:r>
      <w:r w:rsidR="005C0752">
        <w:rPr>
          <w:sz w:val="24"/>
          <w:szCs w:val="24"/>
        </w:rPr>
        <w:t xml:space="preserve">in </w:t>
      </w:r>
      <w:r w:rsidR="00881FEA" w:rsidRPr="00881FEA">
        <w:rPr>
          <w:sz w:val="24"/>
          <w:szCs w:val="24"/>
        </w:rPr>
        <w:t>Matlab</w:t>
      </w:r>
      <w:r>
        <w:rPr>
          <w:sz w:val="24"/>
          <w:szCs w:val="24"/>
        </w:rPr>
        <w:t xml:space="preserve"> which</w:t>
      </w:r>
      <w:r w:rsidR="00C53BAB" w:rsidRPr="00881FEA">
        <w:rPr>
          <w:sz w:val="24"/>
          <w:szCs w:val="24"/>
        </w:rPr>
        <w:t xml:space="preserve"> predicts </w:t>
      </w:r>
      <w:r w:rsidR="00C53BAB">
        <w:rPr>
          <w:sz w:val="24"/>
          <w:szCs w:val="24"/>
        </w:rPr>
        <w:t>how the gas phase composition and temperature change along the absorber taking into account mass and heat transfer to and from both the bulk liquid and the droplet phase.</w:t>
      </w:r>
      <w:r w:rsidR="005126B2">
        <w:rPr>
          <w:sz w:val="24"/>
          <w:szCs w:val="24"/>
        </w:rPr>
        <w:t xml:space="preserve"> </w:t>
      </w:r>
      <w:r w:rsidR="00C53BAB" w:rsidRPr="00C53BAB">
        <w:rPr>
          <w:sz w:val="24"/>
          <w:szCs w:val="24"/>
        </w:rPr>
        <w:t xml:space="preserve">The objective of this </w:t>
      </w:r>
      <w:r w:rsidR="005C0752">
        <w:rPr>
          <w:sz w:val="24"/>
          <w:szCs w:val="24"/>
        </w:rPr>
        <w:t>work</w:t>
      </w:r>
      <w:r w:rsidR="00C53BAB" w:rsidRPr="00C53BAB">
        <w:rPr>
          <w:sz w:val="24"/>
          <w:szCs w:val="24"/>
        </w:rPr>
        <w:t xml:space="preserve"> is to study the possible effect of gas phase component depletion on the droplet </w:t>
      </w:r>
      <w:r>
        <w:rPr>
          <w:sz w:val="24"/>
          <w:szCs w:val="24"/>
        </w:rPr>
        <w:t>growth and</w:t>
      </w:r>
      <w:r w:rsidR="00C53BAB" w:rsidRPr="00C53BAB">
        <w:rPr>
          <w:sz w:val="24"/>
          <w:szCs w:val="24"/>
        </w:rPr>
        <w:t xml:space="preserve"> droplet internal variable profiles and how this varies with initial droplet size</w:t>
      </w:r>
      <w:r w:rsidR="004151B1">
        <w:rPr>
          <w:sz w:val="24"/>
          <w:szCs w:val="24"/>
        </w:rPr>
        <w:t xml:space="preserve"> and composition</w:t>
      </w:r>
      <w:r w:rsidR="00C53BAB" w:rsidRPr="00C53BAB">
        <w:rPr>
          <w:sz w:val="24"/>
          <w:szCs w:val="24"/>
        </w:rPr>
        <w:t>, droplet number concentration and amine volatility.</w:t>
      </w:r>
      <w:r>
        <w:rPr>
          <w:sz w:val="24"/>
          <w:szCs w:val="24"/>
        </w:rPr>
        <w:t xml:space="preserve"> </w:t>
      </w:r>
    </w:p>
    <w:p w14:paraId="0D3FF8AF" w14:textId="77777777" w:rsidR="004151B1" w:rsidRDefault="004151B1" w:rsidP="00C53BAB">
      <w:pPr>
        <w:pStyle w:val="Els-Abstract-text"/>
        <w:spacing w:line="240" w:lineRule="auto"/>
        <w:rPr>
          <w:sz w:val="24"/>
          <w:szCs w:val="24"/>
        </w:rPr>
      </w:pPr>
    </w:p>
    <w:p w14:paraId="6A341755" w14:textId="206553D4" w:rsidR="00E20132" w:rsidRPr="004151B1" w:rsidRDefault="00E3436F" w:rsidP="00C53BAB">
      <w:pPr>
        <w:pStyle w:val="Els-Abstract-text"/>
        <w:spacing w:line="240" w:lineRule="auto"/>
        <w:rPr>
          <w:sz w:val="24"/>
          <w:szCs w:val="24"/>
        </w:rPr>
      </w:pPr>
      <w:r w:rsidRPr="006F0D48">
        <w:rPr>
          <w:sz w:val="24"/>
          <w:szCs w:val="24"/>
        </w:rPr>
        <w:t xml:space="preserve">For </w:t>
      </w:r>
      <w:r w:rsidR="004151B1" w:rsidRPr="006F0D48">
        <w:rPr>
          <w:sz w:val="24"/>
          <w:szCs w:val="24"/>
        </w:rPr>
        <w:t>MEA, as a relat</w:t>
      </w:r>
      <w:r w:rsidR="003B5BE5">
        <w:rPr>
          <w:sz w:val="24"/>
          <w:szCs w:val="24"/>
        </w:rPr>
        <w:t>ively volatile solvent it is seen t</w:t>
      </w:r>
      <w:r w:rsidR="004151B1" w:rsidRPr="006F0D48">
        <w:rPr>
          <w:sz w:val="24"/>
          <w:szCs w:val="24"/>
        </w:rPr>
        <w:t>hat</w:t>
      </w:r>
      <w:r w:rsidR="006F0D48">
        <w:rPr>
          <w:sz w:val="24"/>
          <w:szCs w:val="24"/>
        </w:rPr>
        <w:t xml:space="preserve"> </w:t>
      </w:r>
      <w:r w:rsidR="004151B1" w:rsidRPr="006F0D48">
        <w:rPr>
          <w:sz w:val="24"/>
          <w:szCs w:val="24"/>
        </w:rPr>
        <w:t>gas phase depletion already takes place at number concentrations above 10</w:t>
      </w:r>
      <w:r w:rsidR="004151B1" w:rsidRPr="006F0D48">
        <w:rPr>
          <w:sz w:val="24"/>
          <w:szCs w:val="24"/>
          <w:vertAlign w:val="superscript"/>
        </w:rPr>
        <w:t>5</w:t>
      </w:r>
      <w:r w:rsidR="004151B1" w:rsidRPr="006F0D48">
        <w:rPr>
          <w:sz w:val="24"/>
          <w:szCs w:val="24"/>
        </w:rPr>
        <w:t>droplets/cm</w:t>
      </w:r>
      <w:r w:rsidR="004151B1" w:rsidRPr="006F0D48">
        <w:rPr>
          <w:sz w:val="24"/>
          <w:szCs w:val="24"/>
          <w:vertAlign w:val="superscript"/>
        </w:rPr>
        <w:t>3</w:t>
      </w:r>
      <w:r w:rsidR="004151B1" w:rsidRPr="006F0D48">
        <w:rPr>
          <w:sz w:val="24"/>
          <w:szCs w:val="24"/>
        </w:rPr>
        <w:t xml:space="preserve"> with an initial droplet radius of 1.5µ and 5M </w:t>
      </w:r>
      <w:r w:rsidR="005C0752" w:rsidRPr="006F0D48">
        <w:rPr>
          <w:sz w:val="24"/>
          <w:szCs w:val="24"/>
        </w:rPr>
        <w:t>MEA</w:t>
      </w:r>
      <w:r w:rsidR="004151B1" w:rsidRPr="006F0D48">
        <w:rPr>
          <w:sz w:val="24"/>
          <w:szCs w:val="24"/>
        </w:rPr>
        <w:t xml:space="preserve"> initial concentration.</w:t>
      </w:r>
    </w:p>
    <w:p w14:paraId="41370A67" w14:textId="77777777" w:rsidR="00C53BAB" w:rsidRPr="00C53BAB" w:rsidRDefault="00C53BAB" w:rsidP="00C53BAB"/>
    <w:p w14:paraId="7444CF37" w14:textId="7E5FE044" w:rsidR="005126B2" w:rsidRDefault="00E20132" w:rsidP="00E20132">
      <w:pPr>
        <w:rPr>
          <w:rFonts w:ascii="Times New Roman" w:eastAsia="SimSun" w:hAnsi="Times New Roman" w:cs="Times New Roman"/>
          <w:sz w:val="24"/>
          <w:szCs w:val="24"/>
        </w:rPr>
      </w:pPr>
      <w:r w:rsidRPr="00C53BAB">
        <w:rPr>
          <w:rFonts w:ascii="Times New Roman" w:hAnsi="Times New Roman" w:cs="Times New Roman"/>
          <w:b/>
          <w:sz w:val="24"/>
          <w:szCs w:val="24"/>
        </w:rPr>
        <w:t>Keywords:</w:t>
      </w:r>
      <w:r w:rsidRPr="000B56D8">
        <w:rPr>
          <w:sz w:val="24"/>
          <w:szCs w:val="24"/>
        </w:rPr>
        <w:t xml:space="preserve"> </w:t>
      </w:r>
      <w:r w:rsidRPr="005126B2">
        <w:rPr>
          <w:rFonts w:ascii="Times New Roman" w:eastAsia="SimSun" w:hAnsi="Times New Roman" w:cs="Times New Roman"/>
          <w:sz w:val="24"/>
          <w:szCs w:val="24"/>
        </w:rPr>
        <w:t>Post combustion CO</w:t>
      </w:r>
      <w:r w:rsidRPr="00C322AF">
        <w:rPr>
          <w:rFonts w:ascii="Times New Roman" w:eastAsia="SimSun" w:hAnsi="Times New Roman" w:cs="Times New Roman"/>
          <w:sz w:val="24"/>
          <w:szCs w:val="24"/>
          <w:vertAlign w:val="subscript"/>
        </w:rPr>
        <w:t>2</w:t>
      </w:r>
      <w:r w:rsidRPr="005126B2">
        <w:rPr>
          <w:rFonts w:ascii="Times New Roman" w:eastAsia="SimSun" w:hAnsi="Times New Roman" w:cs="Times New Roman"/>
          <w:sz w:val="24"/>
          <w:szCs w:val="24"/>
        </w:rPr>
        <w:t xml:space="preserve"> capture, Absorption columns, Aerosol formation, Amine emissions, Internal droplet profiles, </w:t>
      </w:r>
      <w:r w:rsidR="00D27253">
        <w:rPr>
          <w:rFonts w:ascii="Times New Roman" w:eastAsia="SimSun" w:hAnsi="Times New Roman" w:cs="Times New Roman"/>
          <w:sz w:val="24"/>
          <w:szCs w:val="24"/>
        </w:rPr>
        <w:t xml:space="preserve">Gas phase profiles, </w:t>
      </w:r>
      <w:r w:rsidRPr="005126B2">
        <w:rPr>
          <w:rFonts w:ascii="Times New Roman" w:eastAsia="SimSun" w:hAnsi="Times New Roman" w:cs="Times New Roman"/>
          <w:sz w:val="24"/>
          <w:szCs w:val="24"/>
        </w:rPr>
        <w:t xml:space="preserve">Orthogonal </w:t>
      </w:r>
      <w:r w:rsidR="002D3B21">
        <w:rPr>
          <w:rFonts w:ascii="Times New Roman" w:eastAsia="SimSun" w:hAnsi="Times New Roman" w:cs="Times New Roman"/>
          <w:sz w:val="24"/>
          <w:szCs w:val="24"/>
        </w:rPr>
        <w:t xml:space="preserve">collocation method, Simulation </w:t>
      </w:r>
    </w:p>
    <w:p w14:paraId="3F2B90AE" w14:textId="77777777" w:rsidR="002D3B21" w:rsidRPr="002D3B21" w:rsidRDefault="002D3B21" w:rsidP="00E20132">
      <w:pPr>
        <w:rPr>
          <w:rFonts w:ascii="Times New Roman" w:eastAsia="SimSun" w:hAnsi="Times New Roman" w:cs="Times New Roman"/>
          <w:sz w:val="24"/>
          <w:szCs w:val="24"/>
        </w:rPr>
      </w:pPr>
    </w:p>
    <w:p w14:paraId="0ECE5D1B" w14:textId="6BF29F86" w:rsidR="005126B2" w:rsidRPr="00BD0676" w:rsidRDefault="005126B2" w:rsidP="00BD0676">
      <w:pPr>
        <w:pStyle w:val="ListParagraph"/>
        <w:numPr>
          <w:ilvl w:val="0"/>
          <w:numId w:val="6"/>
        </w:numPr>
        <w:ind w:left="284" w:hanging="284"/>
        <w:rPr>
          <w:rFonts w:ascii="Times New Roman" w:hAnsi="Times New Roman" w:cs="Times New Roman"/>
          <w:b/>
          <w:sz w:val="24"/>
          <w:szCs w:val="24"/>
        </w:rPr>
      </w:pPr>
      <w:r w:rsidRPr="00BD0676">
        <w:rPr>
          <w:rFonts w:ascii="Times New Roman" w:hAnsi="Times New Roman" w:cs="Times New Roman"/>
          <w:b/>
          <w:sz w:val="24"/>
          <w:szCs w:val="24"/>
        </w:rPr>
        <w:t>Introduction:</w:t>
      </w:r>
    </w:p>
    <w:p w14:paraId="1DD68C7C" w14:textId="079BE44B" w:rsidR="00C46C64" w:rsidRPr="000B56D8" w:rsidRDefault="004151B1" w:rsidP="00C46C64">
      <w:pPr>
        <w:pStyle w:val="Els-Abstract-text"/>
        <w:spacing w:line="240" w:lineRule="auto"/>
        <w:rPr>
          <w:sz w:val="24"/>
          <w:szCs w:val="24"/>
        </w:rPr>
      </w:pPr>
      <w:r>
        <w:rPr>
          <w:sz w:val="24"/>
          <w:szCs w:val="24"/>
        </w:rPr>
        <w:t>Very rapid</w:t>
      </w:r>
      <w:r w:rsidR="00C46C64" w:rsidRPr="00C46C64">
        <w:rPr>
          <w:sz w:val="24"/>
          <w:szCs w:val="24"/>
        </w:rPr>
        <w:t xml:space="preserve"> growth in energy consumption </w:t>
      </w:r>
      <w:r w:rsidR="006C16E7">
        <w:rPr>
          <w:sz w:val="24"/>
          <w:szCs w:val="24"/>
        </w:rPr>
        <w:t>was</w:t>
      </w:r>
      <w:r w:rsidR="00C46C64" w:rsidRPr="00C46C64">
        <w:rPr>
          <w:sz w:val="24"/>
          <w:szCs w:val="24"/>
        </w:rPr>
        <w:t xml:space="preserve"> experienced in </w:t>
      </w:r>
      <w:r w:rsidR="006C16E7">
        <w:rPr>
          <w:sz w:val="24"/>
          <w:szCs w:val="24"/>
        </w:rPr>
        <w:t xml:space="preserve">the </w:t>
      </w:r>
      <w:r w:rsidR="00C46C64" w:rsidRPr="00C46C64">
        <w:rPr>
          <w:sz w:val="24"/>
          <w:szCs w:val="24"/>
        </w:rPr>
        <w:t>20</w:t>
      </w:r>
      <w:r w:rsidR="00C46C64" w:rsidRPr="00CB2907">
        <w:rPr>
          <w:sz w:val="24"/>
          <w:szCs w:val="24"/>
          <w:vertAlign w:val="superscript"/>
        </w:rPr>
        <w:t>th</w:t>
      </w:r>
      <w:r w:rsidR="00C46C64" w:rsidRPr="00C46C64">
        <w:rPr>
          <w:sz w:val="24"/>
          <w:szCs w:val="24"/>
        </w:rPr>
        <w:t xml:space="preserve"> century and with </w:t>
      </w:r>
      <w:r w:rsidR="00B840B5">
        <w:rPr>
          <w:sz w:val="24"/>
          <w:szCs w:val="24"/>
        </w:rPr>
        <w:t>an</w:t>
      </w:r>
      <w:r w:rsidR="00C46C64" w:rsidRPr="00C46C64">
        <w:rPr>
          <w:sz w:val="24"/>
          <w:szCs w:val="24"/>
        </w:rPr>
        <w:t xml:space="preserve"> increasing </w:t>
      </w:r>
      <w:r w:rsidR="00B840B5">
        <w:rPr>
          <w:sz w:val="24"/>
          <w:szCs w:val="24"/>
        </w:rPr>
        <w:t>world population and per capita use</w:t>
      </w:r>
      <w:r w:rsidR="00C46C64" w:rsidRPr="00C46C64">
        <w:rPr>
          <w:sz w:val="24"/>
          <w:szCs w:val="24"/>
        </w:rPr>
        <w:t xml:space="preserve">, it is expected that </w:t>
      </w:r>
      <w:r w:rsidR="006C16E7">
        <w:rPr>
          <w:sz w:val="24"/>
          <w:szCs w:val="24"/>
        </w:rPr>
        <w:t xml:space="preserve">significantly </w:t>
      </w:r>
      <w:r w:rsidR="00C46C64" w:rsidRPr="00C46C64">
        <w:rPr>
          <w:sz w:val="24"/>
          <w:szCs w:val="24"/>
        </w:rPr>
        <w:t xml:space="preserve">more energy will be </w:t>
      </w:r>
      <w:r w:rsidR="00B840B5">
        <w:rPr>
          <w:sz w:val="24"/>
          <w:szCs w:val="24"/>
        </w:rPr>
        <w:t>needed</w:t>
      </w:r>
      <w:r w:rsidR="00C46C64" w:rsidRPr="00C46C64">
        <w:rPr>
          <w:sz w:val="24"/>
          <w:szCs w:val="24"/>
        </w:rPr>
        <w:t xml:space="preserve"> in the 21st century. </w:t>
      </w:r>
      <w:r w:rsidR="00B840B5">
        <w:rPr>
          <w:sz w:val="24"/>
          <w:szCs w:val="24"/>
        </w:rPr>
        <w:t>M</w:t>
      </w:r>
      <w:r w:rsidR="007F39B7">
        <w:rPr>
          <w:sz w:val="24"/>
          <w:szCs w:val="24"/>
        </w:rPr>
        <w:t>eet</w:t>
      </w:r>
      <w:r w:rsidR="00B840B5">
        <w:rPr>
          <w:sz w:val="24"/>
          <w:szCs w:val="24"/>
        </w:rPr>
        <w:t>ing</w:t>
      </w:r>
      <w:r w:rsidR="007F39B7">
        <w:rPr>
          <w:sz w:val="24"/>
          <w:szCs w:val="24"/>
        </w:rPr>
        <w:t xml:space="preserve"> these demands by </w:t>
      </w:r>
      <w:r w:rsidR="00B840B5">
        <w:rPr>
          <w:sz w:val="24"/>
          <w:szCs w:val="24"/>
        </w:rPr>
        <w:t xml:space="preserve">the use of </w:t>
      </w:r>
      <w:r w:rsidR="00C46C64" w:rsidRPr="000B56D8">
        <w:rPr>
          <w:sz w:val="24"/>
          <w:szCs w:val="24"/>
        </w:rPr>
        <w:t>fossil fuels</w:t>
      </w:r>
      <w:r w:rsidR="00B840B5">
        <w:rPr>
          <w:sz w:val="24"/>
          <w:szCs w:val="24"/>
        </w:rPr>
        <w:t xml:space="preserve"> in power production and</w:t>
      </w:r>
      <w:r w:rsidR="00C46C64" w:rsidRPr="000B56D8">
        <w:rPr>
          <w:sz w:val="24"/>
          <w:szCs w:val="24"/>
        </w:rPr>
        <w:t xml:space="preserve"> industrial processes</w:t>
      </w:r>
      <w:r w:rsidR="00B840B5">
        <w:rPr>
          <w:sz w:val="24"/>
          <w:szCs w:val="24"/>
        </w:rPr>
        <w:t xml:space="preserve"> is </w:t>
      </w:r>
      <w:r w:rsidR="006C16E7">
        <w:rPr>
          <w:sz w:val="24"/>
          <w:szCs w:val="24"/>
        </w:rPr>
        <w:t>one</w:t>
      </w:r>
      <w:r w:rsidR="00B840B5">
        <w:rPr>
          <w:sz w:val="24"/>
          <w:szCs w:val="24"/>
        </w:rPr>
        <w:t xml:space="preserve"> main </w:t>
      </w:r>
      <w:r w:rsidR="00C46C64" w:rsidRPr="000B56D8">
        <w:rPr>
          <w:sz w:val="24"/>
          <w:szCs w:val="24"/>
        </w:rPr>
        <w:t>contribut</w:t>
      </w:r>
      <w:r w:rsidR="00B840B5">
        <w:rPr>
          <w:sz w:val="24"/>
          <w:szCs w:val="24"/>
        </w:rPr>
        <w:t>ion</w:t>
      </w:r>
      <w:r w:rsidR="00C46C64" w:rsidRPr="000B56D8">
        <w:rPr>
          <w:sz w:val="24"/>
          <w:szCs w:val="24"/>
        </w:rPr>
        <w:t xml:space="preserve"> to</w:t>
      </w:r>
      <w:r w:rsidR="00B840B5">
        <w:rPr>
          <w:sz w:val="24"/>
          <w:szCs w:val="24"/>
        </w:rPr>
        <w:t xml:space="preserve"> climate change by</w:t>
      </w:r>
      <w:r w:rsidR="00C46C64" w:rsidRPr="000B56D8">
        <w:rPr>
          <w:sz w:val="24"/>
          <w:szCs w:val="24"/>
        </w:rPr>
        <w:t xml:space="preserve"> accumulation of greenhouse gases (GHGs) and in particular CO</w:t>
      </w:r>
      <w:r w:rsidR="00C46C64" w:rsidRPr="00BB7E61">
        <w:rPr>
          <w:sz w:val="24"/>
          <w:szCs w:val="24"/>
          <w:vertAlign w:val="subscript"/>
        </w:rPr>
        <w:t>2</w:t>
      </w:r>
      <w:r w:rsidR="00C46C64" w:rsidRPr="000B56D8">
        <w:rPr>
          <w:sz w:val="24"/>
          <w:szCs w:val="24"/>
        </w:rPr>
        <w:t xml:space="preserve"> </w:t>
      </w:r>
      <w:r w:rsidR="00C46C64">
        <w:rPr>
          <w:sz w:val="24"/>
          <w:szCs w:val="24"/>
        </w:rPr>
        <w:t xml:space="preserve">in the atmosphere. </w:t>
      </w:r>
    </w:p>
    <w:p w14:paraId="4AD822F3" w14:textId="61825E73" w:rsidR="00E734CC" w:rsidRDefault="00437A5E" w:rsidP="00464D90">
      <w:pPr>
        <w:autoSpaceDE w:val="0"/>
        <w:autoSpaceDN w:val="0"/>
        <w:adjustRightInd w:val="0"/>
        <w:jc w:val="both"/>
        <w:rPr>
          <w:rFonts w:ascii="Times New Roman" w:eastAsia="SimSun" w:hAnsi="Times New Roman" w:cs="Times New Roman"/>
          <w:sz w:val="24"/>
          <w:szCs w:val="24"/>
        </w:rPr>
      </w:pPr>
      <w:r w:rsidRPr="009357D0">
        <w:rPr>
          <w:rFonts w:ascii="Times New Roman" w:eastAsia="SimSun" w:hAnsi="Times New Roman" w:cs="Times New Roman"/>
          <w:sz w:val="24"/>
          <w:szCs w:val="24"/>
        </w:rPr>
        <w:lastRenderedPageBreak/>
        <w:t xml:space="preserve">Post </w:t>
      </w:r>
      <w:r w:rsidR="00B840B5">
        <w:rPr>
          <w:rFonts w:ascii="Times New Roman" w:eastAsia="SimSun" w:hAnsi="Times New Roman" w:cs="Times New Roman"/>
          <w:sz w:val="24"/>
          <w:szCs w:val="24"/>
        </w:rPr>
        <w:t>c</w:t>
      </w:r>
      <w:r w:rsidRPr="009357D0">
        <w:rPr>
          <w:rFonts w:ascii="Times New Roman" w:eastAsia="SimSun" w:hAnsi="Times New Roman" w:cs="Times New Roman"/>
          <w:sz w:val="24"/>
          <w:szCs w:val="24"/>
        </w:rPr>
        <w:t>ombustion CO</w:t>
      </w:r>
      <w:r w:rsidRPr="00E637A4">
        <w:rPr>
          <w:rFonts w:ascii="Times New Roman" w:eastAsia="SimSun" w:hAnsi="Times New Roman" w:cs="Times New Roman"/>
          <w:sz w:val="24"/>
          <w:szCs w:val="24"/>
          <w:vertAlign w:val="subscript"/>
        </w:rPr>
        <w:t>2</w:t>
      </w:r>
      <w:r w:rsidRPr="009357D0">
        <w:rPr>
          <w:rFonts w:ascii="Times New Roman" w:eastAsia="SimSun" w:hAnsi="Times New Roman" w:cs="Times New Roman"/>
          <w:sz w:val="24"/>
          <w:szCs w:val="24"/>
        </w:rPr>
        <w:t xml:space="preserve"> </w:t>
      </w:r>
      <w:r w:rsidR="00B840B5">
        <w:rPr>
          <w:rFonts w:ascii="Times New Roman" w:eastAsia="SimSun" w:hAnsi="Times New Roman" w:cs="Times New Roman"/>
          <w:sz w:val="24"/>
          <w:szCs w:val="24"/>
        </w:rPr>
        <w:t>c</w:t>
      </w:r>
      <w:r w:rsidRPr="009357D0">
        <w:rPr>
          <w:rFonts w:ascii="Times New Roman" w:eastAsia="SimSun" w:hAnsi="Times New Roman" w:cs="Times New Roman"/>
          <w:sz w:val="24"/>
          <w:szCs w:val="24"/>
        </w:rPr>
        <w:t>apture (PCCC) by chemical absorption is one of the most developed technolog</w:t>
      </w:r>
      <w:r w:rsidR="00B840B5">
        <w:rPr>
          <w:rFonts w:ascii="Times New Roman" w:eastAsia="SimSun" w:hAnsi="Times New Roman" w:cs="Times New Roman"/>
          <w:sz w:val="24"/>
          <w:szCs w:val="24"/>
        </w:rPr>
        <w:t>ies</w:t>
      </w:r>
      <w:r w:rsidRPr="009357D0">
        <w:rPr>
          <w:rFonts w:ascii="Times New Roman" w:eastAsia="SimSun" w:hAnsi="Times New Roman" w:cs="Times New Roman"/>
          <w:sz w:val="24"/>
          <w:szCs w:val="24"/>
        </w:rPr>
        <w:t xml:space="preserve"> for capturing CO</w:t>
      </w:r>
      <w:r w:rsidRPr="00E637A4">
        <w:rPr>
          <w:rFonts w:ascii="Times New Roman" w:eastAsia="SimSun" w:hAnsi="Times New Roman" w:cs="Times New Roman"/>
          <w:sz w:val="24"/>
          <w:szCs w:val="24"/>
          <w:vertAlign w:val="subscript"/>
        </w:rPr>
        <w:t>2</w:t>
      </w:r>
      <w:r w:rsidRPr="009357D0">
        <w:rPr>
          <w:rFonts w:ascii="Times New Roman" w:eastAsia="SimSun" w:hAnsi="Times New Roman" w:cs="Times New Roman"/>
          <w:sz w:val="24"/>
          <w:szCs w:val="24"/>
        </w:rPr>
        <w:t xml:space="preserve"> from l</w:t>
      </w:r>
      <w:r w:rsidR="00B840B5">
        <w:rPr>
          <w:rFonts w:ascii="Times New Roman" w:eastAsia="SimSun" w:hAnsi="Times New Roman" w:cs="Times New Roman"/>
          <w:sz w:val="24"/>
          <w:szCs w:val="24"/>
        </w:rPr>
        <w:t>ow pressure emissions</w:t>
      </w:r>
      <w:r w:rsidRPr="009357D0">
        <w:rPr>
          <w:rFonts w:ascii="Times New Roman" w:eastAsia="SimSun" w:hAnsi="Times New Roman" w:cs="Times New Roman"/>
          <w:sz w:val="24"/>
          <w:szCs w:val="24"/>
        </w:rPr>
        <w:t xml:space="preserve"> </w:t>
      </w:r>
      <w:r w:rsidRPr="009357D0">
        <w:rPr>
          <w:rFonts w:ascii="Times New Roman" w:eastAsia="SimSun" w:hAnsi="Times New Roman" w:cs="Times New Roman"/>
          <w:sz w:val="24"/>
          <w:szCs w:val="24"/>
        </w:rPr>
        <w:fldChar w:fldCharType="begin"/>
      </w:r>
      <w:r w:rsidR="00AC28C3">
        <w:rPr>
          <w:rFonts w:ascii="Times New Roman" w:eastAsia="SimSun" w:hAnsi="Times New Roman" w:cs="Times New Roman"/>
          <w:sz w:val="24"/>
          <w:szCs w:val="24"/>
        </w:rPr>
        <w:instrText xml:space="preserve"> ADDIN ZOTERO_ITEM CSL_CITATION {"citationID":"bAiS1qy7","properties":{"formattedCitation":"(Abu-Zahra, 2009; MacDowell et al., 2010; Rochelle, 2009; Sanchez-Fernandez et al., 2013)","plainCitation":"(Abu-Zahra, 2009; MacDowell et al., 2010; Rochelle, 2009; Sanchez-Fernandez et al., 2013)"},"citationItems":[{"id":52,"uris":["http://zotero.org/users/3066975/items/E7FVMJNQ"],"uri":["http://zotero.org/users/3066975/items/E7FVMJNQ"],"itemData":{"id":52,"type":"thesis","title":"Carbon dioxide capture from flue gas: development and evaluation of existing and novel process concepts","publisher":"Technical University of Delft","publisher-place":"The Netherlands","genre":"PhD Thesis","event-place":"The Netherlands","author":[{"family":"Abu-Zahra","given":""}],"issued":{"date-parts":[["2009"]]}}},{"id":94,"uris":["http://zotero.org/users/3066975/items/NTAUXJ74"],"uri":["http://zotero.org/users/3066975/items/NTAUXJ74"],"itemData":{"id":94,"type":"article-journal","title":"An overview of CO2 capture technologies","container-title":"Energy &amp; Environmental Science","page":"1645","volume":"3","issue":"11","source":"CrossRef","DOI":"10.1039/c004106h","ISSN":"1754-5692, 1754-5706","language":"en","author":[{"family":"MacDowell","given":"Niall"},{"family":"Florin","given":"Nick"},{"family":"Buchard","given":"Antoine"},{"family":"Hallett","given":"Jason"},{"family":"Galindo","given":"Amparo"},{"family":"Jackson","given":"George"},{"family":"Adjiman","given":"Claire S."},{"family":"Williams","given":"Charlotte K."},{"family":"Shah","given":"Nilay"},{"family":"Fennell","given":"Paul"}],"issued":{"date-parts":[["2010"]]}}},{"id":170,"uris":["http://zotero.org/users/3066975/items/5X8GVZG3"],"uri":["http://zotero.org/users/3066975/items/5X8GVZG3"],"itemData":{"id":170,"type":"article-journal","title":"Amine Scrubbing for CO2 Capture","container-title":"Science","page":"1652-1654","volume":"325","issue":"5948","source":"science.sciencemag.org","abstract":"Amine scrubbing has been used to separate carbon dioxide (CO2) from natural gas and hydrogen since 1930. It is a robust technology and is ready to be tested and use</w:instrText>
      </w:r>
      <w:r w:rsidR="00AC28C3" w:rsidRPr="009E4FFE">
        <w:rPr>
          <w:rFonts w:ascii="Times New Roman" w:eastAsia="SimSun" w:hAnsi="Times New Roman" w:cs="Times New Roman"/>
          <w:sz w:val="24"/>
          <w:szCs w:val="24"/>
          <w:lang w:val="fr-FR"/>
        </w:rPr>
        <w:instrText>d on a larger scale for CO2 capture from coal-fired power plants. The minimum work requirement to separate CO2 from coal-fired flue gas and compress CO2 to 150 bar is 0.11 megawatt-hours per metric ton of CO2. Process and solvent improvements should reduce the energy consumption to 0.2 megawatt-hour per ton of CO2. Other advanced technologies will not provide energy-efficient or timely solutions to CO2 emission from conventional coal-fired power plants.","DOI":"10.1126/science.1176731","ISSN":"0036-8075, 1095-9203","note":"PMID: 19779188","language":"en","author":[{"family":"Rochelle","given":"Gary T."}],"issued":{"date-parts":[["2009",9,25]]},"PMID":"19779188"}},{"id":180,"uris":["http://zotero.org/users/3066975/i</w:instrText>
      </w:r>
      <w:r w:rsidR="00AC28C3" w:rsidRPr="00C53484">
        <w:rPr>
          <w:rFonts w:ascii="Times New Roman" w:eastAsia="SimSun" w:hAnsi="Times New Roman" w:cs="Times New Roman"/>
          <w:sz w:val="24"/>
          <w:szCs w:val="24"/>
          <w:lang w:val="fr-FR"/>
        </w:rPr>
        <w:instrText xml:space="preserve">tems/NTSSVVAN"],"uri":["http://zotero.org/users/3066975/items/NTSSVVAN"],"itemData":{"id":180,"type":"article-journal","title":"New Process Concepts for CO2 Capture based on Precipitating Amino Acids","container-title":"Energy Procedia","page":"1160-1171","volume":"37","source":"CrossRef","DOI":"10.1016/j.egypro.2013.05.213","ISSN":"18766102","language":"en","author":[{"family":"Sanchez-Fernandez","given":"Eva"},{"family":"Mercader","given":"Ferran de Miguel"},{"family":"Misiak","given":"Katarzyna"},{"family":"Ham","given":"Leen","non-dropping-particle":"van der"},{"family":"Linders","given":"Marco"},{"family":"Goetheer","given":"Earl"}],"issued":{"date-parts":[["2013"]]}}}],"schema":"https://github.com/citation-style-language/schema/raw/master/csl-citation.json"} </w:instrText>
      </w:r>
      <w:r w:rsidRPr="009357D0">
        <w:rPr>
          <w:rFonts w:ascii="Times New Roman" w:eastAsia="SimSun" w:hAnsi="Times New Roman" w:cs="Times New Roman"/>
          <w:sz w:val="24"/>
          <w:szCs w:val="24"/>
        </w:rPr>
        <w:fldChar w:fldCharType="separate"/>
      </w:r>
      <w:r w:rsidRPr="00C53484">
        <w:rPr>
          <w:rFonts w:ascii="Times New Roman" w:eastAsia="SimSun" w:hAnsi="Times New Roman" w:cs="Times New Roman"/>
          <w:sz w:val="24"/>
          <w:szCs w:val="24"/>
          <w:lang w:val="fr-FR"/>
        </w:rPr>
        <w:t>(Abu-Zahra, 2009; MacDowell et al., 2010; Rochelle, 2009; Sanchez-Fernandez et al., 2013)</w:t>
      </w:r>
      <w:r w:rsidRPr="009357D0">
        <w:rPr>
          <w:rFonts w:ascii="Times New Roman" w:eastAsia="SimSun" w:hAnsi="Times New Roman" w:cs="Times New Roman"/>
          <w:sz w:val="24"/>
          <w:szCs w:val="24"/>
        </w:rPr>
        <w:fldChar w:fldCharType="end"/>
      </w:r>
      <w:r w:rsidRPr="00C53484">
        <w:rPr>
          <w:rFonts w:ascii="Times New Roman" w:eastAsia="SimSun" w:hAnsi="Times New Roman" w:cs="Times New Roman"/>
          <w:sz w:val="24"/>
          <w:szCs w:val="24"/>
          <w:lang w:val="fr-FR"/>
        </w:rPr>
        <w:t xml:space="preserve">. </w:t>
      </w:r>
      <w:r w:rsidRPr="009357D0">
        <w:rPr>
          <w:rFonts w:ascii="Times New Roman" w:eastAsia="SimSun" w:hAnsi="Times New Roman" w:cs="Times New Roman"/>
          <w:sz w:val="24"/>
          <w:szCs w:val="24"/>
        </w:rPr>
        <w:t xml:space="preserve">Solvent emission in the form of aerosols is one of the </w:t>
      </w:r>
      <w:r w:rsidR="00B840B5">
        <w:rPr>
          <w:rFonts w:ascii="Times New Roman" w:eastAsia="SimSun" w:hAnsi="Times New Roman" w:cs="Times New Roman"/>
          <w:sz w:val="24"/>
          <w:szCs w:val="24"/>
        </w:rPr>
        <w:t xml:space="preserve">main </w:t>
      </w:r>
      <w:r w:rsidRPr="009357D0">
        <w:rPr>
          <w:rFonts w:ascii="Times New Roman" w:eastAsia="SimSun" w:hAnsi="Times New Roman" w:cs="Times New Roman"/>
          <w:sz w:val="24"/>
          <w:szCs w:val="24"/>
        </w:rPr>
        <w:t>challenge</w:t>
      </w:r>
      <w:r w:rsidR="00B840B5">
        <w:rPr>
          <w:rFonts w:ascii="Times New Roman" w:eastAsia="SimSun" w:hAnsi="Times New Roman" w:cs="Times New Roman"/>
          <w:sz w:val="24"/>
          <w:szCs w:val="24"/>
        </w:rPr>
        <w:t>s</w:t>
      </w:r>
      <w:r w:rsidRPr="009357D0">
        <w:rPr>
          <w:rFonts w:ascii="Times New Roman" w:eastAsia="SimSun" w:hAnsi="Times New Roman" w:cs="Times New Roman"/>
          <w:sz w:val="24"/>
          <w:szCs w:val="24"/>
        </w:rPr>
        <w:t xml:space="preserve"> </w:t>
      </w:r>
      <w:r w:rsidR="00B840B5">
        <w:rPr>
          <w:rFonts w:ascii="Times New Roman" w:eastAsia="SimSun" w:hAnsi="Times New Roman" w:cs="Times New Roman"/>
          <w:sz w:val="24"/>
          <w:szCs w:val="24"/>
        </w:rPr>
        <w:t>for widespread implementation of such plants</w:t>
      </w:r>
      <w:r w:rsidR="00C31C37">
        <w:rPr>
          <w:rFonts w:ascii="Times New Roman" w:eastAsia="SimSun" w:hAnsi="Times New Roman" w:cs="Times New Roman"/>
          <w:sz w:val="24"/>
          <w:szCs w:val="24"/>
        </w:rPr>
        <w:t xml:space="preserve"> </w:t>
      </w:r>
      <w:r w:rsidR="00C31C37" w:rsidRPr="00AB1684">
        <w:rPr>
          <w:rFonts w:ascii="Times New Roman" w:eastAsia="SimSun" w:hAnsi="Times New Roman" w:cs="Times New Roman"/>
          <w:sz w:val="24"/>
          <w:szCs w:val="24"/>
        </w:rPr>
        <w:fldChar w:fldCharType="begin"/>
      </w:r>
      <w:r w:rsidR="00AB1684" w:rsidRPr="00AB1684">
        <w:rPr>
          <w:rFonts w:ascii="Times New Roman" w:eastAsia="SimSun" w:hAnsi="Times New Roman" w:cs="Times New Roman"/>
          <w:sz w:val="24"/>
          <w:szCs w:val="24"/>
        </w:rPr>
        <w:instrText xml:space="preserve"> ADDIN ZOTERO_ITEM CSL_CITATION {"citationID":"sDgf7bKZ","properties":{"formattedCitation":"(Khakharia et al., 2015; Schaber et al., 2002)","plainCitation":"(Khakharia et al., 2015; Schaber et al., 2002)"},"citationItems":[{"id":122,"uris":["http://zotero.org/users/3066975/items/XSG4QN4R"],"uri":["http://zotero.org/users/3066975/items/XSG4QN4R"],"itemData":{"id":122,"type":"article-journal","title":"Understanding aerosol based emissions in a Post Combustion CO2 Capture process: Parameter testing and mechanisms","container-title":"International Journal of Greenhouse Gas Control","page":"63-74","volume":"34","source":"CrossRef","DOI":"10.1016/j.ijggc.2015.01.001","ISSN":"17505836","shortTitle":"Understanding aerosol based emissions in a Post Combustion CO2 Capture process","language":"en","author":[{"family":"Khakharia","given":"Purvil"},{"family":"Brachert","given":"Leonie"},{"family":"Mertens","given":"Jan"},{"family":"Anderlohr","given":"Christopher"},{"family":"Huizinga","given":"Arjen"},{"family":"Fernandez","given":"Eva Sanchez"},{"family":"Schallert","given":"Bernd"},{"family":"Schaber","given":"Karlheinz"},{"family":"Vlugt","given":"Thijs J.H."},{"family":"Goetheer","given":"Earl"}],"issued":{"date-parts":[["2015",3]]}}},{"id":"oT2yAhCY/zj3k4Byt","uris":["http://zotero.org/users/3066975/items/Z7RCBEQU"],"uri":["http://zotero.org/users/3066975/items/Z7RCBEQU"],"itemData":{"id":"oT2yAhCY/zj3k4Byt","type":"article-journal","title":"Aerosol formation in gas–liquid contact devices—nucleation, growth and particle dynamics","container-title":"Chemical engineering science","page":"4345–4356","volume":"57","issue":"20","source":"Google Scholar","author":[{"family":"Schaber","given":"K."},{"family":"Körber","given":"J."},{"family":"Ofenloch","given":"O."},{"family":"Ehrig","given":"R."},{"family":"Deuflhard","given":"P."}],"issued":{"date-parts":[["2002"]]}}}],"schema":"https://github.com/citation-style-language/schema/raw/master/csl-citation.json"} </w:instrText>
      </w:r>
      <w:r w:rsidR="00C31C37" w:rsidRPr="00AB1684">
        <w:rPr>
          <w:rFonts w:ascii="Times New Roman" w:eastAsia="SimSun" w:hAnsi="Times New Roman" w:cs="Times New Roman"/>
          <w:sz w:val="24"/>
          <w:szCs w:val="24"/>
        </w:rPr>
        <w:fldChar w:fldCharType="separate"/>
      </w:r>
      <w:r w:rsidR="00AB1684" w:rsidRPr="00AB1684">
        <w:rPr>
          <w:rFonts w:ascii="Times New Roman" w:hAnsi="Times New Roman" w:cs="Times New Roman"/>
          <w:sz w:val="24"/>
          <w:szCs w:val="24"/>
        </w:rPr>
        <w:t>(Khakharia et al., 2015; Schaber et al., 2002)</w:t>
      </w:r>
      <w:r w:rsidR="00C31C37" w:rsidRPr="00AB1684">
        <w:rPr>
          <w:rFonts w:ascii="Times New Roman" w:eastAsia="SimSun" w:hAnsi="Times New Roman" w:cs="Times New Roman"/>
          <w:sz w:val="24"/>
          <w:szCs w:val="24"/>
        </w:rPr>
        <w:fldChar w:fldCharType="end"/>
      </w:r>
      <w:r w:rsidR="00B840B5" w:rsidRPr="00AB1684">
        <w:rPr>
          <w:rFonts w:ascii="Times New Roman" w:eastAsia="SimSun" w:hAnsi="Times New Roman" w:cs="Times New Roman"/>
          <w:sz w:val="24"/>
          <w:szCs w:val="24"/>
        </w:rPr>
        <w:t xml:space="preserve"> </w:t>
      </w:r>
      <w:r w:rsidR="00B840B5">
        <w:rPr>
          <w:rFonts w:ascii="Times New Roman" w:eastAsia="SimSun" w:hAnsi="Times New Roman" w:cs="Times New Roman"/>
          <w:sz w:val="24"/>
          <w:szCs w:val="24"/>
        </w:rPr>
        <w:t>as</w:t>
      </w:r>
      <w:r w:rsidR="00C31C37">
        <w:rPr>
          <w:rFonts w:ascii="Times New Roman" w:eastAsia="SimSun" w:hAnsi="Times New Roman" w:cs="Times New Roman"/>
          <w:sz w:val="24"/>
          <w:szCs w:val="24"/>
        </w:rPr>
        <w:t xml:space="preserve"> amine emission to air </w:t>
      </w:r>
      <w:r w:rsidR="00B840B5">
        <w:rPr>
          <w:rFonts w:ascii="Times New Roman" w:eastAsia="SimSun" w:hAnsi="Times New Roman" w:cs="Times New Roman"/>
          <w:sz w:val="24"/>
          <w:szCs w:val="24"/>
        </w:rPr>
        <w:t xml:space="preserve">may </w:t>
      </w:r>
      <w:r w:rsidR="00464D90" w:rsidRPr="009357D0">
        <w:rPr>
          <w:rFonts w:ascii="Times New Roman" w:eastAsia="SimSun" w:hAnsi="Times New Roman" w:cs="Times New Roman"/>
          <w:sz w:val="24"/>
          <w:szCs w:val="24"/>
        </w:rPr>
        <w:t xml:space="preserve">impose a potential risk to human health and produce possible negative effects </w:t>
      </w:r>
      <w:r w:rsidR="00B840B5">
        <w:rPr>
          <w:rFonts w:ascii="Times New Roman" w:eastAsia="SimSun" w:hAnsi="Times New Roman" w:cs="Times New Roman"/>
          <w:sz w:val="24"/>
          <w:szCs w:val="24"/>
        </w:rPr>
        <w:t>o</w:t>
      </w:r>
      <w:r w:rsidR="00464D90" w:rsidRPr="009357D0">
        <w:rPr>
          <w:rFonts w:ascii="Times New Roman" w:eastAsia="SimSun" w:hAnsi="Times New Roman" w:cs="Times New Roman"/>
          <w:sz w:val="24"/>
          <w:szCs w:val="24"/>
        </w:rPr>
        <w:t xml:space="preserve">n </w:t>
      </w:r>
      <w:r w:rsidR="00D04BA5">
        <w:rPr>
          <w:rFonts w:ascii="Times New Roman" w:eastAsia="SimSun" w:hAnsi="Times New Roman" w:cs="Times New Roman"/>
          <w:sz w:val="24"/>
          <w:szCs w:val="24"/>
        </w:rPr>
        <w:t>the environment, as indicated by</w:t>
      </w:r>
      <w:r w:rsidR="00464D90" w:rsidRPr="009357D0">
        <w:rPr>
          <w:rFonts w:ascii="Times New Roman" w:eastAsia="SimSun" w:hAnsi="Times New Roman" w:cs="Times New Roman"/>
          <w:sz w:val="24"/>
          <w:szCs w:val="24"/>
        </w:rPr>
        <w:t xml:space="preserve"> studies </w:t>
      </w:r>
      <w:r w:rsidR="00D04BA5">
        <w:rPr>
          <w:rFonts w:ascii="Times New Roman" w:eastAsia="SimSun" w:hAnsi="Times New Roman" w:cs="Times New Roman"/>
          <w:sz w:val="24"/>
          <w:szCs w:val="24"/>
        </w:rPr>
        <w:t xml:space="preserve">reported in </w:t>
      </w:r>
      <w:r w:rsidR="007B108C">
        <w:rPr>
          <w:rFonts w:ascii="Times New Roman" w:eastAsia="SimSun" w:hAnsi="Times New Roman" w:cs="Times New Roman"/>
          <w:sz w:val="24"/>
          <w:szCs w:val="24"/>
        </w:rPr>
        <w:fldChar w:fldCharType="begin"/>
      </w:r>
      <w:r w:rsidR="00AC28C3">
        <w:rPr>
          <w:rFonts w:ascii="Times New Roman" w:eastAsia="SimSun" w:hAnsi="Times New Roman" w:cs="Times New Roman"/>
          <w:sz w:val="24"/>
          <w:szCs w:val="24"/>
        </w:rPr>
        <w:instrText xml:space="preserve"> ADDIN ZOTERO_ITEM CSL_CITATION {"citationID":"1mnpii2pnl","properties":{"formattedCitation":"(Knudsen and Randall, 2009)","plainCitation":"(Knudsen and Randall, 2009)"},"citationItems":[{"id":111,"uris":["http://zotero.org/users/3066975/items/W5CNFNPC"],"uri":["http://zotero.org/users/3066975/items/W5CNFNPC"],"itemData":{"id":111,"type":"report","title":"Amine Emissions to Air During Carbon Capture. Phase 1: CO2 and Amines Screening Study for Effects to the Environment. NILU Report","publisher":"www.CO2.nilu.no","author":[{"family":"Knudsen","given":"Svein"},{"family":"Randall","given":"Scott"}],"issued":{"date-parts":[["2009"]]}}}],"schema":"https://github.com/citation-style-language/schema/raw/master/csl-citation.json"} </w:instrText>
      </w:r>
      <w:r w:rsidR="007B108C">
        <w:rPr>
          <w:rFonts w:ascii="Times New Roman" w:eastAsia="SimSun" w:hAnsi="Times New Roman" w:cs="Times New Roman"/>
          <w:sz w:val="24"/>
          <w:szCs w:val="24"/>
        </w:rPr>
        <w:fldChar w:fldCharType="separate"/>
      </w:r>
      <w:r w:rsidR="007B108C" w:rsidRPr="007B108C">
        <w:rPr>
          <w:rFonts w:ascii="Times New Roman" w:hAnsi="Times New Roman" w:cs="Times New Roman"/>
          <w:sz w:val="24"/>
        </w:rPr>
        <w:t>(Knudsen and Randall, 2009)</w:t>
      </w:r>
      <w:r w:rsidR="007B108C">
        <w:rPr>
          <w:rFonts w:ascii="Times New Roman" w:eastAsia="SimSun" w:hAnsi="Times New Roman" w:cs="Times New Roman"/>
          <w:sz w:val="24"/>
          <w:szCs w:val="24"/>
        </w:rPr>
        <w:fldChar w:fldCharType="end"/>
      </w:r>
      <w:r w:rsidR="00464D90" w:rsidRPr="009357D0">
        <w:rPr>
          <w:rFonts w:ascii="Times New Roman" w:eastAsia="SimSun" w:hAnsi="Times New Roman" w:cs="Times New Roman"/>
          <w:sz w:val="24"/>
          <w:szCs w:val="24"/>
        </w:rPr>
        <w:t>.</w:t>
      </w:r>
      <w:r w:rsidR="008C6D20">
        <w:rPr>
          <w:rFonts w:ascii="Times New Roman" w:eastAsia="SimSun" w:hAnsi="Times New Roman" w:cs="Times New Roman"/>
          <w:sz w:val="24"/>
          <w:szCs w:val="24"/>
        </w:rPr>
        <w:t xml:space="preserve"> </w:t>
      </w:r>
      <w:r w:rsidR="00336AAD">
        <w:rPr>
          <w:rFonts w:ascii="Times New Roman" w:eastAsia="SimSun" w:hAnsi="Times New Roman" w:cs="Times New Roman"/>
          <w:sz w:val="24"/>
          <w:szCs w:val="24"/>
        </w:rPr>
        <w:t>In depth studies performed in the Gassnova CCM project</w:t>
      </w:r>
      <w:r w:rsidR="0029458B">
        <w:rPr>
          <w:rFonts w:ascii="Times New Roman" w:eastAsia="SimSun" w:hAnsi="Times New Roman" w:cs="Times New Roman"/>
          <w:sz w:val="24"/>
          <w:szCs w:val="24"/>
        </w:rPr>
        <w:t xml:space="preserve">s, see </w:t>
      </w:r>
      <w:r w:rsidR="0029458B">
        <w:rPr>
          <w:rFonts w:ascii="Times New Roman" w:eastAsia="SimSun" w:hAnsi="Times New Roman" w:cs="Times New Roman"/>
          <w:sz w:val="24"/>
          <w:szCs w:val="24"/>
        </w:rPr>
        <w:fldChar w:fldCharType="begin"/>
      </w:r>
      <w:r w:rsidR="0029458B">
        <w:rPr>
          <w:rFonts w:ascii="Times New Roman" w:eastAsia="SimSun" w:hAnsi="Times New Roman" w:cs="Times New Roman"/>
          <w:sz w:val="24"/>
          <w:szCs w:val="24"/>
        </w:rPr>
        <w:instrText xml:space="preserve"> ADDIN ZOTERO_ITEM CSL_CITATION {"citationID":"aegl3p40j0","properties":{"formattedCitation":"{\\rtf (\\uc0\\u8220{}Fullskala Mongstad,\\uc0\\u8221{} 2014)}","plainCitation":"(“Fullskala Mongstad,” 2014)"},"citationItems":[{"id":332,"uris":["http://zotero.org/users/3066975/items/KNSHNX32"],"uri":["http://zotero.org/users/3066975/items/KNSHNX32"],"itemData":{"id":332,"type":"webpage","title":"Fullskala Mongstad","URL":"http://www.gassnova.no/no/prosjekter52/fullskala-mongstad","issued":{"date-parts":[["2014"]]},"accessed":{"date-parts":[["2017",4,6]]}}}],"schema":"https://github.com/citation-style-language/schema/raw/master/csl-citation.json"} </w:instrText>
      </w:r>
      <w:r w:rsidR="0029458B">
        <w:rPr>
          <w:rFonts w:ascii="Times New Roman" w:eastAsia="SimSun" w:hAnsi="Times New Roman" w:cs="Times New Roman"/>
          <w:sz w:val="24"/>
          <w:szCs w:val="24"/>
        </w:rPr>
        <w:fldChar w:fldCharType="separate"/>
      </w:r>
      <w:r w:rsidR="0029458B" w:rsidRPr="0029458B">
        <w:rPr>
          <w:rFonts w:ascii="Times New Roman" w:hAnsi="Times New Roman" w:cs="Times New Roman"/>
          <w:sz w:val="24"/>
          <w:szCs w:val="24"/>
        </w:rPr>
        <w:t>(“Fullskala Mongstad,” 2014)</w:t>
      </w:r>
      <w:r w:rsidR="0029458B">
        <w:rPr>
          <w:rFonts w:ascii="Times New Roman" w:eastAsia="SimSun" w:hAnsi="Times New Roman" w:cs="Times New Roman"/>
          <w:sz w:val="24"/>
          <w:szCs w:val="24"/>
        </w:rPr>
        <w:fldChar w:fldCharType="end"/>
      </w:r>
      <w:r w:rsidR="0029458B">
        <w:rPr>
          <w:rFonts w:ascii="Times New Roman" w:eastAsia="SimSun" w:hAnsi="Times New Roman" w:cs="Times New Roman"/>
          <w:sz w:val="24"/>
          <w:szCs w:val="24"/>
        </w:rPr>
        <w:t xml:space="preserve">, that </w:t>
      </w:r>
      <w:r w:rsidR="00336AAD">
        <w:rPr>
          <w:rFonts w:ascii="Times New Roman" w:eastAsia="SimSun" w:hAnsi="Times New Roman" w:cs="Times New Roman"/>
          <w:sz w:val="24"/>
          <w:szCs w:val="24"/>
        </w:rPr>
        <w:t xml:space="preserve">possible consequences with full scale operation using MEA </w:t>
      </w:r>
      <w:r w:rsidR="0029458B">
        <w:rPr>
          <w:rFonts w:ascii="Times New Roman" w:eastAsia="SimSun" w:hAnsi="Times New Roman" w:cs="Times New Roman"/>
          <w:sz w:val="24"/>
          <w:szCs w:val="24"/>
        </w:rPr>
        <w:t xml:space="preserve">on environment </w:t>
      </w:r>
      <w:r w:rsidR="00336AAD">
        <w:rPr>
          <w:rFonts w:ascii="Times New Roman" w:eastAsia="SimSun" w:hAnsi="Times New Roman" w:cs="Times New Roman"/>
          <w:sz w:val="24"/>
          <w:szCs w:val="24"/>
        </w:rPr>
        <w:t>will be very small</w:t>
      </w:r>
      <w:r w:rsidR="009714EF">
        <w:rPr>
          <w:rFonts w:ascii="Times New Roman" w:eastAsia="SimSun" w:hAnsi="Times New Roman" w:cs="Times New Roman"/>
          <w:sz w:val="24"/>
          <w:szCs w:val="24"/>
        </w:rPr>
        <w:t>.</w:t>
      </w:r>
    </w:p>
    <w:p w14:paraId="60C19D11" w14:textId="46EFAC89" w:rsidR="00AC11CF" w:rsidRPr="00926FF3" w:rsidRDefault="00471FF8" w:rsidP="00926FF3">
      <w:pPr>
        <w:autoSpaceDE w:val="0"/>
        <w:autoSpaceDN w:val="0"/>
        <w:adjustRightInd w:val="0"/>
        <w:jc w:val="both"/>
        <w:rPr>
          <w:rFonts w:ascii="Times New Roman" w:eastAsia="SimSun" w:hAnsi="Times New Roman" w:cs="Times New Roman"/>
          <w:sz w:val="24"/>
          <w:szCs w:val="24"/>
        </w:rPr>
      </w:pPr>
      <w:r>
        <w:rPr>
          <w:rFonts w:ascii="Times New Roman" w:eastAsia="SimSun" w:hAnsi="Times New Roman" w:cs="Times New Roman"/>
          <w:sz w:val="24"/>
          <w:szCs w:val="24"/>
        </w:rPr>
        <w:t>D</w:t>
      </w:r>
      <w:r w:rsidR="009357D0" w:rsidRPr="009357D0">
        <w:rPr>
          <w:rFonts w:ascii="Times New Roman" w:eastAsia="SimSun" w:hAnsi="Times New Roman" w:cs="Times New Roman"/>
          <w:sz w:val="24"/>
          <w:szCs w:val="24"/>
        </w:rPr>
        <w:t>etailed experimental data</w:t>
      </w:r>
      <w:r>
        <w:rPr>
          <w:rFonts w:ascii="Times New Roman" w:eastAsia="SimSun" w:hAnsi="Times New Roman" w:cs="Times New Roman"/>
          <w:sz w:val="24"/>
          <w:szCs w:val="24"/>
        </w:rPr>
        <w:t xml:space="preserve"> on aerosol droplet growth and emissions</w:t>
      </w:r>
      <w:r w:rsidR="009357D0" w:rsidRPr="009357D0">
        <w:rPr>
          <w:rFonts w:ascii="Times New Roman" w:eastAsia="SimSun" w:hAnsi="Times New Roman" w:cs="Times New Roman"/>
          <w:sz w:val="24"/>
          <w:szCs w:val="24"/>
        </w:rPr>
        <w:t xml:space="preserve"> do not</w:t>
      </w:r>
      <w:r w:rsidR="009B09A7">
        <w:rPr>
          <w:rFonts w:ascii="Times New Roman" w:eastAsia="SimSun" w:hAnsi="Times New Roman" w:cs="Times New Roman"/>
          <w:sz w:val="24"/>
          <w:szCs w:val="24"/>
        </w:rPr>
        <w:t xml:space="preserve"> yet</w:t>
      </w:r>
      <w:r w:rsidR="009357D0" w:rsidRPr="009357D0">
        <w:rPr>
          <w:rFonts w:ascii="Times New Roman" w:eastAsia="SimSun" w:hAnsi="Times New Roman" w:cs="Times New Roman"/>
          <w:sz w:val="24"/>
          <w:szCs w:val="24"/>
        </w:rPr>
        <w:t xml:space="preserve"> exist</w:t>
      </w:r>
      <w:r w:rsidR="009B09A7">
        <w:rPr>
          <w:rFonts w:ascii="Times New Roman" w:eastAsia="SimSun" w:hAnsi="Times New Roman" w:cs="Times New Roman"/>
          <w:sz w:val="24"/>
          <w:szCs w:val="24"/>
        </w:rPr>
        <w:t xml:space="preserve">. </w:t>
      </w:r>
      <w:r w:rsidR="00226B20">
        <w:rPr>
          <w:rFonts w:ascii="Times New Roman" w:eastAsia="SimSun" w:hAnsi="Times New Roman" w:cs="Times New Roman"/>
          <w:sz w:val="24"/>
          <w:szCs w:val="24"/>
        </w:rPr>
        <w:t>Analytical measurements techniques such as Fourier Transform Infrared Spectrometry (FTIR) and Phase Doppler interferometry (PDI) can be used to estimate overall emissions and particle size distribution</w:t>
      </w:r>
      <w:r w:rsidR="009B09A7">
        <w:rPr>
          <w:rFonts w:ascii="Times New Roman" w:eastAsia="SimSun" w:hAnsi="Times New Roman" w:cs="Times New Roman"/>
          <w:sz w:val="24"/>
          <w:szCs w:val="24"/>
        </w:rPr>
        <w:t>s</w:t>
      </w:r>
      <w:r w:rsidR="00226B20">
        <w:rPr>
          <w:rFonts w:ascii="Times New Roman" w:eastAsia="SimSun" w:hAnsi="Times New Roman" w:cs="Times New Roman"/>
          <w:sz w:val="24"/>
          <w:szCs w:val="24"/>
        </w:rPr>
        <w:t xml:space="preserve"> </w:t>
      </w:r>
      <w:r w:rsidR="001458AB">
        <w:rPr>
          <w:rFonts w:ascii="Times New Roman" w:eastAsia="SimSun" w:hAnsi="Times New Roman" w:cs="Times New Roman"/>
          <w:sz w:val="24"/>
          <w:szCs w:val="24"/>
        </w:rPr>
        <w:fldChar w:fldCharType="begin"/>
      </w:r>
      <w:r w:rsidR="00AC28C3">
        <w:rPr>
          <w:rFonts w:ascii="Times New Roman" w:eastAsia="SimSun" w:hAnsi="Times New Roman" w:cs="Times New Roman"/>
          <w:sz w:val="24"/>
          <w:szCs w:val="24"/>
        </w:rPr>
        <w:instrText xml:space="preserve"> ADDIN ZOTERO_ITEM CSL_CITATION {"citationID":"3sBFmiUd","properties":{"formattedCitation":"(Fulk, 2016; Fulk and Rochelle, 2013)","plainCitation":"(Fulk, 2016; Fulk and Rochelle, 2013)"},"citationItems":[{"id":39,"uris":["http://zotero.org/users/3066975/items/ABB9NZIG"],"uri":["http://zotero.org/users/3066975/items/ABB9NZIG"],"itemData":{"id":39,"type":"thesis","title":"Measuring and modeling aerosols in carbon dioxide capture by aqueous amines","genre":"Thesis","source":"repositories.lib.utexas.edu","abstract":"Pilot scale CO2 capture plants have shown that amine condensation onto seed nuclei results in very high amine emissions which are very difficult to control using traditional aerosol removal techniques. Aerosol emissions can be suppressed by adjusting operating conditions such that drops evaporate, or, alternatively, grow to a size that can be efficiently captured by low cost methods. The effects of operating conditions on aerosol growth were investigated by experimental measurement and numerical modeling with sensitivity analyses. Total particle densities and particle size distributions (PSDs) were measured using a custom-built phase Doppler interferometer (PDI) on bench and pilot scale CO2 absorbers. Seed nuclei were generated using vaporized H2SO4, gaseous SO2, and flue gas from a coal-fired power plant. PSDs were used to calculate the aerosol amine concentration when compared to total phase (gas and aerosol) measurements collected by FTIR. The effects of operating conditions on aerosol growth were simulated in a combined heat and mass transfer model coded in MATLAB®. Aerosol transport equations included corrections for surface curvature and transport length scale regimes. Absorber and water wash models were simulated using Aspen Plus®. Inlet CO2 is crucial in creating supersaturation in the absorber; the loading difference between the aerosol and bulk solvent creates an amine driving force for condensation. Aerosols grow faster in non-intercooled columns due to differences in solvent composition (CO2 loading) and temperature. H2O condensation is the primary growth mechanism in the water wash. Reducing the water wash amine concentration and providing additional residence time leads to more aerosol growth. Doubling the water wash height results in a 13.7 % increase in the final aerosol diameter for a generic 8 m PZ absorber. Similar to some other volatile amines, PZ forms 1–5 μm aerosols because its amine volatility is a strong function of CO2 loading. The amine concentration in measured aerosol distributions, calculated by PDI/FTIR comparison, was one-to-two orders of magnitude lower than the bulk solvent. SO2 forms aerosol with PZ. 65 % of injected SO2 leaves in the aerosol phase. Therefore, SO2 polishing scrubbers are essential and systems should not be designed for simultaneous absorption of CO2 and SO2.","URL":"https://repositories.lib.utexas.edu/handle/2152/41723","author":[{"family":"Fulk","given":"Steven Michael"}],"issued":{"date-parts":[["2016",10,18]]},"accessed":{"date-parts":[["2017",1,10]]}}},{"id":35,"uris":["http://zotero.org/users/3066975/items/99KBTJ5R"],"uri":["http://zotero.org/users/3066975/items/99KBTJ5R"],"itemData":{"id":35,"type":"article-journal","title":"Modeling Aerosols in Amine-based CO2 Capture","container-title":"Energy Procedia","collection-title":"GHGT-11 Proceedings of the 11th International Conference on Greenhouse Gas Control Technologies, 18-22 November 2012, Kyoto, Japan","page":"1706-1719","volume":"37","source":"ScienceDirect","abstract":"Controlling emission of gaseous and aerosolized pollutants is a critical function of CO2 capture systems using aqueous amine solvents. Absorption of species into aerosols suspended within flue gas, not mechanical entrainment, has been identified as a dominant volatile discharge route. This work investigated the effects of operating conditions on aerosol growth in a combined, PZ-based, absorber/water wash column through simulation using thermodynamic, kinetic, and transport models in Aspen Plus® in combination with an external aerosol model in MATLAB®. Aerosol transport equations included continuum-kinetic length-scale corrections. In the absorber, aerosols grow by continual uptake of CO2 and PZ. Subsequently, H2O condenses to return to saturation. Droplets grow faster in non-intercooled columns because the temperature bulge and leaner solvent increases available PZ in the bulk gas phase. Aerosols grow fastest where the solvent is lean and hot, i.e., above the temperature bulge. Droplets grow faster in the water wash because of elevated PH2O relative to that in the absorber. PH2O is proportional to the amine concentration in the wash loop. The growth mechanism in the water wash can be exploited to remove aerosols by increasing residence time or diluting the wash solution. Increasing aerosol size increases removal efficiency while minimizing the ΔP characteristic to particle collectors.","DOI":"10.1016/j.egypro.2013.06.046","ISSN":"1876-6102","journalAbbreviation":"Energy Procedia","author":[{"family":"Fulk","given":"Steven M."},{"family":"Rochelle","given":"Gary T."}],"issued":{"date-parts":[["2013",1,1]]}}}],"schema":"https://github.com/citation-style-language/schema/raw/master/csl-citation.json"} </w:instrText>
      </w:r>
      <w:r w:rsidR="001458AB">
        <w:rPr>
          <w:rFonts w:ascii="Times New Roman" w:eastAsia="SimSun" w:hAnsi="Times New Roman" w:cs="Times New Roman"/>
          <w:sz w:val="24"/>
          <w:szCs w:val="24"/>
        </w:rPr>
        <w:fldChar w:fldCharType="separate"/>
      </w:r>
      <w:r w:rsidR="00D516CF" w:rsidRPr="00D516CF">
        <w:rPr>
          <w:rFonts w:ascii="Times New Roman" w:hAnsi="Times New Roman" w:cs="Times New Roman"/>
          <w:sz w:val="24"/>
        </w:rPr>
        <w:t>(Fulk, 2016; Fulk and Rochelle, 2013)</w:t>
      </w:r>
      <w:r w:rsidR="001458AB">
        <w:rPr>
          <w:rFonts w:ascii="Times New Roman" w:eastAsia="SimSun" w:hAnsi="Times New Roman" w:cs="Times New Roman"/>
          <w:sz w:val="24"/>
          <w:szCs w:val="24"/>
        </w:rPr>
        <w:fldChar w:fldCharType="end"/>
      </w:r>
      <w:r w:rsidR="009B09A7">
        <w:rPr>
          <w:rFonts w:ascii="Times New Roman" w:eastAsia="SimSun" w:hAnsi="Times New Roman" w:cs="Times New Roman"/>
          <w:sz w:val="24"/>
          <w:szCs w:val="24"/>
        </w:rPr>
        <w:t>. T</w:t>
      </w:r>
      <w:r w:rsidR="00226B20">
        <w:rPr>
          <w:rFonts w:ascii="Times New Roman" w:eastAsia="SimSun" w:hAnsi="Times New Roman" w:cs="Times New Roman"/>
          <w:sz w:val="24"/>
          <w:szCs w:val="24"/>
        </w:rPr>
        <w:t xml:space="preserve">hese methods </w:t>
      </w:r>
      <w:r w:rsidR="009B09A7">
        <w:rPr>
          <w:rFonts w:ascii="Times New Roman" w:eastAsia="SimSun" w:hAnsi="Times New Roman" w:cs="Times New Roman"/>
          <w:sz w:val="24"/>
          <w:szCs w:val="24"/>
        </w:rPr>
        <w:t>give overall measurements but do</w:t>
      </w:r>
      <w:r w:rsidR="00226B20">
        <w:rPr>
          <w:rFonts w:ascii="Times New Roman" w:eastAsia="SimSun" w:hAnsi="Times New Roman" w:cs="Times New Roman"/>
          <w:sz w:val="24"/>
          <w:szCs w:val="24"/>
        </w:rPr>
        <w:t xml:space="preserve"> not give insight </w:t>
      </w:r>
      <w:r w:rsidR="009B09A7">
        <w:rPr>
          <w:rFonts w:ascii="Times New Roman" w:eastAsia="SimSun" w:hAnsi="Times New Roman" w:cs="Times New Roman"/>
          <w:sz w:val="24"/>
          <w:szCs w:val="24"/>
        </w:rPr>
        <w:t>into</w:t>
      </w:r>
      <w:r w:rsidR="00226B20">
        <w:rPr>
          <w:rFonts w:ascii="Times New Roman" w:eastAsia="SimSun" w:hAnsi="Times New Roman" w:cs="Times New Roman"/>
          <w:sz w:val="24"/>
          <w:szCs w:val="24"/>
        </w:rPr>
        <w:t xml:space="preserve"> aerosol behavior inside the absorbers. </w:t>
      </w:r>
      <w:r w:rsidR="009357D0" w:rsidRPr="009357D0">
        <w:rPr>
          <w:rFonts w:ascii="Times New Roman" w:eastAsia="SimSun" w:hAnsi="Times New Roman" w:cs="Times New Roman"/>
          <w:sz w:val="24"/>
          <w:szCs w:val="24"/>
        </w:rPr>
        <w:t xml:space="preserve">Therefore, a detailed simulation tool is required that is able to predict aerosol formation and development as function of operational and chemical characteristics. </w:t>
      </w:r>
      <w:r w:rsidR="00AC11CF" w:rsidRPr="00926FF3">
        <w:rPr>
          <w:rFonts w:ascii="Times New Roman" w:eastAsia="SimSun" w:hAnsi="Times New Roman" w:cs="Times New Roman"/>
          <w:sz w:val="24"/>
          <w:szCs w:val="24"/>
        </w:rPr>
        <w:t>Since the physical condition</w:t>
      </w:r>
      <w:r w:rsidR="009B09A7">
        <w:rPr>
          <w:rFonts w:ascii="Times New Roman" w:eastAsia="SimSun" w:hAnsi="Times New Roman" w:cs="Times New Roman"/>
          <w:sz w:val="24"/>
          <w:szCs w:val="24"/>
        </w:rPr>
        <w:t>s</w:t>
      </w:r>
      <w:r w:rsidR="00AC11CF" w:rsidRPr="00926FF3">
        <w:rPr>
          <w:rFonts w:ascii="Times New Roman" w:eastAsia="SimSun" w:hAnsi="Times New Roman" w:cs="Times New Roman"/>
          <w:sz w:val="24"/>
          <w:szCs w:val="24"/>
        </w:rPr>
        <w:t xml:space="preserve"> in a gas–liquid contact</w:t>
      </w:r>
      <w:r w:rsidR="009B09A7">
        <w:rPr>
          <w:rFonts w:ascii="Times New Roman" w:eastAsia="SimSun" w:hAnsi="Times New Roman" w:cs="Times New Roman"/>
          <w:sz w:val="24"/>
          <w:szCs w:val="24"/>
        </w:rPr>
        <w:t>or are</w:t>
      </w:r>
      <w:r w:rsidR="00AC11CF" w:rsidRPr="00926FF3">
        <w:rPr>
          <w:rFonts w:ascii="Times New Roman" w:eastAsia="SimSun" w:hAnsi="Times New Roman" w:cs="Times New Roman"/>
          <w:sz w:val="24"/>
          <w:szCs w:val="24"/>
        </w:rPr>
        <w:t xml:space="preserve"> </w:t>
      </w:r>
      <w:r w:rsidR="009B09A7">
        <w:rPr>
          <w:rFonts w:ascii="Times New Roman" w:eastAsia="SimSun" w:hAnsi="Times New Roman" w:cs="Times New Roman"/>
          <w:sz w:val="24"/>
          <w:szCs w:val="24"/>
        </w:rPr>
        <w:t>very</w:t>
      </w:r>
      <w:r w:rsidR="00D1578A">
        <w:rPr>
          <w:rFonts w:ascii="Times New Roman" w:eastAsia="SimSun" w:hAnsi="Times New Roman" w:cs="Times New Roman"/>
          <w:sz w:val="24"/>
          <w:szCs w:val="24"/>
        </w:rPr>
        <w:t xml:space="preserve"> complex, it is necessary to </w:t>
      </w:r>
      <w:r w:rsidR="009B09A7">
        <w:rPr>
          <w:rFonts w:ascii="Times New Roman" w:eastAsia="SimSun" w:hAnsi="Times New Roman" w:cs="Times New Roman"/>
          <w:sz w:val="24"/>
          <w:szCs w:val="24"/>
        </w:rPr>
        <w:t>use</w:t>
      </w:r>
      <w:r w:rsidR="00AC11CF" w:rsidRPr="00926FF3">
        <w:rPr>
          <w:rFonts w:ascii="Times New Roman" w:eastAsia="SimSun" w:hAnsi="Times New Roman" w:cs="Times New Roman"/>
          <w:sz w:val="24"/>
          <w:szCs w:val="24"/>
        </w:rPr>
        <w:t xml:space="preserve"> a </w:t>
      </w:r>
      <w:r w:rsidR="009B09A7">
        <w:rPr>
          <w:rFonts w:ascii="Times New Roman" w:eastAsia="SimSun" w:hAnsi="Times New Roman" w:cs="Times New Roman"/>
          <w:sz w:val="24"/>
          <w:szCs w:val="24"/>
        </w:rPr>
        <w:t xml:space="preserve">somewhat </w:t>
      </w:r>
      <w:r w:rsidR="00AC11CF" w:rsidRPr="00926FF3">
        <w:rPr>
          <w:rFonts w:ascii="Times New Roman" w:eastAsia="SimSun" w:hAnsi="Times New Roman" w:cs="Times New Roman"/>
          <w:sz w:val="24"/>
          <w:szCs w:val="24"/>
        </w:rPr>
        <w:t xml:space="preserve">simplified model to understand the behavior. </w:t>
      </w:r>
      <w:r w:rsidR="009B09A7">
        <w:rPr>
          <w:rFonts w:ascii="Times New Roman" w:eastAsia="SimSun" w:hAnsi="Times New Roman" w:cs="Times New Roman"/>
          <w:sz w:val="24"/>
          <w:szCs w:val="24"/>
        </w:rPr>
        <w:t>A</w:t>
      </w:r>
      <w:r w:rsidR="009357D0" w:rsidRPr="009357D0">
        <w:rPr>
          <w:rFonts w:ascii="Times New Roman" w:eastAsia="SimSun" w:hAnsi="Times New Roman" w:cs="Times New Roman"/>
          <w:sz w:val="24"/>
          <w:szCs w:val="24"/>
        </w:rPr>
        <w:t xml:space="preserve"> basic simulation tool for the description of </w:t>
      </w:r>
      <w:r w:rsidR="009B09A7">
        <w:rPr>
          <w:rFonts w:ascii="Times New Roman" w:eastAsia="SimSun" w:hAnsi="Times New Roman" w:cs="Times New Roman"/>
          <w:sz w:val="24"/>
          <w:szCs w:val="24"/>
        </w:rPr>
        <w:t xml:space="preserve">a single </w:t>
      </w:r>
      <w:r w:rsidR="009357D0" w:rsidRPr="009357D0">
        <w:rPr>
          <w:rFonts w:ascii="Times New Roman" w:eastAsia="SimSun" w:hAnsi="Times New Roman" w:cs="Times New Roman"/>
          <w:sz w:val="24"/>
          <w:szCs w:val="24"/>
        </w:rPr>
        <w:t xml:space="preserve">aerosol </w:t>
      </w:r>
      <w:r w:rsidR="009B09A7">
        <w:rPr>
          <w:rFonts w:ascii="Times New Roman" w:eastAsia="SimSun" w:hAnsi="Times New Roman" w:cs="Times New Roman"/>
          <w:sz w:val="24"/>
          <w:szCs w:val="24"/>
        </w:rPr>
        <w:t xml:space="preserve">droplet </w:t>
      </w:r>
      <w:r w:rsidR="009357D0" w:rsidRPr="009357D0">
        <w:rPr>
          <w:rFonts w:ascii="Times New Roman" w:eastAsia="SimSun" w:hAnsi="Times New Roman" w:cs="Times New Roman"/>
          <w:sz w:val="24"/>
          <w:szCs w:val="24"/>
        </w:rPr>
        <w:t>development in CO</w:t>
      </w:r>
      <w:r w:rsidR="009357D0" w:rsidRPr="001912C0">
        <w:rPr>
          <w:rFonts w:ascii="Times New Roman" w:eastAsia="SimSun" w:hAnsi="Times New Roman" w:cs="Times New Roman"/>
          <w:sz w:val="24"/>
          <w:szCs w:val="24"/>
          <w:vertAlign w:val="subscript"/>
        </w:rPr>
        <w:t>2</w:t>
      </w:r>
      <w:r w:rsidR="009357D0" w:rsidRPr="009357D0">
        <w:rPr>
          <w:rFonts w:ascii="Times New Roman" w:eastAsia="SimSun" w:hAnsi="Times New Roman" w:cs="Times New Roman"/>
          <w:sz w:val="24"/>
          <w:szCs w:val="24"/>
        </w:rPr>
        <w:t xml:space="preserve"> absorption columns is already establis</w:t>
      </w:r>
      <w:r w:rsidR="009357D0">
        <w:rPr>
          <w:rFonts w:ascii="Times New Roman" w:eastAsia="SimSun" w:hAnsi="Times New Roman" w:cs="Times New Roman"/>
          <w:sz w:val="24"/>
          <w:szCs w:val="24"/>
        </w:rPr>
        <w:t xml:space="preserve">hed and described </w:t>
      </w:r>
      <w:r w:rsidR="009B09A7">
        <w:rPr>
          <w:rFonts w:ascii="Times New Roman" w:eastAsia="SimSun" w:hAnsi="Times New Roman" w:cs="Times New Roman"/>
          <w:sz w:val="24"/>
          <w:szCs w:val="24"/>
        </w:rPr>
        <w:t>in</w:t>
      </w:r>
      <w:r w:rsidR="00AC28C3">
        <w:rPr>
          <w:rFonts w:ascii="Times New Roman" w:eastAsia="SimSun" w:hAnsi="Times New Roman" w:cs="Times New Roman"/>
          <w:sz w:val="24"/>
          <w:szCs w:val="24"/>
        </w:rPr>
        <w:t xml:space="preserve"> </w:t>
      </w:r>
      <w:r w:rsidR="00AC28C3">
        <w:rPr>
          <w:rFonts w:ascii="Times New Roman" w:eastAsia="SimSun" w:hAnsi="Times New Roman" w:cs="Times New Roman"/>
          <w:sz w:val="24"/>
          <w:szCs w:val="24"/>
        </w:rPr>
        <w:fldChar w:fldCharType="begin"/>
      </w:r>
      <w:r w:rsidR="00AC28C3">
        <w:rPr>
          <w:rFonts w:ascii="Times New Roman" w:eastAsia="SimSun" w:hAnsi="Times New Roman" w:cs="Times New Roman"/>
          <w:sz w:val="24"/>
          <w:szCs w:val="24"/>
        </w:rPr>
        <w:instrText xml:space="preserve"> ADDIN ZOTERO_ITEM CSL_CITATION {"citationID":"id114fe7g","properties":{"formattedCitation":"(Majeed et al., 2017)","plainCitation":"(Majeed et al., 2017)"},"citationItems":[{"id":276,"uris":["http://zotero.org/users/3066975/items/JZF8DVV7"],"uri":["http://zotero.org/users/3066975/items/JZF8DVV7"],"itemData":{"id":276,"type":"article-journal","title":"Characterization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AC28C3">
        <w:rPr>
          <w:rFonts w:ascii="Times New Roman" w:eastAsia="SimSun" w:hAnsi="Times New Roman" w:cs="Times New Roman"/>
          <w:sz w:val="24"/>
          <w:szCs w:val="24"/>
        </w:rPr>
        <w:fldChar w:fldCharType="separate"/>
      </w:r>
      <w:r w:rsidR="00AC28C3" w:rsidRPr="00AC28C3">
        <w:rPr>
          <w:rFonts w:ascii="Times New Roman" w:hAnsi="Times New Roman" w:cs="Times New Roman"/>
          <w:sz w:val="24"/>
        </w:rPr>
        <w:t>(Majeed et al., 2017)</w:t>
      </w:r>
      <w:r w:rsidR="00AC28C3">
        <w:rPr>
          <w:rFonts w:ascii="Times New Roman" w:eastAsia="SimSun" w:hAnsi="Times New Roman" w:cs="Times New Roman"/>
          <w:sz w:val="24"/>
          <w:szCs w:val="24"/>
        </w:rPr>
        <w:fldChar w:fldCharType="end"/>
      </w:r>
      <w:r w:rsidR="009357D0" w:rsidRPr="009357D0">
        <w:rPr>
          <w:rFonts w:ascii="Times New Roman" w:eastAsia="SimSun" w:hAnsi="Times New Roman" w:cs="Times New Roman"/>
          <w:sz w:val="24"/>
          <w:szCs w:val="24"/>
        </w:rPr>
        <w:t xml:space="preserve">. This model gives examples as to how </w:t>
      </w:r>
      <w:r w:rsidR="009B09A7">
        <w:rPr>
          <w:rFonts w:ascii="Times New Roman" w:eastAsia="SimSun" w:hAnsi="Times New Roman" w:cs="Times New Roman"/>
          <w:sz w:val="24"/>
          <w:szCs w:val="24"/>
        </w:rPr>
        <w:t>an</w:t>
      </w:r>
      <w:r w:rsidR="009357D0" w:rsidRPr="009357D0">
        <w:rPr>
          <w:rFonts w:ascii="Times New Roman" w:eastAsia="SimSun" w:hAnsi="Times New Roman" w:cs="Times New Roman"/>
          <w:sz w:val="24"/>
          <w:szCs w:val="24"/>
        </w:rPr>
        <w:t xml:space="preserve"> entering droplet grow</w:t>
      </w:r>
      <w:r w:rsidR="009B09A7">
        <w:rPr>
          <w:rFonts w:ascii="Times New Roman" w:eastAsia="SimSun" w:hAnsi="Times New Roman" w:cs="Times New Roman"/>
          <w:sz w:val="24"/>
          <w:szCs w:val="24"/>
        </w:rPr>
        <w:t>s</w:t>
      </w:r>
      <w:r w:rsidR="009357D0" w:rsidRPr="009357D0">
        <w:rPr>
          <w:rFonts w:ascii="Times New Roman" w:eastAsia="SimSun" w:hAnsi="Times New Roman" w:cs="Times New Roman"/>
          <w:sz w:val="24"/>
          <w:szCs w:val="24"/>
        </w:rPr>
        <w:t xml:space="preserve"> or shrink</w:t>
      </w:r>
      <w:r w:rsidR="009B09A7">
        <w:rPr>
          <w:rFonts w:ascii="Times New Roman" w:eastAsia="SimSun" w:hAnsi="Times New Roman" w:cs="Times New Roman"/>
          <w:sz w:val="24"/>
          <w:szCs w:val="24"/>
        </w:rPr>
        <w:t>s</w:t>
      </w:r>
      <w:r w:rsidR="009357D0" w:rsidRPr="009357D0">
        <w:rPr>
          <w:rFonts w:ascii="Times New Roman" w:eastAsia="SimSun" w:hAnsi="Times New Roman" w:cs="Times New Roman"/>
          <w:sz w:val="24"/>
          <w:szCs w:val="24"/>
        </w:rPr>
        <w:t xml:space="preserve"> through an absorber and how the</w:t>
      </w:r>
      <w:r w:rsidR="009B09A7">
        <w:rPr>
          <w:rFonts w:ascii="Times New Roman" w:eastAsia="SimSun" w:hAnsi="Times New Roman" w:cs="Times New Roman"/>
          <w:sz w:val="24"/>
          <w:szCs w:val="24"/>
        </w:rPr>
        <w:t xml:space="preserve"> internal</w:t>
      </w:r>
      <w:r w:rsidR="009357D0" w:rsidRPr="009357D0">
        <w:rPr>
          <w:rFonts w:ascii="Times New Roman" w:eastAsia="SimSun" w:hAnsi="Times New Roman" w:cs="Times New Roman"/>
          <w:sz w:val="24"/>
          <w:szCs w:val="24"/>
        </w:rPr>
        <w:t xml:space="preserve"> composition changes with respect to position. The pres</w:t>
      </w:r>
      <w:r w:rsidR="009357D0">
        <w:rPr>
          <w:rFonts w:ascii="Times New Roman" w:eastAsia="SimSun" w:hAnsi="Times New Roman" w:cs="Times New Roman"/>
          <w:sz w:val="24"/>
          <w:szCs w:val="24"/>
        </w:rPr>
        <w:t xml:space="preserve">ent work is </w:t>
      </w:r>
      <w:r w:rsidR="009B09A7">
        <w:rPr>
          <w:rFonts w:ascii="Times New Roman" w:eastAsia="SimSun" w:hAnsi="Times New Roman" w:cs="Times New Roman"/>
          <w:sz w:val="24"/>
          <w:szCs w:val="24"/>
        </w:rPr>
        <w:t>an</w:t>
      </w:r>
      <w:r w:rsidR="009357D0">
        <w:rPr>
          <w:rFonts w:ascii="Times New Roman" w:eastAsia="SimSun" w:hAnsi="Times New Roman" w:cs="Times New Roman"/>
          <w:sz w:val="24"/>
          <w:szCs w:val="24"/>
        </w:rPr>
        <w:t xml:space="preserve"> extension of this model in which the effect of </w:t>
      </w:r>
      <w:r w:rsidR="009B09A7">
        <w:rPr>
          <w:rFonts w:ascii="Times New Roman" w:eastAsia="SimSun" w:hAnsi="Times New Roman" w:cs="Times New Roman"/>
          <w:sz w:val="24"/>
          <w:szCs w:val="24"/>
        </w:rPr>
        <w:t xml:space="preserve">amine </w:t>
      </w:r>
      <w:r w:rsidR="009357D0">
        <w:rPr>
          <w:rFonts w:ascii="Times New Roman" w:eastAsia="SimSun" w:hAnsi="Times New Roman" w:cs="Times New Roman"/>
          <w:sz w:val="24"/>
          <w:szCs w:val="24"/>
        </w:rPr>
        <w:t xml:space="preserve">depletion in </w:t>
      </w:r>
      <w:r w:rsidR="009B09A7">
        <w:rPr>
          <w:rFonts w:ascii="Times New Roman" w:eastAsia="SimSun" w:hAnsi="Times New Roman" w:cs="Times New Roman"/>
          <w:sz w:val="24"/>
          <w:szCs w:val="24"/>
        </w:rPr>
        <w:t xml:space="preserve">the </w:t>
      </w:r>
      <w:r w:rsidR="009357D0">
        <w:rPr>
          <w:rFonts w:ascii="Times New Roman" w:eastAsia="SimSun" w:hAnsi="Times New Roman" w:cs="Times New Roman"/>
          <w:sz w:val="24"/>
          <w:szCs w:val="24"/>
        </w:rPr>
        <w:t xml:space="preserve">gas phase </w:t>
      </w:r>
      <w:r w:rsidR="009B09A7">
        <w:rPr>
          <w:rFonts w:ascii="Times New Roman" w:eastAsia="SimSun" w:hAnsi="Times New Roman" w:cs="Times New Roman"/>
          <w:sz w:val="24"/>
          <w:szCs w:val="24"/>
        </w:rPr>
        <w:t>is</w:t>
      </w:r>
      <w:r w:rsidR="009357D0">
        <w:rPr>
          <w:rFonts w:ascii="Times New Roman" w:eastAsia="SimSun" w:hAnsi="Times New Roman" w:cs="Times New Roman"/>
          <w:sz w:val="24"/>
          <w:szCs w:val="24"/>
        </w:rPr>
        <w:t xml:space="preserve"> taken into account. There are publications indicating that </w:t>
      </w:r>
      <w:r w:rsidR="009B09A7">
        <w:rPr>
          <w:rFonts w:ascii="Times New Roman" w:eastAsia="SimSun" w:hAnsi="Times New Roman" w:cs="Times New Roman"/>
          <w:sz w:val="24"/>
          <w:szCs w:val="24"/>
        </w:rPr>
        <w:t xml:space="preserve">large </w:t>
      </w:r>
      <w:r w:rsidR="009357D0">
        <w:rPr>
          <w:rFonts w:ascii="Times New Roman" w:eastAsia="SimSun" w:hAnsi="Times New Roman" w:cs="Times New Roman"/>
          <w:sz w:val="24"/>
          <w:szCs w:val="24"/>
        </w:rPr>
        <w:t>particle number concentration</w:t>
      </w:r>
      <w:r w:rsidR="009B09A7">
        <w:rPr>
          <w:rFonts w:ascii="Times New Roman" w:eastAsia="SimSun" w:hAnsi="Times New Roman" w:cs="Times New Roman"/>
          <w:sz w:val="24"/>
          <w:szCs w:val="24"/>
        </w:rPr>
        <w:t>s</w:t>
      </w:r>
      <w:r w:rsidR="009357D0">
        <w:rPr>
          <w:rFonts w:ascii="Times New Roman" w:eastAsia="SimSun" w:hAnsi="Times New Roman" w:cs="Times New Roman"/>
          <w:sz w:val="24"/>
          <w:szCs w:val="24"/>
        </w:rPr>
        <w:t xml:space="preserve"> of aerosols will affect the bulk gas phase</w:t>
      </w:r>
      <w:r w:rsidR="009B09A7">
        <w:rPr>
          <w:rFonts w:ascii="Times New Roman" w:eastAsia="SimSun" w:hAnsi="Times New Roman" w:cs="Times New Roman"/>
          <w:sz w:val="24"/>
          <w:szCs w:val="24"/>
        </w:rPr>
        <w:t xml:space="preserve"> concentrations</w:t>
      </w:r>
      <w:r w:rsidR="009357D0">
        <w:rPr>
          <w:rFonts w:ascii="Times New Roman" w:eastAsia="SimSun" w:hAnsi="Times New Roman" w:cs="Times New Roman"/>
          <w:sz w:val="24"/>
          <w:szCs w:val="24"/>
        </w:rPr>
        <w:t xml:space="preserve"> in absorber columns </w:t>
      </w:r>
      <w:r w:rsidR="00D516CF">
        <w:rPr>
          <w:rFonts w:ascii="Times New Roman" w:eastAsia="SimSun" w:hAnsi="Times New Roman" w:cs="Times New Roman"/>
          <w:sz w:val="24"/>
          <w:szCs w:val="24"/>
        </w:rPr>
        <w:fldChar w:fldCharType="begin"/>
      </w:r>
      <w:r w:rsidR="00AC28C3">
        <w:rPr>
          <w:rFonts w:ascii="Times New Roman" w:eastAsia="SimSun" w:hAnsi="Times New Roman" w:cs="Times New Roman"/>
          <w:sz w:val="24"/>
          <w:szCs w:val="24"/>
        </w:rPr>
        <w:instrText xml:space="preserve"> ADDIN ZOTERO_ITEM CSL_CITATION {"citationID":"2psi3s4d1e","properties":{"formattedCitation":"(Zhang et al., 2017)","plainCitation":"(Zhang et al., 2017)"},"citationItems":[{"id":95,"uris":["http://zotero.org/users/3066975/items/PDH5AUQB"],"uri":["http://zotero.org/users/3066975/items/PDH5AUQB"],"itemData":{"id":95,"type":"article-journal","title":"Modeling Amine Aerosol Growth at Realistic Pilot Plant Conditions","container-title":"Energy Procedia","collection-title":"13th International Conference on Greenhouse Gas Control Technologies, GHGT-13","author":[{"family":"Zhang","given":"Yue"},{"family":"Kang","given":"Jia-Lin"},{"family":"Fulk","given":"Steven M."},{"family":"Rochelle","given":"Gary"}],"issued":{"date-parts":[["2017"]]}}}],"schema":"https://github.com/citation-style-language/schema/raw/master/csl-citation.json"} </w:instrText>
      </w:r>
      <w:r w:rsidR="00D516CF">
        <w:rPr>
          <w:rFonts w:ascii="Times New Roman" w:eastAsia="SimSun" w:hAnsi="Times New Roman" w:cs="Times New Roman"/>
          <w:sz w:val="24"/>
          <w:szCs w:val="24"/>
        </w:rPr>
        <w:fldChar w:fldCharType="separate"/>
      </w:r>
      <w:r w:rsidR="00D516CF" w:rsidRPr="00D516CF">
        <w:rPr>
          <w:rFonts w:ascii="Times New Roman" w:hAnsi="Times New Roman" w:cs="Times New Roman"/>
          <w:sz w:val="24"/>
        </w:rPr>
        <w:t>(Zhang et al., 2017)</w:t>
      </w:r>
      <w:r w:rsidR="00D516CF">
        <w:rPr>
          <w:rFonts w:ascii="Times New Roman" w:eastAsia="SimSun" w:hAnsi="Times New Roman" w:cs="Times New Roman"/>
          <w:sz w:val="24"/>
          <w:szCs w:val="24"/>
        </w:rPr>
        <w:fldChar w:fldCharType="end"/>
      </w:r>
      <w:r w:rsidR="009357D0">
        <w:rPr>
          <w:rFonts w:ascii="Times New Roman" w:eastAsia="SimSun" w:hAnsi="Times New Roman" w:cs="Times New Roman"/>
          <w:sz w:val="24"/>
          <w:szCs w:val="24"/>
        </w:rPr>
        <w:t>. Th</w:t>
      </w:r>
      <w:r w:rsidR="009B09A7">
        <w:rPr>
          <w:rFonts w:ascii="Times New Roman" w:eastAsia="SimSun" w:hAnsi="Times New Roman" w:cs="Times New Roman"/>
          <w:sz w:val="24"/>
          <w:szCs w:val="24"/>
        </w:rPr>
        <w:t>is</w:t>
      </w:r>
      <w:r w:rsidR="009357D0">
        <w:rPr>
          <w:rFonts w:ascii="Times New Roman" w:eastAsia="SimSun" w:hAnsi="Times New Roman" w:cs="Times New Roman"/>
          <w:sz w:val="24"/>
          <w:szCs w:val="24"/>
        </w:rPr>
        <w:t xml:space="preserve"> change in bulk gas phase</w:t>
      </w:r>
      <w:r w:rsidR="009B09A7">
        <w:rPr>
          <w:rFonts w:ascii="Times New Roman" w:eastAsia="SimSun" w:hAnsi="Times New Roman" w:cs="Times New Roman"/>
          <w:sz w:val="24"/>
          <w:szCs w:val="24"/>
        </w:rPr>
        <w:t xml:space="preserve"> concentration levels</w:t>
      </w:r>
      <w:r w:rsidR="009357D0">
        <w:rPr>
          <w:rFonts w:ascii="Times New Roman" w:eastAsia="SimSun" w:hAnsi="Times New Roman" w:cs="Times New Roman"/>
          <w:sz w:val="24"/>
          <w:szCs w:val="24"/>
        </w:rPr>
        <w:t xml:space="preserve"> may affect the </w:t>
      </w:r>
      <w:r w:rsidR="00AC11CF">
        <w:rPr>
          <w:rFonts w:ascii="Times New Roman" w:eastAsia="SimSun" w:hAnsi="Times New Roman" w:cs="Times New Roman"/>
          <w:sz w:val="24"/>
          <w:szCs w:val="24"/>
        </w:rPr>
        <w:t>overall</w:t>
      </w:r>
      <w:r w:rsidR="009357D0">
        <w:rPr>
          <w:rFonts w:ascii="Times New Roman" w:eastAsia="SimSun" w:hAnsi="Times New Roman" w:cs="Times New Roman"/>
          <w:sz w:val="24"/>
          <w:szCs w:val="24"/>
        </w:rPr>
        <w:t xml:space="preserve"> efficiency </w:t>
      </w:r>
      <w:r w:rsidR="000C6513">
        <w:rPr>
          <w:rFonts w:ascii="Times New Roman" w:eastAsia="SimSun" w:hAnsi="Times New Roman" w:cs="Times New Roman"/>
          <w:sz w:val="24"/>
          <w:szCs w:val="24"/>
        </w:rPr>
        <w:t xml:space="preserve">of </w:t>
      </w:r>
      <w:r w:rsidR="009B09A7">
        <w:rPr>
          <w:rFonts w:ascii="Times New Roman" w:eastAsia="SimSun" w:hAnsi="Times New Roman" w:cs="Times New Roman"/>
          <w:sz w:val="24"/>
          <w:szCs w:val="24"/>
        </w:rPr>
        <w:t xml:space="preserve">the </w:t>
      </w:r>
      <w:r w:rsidR="000C6513">
        <w:rPr>
          <w:rFonts w:ascii="Times New Roman" w:eastAsia="SimSun" w:hAnsi="Times New Roman" w:cs="Times New Roman"/>
          <w:sz w:val="24"/>
          <w:szCs w:val="24"/>
        </w:rPr>
        <w:t xml:space="preserve">absorption system </w:t>
      </w:r>
      <w:r w:rsidR="009B09A7">
        <w:rPr>
          <w:rFonts w:ascii="Times New Roman" w:eastAsia="SimSun" w:hAnsi="Times New Roman" w:cs="Times New Roman"/>
          <w:sz w:val="24"/>
          <w:szCs w:val="24"/>
        </w:rPr>
        <w:t>and also the ami</w:t>
      </w:r>
      <w:r w:rsidR="00D1578A">
        <w:rPr>
          <w:rFonts w:ascii="Times New Roman" w:eastAsia="SimSun" w:hAnsi="Times New Roman" w:cs="Times New Roman"/>
          <w:sz w:val="24"/>
          <w:szCs w:val="24"/>
        </w:rPr>
        <w:t xml:space="preserve">ne transfer to aerosol droplets, </w:t>
      </w:r>
      <w:r w:rsidR="00336AAD">
        <w:rPr>
          <w:rFonts w:ascii="Times New Roman" w:eastAsia="SimSun" w:hAnsi="Times New Roman" w:cs="Times New Roman"/>
          <w:sz w:val="24"/>
          <w:szCs w:val="24"/>
        </w:rPr>
        <w:t xml:space="preserve">the droplet </w:t>
      </w:r>
      <w:r w:rsidR="00D1578A">
        <w:rPr>
          <w:rFonts w:ascii="Times New Roman" w:eastAsia="SimSun" w:hAnsi="Times New Roman" w:cs="Times New Roman"/>
          <w:sz w:val="24"/>
          <w:szCs w:val="24"/>
        </w:rPr>
        <w:t xml:space="preserve">growth </w:t>
      </w:r>
      <w:r w:rsidR="009B09A7">
        <w:rPr>
          <w:rFonts w:ascii="Times New Roman" w:eastAsia="SimSun" w:hAnsi="Times New Roman" w:cs="Times New Roman"/>
          <w:sz w:val="24"/>
          <w:szCs w:val="24"/>
        </w:rPr>
        <w:t>and thereby the amine emissions</w:t>
      </w:r>
      <w:r w:rsidR="000C6513">
        <w:rPr>
          <w:rFonts w:ascii="Times New Roman" w:eastAsia="SimSun" w:hAnsi="Times New Roman" w:cs="Times New Roman"/>
          <w:sz w:val="24"/>
          <w:szCs w:val="24"/>
        </w:rPr>
        <w:t xml:space="preserve">. </w:t>
      </w:r>
    </w:p>
    <w:p w14:paraId="7EB37861" w14:textId="5D73FC74" w:rsidR="00AC11CF" w:rsidRPr="00BD0676" w:rsidRDefault="00AC11CF" w:rsidP="00BD0676">
      <w:pPr>
        <w:pStyle w:val="ListParagraph"/>
        <w:numPr>
          <w:ilvl w:val="0"/>
          <w:numId w:val="6"/>
        </w:numPr>
        <w:ind w:left="284" w:hanging="284"/>
        <w:rPr>
          <w:rFonts w:ascii="Times New Roman" w:hAnsi="Times New Roman" w:cs="Times New Roman"/>
          <w:b/>
          <w:sz w:val="24"/>
          <w:szCs w:val="24"/>
        </w:rPr>
      </w:pPr>
      <w:r w:rsidRPr="00BD0676">
        <w:rPr>
          <w:rFonts w:ascii="Times New Roman" w:hAnsi="Times New Roman" w:cs="Times New Roman"/>
          <w:b/>
          <w:sz w:val="24"/>
          <w:szCs w:val="24"/>
        </w:rPr>
        <w:t>Modelling</w:t>
      </w:r>
      <w:r w:rsidR="00533B57" w:rsidRPr="00BD0676">
        <w:rPr>
          <w:rFonts w:ascii="Times New Roman" w:hAnsi="Times New Roman" w:cs="Times New Roman"/>
          <w:b/>
          <w:sz w:val="24"/>
          <w:szCs w:val="24"/>
        </w:rPr>
        <w:t>:</w:t>
      </w:r>
    </w:p>
    <w:p w14:paraId="461E0DF6" w14:textId="7693AC96" w:rsidR="001275A1" w:rsidRDefault="00926FF3" w:rsidP="00926FF3">
      <w:pPr>
        <w:autoSpaceDE w:val="0"/>
        <w:autoSpaceDN w:val="0"/>
        <w:adjustRightInd w:val="0"/>
        <w:jc w:val="both"/>
        <w:rPr>
          <w:rFonts w:ascii="Times New Roman" w:eastAsia="SimSun" w:hAnsi="Times New Roman" w:cs="Times New Roman"/>
          <w:sz w:val="24"/>
          <w:szCs w:val="24"/>
        </w:rPr>
      </w:pPr>
      <w:r w:rsidRPr="00926FF3">
        <w:rPr>
          <w:rFonts w:ascii="Times New Roman" w:eastAsia="SimSun" w:hAnsi="Times New Roman" w:cs="Times New Roman"/>
          <w:sz w:val="24"/>
          <w:szCs w:val="24"/>
        </w:rPr>
        <w:t>The system of equations consists of differential balance equations</w:t>
      </w:r>
      <w:r>
        <w:rPr>
          <w:rFonts w:ascii="Times New Roman" w:eastAsia="SimSun" w:hAnsi="Times New Roman" w:cs="Times New Roman"/>
          <w:sz w:val="24"/>
          <w:szCs w:val="24"/>
        </w:rPr>
        <w:t xml:space="preserve"> for</w:t>
      </w:r>
      <w:r w:rsidRPr="00926FF3">
        <w:rPr>
          <w:rFonts w:ascii="Times New Roman" w:eastAsia="SimSun" w:hAnsi="Times New Roman" w:cs="Times New Roman"/>
          <w:sz w:val="24"/>
          <w:szCs w:val="24"/>
        </w:rPr>
        <w:t xml:space="preserve"> </w:t>
      </w:r>
      <w:r w:rsidR="00877F56">
        <w:rPr>
          <w:rFonts w:ascii="Times New Roman" w:eastAsia="SimSun" w:hAnsi="Times New Roman" w:cs="Times New Roman"/>
          <w:sz w:val="24"/>
          <w:szCs w:val="24"/>
        </w:rPr>
        <w:t>component mass</w:t>
      </w:r>
      <w:r>
        <w:rPr>
          <w:rFonts w:ascii="Times New Roman" w:eastAsia="SimSun" w:hAnsi="Times New Roman" w:cs="Times New Roman"/>
          <w:sz w:val="24"/>
          <w:szCs w:val="24"/>
        </w:rPr>
        <w:t xml:space="preserve"> and energy inside the aerosol</w:t>
      </w:r>
      <w:r w:rsidR="00336AAD">
        <w:rPr>
          <w:rFonts w:ascii="Times New Roman" w:eastAsia="SimSun" w:hAnsi="Times New Roman" w:cs="Times New Roman"/>
          <w:sz w:val="24"/>
          <w:szCs w:val="24"/>
        </w:rPr>
        <w:t xml:space="preserve"> droplets</w:t>
      </w:r>
      <w:r>
        <w:rPr>
          <w:rFonts w:ascii="Times New Roman" w:eastAsia="SimSun" w:hAnsi="Times New Roman" w:cs="Times New Roman"/>
          <w:sz w:val="24"/>
          <w:szCs w:val="24"/>
        </w:rPr>
        <w:t xml:space="preserve"> and similarly for the gas phase</w:t>
      </w:r>
      <w:r w:rsidRPr="00926FF3">
        <w:rPr>
          <w:rFonts w:ascii="Times New Roman" w:eastAsia="SimSun" w:hAnsi="Times New Roman" w:cs="Times New Roman"/>
          <w:sz w:val="24"/>
          <w:szCs w:val="24"/>
        </w:rPr>
        <w:t xml:space="preserve">. These equations are coupled by </w:t>
      </w:r>
      <w:r w:rsidR="00336AAD">
        <w:rPr>
          <w:rFonts w:ascii="Times New Roman" w:eastAsia="SimSun" w:hAnsi="Times New Roman" w:cs="Times New Roman"/>
          <w:sz w:val="24"/>
          <w:szCs w:val="24"/>
        </w:rPr>
        <w:t xml:space="preserve">a </w:t>
      </w:r>
      <w:r w:rsidR="00A93F4B">
        <w:rPr>
          <w:rFonts w:ascii="Times New Roman" w:eastAsia="SimSun" w:hAnsi="Times New Roman" w:cs="Times New Roman"/>
          <w:sz w:val="24"/>
          <w:szCs w:val="24"/>
        </w:rPr>
        <w:t xml:space="preserve">reaction </w:t>
      </w:r>
      <w:r w:rsidR="00453239">
        <w:rPr>
          <w:rFonts w:ascii="Times New Roman" w:eastAsia="SimSun" w:hAnsi="Times New Roman" w:cs="Times New Roman"/>
          <w:sz w:val="24"/>
          <w:szCs w:val="24"/>
        </w:rPr>
        <w:t xml:space="preserve">rate </w:t>
      </w:r>
      <w:r w:rsidR="00A93F4B">
        <w:rPr>
          <w:rFonts w:ascii="Times New Roman" w:eastAsia="SimSun" w:hAnsi="Times New Roman" w:cs="Times New Roman"/>
          <w:sz w:val="24"/>
          <w:szCs w:val="24"/>
        </w:rPr>
        <w:t>model</w:t>
      </w:r>
      <w:r w:rsidR="00453239">
        <w:rPr>
          <w:rFonts w:ascii="Times New Roman" w:eastAsia="SimSun" w:hAnsi="Times New Roman" w:cs="Times New Roman"/>
          <w:sz w:val="24"/>
          <w:szCs w:val="24"/>
        </w:rPr>
        <w:t>,</w:t>
      </w:r>
      <w:r w:rsidR="00A93F4B">
        <w:rPr>
          <w:rFonts w:ascii="Times New Roman" w:eastAsia="SimSun" w:hAnsi="Times New Roman" w:cs="Times New Roman"/>
          <w:sz w:val="24"/>
          <w:szCs w:val="24"/>
        </w:rPr>
        <w:t xml:space="preserve"> </w:t>
      </w:r>
      <w:r w:rsidR="00336AAD">
        <w:rPr>
          <w:rFonts w:ascii="Times New Roman" w:eastAsia="SimSun" w:hAnsi="Times New Roman" w:cs="Times New Roman"/>
          <w:sz w:val="24"/>
          <w:szCs w:val="24"/>
        </w:rPr>
        <w:t>an</w:t>
      </w:r>
      <w:r w:rsidR="00453239">
        <w:rPr>
          <w:rFonts w:ascii="Times New Roman" w:eastAsia="SimSun" w:hAnsi="Times New Roman" w:cs="Times New Roman"/>
          <w:sz w:val="24"/>
          <w:szCs w:val="24"/>
        </w:rPr>
        <w:t xml:space="preserve"> equilibrium model and </w:t>
      </w:r>
      <w:r w:rsidRPr="00926FF3">
        <w:rPr>
          <w:rFonts w:ascii="Times New Roman" w:eastAsia="SimSun" w:hAnsi="Times New Roman" w:cs="Times New Roman"/>
          <w:sz w:val="24"/>
          <w:szCs w:val="24"/>
        </w:rPr>
        <w:t>models for heat and mass transfer between</w:t>
      </w:r>
      <w:r w:rsidR="00453239">
        <w:rPr>
          <w:rFonts w:ascii="Times New Roman" w:eastAsia="SimSun" w:hAnsi="Times New Roman" w:cs="Times New Roman"/>
          <w:sz w:val="24"/>
          <w:szCs w:val="24"/>
        </w:rPr>
        <w:t>,</w:t>
      </w:r>
      <w:r w:rsidRPr="00926FF3">
        <w:rPr>
          <w:rFonts w:ascii="Times New Roman" w:eastAsia="SimSun" w:hAnsi="Times New Roman" w:cs="Times New Roman"/>
          <w:sz w:val="24"/>
          <w:szCs w:val="24"/>
        </w:rPr>
        <w:t xml:space="preserve"> </w:t>
      </w:r>
      <w:r w:rsidR="00453239">
        <w:rPr>
          <w:rFonts w:ascii="Times New Roman" w:eastAsia="SimSun" w:hAnsi="Times New Roman" w:cs="Times New Roman"/>
          <w:sz w:val="24"/>
          <w:szCs w:val="24"/>
        </w:rPr>
        <w:t xml:space="preserve">on one hand the </w:t>
      </w:r>
      <w:r w:rsidRPr="00926FF3">
        <w:rPr>
          <w:rFonts w:ascii="Times New Roman" w:eastAsia="SimSun" w:hAnsi="Times New Roman" w:cs="Times New Roman"/>
          <w:sz w:val="24"/>
          <w:szCs w:val="24"/>
        </w:rPr>
        <w:t xml:space="preserve">gas phase </w:t>
      </w:r>
      <w:r w:rsidR="00A93F4B">
        <w:rPr>
          <w:rFonts w:ascii="Times New Roman" w:eastAsia="SimSun" w:hAnsi="Times New Roman" w:cs="Times New Roman"/>
          <w:sz w:val="24"/>
          <w:szCs w:val="24"/>
        </w:rPr>
        <w:t>and liquid phase</w:t>
      </w:r>
      <w:r w:rsidR="00AA2798">
        <w:rPr>
          <w:rFonts w:ascii="Times New Roman" w:eastAsia="SimSun" w:hAnsi="Times New Roman" w:cs="Times New Roman"/>
          <w:sz w:val="24"/>
          <w:szCs w:val="24"/>
        </w:rPr>
        <w:t xml:space="preserve"> assuming that </w:t>
      </w:r>
      <w:r w:rsidR="00453239">
        <w:rPr>
          <w:rFonts w:ascii="Times New Roman" w:eastAsia="SimSun" w:hAnsi="Times New Roman" w:cs="Times New Roman"/>
          <w:sz w:val="24"/>
          <w:szCs w:val="24"/>
        </w:rPr>
        <w:t xml:space="preserve">the </w:t>
      </w:r>
      <w:r w:rsidR="00AA2798">
        <w:rPr>
          <w:rFonts w:ascii="Times New Roman" w:eastAsia="SimSun" w:hAnsi="Times New Roman" w:cs="Times New Roman"/>
          <w:sz w:val="24"/>
          <w:szCs w:val="24"/>
        </w:rPr>
        <w:t xml:space="preserve">liquid bulk remains </w:t>
      </w:r>
      <w:r w:rsidR="00453239">
        <w:rPr>
          <w:rFonts w:ascii="Times New Roman" w:eastAsia="SimSun" w:hAnsi="Times New Roman" w:cs="Times New Roman"/>
          <w:sz w:val="24"/>
          <w:szCs w:val="24"/>
        </w:rPr>
        <w:t>unaffected by the aerosol phase</w:t>
      </w:r>
      <w:r w:rsidRPr="00926FF3">
        <w:rPr>
          <w:rFonts w:ascii="Times New Roman" w:eastAsia="SimSun" w:hAnsi="Times New Roman" w:cs="Times New Roman"/>
          <w:sz w:val="24"/>
          <w:szCs w:val="24"/>
        </w:rPr>
        <w:t xml:space="preserve">, and </w:t>
      </w:r>
      <w:r w:rsidR="00453239">
        <w:rPr>
          <w:rFonts w:ascii="Times New Roman" w:eastAsia="SimSun" w:hAnsi="Times New Roman" w:cs="Times New Roman"/>
          <w:sz w:val="24"/>
          <w:szCs w:val="24"/>
        </w:rPr>
        <w:t xml:space="preserve">secondly between the </w:t>
      </w:r>
      <w:r w:rsidRPr="00926FF3">
        <w:rPr>
          <w:rFonts w:ascii="Times New Roman" w:eastAsia="SimSun" w:hAnsi="Times New Roman" w:cs="Times New Roman"/>
          <w:sz w:val="24"/>
          <w:szCs w:val="24"/>
        </w:rPr>
        <w:t xml:space="preserve">gas phase and aerosol </w:t>
      </w:r>
      <w:r w:rsidR="00A93F4B">
        <w:rPr>
          <w:rFonts w:ascii="Times New Roman" w:eastAsia="SimSun" w:hAnsi="Times New Roman" w:cs="Times New Roman"/>
          <w:sz w:val="24"/>
          <w:szCs w:val="24"/>
        </w:rPr>
        <w:t>phase.</w:t>
      </w:r>
      <w:r w:rsidR="00877F56">
        <w:rPr>
          <w:rFonts w:ascii="Times New Roman" w:eastAsia="SimSun" w:hAnsi="Times New Roman" w:cs="Times New Roman"/>
          <w:sz w:val="24"/>
          <w:szCs w:val="24"/>
        </w:rPr>
        <w:t xml:space="preserve"> This is shown in Figure</w:t>
      </w:r>
      <w:r w:rsidR="00453239">
        <w:rPr>
          <w:rFonts w:ascii="Times New Roman" w:eastAsia="SimSun" w:hAnsi="Times New Roman" w:cs="Times New Roman"/>
          <w:sz w:val="24"/>
          <w:szCs w:val="24"/>
        </w:rPr>
        <w:t xml:space="preserve"> 1.</w:t>
      </w:r>
    </w:p>
    <w:p w14:paraId="0A0A5F6D" w14:textId="79BADC9A" w:rsidR="004B5D8A" w:rsidRPr="008906A6" w:rsidRDefault="00414A90" w:rsidP="00926FF3">
      <w:pPr>
        <w:autoSpaceDE w:val="0"/>
        <w:autoSpaceDN w:val="0"/>
        <w:adjustRightInd w:val="0"/>
        <w:jc w:val="both"/>
        <w:rPr>
          <w:rFonts w:ascii="Times New Roman" w:eastAsia="SimSun" w:hAnsi="Times New Roman" w:cs="Times New Roman"/>
          <w:sz w:val="24"/>
          <w:szCs w:val="24"/>
        </w:rPr>
      </w:pPr>
      <w:r w:rsidRPr="00414A90">
        <w:rPr>
          <w:rFonts w:ascii="Times New Roman" w:eastAsia="SimSun" w:hAnsi="Times New Roman" w:cs="Times New Roman"/>
          <w:noProof/>
          <w:sz w:val="24"/>
          <w:szCs w:val="24"/>
          <w:lang w:val="nb-NO" w:eastAsia="nb-NO"/>
        </w:rPr>
        <w:lastRenderedPageBreak/>
        <w:drawing>
          <wp:anchor distT="0" distB="0" distL="114300" distR="114300" simplePos="0" relativeHeight="251742208" behindDoc="0" locked="0" layoutInCell="1" allowOverlap="1" wp14:anchorId="0B6F0D68" wp14:editId="69AEE45C">
            <wp:simplePos x="0" y="0"/>
            <wp:positionH relativeFrom="column">
              <wp:posOffset>574863</wp:posOffset>
            </wp:positionH>
            <wp:positionV relativeFrom="paragraph">
              <wp:posOffset>86154</wp:posOffset>
            </wp:positionV>
            <wp:extent cx="5039360" cy="2282825"/>
            <wp:effectExtent l="0" t="0" r="8890" b="3175"/>
            <wp:wrapSquare wrapText="bothSides"/>
            <wp:docPr id="27" name="Picture 27" descr="C:\Users\hammadm\Desktop\gas_depel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mmadm\Desktop\gas_depeltion.jpg"/>
                    <pic:cNvPicPr>
                      <a:picLocks noChangeAspect="1" noChangeArrowheads="1"/>
                    </pic:cNvPicPr>
                  </pic:nvPicPr>
                  <pic:blipFill>
                    <a:blip r:embed="rId7" cstate="hqprint">
                      <a:extLst>
                        <a:ext uri="{28A0092B-C50C-407E-A947-70E740481C1C}">
                          <a14:useLocalDpi xmlns:a14="http://schemas.microsoft.com/office/drawing/2010/main"/>
                        </a:ext>
                      </a:extLst>
                    </a:blip>
                    <a:srcRect/>
                    <a:stretch>
                      <a:fillRect/>
                    </a:stretch>
                  </pic:blipFill>
                  <pic:spPr bwMode="auto">
                    <a:xfrm>
                      <a:off x="0" y="0"/>
                      <a:ext cx="5039360" cy="228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1D3B4" w14:textId="77777777" w:rsidR="002A5ABB" w:rsidRDefault="002A5ABB" w:rsidP="00395958">
      <w:pPr>
        <w:autoSpaceDE w:val="0"/>
        <w:autoSpaceDN w:val="0"/>
        <w:adjustRightInd w:val="0"/>
        <w:jc w:val="both"/>
        <w:rPr>
          <w:rFonts w:ascii="Times New Roman" w:eastAsia="SimSun" w:hAnsi="Times New Roman" w:cs="Times New Roman"/>
          <w:sz w:val="24"/>
          <w:szCs w:val="24"/>
        </w:rPr>
      </w:pPr>
    </w:p>
    <w:p w14:paraId="64C6FD2C" w14:textId="77777777" w:rsidR="002A5ABB" w:rsidRDefault="002A5ABB" w:rsidP="00395958">
      <w:pPr>
        <w:autoSpaceDE w:val="0"/>
        <w:autoSpaceDN w:val="0"/>
        <w:adjustRightInd w:val="0"/>
        <w:jc w:val="both"/>
        <w:rPr>
          <w:rFonts w:ascii="Times New Roman" w:eastAsia="SimSun" w:hAnsi="Times New Roman" w:cs="Times New Roman"/>
          <w:sz w:val="24"/>
          <w:szCs w:val="24"/>
        </w:rPr>
      </w:pPr>
    </w:p>
    <w:p w14:paraId="2418B383" w14:textId="77777777" w:rsidR="002A5ABB" w:rsidRDefault="002A5ABB" w:rsidP="00395958">
      <w:pPr>
        <w:autoSpaceDE w:val="0"/>
        <w:autoSpaceDN w:val="0"/>
        <w:adjustRightInd w:val="0"/>
        <w:jc w:val="both"/>
        <w:rPr>
          <w:rFonts w:ascii="Times New Roman" w:eastAsia="SimSun" w:hAnsi="Times New Roman" w:cs="Times New Roman"/>
          <w:sz w:val="24"/>
          <w:szCs w:val="24"/>
        </w:rPr>
      </w:pPr>
    </w:p>
    <w:p w14:paraId="638D431F" w14:textId="77777777" w:rsidR="002A5ABB" w:rsidRDefault="002A5ABB" w:rsidP="00395958">
      <w:pPr>
        <w:autoSpaceDE w:val="0"/>
        <w:autoSpaceDN w:val="0"/>
        <w:adjustRightInd w:val="0"/>
        <w:jc w:val="both"/>
        <w:rPr>
          <w:rFonts w:ascii="Times New Roman" w:eastAsia="SimSun" w:hAnsi="Times New Roman" w:cs="Times New Roman"/>
          <w:sz w:val="24"/>
          <w:szCs w:val="24"/>
        </w:rPr>
      </w:pPr>
    </w:p>
    <w:p w14:paraId="7CF69A79" w14:textId="77777777" w:rsidR="002A5ABB" w:rsidRDefault="002A5ABB" w:rsidP="00395958">
      <w:pPr>
        <w:autoSpaceDE w:val="0"/>
        <w:autoSpaceDN w:val="0"/>
        <w:adjustRightInd w:val="0"/>
        <w:jc w:val="both"/>
        <w:rPr>
          <w:rFonts w:ascii="Times New Roman" w:eastAsia="SimSun" w:hAnsi="Times New Roman" w:cs="Times New Roman"/>
          <w:sz w:val="24"/>
          <w:szCs w:val="24"/>
        </w:rPr>
      </w:pPr>
    </w:p>
    <w:p w14:paraId="26F043F4" w14:textId="77777777" w:rsidR="002A5ABB" w:rsidRDefault="002A5ABB" w:rsidP="00395958">
      <w:pPr>
        <w:autoSpaceDE w:val="0"/>
        <w:autoSpaceDN w:val="0"/>
        <w:adjustRightInd w:val="0"/>
        <w:jc w:val="both"/>
        <w:rPr>
          <w:rFonts w:ascii="Times New Roman" w:eastAsia="SimSun" w:hAnsi="Times New Roman" w:cs="Times New Roman"/>
          <w:sz w:val="24"/>
          <w:szCs w:val="24"/>
        </w:rPr>
      </w:pPr>
    </w:p>
    <w:p w14:paraId="0D3C880A" w14:textId="77777777" w:rsidR="002A5ABB" w:rsidRDefault="002A5ABB" w:rsidP="00395958">
      <w:pPr>
        <w:autoSpaceDE w:val="0"/>
        <w:autoSpaceDN w:val="0"/>
        <w:adjustRightInd w:val="0"/>
        <w:jc w:val="both"/>
        <w:rPr>
          <w:rFonts w:ascii="Times New Roman" w:eastAsia="SimSun" w:hAnsi="Times New Roman" w:cs="Times New Roman"/>
          <w:sz w:val="24"/>
          <w:szCs w:val="24"/>
        </w:rPr>
      </w:pPr>
    </w:p>
    <w:p w14:paraId="4AFB8FE5" w14:textId="3435C111" w:rsidR="00664A9A" w:rsidRPr="00395958" w:rsidRDefault="00A81A75" w:rsidP="002A5ABB">
      <w:pPr>
        <w:autoSpaceDE w:val="0"/>
        <w:autoSpaceDN w:val="0"/>
        <w:adjustRightInd w:val="0"/>
        <w:jc w:val="center"/>
        <w:rPr>
          <w:rFonts w:ascii="Times New Roman" w:eastAsia="SimSun" w:hAnsi="Times New Roman" w:cs="Times New Roman"/>
          <w:sz w:val="24"/>
          <w:szCs w:val="24"/>
        </w:rPr>
      </w:pPr>
      <w:r>
        <w:rPr>
          <w:rFonts w:ascii="Times New Roman" w:eastAsia="SimSun" w:hAnsi="Times New Roman" w:cs="Times New Roman"/>
          <w:sz w:val="24"/>
          <w:szCs w:val="24"/>
        </w:rPr>
        <w:t>Figure 1:</w:t>
      </w:r>
      <w:r w:rsidR="00395958">
        <w:rPr>
          <w:rFonts w:ascii="Times New Roman" w:eastAsia="SimSun" w:hAnsi="Times New Roman" w:cs="Times New Roman"/>
          <w:sz w:val="24"/>
          <w:szCs w:val="24"/>
        </w:rPr>
        <w:t xml:space="preserve"> </w:t>
      </w:r>
      <w:r w:rsidR="006D2B7A">
        <w:rPr>
          <w:rFonts w:ascii="Times New Roman" w:eastAsia="SimSun" w:hAnsi="Times New Roman" w:cs="Times New Roman"/>
          <w:sz w:val="24"/>
          <w:szCs w:val="24"/>
        </w:rPr>
        <w:t>Schematic</w:t>
      </w:r>
      <w:r>
        <w:rPr>
          <w:rFonts w:ascii="Times New Roman" w:eastAsia="SimSun" w:hAnsi="Times New Roman" w:cs="Times New Roman"/>
          <w:sz w:val="24"/>
          <w:szCs w:val="24"/>
        </w:rPr>
        <w:t xml:space="preserve"> illustration of heat and mass transfer between all the phases in a differential volume element in </w:t>
      </w:r>
      <w:r w:rsidR="00453239">
        <w:rPr>
          <w:rFonts w:ascii="Times New Roman" w:eastAsia="SimSun" w:hAnsi="Times New Roman" w:cs="Times New Roman"/>
          <w:sz w:val="24"/>
          <w:szCs w:val="24"/>
        </w:rPr>
        <w:t xml:space="preserve">the </w:t>
      </w:r>
      <w:r>
        <w:rPr>
          <w:rFonts w:ascii="Times New Roman" w:eastAsia="SimSun" w:hAnsi="Times New Roman" w:cs="Times New Roman"/>
          <w:sz w:val="24"/>
          <w:szCs w:val="24"/>
        </w:rPr>
        <w:t>absor</w:t>
      </w:r>
      <w:r w:rsidR="00453239">
        <w:rPr>
          <w:rFonts w:ascii="Times New Roman" w:eastAsia="SimSun" w:hAnsi="Times New Roman" w:cs="Times New Roman"/>
          <w:sz w:val="24"/>
          <w:szCs w:val="24"/>
        </w:rPr>
        <w:t>ber</w:t>
      </w:r>
      <w:r>
        <w:rPr>
          <w:rFonts w:ascii="Times New Roman" w:eastAsia="SimSun" w:hAnsi="Times New Roman" w:cs="Times New Roman"/>
          <w:sz w:val="24"/>
          <w:szCs w:val="24"/>
        </w:rPr>
        <w:t xml:space="preserve"> (</w:t>
      </w:r>
      <w:r w:rsidR="00515B21">
        <w:rPr>
          <w:rFonts w:ascii="Times New Roman" w:eastAsia="SimSun" w:hAnsi="Times New Roman" w:cs="Times New Roman"/>
          <w:sz w:val="24"/>
          <w:szCs w:val="24"/>
        </w:rPr>
        <w:t>T</w:t>
      </w:r>
      <w:r w:rsidR="00453239">
        <w:rPr>
          <w:rFonts w:ascii="Times New Roman" w:eastAsia="SimSun" w:hAnsi="Times New Roman" w:cs="Times New Roman"/>
          <w:sz w:val="24"/>
          <w:szCs w:val="24"/>
        </w:rPr>
        <w:t xml:space="preserve"> and</w:t>
      </w:r>
      <w:r w:rsidR="00515B21">
        <w:rPr>
          <w:rFonts w:ascii="Times New Roman" w:eastAsia="SimSun" w:hAnsi="Times New Roman" w:cs="Times New Roman"/>
          <w:sz w:val="24"/>
          <w:szCs w:val="24"/>
        </w:rPr>
        <w:t xml:space="preserve"> </w:t>
      </w:r>
      <w:r w:rsidR="00ED4310">
        <w:rPr>
          <w:rFonts w:ascii="Times New Roman" w:eastAsia="SimSun" w:hAnsi="Times New Roman" w:cs="Times New Roman"/>
          <w:sz w:val="24"/>
          <w:szCs w:val="24"/>
        </w:rPr>
        <w:t xml:space="preserve">C </w:t>
      </w:r>
      <w:r w:rsidR="00975CE4">
        <w:rPr>
          <w:rFonts w:ascii="Times New Roman" w:eastAsia="SimSun" w:hAnsi="Times New Roman" w:cs="Times New Roman"/>
          <w:sz w:val="24"/>
          <w:szCs w:val="24"/>
        </w:rPr>
        <w:t>are temperature and composition while su</w:t>
      </w:r>
      <w:r w:rsidR="00453239">
        <w:rPr>
          <w:rFonts w:ascii="Times New Roman" w:eastAsia="SimSun" w:hAnsi="Times New Roman" w:cs="Times New Roman"/>
          <w:sz w:val="24"/>
          <w:szCs w:val="24"/>
        </w:rPr>
        <w:t>bscript</w:t>
      </w:r>
      <w:r w:rsidR="00515B21">
        <w:rPr>
          <w:rFonts w:ascii="Times New Roman" w:eastAsia="SimSun" w:hAnsi="Times New Roman" w:cs="Times New Roman"/>
          <w:sz w:val="24"/>
          <w:szCs w:val="24"/>
        </w:rPr>
        <w:t xml:space="preserve"> x is for constituent</w:t>
      </w:r>
      <w:r w:rsidR="00453239">
        <w:rPr>
          <w:rFonts w:ascii="Times New Roman" w:eastAsia="SimSun" w:hAnsi="Times New Roman" w:cs="Times New Roman"/>
          <w:sz w:val="24"/>
          <w:szCs w:val="24"/>
        </w:rPr>
        <w:t>,</w:t>
      </w:r>
      <w:r w:rsidR="00515B21">
        <w:rPr>
          <w:rFonts w:ascii="Times New Roman" w:eastAsia="SimSun" w:hAnsi="Times New Roman" w:cs="Times New Roman"/>
          <w:sz w:val="24"/>
          <w:szCs w:val="24"/>
        </w:rPr>
        <w:t xml:space="preserve"> d, g, l</w:t>
      </w:r>
      <w:r w:rsidR="00975CE4">
        <w:rPr>
          <w:rFonts w:ascii="Times New Roman" w:eastAsia="SimSun" w:hAnsi="Times New Roman" w:cs="Times New Roman"/>
          <w:sz w:val="24"/>
          <w:szCs w:val="24"/>
        </w:rPr>
        <w:t xml:space="preserve"> are</w:t>
      </w:r>
      <w:r w:rsidR="00C81469">
        <w:rPr>
          <w:rFonts w:ascii="Times New Roman" w:eastAsia="SimSun" w:hAnsi="Times New Roman" w:cs="Times New Roman"/>
          <w:sz w:val="24"/>
          <w:szCs w:val="24"/>
        </w:rPr>
        <w:t xml:space="preserve"> </w:t>
      </w:r>
      <w:r w:rsidR="00975CE4">
        <w:rPr>
          <w:rFonts w:ascii="Times New Roman" w:eastAsia="SimSun" w:hAnsi="Times New Roman" w:cs="Times New Roman"/>
          <w:sz w:val="24"/>
          <w:szCs w:val="24"/>
        </w:rPr>
        <w:t>droplet, gas and liquid</w:t>
      </w:r>
      <w:r>
        <w:rPr>
          <w:rFonts w:ascii="Times New Roman" w:eastAsia="SimSun" w:hAnsi="Times New Roman" w:cs="Times New Roman"/>
          <w:sz w:val="24"/>
          <w:szCs w:val="24"/>
        </w:rPr>
        <w:t>)</w:t>
      </w:r>
    </w:p>
    <w:p w14:paraId="2FCC1FFB" w14:textId="055A4658" w:rsidR="00740040" w:rsidRDefault="00740040" w:rsidP="00A93F4B">
      <w:pPr>
        <w:rPr>
          <w:rFonts w:ascii="Garamond" w:hAnsi="Garamond" w:cs="Times New Roman"/>
          <w:b/>
          <w:sz w:val="24"/>
          <w:szCs w:val="24"/>
        </w:rPr>
      </w:pPr>
    </w:p>
    <w:p w14:paraId="73495D5B" w14:textId="77777777" w:rsidR="002D3B21" w:rsidRDefault="002D3B21" w:rsidP="00A93F4B">
      <w:pPr>
        <w:rPr>
          <w:rFonts w:ascii="Garamond" w:hAnsi="Garamond" w:cs="Times New Roman"/>
          <w:b/>
          <w:sz w:val="24"/>
          <w:szCs w:val="24"/>
        </w:rPr>
      </w:pPr>
    </w:p>
    <w:p w14:paraId="44F3A737" w14:textId="341D5EE9" w:rsidR="00A93F4B" w:rsidRPr="00BD0676" w:rsidRDefault="00926FF3" w:rsidP="00BD0676">
      <w:pPr>
        <w:pStyle w:val="ListParagraph"/>
        <w:numPr>
          <w:ilvl w:val="1"/>
          <w:numId w:val="6"/>
        </w:numPr>
        <w:ind w:left="426" w:hanging="426"/>
        <w:rPr>
          <w:rFonts w:ascii="Times New Roman" w:hAnsi="Times New Roman" w:cs="Times New Roman"/>
          <w:b/>
          <w:sz w:val="24"/>
          <w:szCs w:val="24"/>
        </w:rPr>
      </w:pPr>
      <w:r w:rsidRPr="00BD0676">
        <w:rPr>
          <w:rFonts w:ascii="Times New Roman" w:hAnsi="Times New Roman" w:cs="Times New Roman"/>
          <w:b/>
          <w:sz w:val="24"/>
          <w:szCs w:val="24"/>
        </w:rPr>
        <w:t>Bala</w:t>
      </w:r>
      <w:r w:rsidR="00533B57" w:rsidRPr="00BD0676">
        <w:rPr>
          <w:rFonts w:ascii="Times New Roman" w:hAnsi="Times New Roman" w:cs="Times New Roman"/>
          <w:b/>
          <w:sz w:val="24"/>
          <w:szCs w:val="24"/>
        </w:rPr>
        <w:t>nce Equations for Aerosol Phase:</w:t>
      </w:r>
    </w:p>
    <w:p w14:paraId="426D43E8" w14:textId="1EB80790" w:rsidR="00453239" w:rsidRDefault="00453239" w:rsidP="00CF12A1">
      <w:pPr>
        <w:autoSpaceDE w:val="0"/>
        <w:autoSpaceDN w:val="0"/>
        <w:adjustRightInd w:val="0"/>
        <w:jc w:val="both"/>
        <w:rPr>
          <w:rFonts w:ascii="Times New Roman" w:hAnsi="Times New Roman" w:cs="Times New Roman"/>
          <w:b/>
          <w:sz w:val="24"/>
          <w:szCs w:val="24"/>
        </w:rPr>
      </w:pPr>
      <w:r>
        <w:rPr>
          <w:rFonts w:ascii="Times New Roman" w:eastAsia="SimSun" w:hAnsi="Times New Roman" w:cs="Times New Roman"/>
          <w:sz w:val="24"/>
          <w:szCs w:val="24"/>
        </w:rPr>
        <w:t>The combined transport and reaction equations for the aerosol phase are</w:t>
      </w:r>
      <w:r w:rsidR="00A93F4B" w:rsidRPr="00A93F4B">
        <w:rPr>
          <w:rFonts w:ascii="Times New Roman" w:eastAsia="SimSun" w:hAnsi="Times New Roman" w:cs="Times New Roman"/>
          <w:sz w:val="24"/>
          <w:szCs w:val="24"/>
        </w:rPr>
        <w:t xml:space="preserve"> described</w:t>
      </w:r>
      <w:r>
        <w:rPr>
          <w:rFonts w:ascii="Times New Roman" w:eastAsia="SimSun" w:hAnsi="Times New Roman" w:cs="Times New Roman"/>
          <w:sz w:val="24"/>
          <w:szCs w:val="24"/>
        </w:rPr>
        <w:t xml:space="preserve"> in</w:t>
      </w:r>
      <w:r w:rsidR="00222971">
        <w:rPr>
          <w:rFonts w:ascii="Times New Roman" w:eastAsia="SimSun" w:hAnsi="Times New Roman" w:cs="Times New Roman"/>
          <w:sz w:val="24"/>
          <w:szCs w:val="24"/>
        </w:rPr>
        <w:t xml:space="preserve"> detail</w:t>
      </w:r>
      <w:r>
        <w:rPr>
          <w:rFonts w:ascii="Times New Roman" w:eastAsia="SimSun" w:hAnsi="Times New Roman" w:cs="Times New Roman"/>
          <w:sz w:val="24"/>
          <w:szCs w:val="24"/>
        </w:rPr>
        <w:t xml:space="preserve"> in</w:t>
      </w:r>
      <w:r w:rsidR="00C4415F">
        <w:rPr>
          <w:rFonts w:ascii="Times New Roman" w:eastAsia="SimSun" w:hAnsi="Times New Roman" w:cs="Times New Roman"/>
          <w:sz w:val="24"/>
          <w:szCs w:val="24"/>
        </w:rPr>
        <w:t xml:space="preserve"> </w:t>
      </w:r>
      <w:r w:rsidR="00AC28C3">
        <w:rPr>
          <w:rFonts w:ascii="Times New Roman" w:eastAsia="SimSun" w:hAnsi="Times New Roman" w:cs="Times New Roman"/>
          <w:sz w:val="24"/>
          <w:szCs w:val="24"/>
        </w:rPr>
        <w:fldChar w:fldCharType="begin"/>
      </w:r>
      <w:r w:rsidR="00AC28C3">
        <w:rPr>
          <w:rFonts w:ascii="Times New Roman" w:eastAsia="SimSun" w:hAnsi="Times New Roman" w:cs="Times New Roman"/>
          <w:sz w:val="24"/>
          <w:szCs w:val="24"/>
        </w:rPr>
        <w:instrText xml:space="preserve"> ADDIN ZOTERO_ITEM CSL_CITATION {"citationID":"f5f8nnlpt","properties":{"formattedCitation":"(Majeed et al., 2017)","plainCitation":"(Majeed et al., 2017)"},"citationItems":[{"id":276,"uris":["http://zotero.org/users/3066975/items/JZF8DVV7"],"uri":["http://zotero.org/users/3066975/items/JZF8DVV7"],"itemData":{"id":276,"type":"article-journal","title":"Characterization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AC28C3">
        <w:rPr>
          <w:rFonts w:ascii="Times New Roman" w:eastAsia="SimSun" w:hAnsi="Times New Roman" w:cs="Times New Roman"/>
          <w:sz w:val="24"/>
          <w:szCs w:val="24"/>
        </w:rPr>
        <w:fldChar w:fldCharType="separate"/>
      </w:r>
      <w:r w:rsidR="00AC28C3" w:rsidRPr="00AC28C3">
        <w:rPr>
          <w:rFonts w:ascii="Times New Roman" w:hAnsi="Times New Roman" w:cs="Times New Roman"/>
          <w:sz w:val="24"/>
        </w:rPr>
        <w:t>(Majeed et al., 2017)</w:t>
      </w:r>
      <w:r w:rsidR="00AC28C3">
        <w:rPr>
          <w:rFonts w:ascii="Times New Roman" w:eastAsia="SimSun" w:hAnsi="Times New Roman" w:cs="Times New Roman"/>
          <w:sz w:val="24"/>
          <w:szCs w:val="24"/>
        </w:rPr>
        <w:fldChar w:fldCharType="end"/>
      </w:r>
      <w:r w:rsidR="00CF12A1">
        <w:rPr>
          <w:rFonts w:ascii="Times New Roman" w:eastAsia="SimSun" w:hAnsi="Times New Roman" w:cs="Times New Roman"/>
          <w:sz w:val="24"/>
          <w:szCs w:val="24"/>
        </w:rPr>
        <w:t xml:space="preserve"> </w:t>
      </w:r>
      <w:r>
        <w:rPr>
          <w:rFonts w:ascii="Times New Roman" w:eastAsia="SimSun" w:hAnsi="Times New Roman" w:cs="Times New Roman"/>
          <w:sz w:val="24"/>
          <w:szCs w:val="24"/>
        </w:rPr>
        <w:t>including boundary conditions and</w:t>
      </w:r>
      <w:r w:rsidR="00E3475B">
        <w:rPr>
          <w:rFonts w:ascii="Times New Roman" w:eastAsia="SimSun" w:hAnsi="Times New Roman" w:cs="Times New Roman"/>
          <w:sz w:val="24"/>
          <w:szCs w:val="24"/>
        </w:rPr>
        <w:t xml:space="preserve"> solution procedure</w:t>
      </w:r>
      <w:r>
        <w:rPr>
          <w:rFonts w:ascii="Times New Roman" w:eastAsia="SimSun" w:hAnsi="Times New Roman" w:cs="Times New Roman"/>
          <w:sz w:val="24"/>
          <w:szCs w:val="24"/>
        </w:rPr>
        <w:t xml:space="preserve"> and are not repeated here</w:t>
      </w:r>
      <w:r w:rsidR="00A93F4B" w:rsidRPr="00A93F4B">
        <w:rPr>
          <w:rFonts w:ascii="Times New Roman" w:eastAsia="SimSun" w:hAnsi="Times New Roman" w:cs="Times New Roman"/>
          <w:sz w:val="24"/>
          <w:szCs w:val="24"/>
        </w:rPr>
        <w:t xml:space="preserve">. </w:t>
      </w:r>
    </w:p>
    <w:p w14:paraId="524CE102" w14:textId="79ABB558" w:rsidR="007F65E4" w:rsidRPr="00BD0676" w:rsidRDefault="007F65E4" w:rsidP="00BD0676">
      <w:pPr>
        <w:pStyle w:val="ListParagraph"/>
        <w:numPr>
          <w:ilvl w:val="1"/>
          <w:numId w:val="6"/>
        </w:numPr>
        <w:autoSpaceDE w:val="0"/>
        <w:autoSpaceDN w:val="0"/>
        <w:adjustRightInd w:val="0"/>
        <w:ind w:left="426" w:hanging="426"/>
        <w:jc w:val="both"/>
        <w:rPr>
          <w:rFonts w:ascii="Times New Roman" w:hAnsi="Times New Roman" w:cs="Times New Roman"/>
          <w:b/>
          <w:sz w:val="24"/>
          <w:szCs w:val="24"/>
        </w:rPr>
      </w:pPr>
      <w:r w:rsidRPr="00BD0676">
        <w:rPr>
          <w:rFonts w:ascii="Times New Roman" w:hAnsi="Times New Roman" w:cs="Times New Roman"/>
          <w:b/>
          <w:sz w:val="24"/>
          <w:szCs w:val="24"/>
        </w:rPr>
        <w:t xml:space="preserve">Balance Equations for </w:t>
      </w:r>
      <w:r w:rsidR="00C4415F" w:rsidRPr="00BD0676">
        <w:rPr>
          <w:rFonts w:ascii="Times New Roman" w:hAnsi="Times New Roman" w:cs="Times New Roman"/>
          <w:b/>
          <w:sz w:val="24"/>
          <w:szCs w:val="24"/>
        </w:rPr>
        <w:t>Gas Phase</w:t>
      </w:r>
      <w:r w:rsidR="00533B57" w:rsidRPr="00BD0676">
        <w:rPr>
          <w:rFonts w:ascii="Times New Roman" w:hAnsi="Times New Roman" w:cs="Times New Roman"/>
          <w:b/>
          <w:sz w:val="24"/>
          <w:szCs w:val="24"/>
        </w:rPr>
        <w:t>:</w:t>
      </w:r>
    </w:p>
    <w:p w14:paraId="6A60F552" w14:textId="2DAD845B" w:rsidR="002245B3" w:rsidRDefault="002245B3" w:rsidP="002245B3">
      <w:pPr>
        <w:autoSpaceDE w:val="0"/>
        <w:autoSpaceDN w:val="0"/>
        <w:adjustRightInd w:val="0"/>
        <w:jc w:val="both"/>
        <w:rPr>
          <w:rFonts w:ascii="Times New Roman" w:eastAsia="SimSun" w:hAnsi="Times New Roman" w:cs="Times New Roman"/>
          <w:sz w:val="24"/>
          <w:szCs w:val="24"/>
        </w:rPr>
      </w:pPr>
      <w:r w:rsidRPr="002245B3">
        <w:rPr>
          <w:rFonts w:ascii="Times New Roman" w:eastAsia="SimSun" w:hAnsi="Times New Roman" w:cs="Times New Roman"/>
          <w:sz w:val="24"/>
          <w:szCs w:val="24"/>
        </w:rPr>
        <w:t>If the number concentration c</w:t>
      </w:r>
      <w:r w:rsidRPr="00E00C93">
        <w:rPr>
          <w:rFonts w:ascii="Times New Roman" w:eastAsia="SimSun" w:hAnsi="Times New Roman" w:cs="Times New Roman"/>
          <w:sz w:val="24"/>
          <w:szCs w:val="24"/>
          <w:vertAlign w:val="subscript"/>
        </w:rPr>
        <w:t>N</w:t>
      </w:r>
      <w:r w:rsidRPr="002245B3">
        <w:rPr>
          <w:rFonts w:ascii="Times New Roman" w:eastAsia="SimSun" w:hAnsi="Times New Roman" w:cs="Times New Roman"/>
          <w:sz w:val="24"/>
          <w:szCs w:val="24"/>
        </w:rPr>
        <w:t xml:space="preserve"> of aero</w:t>
      </w:r>
      <w:r>
        <w:rPr>
          <w:rFonts w:ascii="Times New Roman" w:eastAsia="SimSun" w:hAnsi="Times New Roman" w:cs="Times New Roman"/>
          <w:sz w:val="24"/>
          <w:szCs w:val="24"/>
        </w:rPr>
        <w:t xml:space="preserve">sol </w:t>
      </w:r>
      <w:r w:rsidR="00E3475B">
        <w:rPr>
          <w:rFonts w:ascii="Times New Roman" w:eastAsia="SimSun" w:hAnsi="Times New Roman" w:cs="Times New Roman"/>
          <w:sz w:val="24"/>
          <w:szCs w:val="24"/>
        </w:rPr>
        <w:t xml:space="preserve">droplets is large, </w:t>
      </w:r>
      <w:r>
        <w:rPr>
          <w:rFonts w:ascii="Times New Roman" w:eastAsia="SimSun" w:hAnsi="Times New Roman" w:cs="Times New Roman"/>
          <w:sz w:val="24"/>
          <w:szCs w:val="24"/>
        </w:rPr>
        <w:t>the bulk gas phase</w:t>
      </w:r>
      <w:r w:rsidR="00E3475B">
        <w:rPr>
          <w:rFonts w:ascii="Times New Roman" w:eastAsia="SimSun" w:hAnsi="Times New Roman" w:cs="Times New Roman"/>
          <w:sz w:val="24"/>
          <w:szCs w:val="24"/>
        </w:rPr>
        <w:t xml:space="preserve"> composition can be altered. This possible change and its effect on droplet growth is the focus of the present </w:t>
      </w:r>
      <w:r w:rsidR="00C560E4">
        <w:rPr>
          <w:rFonts w:ascii="Times New Roman" w:eastAsia="SimSun" w:hAnsi="Times New Roman" w:cs="Times New Roman"/>
          <w:sz w:val="24"/>
          <w:szCs w:val="24"/>
        </w:rPr>
        <w:t>work</w:t>
      </w:r>
      <w:r w:rsidR="00E3475B">
        <w:rPr>
          <w:rFonts w:ascii="Times New Roman" w:eastAsia="SimSun" w:hAnsi="Times New Roman" w:cs="Times New Roman"/>
          <w:sz w:val="24"/>
          <w:szCs w:val="24"/>
        </w:rPr>
        <w:t>.</w:t>
      </w:r>
      <w:r>
        <w:rPr>
          <w:rFonts w:ascii="Times New Roman" w:eastAsia="SimSun" w:hAnsi="Times New Roman" w:cs="Times New Roman"/>
          <w:sz w:val="24"/>
          <w:szCs w:val="24"/>
        </w:rPr>
        <w:t xml:space="preserve"> There are experimental investigation</w:t>
      </w:r>
      <w:r w:rsidR="001E76ED">
        <w:rPr>
          <w:rFonts w:ascii="Times New Roman" w:eastAsia="SimSun" w:hAnsi="Times New Roman" w:cs="Times New Roman"/>
          <w:sz w:val="24"/>
          <w:szCs w:val="24"/>
        </w:rPr>
        <w:t>s</w:t>
      </w:r>
      <w:r>
        <w:rPr>
          <w:rFonts w:ascii="Times New Roman" w:eastAsia="SimSun" w:hAnsi="Times New Roman" w:cs="Times New Roman"/>
          <w:sz w:val="24"/>
          <w:szCs w:val="24"/>
        </w:rPr>
        <w:t xml:space="preserve"> that </w:t>
      </w:r>
      <w:r w:rsidR="00917196">
        <w:rPr>
          <w:rFonts w:ascii="Times New Roman" w:eastAsia="SimSun" w:hAnsi="Times New Roman" w:cs="Times New Roman"/>
          <w:sz w:val="24"/>
          <w:szCs w:val="24"/>
        </w:rPr>
        <w:t xml:space="preserve">give </w:t>
      </w:r>
      <w:r>
        <w:rPr>
          <w:rFonts w:ascii="Times New Roman" w:eastAsia="SimSun" w:hAnsi="Times New Roman" w:cs="Times New Roman"/>
          <w:sz w:val="24"/>
          <w:szCs w:val="24"/>
        </w:rPr>
        <w:t>number concentrations of aerosol</w:t>
      </w:r>
      <w:r w:rsidR="00E3475B">
        <w:rPr>
          <w:rFonts w:ascii="Times New Roman" w:eastAsia="SimSun" w:hAnsi="Times New Roman" w:cs="Times New Roman"/>
          <w:sz w:val="24"/>
          <w:szCs w:val="24"/>
        </w:rPr>
        <w:t xml:space="preserve"> droplets</w:t>
      </w:r>
      <w:r>
        <w:rPr>
          <w:rFonts w:ascii="Times New Roman" w:eastAsia="SimSun" w:hAnsi="Times New Roman" w:cs="Times New Roman"/>
          <w:sz w:val="24"/>
          <w:szCs w:val="24"/>
        </w:rPr>
        <w:t xml:space="preserve"> in typical amine based PCCC plants </w:t>
      </w:r>
      <w:r w:rsidR="003C7262">
        <w:rPr>
          <w:rFonts w:ascii="Times New Roman" w:eastAsia="SimSun" w:hAnsi="Times New Roman" w:cs="Times New Roman"/>
          <w:sz w:val="24"/>
          <w:szCs w:val="24"/>
        </w:rPr>
        <w:fldChar w:fldCharType="begin"/>
      </w:r>
      <w:r w:rsidR="00AC28C3">
        <w:rPr>
          <w:rFonts w:ascii="Times New Roman" w:eastAsia="SimSun" w:hAnsi="Times New Roman" w:cs="Times New Roman"/>
          <w:sz w:val="24"/>
          <w:szCs w:val="24"/>
        </w:rPr>
        <w:instrText xml:space="preserve"> ADDIN ZOTERO_ITEM CSL_CITATION {"citationID":"1ulpp734i6","properties":{"formattedCitation":"(Khakharia et al., 2013; Mertens et al., 2014)","plainCitation":"(Khakharia et al., 2013; Mertens et al., 2014)"},"citationItems":[{"id":83,"uris":["http://zotero.org/users/3066975/items/JJ76RFAE"],"uri":["http://zotero.org/users/3066975/items/JJ76RFAE"],"itemData":{"id":83,"type":"article-journal","title":"Investigation of aerosol based emission of MEA due to sulphuric acid aerosol and soot in a Post Combustion CO2 Capture process","container-title":"International Journal of Greenhouse Gas Control","page":"138-144","volume":"19","source":"CrossRef","DOI":"10.1016/j.ijggc.2013.08.014","ISSN":"17505836","language":"en","author":[{"family":"Khakharia","given":"Purvil"},{"family":"Brachert","given":"Leonie"},{"family":"Mertens","given":"Jan"},{"family":"Huizinga","given":"Arjen"},{"family":"Schallert","given":"Bernd"},{"family":"Schaber","given":"Karlheinz"},{"family":"Vlugt","given":"Thijs J.H."},{"family":"Goetheer","given":"Earl"}],"issued":{"date-parts":[["2013",11]]}}},{"id":31,"uris":["http://zotero.org/users/3066975/items/8QF32QRC"],"uri":["http://zotero.org/users/3066975/items/8QF32QRC"],"itemData":{"id":31,"type":"article-journal","title":"ELPI+ measurements of aerosol growth in an amine absorption column","container-title":"International Journal of Greenhouse Gas Control","page":"44-50","volume":"23","source":"CrossRef","DOI":"10.1016/j.ijggc.2014.02.002","ISSN":"17505836","language":"en","author":[{"family":"Mertens","given":"Jan"},{"family":"Brachert","given":"L."},{"family":"Desagher","given":"D."},{"family":"Thielens","given":"M.L."},{"family":"Khakharia","given":"P."},{"family":"Goetheer","given":"E."},{"family":"Schaber","given":"K."}],"issued":{"date-parts":[["2014",4]]}}}],"schema":"https://github.com/citation-style-language/schema/raw/master/csl-citation.json"} </w:instrText>
      </w:r>
      <w:r w:rsidR="003C7262">
        <w:rPr>
          <w:rFonts w:ascii="Times New Roman" w:eastAsia="SimSun" w:hAnsi="Times New Roman" w:cs="Times New Roman"/>
          <w:sz w:val="24"/>
          <w:szCs w:val="24"/>
        </w:rPr>
        <w:fldChar w:fldCharType="separate"/>
      </w:r>
      <w:r w:rsidR="003C7262" w:rsidRPr="003C7262">
        <w:rPr>
          <w:rFonts w:ascii="Times New Roman" w:hAnsi="Times New Roman" w:cs="Times New Roman"/>
          <w:sz w:val="24"/>
        </w:rPr>
        <w:t>(Khakharia et al., 2013; Mertens et al., 2014)</w:t>
      </w:r>
      <w:r w:rsidR="003C7262">
        <w:rPr>
          <w:rFonts w:ascii="Times New Roman" w:eastAsia="SimSun" w:hAnsi="Times New Roman" w:cs="Times New Roman"/>
          <w:sz w:val="24"/>
          <w:szCs w:val="24"/>
        </w:rPr>
        <w:fldChar w:fldCharType="end"/>
      </w:r>
      <w:r>
        <w:rPr>
          <w:rFonts w:ascii="Times New Roman" w:eastAsia="SimSun" w:hAnsi="Times New Roman" w:cs="Times New Roman"/>
          <w:sz w:val="24"/>
          <w:szCs w:val="24"/>
        </w:rPr>
        <w:t xml:space="preserve">. </w:t>
      </w:r>
      <w:r w:rsidR="00917196">
        <w:rPr>
          <w:rFonts w:ascii="Times New Roman" w:eastAsia="SimSun" w:hAnsi="Times New Roman" w:cs="Times New Roman"/>
          <w:sz w:val="24"/>
          <w:szCs w:val="24"/>
        </w:rPr>
        <w:t>The n</w:t>
      </w:r>
      <w:r>
        <w:rPr>
          <w:rFonts w:ascii="Times New Roman" w:eastAsia="SimSun" w:hAnsi="Times New Roman" w:cs="Times New Roman"/>
          <w:sz w:val="24"/>
          <w:szCs w:val="24"/>
        </w:rPr>
        <w:t>umber concentration indicate</w:t>
      </w:r>
      <w:r w:rsidR="00917196">
        <w:rPr>
          <w:rFonts w:ascii="Times New Roman" w:eastAsia="SimSun" w:hAnsi="Times New Roman" w:cs="Times New Roman"/>
          <w:sz w:val="24"/>
          <w:szCs w:val="24"/>
        </w:rPr>
        <w:t>s</w:t>
      </w:r>
      <w:r>
        <w:rPr>
          <w:rFonts w:ascii="Times New Roman" w:eastAsia="SimSun" w:hAnsi="Times New Roman" w:cs="Times New Roman"/>
          <w:sz w:val="24"/>
          <w:szCs w:val="24"/>
        </w:rPr>
        <w:t xml:space="preserve"> how many droplets are </w:t>
      </w:r>
      <w:r w:rsidR="00271472">
        <w:rPr>
          <w:rFonts w:ascii="Times New Roman" w:eastAsia="SimSun" w:hAnsi="Times New Roman" w:cs="Times New Roman"/>
          <w:sz w:val="24"/>
          <w:szCs w:val="24"/>
        </w:rPr>
        <w:t xml:space="preserve">present </w:t>
      </w:r>
      <w:r>
        <w:rPr>
          <w:rFonts w:ascii="Times New Roman" w:eastAsia="SimSun" w:hAnsi="Times New Roman" w:cs="Times New Roman"/>
          <w:sz w:val="24"/>
          <w:szCs w:val="24"/>
        </w:rPr>
        <w:t xml:space="preserve">in </w:t>
      </w:r>
      <w:r w:rsidR="00336AAD">
        <w:rPr>
          <w:rFonts w:ascii="Times New Roman" w:eastAsia="SimSun" w:hAnsi="Times New Roman" w:cs="Times New Roman"/>
          <w:sz w:val="24"/>
          <w:szCs w:val="24"/>
        </w:rPr>
        <w:t xml:space="preserve">a </w:t>
      </w:r>
      <w:r w:rsidR="00497D61">
        <w:rPr>
          <w:rFonts w:ascii="Times New Roman" w:eastAsia="SimSun" w:hAnsi="Times New Roman" w:cs="Times New Roman"/>
          <w:sz w:val="24"/>
          <w:szCs w:val="24"/>
        </w:rPr>
        <w:t>c</w:t>
      </w:r>
      <w:r>
        <w:rPr>
          <w:rFonts w:ascii="Times New Roman" w:eastAsia="SimSun" w:hAnsi="Times New Roman" w:cs="Times New Roman"/>
          <w:sz w:val="24"/>
          <w:szCs w:val="24"/>
        </w:rPr>
        <w:t>m</w:t>
      </w:r>
      <w:r w:rsidRPr="00E00C93">
        <w:rPr>
          <w:rFonts w:ascii="Times New Roman" w:eastAsia="SimSun" w:hAnsi="Times New Roman" w:cs="Times New Roman"/>
          <w:sz w:val="24"/>
          <w:szCs w:val="24"/>
          <w:vertAlign w:val="superscript"/>
        </w:rPr>
        <w:t xml:space="preserve">3 </w:t>
      </w:r>
      <w:r>
        <w:rPr>
          <w:rFonts w:ascii="Times New Roman" w:eastAsia="SimSun" w:hAnsi="Times New Roman" w:cs="Times New Roman"/>
          <w:sz w:val="24"/>
          <w:szCs w:val="24"/>
        </w:rPr>
        <w:t xml:space="preserve">of gas. </w:t>
      </w:r>
      <w:r w:rsidR="00271472">
        <w:rPr>
          <w:rFonts w:ascii="Times New Roman" w:eastAsia="SimSun" w:hAnsi="Times New Roman" w:cs="Times New Roman"/>
          <w:sz w:val="24"/>
          <w:szCs w:val="24"/>
        </w:rPr>
        <w:t>The c</w:t>
      </w:r>
      <w:r>
        <w:rPr>
          <w:rFonts w:ascii="Times New Roman" w:eastAsia="SimSun" w:hAnsi="Times New Roman" w:cs="Times New Roman"/>
          <w:sz w:val="24"/>
          <w:szCs w:val="24"/>
        </w:rPr>
        <w:t xml:space="preserve">hange in number of moles in </w:t>
      </w:r>
      <w:r w:rsidR="00271472">
        <w:rPr>
          <w:rFonts w:ascii="Times New Roman" w:eastAsia="SimSun" w:hAnsi="Times New Roman" w:cs="Times New Roman"/>
          <w:sz w:val="24"/>
          <w:szCs w:val="24"/>
        </w:rPr>
        <w:t xml:space="preserve">the associated </w:t>
      </w:r>
      <w:r>
        <w:rPr>
          <w:rFonts w:ascii="Times New Roman" w:eastAsia="SimSun" w:hAnsi="Times New Roman" w:cs="Times New Roman"/>
          <w:sz w:val="24"/>
          <w:szCs w:val="24"/>
        </w:rPr>
        <w:t>gas phase</w:t>
      </w:r>
      <w:r w:rsidR="00C560E4">
        <w:rPr>
          <w:rFonts w:ascii="Times New Roman" w:eastAsia="SimSun" w:hAnsi="Times New Roman" w:cs="Times New Roman"/>
          <w:sz w:val="24"/>
          <w:szCs w:val="24"/>
        </w:rPr>
        <w:t xml:space="preserve"> </w:t>
      </w:r>
      <w:r w:rsidR="00271472">
        <w:rPr>
          <w:rFonts w:ascii="Times New Roman" w:eastAsia="SimSun" w:hAnsi="Times New Roman" w:cs="Times New Roman"/>
          <w:sz w:val="24"/>
          <w:szCs w:val="24"/>
        </w:rPr>
        <w:t>(1 cm</w:t>
      </w:r>
      <w:r w:rsidR="00271472" w:rsidRPr="00CF12A1">
        <w:rPr>
          <w:rFonts w:ascii="Times New Roman" w:eastAsia="SimSun" w:hAnsi="Times New Roman" w:cs="Times New Roman"/>
          <w:sz w:val="24"/>
          <w:szCs w:val="24"/>
          <w:vertAlign w:val="superscript"/>
        </w:rPr>
        <w:t>3</w:t>
      </w:r>
      <w:r w:rsidR="00271472">
        <w:rPr>
          <w:rFonts w:ascii="Times New Roman" w:eastAsia="SimSun" w:hAnsi="Times New Roman" w:cs="Times New Roman"/>
          <w:sz w:val="24"/>
          <w:szCs w:val="24"/>
        </w:rPr>
        <w:t>)</w:t>
      </w:r>
      <w:r>
        <w:rPr>
          <w:rFonts w:ascii="Times New Roman" w:eastAsia="SimSun" w:hAnsi="Times New Roman" w:cs="Times New Roman"/>
          <w:sz w:val="24"/>
          <w:szCs w:val="24"/>
        </w:rPr>
        <w:t xml:space="preserve"> will th</w:t>
      </w:r>
      <w:r w:rsidR="00271472">
        <w:rPr>
          <w:rFonts w:ascii="Times New Roman" w:eastAsia="SimSun" w:hAnsi="Times New Roman" w:cs="Times New Roman"/>
          <w:sz w:val="24"/>
          <w:szCs w:val="24"/>
        </w:rPr>
        <w:t>e</w:t>
      </w:r>
      <w:r>
        <w:rPr>
          <w:rFonts w:ascii="Times New Roman" w:eastAsia="SimSun" w:hAnsi="Times New Roman" w:cs="Times New Roman"/>
          <w:sz w:val="24"/>
          <w:szCs w:val="24"/>
        </w:rPr>
        <w:t xml:space="preserve">n </w:t>
      </w:r>
      <w:r w:rsidR="00271472">
        <w:rPr>
          <w:rFonts w:ascii="Times New Roman" w:eastAsia="SimSun" w:hAnsi="Times New Roman" w:cs="Times New Roman"/>
          <w:sz w:val="24"/>
          <w:szCs w:val="24"/>
        </w:rPr>
        <w:t xml:space="preserve">be given by </w:t>
      </w:r>
      <w:r w:rsidR="00336AAD">
        <w:rPr>
          <w:rFonts w:ascii="Times New Roman" w:eastAsia="SimSun" w:hAnsi="Times New Roman" w:cs="Times New Roman"/>
          <w:sz w:val="24"/>
          <w:szCs w:val="24"/>
        </w:rPr>
        <w:t xml:space="preserve">a dynamic balance between </w:t>
      </w:r>
      <w:r w:rsidR="00271472">
        <w:rPr>
          <w:rFonts w:ascii="Times New Roman" w:eastAsia="SimSun" w:hAnsi="Times New Roman" w:cs="Times New Roman"/>
          <w:sz w:val="24"/>
          <w:szCs w:val="24"/>
        </w:rPr>
        <w:t>the inflow of a component from the bulk fluid minus the flow rate of the same component from gas to the droplet phase.</w:t>
      </w:r>
    </w:p>
    <w:tbl>
      <w:tblPr>
        <w:tblStyle w:val="TableGrid"/>
        <w:tblW w:w="9856" w:type="dxa"/>
        <w:jc w:val="center"/>
        <w:tblLook w:val="04A0" w:firstRow="1" w:lastRow="0" w:firstColumn="1" w:lastColumn="0" w:noHBand="0" w:noVBand="1"/>
      </w:tblPr>
      <w:tblGrid>
        <w:gridCol w:w="9072"/>
        <w:gridCol w:w="236"/>
        <w:gridCol w:w="548"/>
      </w:tblGrid>
      <w:tr w:rsidR="00A44444" w:rsidRPr="00926FF3" w14:paraId="1D92861D" w14:textId="77777777" w:rsidTr="002D3B21">
        <w:trPr>
          <w:trHeight w:val="568"/>
          <w:jc w:val="center"/>
        </w:trPr>
        <w:tc>
          <w:tcPr>
            <w:tcW w:w="9072" w:type="dxa"/>
            <w:tcBorders>
              <w:top w:val="nil"/>
              <w:left w:val="nil"/>
              <w:bottom w:val="nil"/>
              <w:right w:val="nil"/>
            </w:tcBorders>
          </w:tcPr>
          <w:p w14:paraId="65F72132" w14:textId="77777777" w:rsidR="00A44444" w:rsidRPr="00926FF3" w:rsidRDefault="005C25BC" w:rsidP="00D1578A">
            <w:pPr>
              <w:autoSpaceDE w:val="0"/>
              <w:autoSpaceDN w:val="0"/>
              <w:adjustRightInd w:val="0"/>
              <w:spacing w:after="200" w:line="276" w:lineRule="auto"/>
              <w:jc w:val="both"/>
              <w:rPr>
                <w:rFonts w:eastAsia="SimSun"/>
                <w:sz w:val="24"/>
                <w:szCs w:val="24"/>
              </w:rPr>
            </w:pPr>
            <m:oMathPara>
              <m:oMath>
                <m:f>
                  <m:fPr>
                    <m:ctrlPr>
                      <w:rPr>
                        <w:rFonts w:ascii="Cambria Math" w:hAnsi="Cambria Math"/>
                        <w:i/>
                        <w:sz w:val="24"/>
                        <w:szCs w:val="24"/>
                      </w:rPr>
                    </m:ctrlPr>
                  </m:fPr>
                  <m:num>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x</m:t>
                        </m:r>
                      </m:sub>
                      <m:sup>
                        <m:r>
                          <w:rPr>
                            <w:rFonts w:ascii="Cambria Math" w:hAnsi="Cambria Math"/>
                            <w:sz w:val="24"/>
                            <w:szCs w:val="24"/>
                          </w:rPr>
                          <m:t>g</m:t>
                        </m:r>
                      </m:sup>
                    </m:sSubSup>
                  </m:num>
                  <m:den>
                    <m:r>
                      <w:rPr>
                        <w:rFonts w:ascii="Cambria Math" w:hAnsi="Cambria Math"/>
                        <w:sz w:val="24"/>
                        <w:szCs w:val="24"/>
                      </w:rPr>
                      <m:t>∂t</m:t>
                    </m:r>
                  </m:den>
                </m:f>
                <m:r>
                  <w:rPr>
                    <w:rFonts w:ascii="Cambria Math" w:hAns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x</m:t>
                    </m:r>
                  </m:sub>
                  <m:sup>
                    <m:r>
                      <w:rPr>
                        <w:rFonts w:ascii="Cambria Math" w:hAnsi="Cambria Math"/>
                        <w:sz w:val="24"/>
                        <w:szCs w:val="24"/>
                      </w:rPr>
                      <m:t>f</m:t>
                    </m:r>
                  </m:sup>
                </m:sSubSup>
                <m:r>
                  <w:rPr>
                    <w:rFonts w:ascii="Cambria Math" w:hAnsi="Cambria Math"/>
                    <w:sz w:val="24"/>
                    <w:szCs w:val="24"/>
                  </w:rPr>
                  <m:t>-</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x</m:t>
                    </m:r>
                  </m:sub>
                  <m:sup>
                    <m:r>
                      <w:rPr>
                        <w:rFonts w:ascii="Cambria Math" w:hAnsi="Cambria Math"/>
                        <w:sz w:val="24"/>
                        <w:szCs w:val="24"/>
                      </w:rPr>
                      <m:t>d</m:t>
                    </m:r>
                  </m:sup>
                </m:sSubSup>
                <m:r>
                  <w:rPr>
                    <w:rFonts w:ascii="Cambria Math" w:hAnsi="Cambria Math"/>
                    <w:sz w:val="24"/>
                    <w:szCs w:val="24"/>
                  </w:rPr>
                  <m:t xml:space="preserve"> </m:t>
                </m:r>
              </m:oMath>
            </m:oMathPara>
          </w:p>
        </w:tc>
        <w:tc>
          <w:tcPr>
            <w:tcW w:w="236" w:type="dxa"/>
            <w:tcBorders>
              <w:top w:val="nil"/>
              <w:left w:val="nil"/>
              <w:bottom w:val="nil"/>
              <w:right w:val="nil"/>
            </w:tcBorders>
          </w:tcPr>
          <w:p w14:paraId="435373CD" w14:textId="77777777" w:rsidR="00A44444" w:rsidRPr="00926FF3" w:rsidRDefault="00A44444" w:rsidP="00D1578A">
            <w:pPr>
              <w:autoSpaceDE w:val="0"/>
              <w:autoSpaceDN w:val="0"/>
              <w:adjustRightInd w:val="0"/>
              <w:jc w:val="both"/>
              <w:rPr>
                <w:rFonts w:eastAsia="SimSun"/>
                <w:sz w:val="24"/>
                <w:szCs w:val="24"/>
              </w:rPr>
            </w:pPr>
          </w:p>
        </w:tc>
        <w:tc>
          <w:tcPr>
            <w:tcW w:w="548" w:type="dxa"/>
            <w:tcBorders>
              <w:top w:val="nil"/>
              <w:left w:val="nil"/>
              <w:bottom w:val="nil"/>
              <w:right w:val="nil"/>
            </w:tcBorders>
          </w:tcPr>
          <w:p w14:paraId="54C17AD8" w14:textId="2991EEEF" w:rsidR="00A44444" w:rsidRPr="00926FF3" w:rsidRDefault="00A44444" w:rsidP="002D3B21">
            <w:pPr>
              <w:autoSpaceDE w:val="0"/>
              <w:autoSpaceDN w:val="0"/>
              <w:adjustRightInd w:val="0"/>
              <w:spacing w:after="200" w:line="276" w:lineRule="auto"/>
              <w:ind w:hanging="62"/>
              <w:jc w:val="both"/>
              <w:rPr>
                <w:rFonts w:eastAsia="SimSun"/>
                <w:sz w:val="24"/>
                <w:szCs w:val="24"/>
              </w:rPr>
            </w:pPr>
            <w:r w:rsidRPr="00926FF3">
              <w:rPr>
                <w:rFonts w:eastAsia="SimSun"/>
                <w:sz w:val="24"/>
                <w:szCs w:val="24"/>
              </w:rPr>
              <w:t>(</w:t>
            </w:r>
            <w:r w:rsidR="009D575B">
              <w:rPr>
                <w:rFonts w:eastAsia="SimSun"/>
                <w:sz w:val="24"/>
                <w:szCs w:val="24"/>
              </w:rPr>
              <w:t>1</w:t>
            </w:r>
            <w:r w:rsidRPr="00926FF3">
              <w:rPr>
                <w:rFonts w:eastAsia="SimSun"/>
                <w:sz w:val="24"/>
                <w:szCs w:val="24"/>
              </w:rPr>
              <w:t>)</w:t>
            </w:r>
          </w:p>
        </w:tc>
      </w:tr>
    </w:tbl>
    <w:p w14:paraId="1602E2B1" w14:textId="0203B151" w:rsidR="00E00C93" w:rsidRDefault="00E00C93" w:rsidP="002245B3">
      <w:pPr>
        <w:autoSpaceDE w:val="0"/>
        <w:autoSpaceDN w:val="0"/>
        <w:adjustRightInd w:val="0"/>
        <w:jc w:val="both"/>
        <w:rPr>
          <w:rFonts w:ascii="Times New Roman" w:eastAsia="SimSun" w:hAnsi="Times New Roman" w:cs="Times New Roman"/>
          <w:sz w:val="24"/>
          <w:szCs w:val="24"/>
        </w:rPr>
      </w:pPr>
    </w:p>
    <w:tbl>
      <w:tblPr>
        <w:tblStyle w:val="TableGrid"/>
        <w:tblW w:w="97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5"/>
        <w:gridCol w:w="496"/>
      </w:tblGrid>
      <w:tr w:rsidR="00A44444" w:rsidRPr="00926FF3" w14:paraId="46E66DD8" w14:textId="77777777" w:rsidTr="00A44444">
        <w:trPr>
          <w:trHeight w:val="623"/>
        </w:trPr>
        <w:tc>
          <w:tcPr>
            <w:tcW w:w="9235" w:type="dxa"/>
          </w:tcPr>
          <w:p w14:paraId="1031D04F" w14:textId="77777777" w:rsidR="00A44444" w:rsidRPr="00926FF3" w:rsidRDefault="005C25BC" w:rsidP="00D1578A">
            <w:pPr>
              <w:autoSpaceDE w:val="0"/>
              <w:autoSpaceDN w:val="0"/>
              <w:adjustRightInd w:val="0"/>
              <w:spacing w:after="200" w:line="276" w:lineRule="auto"/>
              <w:jc w:val="both"/>
              <w:rPr>
                <w:rFonts w:eastAsia="SimSun"/>
                <w:sz w:val="24"/>
                <w:szCs w:val="24"/>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x</m:t>
                    </m:r>
                  </m:sub>
                  <m:sup>
                    <m:r>
                      <w:rPr>
                        <w:rFonts w:ascii="Cambria Math" w:hAnsi="Cambria Math"/>
                        <w:sz w:val="24"/>
                        <w:szCs w:val="24"/>
                      </w:rPr>
                      <m:t>f</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f</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K</m:t>
                    </m:r>
                  </m:e>
                  <m:sub>
                    <m:r>
                      <w:rPr>
                        <w:rFonts w:ascii="Cambria Math" w:hAnsi="Cambria Math"/>
                        <w:sz w:val="24"/>
                        <w:szCs w:val="24"/>
                      </w:rPr>
                      <m:t>g,x</m:t>
                    </m:r>
                  </m:sub>
                  <m:sup>
                    <m:r>
                      <w:rPr>
                        <w:rFonts w:ascii="Cambria Math" w:hAnsi="Cambria Math"/>
                        <w:sz w:val="24"/>
                        <w:szCs w:val="24"/>
                      </w:rPr>
                      <m:t>overall</m:t>
                    </m:r>
                  </m:sup>
                </m:sSubSup>
                <m:r>
                  <w:rPr>
                    <w:rFonts w:ascii="Cambria Math" w:hAnsi="Cambria Math"/>
                    <w:sz w:val="24"/>
                    <w:szCs w:val="24"/>
                  </w:rPr>
                  <m:t>∙</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x</m:t>
                        </m:r>
                      </m:sub>
                      <m:sup>
                        <m:r>
                          <w:rPr>
                            <w:rFonts w:ascii="Cambria Math" w:hAnsi="Cambria Math"/>
                            <w:sz w:val="24"/>
                            <w:szCs w:val="24"/>
                          </w:rPr>
                          <m:t>*</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x</m:t>
                        </m:r>
                      </m:sub>
                      <m:sup>
                        <m:r>
                          <w:rPr>
                            <w:rFonts w:ascii="Cambria Math" w:hAnsi="Cambria Math"/>
                            <w:sz w:val="24"/>
                            <w:szCs w:val="24"/>
                          </w:rPr>
                          <m:t>g</m:t>
                        </m:r>
                      </m:sup>
                    </m:sSubSup>
                  </m:e>
                </m:d>
              </m:oMath>
            </m:oMathPara>
          </w:p>
        </w:tc>
        <w:tc>
          <w:tcPr>
            <w:tcW w:w="496" w:type="dxa"/>
          </w:tcPr>
          <w:p w14:paraId="621125DD" w14:textId="0950BC9B" w:rsidR="00A44444" w:rsidRPr="00926FF3" w:rsidRDefault="00A44444" w:rsidP="00D1578A">
            <w:pPr>
              <w:autoSpaceDE w:val="0"/>
              <w:autoSpaceDN w:val="0"/>
              <w:adjustRightInd w:val="0"/>
              <w:spacing w:after="200" w:line="276" w:lineRule="auto"/>
              <w:jc w:val="both"/>
              <w:rPr>
                <w:rFonts w:eastAsia="SimSun"/>
                <w:sz w:val="24"/>
                <w:szCs w:val="24"/>
              </w:rPr>
            </w:pPr>
            <w:r w:rsidRPr="00926FF3">
              <w:rPr>
                <w:rFonts w:eastAsia="SimSun"/>
                <w:sz w:val="24"/>
                <w:szCs w:val="24"/>
              </w:rPr>
              <w:t>(</w:t>
            </w:r>
            <w:r w:rsidR="009D575B">
              <w:rPr>
                <w:rFonts w:eastAsia="SimSun"/>
                <w:sz w:val="24"/>
                <w:szCs w:val="24"/>
              </w:rPr>
              <w:t>2</w:t>
            </w:r>
            <w:r w:rsidRPr="00926FF3">
              <w:rPr>
                <w:rFonts w:eastAsia="SimSun"/>
                <w:sz w:val="24"/>
                <w:szCs w:val="24"/>
              </w:rPr>
              <w:t>)</w:t>
            </w:r>
          </w:p>
        </w:tc>
      </w:tr>
      <w:tr w:rsidR="00E00C93" w:rsidRPr="00926FF3" w14:paraId="39A734A3" w14:textId="77777777" w:rsidTr="00A44444">
        <w:trPr>
          <w:trHeight w:val="623"/>
        </w:trPr>
        <w:tc>
          <w:tcPr>
            <w:tcW w:w="9235" w:type="dxa"/>
          </w:tcPr>
          <w:p w14:paraId="07BF56DA" w14:textId="4131514F" w:rsidR="00E00C93" w:rsidRPr="00926FF3" w:rsidRDefault="00A44444" w:rsidP="00A44444">
            <w:pPr>
              <w:autoSpaceDE w:val="0"/>
              <w:autoSpaceDN w:val="0"/>
              <w:adjustRightInd w:val="0"/>
              <w:spacing w:after="200" w:line="276" w:lineRule="auto"/>
              <w:jc w:val="center"/>
              <w:rPr>
                <w:rFonts w:eastAsia="SimSun"/>
                <w:sz w:val="24"/>
                <w:szCs w:val="24"/>
              </w:rPr>
            </w:pPr>
            <m:oMathPara>
              <m:oMath>
                <m:r>
                  <m:rPr>
                    <m:sty m:val="p"/>
                  </m:rPr>
                  <w:rPr>
                    <w:rFonts w:ascii="Cambria Math" w:hAnsi="Cambria Math"/>
                    <w:sz w:val="24"/>
                    <w:szCs w:val="24"/>
                  </w:rPr>
                  <w:br/>
                </m:r>
              </m:oMath>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x</m:t>
                    </m:r>
                  </m:sub>
                  <m:sup>
                    <m:r>
                      <w:rPr>
                        <w:rFonts w:ascii="Cambria Math" w:hAnsi="Cambria Math"/>
                        <w:sz w:val="24"/>
                        <w:szCs w:val="24"/>
                      </w:rPr>
                      <m:t>d</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d</m:t>
                    </m:r>
                  </m:sub>
                </m:sSub>
                <m:r>
                  <w:rPr>
                    <w:rFonts w:ascii="Cambria Math" w:hAnsi="Cambria Math"/>
                    <w:sz w:val="24"/>
                    <w:szCs w:val="24"/>
                  </w:rPr>
                  <m:t>)</m:t>
                </m:r>
              </m:oMath>
            </m:oMathPara>
          </w:p>
        </w:tc>
        <w:tc>
          <w:tcPr>
            <w:tcW w:w="496" w:type="dxa"/>
            <w:vAlign w:val="center"/>
          </w:tcPr>
          <w:p w14:paraId="5273A5A9" w14:textId="15F27CF7" w:rsidR="00E00C93" w:rsidRPr="00926FF3" w:rsidRDefault="00E00C93" w:rsidP="002643D7">
            <w:pPr>
              <w:autoSpaceDE w:val="0"/>
              <w:autoSpaceDN w:val="0"/>
              <w:adjustRightInd w:val="0"/>
              <w:spacing w:after="200" w:line="276" w:lineRule="auto"/>
              <w:jc w:val="both"/>
              <w:rPr>
                <w:rFonts w:eastAsia="SimSun"/>
                <w:sz w:val="24"/>
                <w:szCs w:val="24"/>
              </w:rPr>
            </w:pPr>
            <w:r w:rsidRPr="00926FF3">
              <w:rPr>
                <w:rFonts w:eastAsia="SimSun"/>
                <w:sz w:val="24"/>
                <w:szCs w:val="24"/>
              </w:rPr>
              <w:t>(</w:t>
            </w:r>
            <w:r w:rsidR="009D575B">
              <w:rPr>
                <w:rFonts w:eastAsia="SimSun"/>
                <w:sz w:val="24"/>
                <w:szCs w:val="24"/>
              </w:rPr>
              <w:t>3</w:t>
            </w:r>
            <w:r w:rsidRPr="00926FF3">
              <w:rPr>
                <w:rFonts w:eastAsia="SimSun"/>
                <w:sz w:val="24"/>
                <w:szCs w:val="24"/>
              </w:rPr>
              <w:t>)</w:t>
            </w:r>
          </w:p>
        </w:tc>
      </w:tr>
    </w:tbl>
    <w:p w14:paraId="5E9B2ECC" w14:textId="77777777" w:rsidR="00E00C93" w:rsidRDefault="00E00C93" w:rsidP="002245B3">
      <w:pPr>
        <w:autoSpaceDE w:val="0"/>
        <w:autoSpaceDN w:val="0"/>
        <w:adjustRightInd w:val="0"/>
        <w:jc w:val="both"/>
        <w:rPr>
          <w:rFonts w:ascii="Times New Roman" w:eastAsia="SimSun" w:hAnsi="Times New Roman" w:cs="Times New Roman"/>
          <w:sz w:val="24"/>
          <w:szCs w:val="24"/>
        </w:rPr>
      </w:pPr>
    </w:p>
    <w:p w14:paraId="025F434C" w14:textId="1A50E145" w:rsidR="00430C6C" w:rsidRDefault="00BA524E" w:rsidP="002245B3">
      <w:pPr>
        <w:autoSpaceDE w:val="0"/>
        <w:autoSpaceDN w:val="0"/>
        <w:adjustRightInd w:val="0"/>
        <w:jc w:val="both"/>
        <w:rPr>
          <w:rFonts w:ascii="Times New Roman" w:eastAsia="SimSun" w:hAnsi="Times New Roman" w:cs="Times New Roman"/>
          <w:sz w:val="24"/>
          <w:szCs w:val="24"/>
        </w:rPr>
      </w:pPr>
      <w:r>
        <w:rPr>
          <w:rFonts w:ascii="Times New Roman" w:eastAsia="SimSun" w:hAnsi="Times New Roman" w:cs="Times New Roman"/>
          <w:sz w:val="24"/>
          <w:szCs w:val="24"/>
        </w:rPr>
        <w:t>H</w:t>
      </w:r>
      <w:r w:rsidR="00430C6C">
        <w:rPr>
          <w:rFonts w:ascii="Times New Roman" w:eastAsia="SimSun" w:hAnsi="Times New Roman" w:cs="Times New Roman"/>
          <w:sz w:val="24"/>
          <w:szCs w:val="24"/>
        </w:rPr>
        <w:t xml:space="preserve">ere n and </w:t>
      </w:r>
      <m:oMath>
        <m:acc>
          <m:accPr>
            <m:chr m:val="̇"/>
            <m:ctrlPr>
              <w:rPr>
                <w:rFonts w:ascii="Cambria Math" w:eastAsia="SimSun" w:hAnsi="Cambria Math" w:cs="Times New Roman"/>
                <w:i/>
                <w:sz w:val="24"/>
                <w:szCs w:val="24"/>
              </w:rPr>
            </m:ctrlPr>
          </m:accPr>
          <m:e>
            <m:r>
              <m:rPr>
                <m:sty m:val="p"/>
              </m:rPr>
              <w:rPr>
                <w:rFonts w:ascii="Cambria Math" w:eastAsia="SimSun" w:hAnsi="Cambria Math" w:cs="Times New Roman"/>
                <w:sz w:val="24"/>
                <w:szCs w:val="24"/>
              </w:rPr>
              <m:t>n</m:t>
            </m:r>
          </m:e>
        </m:acc>
      </m:oMath>
      <w:r w:rsidR="00430C6C">
        <w:rPr>
          <w:rFonts w:ascii="Times New Roman" w:eastAsia="SimSun" w:hAnsi="Times New Roman" w:cs="Times New Roman"/>
          <w:sz w:val="24"/>
          <w:szCs w:val="24"/>
        </w:rPr>
        <w:t xml:space="preserve"> are number of moles</w:t>
      </w:r>
      <w:r w:rsidR="00271472">
        <w:rPr>
          <w:rFonts w:ascii="Times New Roman" w:eastAsia="SimSun" w:hAnsi="Times New Roman" w:cs="Times New Roman"/>
          <w:sz w:val="24"/>
          <w:szCs w:val="24"/>
        </w:rPr>
        <w:t xml:space="preserve"> in the gas volume</w:t>
      </w:r>
      <w:r w:rsidR="00430C6C">
        <w:rPr>
          <w:rFonts w:ascii="Times New Roman" w:eastAsia="SimSun" w:hAnsi="Times New Roman" w:cs="Times New Roman"/>
          <w:sz w:val="24"/>
          <w:szCs w:val="24"/>
        </w:rPr>
        <w:t xml:space="preserve"> and </w:t>
      </w:r>
      <w:r w:rsidR="00271472">
        <w:rPr>
          <w:rFonts w:ascii="Times New Roman" w:eastAsia="SimSun" w:hAnsi="Times New Roman" w:cs="Times New Roman"/>
          <w:sz w:val="24"/>
          <w:szCs w:val="24"/>
        </w:rPr>
        <w:t xml:space="preserve">the </w:t>
      </w:r>
      <w:r w:rsidR="00430C6C">
        <w:rPr>
          <w:rFonts w:ascii="Times New Roman" w:eastAsia="SimSun" w:hAnsi="Times New Roman" w:cs="Times New Roman"/>
          <w:sz w:val="24"/>
          <w:szCs w:val="24"/>
        </w:rPr>
        <w:t>molar flow</w:t>
      </w:r>
      <w:r w:rsidR="00271472">
        <w:rPr>
          <w:rFonts w:ascii="Times New Roman" w:eastAsia="SimSun" w:hAnsi="Times New Roman" w:cs="Times New Roman"/>
          <w:sz w:val="24"/>
          <w:szCs w:val="24"/>
        </w:rPr>
        <w:t>s into and out of the gas volume</w:t>
      </w:r>
      <w:r w:rsidR="00430C6C">
        <w:rPr>
          <w:rFonts w:ascii="Times New Roman" w:eastAsia="SimSun" w:hAnsi="Times New Roman" w:cs="Times New Roman"/>
          <w:sz w:val="24"/>
          <w:szCs w:val="24"/>
        </w:rPr>
        <w:t xml:space="preserve">. f and d indicate </w:t>
      </w:r>
      <w:r w:rsidR="00271472">
        <w:rPr>
          <w:rFonts w:ascii="Times New Roman" w:eastAsia="SimSun" w:hAnsi="Times New Roman" w:cs="Times New Roman"/>
          <w:sz w:val="24"/>
          <w:szCs w:val="24"/>
        </w:rPr>
        <w:t>bulk fluid an</w:t>
      </w:r>
      <w:r w:rsidR="00430C6C">
        <w:rPr>
          <w:rFonts w:ascii="Times New Roman" w:eastAsia="SimSun" w:hAnsi="Times New Roman" w:cs="Times New Roman"/>
          <w:sz w:val="24"/>
          <w:szCs w:val="24"/>
        </w:rPr>
        <w:t>d droplet</w:t>
      </w:r>
      <w:r w:rsidR="00271472">
        <w:rPr>
          <w:rFonts w:ascii="Times New Roman" w:eastAsia="SimSun" w:hAnsi="Times New Roman" w:cs="Times New Roman"/>
          <w:sz w:val="24"/>
          <w:szCs w:val="24"/>
        </w:rPr>
        <w:t xml:space="preserve"> respectively</w:t>
      </w:r>
      <w:r w:rsidR="00430C6C">
        <w:rPr>
          <w:rFonts w:ascii="Times New Roman" w:eastAsia="SimSun" w:hAnsi="Times New Roman" w:cs="Times New Roman"/>
          <w:sz w:val="24"/>
          <w:szCs w:val="24"/>
        </w:rPr>
        <w:t xml:space="preserve"> while x </w:t>
      </w:r>
      <w:r w:rsidR="00271472">
        <w:rPr>
          <w:rFonts w:ascii="Times New Roman" w:eastAsia="SimSun" w:hAnsi="Times New Roman" w:cs="Times New Roman"/>
          <w:sz w:val="24"/>
          <w:szCs w:val="24"/>
        </w:rPr>
        <w:t>denotes component.</w:t>
      </w:r>
      <w:r w:rsidR="004C3D22">
        <w:rPr>
          <w:rFonts w:ascii="Times New Roman" w:eastAsia="SimSun" w:hAnsi="Times New Roman" w:cs="Times New Roman"/>
          <w:sz w:val="24"/>
          <w:szCs w:val="24"/>
        </w:rPr>
        <w:t xml:space="preserve"> K</w:t>
      </w:r>
      <w:r w:rsidR="004C3D22">
        <w:rPr>
          <w:rFonts w:ascii="Times New Roman" w:eastAsia="SimSun" w:hAnsi="Times New Roman" w:cs="Times New Roman"/>
          <w:sz w:val="24"/>
          <w:szCs w:val="24"/>
          <w:vertAlign w:val="subscript"/>
        </w:rPr>
        <w:t>g,x</w:t>
      </w:r>
      <w:r w:rsidR="004C3D22">
        <w:rPr>
          <w:rFonts w:ascii="Times New Roman" w:eastAsia="SimSun" w:hAnsi="Times New Roman" w:cs="Times New Roman"/>
          <w:sz w:val="24"/>
          <w:szCs w:val="24"/>
          <w:vertAlign w:val="superscript"/>
        </w:rPr>
        <w:t>overall</w:t>
      </w:r>
      <w:r w:rsidR="004C3D22">
        <w:rPr>
          <w:rFonts w:ascii="Times New Roman" w:eastAsia="SimSun" w:hAnsi="Times New Roman" w:cs="Times New Roman"/>
          <w:sz w:val="24"/>
          <w:szCs w:val="24"/>
        </w:rPr>
        <w:t xml:space="preserve"> is the overall mass transfer coefficient from bulk liquid to gas and P</w:t>
      </w:r>
      <w:r w:rsidR="004C3D22">
        <w:rPr>
          <w:rFonts w:ascii="Times New Roman" w:eastAsia="SimSun" w:hAnsi="Times New Roman" w:cs="Times New Roman"/>
          <w:sz w:val="24"/>
          <w:szCs w:val="24"/>
          <w:vertAlign w:val="subscript"/>
        </w:rPr>
        <w:t>x</w:t>
      </w:r>
      <w:r w:rsidR="004C3D22">
        <w:rPr>
          <w:rFonts w:ascii="Times New Roman" w:eastAsia="SimSun" w:hAnsi="Times New Roman" w:cs="Times New Roman"/>
          <w:sz w:val="24"/>
          <w:szCs w:val="24"/>
          <w:vertAlign w:val="superscript"/>
        </w:rPr>
        <w:t>*</w:t>
      </w:r>
      <w:r w:rsidR="004C3D22">
        <w:rPr>
          <w:rFonts w:ascii="Times New Roman" w:eastAsia="SimSun" w:hAnsi="Times New Roman" w:cs="Times New Roman"/>
          <w:sz w:val="24"/>
          <w:szCs w:val="24"/>
        </w:rPr>
        <w:t xml:space="preserve"> and P</w:t>
      </w:r>
      <w:r w:rsidR="004C3D22">
        <w:rPr>
          <w:rFonts w:ascii="Times New Roman" w:eastAsia="SimSun" w:hAnsi="Times New Roman" w:cs="Times New Roman"/>
          <w:sz w:val="24"/>
          <w:szCs w:val="24"/>
          <w:vertAlign w:val="subscript"/>
        </w:rPr>
        <w:t>x</w:t>
      </w:r>
      <w:r w:rsidR="004C3D22">
        <w:rPr>
          <w:rFonts w:ascii="Times New Roman" w:eastAsia="SimSun" w:hAnsi="Times New Roman" w:cs="Times New Roman"/>
          <w:sz w:val="24"/>
          <w:szCs w:val="24"/>
          <w:vertAlign w:val="superscript"/>
        </w:rPr>
        <w:t>g</w:t>
      </w:r>
      <w:r w:rsidR="004C3D22">
        <w:rPr>
          <w:rFonts w:ascii="Times New Roman" w:eastAsia="SimSun" w:hAnsi="Times New Roman" w:cs="Times New Roman"/>
          <w:sz w:val="24"/>
          <w:szCs w:val="24"/>
        </w:rPr>
        <w:t xml:space="preserve"> are respectively the liquid phase equilibrium pressure and gas phase pressure. </w:t>
      </w:r>
      <w:r w:rsidR="00271472">
        <w:rPr>
          <w:rFonts w:ascii="Times New Roman" w:eastAsia="SimSun" w:hAnsi="Times New Roman" w:cs="Times New Roman"/>
          <w:sz w:val="24"/>
          <w:szCs w:val="24"/>
        </w:rPr>
        <w:t>a</w:t>
      </w:r>
      <w:r w:rsidR="00271472">
        <w:rPr>
          <w:rFonts w:ascii="Times New Roman" w:eastAsia="SimSun" w:hAnsi="Times New Roman" w:cs="Times New Roman"/>
          <w:sz w:val="24"/>
          <w:szCs w:val="24"/>
          <w:vertAlign w:val="subscript"/>
        </w:rPr>
        <w:t>f</w:t>
      </w:r>
      <w:r w:rsidR="00430C6C">
        <w:rPr>
          <w:rFonts w:ascii="Times New Roman" w:eastAsia="SimSun" w:hAnsi="Times New Roman" w:cs="Times New Roman"/>
          <w:sz w:val="24"/>
          <w:szCs w:val="24"/>
        </w:rPr>
        <w:t xml:space="preserve"> </w:t>
      </w:r>
      <w:r w:rsidR="00271472">
        <w:rPr>
          <w:rFonts w:ascii="Times New Roman" w:eastAsia="SimSun" w:hAnsi="Times New Roman" w:cs="Times New Roman"/>
          <w:sz w:val="24"/>
          <w:szCs w:val="24"/>
        </w:rPr>
        <w:t xml:space="preserve">and </w:t>
      </w:r>
      <w:r w:rsidR="00430C6C">
        <w:rPr>
          <w:rFonts w:ascii="Times New Roman" w:eastAsia="SimSun" w:hAnsi="Times New Roman" w:cs="Times New Roman"/>
          <w:sz w:val="24"/>
          <w:szCs w:val="24"/>
        </w:rPr>
        <w:t>a</w:t>
      </w:r>
      <w:r w:rsidR="00430C6C" w:rsidRPr="00430C6C">
        <w:rPr>
          <w:rFonts w:ascii="Times New Roman" w:eastAsia="SimSun" w:hAnsi="Times New Roman" w:cs="Times New Roman"/>
          <w:sz w:val="24"/>
          <w:szCs w:val="24"/>
          <w:vertAlign w:val="subscript"/>
        </w:rPr>
        <w:t>d</w:t>
      </w:r>
      <w:r w:rsidR="00430C6C">
        <w:rPr>
          <w:rFonts w:ascii="Times New Roman" w:eastAsia="SimSun" w:hAnsi="Times New Roman" w:cs="Times New Roman"/>
          <w:sz w:val="24"/>
          <w:szCs w:val="24"/>
        </w:rPr>
        <w:t xml:space="preserve"> are </w:t>
      </w:r>
      <w:r w:rsidR="00271472">
        <w:rPr>
          <w:rFonts w:ascii="Times New Roman" w:eastAsia="SimSun" w:hAnsi="Times New Roman" w:cs="Times New Roman"/>
          <w:sz w:val="24"/>
          <w:szCs w:val="24"/>
        </w:rPr>
        <w:t>inter</w:t>
      </w:r>
      <w:r w:rsidR="00430C6C">
        <w:rPr>
          <w:rFonts w:ascii="Times New Roman" w:eastAsia="SimSun" w:hAnsi="Times New Roman" w:cs="Times New Roman"/>
          <w:sz w:val="24"/>
          <w:szCs w:val="24"/>
        </w:rPr>
        <w:t>f</w:t>
      </w:r>
      <w:r w:rsidR="00271472">
        <w:rPr>
          <w:rFonts w:ascii="Times New Roman" w:eastAsia="SimSun" w:hAnsi="Times New Roman" w:cs="Times New Roman"/>
          <w:sz w:val="24"/>
          <w:szCs w:val="24"/>
        </w:rPr>
        <w:t>a</w:t>
      </w:r>
      <w:r w:rsidR="00430C6C">
        <w:rPr>
          <w:rFonts w:ascii="Times New Roman" w:eastAsia="SimSun" w:hAnsi="Times New Roman" w:cs="Times New Roman"/>
          <w:sz w:val="24"/>
          <w:szCs w:val="24"/>
        </w:rPr>
        <w:t>cial area</w:t>
      </w:r>
      <w:r w:rsidR="00271472">
        <w:rPr>
          <w:rFonts w:ascii="Times New Roman" w:eastAsia="SimSun" w:hAnsi="Times New Roman" w:cs="Times New Roman"/>
          <w:sz w:val="24"/>
          <w:szCs w:val="24"/>
        </w:rPr>
        <w:t xml:space="preserve"> for bulk fluid</w:t>
      </w:r>
      <w:r w:rsidR="00430C6C">
        <w:rPr>
          <w:rFonts w:ascii="Times New Roman" w:eastAsia="SimSun" w:hAnsi="Times New Roman" w:cs="Times New Roman"/>
          <w:sz w:val="24"/>
          <w:szCs w:val="24"/>
        </w:rPr>
        <w:t xml:space="preserve"> and droplet</w:t>
      </w:r>
      <w:r w:rsidR="00271472">
        <w:rPr>
          <w:rFonts w:ascii="Times New Roman" w:eastAsia="SimSun" w:hAnsi="Times New Roman" w:cs="Times New Roman"/>
          <w:sz w:val="24"/>
          <w:szCs w:val="24"/>
        </w:rPr>
        <w:t xml:space="preserve"> respectively</w:t>
      </w:r>
      <w:r w:rsidR="00430C6C">
        <w:rPr>
          <w:rFonts w:ascii="Times New Roman" w:eastAsia="SimSun" w:hAnsi="Times New Roman" w:cs="Times New Roman"/>
          <w:sz w:val="24"/>
          <w:szCs w:val="24"/>
        </w:rPr>
        <w:t>. N</w:t>
      </w:r>
      <w:r w:rsidR="00430C6C" w:rsidRPr="00430C6C">
        <w:rPr>
          <w:rFonts w:ascii="Times New Roman" w:eastAsia="SimSun" w:hAnsi="Times New Roman" w:cs="Times New Roman"/>
          <w:sz w:val="24"/>
          <w:szCs w:val="24"/>
          <w:vertAlign w:val="subscript"/>
        </w:rPr>
        <w:t>x</w:t>
      </w:r>
      <w:r w:rsidR="00430C6C">
        <w:rPr>
          <w:rFonts w:ascii="Times New Roman" w:eastAsia="SimSun" w:hAnsi="Times New Roman" w:cs="Times New Roman"/>
          <w:sz w:val="24"/>
          <w:szCs w:val="24"/>
        </w:rPr>
        <w:t xml:space="preserve"> and c</w:t>
      </w:r>
      <w:r w:rsidR="00430C6C" w:rsidRPr="00430C6C">
        <w:rPr>
          <w:rFonts w:ascii="Times New Roman" w:eastAsia="SimSun" w:hAnsi="Times New Roman" w:cs="Times New Roman"/>
          <w:sz w:val="24"/>
          <w:szCs w:val="24"/>
          <w:vertAlign w:val="subscript"/>
        </w:rPr>
        <w:t>N</w:t>
      </w:r>
      <w:r w:rsidR="00430C6C">
        <w:rPr>
          <w:rFonts w:ascii="Times New Roman" w:eastAsia="SimSun" w:hAnsi="Times New Roman" w:cs="Times New Roman"/>
          <w:sz w:val="24"/>
          <w:szCs w:val="24"/>
        </w:rPr>
        <w:t xml:space="preserve"> are molar flux and particle number concentration</w:t>
      </w:r>
      <w:r w:rsidR="003B795D">
        <w:rPr>
          <w:rFonts w:ascii="Times New Roman" w:eastAsia="SimSun" w:hAnsi="Times New Roman" w:cs="Times New Roman"/>
          <w:sz w:val="24"/>
          <w:szCs w:val="24"/>
        </w:rPr>
        <w:t xml:space="preserve"> in droplets/cm</w:t>
      </w:r>
      <w:r w:rsidR="003B795D" w:rsidRPr="003B795D">
        <w:rPr>
          <w:rFonts w:ascii="Times New Roman" w:eastAsia="SimSun" w:hAnsi="Times New Roman" w:cs="Times New Roman"/>
          <w:sz w:val="24"/>
          <w:szCs w:val="24"/>
          <w:vertAlign w:val="superscript"/>
        </w:rPr>
        <w:t>3</w:t>
      </w:r>
      <w:r w:rsidR="003B795D">
        <w:rPr>
          <w:rFonts w:ascii="Times New Roman" w:eastAsia="SimSun" w:hAnsi="Times New Roman" w:cs="Times New Roman"/>
          <w:sz w:val="24"/>
          <w:szCs w:val="24"/>
        </w:rPr>
        <w:t xml:space="preserve"> of gas.</w:t>
      </w:r>
    </w:p>
    <w:p w14:paraId="1BA55F67" w14:textId="3FA95533" w:rsidR="005B1519" w:rsidRDefault="002643D7" w:rsidP="002245B3">
      <w:pPr>
        <w:autoSpaceDE w:val="0"/>
        <w:autoSpaceDN w:val="0"/>
        <w:adjustRightInd w:val="0"/>
        <w:jc w:val="both"/>
        <w:rPr>
          <w:rFonts w:ascii="Times New Roman" w:eastAsia="SimSun" w:hAnsi="Times New Roman" w:cs="Times New Roman"/>
          <w:sz w:val="24"/>
          <w:szCs w:val="24"/>
        </w:rPr>
      </w:pPr>
      <w:r>
        <w:rPr>
          <w:rFonts w:ascii="Times New Roman" w:eastAsia="SimSun" w:hAnsi="Times New Roman" w:cs="Times New Roman"/>
          <w:sz w:val="24"/>
          <w:szCs w:val="24"/>
        </w:rPr>
        <w:t>Similarly,</w:t>
      </w:r>
      <w:r w:rsidR="005B1519">
        <w:rPr>
          <w:rFonts w:ascii="Times New Roman" w:eastAsia="SimSun" w:hAnsi="Times New Roman" w:cs="Times New Roman"/>
          <w:sz w:val="24"/>
          <w:szCs w:val="24"/>
        </w:rPr>
        <w:t xml:space="preserve"> the </w:t>
      </w:r>
      <w:r w:rsidR="004C3D22">
        <w:rPr>
          <w:rFonts w:ascii="Times New Roman" w:eastAsia="SimSun" w:hAnsi="Times New Roman" w:cs="Times New Roman"/>
          <w:sz w:val="24"/>
          <w:szCs w:val="24"/>
        </w:rPr>
        <w:t xml:space="preserve">thermal </w:t>
      </w:r>
      <w:r w:rsidR="005B1519">
        <w:rPr>
          <w:rFonts w:ascii="Times New Roman" w:eastAsia="SimSun" w:hAnsi="Times New Roman" w:cs="Times New Roman"/>
          <w:sz w:val="24"/>
          <w:szCs w:val="24"/>
        </w:rPr>
        <w:t xml:space="preserve">balance equation for </w:t>
      </w:r>
      <w:r w:rsidR="004C3D22">
        <w:rPr>
          <w:rFonts w:ascii="Times New Roman" w:eastAsia="SimSun" w:hAnsi="Times New Roman" w:cs="Times New Roman"/>
          <w:sz w:val="24"/>
          <w:szCs w:val="24"/>
        </w:rPr>
        <w:t xml:space="preserve">the gas volume is: </w:t>
      </w:r>
    </w:p>
    <w:tbl>
      <w:tblPr>
        <w:tblStyle w:val="TableGrid"/>
        <w:tblpPr w:leftFromText="180" w:rightFromText="180" w:vertAnchor="text" w:horzAnchor="margin" w:tblpY="444"/>
        <w:tblW w:w="9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5"/>
        <w:gridCol w:w="496"/>
      </w:tblGrid>
      <w:tr w:rsidR="005B1519" w:rsidRPr="00926FF3" w14:paraId="5F90A295" w14:textId="77777777" w:rsidTr="002643D7">
        <w:trPr>
          <w:trHeight w:val="717"/>
        </w:trPr>
        <w:tc>
          <w:tcPr>
            <w:tcW w:w="9281" w:type="dxa"/>
          </w:tcPr>
          <w:p w14:paraId="3249AD04" w14:textId="67A97E8E" w:rsidR="005B1519" w:rsidRPr="00926FF3" w:rsidRDefault="005C25BC" w:rsidP="00263E68">
            <w:pPr>
              <w:autoSpaceDE w:val="0"/>
              <w:autoSpaceDN w:val="0"/>
              <w:adjustRightInd w:val="0"/>
              <w:spacing w:after="200" w:line="276" w:lineRule="auto"/>
              <w:jc w:val="both"/>
              <w:rPr>
                <w:rFonts w:eastAsia="SimSun"/>
                <w:sz w:val="24"/>
                <w:szCs w:val="24"/>
              </w:rPr>
            </w:pPr>
            <m:oMathPara>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g</m:t>
                    </m:r>
                  </m:sub>
                </m:sSub>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p</m:t>
                    </m:r>
                  </m:sub>
                </m:sSub>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g</m:t>
                        </m:r>
                      </m:sub>
                    </m:sSub>
                  </m:num>
                  <m:den>
                    <m:r>
                      <w:rPr>
                        <w:rFonts w:ascii="Cambria Math" w:hAnsi="Cambria Math"/>
                        <w:sz w:val="24"/>
                        <w:szCs w:val="24"/>
                      </w:rPr>
                      <m:t>∂t</m:t>
                    </m:r>
                  </m:den>
                </m:f>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lg</m:t>
                    </m:r>
                  </m:sub>
                  <m:sup>
                    <m:r>
                      <w:rPr>
                        <w:rFonts w:ascii="Cambria Math" w:hAnsi="Cambria Math"/>
                        <w:sz w:val="24"/>
                        <w:szCs w:val="24"/>
                      </w:rPr>
                      <m:t>f</m:t>
                    </m:r>
                  </m:sup>
                </m:sSubSup>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f</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g</m:t>
                        </m:r>
                      </m:sub>
                    </m:sSub>
                  </m:e>
                </m:d>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g</m:t>
                    </m:r>
                  </m:sub>
                  <m:sup>
                    <m:r>
                      <w:rPr>
                        <w:rFonts w:ascii="Cambria Math" w:hAnsi="Cambria Math"/>
                        <w:sz w:val="24"/>
                        <w:szCs w:val="24"/>
                      </w:rPr>
                      <m:t>d</m:t>
                    </m:r>
                  </m:sup>
                </m:sSubSup>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d</m:t>
                        </m:r>
                      </m:sub>
                    </m:sSub>
                  </m:e>
                </m:d>
              </m:oMath>
            </m:oMathPara>
          </w:p>
        </w:tc>
        <w:tc>
          <w:tcPr>
            <w:tcW w:w="450" w:type="dxa"/>
            <w:vAlign w:val="center"/>
          </w:tcPr>
          <w:p w14:paraId="4F7F3E94" w14:textId="5B1774BF" w:rsidR="005B1519" w:rsidRPr="00926FF3" w:rsidRDefault="009D575B" w:rsidP="002643D7">
            <w:pPr>
              <w:autoSpaceDE w:val="0"/>
              <w:autoSpaceDN w:val="0"/>
              <w:adjustRightInd w:val="0"/>
              <w:spacing w:after="200" w:line="276" w:lineRule="auto"/>
              <w:jc w:val="both"/>
              <w:rPr>
                <w:rFonts w:eastAsia="SimSun"/>
                <w:sz w:val="24"/>
                <w:szCs w:val="24"/>
              </w:rPr>
            </w:pPr>
            <w:r>
              <w:rPr>
                <w:rFonts w:eastAsia="SimSun"/>
                <w:sz w:val="24"/>
                <w:szCs w:val="24"/>
              </w:rPr>
              <w:t>(4</w:t>
            </w:r>
            <w:r w:rsidR="005B1519" w:rsidRPr="00926FF3">
              <w:rPr>
                <w:rFonts w:eastAsia="SimSun"/>
                <w:sz w:val="24"/>
                <w:szCs w:val="24"/>
              </w:rPr>
              <w:t>)</w:t>
            </w:r>
          </w:p>
        </w:tc>
      </w:tr>
    </w:tbl>
    <w:p w14:paraId="4ABA20C5" w14:textId="77777777" w:rsidR="005B1519" w:rsidRDefault="005B1519" w:rsidP="002245B3">
      <w:pPr>
        <w:autoSpaceDE w:val="0"/>
        <w:autoSpaceDN w:val="0"/>
        <w:adjustRightInd w:val="0"/>
        <w:jc w:val="both"/>
        <w:rPr>
          <w:rFonts w:ascii="Times New Roman" w:eastAsia="SimSun" w:hAnsi="Times New Roman" w:cs="Times New Roman"/>
          <w:sz w:val="24"/>
          <w:szCs w:val="24"/>
        </w:rPr>
      </w:pPr>
    </w:p>
    <w:p w14:paraId="6187FBF5" w14:textId="33AA1E4C" w:rsidR="005B1519" w:rsidRPr="00263E68" w:rsidRDefault="005C25BC" w:rsidP="002245B3">
      <w:pPr>
        <w:autoSpaceDE w:val="0"/>
        <w:autoSpaceDN w:val="0"/>
        <w:adjustRightInd w:val="0"/>
        <w:jc w:val="both"/>
        <w:rPr>
          <w:rFonts w:ascii="Times New Roman" w:eastAsia="SimSun" w:hAnsi="Times New Roman" w:cs="Times New Roman"/>
          <w:sz w:val="24"/>
          <w:szCs w:val="24"/>
        </w:rPr>
      </w:pPr>
      <m:oMath>
        <m:sSubSup>
          <m:sSubSupPr>
            <m:ctrlPr>
              <w:rPr>
                <w:rFonts w:ascii="Cambria Math" w:eastAsia="Times New Roman" w:hAnsi="Cambria Math" w:cs="Times New Roman"/>
                <w:i/>
                <w:sz w:val="24"/>
                <w:szCs w:val="24"/>
              </w:rPr>
            </m:ctrlPr>
          </m:sSubSupPr>
          <m:e>
            <m:r>
              <w:rPr>
                <w:rFonts w:ascii="Cambria Math" w:hAnsi="Cambria Math"/>
                <w:sz w:val="24"/>
                <w:szCs w:val="24"/>
              </w:rPr>
              <m:t>h</m:t>
            </m:r>
          </m:e>
          <m:sub>
            <m:r>
              <w:rPr>
                <w:rFonts w:ascii="Cambria Math" w:hAnsi="Cambria Math"/>
                <w:sz w:val="24"/>
                <w:szCs w:val="24"/>
              </w:rPr>
              <m:t>lg</m:t>
            </m:r>
          </m:sub>
          <m:sup>
            <m:r>
              <w:rPr>
                <w:rFonts w:ascii="Cambria Math" w:hAnsi="Cambria Math"/>
                <w:sz w:val="24"/>
                <w:szCs w:val="24"/>
              </w:rPr>
              <m:t>f</m:t>
            </m:r>
          </m:sup>
        </m:sSubSup>
      </m:oMath>
      <w:r w:rsidR="005B1519">
        <w:rPr>
          <w:rFonts w:ascii="Times New Roman" w:eastAsia="SimSun" w:hAnsi="Times New Roman" w:cs="Times New Roman"/>
          <w:sz w:val="24"/>
          <w:szCs w:val="24"/>
        </w:rPr>
        <w:t xml:space="preserve"> and </w:t>
      </w:r>
      <m:oMath>
        <m:sSubSup>
          <m:sSubSupPr>
            <m:ctrlPr>
              <w:rPr>
                <w:rFonts w:ascii="Cambria Math" w:eastAsia="Times New Roman" w:hAnsi="Cambria Math" w:cs="Times New Roman"/>
                <w:i/>
                <w:sz w:val="24"/>
                <w:szCs w:val="24"/>
              </w:rPr>
            </m:ctrlPr>
          </m:sSubSupPr>
          <m:e>
            <m:r>
              <w:rPr>
                <w:rFonts w:ascii="Cambria Math" w:hAnsi="Cambria Math"/>
                <w:sz w:val="24"/>
                <w:szCs w:val="24"/>
              </w:rPr>
              <m:t>h</m:t>
            </m:r>
          </m:e>
          <m:sub>
            <m:r>
              <w:rPr>
                <w:rFonts w:ascii="Cambria Math" w:hAnsi="Cambria Math"/>
                <w:sz w:val="24"/>
                <w:szCs w:val="24"/>
              </w:rPr>
              <m:t>g</m:t>
            </m:r>
          </m:sub>
          <m:sup>
            <m:r>
              <w:rPr>
                <w:rFonts w:ascii="Cambria Math" w:hAnsi="Cambria Math"/>
                <w:sz w:val="24"/>
                <w:szCs w:val="24"/>
              </w:rPr>
              <m:t>d</m:t>
            </m:r>
          </m:sup>
        </m:sSubSup>
      </m:oMath>
      <w:r w:rsidR="005B1519">
        <w:rPr>
          <w:rFonts w:ascii="Times New Roman" w:eastAsia="SimSun" w:hAnsi="Times New Roman" w:cs="Times New Roman"/>
          <w:sz w:val="24"/>
          <w:szCs w:val="24"/>
        </w:rPr>
        <w:t xml:space="preserve"> depict </w:t>
      </w:r>
      <w:r w:rsidR="004C3D22">
        <w:rPr>
          <w:rFonts w:ascii="Times New Roman" w:eastAsia="SimSun" w:hAnsi="Times New Roman" w:cs="Times New Roman"/>
          <w:sz w:val="24"/>
          <w:szCs w:val="24"/>
        </w:rPr>
        <w:t>bulk liquid</w:t>
      </w:r>
      <w:r w:rsidR="005B1519">
        <w:rPr>
          <w:rFonts w:ascii="Times New Roman" w:eastAsia="SimSun" w:hAnsi="Times New Roman" w:cs="Times New Roman"/>
          <w:sz w:val="24"/>
          <w:szCs w:val="24"/>
        </w:rPr>
        <w:t xml:space="preserve"> side and droplet side heat transfer coefficients.</w:t>
      </w:r>
      <w:r w:rsidR="00263E68">
        <w:rPr>
          <w:rFonts w:ascii="Times New Roman" w:eastAsia="SimSun" w:hAnsi="Times New Roman" w:cs="Times New Roman"/>
          <w:sz w:val="24"/>
          <w:szCs w:val="24"/>
        </w:rPr>
        <w:t xml:space="preserve"> T</w:t>
      </w:r>
      <w:r w:rsidR="00263E68">
        <w:rPr>
          <w:rFonts w:ascii="Times New Roman" w:eastAsia="SimSun" w:hAnsi="Times New Roman" w:cs="Times New Roman"/>
          <w:sz w:val="24"/>
          <w:szCs w:val="24"/>
          <w:vertAlign w:val="subscript"/>
        </w:rPr>
        <w:t>f</w:t>
      </w:r>
      <w:r w:rsidR="00263E68">
        <w:rPr>
          <w:rFonts w:ascii="Times New Roman" w:eastAsia="SimSun" w:hAnsi="Times New Roman" w:cs="Times New Roman"/>
          <w:sz w:val="24"/>
          <w:szCs w:val="24"/>
        </w:rPr>
        <w:t>, T</w:t>
      </w:r>
      <w:r w:rsidR="00263E68">
        <w:rPr>
          <w:rFonts w:ascii="Times New Roman" w:eastAsia="SimSun" w:hAnsi="Times New Roman" w:cs="Times New Roman"/>
          <w:sz w:val="24"/>
          <w:szCs w:val="24"/>
          <w:vertAlign w:val="subscript"/>
        </w:rPr>
        <w:t>g</w:t>
      </w:r>
      <w:r w:rsidR="00263E68">
        <w:rPr>
          <w:rFonts w:ascii="Times New Roman" w:eastAsia="SimSun" w:hAnsi="Times New Roman" w:cs="Times New Roman"/>
          <w:sz w:val="24"/>
          <w:szCs w:val="24"/>
        </w:rPr>
        <w:t xml:space="preserve"> and T</w:t>
      </w:r>
      <w:r w:rsidR="00263E68">
        <w:rPr>
          <w:rFonts w:ascii="Times New Roman" w:eastAsia="SimSun" w:hAnsi="Times New Roman" w:cs="Times New Roman"/>
          <w:sz w:val="24"/>
          <w:szCs w:val="24"/>
          <w:vertAlign w:val="subscript"/>
        </w:rPr>
        <w:t>d</w:t>
      </w:r>
      <w:r w:rsidR="00263E68">
        <w:rPr>
          <w:rFonts w:ascii="Times New Roman" w:eastAsia="SimSun" w:hAnsi="Times New Roman" w:cs="Times New Roman"/>
          <w:sz w:val="24"/>
          <w:szCs w:val="24"/>
        </w:rPr>
        <w:t xml:space="preserve"> are respectively the bulk fluid, gas and droplet surface temperatures.</w:t>
      </w:r>
    </w:p>
    <w:p w14:paraId="56381435" w14:textId="3034417D" w:rsidR="00263E68" w:rsidRDefault="00263E68" w:rsidP="002245B3">
      <w:pPr>
        <w:pStyle w:val="Heading3"/>
        <w:numPr>
          <w:ilvl w:val="0"/>
          <w:numId w:val="0"/>
        </w:numPr>
        <w:tabs>
          <w:tab w:val="left" w:pos="450"/>
        </w:tabs>
        <w:rPr>
          <w:rFonts w:cs="Times New Roman"/>
          <w:szCs w:val="24"/>
        </w:rPr>
      </w:pPr>
    </w:p>
    <w:p w14:paraId="5FC12104" w14:textId="77777777" w:rsidR="002D3B21" w:rsidRPr="002D3B21" w:rsidRDefault="002D3B21" w:rsidP="002D3B21"/>
    <w:p w14:paraId="171CD690" w14:textId="6B547928" w:rsidR="002245B3" w:rsidRPr="002245B3" w:rsidRDefault="002245B3" w:rsidP="00BD0676">
      <w:pPr>
        <w:pStyle w:val="Heading3"/>
        <w:numPr>
          <w:ilvl w:val="1"/>
          <w:numId w:val="6"/>
        </w:numPr>
        <w:tabs>
          <w:tab w:val="left" w:pos="450"/>
        </w:tabs>
        <w:ind w:left="426" w:hanging="426"/>
        <w:rPr>
          <w:rFonts w:cs="Times New Roman"/>
          <w:szCs w:val="24"/>
        </w:rPr>
      </w:pPr>
      <w:r w:rsidRPr="000B56D8">
        <w:rPr>
          <w:rFonts w:cs="Times New Roman"/>
          <w:szCs w:val="24"/>
        </w:rPr>
        <w:t>Growth of Droplet</w:t>
      </w:r>
      <w:r w:rsidR="00533B57">
        <w:rPr>
          <w:rFonts w:cs="Times New Roman"/>
          <w:szCs w:val="24"/>
        </w:rPr>
        <w:t>:</w:t>
      </w:r>
    </w:p>
    <w:p w14:paraId="48600F4E" w14:textId="00AB6C06" w:rsidR="00AC11CF" w:rsidRPr="00926FF3" w:rsidRDefault="00AC11CF" w:rsidP="00926FF3">
      <w:pPr>
        <w:autoSpaceDE w:val="0"/>
        <w:autoSpaceDN w:val="0"/>
        <w:adjustRightInd w:val="0"/>
        <w:jc w:val="both"/>
        <w:rPr>
          <w:rFonts w:ascii="Times New Roman" w:eastAsia="SimSun" w:hAnsi="Times New Roman" w:cs="Times New Roman"/>
          <w:sz w:val="24"/>
          <w:szCs w:val="24"/>
        </w:rPr>
      </w:pPr>
      <w:r w:rsidRPr="00926FF3">
        <w:rPr>
          <w:rFonts w:ascii="Times New Roman" w:eastAsia="SimSun" w:hAnsi="Times New Roman" w:cs="Times New Roman"/>
          <w:sz w:val="24"/>
          <w:szCs w:val="24"/>
        </w:rPr>
        <w:t xml:space="preserve">The growth of the droplet is </w:t>
      </w:r>
      <w:r w:rsidR="00BA524E">
        <w:rPr>
          <w:rFonts w:ascii="Times New Roman" w:eastAsia="SimSun" w:hAnsi="Times New Roman" w:cs="Times New Roman"/>
          <w:sz w:val="24"/>
          <w:szCs w:val="24"/>
        </w:rPr>
        <w:t xml:space="preserve">the </w:t>
      </w:r>
      <w:r w:rsidRPr="00926FF3">
        <w:rPr>
          <w:rFonts w:ascii="Times New Roman" w:eastAsia="SimSun" w:hAnsi="Times New Roman" w:cs="Times New Roman"/>
          <w:sz w:val="24"/>
          <w:szCs w:val="24"/>
        </w:rPr>
        <w:t>rate of change in volume with respect to time</w:t>
      </w:r>
      <w:r w:rsidR="000A0C87">
        <w:rPr>
          <w:rFonts w:ascii="Times New Roman" w:eastAsia="SimSun" w:hAnsi="Times New Roman" w:cs="Times New Roman"/>
          <w:sz w:val="24"/>
          <w:szCs w:val="24"/>
        </w:rPr>
        <w:t xml:space="preserve"> </w:t>
      </w:r>
      <w:r w:rsidR="00497D61">
        <w:rPr>
          <w:rFonts w:ascii="Times New Roman" w:eastAsia="SimSun" w:hAnsi="Times New Roman" w:cs="Times New Roman"/>
          <w:sz w:val="24"/>
          <w:szCs w:val="24"/>
        </w:rPr>
        <w:fldChar w:fldCharType="begin"/>
      </w:r>
      <w:r w:rsidR="00497D61">
        <w:rPr>
          <w:rFonts w:ascii="Times New Roman" w:eastAsia="SimSun" w:hAnsi="Times New Roman" w:cs="Times New Roman"/>
          <w:sz w:val="24"/>
          <w:szCs w:val="24"/>
        </w:rPr>
        <w:instrText xml:space="preserve"> ADDIN ZOTERO_ITEM CSL_CITATION {"citationID":"1dug3k39ou","properties":{"formattedCitation":"(Majeed et al., 2017)","plainCitation":"(Majeed et al., 2017)"},"citationItems":[{"id":276,"uris":["http://zotero.org/users/3066975/items/JZF8DVV7"],"uri":["http://zotero.org/users/3066975/items/JZF8DVV7"],"itemData":{"id":276,"type":"article-journal","title":"Characterization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497D61">
        <w:rPr>
          <w:rFonts w:ascii="Times New Roman" w:eastAsia="SimSun" w:hAnsi="Times New Roman" w:cs="Times New Roman"/>
          <w:sz w:val="24"/>
          <w:szCs w:val="24"/>
        </w:rPr>
        <w:fldChar w:fldCharType="separate"/>
      </w:r>
      <w:r w:rsidR="00497D61" w:rsidRPr="00497D61">
        <w:rPr>
          <w:rFonts w:ascii="Times New Roman" w:hAnsi="Times New Roman" w:cs="Times New Roman"/>
          <w:sz w:val="24"/>
        </w:rPr>
        <w:t>(Majeed et al., 2017)</w:t>
      </w:r>
      <w:r w:rsidR="00497D61">
        <w:rPr>
          <w:rFonts w:ascii="Times New Roman" w:eastAsia="SimSun" w:hAnsi="Times New Roman" w:cs="Times New Roman"/>
          <w:sz w:val="24"/>
          <w:szCs w:val="24"/>
        </w:rPr>
        <w:fldChar w:fldCharType="end"/>
      </w:r>
      <w:r w:rsidRPr="00926FF3">
        <w:rPr>
          <w:rFonts w:ascii="Times New Roman" w:eastAsia="SimSun" w:hAnsi="Times New Roman" w:cs="Times New Roman"/>
          <w:sz w:val="24"/>
          <w:szCs w:val="24"/>
        </w:rPr>
        <w:t>;</w:t>
      </w:r>
    </w:p>
    <w:p w14:paraId="2837F7A2" w14:textId="77777777" w:rsidR="00AC11CF" w:rsidRPr="00926FF3" w:rsidRDefault="00AC11CF" w:rsidP="00926FF3">
      <w:pPr>
        <w:autoSpaceDE w:val="0"/>
        <w:autoSpaceDN w:val="0"/>
        <w:adjustRightInd w:val="0"/>
        <w:jc w:val="both"/>
        <w:rPr>
          <w:rFonts w:ascii="Times New Roman" w:eastAsia="SimSun" w:hAnsi="Times New Roman" w:cs="Times New Roman"/>
          <w:sz w:val="24"/>
          <w:szCs w:val="24"/>
        </w:rPr>
      </w:pPr>
    </w:p>
    <w:tbl>
      <w:tblPr>
        <w:tblStyle w:val="TableGrid"/>
        <w:tblW w:w="9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5"/>
        <w:gridCol w:w="496"/>
      </w:tblGrid>
      <w:tr w:rsidR="00AC11CF" w:rsidRPr="00926FF3" w14:paraId="3118267A" w14:textId="77777777" w:rsidTr="002643D7">
        <w:trPr>
          <w:trHeight w:val="668"/>
        </w:trPr>
        <w:tc>
          <w:tcPr>
            <w:tcW w:w="9339" w:type="dxa"/>
          </w:tcPr>
          <w:p w14:paraId="0623C298" w14:textId="77777777" w:rsidR="00AC11CF" w:rsidRPr="00926FF3" w:rsidRDefault="005C25BC" w:rsidP="00926FF3">
            <w:pPr>
              <w:autoSpaceDE w:val="0"/>
              <w:autoSpaceDN w:val="0"/>
              <w:adjustRightInd w:val="0"/>
              <w:spacing w:after="200" w:line="276" w:lineRule="auto"/>
              <w:jc w:val="both"/>
              <w:rPr>
                <w:rFonts w:eastAsia="SimSun"/>
                <w:sz w:val="24"/>
                <w:szCs w:val="24"/>
              </w:rPr>
            </w:pPr>
            <m:oMathPara>
              <m:oMath>
                <m:f>
                  <m:fPr>
                    <m:ctrlPr>
                      <w:rPr>
                        <w:rFonts w:ascii="Cambria Math" w:hAnsi="Cambria Math"/>
                        <w:i/>
                        <w:sz w:val="24"/>
                        <w:szCs w:val="24"/>
                      </w:rPr>
                    </m:ctrlPr>
                  </m:fPr>
                  <m:num>
                    <m:r>
                      <w:rPr>
                        <w:rFonts w:ascii="Cambria Math" w:hAnsi="Cambria Math"/>
                        <w:sz w:val="24"/>
                        <w:szCs w:val="24"/>
                      </w:rPr>
                      <m:t>dR</m:t>
                    </m:r>
                  </m:num>
                  <m:den>
                    <m:r>
                      <w:rPr>
                        <w:rFonts w:ascii="Cambria Math" w:hAnsi="Cambria Math"/>
                        <w:sz w:val="24"/>
                        <w:szCs w:val="24"/>
                      </w:rPr>
                      <m:t>dt</m:t>
                    </m:r>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total</m:t>
                        </m:r>
                      </m:sub>
                    </m:sSub>
                  </m:num>
                  <m:den>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droplet</m:t>
                        </m:r>
                      </m:sub>
                    </m:sSub>
                  </m:den>
                </m:f>
              </m:oMath>
            </m:oMathPara>
          </w:p>
        </w:tc>
        <w:tc>
          <w:tcPr>
            <w:tcW w:w="392" w:type="dxa"/>
            <w:vAlign w:val="center"/>
          </w:tcPr>
          <w:p w14:paraId="24ECF24C" w14:textId="0A08AFA0" w:rsidR="00AC11CF" w:rsidRPr="00926FF3" w:rsidRDefault="009D575B" w:rsidP="00926FF3">
            <w:pPr>
              <w:autoSpaceDE w:val="0"/>
              <w:autoSpaceDN w:val="0"/>
              <w:adjustRightInd w:val="0"/>
              <w:spacing w:after="200" w:line="276" w:lineRule="auto"/>
              <w:jc w:val="both"/>
              <w:rPr>
                <w:rFonts w:eastAsia="SimSun"/>
                <w:sz w:val="24"/>
                <w:szCs w:val="24"/>
              </w:rPr>
            </w:pPr>
            <w:r>
              <w:rPr>
                <w:rFonts w:eastAsia="SimSun"/>
                <w:sz w:val="24"/>
                <w:szCs w:val="24"/>
              </w:rPr>
              <w:t>(5</w:t>
            </w:r>
            <w:r w:rsidR="00AC11CF" w:rsidRPr="00926FF3">
              <w:rPr>
                <w:rFonts w:eastAsia="SimSun"/>
                <w:sz w:val="24"/>
                <w:szCs w:val="24"/>
              </w:rPr>
              <w:t>)</w:t>
            </w:r>
          </w:p>
        </w:tc>
      </w:tr>
    </w:tbl>
    <w:p w14:paraId="0688DA22" w14:textId="77777777" w:rsidR="00AC11CF" w:rsidRPr="00926FF3" w:rsidRDefault="00AC11CF" w:rsidP="00926FF3">
      <w:pPr>
        <w:autoSpaceDE w:val="0"/>
        <w:autoSpaceDN w:val="0"/>
        <w:adjustRightInd w:val="0"/>
        <w:jc w:val="both"/>
        <w:rPr>
          <w:rFonts w:ascii="Times New Roman" w:eastAsia="SimSun" w:hAnsi="Times New Roman" w:cs="Times New Roman"/>
          <w:sz w:val="24"/>
          <w:szCs w:val="24"/>
        </w:rPr>
      </w:pPr>
    </w:p>
    <w:p w14:paraId="4B250C96" w14:textId="77777777" w:rsidR="00A93F4B" w:rsidRPr="002E3FA4" w:rsidRDefault="00A93F4B" w:rsidP="00A93F4B">
      <w:pPr>
        <w:pStyle w:val="Default"/>
        <w:jc w:val="both"/>
        <w:rPr>
          <w:rFonts w:eastAsia="Times New Roman"/>
        </w:rPr>
      </w:pPr>
      <w:r w:rsidRPr="000B56D8">
        <w:t>Where N</w:t>
      </w:r>
      <w:r>
        <w:rPr>
          <w:vertAlign w:val="subscript"/>
        </w:rPr>
        <w:t>total</w:t>
      </w:r>
      <w:r w:rsidRPr="000B56D8">
        <w:t xml:space="preserve"> </w:t>
      </w:r>
      <w:r w:rsidR="000A0C87" w:rsidRPr="000B56D8">
        <w:t>is</w:t>
      </w:r>
      <w:r w:rsidRPr="000B56D8">
        <w:t xml:space="preserve"> </w:t>
      </w:r>
      <w:r>
        <w:t xml:space="preserve">the total mass </w:t>
      </w:r>
      <w:r w:rsidRPr="000B56D8">
        <w:t>flux of transferring component</w:t>
      </w:r>
      <w:r>
        <w:t>s</w:t>
      </w:r>
      <w:r w:rsidRPr="000B56D8">
        <w:t>, e.g. amine</w:t>
      </w:r>
      <w:r>
        <w:t>, CO</w:t>
      </w:r>
      <w:r w:rsidRPr="000D5DDF">
        <w:rPr>
          <w:vertAlign w:val="subscript"/>
        </w:rPr>
        <w:t>2</w:t>
      </w:r>
      <w:r w:rsidRPr="000B56D8">
        <w:t xml:space="preserve"> and water. </w:t>
      </w:r>
      <w:r>
        <w:t>R and</w:t>
      </w:r>
      <m:oMath>
        <m:sSub>
          <m:sSubPr>
            <m:ctrlPr>
              <w:rPr>
                <w:rFonts w:ascii="Cambria Math" w:hAnsi="Cambria Math"/>
                <w:i/>
              </w:rPr>
            </m:ctrlPr>
          </m:sSubPr>
          <m:e>
            <m:r>
              <m:rPr>
                <m:sty m:val="p"/>
              </m:rPr>
              <w:rPr>
                <w:rFonts w:ascii="Cambria Math" w:hAnsi="Cambria Math"/>
              </w:rPr>
              <m:t xml:space="preserve"> </m:t>
            </m:r>
            <m:r>
              <w:rPr>
                <w:rFonts w:ascii="Cambria Math" w:hAnsi="Cambria Math"/>
              </w:rPr>
              <m:t>ρ</m:t>
            </m:r>
          </m:e>
          <m:sub>
            <m:r>
              <w:rPr>
                <w:rFonts w:ascii="Cambria Math" w:hAnsi="Cambria Math"/>
              </w:rPr>
              <m:t>droplet</m:t>
            </m:r>
          </m:sub>
        </m:sSub>
      </m:oMath>
      <w:r>
        <w:t xml:space="preserve"> represent</w:t>
      </w:r>
      <w:r w:rsidRPr="000B56D8">
        <w:t xml:space="preserve"> </w:t>
      </w:r>
      <w:r>
        <w:t xml:space="preserve">varying droplet radius and </w:t>
      </w:r>
      <w:r w:rsidRPr="000B56D8">
        <w:t>density</w:t>
      </w:r>
      <w:r>
        <w:t>.</w:t>
      </w:r>
      <w:r w:rsidRPr="000B56D8">
        <w:t xml:space="preserve"> </w:t>
      </w:r>
    </w:p>
    <w:p w14:paraId="6760C635" w14:textId="77777777" w:rsidR="00980B93" w:rsidRDefault="00980B93" w:rsidP="00926FF3">
      <w:pPr>
        <w:autoSpaceDE w:val="0"/>
        <w:autoSpaceDN w:val="0"/>
        <w:adjustRightInd w:val="0"/>
        <w:jc w:val="both"/>
        <w:rPr>
          <w:rFonts w:ascii="Times New Roman" w:eastAsia="SimSun" w:hAnsi="Times New Roman" w:cs="Times New Roman"/>
          <w:sz w:val="24"/>
          <w:szCs w:val="24"/>
        </w:rPr>
      </w:pPr>
    </w:p>
    <w:p w14:paraId="06A0D8CB" w14:textId="230E4836" w:rsidR="00AC11CF" w:rsidRPr="00980B93" w:rsidRDefault="00980B93" w:rsidP="00BD0676">
      <w:pPr>
        <w:pStyle w:val="Heading3"/>
        <w:numPr>
          <w:ilvl w:val="1"/>
          <w:numId w:val="6"/>
        </w:numPr>
        <w:tabs>
          <w:tab w:val="left" w:pos="450"/>
        </w:tabs>
        <w:ind w:left="426" w:hanging="426"/>
        <w:rPr>
          <w:rFonts w:cs="Times New Roman"/>
          <w:szCs w:val="24"/>
        </w:rPr>
      </w:pPr>
      <w:r>
        <w:rPr>
          <w:rFonts w:cs="Times New Roman"/>
          <w:szCs w:val="24"/>
        </w:rPr>
        <w:t>Reaction Model</w:t>
      </w:r>
      <w:r w:rsidR="00533B57">
        <w:rPr>
          <w:rFonts w:cs="Times New Roman"/>
          <w:szCs w:val="24"/>
        </w:rPr>
        <w:t>:</w:t>
      </w:r>
    </w:p>
    <w:p w14:paraId="63A988AF" w14:textId="77777777" w:rsidR="00AC11CF" w:rsidRPr="00926FF3" w:rsidRDefault="00980B93" w:rsidP="00926FF3">
      <w:pPr>
        <w:autoSpaceDE w:val="0"/>
        <w:autoSpaceDN w:val="0"/>
        <w:adjustRightInd w:val="0"/>
        <w:jc w:val="both"/>
        <w:rPr>
          <w:rFonts w:ascii="Times New Roman" w:eastAsia="SimSun" w:hAnsi="Times New Roman" w:cs="Times New Roman"/>
          <w:sz w:val="24"/>
          <w:szCs w:val="24"/>
        </w:rPr>
      </w:pPr>
      <w:r>
        <w:rPr>
          <w:rFonts w:ascii="Times New Roman" w:eastAsia="SimSun" w:hAnsi="Times New Roman" w:cs="Times New Roman"/>
          <w:sz w:val="24"/>
          <w:szCs w:val="24"/>
        </w:rPr>
        <w:t>I</w:t>
      </w:r>
      <w:r w:rsidR="00AC11CF" w:rsidRPr="00926FF3">
        <w:rPr>
          <w:rFonts w:ascii="Times New Roman" w:eastAsia="SimSun" w:hAnsi="Times New Roman" w:cs="Times New Roman"/>
          <w:sz w:val="24"/>
          <w:szCs w:val="24"/>
        </w:rPr>
        <w:t>onization of water, dissolution of CO</w:t>
      </w:r>
      <w:r w:rsidR="00AC11CF" w:rsidRPr="00980B93">
        <w:rPr>
          <w:rFonts w:ascii="Times New Roman" w:eastAsia="SimSun" w:hAnsi="Times New Roman" w:cs="Times New Roman"/>
          <w:sz w:val="24"/>
          <w:szCs w:val="24"/>
          <w:vertAlign w:val="subscript"/>
        </w:rPr>
        <w:t>2</w:t>
      </w:r>
      <w:r w:rsidR="00AC11CF" w:rsidRPr="00926FF3">
        <w:rPr>
          <w:rFonts w:ascii="Times New Roman" w:eastAsia="SimSun" w:hAnsi="Times New Roman" w:cs="Times New Roman"/>
          <w:sz w:val="24"/>
          <w:szCs w:val="24"/>
        </w:rPr>
        <w:t>, dissociation of carbonate ion, amine prot</w:t>
      </w:r>
      <w:r>
        <w:rPr>
          <w:rFonts w:ascii="Times New Roman" w:eastAsia="SimSun" w:hAnsi="Times New Roman" w:cs="Times New Roman"/>
          <w:sz w:val="24"/>
          <w:szCs w:val="24"/>
        </w:rPr>
        <w:t xml:space="preserve">onation and carbamate formation are the reactions that </w:t>
      </w:r>
      <w:r w:rsidR="007665A4">
        <w:rPr>
          <w:rFonts w:ascii="Times New Roman" w:eastAsia="SimSun" w:hAnsi="Times New Roman" w:cs="Times New Roman"/>
          <w:sz w:val="24"/>
          <w:szCs w:val="24"/>
        </w:rPr>
        <w:t>may occur</w:t>
      </w:r>
      <w:r>
        <w:rPr>
          <w:rFonts w:ascii="Times New Roman" w:eastAsia="SimSun" w:hAnsi="Times New Roman" w:cs="Times New Roman"/>
          <w:sz w:val="24"/>
          <w:szCs w:val="24"/>
        </w:rPr>
        <w:t xml:space="preserve"> during CO</w:t>
      </w:r>
      <w:r w:rsidRPr="007665A4">
        <w:rPr>
          <w:rFonts w:ascii="Times New Roman" w:eastAsia="SimSun" w:hAnsi="Times New Roman" w:cs="Times New Roman"/>
          <w:sz w:val="24"/>
          <w:szCs w:val="24"/>
          <w:vertAlign w:val="subscript"/>
        </w:rPr>
        <w:t>2</w:t>
      </w:r>
      <w:r>
        <w:rPr>
          <w:rFonts w:ascii="Times New Roman" w:eastAsia="SimSun" w:hAnsi="Times New Roman" w:cs="Times New Roman"/>
          <w:sz w:val="24"/>
          <w:szCs w:val="24"/>
        </w:rPr>
        <w:t xml:space="preserve"> absorption in typical PCCC plants </w:t>
      </w:r>
      <w:r w:rsidR="007665A4">
        <w:rPr>
          <w:rFonts w:ascii="Times New Roman" w:eastAsia="SimSun" w:hAnsi="Times New Roman" w:cs="Times New Roman"/>
          <w:sz w:val="24"/>
          <w:szCs w:val="24"/>
        </w:rPr>
        <w:t>depending</w:t>
      </w:r>
      <w:r>
        <w:rPr>
          <w:rFonts w:ascii="Times New Roman" w:eastAsia="SimSun" w:hAnsi="Times New Roman" w:cs="Times New Roman"/>
          <w:sz w:val="24"/>
          <w:szCs w:val="24"/>
        </w:rPr>
        <w:t xml:space="preserve"> on solvent used.</w:t>
      </w:r>
    </w:p>
    <w:p w14:paraId="79ED9077" w14:textId="77777777" w:rsidR="00AC11CF" w:rsidRPr="00926FF3" w:rsidRDefault="00AC11CF" w:rsidP="00926FF3">
      <w:pPr>
        <w:autoSpaceDE w:val="0"/>
        <w:autoSpaceDN w:val="0"/>
        <w:adjustRightInd w:val="0"/>
        <w:jc w:val="both"/>
        <w:rPr>
          <w:rFonts w:ascii="Times New Roman" w:eastAsia="SimSun" w:hAnsi="Times New Roman" w:cs="Times New Roman"/>
          <w:sz w:val="24"/>
          <w:szCs w:val="24"/>
        </w:rPr>
      </w:pPr>
      <w:r w:rsidRPr="00926FF3">
        <w:rPr>
          <w:rFonts w:ascii="Times New Roman" w:eastAsia="SimSun" w:hAnsi="Times New Roman" w:cs="Times New Roman"/>
          <w:sz w:val="24"/>
          <w:szCs w:val="24"/>
        </w:rPr>
        <w:t>In this work the kinetics of CO</w:t>
      </w:r>
      <w:r w:rsidRPr="00A10FAA">
        <w:rPr>
          <w:rFonts w:ascii="Times New Roman" w:eastAsia="SimSun" w:hAnsi="Times New Roman" w:cs="Times New Roman"/>
          <w:sz w:val="24"/>
          <w:szCs w:val="24"/>
          <w:vertAlign w:val="subscript"/>
        </w:rPr>
        <w:t>2</w:t>
      </w:r>
      <w:r w:rsidRPr="00926FF3">
        <w:rPr>
          <w:rFonts w:ascii="Times New Roman" w:eastAsia="SimSun" w:hAnsi="Times New Roman" w:cs="Times New Roman"/>
          <w:sz w:val="24"/>
          <w:szCs w:val="24"/>
        </w:rPr>
        <w:t xml:space="preserve"> and MEA solution is based on the termolecular or direct mechanism in which amine reacts with one molecule of a base and one molecule of CO</w:t>
      </w:r>
      <w:r w:rsidRPr="00A10FAA">
        <w:rPr>
          <w:rFonts w:ascii="Times New Roman" w:eastAsia="SimSun" w:hAnsi="Times New Roman" w:cs="Times New Roman"/>
          <w:sz w:val="24"/>
          <w:szCs w:val="24"/>
          <w:vertAlign w:val="subscript"/>
        </w:rPr>
        <w:t>2</w:t>
      </w:r>
      <w:r w:rsidRPr="00926FF3">
        <w:rPr>
          <w:rFonts w:ascii="Times New Roman" w:eastAsia="SimSun" w:hAnsi="Times New Roman" w:cs="Times New Roman"/>
          <w:sz w:val="24"/>
          <w:szCs w:val="24"/>
        </w:rPr>
        <w:t xml:space="preserve"> at the same time </w:t>
      </w:r>
      <w:r w:rsidRPr="00926FF3">
        <w:rPr>
          <w:rFonts w:ascii="Times New Roman" w:eastAsia="SimSun" w:hAnsi="Times New Roman" w:cs="Times New Roman"/>
          <w:sz w:val="24"/>
          <w:szCs w:val="24"/>
        </w:rPr>
        <w:fldChar w:fldCharType="begin"/>
      </w:r>
      <w:r w:rsidR="00AC28C3">
        <w:rPr>
          <w:rFonts w:ascii="Times New Roman" w:eastAsia="SimSun" w:hAnsi="Times New Roman" w:cs="Times New Roman"/>
          <w:sz w:val="24"/>
          <w:szCs w:val="24"/>
        </w:rPr>
        <w:instrText xml:space="preserve"> ADDIN ZOTERO_ITEM CSL_CITATION {"citationID":"j7647lbac","properties":{"formattedCitation":"(Crooks and Donnellan, 1989; da Silva and Svendsen, 2007)","plainCitation":"(Crooks and Donnellan, 1989; da Silva and Svendsen, 2007)"},"citationItems":[{"id":44,"uris":["http://zotero.org/users/3066975/items/BWQAR574"],"uri":["http://zotero.org/users/3066975/items/BWQAR574"],"itemData":{"id":44,"type":"article-journal","title":"Kinetics and mechanism of the reaction between carbon dioxide and amines in aqueous solution","container-title":"Journal of the Chemical Society, Perkin Transactions 2","page":"331–333","issue":"4","source":"Google Scholar","author":[{"family":"Crooks","given":"John E."},{"family":"Donnellan","given":"J. Paul"}],"issued":{"date-parts":[["1989"]]}}},{"id":108,"uris":["http://zotero.org/users/3066975/items/UTVF7KNQ"],"uri":["http://zotero.org/users/3066975/items/UTVF7KNQ"],"itemData":{"id":108,"type":"article-journal","title":"Computational chemistry study of reactions, equilibrium and kinetics of chemical CO2 absorption","container-title":"International Journal of Greenhouse Gas Control","page":"151-157","volume":"1","issue":"2","source":"CrossRef","DOI":"10.1016/S1750-5836(07)00022-9","ISSN":"17505836","language":"en","author":[{"family":"Silva","given":"Eirik F.","non-dropping-particle":"da"},{"family":"Svendsen","given":"Hallvard F."}],"issued":{"date-parts":[["2007",4]]}}}],"schema":"https://github.com/citation-style-language/schema/raw/master/csl-citation.json"} </w:instrText>
      </w:r>
      <w:r w:rsidRPr="00926FF3">
        <w:rPr>
          <w:rFonts w:ascii="Times New Roman" w:eastAsia="SimSun" w:hAnsi="Times New Roman" w:cs="Times New Roman"/>
          <w:sz w:val="24"/>
          <w:szCs w:val="24"/>
        </w:rPr>
        <w:fldChar w:fldCharType="separate"/>
      </w:r>
      <w:r w:rsidR="00C31C37" w:rsidRPr="00C31C37">
        <w:rPr>
          <w:rFonts w:ascii="Times New Roman" w:hAnsi="Times New Roman" w:cs="Times New Roman"/>
          <w:sz w:val="24"/>
        </w:rPr>
        <w:t>(Crooks and Donnellan, 1989; da Silva and Svendsen, 2007)</w:t>
      </w:r>
      <w:r w:rsidRPr="00926FF3">
        <w:rPr>
          <w:rFonts w:ascii="Times New Roman" w:eastAsia="SimSun" w:hAnsi="Times New Roman" w:cs="Times New Roman"/>
          <w:sz w:val="24"/>
          <w:szCs w:val="24"/>
        </w:rPr>
        <w:fldChar w:fldCharType="end"/>
      </w:r>
      <w:r w:rsidRPr="00926FF3">
        <w:rPr>
          <w:rFonts w:ascii="Times New Roman" w:eastAsia="SimSun" w:hAnsi="Times New Roman" w:cs="Times New Roman"/>
          <w:sz w:val="24"/>
          <w:szCs w:val="24"/>
        </w:rPr>
        <w:t>.</w:t>
      </w:r>
    </w:p>
    <w:p w14:paraId="29CC1ED7" w14:textId="00A1A18D" w:rsidR="00AC11CF" w:rsidRPr="00926FF3" w:rsidRDefault="00AC11CF" w:rsidP="00926FF3">
      <w:pPr>
        <w:autoSpaceDE w:val="0"/>
        <w:autoSpaceDN w:val="0"/>
        <w:adjustRightInd w:val="0"/>
        <w:jc w:val="both"/>
        <w:rPr>
          <w:rFonts w:ascii="Times New Roman" w:eastAsia="SimSun" w:hAnsi="Times New Roman" w:cs="Times New Roman"/>
          <w:sz w:val="24"/>
          <w:szCs w:val="24"/>
        </w:rPr>
      </w:pPr>
      <w:r w:rsidRPr="00926FF3">
        <w:rPr>
          <w:rFonts w:ascii="Times New Roman" w:eastAsia="SimSun" w:hAnsi="Times New Roman" w:cs="Times New Roman"/>
          <w:sz w:val="24"/>
          <w:szCs w:val="24"/>
        </w:rPr>
        <w:t>The concentration based rate equation for the carbamate formation reaction is given as:</w:t>
      </w:r>
    </w:p>
    <w:p w14:paraId="16C7F074" w14:textId="77777777" w:rsidR="00AC11CF" w:rsidRPr="00926FF3" w:rsidRDefault="00AC11CF" w:rsidP="00926FF3">
      <w:pPr>
        <w:autoSpaceDE w:val="0"/>
        <w:autoSpaceDN w:val="0"/>
        <w:adjustRightInd w:val="0"/>
        <w:jc w:val="both"/>
        <w:rPr>
          <w:rFonts w:ascii="Times New Roman" w:eastAsia="SimSun" w:hAnsi="Times New Roman" w:cs="Times New Roman"/>
          <w:sz w:val="24"/>
          <w:szCs w:val="24"/>
        </w:rPr>
      </w:pPr>
    </w:p>
    <w:tbl>
      <w:tblPr>
        <w:tblStyle w:val="TableGrid"/>
        <w:tblW w:w="9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5"/>
        <w:gridCol w:w="496"/>
      </w:tblGrid>
      <w:tr w:rsidR="00AC11CF" w:rsidRPr="00926FF3" w14:paraId="6C70CF0C" w14:textId="77777777" w:rsidTr="002643D7">
        <w:trPr>
          <w:trHeight w:val="848"/>
        </w:trPr>
        <w:tc>
          <w:tcPr>
            <w:tcW w:w="9339" w:type="dxa"/>
          </w:tcPr>
          <w:p w14:paraId="0F605D86" w14:textId="77777777" w:rsidR="00AC11CF" w:rsidRPr="00926FF3" w:rsidRDefault="005C25BC" w:rsidP="00926FF3">
            <w:pPr>
              <w:autoSpaceDE w:val="0"/>
              <w:autoSpaceDN w:val="0"/>
              <w:adjustRightInd w:val="0"/>
              <w:spacing w:after="200" w:line="276" w:lineRule="auto"/>
              <w:jc w:val="both"/>
              <w:rPr>
                <w:rFonts w:eastAsia="SimSun"/>
                <w:sz w:val="24"/>
                <w:szCs w:val="24"/>
              </w:rPr>
            </w:pPr>
            <m:oMathPara>
              <m:oMath>
                <m:sSub>
                  <m:sSubPr>
                    <m:ctrlPr>
                      <w:rPr>
                        <w:rFonts w:ascii="Cambria Math" w:hAnsi="Cambria Math"/>
                        <w:i/>
                        <w:iCs/>
                        <w:sz w:val="24"/>
                        <w:szCs w:val="24"/>
                      </w:rPr>
                    </m:ctrlPr>
                  </m:sSubPr>
                  <m:e>
                    <m:r>
                      <w:rPr>
                        <w:rFonts w:ascii="Cambria Math" w:hAnsi="Cambria Math"/>
                        <w:sz w:val="24"/>
                        <w:szCs w:val="24"/>
                        <w:lang w:val="nb-NO"/>
                      </w:rPr>
                      <m:t>r</m:t>
                    </m:r>
                  </m:e>
                  <m:sub>
                    <m:sSub>
                      <m:sSubPr>
                        <m:ctrlPr>
                          <w:rPr>
                            <w:rFonts w:ascii="Cambria Math" w:hAnsi="Cambria Math"/>
                            <w:i/>
                            <w:iCs/>
                            <w:sz w:val="24"/>
                            <w:szCs w:val="24"/>
                          </w:rPr>
                        </m:ctrlPr>
                      </m:sSubPr>
                      <m:e>
                        <m:r>
                          <w:rPr>
                            <w:rFonts w:ascii="Cambria Math" w:hAnsi="Cambria Math"/>
                            <w:sz w:val="24"/>
                            <w:szCs w:val="24"/>
                            <w:lang w:val="nb-NO"/>
                          </w:rPr>
                          <m:t>CO</m:t>
                        </m:r>
                      </m:e>
                      <m:sub>
                        <m:r>
                          <w:rPr>
                            <w:rFonts w:ascii="Cambria Math" w:hAnsi="Cambria Math"/>
                            <w:sz w:val="24"/>
                            <w:szCs w:val="24"/>
                          </w:rPr>
                          <m:t>2</m:t>
                        </m:r>
                      </m:sub>
                    </m:sSub>
                  </m:sub>
                </m:sSub>
                <m:r>
                  <w:rPr>
                    <w:rFonts w:ascii="Cambria Math" w:hAnsi="Cambria Math"/>
                    <w:sz w:val="24"/>
                    <w:szCs w:val="24"/>
                  </w:rPr>
                  <m:t>=</m:t>
                </m:r>
                <m:d>
                  <m:dPr>
                    <m:begChr m:val="{"/>
                    <m:endChr m:val="}"/>
                    <m:ctrlPr>
                      <w:rPr>
                        <w:rFonts w:ascii="Cambria Math" w:hAnsi="Cambria Math"/>
                        <w:i/>
                        <w:iCs/>
                        <w:sz w:val="24"/>
                        <w:szCs w:val="24"/>
                      </w:rPr>
                    </m:ctrlPr>
                  </m:dPr>
                  <m:e>
                    <m:sSubSup>
                      <m:sSubSupPr>
                        <m:ctrlPr>
                          <w:rPr>
                            <w:rFonts w:ascii="Cambria Math" w:hAnsi="Cambria Math"/>
                            <w:i/>
                            <w:iCs/>
                            <w:sz w:val="24"/>
                            <w:szCs w:val="24"/>
                          </w:rPr>
                        </m:ctrlPr>
                      </m:sSubSupPr>
                      <m:e>
                        <m:r>
                          <w:rPr>
                            <w:rFonts w:ascii="Cambria Math" w:hAnsi="Cambria Math"/>
                            <w:sz w:val="24"/>
                            <w:szCs w:val="24"/>
                            <w:lang w:val="nb-NO"/>
                          </w:rPr>
                          <m:t>k</m:t>
                        </m:r>
                      </m:e>
                      <m:sub>
                        <m:r>
                          <w:rPr>
                            <w:rFonts w:ascii="Cambria Math" w:hAnsi="Cambria Math"/>
                            <w:sz w:val="24"/>
                            <w:szCs w:val="24"/>
                            <w:lang w:val="nb-NO"/>
                          </w:rPr>
                          <m:t>MEA</m:t>
                        </m:r>
                      </m:sub>
                      <m:sup>
                        <m:r>
                          <w:rPr>
                            <w:rFonts w:ascii="Cambria Math" w:hAnsi="Cambria Math"/>
                            <w:sz w:val="24"/>
                            <w:szCs w:val="24"/>
                            <w:lang w:val="nb-NO"/>
                          </w:rPr>
                          <m:t>T</m:t>
                        </m:r>
                      </m:sup>
                    </m:sSubSup>
                    <m:d>
                      <m:dPr>
                        <m:begChr m:val="["/>
                        <m:endChr m:val="]"/>
                        <m:ctrlPr>
                          <w:rPr>
                            <w:rFonts w:ascii="Cambria Math" w:hAnsi="Cambria Math"/>
                            <w:i/>
                            <w:iCs/>
                            <w:sz w:val="24"/>
                            <w:szCs w:val="24"/>
                          </w:rPr>
                        </m:ctrlPr>
                      </m:dPr>
                      <m:e>
                        <m:r>
                          <w:rPr>
                            <w:rFonts w:ascii="Cambria Math" w:hAnsi="Cambria Math"/>
                            <w:sz w:val="24"/>
                            <w:szCs w:val="24"/>
                            <w:lang w:val="nb-NO"/>
                          </w:rPr>
                          <m:t>MEA</m:t>
                        </m:r>
                      </m:e>
                    </m:d>
                    <m:r>
                      <w:rPr>
                        <w:rFonts w:ascii="Cambria Math" w:hAnsi="Cambria Math"/>
                        <w:sz w:val="24"/>
                        <w:szCs w:val="24"/>
                      </w:rPr>
                      <m:t>+</m:t>
                    </m:r>
                    <m:sSubSup>
                      <m:sSubSupPr>
                        <m:ctrlPr>
                          <w:rPr>
                            <w:rFonts w:ascii="Cambria Math" w:hAnsi="Cambria Math"/>
                            <w:i/>
                            <w:iCs/>
                            <w:sz w:val="24"/>
                            <w:szCs w:val="24"/>
                          </w:rPr>
                        </m:ctrlPr>
                      </m:sSubSupPr>
                      <m:e>
                        <m:r>
                          <w:rPr>
                            <w:rFonts w:ascii="Cambria Math" w:hAnsi="Cambria Math"/>
                            <w:sz w:val="24"/>
                            <w:szCs w:val="24"/>
                            <w:lang w:val="nb-NO"/>
                          </w:rPr>
                          <m:t>k</m:t>
                        </m:r>
                      </m:e>
                      <m:sub>
                        <m:sSub>
                          <m:sSubPr>
                            <m:ctrlPr>
                              <w:rPr>
                                <w:rFonts w:ascii="Cambria Math" w:hAnsi="Cambria Math"/>
                                <w:i/>
                                <w:iCs/>
                                <w:sz w:val="24"/>
                                <w:szCs w:val="24"/>
                              </w:rPr>
                            </m:ctrlPr>
                          </m:sSubPr>
                          <m:e>
                            <m:r>
                              <w:rPr>
                                <w:rFonts w:ascii="Cambria Math" w:hAnsi="Cambria Math"/>
                                <w:sz w:val="24"/>
                                <w:szCs w:val="24"/>
                                <w:lang w:val="nb-NO"/>
                              </w:rPr>
                              <m:t>H</m:t>
                            </m:r>
                          </m:e>
                          <m:sub>
                            <m:r>
                              <w:rPr>
                                <w:rFonts w:ascii="Cambria Math" w:hAnsi="Cambria Math"/>
                                <w:sz w:val="24"/>
                                <w:szCs w:val="24"/>
                              </w:rPr>
                              <m:t>2</m:t>
                            </m:r>
                          </m:sub>
                        </m:sSub>
                        <m:r>
                          <w:rPr>
                            <w:rFonts w:ascii="Cambria Math" w:hAnsi="Cambria Math"/>
                            <w:sz w:val="24"/>
                            <w:szCs w:val="24"/>
                            <w:lang w:val="nb-NO"/>
                          </w:rPr>
                          <m:t>O</m:t>
                        </m:r>
                      </m:sub>
                      <m:sup>
                        <m:r>
                          <w:rPr>
                            <w:rFonts w:ascii="Cambria Math" w:hAnsi="Cambria Math"/>
                            <w:sz w:val="24"/>
                            <w:szCs w:val="24"/>
                            <w:lang w:val="nb-NO"/>
                          </w:rPr>
                          <m:t>T</m:t>
                        </m:r>
                      </m:sup>
                    </m:sSubSup>
                    <m:d>
                      <m:dPr>
                        <m:begChr m:val="["/>
                        <m:endChr m:val="]"/>
                        <m:ctrlPr>
                          <w:rPr>
                            <w:rFonts w:ascii="Cambria Math" w:hAnsi="Cambria Math"/>
                            <w:i/>
                            <w:iCs/>
                            <w:sz w:val="24"/>
                            <w:szCs w:val="24"/>
                          </w:rPr>
                        </m:ctrlPr>
                      </m:dPr>
                      <m:e>
                        <m:sSub>
                          <m:sSubPr>
                            <m:ctrlPr>
                              <w:rPr>
                                <w:rFonts w:ascii="Cambria Math" w:hAnsi="Cambria Math"/>
                                <w:i/>
                                <w:iCs/>
                                <w:sz w:val="24"/>
                                <w:szCs w:val="24"/>
                              </w:rPr>
                            </m:ctrlPr>
                          </m:sSubPr>
                          <m:e>
                            <m:r>
                              <w:rPr>
                                <w:rFonts w:ascii="Cambria Math" w:hAnsi="Cambria Math"/>
                                <w:sz w:val="24"/>
                                <w:szCs w:val="24"/>
                                <w:lang w:val="nb-NO"/>
                              </w:rPr>
                              <m:t>H</m:t>
                            </m:r>
                          </m:e>
                          <m:sub>
                            <m:r>
                              <w:rPr>
                                <w:rFonts w:ascii="Cambria Math" w:hAnsi="Cambria Math"/>
                                <w:sz w:val="24"/>
                                <w:szCs w:val="24"/>
                              </w:rPr>
                              <m:t>2</m:t>
                            </m:r>
                          </m:sub>
                        </m:sSub>
                        <m:r>
                          <w:rPr>
                            <w:rFonts w:ascii="Cambria Math" w:hAnsi="Cambria Math"/>
                            <w:sz w:val="24"/>
                            <w:szCs w:val="24"/>
                            <w:lang w:val="nb-NO"/>
                          </w:rPr>
                          <m:t>O</m:t>
                        </m:r>
                      </m:e>
                    </m:d>
                  </m:e>
                </m:d>
                <m:d>
                  <m:dPr>
                    <m:begChr m:val="{"/>
                    <m:endChr m:val="}"/>
                    <m:ctrlPr>
                      <w:rPr>
                        <w:rFonts w:ascii="Cambria Math" w:hAnsi="Cambria Math"/>
                        <w:i/>
                        <w:iCs/>
                        <w:sz w:val="24"/>
                        <w:szCs w:val="24"/>
                      </w:rPr>
                    </m:ctrlPr>
                  </m:dPr>
                  <m:e>
                    <m:d>
                      <m:dPr>
                        <m:begChr m:val="["/>
                        <m:endChr m:val="]"/>
                        <m:ctrlPr>
                          <w:rPr>
                            <w:rFonts w:ascii="Cambria Math" w:hAnsi="Cambria Math"/>
                            <w:i/>
                            <w:iCs/>
                            <w:sz w:val="24"/>
                            <w:szCs w:val="24"/>
                          </w:rPr>
                        </m:ctrlPr>
                      </m:dPr>
                      <m:e>
                        <m:r>
                          <w:rPr>
                            <w:rFonts w:ascii="Cambria Math" w:hAnsi="Cambria Math"/>
                            <w:sz w:val="24"/>
                            <w:szCs w:val="24"/>
                            <w:lang w:val="nb-NO"/>
                          </w:rPr>
                          <m:t>MEA</m:t>
                        </m:r>
                      </m:e>
                    </m:d>
                    <m:d>
                      <m:dPr>
                        <m:begChr m:val="["/>
                        <m:endChr m:val="]"/>
                        <m:ctrlPr>
                          <w:rPr>
                            <w:rFonts w:ascii="Cambria Math" w:hAnsi="Cambria Math"/>
                            <w:i/>
                            <w:iCs/>
                            <w:sz w:val="24"/>
                            <w:szCs w:val="24"/>
                          </w:rPr>
                        </m:ctrlPr>
                      </m:dPr>
                      <m:e>
                        <m:sSub>
                          <m:sSubPr>
                            <m:ctrlPr>
                              <w:rPr>
                                <w:rFonts w:ascii="Cambria Math" w:hAnsi="Cambria Math"/>
                                <w:i/>
                                <w:iCs/>
                                <w:sz w:val="24"/>
                                <w:szCs w:val="24"/>
                              </w:rPr>
                            </m:ctrlPr>
                          </m:sSubPr>
                          <m:e>
                            <m:r>
                              <w:rPr>
                                <w:rFonts w:ascii="Cambria Math" w:hAnsi="Cambria Math"/>
                                <w:sz w:val="24"/>
                                <w:szCs w:val="24"/>
                                <w:lang w:val="nb-NO"/>
                              </w:rPr>
                              <m:t>CO</m:t>
                            </m:r>
                          </m:e>
                          <m:sub>
                            <m:r>
                              <w:rPr>
                                <w:rFonts w:ascii="Cambria Math" w:hAnsi="Cambria Math"/>
                                <w:sz w:val="24"/>
                                <w:szCs w:val="24"/>
                              </w:rPr>
                              <m:t>2</m:t>
                            </m:r>
                          </m:sub>
                        </m:sSub>
                      </m:e>
                    </m:d>
                    <m:r>
                      <w:rPr>
                        <w:rFonts w:ascii="Cambria Math" w:hAnsi="Cambria Math"/>
                        <w:sz w:val="24"/>
                        <w:szCs w:val="24"/>
                      </w:rPr>
                      <m:t>-</m:t>
                    </m:r>
                    <m:d>
                      <m:dPr>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1</m:t>
                            </m:r>
                          </m:num>
                          <m:den>
                            <m:sSubSup>
                              <m:sSubSupPr>
                                <m:ctrlPr>
                                  <w:rPr>
                                    <w:rFonts w:ascii="Cambria Math" w:hAnsi="Cambria Math"/>
                                    <w:i/>
                                    <w:iCs/>
                                    <w:sz w:val="24"/>
                                    <w:szCs w:val="24"/>
                                  </w:rPr>
                                </m:ctrlPr>
                              </m:sSubSupPr>
                              <m:e>
                                <m:r>
                                  <w:rPr>
                                    <w:rFonts w:ascii="Cambria Math" w:hAnsi="Cambria Math"/>
                                    <w:sz w:val="24"/>
                                    <w:szCs w:val="24"/>
                                    <w:lang w:val="nb-NO"/>
                                  </w:rPr>
                                  <m:t>K</m:t>
                                </m:r>
                              </m:e>
                              <m:sub>
                                <m:r>
                                  <w:rPr>
                                    <w:rFonts w:ascii="Cambria Math" w:hAnsi="Cambria Math"/>
                                    <w:sz w:val="24"/>
                                    <w:szCs w:val="24"/>
                                    <w:lang w:val="nb-NO"/>
                                  </w:rPr>
                                  <m:t>eq</m:t>
                                </m:r>
                              </m:sub>
                              <m:sup>
                                <m:r>
                                  <w:rPr>
                                    <w:rFonts w:ascii="Cambria Math" w:hAnsi="Cambria Math"/>
                                    <w:sz w:val="24"/>
                                    <w:szCs w:val="24"/>
                                    <w:lang w:val="nb-NO"/>
                                  </w:rPr>
                                  <m:t>T</m:t>
                                </m:r>
                              </m:sup>
                            </m:sSubSup>
                          </m:den>
                        </m:f>
                      </m:e>
                    </m:d>
                    <m:d>
                      <m:dPr>
                        <m:begChr m:val="["/>
                        <m:endChr m:val="]"/>
                        <m:ctrlPr>
                          <w:rPr>
                            <w:rFonts w:ascii="Cambria Math" w:hAnsi="Cambria Math"/>
                            <w:i/>
                            <w:iCs/>
                            <w:sz w:val="24"/>
                            <w:szCs w:val="24"/>
                          </w:rPr>
                        </m:ctrlPr>
                      </m:dPr>
                      <m:e>
                        <m:sSup>
                          <m:sSupPr>
                            <m:ctrlPr>
                              <w:rPr>
                                <w:rFonts w:ascii="Cambria Math" w:hAnsi="Cambria Math"/>
                                <w:i/>
                                <w:iCs/>
                                <w:sz w:val="24"/>
                                <w:szCs w:val="24"/>
                              </w:rPr>
                            </m:ctrlPr>
                          </m:sSupPr>
                          <m:e>
                            <m:r>
                              <w:rPr>
                                <w:rFonts w:ascii="Cambria Math" w:hAnsi="Cambria Math"/>
                                <w:sz w:val="24"/>
                                <w:szCs w:val="24"/>
                                <w:lang w:val="nb-NO"/>
                              </w:rPr>
                              <m:t>MEAH</m:t>
                            </m:r>
                          </m:e>
                          <m:sup>
                            <m:r>
                              <w:rPr>
                                <w:rFonts w:ascii="Cambria Math" w:hAnsi="Cambria Math"/>
                                <w:sz w:val="24"/>
                                <w:szCs w:val="24"/>
                              </w:rPr>
                              <m:t>+</m:t>
                            </m:r>
                          </m:sup>
                        </m:sSup>
                      </m:e>
                    </m:d>
                    <m:d>
                      <m:dPr>
                        <m:begChr m:val="["/>
                        <m:endChr m:val="]"/>
                        <m:ctrlPr>
                          <w:rPr>
                            <w:rFonts w:ascii="Cambria Math" w:hAnsi="Cambria Math"/>
                            <w:i/>
                            <w:iCs/>
                            <w:sz w:val="24"/>
                            <w:szCs w:val="24"/>
                          </w:rPr>
                        </m:ctrlPr>
                      </m:dPr>
                      <m:e>
                        <m:sSup>
                          <m:sSupPr>
                            <m:ctrlPr>
                              <w:rPr>
                                <w:rFonts w:ascii="Cambria Math" w:hAnsi="Cambria Math"/>
                                <w:i/>
                                <w:iCs/>
                                <w:sz w:val="24"/>
                                <w:szCs w:val="24"/>
                                <w:lang w:val="nb-NO"/>
                              </w:rPr>
                            </m:ctrlPr>
                          </m:sSupPr>
                          <m:e>
                            <m:r>
                              <w:rPr>
                                <w:rFonts w:ascii="Cambria Math" w:hAnsi="Cambria Math"/>
                                <w:sz w:val="24"/>
                                <w:szCs w:val="24"/>
                                <w:lang w:val="nb-NO"/>
                              </w:rPr>
                              <m:t>MEACOO</m:t>
                            </m:r>
                          </m:e>
                          <m:sup>
                            <m:r>
                              <w:rPr>
                                <w:rFonts w:ascii="Cambria Math" w:hAnsi="Cambria Math"/>
                                <w:sz w:val="24"/>
                                <w:szCs w:val="24"/>
                              </w:rPr>
                              <m:t>-</m:t>
                            </m:r>
                          </m:sup>
                        </m:sSup>
                      </m:e>
                    </m:d>
                  </m:e>
                </m:d>
              </m:oMath>
            </m:oMathPara>
          </w:p>
        </w:tc>
        <w:tc>
          <w:tcPr>
            <w:tcW w:w="392" w:type="dxa"/>
            <w:vAlign w:val="center"/>
          </w:tcPr>
          <w:p w14:paraId="7EF086D0" w14:textId="7F0B69C3" w:rsidR="00AC11CF" w:rsidRPr="00926FF3" w:rsidRDefault="009D575B" w:rsidP="00926FF3">
            <w:pPr>
              <w:autoSpaceDE w:val="0"/>
              <w:autoSpaceDN w:val="0"/>
              <w:adjustRightInd w:val="0"/>
              <w:spacing w:after="200" w:line="276" w:lineRule="auto"/>
              <w:jc w:val="both"/>
              <w:rPr>
                <w:rFonts w:eastAsia="SimSun"/>
                <w:sz w:val="24"/>
                <w:szCs w:val="24"/>
              </w:rPr>
            </w:pPr>
            <w:r>
              <w:rPr>
                <w:rFonts w:eastAsia="SimSun"/>
                <w:sz w:val="24"/>
                <w:szCs w:val="24"/>
              </w:rPr>
              <w:t>(6</w:t>
            </w:r>
            <w:r w:rsidR="00AC11CF" w:rsidRPr="00926FF3">
              <w:rPr>
                <w:rFonts w:eastAsia="SimSun"/>
                <w:sz w:val="24"/>
                <w:szCs w:val="24"/>
              </w:rPr>
              <w:t>)</w:t>
            </w:r>
          </w:p>
        </w:tc>
      </w:tr>
    </w:tbl>
    <w:p w14:paraId="3EC3F85E" w14:textId="77777777" w:rsidR="00AC11CF" w:rsidRPr="00926FF3" w:rsidRDefault="00AC11CF" w:rsidP="00926FF3">
      <w:pPr>
        <w:autoSpaceDE w:val="0"/>
        <w:autoSpaceDN w:val="0"/>
        <w:adjustRightInd w:val="0"/>
        <w:jc w:val="both"/>
        <w:rPr>
          <w:rFonts w:ascii="Times New Roman" w:eastAsia="SimSun" w:hAnsi="Times New Roman" w:cs="Times New Roman"/>
          <w:sz w:val="24"/>
          <w:szCs w:val="24"/>
        </w:rPr>
      </w:pPr>
      <w:r w:rsidRPr="00926FF3">
        <w:rPr>
          <w:rFonts w:ascii="Times New Roman" w:eastAsia="SimSun" w:hAnsi="Times New Roman" w:cs="Times New Roman"/>
          <w:sz w:val="24"/>
          <w:szCs w:val="24"/>
        </w:rPr>
        <w:tab/>
        <w:t xml:space="preserve">       </w:t>
      </w:r>
      <w:r w:rsidRPr="00926FF3">
        <w:rPr>
          <w:rFonts w:ascii="Times New Roman" w:eastAsia="SimSun" w:hAnsi="Times New Roman" w:cs="Times New Roman"/>
          <w:sz w:val="24"/>
          <w:szCs w:val="24"/>
        </w:rPr>
        <w:tab/>
      </w:r>
    </w:p>
    <w:p w14:paraId="7F1C1579" w14:textId="0FDA7119" w:rsidR="00AC11CF" w:rsidRDefault="00AC11CF" w:rsidP="009357D0">
      <w:pPr>
        <w:autoSpaceDE w:val="0"/>
        <w:autoSpaceDN w:val="0"/>
        <w:adjustRightInd w:val="0"/>
        <w:jc w:val="both"/>
        <w:rPr>
          <w:rFonts w:ascii="Times New Roman" w:eastAsia="SimSun" w:hAnsi="Times New Roman" w:cs="Times New Roman"/>
          <w:sz w:val="24"/>
          <w:szCs w:val="24"/>
        </w:rPr>
      </w:pPr>
      <w:r w:rsidRPr="00926FF3">
        <w:rPr>
          <w:rFonts w:ascii="Times New Roman" w:eastAsia="SimSun" w:hAnsi="Times New Roman" w:cs="Times New Roman"/>
          <w:sz w:val="24"/>
          <w:szCs w:val="24"/>
        </w:rPr>
        <w:t xml:space="preserve">Where </w:t>
      </w:r>
      <m:oMath>
        <m:sSubSup>
          <m:sSubSupPr>
            <m:ctrlPr>
              <w:rPr>
                <w:rFonts w:ascii="Cambria Math" w:hAnsi="Cambria Math"/>
                <w:i/>
                <w:iCs/>
                <w:sz w:val="24"/>
                <w:szCs w:val="24"/>
              </w:rPr>
            </m:ctrlPr>
          </m:sSubSupPr>
          <m:e>
            <m:r>
              <w:rPr>
                <w:rFonts w:ascii="Cambria Math" w:hAnsi="Cambria Math"/>
                <w:sz w:val="24"/>
                <w:szCs w:val="24"/>
                <w:lang w:val="nb-NO"/>
              </w:rPr>
              <m:t>k</m:t>
            </m:r>
          </m:e>
          <m:sub>
            <m:r>
              <w:rPr>
                <w:rFonts w:ascii="Cambria Math" w:hAnsi="Cambria Math"/>
                <w:sz w:val="24"/>
                <w:szCs w:val="24"/>
                <w:lang w:val="nb-NO"/>
              </w:rPr>
              <m:t>MEA</m:t>
            </m:r>
          </m:sub>
          <m:sup>
            <m:r>
              <w:rPr>
                <w:rFonts w:ascii="Cambria Math" w:hAnsi="Cambria Math"/>
                <w:sz w:val="24"/>
                <w:szCs w:val="24"/>
                <w:lang w:val="nb-NO"/>
              </w:rPr>
              <m:t>T</m:t>
            </m:r>
          </m:sup>
        </m:sSubSup>
      </m:oMath>
      <w:r w:rsidR="00BA524E">
        <w:rPr>
          <w:rFonts w:ascii="Times New Roman" w:eastAsia="SimSun" w:hAnsi="Times New Roman" w:cs="Times New Roman"/>
          <w:sz w:val="24"/>
          <w:szCs w:val="24"/>
        </w:rPr>
        <w:t xml:space="preserve"> and</w:t>
      </w:r>
      <w:r w:rsidRPr="00926FF3">
        <w:rPr>
          <w:rFonts w:ascii="Times New Roman" w:eastAsia="SimSun" w:hAnsi="Times New Roman" w:cs="Times New Roman"/>
          <w:sz w:val="24"/>
          <w:szCs w:val="24"/>
        </w:rPr>
        <w:t xml:space="preserve"> </w:t>
      </w:r>
      <m:oMath>
        <m:sSubSup>
          <m:sSubSupPr>
            <m:ctrlPr>
              <w:rPr>
                <w:rFonts w:ascii="Cambria Math" w:hAnsi="Cambria Math"/>
                <w:i/>
                <w:iCs/>
                <w:sz w:val="24"/>
                <w:szCs w:val="24"/>
              </w:rPr>
            </m:ctrlPr>
          </m:sSubSupPr>
          <m:e>
            <m:r>
              <w:rPr>
                <w:rFonts w:ascii="Cambria Math" w:hAnsi="Cambria Math"/>
                <w:sz w:val="24"/>
                <w:szCs w:val="24"/>
                <w:lang w:val="nb-NO"/>
              </w:rPr>
              <m:t>k</m:t>
            </m:r>
          </m:e>
          <m:sub>
            <m:sSub>
              <m:sSubPr>
                <m:ctrlPr>
                  <w:rPr>
                    <w:rFonts w:ascii="Cambria Math" w:hAnsi="Cambria Math"/>
                    <w:i/>
                    <w:iCs/>
                    <w:sz w:val="24"/>
                    <w:szCs w:val="24"/>
                  </w:rPr>
                </m:ctrlPr>
              </m:sSubPr>
              <m:e>
                <m:r>
                  <w:rPr>
                    <w:rFonts w:ascii="Cambria Math" w:hAnsi="Cambria Math"/>
                    <w:sz w:val="24"/>
                    <w:szCs w:val="24"/>
                    <w:lang w:val="nb-NO"/>
                  </w:rPr>
                  <m:t>H</m:t>
                </m:r>
              </m:e>
              <m:sub>
                <m:r>
                  <w:rPr>
                    <w:rFonts w:ascii="Cambria Math" w:hAnsi="Cambria Math"/>
                    <w:sz w:val="24"/>
                    <w:szCs w:val="24"/>
                  </w:rPr>
                  <m:t>2</m:t>
                </m:r>
              </m:sub>
            </m:sSub>
            <m:r>
              <w:rPr>
                <w:rFonts w:ascii="Cambria Math" w:hAnsi="Cambria Math"/>
                <w:sz w:val="24"/>
                <w:szCs w:val="24"/>
                <w:lang w:val="nb-NO"/>
              </w:rPr>
              <m:t>O</m:t>
            </m:r>
          </m:sub>
          <m:sup>
            <m:r>
              <w:rPr>
                <w:rFonts w:ascii="Cambria Math" w:hAnsi="Cambria Math"/>
                <w:sz w:val="24"/>
                <w:szCs w:val="24"/>
                <w:lang w:val="nb-NO"/>
              </w:rPr>
              <m:t>T</m:t>
            </m:r>
          </m:sup>
        </m:sSubSup>
      </m:oMath>
      <w:r w:rsidRPr="00926FF3">
        <w:rPr>
          <w:rFonts w:ascii="Times New Roman" w:eastAsia="SimSun" w:hAnsi="Times New Roman" w:cs="Times New Roman"/>
          <w:sz w:val="24"/>
          <w:szCs w:val="24"/>
        </w:rPr>
        <w:t xml:space="preserve"> </w:t>
      </w:r>
      <w:r w:rsidR="00BA524E">
        <w:rPr>
          <w:rFonts w:ascii="Times New Roman" w:eastAsia="SimSun" w:hAnsi="Times New Roman" w:cs="Times New Roman"/>
          <w:sz w:val="24"/>
          <w:szCs w:val="24"/>
        </w:rPr>
        <w:t xml:space="preserve">are the </w:t>
      </w:r>
      <w:r w:rsidRPr="00926FF3">
        <w:rPr>
          <w:rFonts w:ascii="Times New Roman" w:eastAsia="SimSun" w:hAnsi="Times New Roman" w:cs="Times New Roman"/>
          <w:sz w:val="24"/>
          <w:szCs w:val="24"/>
        </w:rPr>
        <w:t>kinetic rate constant</w:t>
      </w:r>
      <w:r w:rsidR="005F1A78">
        <w:rPr>
          <w:rFonts w:ascii="Times New Roman" w:eastAsia="SimSun" w:hAnsi="Times New Roman" w:cs="Times New Roman"/>
          <w:sz w:val="24"/>
          <w:szCs w:val="24"/>
        </w:rPr>
        <w:t>s</w:t>
      </w:r>
      <w:r w:rsidRPr="00926FF3">
        <w:rPr>
          <w:rFonts w:ascii="Times New Roman" w:eastAsia="SimSun" w:hAnsi="Times New Roman" w:cs="Times New Roman"/>
          <w:sz w:val="24"/>
          <w:szCs w:val="24"/>
        </w:rPr>
        <w:t xml:space="preserve"> of MEA and water, while</w:t>
      </w:r>
      <w:r w:rsidR="005F1A78">
        <w:rPr>
          <w:rFonts w:ascii="Times New Roman" w:eastAsia="SimSun" w:hAnsi="Times New Roman" w:cs="Times New Roman"/>
          <w:sz w:val="24"/>
          <w:szCs w:val="24"/>
        </w:rPr>
        <w:t xml:space="preserve"> </w:t>
      </w:r>
      <m:oMath>
        <m:sSubSup>
          <m:sSubSupPr>
            <m:ctrlPr>
              <w:rPr>
                <w:rFonts w:ascii="Cambria Math" w:hAnsi="Cambria Math"/>
                <w:i/>
                <w:iCs/>
                <w:sz w:val="24"/>
                <w:szCs w:val="24"/>
              </w:rPr>
            </m:ctrlPr>
          </m:sSubSupPr>
          <m:e>
            <m:r>
              <w:rPr>
                <w:rFonts w:ascii="Cambria Math" w:hAnsi="Cambria Math"/>
                <w:sz w:val="24"/>
                <w:szCs w:val="24"/>
                <w:lang w:val="nb-NO"/>
              </w:rPr>
              <m:t>K</m:t>
            </m:r>
          </m:e>
          <m:sub>
            <m:r>
              <w:rPr>
                <w:rFonts w:ascii="Cambria Math" w:hAnsi="Cambria Math"/>
                <w:sz w:val="24"/>
                <w:szCs w:val="24"/>
                <w:lang w:val="nb-NO"/>
              </w:rPr>
              <m:t>eq</m:t>
            </m:r>
          </m:sub>
          <m:sup>
            <m:r>
              <w:rPr>
                <w:rFonts w:ascii="Cambria Math" w:hAnsi="Cambria Math"/>
                <w:sz w:val="24"/>
                <w:szCs w:val="24"/>
                <w:lang w:val="nb-NO"/>
              </w:rPr>
              <m:t>T</m:t>
            </m:r>
          </m:sup>
        </m:sSubSup>
      </m:oMath>
      <w:r w:rsidRPr="00926FF3">
        <w:rPr>
          <w:rFonts w:ascii="Times New Roman" w:eastAsia="SimSun" w:hAnsi="Times New Roman" w:cs="Times New Roman"/>
          <w:sz w:val="24"/>
          <w:szCs w:val="24"/>
        </w:rPr>
        <w:t xml:space="preserve"> </w:t>
      </w:r>
      <w:r w:rsidR="005F1A78">
        <w:rPr>
          <w:rFonts w:ascii="Times New Roman" w:eastAsia="SimSun" w:hAnsi="Times New Roman" w:cs="Times New Roman"/>
          <w:sz w:val="24"/>
          <w:szCs w:val="24"/>
        </w:rPr>
        <w:t>i</w:t>
      </w:r>
      <w:r w:rsidRPr="00926FF3">
        <w:rPr>
          <w:rFonts w:ascii="Times New Roman" w:eastAsia="SimSun" w:hAnsi="Times New Roman" w:cs="Times New Roman"/>
          <w:sz w:val="24"/>
          <w:szCs w:val="24"/>
        </w:rPr>
        <w:t xml:space="preserve">s </w:t>
      </w:r>
      <w:r w:rsidR="005F1A78">
        <w:rPr>
          <w:rFonts w:ascii="Times New Roman" w:eastAsia="SimSun" w:hAnsi="Times New Roman" w:cs="Times New Roman"/>
          <w:sz w:val="24"/>
          <w:szCs w:val="24"/>
        </w:rPr>
        <w:t xml:space="preserve">the </w:t>
      </w:r>
      <w:r w:rsidRPr="00926FF3">
        <w:rPr>
          <w:rFonts w:ascii="Times New Roman" w:eastAsia="SimSun" w:hAnsi="Times New Roman" w:cs="Times New Roman"/>
          <w:sz w:val="24"/>
          <w:szCs w:val="24"/>
        </w:rPr>
        <w:t xml:space="preserve">equilibrium  constant </w:t>
      </w:r>
      <w:r w:rsidR="005F1A78">
        <w:rPr>
          <w:rFonts w:ascii="Times New Roman" w:eastAsia="SimSun" w:hAnsi="Times New Roman" w:cs="Times New Roman"/>
          <w:sz w:val="24"/>
          <w:szCs w:val="24"/>
        </w:rPr>
        <w:t>for the reversible reaction</w:t>
      </w:r>
      <w:r w:rsidRPr="00926FF3">
        <w:rPr>
          <w:rFonts w:ascii="Times New Roman" w:eastAsia="SimSun" w:hAnsi="Times New Roman" w:cs="Times New Roman"/>
          <w:sz w:val="24"/>
          <w:szCs w:val="24"/>
        </w:rPr>
        <w:t>. The kinetic constants are defined with Arrhenius type temperature dependenc</w:t>
      </w:r>
      <w:r w:rsidR="005F1A78">
        <w:rPr>
          <w:rFonts w:ascii="Times New Roman" w:eastAsia="SimSun" w:hAnsi="Times New Roman" w:cs="Times New Roman"/>
          <w:sz w:val="24"/>
          <w:szCs w:val="24"/>
        </w:rPr>
        <w:t>ies</w:t>
      </w:r>
      <w:r w:rsidRPr="00926FF3">
        <w:rPr>
          <w:rFonts w:ascii="Times New Roman" w:eastAsia="SimSun" w:hAnsi="Times New Roman" w:cs="Times New Roman"/>
          <w:sz w:val="24"/>
          <w:szCs w:val="24"/>
        </w:rPr>
        <w:t xml:space="preserve"> and the equilibrium reaction constant is expressed in terms of activities</w:t>
      </w:r>
      <w:r w:rsidR="00537FE5">
        <w:rPr>
          <w:rFonts w:ascii="Times New Roman" w:eastAsia="SimSun" w:hAnsi="Times New Roman" w:cs="Times New Roman"/>
          <w:sz w:val="24"/>
          <w:szCs w:val="24"/>
        </w:rPr>
        <w:t>,</w:t>
      </w:r>
      <w:r w:rsidR="009D575B">
        <w:rPr>
          <w:rFonts w:ascii="Times New Roman" w:eastAsia="SimSun" w:hAnsi="Times New Roman" w:cs="Times New Roman"/>
          <w:sz w:val="24"/>
          <w:szCs w:val="24"/>
        </w:rPr>
        <w:t xml:space="preserve"> </w:t>
      </w:r>
      <w:r w:rsidR="003D65A3">
        <w:rPr>
          <w:rFonts w:ascii="Times New Roman" w:eastAsia="SimSun" w:hAnsi="Times New Roman" w:cs="Times New Roman"/>
          <w:sz w:val="24"/>
          <w:szCs w:val="24"/>
        </w:rPr>
        <w:t xml:space="preserve">see </w:t>
      </w:r>
      <w:r w:rsidRPr="00926FF3">
        <w:rPr>
          <w:rFonts w:ascii="Times New Roman" w:eastAsia="SimSun" w:hAnsi="Times New Roman" w:cs="Times New Roman"/>
          <w:sz w:val="24"/>
          <w:szCs w:val="24"/>
        </w:rPr>
        <w:fldChar w:fldCharType="begin"/>
      </w:r>
      <w:r w:rsidR="003D65A3">
        <w:rPr>
          <w:rFonts w:ascii="Times New Roman" w:eastAsia="SimSun" w:hAnsi="Times New Roman" w:cs="Times New Roman"/>
          <w:sz w:val="24"/>
          <w:szCs w:val="24"/>
        </w:rPr>
        <w:instrText xml:space="preserve"> ADDIN ZOTERO_ITEM CSL_CITATION {"citationID":"CAmp8g8h","properties":{"formattedCitation":"(Luo et al., 2015; Majeed et al., 2017; Putta et al., 2016)","plainCitation":"(Luo et al., 2015; Majeed et al., 2017; Putta et al., 2016)"},"citationItems":[{"id":28,"uris":["http://zotero.org/users/3066975/items/844TJI4J"],"uri":["http://zotero.org/users/3066975/items/844TJI4J"],"itemData":{"id":28,"type":"article-journal","title":"Mass transfer and kinetics of carbon dioxide absorption into loaded aqueous monoethanolamine solutions","container-title":"Chemical Engineering Science","page":"57-69","volume":"123","source":"CrossRef","DOI":"10.1016/j.ces.2014.10.013","ISSN":"00092509","language":"en","author":[{"family":"Luo","given":"Xiao"},{"family":"Hartono","given":"Ardi"},{"family":"Hussain","given":"Saddam"},{"family":"F. Svendsen","given":"Hallvard"}],"issued":{"date-parts":[["2015",2]]}}},{"id":276,"uris":["http://zotero.org/users/3066975/items/JZF8DVV7"],"uri":["http://zotero.org/users/3066975/items/JZF8DVV7"],"itemData":{"id":276,"type":"article-journal","title":"Characterization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F."}],"issued":{"date-parts":[["2017",3]]}}},{"id":322,"uris":["http://zotero.org/users/3066975/items/BENSJHUR"],"uri":["http://zotero.org/users/3066975/items/BENSJHUR"],"itemData":{"id":322,"type":"article-journal","title":"CO2 absorption into loaded aqueous MEA solutions: Kinetics assessment using penetration theory","container-title":"International Journal of Greenhouse Gas Control","page":"338-353","volume":"53","source":"ScienceDirect","abstract":"Improved kinetic models based on penetration theory for CO2 capture process by aqueous Monoethanolamine (MEA) solution are developed within MATLAB software in this study. Base contributions of major bases MEA and H2O present in the solution are considered in the carbamate formation reaction and termolecular reaction mechanism is used for carbamate formation. Both concentration based and activity based kinetic models are valid over the temperature range of 293–343 K, CO2 loading range of 0–0.5. The concentration based kinetic model is valid for MEA concentrations up to 5 M and activity based kinetic model is valid up to 9 M MEA. The developed kinetic models are validated with experimental absorption data from strings of discs, wetted wall column and laminar jet absorber. Both models predict absorption rates as well as desorption rates with good accuracy.","DOI":"10.1016/j.ijggc.2016.08.009","ISSN":"1750-5836","shortTitle":"CO2 absorption into loaded aqueous MEA solutions","journalAbbreviation":"International Journal of Greenhouse Gas Control","author":[{"family":"Putta","given":"Koteswara Rao"},{"family":"Pinto","given":"Diego D. D."},{"family":"Svendsen","given":"Hallvard F."},{"family":"Knuutila","given":"Hanna K."}],"issued":{"date-parts":[["2016",10]]}}}],"schema":"https://github.com/citation-style-language/schema/raw/master/csl-citation.json"} </w:instrText>
      </w:r>
      <w:r w:rsidRPr="00926FF3">
        <w:rPr>
          <w:rFonts w:ascii="Times New Roman" w:eastAsia="SimSun" w:hAnsi="Times New Roman" w:cs="Times New Roman"/>
          <w:sz w:val="24"/>
          <w:szCs w:val="24"/>
        </w:rPr>
        <w:fldChar w:fldCharType="separate"/>
      </w:r>
      <w:r w:rsidR="003D65A3" w:rsidRPr="003D65A3">
        <w:rPr>
          <w:rFonts w:ascii="Times New Roman" w:hAnsi="Times New Roman" w:cs="Times New Roman"/>
          <w:sz w:val="24"/>
        </w:rPr>
        <w:t>(Luo et al., 2015; Majeed et al., 2017; Putta et al., 2016)</w:t>
      </w:r>
      <w:r w:rsidRPr="00926FF3">
        <w:rPr>
          <w:rFonts w:ascii="Times New Roman" w:eastAsia="SimSun" w:hAnsi="Times New Roman" w:cs="Times New Roman"/>
          <w:sz w:val="24"/>
          <w:szCs w:val="24"/>
        </w:rPr>
        <w:fldChar w:fldCharType="end"/>
      </w:r>
      <w:r w:rsidR="00D25E8C">
        <w:rPr>
          <w:rFonts w:ascii="Times New Roman" w:eastAsia="SimSun" w:hAnsi="Times New Roman" w:cs="Times New Roman"/>
          <w:sz w:val="24"/>
          <w:szCs w:val="24"/>
        </w:rPr>
        <w:t>.</w:t>
      </w:r>
    </w:p>
    <w:p w14:paraId="7098EE88" w14:textId="77777777" w:rsidR="00980B93" w:rsidRDefault="00980B93" w:rsidP="009357D0">
      <w:pPr>
        <w:autoSpaceDE w:val="0"/>
        <w:autoSpaceDN w:val="0"/>
        <w:adjustRightInd w:val="0"/>
        <w:jc w:val="both"/>
        <w:rPr>
          <w:rFonts w:ascii="Times New Roman" w:eastAsia="SimSun" w:hAnsi="Times New Roman" w:cs="Times New Roman"/>
          <w:sz w:val="24"/>
          <w:szCs w:val="24"/>
        </w:rPr>
      </w:pPr>
    </w:p>
    <w:p w14:paraId="3603CE9E" w14:textId="39AA80E2" w:rsidR="004105D9" w:rsidRPr="004105D9" w:rsidRDefault="0082118C" w:rsidP="00BD0676">
      <w:pPr>
        <w:pStyle w:val="Heading2"/>
        <w:numPr>
          <w:ilvl w:val="1"/>
          <w:numId w:val="6"/>
        </w:numPr>
        <w:ind w:left="426" w:hanging="426"/>
        <w:rPr>
          <w:rFonts w:ascii="Times New Roman" w:hAnsi="Times New Roman" w:cs="Times New Roman"/>
          <w:sz w:val="24"/>
          <w:szCs w:val="24"/>
        </w:rPr>
      </w:pPr>
      <w:r>
        <w:rPr>
          <w:rFonts w:ascii="Times New Roman" w:hAnsi="Times New Roman" w:cs="Times New Roman"/>
          <w:sz w:val="24"/>
          <w:szCs w:val="24"/>
        </w:rPr>
        <w:t>Mass Transfer Model</w:t>
      </w:r>
      <w:r w:rsidR="00533B57">
        <w:rPr>
          <w:rFonts w:ascii="Times New Roman" w:hAnsi="Times New Roman" w:cs="Times New Roman"/>
          <w:sz w:val="24"/>
          <w:szCs w:val="24"/>
        </w:rPr>
        <w:t>:</w:t>
      </w:r>
    </w:p>
    <w:p w14:paraId="65A21546" w14:textId="05E8D26E" w:rsidR="009A4A14" w:rsidRDefault="003950DA" w:rsidP="001217B5">
      <w:pPr>
        <w:autoSpaceDE w:val="0"/>
        <w:autoSpaceDN w:val="0"/>
        <w:adjustRightInd w:val="0"/>
        <w:jc w:val="both"/>
        <w:rPr>
          <w:rFonts w:ascii="Times New Roman" w:eastAsia="SimSun" w:hAnsi="Times New Roman" w:cs="Times New Roman"/>
          <w:sz w:val="24"/>
          <w:szCs w:val="24"/>
        </w:rPr>
      </w:pPr>
      <w:r w:rsidRPr="001217B5">
        <w:rPr>
          <w:rFonts w:ascii="Times New Roman" w:eastAsia="SimSun" w:hAnsi="Times New Roman" w:cs="Times New Roman"/>
          <w:sz w:val="24"/>
          <w:szCs w:val="24"/>
        </w:rPr>
        <w:t xml:space="preserve">The </w:t>
      </w:r>
      <w:r w:rsidR="00385903">
        <w:rPr>
          <w:rFonts w:ascii="Times New Roman" w:eastAsia="SimSun" w:hAnsi="Times New Roman" w:cs="Times New Roman"/>
          <w:sz w:val="24"/>
          <w:szCs w:val="24"/>
        </w:rPr>
        <w:t>models for mass and heat transfer between gas and aerosol phase and the droplet internal transport and reaction are the</w:t>
      </w:r>
      <w:r w:rsidR="009D575B">
        <w:rPr>
          <w:rFonts w:ascii="Times New Roman" w:eastAsia="SimSun" w:hAnsi="Times New Roman" w:cs="Times New Roman"/>
          <w:sz w:val="24"/>
          <w:szCs w:val="24"/>
        </w:rPr>
        <w:t xml:space="preserve"> same as presented in </w:t>
      </w:r>
      <w:r w:rsidR="009D575B">
        <w:rPr>
          <w:rFonts w:ascii="Times New Roman" w:eastAsia="SimSun" w:hAnsi="Times New Roman" w:cs="Times New Roman"/>
          <w:sz w:val="24"/>
          <w:szCs w:val="24"/>
        </w:rPr>
        <w:fldChar w:fldCharType="begin"/>
      </w:r>
      <w:r w:rsidR="009D575B">
        <w:rPr>
          <w:rFonts w:ascii="Times New Roman" w:eastAsia="SimSun" w:hAnsi="Times New Roman" w:cs="Times New Roman"/>
          <w:sz w:val="24"/>
          <w:szCs w:val="24"/>
        </w:rPr>
        <w:instrText xml:space="preserve"> ADDIN ZOTERO_ITEM CSL_CITATION {"citationID":"a1vnglqj32u","properties":{"formattedCitation":"(Majeed et al., 2017)","plainCitation":"(Majeed et al., 2017)"},"citationItems":[{"id":276,"uris":["http://zotero.org/users/3066975/items/JZF8DVV7"],"uri":["http://zotero.org/users/3066975/items/JZF8DVV7"],"itemData":{"id":276,"type":"article-journal","title":"Characterization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9D575B">
        <w:rPr>
          <w:rFonts w:ascii="Times New Roman" w:eastAsia="SimSun" w:hAnsi="Times New Roman" w:cs="Times New Roman"/>
          <w:sz w:val="24"/>
          <w:szCs w:val="24"/>
        </w:rPr>
        <w:fldChar w:fldCharType="separate"/>
      </w:r>
      <w:r w:rsidR="009D575B" w:rsidRPr="009D575B">
        <w:rPr>
          <w:rFonts w:ascii="Times New Roman" w:hAnsi="Times New Roman" w:cs="Times New Roman"/>
          <w:sz w:val="24"/>
        </w:rPr>
        <w:t>(Majeed et al., 2017)</w:t>
      </w:r>
      <w:r w:rsidR="009D575B">
        <w:rPr>
          <w:rFonts w:ascii="Times New Roman" w:eastAsia="SimSun" w:hAnsi="Times New Roman" w:cs="Times New Roman"/>
          <w:sz w:val="24"/>
          <w:szCs w:val="24"/>
        </w:rPr>
        <w:fldChar w:fldCharType="end"/>
      </w:r>
      <w:r w:rsidR="009D575B">
        <w:rPr>
          <w:rFonts w:ascii="Times New Roman" w:eastAsia="SimSun" w:hAnsi="Times New Roman" w:cs="Times New Roman"/>
          <w:sz w:val="24"/>
          <w:szCs w:val="24"/>
        </w:rPr>
        <w:t>.</w:t>
      </w:r>
    </w:p>
    <w:p w14:paraId="1617151E" w14:textId="5EB17524" w:rsidR="00E63014" w:rsidRDefault="009D575B" w:rsidP="001217B5">
      <w:pPr>
        <w:autoSpaceDE w:val="0"/>
        <w:autoSpaceDN w:val="0"/>
        <w:adjustRightInd w:val="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w:t>
      </w:r>
      <w:r w:rsidR="001217B5">
        <w:rPr>
          <w:rFonts w:ascii="Times New Roman" w:eastAsia="SimSun" w:hAnsi="Times New Roman" w:cs="Times New Roman"/>
          <w:sz w:val="24"/>
          <w:szCs w:val="24"/>
        </w:rPr>
        <w:t xml:space="preserve">mass </w:t>
      </w:r>
      <w:r>
        <w:rPr>
          <w:rFonts w:ascii="Times New Roman" w:eastAsia="SimSun" w:hAnsi="Times New Roman" w:cs="Times New Roman"/>
          <w:sz w:val="24"/>
          <w:szCs w:val="24"/>
        </w:rPr>
        <w:t xml:space="preserve">and heat </w:t>
      </w:r>
      <w:r w:rsidR="001217B5">
        <w:rPr>
          <w:rFonts w:ascii="Times New Roman" w:eastAsia="SimSun" w:hAnsi="Times New Roman" w:cs="Times New Roman"/>
          <w:sz w:val="24"/>
          <w:szCs w:val="24"/>
        </w:rPr>
        <w:t xml:space="preserve">transfer between gas and </w:t>
      </w:r>
      <w:r w:rsidR="00385903">
        <w:rPr>
          <w:rFonts w:ascii="Times New Roman" w:eastAsia="SimSun" w:hAnsi="Times New Roman" w:cs="Times New Roman"/>
          <w:sz w:val="24"/>
          <w:szCs w:val="24"/>
        </w:rPr>
        <w:t xml:space="preserve">bulk </w:t>
      </w:r>
      <w:r w:rsidR="001217B5">
        <w:rPr>
          <w:rFonts w:ascii="Times New Roman" w:eastAsia="SimSun" w:hAnsi="Times New Roman" w:cs="Times New Roman"/>
          <w:sz w:val="24"/>
          <w:szCs w:val="24"/>
        </w:rPr>
        <w:t>liqu</w:t>
      </w:r>
      <w:r>
        <w:rPr>
          <w:rFonts w:ascii="Times New Roman" w:eastAsia="SimSun" w:hAnsi="Times New Roman" w:cs="Times New Roman"/>
          <w:sz w:val="24"/>
          <w:szCs w:val="24"/>
        </w:rPr>
        <w:t xml:space="preserve">id phase </w:t>
      </w:r>
      <w:r w:rsidR="00385903">
        <w:rPr>
          <w:rFonts w:ascii="Times New Roman" w:eastAsia="SimSun" w:hAnsi="Times New Roman" w:cs="Times New Roman"/>
          <w:sz w:val="24"/>
          <w:szCs w:val="24"/>
        </w:rPr>
        <w:t xml:space="preserve">are modelled by the equations </w:t>
      </w:r>
      <w:r>
        <w:rPr>
          <w:rFonts w:ascii="Times New Roman" w:eastAsia="SimSun" w:hAnsi="Times New Roman" w:cs="Times New Roman"/>
          <w:sz w:val="24"/>
          <w:szCs w:val="24"/>
        </w:rPr>
        <w:t>presented in Table 1</w:t>
      </w:r>
      <w:r w:rsidR="001217B5">
        <w:rPr>
          <w:rFonts w:ascii="Times New Roman" w:eastAsia="SimSun" w:hAnsi="Times New Roman" w:cs="Times New Roman"/>
          <w:sz w:val="24"/>
          <w:szCs w:val="24"/>
        </w:rPr>
        <w:t>.</w:t>
      </w:r>
      <w:r w:rsidR="00E63014">
        <w:rPr>
          <w:rFonts w:ascii="Times New Roman" w:eastAsia="SimSun" w:hAnsi="Times New Roman" w:cs="Times New Roman"/>
          <w:sz w:val="24"/>
          <w:szCs w:val="24"/>
        </w:rPr>
        <w:t xml:space="preserve"> </w:t>
      </w:r>
    </w:p>
    <w:tbl>
      <w:tblPr>
        <w:tblStyle w:val="LightShading"/>
        <w:tblpPr w:leftFromText="180" w:rightFromText="180" w:vertAnchor="text" w:horzAnchor="margin" w:tblpXSpec="center" w:tblpY="749"/>
        <w:tblW w:w="4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gridCol w:w="2063"/>
      </w:tblGrid>
      <w:tr w:rsidR="001217B5" w:rsidRPr="001217B5" w14:paraId="01FCA719" w14:textId="77777777" w:rsidTr="009D575B">
        <w:trPr>
          <w:cnfStyle w:val="000000100000" w:firstRow="0" w:lastRow="0" w:firstColumn="0" w:lastColumn="0" w:oddVBand="0" w:evenVBand="0" w:oddHBand="1" w:evenHBand="0" w:firstRowFirstColumn="0" w:firstRowLastColumn="0" w:lastRowFirstColumn="0" w:lastRowLastColumn="0"/>
          <w:cantSplit/>
          <w:trHeight w:val="861"/>
        </w:trPr>
        <w:tc>
          <w:tcPr>
            <w:cnfStyle w:val="000010000000" w:firstRow="0" w:lastRow="0" w:firstColumn="0" w:lastColumn="0" w:oddVBand="1" w:evenVBand="0" w:oddHBand="0" w:evenHBand="0" w:firstRowFirstColumn="0" w:firstRowLastColumn="0" w:lastRowFirstColumn="0" w:lastRowLastColumn="0"/>
            <w:tcW w:w="3773" w:type="pct"/>
            <w:tcBorders>
              <w:left w:val="single" w:sz="4" w:space="0" w:color="auto"/>
              <w:bottom w:val="single" w:sz="4" w:space="0" w:color="auto"/>
              <w:right w:val="single" w:sz="4" w:space="0" w:color="auto"/>
            </w:tcBorders>
            <w:shd w:val="clear" w:color="auto" w:fill="auto"/>
            <w:vAlign w:val="center"/>
          </w:tcPr>
          <w:p w14:paraId="0E91EEF3" w14:textId="77777777" w:rsidR="001217B5" w:rsidRPr="00E63014" w:rsidRDefault="005C25BC" w:rsidP="001217B5">
            <w:pPr>
              <w:autoSpaceDE w:val="0"/>
              <w:autoSpaceDN w:val="0"/>
              <w:adjustRightInd w:val="0"/>
              <w:spacing w:after="200" w:line="276" w:lineRule="auto"/>
              <w:jc w:val="both"/>
              <w:rPr>
                <w:rFonts w:eastAsia="SimSun"/>
                <w:i/>
                <w:color w:val="auto"/>
                <w:sz w:val="24"/>
                <w:szCs w:val="24"/>
              </w:rPr>
            </w:pPr>
            <m:oMathPara>
              <m:oMathParaPr>
                <m:jc m:val="left"/>
              </m:oMathParaPr>
              <m:oMath>
                <m:sSub>
                  <m:sSubPr>
                    <m:ctrlPr>
                      <w:rPr>
                        <w:rFonts w:ascii="Cambria Math" w:hAnsi="Cambria Math"/>
                        <w:i/>
                        <w:sz w:val="22"/>
                      </w:rPr>
                    </m:ctrlPr>
                  </m:sSubPr>
                  <m:e>
                    <m:r>
                      <w:rPr>
                        <w:rFonts w:ascii="Cambria Math" w:hAnsi="Cambria Math"/>
                        <w:sz w:val="22"/>
                      </w:rPr>
                      <m:t>k</m:t>
                    </m:r>
                  </m:e>
                  <m:sub>
                    <m:r>
                      <w:rPr>
                        <w:rFonts w:ascii="Cambria Math" w:hAnsi="Cambria Math"/>
                        <w:sz w:val="22"/>
                      </w:rPr>
                      <m:t>l</m:t>
                    </m:r>
                  </m:sub>
                </m:sSub>
                <m:sSub>
                  <m:sSubPr>
                    <m:ctrlPr>
                      <w:rPr>
                        <w:rFonts w:ascii="Cambria Math" w:hAnsi="Cambria Math"/>
                        <w:i/>
                        <w:sz w:val="22"/>
                      </w:rPr>
                    </m:ctrlPr>
                  </m:sSubPr>
                  <m:e>
                    <m:r>
                      <w:rPr>
                        <w:rFonts w:ascii="Cambria Math" w:hAnsi="Cambria Math"/>
                        <w:sz w:val="22"/>
                      </w:rPr>
                      <m:t>a</m:t>
                    </m:r>
                  </m:e>
                  <m:sub>
                    <m:r>
                      <w:rPr>
                        <w:rFonts w:ascii="Cambria Math" w:hAnsi="Cambria Math"/>
                        <w:sz w:val="22"/>
                      </w:rPr>
                      <m:t>ph</m:t>
                    </m:r>
                  </m:sub>
                </m:sSub>
                <m:r>
                  <w:rPr>
                    <w:rFonts w:ascii="Cambria Math" w:hAnsi="Cambria Math"/>
                    <w:sz w:val="22"/>
                  </w:rPr>
                  <m:t>=</m:t>
                </m:r>
                <m:sSub>
                  <m:sSubPr>
                    <m:ctrlPr>
                      <w:rPr>
                        <w:rFonts w:ascii="Cambria Math" w:hAnsi="Cambria Math"/>
                        <w:i/>
                        <w:sz w:val="22"/>
                      </w:rPr>
                    </m:ctrlPr>
                  </m:sSubPr>
                  <m:e>
                    <m:r>
                      <w:rPr>
                        <w:rFonts w:ascii="Cambria Math" w:hAnsi="Cambria Math"/>
                        <w:sz w:val="22"/>
                      </w:rPr>
                      <m:t>C</m:t>
                    </m:r>
                  </m:e>
                  <m:sub>
                    <m:r>
                      <w:rPr>
                        <w:rFonts w:ascii="Cambria Math" w:hAnsi="Cambria Math"/>
                        <w:sz w:val="22"/>
                      </w:rPr>
                      <m:t>l</m:t>
                    </m:r>
                  </m:sub>
                </m:sSub>
                <m:sSup>
                  <m:sSupPr>
                    <m:ctrlPr>
                      <w:rPr>
                        <w:rFonts w:ascii="Cambria Math" w:hAnsi="Cambria Math"/>
                        <w:i/>
                        <w:sz w:val="22"/>
                      </w:rPr>
                    </m:ctrlPr>
                  </m:sSupPr>
                  <m:e>
                    <m:r>
                      <w:rPr>
                        <w:rFonts w:ascii="Cambria Math" w:hAnsi="Cambria Math"/>
                        <w:sz w:val="22"/>
                      </w:rPr>
                      <m:t>12</m:t>
                    </m:r>
                  </m:e>
                  <m:sup>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sup>
                </m:sSup>
                <m:sSubSup>
                  <m:sSubSupPr>
                    <m:ctrlPr>
                      <w:rPr>
                        <w:rFonts w:ascii="Cambria Math" w:hAnsi="Cambria Math"/>
                        <w:i/>
                        <w:sz w:val="22"/>
                      </w:rPr>
                    </m:ctrlPr>
                  </m:sSubSupPr>
                  <m:e>
                    <m:acc>
                      <m:accPr>
                        <m:chr m:val="̅"/>
                        <m:ctrlPr>
                          <w:rPr>
                            <w:rFonts w:ascii="Cambria Math" w:hAnsi="Cambria Math"/>
                            <w:i/>
                            <w:sz w:val="22"/>
                          </w:rPr>
                        </m:ctrlPr>
                      </m:accPr>
                      <m:e>
                        <m:r>
                          <w:rPr>
                            <w:rFonts w:ascii="Cambria Math" w:hAnsi="Cambria Math"/>
                            <w:sz w:val="22"/>
                          </w:rPr>
                          <m:t>u</m:t>
                        </m:r>
                      </m:e>
                    </m:acc>
                  </m:e>
                  <m:sub>
                    <m:r>
                      <w:rPr>
                        <w:rFonts w:ascii="Cambria Math" w:hAnsi="Cambria Math"/>
                        <w:sz w:val="22"/>
                      </w:rPr>
                      <m:t>l</m:t>
                    </m:r>
                  </m:sub>
                  <m:sup>
                    <m:r>
                      <w:rPr>
                        <w:rFonts w:ascii="Cambria Math" w:hAnsi="Cambria Math"/>
                        <w:sz w:val="22"/>
                      </w:rPr>
                      <m:t>0.5</m:t>
                    </m:r>
                  </m:sup>
                </m:sSubSup>
                <m:r>
                  <w:rPr>
                    <w:rFonts w:ascii="Cambria Math" w:hAnsi="Cambria Math"/>
                    <w:sz w:val="22"/>
                  </w:rPr>
                  <m:t>(</m:t>
                </m:r>
                <m:sSup>
                  <m:sSupPr>
                    <m:ctrlPr>
                      <w:rPr>
                        <w:rFonts w:ascii="Cambria Math" w:hAnsi="Cambria Math"/>
                        <w:i/>
                        <w:sz w:val="22"/>
                      </w:rPr>
                    </m:ctrlPr>
                  </m:sSup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D</m:t>
                            </m:r>
                          </m:e>
                          <m:sub>
                            <m:r>
                              <w:rPr>
                                <w:rFonts w:ascii="Cambria Math" w:hAnsi="Cambria Math"/>
                                <w:sz w:val="22"/>
                              </w:rPr>
                              <m:t>xl</m:t>
                            </m:r>
                          </m:sub>
                        </m:sSub>
                      </m:num>
                      <m:den>
                        <m:sSub>
                          <m:sSubPr>
                            <m:ctrlPr>
                              <w:rPr>
                                <w:rFonts w:ascii="Cambria Math" w:hAnsi="Cambria Math"/>
                                <w:i/>
                                <w:sz w:val="22"/>
                              </w:rPr>
                            </m:ctrlPr>
                          </m:sSubPr>
                          <m:e>
                            <m:r>
                              <w:rPr>
                                <w:rFonts w:ascii="Cambria Math" w:hAnsi="Cambria Math"/>
                                <w:sz w:val="22"/>
                              </w:rPr>
                              <m:t>d</m:t>
                            </m:r>
                          </m:e>
                          <m:sub>
                            <m:r>
                              <w:rPr>
                                <w:rFonts w:ascii="Cambria Math" w:hAnsi="Cambria Math"/>
                                <w:sz w:val="22"/>
                              </w:rPr>
                              <m:t>h</m:t>
                            </m:r>
                          </m:sub>
                        </m:sSub>
                      </m:den>
                    </m:f>
                    <m:r>
                      <w:rPr>
                        <w:rFonts w:ascii="Cambria Math" w:hAnsi="Cambria Math"/>
                        <w:sz w:val="22"/>
                      </w:rPr>
                      <m:t>)</m:t>
                    </m:r>
                  </m:e>
                  <m:sup>
                    <m:r>
                      <w:rPr>
                        <w:rFonts w:ascii="Cambria Math" w:hAnsi="Cambria Math"/>
                        <w:sz w:val="22"/>
                      </w:rPr>
                      <m:t>0.5</m:t>
                    </m:r>
                  </m:sup>
                </m:sSup>
                <m:r>
                  <w:rPr>
                    <w:rFonts w:ascii="Cambria Math" w:hAnsi="Cambria Math"/>
                    <w:sz w:val="22"/>
                  </w:rPr>
                  <m:t>a(</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a</m:t>
                        </m:r>
                      </m:e>
                      <m:sub>
                        <m:r>
                          <w:rPr>
                            <w:rFonts w:ascii="Cambria Math" w:hAnsi="Cambria Math"/>
                            <w:sz w:val="22"/>
                          </w:rPr>
                          <m:t>ph</m:t>
                        </m:r>
                      </m:sub>
                    </m:sSub>
                  </m:num>
                  <m:den>
                    <m:r>
                      <w:rPr>
                        <w:rFonts w:ascii="Cambria Math" w:hAnsi="Cambria Math"/>
                        <w:sz w:val="22"/>
                      </w:rPr>
                      <m:t>a</m:t>
                    </m:r>
                  </m:den>
                </m:f>
                <m:r>
                  <w:rPr>
                    <w:rFonts w:ascii="Cambria Math" w:hAnsi="Cambria Math"/>
                    <w:sz w:val="22"/>
                  </w:rPr>
                  <m:t>)</m:t>
                </m:r>
              </m:oMath>
            </m:oMathPara>
          </w:p>
        </w:tc>
        <w:tc>
          <w:tcPr>
            <w:tcW w:w="1227" w:type="pct"/>
            <w:tcBorders>
              <w:left w:val="single" w:sz="4" w:space="0" w:color="auto"/>
              <w:right w:val="single" w:sz="4" w:space="0" w:color="auto"/>
            </w:tcBorders>
            <w:shd w:val="clear" w:color="auto" w:fill="auto"/>
            <w:vAlign w:val="center"/>
          </w:tcPr>
          <w:p w14:paraId="09399B04" w14:textId="56927167" w:rsidR="001217B5" w:rsidRPr="001217B5" w:rsidRDefault="009D575B" w:rsidP="009D57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SimSun"/>
                <w:color w:val="auto"/>
                <w:sz w:val="24"/>
                <w:szCs w:val="24"/>
              </w:rPr>
            </w:pPr>
            <w:r>
              <w:rPr>
                <w:rFonts w:eastAsia="SimSun"/>
                <w:sz w:val="24"/>
                <w:szCs w:val="24"/>
              </w:rPr>
              <w:fldChar w:fldCharType="begin"/>
            </w:r>
            <w:r>
              <w:rPr>
                <w:rFonts w:eastAsia="SimSun"/>
                <w:color w:val="auto"/>
                <w:sz w:val="24"/>
                <w:szCs w:val="24"/>
              </w:rPr>
              <w:instrText xml:space="preserve"> ADDIN ZOTERO_ITEM CSL_CITATION {"citationID":"a1t7ugmunbb","properties":{"formattedCitation":"(Billet and Schultes, 1999)","plainCitation":"(Billet and Schultes, 1999)"},"citationItems":[{"id":48,"uris":["http://zotero.org/users/3066975/items/CZ59K7A7"],"uri":["http://zotero.org/users/3066975/items/CZ59K7A7"],"itemData":{"id":48,"type":"article-journal","title":"Prediction of Mass Transfer Columns with Dumped and Arranged Packings","container-title":"Chemical Engineering Research and Design","page":"498-504","volume":"77","issue":"6","source":"ScienceDirect","abstract":"A good knowledge of the relationship between the two-phase countercurrent flow of a packed mass transfer column is essential for the design of rectification, absorption and desorption columns. Based on a physical model the authors describe their updated equations for calculating gas and liquid side mass transfer coefficients, pressure drop of dry or irrigated random and structured packings, their loading and flooding points as well as their liquid holdup. Based on one of the largest experimental databases in the world, the calculated results give only small deviations from the database","DOI":"10.1205/026387699526520","ISSN":"0263-8762","journalAbbreviation":"Chemical Engineering Research and Design","author":[{"family":"Billet","given":"R."},{"family":"Schultes","given":"M."}],"issued":{"date-parts":[["1999",9,1]]}}}],"schema":"https://github.com/citation-style-language/schema/raw/master/csl-citation.json"} </w:instrText>
            </w:r>
            <w:r>
              <w:rPr>
                <w:rFonts w:eastAsia="SimSun"/>
                <w:sz w:val="24"/>
                <w:szCs w:val="24"/>
              </w:rPr>
              <w:fldChar w:fldCharType="separate"/>
            </w:r>
            <w:r w:rsidRPr="009D575B">
              <w:rPr>
                <w:rFonts w:eastAsia="SimSun"/>
                <w:sz w:val="24"/>
              </w:rPr>
              <w:t>(Billet and Schultes, 1999)</w:t>
            </w:r>
            <w:r>
              <w:rPr>
                <w:rFonts w:eastAsia="SimSun"/>
                <w:sz w:val="24"/>
                <w:szCs w:val="24"/>
              </w:rPr>
              <w:fldChar w:fldCharType="end"/>
            </w:r>
          </w:p>
        </w:tc>
      </w:tr>
      <w:tr w:rsidR="001217B5" w:rsidRPr="001217B5" w14:paraId="061C3049" w14:textId="77777777" w:rsidTr="009D575B">
        <w:trPr>
          <w:cantSplit/>
          <w:trHeight w:val="726"/>
        </w:trPr>
        <w:tc>
          <w:tcPr>
            <w:cnfStyle w:val="000010000000" w:firstRow="0" w:lastRow="0" w:firstColumn="0" w:lastColumn="0" w:oddVBand="1" w:evenVBand="0" w:oddHBand="0" w:evenHBand="0" w:firstRowFirstColumn="0" w:firstRowLastColumn="0" w:lastRowFirstColumn="0" w:lastRowLastColumn="0"/>
            <w:tcW w:w="3773" w:type="pct"/>
            <w:tcBorders>
              <w:left w:val="single" w:sz="4" w:space="0" w:color="auto"/>
              <w:bottom w:val="none" w:sz="0" w:space="0" w:color="auto"/>
              <w:right w:val="single" w:sz="4" w:space="0" w:color="auto"/>
            </w:tcBorders>
            <w:shd w:val="clear" w:color="auto" w:fill="auto"/>
            <w:vAlign w:val="center"/>
          </w:tcPr>
          <w:p w14:paraId="54A317DD" w14:textId="77777777" w:rsidR="001217B5" w:rsidRPr="00E63014" w:rsidRDefault="005C25BC" w:rsidP="001217B5">
            <w:pPr>
              <w:autoSpaceDE w:val="0"/>
              <w:autoSpaceDN w:val="0"/>
              <w:adjustRightInd w:val="0"/>
              <w:spacing w:after="200" w:line="276" w:lineRule="auto"/>
              <w:jc w:val="both"/>
              <w:rPr>
                <w:rFonts w:eastAsia="SimSun"/>
                <w:i/>
                <w:color w:val="auto"/>
                <w:sz w:val="24"/>
                <w:szCs w:val="24"/>
              </w:rPr>
            </w:pPr>
            <m:oMathPara>
              <m:oMathParaPr>
                <m:jc m:val="left"/>
              </m:oMathParaPr>
              <m:oMath>
                <m:sSub>
                  <m:sSubPr>
                    <m:ctrlPr>
                      <w:rPr>
                        <w:rFonts w:ascii="Cambria Math" w:hAnsi="Cambria Math"/>
                        <w:i/>
                        <w:sz w:val="22"/>
                      </w:rPr>
                    </m:ctrlPr>
                  </m:sSubPr>
                  <m:e>
                    <m:r>
                      <w:rPr>
                        <w:rFonts w:ascii="Cambria Math" w:hAnsi="Cambria Math"/>
                        <w:sz w:val="22"/>
                      </w:rPr>
                      <m:t>k</m:t>
                    </m:r>
                  </m:e>
                  <m:sub>
                    <m:r>
                      <w:rPr>
                        <w:rFonts w:ascii="Cambria Math" w:hAnsi="Cambria Math"/>
                        <w:sz w:val="22"/>
                      </w:rPr>
                      <m:t>g</m:t>
                    </m:r>
                  </m:sub>
                </m:sSub>
                <m:sSub>
                  <m:sSubPr>
                    <m:ctrlPr>
                      <w:rPr>
                        <w:rFonts w:ascii="Cambria Math" w:hAnsi="Cambria Math"/>
                        <w:i/>
                        <w:sz w:val="22"/>
                      </w:rPr>
                    </m:ctrlPr>
                  </m:sSubPr>
                  <m:e>
                    <m:r>
                      <w:rPr>
                        <w:rFonts w:ascii="Cambria Math" w:hAnsi="Cambria Math"/>
                        <w:sz w:val="22"/>
                      </w:rPr>
                      <m:t>a</m:t>
                    </m:r>
                  </m:e>
                  <m:sub>
                    <m:r>
                      <w:rPr>
                        <w:rFonts w:ascii="Cambria Math" w:hAnsi="Cambria Math"/>
                        <w:sz w:val="22"/>
                      </w:rPr>
                      <m:t>ph</m:t>
                    </m:r>
                  </m:sub>
                </m:sSub>
                <m:r>
                  <w:rPr>
                    <w:rFonts w:ascii="Cambria Math" w:hAnsi="Cambria Math"/>
                    <w:sz w:val="22"/>
                  </w:rPr>
                  <m:t>=</m:t>
                </m:r>
                <m:sSub>
                  <m:sSubPr>
                    <m:ctrlPr>
                      <w:rPr>
                        <w:rFonts w:ascii="Cambria Math" w:hAnsi="Cambria Math"/>
                        <w:i/>
                        <w:sz w:val="22"/>
                      </w:rPr>
                    </m:ctrlPr>
                  </m:sSubPr>
                  <m:e>
                    <m:r>
                      <w:rPr>
                        <w:rFonts w:ascii="Cambria Math" w:hAnsi="Cambria Math"/>
                        <w:sz w:val="22"/>
                      </w:rPr>
                      <m:t>C</m:t>
                    </m:r>
                  </m:e>
                  <m:sub>
                    <m:r>
                      <w:rPr>
                        <w:rFonts w:ascii="Cambria Math" w:hAnsi="Cambria Math"/>
                        <w:sz w:val="22"/>
                      </w:rPr>
                      <m:t>g</m:t>
                    </m:r>
                  </m:sub>
                </m:sSub>
                <m:f>
                  <m:fPr>
                    <m:ctrlPr>
                      <w:rPr>
                        <w:rFonts w:ascii="Cambria Math" w:hAnsi="Cambria Math"/>
                        <w:i/>
                        <w:sz w:val="22"/>
                      </w:rPr>
                    </m:ctrlPr>
                  </m:fPr>
                  <m:num>
                    <m:r>
                      <w:rPr>
                        <w:rFonts w:ascii="Cambria Math" w:hAnsi="Cambria Math"/>
                        <w:sz w:val="22"/>
                      </w:rPr>
                      <m:t>1</m:t>
                    </m:r>
                  </m:num>
                  <m:den>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ϵ-</m:t>
                            </m:r>
                            <m:sSub>
                              <m:sSubPr>
                                <m:ctrlPr>
                                  <w:rPr>
                                    <w:rFonts w:ascii="Cambria Math" w:hAnsi="Cambria Math"/>
                                    <w:i/>
                                    <w:sz w:val="22"/>
                                  </w:rPr>
                                </m:ctrlPr>
                              </m:sSubPr>
                              <m:e>
                                <m:r>
                                  <w:rPr>
                                    <w:rFonts w:ascii="Cambria Math" w:hAnsi="Cambria Math"/>
                                    <w:sz w:val="22"/>
                                  </w:rPr>
                                  <m:t>h</m:t>
                                </m:r>
                              </m:e>
                              <m:sub>
                                <m:r>
                                  <w:rPr>
                                    <w:rFonts w:ascii="Cambria Math" w:hAnsi="Cambria Math"/>
                                    <w:sz w:val="22"/>
                                  </w:rPr>
                                  <m:t>L</m:t>
                                </m:r>
                              </m:sub>
                            </m:sSub>
                          </m:e>
                        </m:d>
                      </m:e>
                      <m:sup>
                        <m:r>
                          <w:rPr>
                            <w:rFonts w:ascii="Cambria Math" w:hAnsi="Cambria Math"/>
                            <w:sz w:val="22"/>
                          </w:rPr>
                          <m:t>0.5</m:t>
                        </m:r>
                      </m:sup>
                    </m:sSup>
                  </m:den>
                </m:f>
                <m:f>
                  <m:fPr>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a</m:t>
                        </m:r>
                      </m:e>
                      <m:sup>
                        <m:f>
                          <m:fPr>
                            <m:ctrlPr>
                              <w:rPr>
                                <w:rFonts w:ascii="Cambria Math" w:hAnsi="Cambria Math"/>
                                <w:i/>
                                <w:sz w:val="22"/>
                              </w:rPr>
                            </m:ctrlPr>
                          </m:fPr>
                          <m:num>
                            <m:r>
                              <w:rPr>
                                <w:rFonts w:ascii="Cambria Math" w:hAnsi="Cambria Math"/>
                                <w:sz w:val="22"/>
                              </w:rPr>
                              <m:t>3</m:t>
                            </m:r>
                          </m:num>
                          <m:den>
                            <m:r>
                              <w:rPr>
                                <w:rFonts w:ascii="Cambria Math" w:hAnsi="Cambria Math"/>
                                <w:sz w:val="22"/>
                              </w:rPr>
                              <m:t>2</m:t>
                            </m:r>
                          </m:den>
                        </m:f>
                      </m:sup>
                    </m:sSup>
                  </m:num>
                  <m:den>
                    <m:sSubSup>
                      <m:sSubSupPr>
                        <m:ctrlPr>
                          <w:rPr>
                            <w:rFonts w:ascii="Cambria Math" w:hAnsi="Cambria Math"/>
                            <w:i/>
                            <w:sz w:val="22"/>
                          </w:rPr>
                        </m:ctrlPr>
                      </m:sSubSupPr>
                      <m:e>
                        <m:r>
                          <w:rPr>
                            <w:rFonts w:ascii="Cambria Math" w:hAnsi="Cambria Math"/>
                            <w:sz w:val="22"/>
                          </w:rPr>
                          <m:t>d</m:t>
                        </m:r>
                      </m:e>
                      <m:sub>
                        <m:r>
                          <w:rPr>
                            <w:rFonts w:ascii="Cambria Math" w:hAnsi="Cambria Math"/>
                            <w:sz w:val="22"/>
                          </w:rPr>
                          <m:t>h</m:t>
                        </m:r>
                      </m:sub>
                      <m:sup>
                        <m:f>
                          <m:fPr>
                            <m:ctrlPr>
                              <w:rPr>
                                <w:rFonts w:ascii="Cambria Math" w:hAnsi="Cambria Math"/>
                                <w:i/>
                                <w:sz w:val="22"/>
                              </w:rPr>
                            </m:ctrlPr>
                          </m:fPr>
                          <m:num>
                            <m:r>
                              <w:rPr>
                                <w:rFonts w:ascii="Cambria Math" w:hAnsi="Cambria Math"/>
                                <w:sz w:val="22"/>
                              </w:rPr>
                              <m:t>1</m:t>
                            </m:r>
                          </m:num>
                          <m:den>
                            <m:r>
                              <w:rPr>
                                <w:rFonts w:ascii="Cambria Math" w:hAnsi="Cambria Math"/>
                                <w:sz w:val="22"/>
                              </w:rPr>
                              <m:t>2</m:t>
                            </m:r>
                          </m:den>
                        </m:f>
                      </m:sup>
                    </m:sSubSup>
                  </m:den>
                </m:f>
                <m:sSub>
                  <m:sSubPr>
                    <m:ctrlPr>
                      <w:rPr>
                        <w:rFonts w:ascii="Cambria Math" w:hAnsi="Cambria Math"/>
                        <w:i/>
                        <w:sz w:val="22"/>
                      </w:rPr>
                    </m:ctrlPr>
                  </m:sSubPr>
                  <m:e>
                    <m:r>
                      <w:rPr>
                        <w:rFonts w:ascii="Cambria Math" w:hAnsi="Cambria Math"/>
                        <w:sz w:val="22"/>
                      </w:rPr>
                      <m:t>D</m:t>
                    </m:r>
                  </m:e>
                  <m:sub>
                    <m:r>
                      <w:rPr>
                        <w:rFonts w:ascii="Cambria Math" w:hAnsi="Cambria Math"/>
                        <w:sz w:val="22"/>
                      </w:rPr>
                      <m:t>xg</m:t>
                    </m:r>
                  </m:sub>
                </m:sSub>
                <m:r>
                  <w:rPr>
                    <w:rFonts w:ascii="Cambria Math" w:hAnsi="Cambria Math"/>
                    <w:sz w:val="22"/>
                  </w:rPr>
                  <m:t>(</m:t>
                </m:r>
                <m:sSup>
                  <m:sSupPr>
                    <m:ctrlPr>
                      <w:rPr>
                        <w:rFonts w:ascii="Cambria Math" w:hAnsi="Cambria Math"/>
                        <w:i/>
                        <w:sz w:val="22"/>
                      </w:rPr>
                    </m:ctrlPr>
                  </m:sSup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u</m:t>
                            </m:r>
                          </m:e>
                          <m:sub>
                            <m:r>
                              <w:rPr>
                                <w:rFonts w:ascii="Cambria Math" w:hAnsi="Cambria Math"/>
                                <w:sz w:val="22"/>
                              </w:rPr>
                              <m:t>g</m:t>
                            </m:r>
                          </m:sub>
                        </m:sSub>
                      </m:num>
                      <m:den>
                        <m:r>
                          <w:rPr>
                            <w:rFonts w:ascii="Cambria Math" w:hAnsi="Cambria Math"/>
                            <w:sz w:val="22"/>
                          </w:rPr>
                          <m:t>a∙Kvis_gas</m:t>
                        </m:r>
                      </m:den>
                    </m:f>
                    <m:r>
                      <w:rPr>
                        <w:rFonts w:ascii="Cambria Math" w:hAnsi="Cambria Math"/>
                        <w:sz w:val="22"/>
                      </w:rPr>
                      <m:t>)</m:t>
                    </m:r>
                  </m:e>
                  <m:sup>
                    <m:f>
                      <m:fPr>
                        <m:ctrlPr>
                          <w:rPr>
                            <w:rFonts w:ascii="Cambria Math" w:hAnsi="Cambria Math"/>
                            <w:i/>
                            <w:sz w:val="22"/>
                          </w:rPr>
                        </m:ctrlPr>
                      </m:fPr>
                      <m:num>
                        <m:r>
                          <w:rPr>
                            <w:rFonts w:ascii="Cambria Math" w:hAnsi="Cambria Math"/>
                            <w:sz w:val="22"/>
                          </w:rPr>
                          <m:t>3</m:t>
                        </m:r>
                      </m:num>
                      <m:den>
                        <m:r>
                          <w:rPr>
                            <w:rFonts w:ascii="Cambria Math" w:hAnsi="Cambria Math"/>
                            <w:sz w:val="22"/>
                          </w:rPr>
                          <m:t>4</m:t>
                        </m:r>
                      </m:den>
                    </m:f>
                  </m:sup>
                </m:sSup>
                <m:r>
                  <w:rPr>
                    <w:rFonts w:ascii="Cambria Math" w:hAnsi="Cambria Math"/>
                    <w:sz w:val="22"/>
                  </w:rPr>
                  <m:t>(</m:t>
                </m:r>
                <m:sSup>
                  <m:sSupPr>
                    <m:ctrlPr>
                      <w:rPr>
                        <w:rFonts w:ascii="Cambria Math" w:hAnsi="Cambria Math"/>
                        <w:i/>
                        <w:sz w:val="22"/>
                      </w:rPr>
                    </m:ctrlPr>
                  </m:sSupPr>
                  <m:e>
                    <m:f>
                      <m:fPr>
                        <m:ctrlPr>
                          <w:rPr>
                            <w:rFonts w:ascii="Cambria Math" w:hAnsi="Cambria Math"/>
                            <w:i/>
                            <w:sz w:val="22"/>
                          </w:rPr>
                        </m:ctrlPr>
                      </m:fPr>
                      <m:num>
                        <m:r>
                          <w:rPr>
                            <w:rFonts w:ascii="Cambria Math" w:hAnsi="Cambria Math"/>
                            <w:sz w:val="22"/>
                          </w:rPr>
                          <m:t>Kvis_gas</m:t>
                        </m:r>
                      </m:num>
                      <m:den>
                        <m:sSub>
                          <m:sSubPr>
                            <m:ctrlPr>
                              <w:rPr>
                                <w:rFonts w:ascii="Cambria Math" w:hAnsi="Cambria Math"/>
                                <w:i/>
                                <w:sz w:val="22"/>
                              </w:rPr>
                            </m:ctrlPr>
                          </m:sSubPr>
                          <m:e>
                            <m:r>
                              <w:rPr>
                                <w:rFonts w:ascii="Cambria Math" w:hAnsi="Cambria Math"/>
                                <w:sz w:val="22"/>
                              </w:rPr>
                              <m:t>D</m:t>
                            </m:r>
                          </m:e>
                          <m:sub>
                            <m:r>
                              <w:rPr>
                                <w:rFonts w:ascii="Cambria Math" w:hAnsi="Cambria Math"/>
                                <w:sz w:val="22"/>
                              </w:rPr>
                              <m:t>xg</m:t>
                            </m:r>
                          </m:sub>
                        </m:sSub>
                      </m:den>
                    </m:f>
                    <m:r>
                      <w:rPr>
                        <w:rFonts w:ascii="Cambria Math" w:eastAsiaTheme="minorEastAsia" w:hAnsi="Cambria Math"/>
                        <w:sz w:val="22"/>
                      </w:rPr>
                      <m:t>)</m:t>
                    </m:r>
                  </m:e>
                  <m:sup>
                    <m:f>
                      <m:fPr>
                        <m:ctrlPr>
                          <w:rPr>
                            <w:rFonts w:ascii="Cambria Math" w:hAnsi="Cambria Math"/>
                            <w:i/>
                            <w:sz w:val="22"/>
                          </w:rPr>
                        </m:ctrlPr>
                      </m:fPr>
                      <m:num>
                        <m:r>
                          <w:rPr>
                            <w:rFonts w:ascii="Cambria Math" w:hAnsi="Cambria Math"/>
                            <w:sz w:val="22"/>
                          </w:rPr>
                          <m:t>1</m:t>
                        </m:r>
                      </m:num>
                      <m:den>
                        <m:r>
                          <w:rPr>
                            <w:rFonts w:ascii="Cambria Math" w:hAnsi="Cambria Math"/>
                            <w:sz w:val="22"/>
                          </w:rPr>
                          <m:t>3</m:t>
                        </m:r>
                      </m:den>
                    </m:f>
                  </m:sup>
                </m:sSup>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a</m:t>
                        </m:r>
                      </m:e>
                      <m:sub>
                        <m:r>
                          <w:rPr>
                            <w:rFonts w:ascii="Cambria Math" w:hAnsi="Cambria Math"/>
                            <w:sz w:val="22"/>
                          </w:rPr>
                          <m:t>ph</m:t>
                        </m:r>
                      </m:sub>
                    </m:sSub>
                  </m:num>
                  <m:den>
                    <m:r>
                      <w:rPr>
                        <w:rFonts w:ascii="Cambria Math" w:hAnsi="Cambria Math"/>
                        <w:sz w:val="22"/>
                      </w:rPr>
                      <m:t>a</m:t>
                    </m:r>
                  </m:den>
                </m:f>
                <m:r>
                  <w:rPr>
                    <w:rFonts w:ascii="Cambria Math" w:hAnsi="Cambria Math"/>
                    <w:sz w:val="22"/>
                  </w:rPr>
                  <m:t>)</m:t>
                </m:r>
              </m:oMath>
            </m:oMathPara>
          </w:p>
        </w:tc>
        <w:tc>
          <w:tcPr>
            <w:tcW w:w="1227" w:type="pct"/>
            <w:tcBorders>
              <w:left w:val="single" w:sz="4" w:space="0" w:color="auto"/>
              <w:right w:val="single" w:sz="4" w:space="0" w:color="auto"/>
            </w:tcBorders>
            <w:shd w:val="clear" w:color="auto" w:fill="auto"/>
            <w:vAlign w:val="center"/>
          </w:tcPr>
          <w:p w14:paraId="5282FC77" w14:textId="1B5DFF63" w:rsidR="001217B5" w:rsidRPr="001217B5" w:rsidRDefault="009D575B" w:rsidP="009D57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SimSun"/>
                <w:color w:val="auto"/>
                <w:sz w:val="24"/>
                <w:szCs w:val="24"/>
              </w:rPr>
            </w:pPr>
            <w:r>
              <w:rPr>
                <w:rFonts w:eastAsia="SimSun"/>
                <w:sz w:val="24"/>
                <w:szCs w:val="24"/>
              </w:rPr>
              <w:fldChar w:fldCharType="begin"/>
            </w:r>
            <w:r w:rsidR="005A0270">
              <w:rPr>
                <w:rFonts w:eastAsia="SimSun"/>
                <w:color w:val="auto"/>
                <w:sz w:val="24"/>
                <w:szCs w:val="24"/>
              </w:rPr>
              <w:instrText xml:space="preserve"> ADDIN ZOTERO_ITEM CSL_CITATION {"citationID":"UFfSLZyO","properties":{"formattedCitation":"(Billet and Schultes, 1999)","plainCitation":"(Billet and Schultes, 1999)"},"citationItems":[{"id":48,"uris":["http://zotero.org/users/3066975/items/CZ59K7A7"],"uri":["http://zotero.org/users/3066975/items/CZ59K7A7"],"itemData":{"id":48,"type":"article-journal","title":"Prediction of Mass Transfer Columns with Dumped and Arranged Packings","container-title":"Chemical Engineering Research and Design","page":"498-504","volume":"77","issue":"6","source":"ScienceDirect","abstract":"A good knowledge of the relationship between the two-phase countercurrent flow of a packed mass transfer column is essential for the design of rectification, absorption and desorption columns. Based on a physical model the authors describe their updated equations for calculating gas and liquid side mass transfer coefficients, pressure drop of dry or irrigated random and structured packings, their loading and flooding points as well as their liquid holdup. Based on one of the largest experimental databases in the world, the calculated results give only small deviations from the database","DOI":"10.1205/026387699526520","ISSN":"0263-8762","journalAbbreviation":"Chemical Engineering Research and Design","author":[{"family":"Billet","given":"R."},{"family":"Schultes","given":"M."}],"issued":{"date-parts":[["1999",9,1]]}}}],"schema":"https://github.com/citation-style-language/schema/raw/master/csl-citation.json"} </w:instrText>
            </w:r>
            <w:r>
              <w:rPr>
                <w:rFonts w:eastAsia="SimSun"/>
                <w:sz w:val="24"/>
                <w:szCs w:val="24"/>
              </w:rPr>
              <w:fldChar w:fldCharType="separate"/>
            </w:r>
            <w:r w:rsidRPr="009D575B">
              <w:rPr>
                <w:rFonts w:eastAsia="SimSun"/>
                <w:sz w:val="24"/>
              </w:rPr>
              <w:t>(Billet and Schultes, 1999)</w:t>
            </w:r>
            <w:r>
              <w:rPr>
                <w:rFonts w:eastAsia="SimSun"/>
                <w:sz w:val="24"/>
                <w:szCs w:val="24"/>
              </w:rPr>
              <w:fldChar w:fldCharType="end"/>
            </w:r>
          </w:p>
        </w:tc>
      </w:tr>
      <w:tr w:rsidR="00E63014" w:rsidRPr="001217B5" w14:paraId="59EBB842" w14:textId="77777777" w:rsidTr="009D575B">
        <w:trPr>
          <w:cnfStyle w:val="000000100000" w:firstRow="0" w:lastRow="0" w:firstColumn="0" w:lastColumn="0" w:oddVBand="0" w:evenVBand="0" w:oddHBand="1" w:evenHBand="0" w:firstRowFirstColumn="0" w:firstRowLastColumn="0" w:lastRowFirstColumn="0" w:lastRowLastColumn="0"/>
          <w:cantSplit/>
          <w:trHeight w:val="726"/>
        </w:trPr>
        <w:tc>
          <w:tcPr>
            <w:cnfStyle w:val="000010000000" w:firstRow="0" w:lastRow="0" w:firstColumn="0" w:lastColumn="0" w:oddVBand="1" w:evenVBand="0" w:oddHBand="0" w:evenHBand="0" w:firstRowFirstColumn="0" w:firstRowLastColumn="0" w:lastRowFirstColumn="0" w:lastRowLastColumn="0"/>
            <w:tcW w:w="3773" w:type="pct"/>
            <w:tcBorders>
              <w:left w:val="single" w:sz="4" w:space="0" w:color="auto"/>
              <w:bottom w:val="none" w:sz="0" w:space="0" w:color="auto"/>
              <w:right w:val="single" w:sz="4" w:space="0" w:color="auto"/>
            </w:tcBorders>
            <w:shd w:val="clear" w:color="auto" w:fill="auto"/>
            <w:vAlign w:val="center"/>
          </w:tcPr>
          <w:p w14:paraId="027505D7" w14:textId="77777777" w:rsidR="00E63014" w:rsidRPr="00E63014" w:rsidRDefault="005C25BC" w:rsidP="00E63014">
            <w:pPr>
              <w:ind w:firstLine="708"/>
              <w:rPr>
                <w:rFonts w:eastAsiaTheme="minorEastAsia"/>
                <w:i/>
              </w:rPr>
            </w:pPr>
            <m:oMathPara>
              <m:oMathParaPr>
                <m:jc m:val="left"/>
              </m:oMathParaPr>
              <m:oMath>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a</m:t>
                        </m:r>
                      </m:e>
                      <m:sub>
                        <m:r>
                          <w:rPr>
                            <w:rFonts w:ascii="Cambria Math" w:eastAsiaTheme="minorEastAsia" w:hAnsi="Cambria Math"/>
                            <w:sz w:val="22"/>
                          </w:rPr>
                          <m:t>ph</m:t>
                        </m:r>
                      </m:sub>
                    </m:sSub>
                  </m:num>
                  <m:den>
                    <m:r>
                      <w:rPr>
                        <w:rFonts w:ascii="Cambria Math" w:eastAsiaTheme="minorEastAsia" w:hAnsi="Cambria Math"/>
                        <w:sz w:val="22"/>
                      </w:rPr>
                      <m:t>a</m:t>
                    </m:r>
                  </m:den>
                </m:f>
                <m:r>
                  <w:rPr>
                    <w:rFonts w:ascii="Cambria Math" w:eastAsiaTheme="minorEastAsia" w:hAnsi="Cambria Math"/>
                    <w:sz w:val="22"/>
                  </w:rPr>
                  <m:t>=1.5(a</m:t>
                </m:r>
                <m:sSub>
                  <m:sSubPr>
                    <m:ctrlPr>
                      <w:rPr>
                        <w:rFonts w:ascii="Cambria Math" w:eastAsiaTheme="minorEastAsia" w:hAnsi="Cambria Math"/>
                        <w:i/>
                        <w:sz w:val="22"/>
                      </w:rPr>
                    </m:ctrlPr>
                  </m:sSubPr>
                  <m:e>
                    <m:r>
                      <w:rPr>
                        <w:rFonts w:ascii="Cambria Math" w:eastAsiaTheme="minorEastAsia" w:hAnsi="Cambria Math"/>
                        <w:sz w:val="22"/>
                      </w:rPr>
                      <m:t>d</m:t>
                    </m:r>
                  </m:e>
                  <m:sub>
                    <m:r>
                      <w:rPr>
                        <w:rFonts w:ascii="Cambria Math" w:eastAsiaTheme="minorEastAsia" w:hAnsi="Cambria Math"/>
                        <w:sz w:val="22"/>
                      </w:rPr>
                      <m:t>h</m:t>
                    </m:r>
                  </m:sub>
                </m:sSub>
                <m:sSup>
                  <m:sSupPr>
                    <m:ctrlPr>
                      <w:rPr>
                        <w:rFonts w:ascii="Cambria Math" w:eastAsiaTheme="minorEastAsia" w:hAnsi="Cambria Math"/>
                        <w:i/>
                        <w:sz w:val="22"/>
                      </w:rPr>
                    </m:ctrlPr>
                  </m:sSupPr>
                  <m:e>
                    <m:r>
                      <w:rPr>
                        <w:rFonts w:ascii="Cambria Math" w:eastAsiaTheme="minorEastAsia" w:hAnsi="Cambria Math"/>
                        <w:sz w:val="22"/>
                      </w:rPr>
                      <m:t>)</m:t>
                    </m:r>
                  </m:e>
                  <m:sup>
                    <m:r>
                      <w:rPr>
                        <w:rFonts w:ascii="Cambria Math" w:eastAsiaTheme="minorEastAsia" w:hAnsi="Cambria Math"/>
                        <w:sz w:val="22"/>
                      </w:rPr>
                      <m:t>-0.5</m:t>
                    </m:r>
                  </m:sup>
                </m:sSup>
                <m:sSup>
                  <m:sSupPr>
                    <m:ctrlPr>
                      <w:rPr>
                        <w:rFonts w:ascii="Cambria Math" w:eastAsiaTheme="minorEastAsia" w:hAnsi="Cambria Math"/>
                        <w:i/>
                        <w:sz w:val="22"/>
                      </w:rPr>
                    </m:ctrlPr>
                  </m:sSupPr>
                  <m:e>
                    <m:d>
                      <m:dPr>
                        <m:ctrlPr>
                          <w:rPr>
                            <w:rFonts w:ascii="Cambria Math" w:eastAsiaTheme="minorEastAsia" w:hAnsi="Cambria Math"/>
                            <w:i/>
                            <w:sz w:val="22"/>
                          </w:rPr>
                        </m:ctrlPr>
                      </m:dPr>
                      <m:e>
                        <m:f>
                          <m:fPr>
                            <m:ctrlPr>
                              <w:rPr>
                                <w:rFonts w:ascii="Cambria Math" w:eastAsiaTheme="minorEastAsia" w:hAnsi="Cambria Math"/>
                                <w:i/>
                                <w:sz w:val="22"/>
                              </w:rPr>
                            </m:ctrlPr>
                          </m:fPr>
                          <m:num>
                            <m:sSub>
                              <m:sSubPr>
                                <m:ctrlPr>
                                  <w:rPr>
                                    <w:rFonts w:ascii="Cambria Math" w:eastAsiaTheme="minorEastAsia" w:hAnsi="Cambria Math"/>
                                    <w:i/>
                                    <w:sz w:val="22"/>
                                  </w:rPr>
                                </m:ctrlPr>
                              </m:sSubPr>
                              <m:e>
                                <m:r>
                                  <w:rPr>
                                    <w:rFonts w:ascii="Cambria Math" w:eastAsiaTheme="minorEastAsia" w:hAnsi="Cambria Math"/>
                                    <w:sz w:val="22"/>
                                  </w:rPr>
                                  <m:t>u</m:t>
                                </m:r>
                              </m:e>
                              <m:sub>
                                <m:r>
                                  <w:rPr>
                                    <w:rFonts w:ascii="Cambria Math" w:eastAsiaTheme="minorEastAsia" w:hAnsi="Cambria Math"/>
                                    <w:sz w:val="22"/>
                                  </w:rPr>
                                  <m:t>l</m:t>
                                </m:r>
                              </m:sub>
                            </m:sSub>
                            <m:sSub>
                              <m:sSubPr>
                                <m:ctrlPr>
                                  <w:rPr>
                                    <w:rFonts w:ascii="Cambria Math" w:eastAsiaTheme="minorEastAsia" w:hAnsi="Cambria Math"/>
                                    <w:i/>
                                    <w:sz w:val="22"/>
                                  </w:rPr>
                                </m:ctrlPr>
                              </m:sSubPr>
                              <m:e>
                                <m:r>
                                  <w:rPr>
                                    <w:rFonts w:ascii="Cambria Math" w:eastAsiaTheme="minorEastAsia" w:hAnsi="Cambria Math"/>
                                    <w:sz w:val="22"/>
                                  </w:rPr>
                                  <m:t>d</m:t>
                                </m:r>
                              </m:e>
                              <m:sub>
                                <m:r>
                                  <w:rPr>
                                    <w:rFonts w:ascii="Cambria Math" w:eastAsiaTheme="minorEastAsia" w:hAnsi="Cambria Math"/>
                                    <w:sz w:val="22"/>
                                  </w:rPr>
                                  <m:t>h</m:t>
                                </m:r>
                              </m:sub>
                            </m:sSub>
                          </m:num>
                          <m:den>
                            <m:r>
                              <w:rPr>
                                <w:rFonts w:ascii="Cambria Math" w:hAnsi="Cambria Math"/>
                                <w:sz w:val="22"/>
                              </w:rPr>
                              <m:t>Kvis_liq</m:t>
                            </m:r>
                          </m:den>
                        </m:f>
                      </m:e>
                    </m:d>
                  </m:e>
                  <m:sup>
                    <m:r>
                      <w:rPr>
                        <w:rFonts w:ascii="Cambria Math" w:eastAsiaTheme="minorEastAsia" w:hAnsi="Cambria Math"/>
                        <w:sz w:val="22"/>
                      </w:rPr>
                      <m:t>-0.2</m:t>
                    </m:r>
                  </m:sup>
                </m:sSup>
                <m:sSup>
                  <m:sSupPr>
                    <m:ctrlPr>
                      <w:rPr>
                        <w:rFonts w:ascii="Cambria Math" w:eastAsiaTheme="minorEastAsia" w:hAnsi="Cambria Math"/>
                        <w:i/>
                        <w:sz w:val="22"/>
                      </w:rPr>
                    </m:ctrlPr>
                  </m:sSupPr>
                  <m:e>
                    <m:d>
                      <m:dPr>
                        <m:ctrlPr>
                          <w:rPr>
                            <w:rFonts w:ascii="Cambria Math" w:eastAsiaTheme="minorEastAsia" w:hAnsi="Cambria Math"/>
                            <w:i/>
                            <w:sz w:val="22"/>
                          </w:rPr>
                        </m:ctrlPr>
                      </m:dPr>
                      <m:e>
                        <m:f>
                          <m:fPr>
                            <m:ctrlPr>
                              <w:rPr>
                                <w:rFonts w:ascii="Cambria Math" w:eastAsiaTheme="minorEastAsia" w:hAnsi="Cambria Math"/>
                                <w:i/>
                                <w:sz w:val="22"/>
                              </w:rPr>
                            </m:ctrlPr>
                          </m:fPr>
                          <m:num>
                            <m:sSubSup>
                              <m:sSubSupPr>
                                <m:ctrlPr>
                                  <w:rPr>
                                    <w:rFonts w:ascii="Cambria Math" w:eastAsiaTheme="minorEastAsia" w:hAnsi="Cambria Math"/>
                                    <w:i/>
                                    <w:sz w:val="22"/>
                                  </w:rPr>
                                </m:ctrlPr>
                              </m:sSubSupPr>
                              <m:e>
                                <m:r>
                                  <w:rPr>
                                    <w:rFonts w:ascii="Cambria Math" w:eastAsiaTheme="minorEastAsia" w:hAnsi="Cambria Math"/>
                                    <w:sz w:val="22"/>
                                  </w:rPr>
                                  <m:t>u</m:t>
                                </m:r>
                              </m:e>
                              <m:sub>
                                <m:r>
                                  <w:rPr>
                                    <w:rFonts w:ascii="Cambria Math" w:eastAsiaTheme="minorEastAsia" w:hAnsi="Cambria Math"/>
                                    <w:sz w:val="22"/>
                                  </w:rPr>
                                  <m:t>l</m:t>
                                </m:r>
                              </m:sub>
                              <m:sup>
                                <m:r>
                                  <w:rPr>
                                    <w:rFonts w:ascii="Cambria Math" w:eastAsiaTheme="minorEastAsia" w:hAnsi="Cambria Math"/>
                                    <w:sz w:val="22"/>
                                  </w:rPr>
                                  <m:t>2</m:t>
                                </m:r>
                              </m:sup>
                            </m:sSubSup>
                            <m:sSub>
                              <m:sSubPr>
                                <m:ctrlPr>
                                  <w:rPr>
                                    <w:rFonts w:ascii="Cambria Math" w:eastAsiaTheme="minorEastAsia" w:hAnsi="Cambria Math"/>
                                    <w:i/>
                                    <w:sz w:val="22"/>
                                  </w:rPr>
                                </m:ctrlPr>
                              </m:sSubPr>
                              <m:e>
                                <m:r>
                                  <w:rPr>
                                    <w:rFonts w:ascii="Cambria Math" w:eastAsiaTheme="minorEastAsia" w:hAnsi="Cambria Math"/>
                                    <w:sz w:val="22"/>
                                  </w:rPr>
                                  <m:t>ρ</m:t>
                                </m:r>
                              </m:e>
                              <m:sub>
                                <m:r>
                                  <w:rPr>
                                    <w:rFonts w:ascii="Cambria Math" w:eastAsiaTheme="minorEastAsia" w:hAnsi="Cambria Math"/>
                                    <w:sz w:val="22"/>
                                  </w:rPr>
                                  <m:t>l</m:t>
                                </m:r>
                              </m:sub>
                            </m:sSub>
                            <m:sSub>
                              <m:sSubPr>
                                <m:ctrlPr>
                                  <w:rPr>
                                    <w:rFonts w:ascii="Cambria Math" w:eastAsiaTheme="minorEastAsia" w:hAnsi="Cambria Math"/>
                                    <w:i/>
                                    <w:sz w:val="22"/>
                                  </w:rPr>
                                </m:ctrlPr>
                              </m:sSubPr>
                              <m:e>
                                <m:r>
                                  <w:rPr>
                                    <w:rFonts w:ascii="Cambria Math" w:eastAsiaTheme="minorEastAsia" w:hAnsi="Cambria Math"/>
                                    <w:sz w:val="22"/>
                                  </w:rPr>
                                  <m:t>d</m:t>
                                </m:r>
                              </m:e>
                              <m:sub>
                                <m:r>
                                  <w:rPr>
                                    <w:rFonts w:ascii="Cambria Math" w:eastAsiaTheme="minorEastAsia" w:hAnsi="Cambria Math"/>
                                    <w:sz w:val="22"/>
                                  </w:rPr>
                                  <m:t>h</m:t>
                                </m:r>
                              </m:sub>
                            </m:sSub>
                          </m:num>
                          <m:den>
                            <m:sSub>
                              <m:sSubPr>
                                <m:ctrlPr>
                                  <w:rPr>
                                    <w:rFonts w:ascii="Cambria Math" w:eastAsiaTheme="minorEastAsia" w:hAnsi="Cambria Math"/>
                                    <w:i/>
                                    <w:sz w:val="22"/>
                                  </w:rPr>
                                </m:ctrlPr>
                              </m:sSubPr>
                              <m:e>
                                <m:r>
                                  <w:rPr>
                                    <w:rFonts w:ascii="Cambria Math" w:eastAsiaTheme="minorEastAsia" w:hAnsi="Cambria Math"/>
                                    <w:sz w:val="22"/>
                                  </w:rPr>
                                  <m:t>σ</m:t>
                                </m:r>
                              </m:e>
                              <m:sub>
                                <m:r>
                                  <w:rPr>
                                    <w:rFonts w:ascii="Cambria Math" w:eastAsiaTheme="minorEastAsia" w:hAnsi="Cambria Math"/>
                                    <w:sz w:val="22"/>
                                  </w:rPr>
                                  <m:t>l</m:t>
                                </m:r>
                              </m:sub>
                            </m:sSub>
                          </m:den>
                        </m:f>
                      </m:e>
                    </m:d>
                  </m:e>
                  <m:sup>
                    <m:r>
                      <w:rPr>
                        <w:rFonts w:ascii="Cambria Math" w:eastAsiaTheme="minorEastAsia" w:hAnsi="Cambria Math"/>
                        <w:sz w:val="22"/>
                      </w:rPr>
                      <m:t>0.75</m:t>
                    </m:r>
                  </m:sup>
                </m:sSup>
                <m:sSup>
                  <m:sSupPr>
                    <m:ctrlPr>
                      <w:rPr>
                        <w:rFonts w:ascii="Cambria Math" w:eastAsiaTheme="minorEastAsia" w:hAnsi="Cambria Math"/>
                        <w:i/>
                        <w:sz w:val="22"/>
                      </w:rPr>
                    </m:ctrlPr>
                  </m:sSupPr>
                  <m:e>
                    <m:d>
                      <m:dPr>
                        <m:ctrlPr>
                          <w:rPr>
                            <w:rFonts w:ascii="Cambria Math" w:eastAsiaTheme="minorEastAsia" w:hAnsi="Cambria Math"/>
                            <w:i/>
                            <w:sz w:val="22"/>
                          </w:rPr>
                        </m:ctrlPr>
                      </m:dPr>
                      <m:e>
                        <m:f>
                          <m:fPr>
                            <m:ctrlPr>
                              <w:rPr>
                                <w:rFonts w:ascii="Cambria Math" w:eastAsiaTheme="minorEastAsia" w:hAnsi="Cambria Math"/>
                                <w:i/>
                                <w:sz w:val="22"/>
                              </w:rPr>
                            </m:ctrlPr>
                          </m:fPr>
                          <m:num>
                            <m:sSubSup>
                              <m:sSubSupPr>
                                <m:ctrlPr>
                                  <w:rPr>
                                    <w:rFonts w:ascii="Cambria Math" w:eastAsiaTheme="minorEastAsia" w:hAnsi="Cambria Math"/>
                                    <w:i/>
                                    <w:sz w:val="22"/>
                                  </w:rPr>
                                </m:ctrlPr>
                              </m:sSubSupPr>
                              <m:e>
                                <m:r>
                                  <w:rPr>
                                    <w:rFonts w:ascii="Cambria Math" w:eastAsiaTheme="minorEastAsia" w:hAnsi="Cambria Math"/>
                                    <w:sz w:val="22"/>
                                  </w:rPr>
                                  <m:t>u</m:t>
                                </m:r>
                              </m:e>
                              <m:sub>
                                <m:r>
                                  <w:rPr>
                                    <w:rFonts w:ascii="Cambria Math" w:eastAsiaTheme="minorEastAsia" w:hAnsi="Cambria Math"/>
                                    <w:sz w:val="22"/>
                                  </w:rPr>
                                  <m:t>l</m:t>
                                </m:r>
                              </m:sub>
                              <m:sup>
                                <m:r>
                                  <w:rPr>
                                    <w:rFonts w:ascii="Cambria Math" w:eastAsiaTheme="minorEastAsia" w:hAnsi="Cambria Math"/>
                                    <w:sz w:val="22"/>
                                  </w:rPr>
                                  <m:t>2</m:t>
                                </m:r>
                              </m:sup>
                            </m:sSubSup>
                          </m:num>
                          <m:den>
                            <m:r>
                              <w:rPr>
                                <w:rFonts w:ascii="Cambria Math" w:eastAsiaTheme="minorEastAsia" w:hAnsi="Cambria Math"/>
                                <w:sz w:val="22"/>
                              </w:rPr>
                              <m:t>g</m:t>
                            </m:r>
                            <m:sSub>
                              <m:sSubPr>
                                <m:ctrlPr>
                                  <w:rPr>
                                    <w:rFonts w:ascii="Cambria Math" w:eastAsiaTheme="minorEastAsia" w:hAnsi="Cambria Math"/>
                                    <w:i/>
                                    <w:sz w:val="22"/>
                                  </w:rPr>
                                </m:ctrlPr>
                              </m:sSubPr>
                              <m:e>
                                <m:r>
                                  <w:rPr>
                                    <w:rFonts w:ascii="Cambria Math" w:eastAsiaTheme="minorEastAsia" w:hAnsi="Cambria Math"/>
                                    <w:sz w:val="22"/>
                                  </w:rPr>
                                  <m:t>d</m:t>
                                </m:r>
                              </m:e>
                              <m:sub>
                                <m:r>
                                  <w:rPr>
                                    <w:rFonts w:ascii="Cambria Math" w:eastAsiaTheme="minorEastAsia" w:hAnsi="Cambria Math"/>
                                    <w:sz w:val="22"/>
                                  </w:rPr>
                                  <m:t>h</m:t>
                                </m:r>
                              </m:sub>
                            </m:sSub>
                          </m:den>
                        </m:f>
                      </m:e>
                    </m:d>
                  </m:e>
                  <m:sup>
                    <m:r>
                      <w:rPr>
                        <w:rFonts w:ascii="Cambria Math" w:eastAsiaTheme="minorEastAsia" w:hAnsi="Cambria Math"/>
                        <w:sz w:val="22"/>
                      </w:rPr>
                      <m:t>-0.45</m:t>
                    </m:r>
                  </m:sup>
                </m:sSup>
              </m:oMath>
            </m:oMathPara>
          </w:p>
          <w:p w14:paraId="5E6DA7C0" w14:textId="77777777" w:rsidR="00E63014" w:rsidRDefault="00E63014" w:rsidP="001217B5">
            <w:pPr>
              <w:autoSpaceDE w:val="0"/>
              <w:autoSpaceDN w:val="0"/>
              <w:adjustRightInd w:val="0"/>
              <w:jc w:val="both"/>
              <w:rPr>
                <w:rFonts w:eastAsia="SimSun"/>
              </w:rPr>
            </w:pPr>
          </w:p>
        </w:tc>
        <w:tc>
          <w:tcPr>
            <w:tcW w:w="1227" w:type="pct"/>
            <w:tcBorders>
              <w:left w:val="single" w:sz="4" w:space="0" w:color="auto"/>
              <w:right w:val="single" w:sz="4" w:space="0" w:color="auto"/>
            </w:tcBorders>
            <w:shd w:val="clear" w:color="auto" w:fill="auto"/>
            <w:vAlign w:val="center"/>
          </w:tcPr>
          <w:p w14:paraId="2FC955C2" w14:textId="2A2997E8" w:rsidR="00E63014" w:rsidRDefault="009D575B" w:rsidP="001217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SimSun"/>
                <w:sz w:val="24"/>
                <w:szCs w:val="24"/>
              </w:rPr>
            </w:pPr>
            <w:r>
              <w:rPr>
                <w:rFonts w:eastAsia="SimSun"/>
                <w:sz w:val="24"/>
                <w:szCs w:val="24"/>
              </w:rPr>
              <w:fldChar w:fldCharType="begin"/>
            </w:r>
            <w:r w:rsidR="005A0270">
              <w:rPr>
                <w:rFonts w:eastAsia="SimSun"/>
                <w:color w:val="auto"/>
                <w:sz w:val="24"/>
                <w:szCs w:val="24"/>
              </w:rPr>
              <w:instrText xml:space="preserve"> ADDIN ZOTERO_ITEM CSL_CITATION {"citationID":"K7nFHwdC","properties":{"formattedCitation":"(Billet and Schultes, 1999)","plainCitation":"(Billet and Schultes, 1999)"},"citationItems":[{"id":48,"uris":["http://zotero.org/users/3066975/items/CZ59K7A7"],"uri":["http://zotero.org/users/3066975/items/CZ59K7A7"],"itemData":{"id":48,"type":"article-journal","title":"Prediction of Mass Transfer Columns with Dumped and Arranged Packings","container-title":"Chemical Engineering Research and Design","page":"498-504","volume":"77","issue":"6","source":"ScienceDirect","abstract":"A good knowledge of the relationship between the two-phase countercurrent flow of a packed mass transfer column is essential for the design of rectification, absorption and desorption columns. Based on a physical model the authors describe their updated equations for calculating gas and liquid side mass transfer coefficients, pressure drop of dry or irrigated random and structured packings, their loading and flooding points as well as their liquid holdup. Based on one of the largest experimental databases in the world, the calculated results give only small deviations from the database","DOI":"10.1205/026387699526520","ISSN":"0263-8762","journalAbbreviation":"Chemical Engineering Research and Design","author":[{"family":"Billet","given":"R."},{"family":"Schultes","given":"M."}],"issued":{"date-parts":[["1999",9,1]]}}}],"schema":"https://github.com/citation-style-language/schema/raw/master/csl-citation.json"} </w:instrText>
            </w:r>
            <w:r>
              <w:rPr>
                <w:rFonts w:eastAsia="SimSun"/>
                <w:sz w:val="24"/>
                <w:szCs w:val="24"/>
              </w:rPr>
              <w:fldChar w:fldCharType="separate"/>
            </w:r>
            <w:r w:rsidRPr="009D575B">
              <w:rPr>
                <w:rFonts w:eastAsia="SimSun"/>
                <w:sz w:val="24"/>
              </w:rPr>
              <w:t>(Billet and Schultes, 1999)</w:t>
            </w:r>
            <w:r>
              <w:rPr>
                <w:rFonts w:eastAsia="SimSun"/>
                <w:sz w:val="24"/>
                <w:szCs w:val="24"/>
              </w:rPr>
              <w:fldChar w:fldCharType="end"/>
            </w:r>
          </w:p>
        </w:tc>
      </w:tr>
      <w:tr w:rsidR="005B1519" w:rsidRPr="001217B5" w14:paraId="372E7D35" w14:textId="77777777" w:rsidTr="009D575B">
        <w:trPr>
          <w:cantSplit/>
          <w:trHeight w:val="726"/>
        </w:trPr>
        <w:tc>
          <w:tcPr>
            <w:cnfStyle w:val="000010000000" w:firstRow="0" w:lastRow="0" w:firstColumn="0" w:lastColumn="0" w:oddVBand="1" w:evenVBand="0" w:oddHBand="0" w:evenHBand="0" w:firstRowFirstColumn="0" w:firstRowLastColumn="0" w:lastRowFirstColumn="0" w:lastRowLastColumn="0"/>
            <w:tcW w:w="3773" w:type="pct"/>
            <w:tcBorders>
              <w:left w:val="single" w:sz="4" w:space="0" w:color="auto"/>
              <w:bottom w:val="single" w:sz="4" w:space="0" w:color="auto"/>
              <w:right w:val="single" w:sz="4" w:space="0" w:color="auto"/>
            </w:tcBorders>
            <w:shd w:val="clear" w:color="auto" w:fill="auto"/>
            <w:vAlign w:val="center"/>
          </w:tcPr>
          <w:p w14:paraId="4308B270" w14:textId="77777777" w:rsidR="005B1519" w:rsidRPr="00147B56" w:rsidRDefault="005C25BC" w:rsidP="00E63014">
            <w:pPr>
              <w:ind w:firstLine="708"/>
              <w:rPr>
                <w:rFonts w:eastAsia="SimSun"/>
              </w:rPr>
            </w:pPr>
            <m:oMathPara>
              <m:oMathParaPr>
                <m:jc m:val="left"/>
              </m:oMathParaPr>
              <m:oMath>
                <m:sSub>
                  <m:sSubPr>
                    <m:ctrlPr>
                      <w:rPr>
                        <w:rFonts w:ascii="Cambria Math" w:eastAsia="SimSun" w:hAnsi="Cambria Math"/>
                        <w:color w:val="auto"/>
                        <w:sz w:val="24"/>
                        <w:szCs w:val="24"/>
                      </w:rPr>
                    </m:ctrlPr>
                  </m:sSubPr>
                  <m:e>
                    <m:r>
                      <w:rPr>
                        <w:rFonts w:ascii="Cambria Math" w:eastAsia="SimSun" w:hAnsi="Cambria Math"/>
                        <w:color w:val="auto"/>
                        <w:sz w:val="24"/>
                        <w:szCs w:val="24"/>
                      </w:rPr>
                      <m:t>N</m:t>
                    </m:r>
                  </m:e>
                  <m:sub>
                    <m:r>
                      <w:rPr>
                        <w:rFonts w:ascii="Cambria Math" w:eastAsia="SimSun" w:hAnsi="Cambria Math"/>
                        <w:color w:val="auto"/>
                        <w:sz w:val="24"/>
                        <w:szCs w:val="24"/>
                      </w:rPr>
                      <m:t>Nu</m:t>
                    </m:r>
                  </m:sub>
                </m:sSub>
                <m:r>
                  <m:rPr>
                    <m:sty m:val="p"/>
                  </m:rPr>
                  <w:rPr>
                    <w:rFonts w:ascii="Cambria Math" w:eastAsia="SimSun" w:hAnsi="Cambria Math"/>
                    <w:color w:val="auto"/>
                    <w:sz w:val="24"/>
                    <w:szCs w:val="24"/>
                  </w:rPr>
                  <m:t>=2+0.6∙</m:t>
                </m:r>
                <m:sSup>
                  <m:sSupPr>
                    <m:ctrlPr>
                      <w:rPr>
                        <w:rFonts w:ascii="Cambria Math" w:eastAsia="SimSun" w:hAnsi="Cambria Math"/>
                        <w:color w:val="auto"/>
                        <w:sz w:val="24"/>
                        <w:szCs w:val="24"/>
                      </w:rPr>
                    </m:ctrlPr>
                  </m:sSupPr>
                  <m:e>
                    <m:d>
                      <m:dPr>
                        <m:ctrlPr>
                          <w:rPr>
                            <w:rFonts w:ascii="Cambria Math" w:eastAsia="SimSun" w:hAnsi="Cambria Math"/>
                            <w:color w:val="auto"/>
                            <w:sz w:val="24"/>
                            <w:szCs w:val="24"/>
                          </w:rPr>
                        </m:ctrlPr>
                      </m:dPr>
                      <m:e>
                        <m:sSub>
                          <m:sSubPr>
                            <m:ctrlPr>
                              <w:rPr>
                                <w:rFonts w:ascii="Cambria Math" w:eastAsia="SimSun" w:hAnsi="Cambria Math"/>
                                <w:color w:val="auto"/>
                                <w:sz w:val="24"/>
                                <w:szCs w:val="24"/>
                              </w:rPr>
                            </m:ctrlPr>
                          </m:sSubPr>
                          <m:e>
                            <m:r>
                              <w:rPr>
                                <w:rFonts w:ascii="Cambria Math" w:eastAsia="SimSun" w:hAnsi="Cambria Math"/>
                                <w:color w:val="auto"/>
                                <w:sz w:val="24"/>
                                <w:szCs w:val="24"/>
                              </w:rPr>
                              <m:t>N</m:t>
                            </m:r>
                          </m:e>
                          <m:sub>
                            <m:r>
                              <w:rPr>
                                <w:rFonts w:ascii="Cambria Math" w:eastAsia="SimSun" w:hAnsi="Cambria Math"/>
                                <w:color w:val="auto"/>
                                <w:sz w:val="24"/>
                                <w:szCs w:val="24"/>
                              </w:rPr>
                              <m:t>Re</m:t>
                            </m:r>
                          </m:sub>
                        </m:sSub>
                      </m:e>
                    </m:d>
                  </m:e>
                  <m:sup>
                    <m:r>
                      <m:rPr>
                        <m:sty m:val="p"/>
                      </m:rPr>
                      <w:rPr>
                        <w:rFonts w:ascii="Cambria Math" w:eastAsia="SimSun" w:hAnsi="Cambria Math"/>
                        <w:color w:val="auto"/>
                        <w:sz w:val="24"/>
                        <w:szCs w:val="24"/>
                      </w:rPr>
                      <m:t>0.5</m:t>
                    </m:r>
                  </m:sup>
                </m:sSup>
                <m:r>
                  <m:rPr>
                    <m:sty m:val="p"/>
                  </m:rPr>
                  <w:rPr>
                    <w:rFonts w:ascii="Cambria Math" w:eastAsia="SimSun" w:hAnsi="Cambria Math"/>
                    <w:color w:val="auto"/>
                    <w:sz w:val="24"/>
                    <w:szCs w:val="24"/>
                  </w:rPr>
                  <m:t>∙</m:t>
                </m:r>
                <m:sSup>
                  <m:sSupPr>
                    <m:ctrlPr>
                      <w:rPr>
                        <w:rFonts w:ascii="Cambria Math" w:eastAsia="SimSun" w:hAnsi="Cambria Math"/>
                        <w:color w:val="auto"/>
                        <w:sz w:val="24"/>
                        <w:szCs w:val="24"/>
                      </w:rPr>
                    </m:ctrlPr>
                  </m:sSupPr>
                  <m:e>
                    <m:d>
                      <m:dPr>
                        <m:ctrlPr>
                          <w:rPr>
                            <w:rFonts w:ascii="Cambria Math" w:eastAsia="SimSun" w:hAnsi="Cambria Math"/>
                            <w:color w:val="auto"/>
                            <w:sz w:val="24"/>
                            <w:szCs w:val="24"/>
                          </w:rPr>
                        </m:ctrlPr>
                      </m:dPr>
                      <m:e>
                        <m:sSub>
                          <m:sSubPr>
                            <m:ctrlPr>
                              <w:rPr>
                                <w:rFonts w:ascii="Cambria Math" w:eastAsia="SimSun" w:hAnsi="Cambria Math"/>
                                <w:color w:val="auto"/>
                                <w:sz w:val="24"/>
                                <w:szCs w:val="24"/>
                              </w:rPr>
                            </m:ctrlPr>
                          </m:sSubPr>
                          <m:e>
                            <m:r>
                              <w:rPr>
                                <w:rFonts w:ascii="Cambria Math" w:eastAsia="SimSun" w:hAnsi="Cambria Math"/>
                                <w:color w:val="auto"/>
                                <w:sz w:val="24"/>
                                <w:szCs w:val="24"/>
                              </w:rPr>
                              <m:t>N</m:t>
                            </m:r>
                          </m:e>
                          <m:sub>
                            <m:r>
                              <w:rPr>
                                <w:rFonts w:ascii="Cambria Math" w:eastAsia="SimSun" w:hAnsi="Cambria Math"/>
                                <w:color w:val="auto"/>
                                <w:sz w:val="24"/>
                                <w:szCs w:val="24"/>
                              </w:rPr>
                              <m:t>pr</m:t>
                            </m:r>
                          </m:sub>
                        </m:sSub>
                      </m:e>
                    </m:d>
                  </m:e>
                  <m:sup>
                    <m:f>
                      <m:fPr>
                        <m:type m:val="skw"/>
                        <m:ctrlPr>
                          <w:rPr>
                            <w:rFonts w:ascii="Cambria Math" w:eastAsia="SimSun" w:hAnsi="Cambria Math"/>
                            <w:color w:val="auto"/>
                            <w:sz w:val="24"/>
                            <w:szCs w:val="24"/>
                          </w:rPr>
                        </m:ctrlPr>
                      </m:fPr>
                      <m:num>
                        <m:r>
                          <m:rPr>
                            <m:sty m:val="p"/>
                          </m:rPr>
                          <w:rPr>
                            <w:rFonts w:ascii="Cambria Math" w:eastAsia="SimSun" w:hAnsi="Cambria Math"/>
                            <w:color w:val="auto"/>
                            <w:sz w:val="24"/>
                            <w:szCs w:val="24"/>
                          </w:rPr>
                          <m:t>1</m:t>
                        </m:r>
                      </m:num>
                      <m:den>
                        <m:r>
                          <m:rPr>
                            <m:sty m:val="p"/>
                          </m:rPr>
                          <w:rPr>
                            <w:rFonts w:ascii="Cambria Math" w:eastAsia="SimSun" w:hAnsi="Cambria Math"/>
                            <w:color w:val="auto"/>
                            <w:sz w:val="24"/>
                            <w:szCs w:val="24"/>
                          </w:rPr>
                          <m:t>3</m:t>
                        </m:r>
                      </m:den>
                    </m:f>
                  </m:sup>
                </m:sSup>
              </m:oMath>
            </m:oMathPara>
          </w:p>
        </w:tc>
        <w:tc>
          <w:tcPr>
            <w:tcW w:w="1227" w:type="pct"/>
            <w:tcBorders>
              <w:left w:val="single" w:sz="4" w:space="0" w:color="auto"/>
              <w:right w:val="single" w:sz="4" w:space="0" w:color="auto"/>
            </w:tcBorders>
            <w:shd w:val="clear" w:color="auto" w:fill="auto"/>
            <w:vAlign w:val="center"/>
          </w:tcPr>
          <w:p w14:paraId="3FB25332" w14:textId="77777777" w:rsidR="005B1519" w:rsidRDefault="00147B56" w:rsidP="001217B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SimSun"/>
                <w:sz w:val="24"/>
                <w:szCs w:val="24"/>
              </w:rPr>
            </w:pPr>
            <w:r w:rsidRPr="001217B5">
              <w:rPr>
                <w:rFonts w:eastAsia="SimSun"/>
                <w:sz w:val="24"/>
                <w:szCs w:val="24"/>
              </w:rPr>
              <w:fldChar w:fldCharType="begin"/>
            </w:r>
            <w:r w:rsidR="00AC28C3">
              <w:rPr>
                <w:rFonts w:eastAsia="SimSun"/>
                <w:color w:val="auto"/>
                <w:sz w:val="24"/>
                <w:szCs w:val="24"/>
              </w:rPr>
              <w:instrText xml:space="preserve"> ADDIN ZOTERO_ITEM CSL_CITATION {"citationID":"FfNciivf","properties":{"formattedCitation":"(Geankoplis, 2003)","plainCitation":"(Geankoplis, 2003)"},"citationItems":[{"id":29,"uris":["http://zotero.org/users/3066975/items/8H5AU5TG"],"uri":["http://zotero.org/users/3066975/items/8H5AU5TG"],"itemData":{"id":29,"type":"book","title":"Transport Processes and Separation Process Principles","publisher":"Prentice Hall","publisher-place":"Upper Saddle River, NJ","number-of-pages":"1056","edition":"4 edition","source":"Amazon","event-place":"Upper Saddle River, NJ","abstract":"In Transport Processes and Separation Process Principles, Fourth Edition, author Christie John Geankoplis offers a unified and fully updated treatment of momentum transfer, heat transfer, mass transfer, and separation processes. Enhancements to this edition include a more thorough coverage of transport processes, plus new or expanded coverage of separation process applications, fluidized beds, non-Newtonian fluids, membrane separation processes and gas-membrane theory, and much more. The book contains 240+ example problems and 550+ homework problems.","ISBN":"978-0-13-101367-4","language":"English","author":[{"family":"Geankoplis","given":"Christie John"}],"issued":{"date-parts":[["2003",3,15]]}}}],"schema":"https://github.com/citation-style-language/schema/raw/master/csl-citation.json"} </w:instrText>
            </w:r>
            <w:r w:rsidRPr="001217B5">
              <w:rPr>
                <w:rFonts w:eastAsia="SimSun"/>
                <w:sz w:val="24"/>
                <w:szCs w:val="24"/>
              </w:rPr>
              <w:fldChar w:fldCharType="separate"/>
            </w:r>
            <w:r w:rsidRPr="001217B5">
              <w:rPr>
                <w:rFonts w:eastAsia="SimSun"/>
                <w:color w:val="auto"/>
                <w:sz w:val="24"/>
                <w:szCs w:val="24"/>
              </w:rPr>
              <w:t>(Geankoplis, 2003)</w:t>
            </w:r>
            <w:r w:rsidRPr="001217B5">
              <w:rPr>
                <w:rFonts w:eastAsia="SimSun"/>
                <w:sz w:val="24"/>
                <w:szCs w:val="24"/>
              </w:rPr>
              <w:fldChar w:fldCharType="end"/>
            </w:r>
          </w:p>
        </w:tc>
      </w:tr>
    </w:tbl>
    <w:p w14:paraId="0D861E24" w14:textId="7DB3D8ED" w:rsidR="003950DA" w:rsidRPr="001217B5" w:rsidRDefault="001217B5" w:rsidP="000040E5">
      <w:pPr>
        <w:autoSpaceDE w:val="0"/>
        <w:autoSpaceDN w:val="0"/>
        <w:adjustRightInd w:val="0"/>
        <w:jc w:val="center"/>
        <w:rPr>
          <w:rFonts w:ascii="Times New Roman" w:eastAsia="SimSun" w:hAnsi="Times New Roman" w:cs="Times New Roman"/>
          <w:sz w:val="24"/>
          <w:szCs w:val="24"/>
        </w:rPr>
      </w:pPr>
      <w:r w:rsidRPr="001217B5">
        <w:rPr>
          <w:rFonts w:ascii="Times New Roman" w:eastAsia="SimSun" w:hAnsi="Times New Roman" w:cs="Times New Roman"/>
          <w:sz w:val="24"/>
          <w:szCs w:val="24"/>
        </w:rPr>
        <w:t xml:space="preserve">Table </w:t>
      </w:r>
      <w:r w:rsidR="009D575B">
        <w:rPr>
          <w:rFonts w:ascii="Times New Roman" w:eastAsia="SimSun" w:hAnsi="Times New Roman" w:cs="Times New Roman"/>
          <w:sz w:val="24"/>
          <w:szCs w:val="24"/>
        </w:rPr>
        <w:t>1</w:t>
      </w:r>
      <w:r w:rsidRPr="001217B5">
        <w:rPr>
          <w:rFonts w:ascii="Times New Roman" w:eastAsia="SimSun" w:hAnsi="Times New Roman" w:cs="Times New Roman"/>
          <w:sz w:val="24"/>
          <w:szCs w:val="24"/>
        </w:rPr>
        <w:t>: Mass and Heat transfer coefficient</w:t>
      </w:r>
      <w:r w:rsidR="00385903">
        <w:rPr>
          <w:rFonts w:ascii="Times New Roman" w:eastAsia="SimSun" w:hAnsi="Times New Roman" w:cs="Times New Roman"/>
          <w:sz w:val="24"/>
          <w:szCs w:val="24"/>
        </w:rPr>
        <w:t xml:space="preserve"> models</w:t>
      </w:r>
    </w:p>
    <w:p w14:paraId="6D3F1448" w14:textId="77777777" w:rsidR="003950DA" w:rsidRDefault="003950DA" w:rsidP="003950DA"/>
    <w:p w14:paraId="27F9F9C1" w14:textId="77777777" w:rsidR="003950DA" w:rsidRDefault="003950DA" w:rsidP="003950DA"/>
    <w:p w14:paraId="3BEF34A9" w14:textId="77777777" w:rsidR="003950DA" w:rsidRDefault="003950DA" w:rsidP="003950DA"/>
    <w:p w14:paraId="62C3FF2D" w14:textId="77777777" w:rsidR="00E63014" w:rsidRDefault="00E63014" w:rsidP="003950DA"/>
    <w:p w14:paraId="14213BA4" w14:textId="77777777" w:rsidR="00E63014" w:rsidRDefault="00E63014" w:rsidP="003950DA"/>
    <w:p w14:paraId="59F9B155" w14:textId="77777777" w:rsidR="00E63014" w:rsidRDefault="00E63014" w:rsidP="003950DA"/>
    <w:p w14:paraId="5B14F0E7" w14:textId="77777777" w:rsidR="00E63014" w:rsidRDefault="00E63014" w:rsidP="003950DA"/>
    <w:p w14:paraId="4D6AC4C1" w14:textId="77777777" w:rsidR="00E63014" w:rsidRDefault="00E63014" w:rsidP="003950DA"/>
    <w:p w14:paraId="140AFD1A" w14:textId="77777777" w:rsidR="005B1519" w:rsidRDefault="005B1519" w:rsidP="00E63014">
      <w:pPr>
        <w:autoSpaceDE w:val="0"/>
        <w:autoSpaceDN w:val="0"/>
        <w:adjustRightInd w:val="0"/>
        <w:jc w:val="both"/>
        <w:rPr>
          <w:rFonts w:ascii="Times New Roman" w:eastAsia="SimSun" w:hAnsi="Times New Roman" w:cs="Times New Roman"/>
          <w:sz w:val="24"/>
          <w:szCs w:val="24"/>
        </w:rPr>
      </w:pPr>
    </w:p>
    <w:p w14:paraId="16BEE067" w14:textId="3EFF9EAC" w:rsidR="003B6BE8" w:rsidRPr="003B6BE8" w:rsidRDefault="00385903" w:rsidP="003B6BE8">
      <w:pPr>
        <w:autoSpaceDE w:val="0"/>
        <w:autoSpaceDN w:val="0"/>
        <w:adjustRightInd w:val="0"/>
        <w:jc w:val="both"/>
        <w:rPr>
          <w:rFonts w:ascii="Times New Roman" w:eastAsia="SimSun" w:hAnsi="Times New Roman" w:cs="Times New Roman"/>
          <w:sz w:val="24"/>
          <w:szCs w:val="24"/>
        </w:rPr>
      </w:pPr>
      <w:r>
        <w:rPr>
          <w:rFonts w:ascii="Times New Roman" w:eastAsia="SimSun" w:hAnsi="Times New Roman" w:cs="Times New Roman"/>
          <w:sz w:val="24"/>
          <w:szCs w:val="24"/>
        </w:rPr>
        <w:t>H</w:t>
      </w:r>
      <w:r w:rsidR="00E63014" w:rsidRPr="00E63014">
        <w:rPr>
          <w:rFonts w:ascii="Times New Roman" w:eastAsia="SimSun" w:hAnsi="Times New Roman" w:cs="Times New Roman"/>
          <w:sz w:val="24"/>
          <w:szCs w:val="24"/>
        </w:rPr>
        <w:t xml:space="preserve">ere </w:t>
      </w:r>
      <m:oMath>
        <m:acc>
          <m:accPr>
            <m:chr m:val="̅"/>
            <m:ctrlPr>
              <w:rPr>
                <w:rFonts w:ascii="Cambria Math" w:eastAsia="SimSun" w:hAnsi="Cambria Math" w:cs="Times New Roman"/>
                <w:sz w:val="24"/>
                <w:szCs w:val="24"/>
              </w:rPr>
            </m:ctrlPr>
          </m:accPr>
          <m:e>
            <m:r>
              <m:rPr>
                <m:sty m:val="p"/>
              </m:rPr>
              <w:rPr>
                <w:rFonts w:ascii="Cambria Math" w:eastAsia="SimSun" w:hAnsi="Cambria Math" w:cs="Times New Roman"/>
                <w:sz w:val="24"/>
                <w:szCs w:val="24"/>
              </w:rPr>
              <m:t>u</m:t>
            </m:r>
          </m:e>
        </m:acc>
      </m:oMath>
      <w:r w:rsidR="00E63014" w:rsidRPr="00E63014">
        <w:rPr>
          <w:rFonts w:ascii="Times New Roman" w:eastAsia="SimSun" w:hAnsi="Times New Roman" w:cs="Times New Roman"/>
          <w:sz w:val="24"/>
          <w:szCs w:val="24"/>
          <w:vertAlign w:val="subscript"/>
        </w:rPr>
        <w:t>l</w:t>
      </w:r>
      <w:r w:rsidR="00E63014" w:rsidRPr="00E63014">
        <w:rPr>
          <w:rFonts w:ascii="Times New Roman" w:eastAsia="SimSun" w:hAnsi="Times New Roman" w:cs="Times New Roman"/>
          <w:sz w:val="24"/>
          <w:szCs w:val="24"/>
        </w:rPr>
        <w:t xml:space="preserve"> is the effective liquid velocity, a</w:t>
      </w:r>
      <w:r w:rsidR="00E63014" w:rsidRPr="00E63014">
        <w:rPr>
          <w:rFonts w:ascii="Times New Roman" w:eastAsia="SimSun" w:hAnsi="Times New Roman" w:cs="Times New Roman"/>
          <w:sz w:val="24"/>
          <w:szCs w:val="24"/>
          <w:vertAlign w:val="subscript"/>
        </w:rPr>
        <w:t>ph</w:t>
      </w:r>
      <w:r w:rsidR="00E63014" w:rsidRPr="00E63014">
        <w:rPr>
          <w:rFonts w:ascii="Times New Roman" w:eastAsia="SimSun" w:hAnsi="Times New Roman" w:cs="Times New Roman"/>
          <w:sz w:val="24"/>
          <w:szCs w:val="24"/>
        </w:rPr>
        <w:t xml:space="preserve"> is the specific interfac</w:t>
      </w:r>
      <w:r>
        <w:rPr>
          <w:rFonts w:ascii="Times New Roman" w:eastAsia="SimSun" w:hAnsi="Times New Roman" w:cs="Times New Roman"/>
          <w:sz w:val="24"/>
          <w:szCs w:val="24"/>
        </w:rPr>
        <w:t>ial</w:t>
      </w:r>
      <w:r w:rsidR="00E63014" w:rsidRPr="00E63014">
        <w:rPr>
          <w:rFonts w:ascii="Times New Roman" w:eastAsia="SimSun" w:hAnsi="Times New Roman" w:cs="Times New Roman"/>
          <w:sz w:val="24"/>
          <w:szCs w:val="24"/>
        </w:rPr>
        <w:t xml:space="preserve"> area and D</w:t>
      </w:r>
      <w:r w:rsidR="00E63014" w:rsidRPr="00E63014">
        <w:rPr>
          <w:rFonts w:ascii="Times New Roman" w:eastAsia="SimSun" w:hAnsi="Times New Roman" w:cs="Times New Roman"/>
          <w:sz w:val="24"/>
          <w:szCs w:val="24"/>
          <w:vertAlign w:val="subscript"/>
        </w:rPr>
        <w:t>x</w:t>
      </w:r>
      <w:r w:rsidR="00E63014" w:rsidRPr="00E63014">
        <w:rPr>
          <w:rFonts w:ascii="Times New Roman" w:eastAsia="SimSun" w:hAnsi="Times New Roman" w:cs="Times New Roman"/>
          <w:sz w:val="24"/>
          <w:szCs w:val="24"/>
        </w:rPr>
        <w:t xml:space="preserve"> is the diffusivity of component in gas and liquid.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σ</m:t>
            </m:r>
          </m:e>
          <m:sub>
            <m:r>
              <m:rPr>
                <m:sty m:val="p"/>
              </m:rPr>
              <w:rPr>
                <w:rFonts w:ascii="Cambria Math" w:eastAsia="SimSun" w:hAnsi="Cambria Math" w:cs="Times New Roman"/>
                <w:sz w:val="24"/>
                <w:szCs w:val="24"/>
              </w:rPr>
              <m:t>l</m:t>
            </m:r>
          </m:sub>
        </m:sSub>
      </m:oMath>
      <w:r w:rsidR="00E63014" w:rsidRPr="00E63014">
        <w:rPr>
          <w:rFonts w:ascii="Times New Roman" w:eastAsia="SimSun" w:hAnsi="Times New Roman" w:cs="Times New Roman"/>
          <w:sz w:val="24"/>
          <w:szCs w:val="24"/>
        </w:rPr>
        <w:t xml:space="preserve"> is the surface tension,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ρ</m:t>
            </m:r>
          </m:e>
          <m:sub>
            <m:r>
              <m:rPr>
                <m:sty m:val="p"/>
              </m:rPr>
              <w:rPr>
                <w:rFonts w:ascii="Cambria Math" w:eastAsia="SimSun" w:hAnsi="Cambria Math" w:cs="Times New Roman"/>
                <w:sz w:val="24"/>
                <w:szCs w:val="24"/>
              </w:rPr>
              <m:t>l</m:t>
            </m:r>
          </m:sub>
        </m:sSub>
      </m:oMath>
      <w:r w:rsidR="00E63014" w:rsidRPr="00E63014">
        <w:rPr>
          <w:rFonts w:ascii="Times New Roman" w:eastAsia="SimSun" w:hAnsi="Times New Roman" w:cs="Times New Roman"/>
          <w:sz w:val="24"/>
          <w:szCs w:val="24"/>
        </w:rPr>
        <w:t xml:space="preserve"> is the density of liquid,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u</m:t>
            </m:r>
          </m:e>
          <m:sub>
            <m:r>
              <m:rPr>
                <m:sty m:val="p"/>
              </m:rPr>
              <w:rPr>
                <w:rFonts w:ascii="Cambria Math" w:eastAsia="SimSun" w:hAnsi="Cambria Math" w:cs="Times New Roman"/>
                <w:sz w:val="24"/>
                <w:szCs w:val="24"/>
              </w:rPr>
              <m:t>l</m:t>
            </m:r>
          </m:sub>
        </m:sSub>
      </m:oMath>
      <w:r w:rsidR="00E63014" w:rsidRPr="00E63014">
        <w:rPr>
          <w:rFonts w:ascii="Times New Roman" w:eastAsia="SimSun" w:hAnsi="Times New Roman" w:cs="Times New Roman"/>
          <w:sz w:val="24"/>
          <w:szCs w:val="24"/>
        </w:rPr>
        <w:t xml:space="preserve"> is the liquid velocity, d</w:t>
      </w:r>
      <w:r w:rsidR="00E63014" w:rsidRPr="00E63014">
        <w:rPr>
          <w:rFonts w:ascii="Times New Roman" w:eastAsia="SimSun" w:hAnsi="Times New Roman" w:cs="Times New Roman"/>
          <w:sz w:val="24"/>
          <w:szCs w:val="24"/>
          <w:vertAlign w:val="subscript"/>
        </w:rPr>
        <w:t>h</w:t>
      </w:r>
      <w:r w:rsidR="00E63014" w:rsidRPr="00E63014">
        <w:rPr>
          <w:rFonts w:ascii="Times New Roman" w:eastAsia="SimSun" w:hAnsi="Times New Roman" w:cs="Times New Roman"/>
          <w:sz w:val="24"/>
          <w:szCs w:val="24"/>
        </w:rPr>
        <w:t xml:space="preserve"> denotes hydraulic diameter</w:t>
      </w:r>
      <w:r w:rsidR="002C5267">
        <w:rPr>
          <w:rFonts w:ascii="Times New Roman" w:eastAsia="SimSun" w:hAnsi="Times New Roman" w:cs="Times New Roman"/>
          <w:sz w:val="24"/>
          <w:szCs w:val="24"/>
        </w:rPr>
        <w:t xml:space="preserve"> of the packing</w:t>
      </w:r>
      <w:r w:rsidR="00E63014" w:rsidRPr="00E63014">
        <w:rPr>
          <w:rFonts w:ascii="Times New Roman" w:eastAsia="SimSun" w:hAnsi="Times New Roman" w:cs="Times New Roman"/>
          <w:sz w:val="24"/>
          <w:szCs w:val="24"/>
        </w:rPr>
        <w:t xml:space="preserve"> while Kvis_liq is the </w:t>
      </w:r>
      <w:r w:rsidR="002C5267">
        <w:rPr>
          <w:rFonts w:ascii="Times New Roman" w:eastAsia="SimSun" w:hAnsi="Times New Roman" w:cs="Times New Roman"/>
          <w:sz w:val="24"/>
          <w:szCs w:val="24"/>
        </w:rPr>
        <w:t xml:space="preserve">liquid </w:t>
      </w:r>
      <w:r w:rsidR="00E63014" w:rsidRPr="00E63014">
        <w:rPr>
          <w:rFonts w:ascii="Times New Roman" w:eastAsia="SimSun" w:hAnsi="Times New Roman" w:cs="Times New Roman"/>
          <w:sz w:val="24"/>
          <w:szCs w:val="24"/>
        </w:rPr>
        <w:t>kinematic viscosity.</w:t>
      </w:r>
      <w:r w:rsidR="00E524B0">
        <w:rPr>
          <w:rFonts w:ascii="Times New Roman" w:eastAsia="SimSun" w:hAnsi="Times New Roman" w:cs="Times New Roman"/>
          <w:sz w:val="24"/>
          <w:szCs w:val="24"/>
        </w:rPr>
        <w:t xml:space="preserve"> T</w:t>
      </w:r>
      <w:r w:rsidR="003D6FA9">
        <w:rPr>
          <w:rFonts w:ascii="Times New Roman" w:eastAsia="SimSun" w:hAnsi="Times New Roman" w:cs="Times New Roman"/>
          <w:sz w:val="24"/>
          <w:szCs w:val="24"/>
        </w:rPr>
        <w:t xml:space="preserve">he necessary data required to calculate these coefficients </w:t>
      </w:r>
      <w:r w:rsidR="002C5267">
        <w:rPr>
          <w:rFonts w:ascii="Times New Roman" w:eastAsia="SimSun" w:hAnsi="Times New Roman" w:cs="Times New Roman"/>
          <w:sz w:val="24"/>
          <w:szCs w:val="24"/>
        </w:rPr>
        <w:t>we</w:t>
      </w:r>
      <w:r w:rsidR="003D6FA9">
        <w:rPr>
          <w:rFonts w:ascii="Times New Roman" w:eastAsia="SimSun" w:hAnsi="Times New Roman" w:cs="Times New Roman"/>
          <w:sz w:val="24"/>
          <w:szCs w:val="24"/>
        </w:rPr>
        <w:t xml:space="preserve">re adopted from </w:t>
      </w:r>
      <w:r w:rsidR="003C7262">
        <w:rPr>
          <w:rFonts w:ascii="Times New Roman" w:eastAsia="SimSun" w:hAnsi="Times New Roman" w:cs="Times New Roman"/>
          <w:sz w:val="24"/>
          <w:szCs w:val="24"/>
        </w:rPr>
        <w:fldChar w:fldCharType="begin"/>
      </w:r>
      <w:r w:rsidR="00AC28C3">
        <w:rPr>
          <w:rFonts w:ascii="Times New Roman" w:eastAsia="SimSun" w:hAnsi="Times New Roman" w:cs="Times New Roman"/>
          <w:sz w:val="24"/>
          <w:szCs w:val="24"/>
        </w:rPr>
        <w:instrText xml:space="preserve"> ADDIN ZOTERO_ITEM CSL_CITATION {"citationID":"o4fgg3vjr","properties":{"formattedCitation":"(Billet and Schultes, 1999)","plainCitation":"(Billet and Schultes, 1999)"},"citationItems":[{"id":48,"uris":["http://zotero.org/users/3066975/items/CZ59K7A7"],"uri":["http://zotero.org/users/3066975/items/CZ59K7A7"],"itemData":{"id":48,"type":"article-journal","title":"Prediction of Mass Transfer Columns with Dumped and Arranged Packings","container-title":"Chemical Engineering Research and Design","page":"498-504","volume":"77","issue":"6","source":"ScienceDirect","abstract":"A good knowledge of the relationship between the two-phase countercurrent flow of a packed mass transfer column is essential for the design of rectification, absorption and desorption columns. Based on a physical model the authors describe their updated equations for calculating gas and liquid side mass transfer coefficients, pressure drop of dry or irrigated random and structured packings, their loading and flooding points as well as their liquid holdup. Based on one of the largest experimental databases in the world, the calculated results give only small deviations from the database","DOI":"10.1205/026387699526520","ISSN":"0263-8762","journalAbbreviation":"Chemical Engineering Research and Design","author":[{"family":"Billet","given":"R."},{"family":"Schultes","given":"M."}],"issued":{"date-parts":[["1999",9,1]]}}}],"schema":"https://github.com/citation-style-language/schema/raw/master/csl-citation.json"} </w:instrText>
      </w:r>
      <w:r w:rsidR="003C7262">
        <w:rPr>
          <w:rFonts w:ascii="Times New Roman" w:eastAsia="SimSun" w:hAnsi="Times New Roman" w:cs="Times New Roman"/>
          <w:sz w:val="24"/>
          <w:szCs w:val="24"/>
        </w:rPr>
        <w:fldChar w:fldCharType="separate"/>
      </w:r>
      <w:r w:rsidR="003C7262" w:rsidRPr="003C7262">
        <w:rPr>
          <w:rFonts w:ascii="Times New Roman" w:hAnsi="Times New Roman" w:cs="Times New Roman"/>
          <w:sz w:val="24"/>
        </w:rPr>
        <w:t>(Billet and Schultes, 1999)</w:t>
      </w:r>
      <w:r w:rsidR="003C7262">
        <w:rPr>
          <w:rFonts w:ascii="Times New Roman" w:eastAsia="SimSun" w:hAnsi="Times New Roman" w:cs="Times New Roman"/>
          <w:sz w:val="24"/>
          <w:szCs w:val="24"/>
        </w:rPr>
        <w:fldChar w:fldCharType="end"/>
      </w:r>
      <w:r w:rsidR="00A465FA">
        <w:rPr>
          <w:rFonts w:ascii="Times New Roman" w:eastAsia="SimSun" w:hAnsi="Times New Roman" w:cs="Times New Roman"/>
          <w:sz w:val="24"/>
          <w:szCs w:val="24"/>
        </w:rPr>
        <w:t>. Similarly Re,</w:t>
      </w:r>
      <w:r w:rsidR="00D82860">
        <w:rPr>
          <w:rFonts w:ascii="Times New Roman" w:eastAsia="SimSun" w:hAnsi="Times New Roman" w:cs="Times New Roman"/>
          <w:sz w:val="24"/>
          <w:szCs w:val="24"/>
        </w:rPr>
        <w:t xml:space="preserve"> </w:t>
      </w:r>
      <w:r w:rsidR="00A465FA">
        <w:rPr>
          <w:rFonts w:ascii="Times New Roman" w:eastAsia="SimSun" w:hAnsi="Times New Roman" w:cs="Times New Roman"/>
          <w:sz w:val="24"/>
          <w:szCs w:val="24"/>
        </w:rPr>
        <w:t>Pr and Nu represent</w:t>
      </w:r>
      <w:r w:rsidR="002C5267">
        <w:rPr>
          <w:rFonts w:ascii="Times New Roman" w:eastAsia="SimSun" w:hAnsi="Times New Roman" w:cs="Times New Roman"/>
          <w:sz w:val="24"/>
          <w:szCs w:val="24"/>
        </w:rPr>
        <w:t xml:space="preserve"> the</w:t>
      </w:r>
      <w:r w:rsidR="00A465FA">
        <w:rPr>
          <w:rFonts w:ascii="Times New Roman" w:eastAsia="SimSun" w:hAnsi="Times New Roman" w:cs="Times New Roman"/>
          <w:sz w:val="24"/>
          <w:szCs w:val="24"/>
        </w:rPr>
        <w:t xml:space="preserve"> Reynolds number, Prandtl number and Nusselt number respectively.</w:t>
      </w:r>
    </w:p>
    <w:p w14:paraId="33B385F8" w14:textId="70042E0A" w:rsidR="0025129F" w:rsidRDefault="00533B57" w:rsidP="00BD0676">
      <w:pPr>
        <w:pStyle w:val="Heading2"/>
        <w:numPr>
          <w:ilvl w:val="0"/>
          <w:numId w:val="6"/>
        </w:numPr>
        <w:ind w:left="284" w:hanging="284"/>
        <w:rPr>
          <w:rFonts w:ascii="Times New Roman" w:hAnsi="Times New Roman" w:cs="Times New Roman"/>
          <w:sz w:val="24"/>
          <w:szCs w:val="24"/>
        </w:rPr>
      </w:pPr>
      <w:r>
        <w:rPr>
          <w:rFonts w:ascii="Times New Roman" w:hAnsi="Times New Roman" w:cs="Times New Roman"/>
          <w:sz w:val="24"/>
          <w:szCs w:val="24"/>
        </w:rPr>
        <w:lastRenderedPageBreak/>
        <w:t>Solution Methodology:</w:t>
      </w:r>
    </w:p>
    <w:p w14:paraId="09273791" w14:textId="6F7704BF" w:rsidR="0025129F" w:rsidRPr="0025129F" w:rsidRDefault="0025129F" w:rsidP="0025129F">
      <w:pPr>
        <w:autoSpaceDE w:val="0"/>
        <w:autoSpaceDN w:val="0"/>
        <w:adjustRightInd w:val="0"/>
        <w:jc w:val="both"/>
        <w:rPr>
          <w:rFonts w:ascii="Times New Roman" w:eastAsia="SimSun" w:hAnsi="Times New Roman" w:cs="Times New Roman"/>
          <w:sz w:val="24"/>
          <w:szCs w:val="24"/>
        </w:rPr>
      </w:pPr>
      <w:r w:rsidRPr="0025129F">
        <w:rPr>
          <w:rFonts w:ascii="Times New Roman" w:eastAsia="SimSun" w:hAnsi="Times New Roman" w:cs="Times New Roman"/>
          <w:sz w:val="24"/>
          <w:szCs w:val="24"/>
        </w:rPr>
        <w:t xml:space="preserve">The whole system comprises a set of partial differential equations that needs to be solved by a suitable numerical method. In order to solve these PDE’s a discretized </w:t>
      </w:r>
      <w:r>
        <w:rPr>
          <w:rFonts w:ascii="Times New Roman" w:eastAsia="SimSun" w:hAnsi="Times New Roman" w:cs="Times New Roman"/>
          <w:sz w:val="24"/>
          <w:szCs w:val="24"/>
        </w:rPr>
        <w:t>model is created in Matlab</w:t>
      </w:r>
      <w:r w:rsidRPr="0025129F">
        <w:rPr>
          <w:rFonts w:ascii="Times New Roman" w:eastAsia="SimSun" w:hAnsi="Times New Roman" w:cs="Times New Roman"/>
          <w:sz w:val="24"/>
          <w:szCs w:val="24"/>
        </w:rPr>
        <w:t xml:space="preserve">. This Matlab model is based on a subclass of weighted residuals for boundary value problems named the orthogonal collocation method. </w:t>
      </w:r>
    </w:p>
    <w:p w14:paraId="43B3062C" w14:textId="0C724912" w:rsidR="000C6513" w:rsidRDefault="0025129F" w:rsidP="00BD0676">
      <w:pPr>
        <w:pStyle w:val="Heading2"/>
        <w:numPr>
          <w:ilvl w:val="0"/>
          <w:numId w:val="6"/>
        </w:numPr>
        <w:ind w:left="284" w:hanging="284"/>
        <w:rPr>
          <w:rFonts w:ascii="Times New Roman" w:hAnsi="Times New Roman" w:cs="Times New Roman"/>
          <w:sz w:val="24"/>
          <w:szCs w:val="24"/>
        </w:rPr>
      </w:pPr>
      <w:r w:rsidRPr="0025129F">
        <w:rPr>
          <w:rFonts w:ascii="Times New Roman" w:hAnsi="Times New Roman" w:cs="Times New Roman"/>
          <w:sz w:val="24"/>
          <w:szCs w:val="24"/>
        </w:rPr>
        <w:t>Results and Discussions</w:t>
      </w:r>
      <w:r w:rsidR="00533B57">
        <w:rPr>
          <w:rFonts w:ascii="Times New Roman" w:hAnsi="Times New Roman" w:cs="Times New Roman"/>
          <w:sz w:val="24"/>
          <w:szCs w:val="24"/>
        </w:rPr>
        <w:t>:</w:t>
      </w:r>
    </w:p>
    <w:p w14:paraId="4600A6F1" w14:textId="04B188A0" w:rsidR="004079CB" w:rsidRDefault="004079CB" w:rsidP="00464D90">
      <w:pPr>
        <w:autoSpaceDE w:val="0"/>
        <w:autoSpaceDN w:val="0"/>
        <w:adjustRightInd w:val="0"/>
        <w:jc w:val="both"/>
        <w:rPr>
          <w:rFonts w:ascii="Times New Roman" w:eastAsia="SimSun" w:hAnsi="Times New Roman" w:cs="Times New Roman"/>
          <w:sz w:val="24"/>
          <w:szCs w:val="24"/>
        </w:rPr>
      </w:pPr>
      <w:r w:rsidRPr="004079CB">
        <w:rPr>
          <w:rFonts w:ascii="Times New Roman" w:eastAsia="SimSun" w:hAnsi="Times New Roman" w:cs="Times New Roman"/>
          <w:sz w:val="24"/>
          <w:szCs w:val="24"/>
        </w:rPr>
        <w:t>As described earlier</w:t>
      </w:r>
      <w:r w:rsidR="00843E2A">
        <w:rPr>
          <w:rFonts w:ascii="Times New Roman" w:eastAsia="SimSun" w:hAnsi="Times New Roman" w:cs="Times New Roman"/>
          <w:sz w:val="24"/>
          <w:szCs w:val="24"/>
        </w:rPr>
        <w:t>, the</w:t>
      </w:r>
      <w:r w:rsidRPr="004079CB">
        <w:rPr>
          <w:rFonts w:ascii="Times New Roman" w:eastAsia="SimSun" w:hAnsi="Times New Roman" w:cs="Times New Roman"/>
          <w:sz w:val="24"/>
          <w:szCs w:val="24"/>
        </w:rPr>
        <w:t xml:space="preserve"> current work is an extension of </w:t>
      </w:r>
      <w:r w:rsidR="00843E2A">
        <w:rPr>
          <w:rFonts w:ascii="Times New Roman" w:eastAsia="SimSun" w:hAnsi="Times New Roman" w:cs="Times New Roman"/>
          <w:sz w:val="24"/>
          <w:szCs w:val="24"/>
        </w:rPr>
        <w:t xml:space="preserve">the </w:t>
      </w:r>
      <w:r w:rsidRPr="004079CB">
        <w:rPr>
          <w:rFonts w:ascii="Times New Roman" w:eastAsia="SimSun" w:hAnsi="Times New Roman" w:cs="Times New Roman"/>
          <w:sz w:val="24"/>
          <w:szCs w:val="24"/>
        </w:rPr>
        <w:t xml:space="preserve">model presented in </w:t>
      </w:r>
      <w:r w:rsidRPr="004079CB">
        <w:rPr>
          <w:rFonts w:ascii="Times New Roman" w:eastAsia="SimSun" w:hAnsi="Times New Roman" w:cs="Times New Roman"/>
          <w:sz w:val="24"/>
          <w:szCs w:val="24"/>
        </w:rPr>
        <w:fldChar w:fldCharType="begin"/>
      </w:r>
      <w:r w:rsidRPr="004079CB">
        <w:rPr>
          <w:rFonts w:ascii="Times New Roman" w:eastAsia="SimSun" w:hAnsi="Times New Roman" w:cs="Times New Roman"/>
          <w:sz w:val="24"/>
          <w:szCs w:val="24"/>
        </w:rPr>
        <w:instrText xml:space="preserve"> ADDIN ZOTERO_ITEM CSL_CITATION {"citationID":"d4fra7qm0","properties":{"formattedCitation":"(Majeed et al., 2017)","plainCitation":"(Majeed et al., 2017)"},"citationItems":[{"id":276,"uris":["http://zotero.org/users/3066975/items/JZF8DVV7"],"uri":["http://zotero.org/users/3066975/items/JZF8DVV7"],"itemData":{"id":276,"type":"article-journal","title":"Characterization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Pr="004079CB">
        <w:rPr>
          <w:rFonts w:ascii="Times New Roman" w:eastAsia="SimSun" w:hAnsi="Times New Roman" w:cs="Times New Roman"/>
          <w:sz w:val="24"/>
          <w:szCs w:val="24"/>
        </w:rPr>
        <w:fldChar w:fldCharType="separate"/>
      </w:r>
      <w:r w:rsidRPr="004079CB">
        <w:rPr>
          <w:rFonts w:ascii="Times New Roman" w:eastAsia="SimSun" w:hAnsi="Times New Roman" w:cs="Times New Roman"/>
          <w:sz w:val="24"/>
          <w:szCs w:val="24"/>
        </w:rPr>
        <w:t>(Majeed et al., 2017)</w:t>
      </w:r>
      <w:r w:rsidRPr="004079CB">
        <w:rPr>
          <w:rFonts w:ascii="Times New Roman" w:eastAsia="SimSun" w:hAnsi="Times New Roman" w:cs="Times New Roman"/>
          <w:sz w:val="24"/>
          <w:szCs w:val="24"/>
        </w:rPr>
        <w:fldChar w:fldCharType="end"/>
      </w:r>
      <w:r w:rsidRPr="004079CB">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In that model </w:t>
      </w:r>
      <w:r w:rsidR="00843E2A">
        <w:rPr>
          <w:rFonts w:ascii="Times New Roman" w:eastAsia="SimSun" w:hAnsi="Times New Roman" w:cs="Times New Roman"/>
          <w:sz w:val="24"/>
          <w:szCs w:val="24"/>
        </w:rPr>
        <w:t xml:space="preserve">a single </w:t>
      </w:r>
      <w:r w:rsidRPr="000517C1">
        <w:rPr>
          <w:rFonts w:ascii="Times New Roman" w:eastAsia="SimSun" w:hAnsi="Times New Roman" w:cs="Times New Roman"/>
          <w:sz w:val="24"/>
          <w:szCs w:val="24"/>
        </w:rPr>
        <w:t>droplet follows the gas phase from bottom to top of the column with a velocity relative to the gas phase given by the droplet terminal velocity</w:t>
      </w:r>
      <w:r w:rsidR="00843E2A">
        <w:rPr>
          <w:rFonts w:ascii="Times New Roman" w:eastAsia="SimSun" w:hAnsi="Times New Roman" w:cs="Times New Roman"/>
          <w:sz w:val="24"/>
          <w:szCs w:val="24"/>
        </w:rPr>
        <w:t xml:space="preserve"> and under the assumption that the gas phase is not affected by absorption or desorption in</w:t>
      </w:r>
      <w:r w:rsidR="00100F35">
        <w:rPr>
          <w:rFonts w:ascii="Times New Roman" w:eastAsia="SimSun" w:hAnsi="Times New Roman" w:cs="Times New Roman"/>
          <w:sz w:val="24"/>
          <w:szCs w:val="24"/>
        </w:rPr>
        <w:t>to or from</w:t>
      </w:r>
      <w:r w:rsidR="00843E2A">
        <w:rPr>
          <w:rFonts w:ascii="Times New Roman" w:eastAsia="SimSun" w:hAnsi="Times New Roman" w:cs="Times New Roman"/>
          <w:sz w:val="24"/>
          <w:szCs w:val="24"/>
        </w:rPr>
        <w:t xml:space="preserve"> the droplet</w:t>
      </w:r>
      <w:r w:rsidRPr="000517C1">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843E2A">
        <w:rPr>
          <w:rFonts w:ascii="Times New Roman" w:eastAsia="SimSun" w:hAnsi="Times New Roman" w:cs="Times New Roman"/>
          <w:sz w:val="24"/>
          <w:szCs w:val="24"/>
        </w:rPr>
        <w:t>However, for large droplet number concentration</w:t>
      </w:r>
      <w:r w:rsidR="00100F35">
        <w:rPr>
          <w:rFonts w:ascii="Times New Roman" w:eastAsia="SimSun" w:hAnsi="Times New Roman" w:cs="Times New Roman"/>
          <w:sz w:val="24"/>
          <w:szCs w:val="24"/>
        </w:rPr>
        <w:t>s</w:t>
      </w:r>
      <w:r w:rsidR="00843E2A">
        <w:rPr>
          <w:rFonts w:ascii="Times New Roman" w:eastAsia="SimSun" w:hAnsi="Times New Roman" w:cs="Times New Roman"/>
          <w:sz w:val="24"/>
          <w:szCs w:val="24"/>
        </w:rPr>
        <w:t>, as may occur in industrial columns, local depletion of components in the gas phase may occur due to the large surface area of the droplet swarm and the possibly significant capacity in the droplets.</w:t>
      </w:r>
      <w:r w:rsidR="00F3535E">
        <w:rPr>
          <w:rFonts w:ascii="Times New Roman" w:eastAsia="SimSun" w:hAnsi="Times New Roman" w:cs="Times New Roman"/>
          <w:sz w:val="24"/>
          <w:szCs w:val="24"/>
        </w:rPr>
        <w:t xml:space="preserve"> </w:t>
      </w:r>
      <w:r w:rsidR="00100F35">
        <w:rPr>
          <w:rFonts w:ascii="Times New Roman" w:eastAsia="SimSun" w:hAnsi="Times New Roman" w:cs="Times New Roman"/>
          <w:sz w:val="24"/>
          <w:szCs w:val="24"/>
        </w:rPr>
        <w:t>The p</w:t>
      </w:r>
      <w:r w:rsidR="00F3535E">
        <w:rPr>
          <w:rFonts w:ascii="Times New Roman" w:eastAsia="SimSun" w:hAnsi="Times New Roman" w:cs="Times New Roman"/>
          <w:sz w:val="24"/>
          <w:szCs w:val="24"/>
        </w:rPr>
        <w:t>resent work started</w:t>
      </w:r>
      <w:r w:rsidR="00843E2A">
        <w:rPr>
          <w:rFonts w:ascii="Times New Roman" w:eastAsia="SimSun" w:hAnsi="Times New Roman" w:cs="Times New Roman"/>
          <w:sz w:val="24"/>
          <w:szCs w:val="24"/>
        </w:rPr>
        <w:t xml:space="preserve"> with</w:t>
      </w:r>
      <w:r>
        <w:rPr>
          <w:rFonts w:ascii="Times New Roman" w:eastAsia="SimSun" w:hAnsi="Times New Roman" w:cs="Times New Roman"/>
          <w:sz w:val="24"/>
          <w:szCs w:val="24"/>
        </w:rPr>
        <w:t xml:space="preserve"> an ASPEN </w:t>
      </w:r>
      <w:r w:rsidRPr="004079CB">
        <w:rPr>
          <w:rFonts w:ascii="Times New Roman" w:eastAsia="SimSun" w:hAnsi="Times New Roman" w:cs="Times New Roman"/>
          <w:sz w:val="24"/>
          <w:szCs w:val="24"/>
        </w:rPr>
        <w:t xml:space="preserve">simulation </w:t>
      </w:r>
      <w:r w:rsidR="00843E2A">
        <w:rPr>
          <w:rFonts w:ascii="Times New Roman" w:eastAsia="SimSun" w:hAnsi="Times New Roman" w:cs="Times New Roman"/>
          <w:sz w:val="24"/>
          <w:szCs w:val="24"/>
        </w:rPr>
        <w:t xml:space="preserve">of </w:t>
      </w:r>
      <w:r w:rsidR="00100F35">
        <w:rPr>
          <w:rFonts w:ascii="Times New Roman" w:eastAsia="SimSun" w:hAnsi="Times New Roman" w:cs="Times New Roman"/>
          <w:sz w:val="24"/>
          <w:szCs w:val="24"/>
        </w:rPr>
        <w:t>a</w:t>
      </w:r>
      <w:r w:rsidR="00843E2A">
        <w:rPr>
          <w:rFonts w:ascii="Times New Roman" w:eastAsia="SimSun" w:hAnsi="Times New Roman" w:cs="Times New Roman"/>
          <w:sz w:val="24"/>
          <w:szCs w:val="24"/>
        </w:rPr>
        <w:t xml:space="preserve"> pertinent case </w:t>
      </w:r>
      <w:r w:rsidRPr="004079CB">
        <w:rPr>
          <w:rFonts w:ascii="Times New Roman" w:eastAsia="SimSun" w:hAnsi="Times New Roman" w:cs="Times New Roman"/>
          <w:sz w:val="24"/>
          <w:szCs w:val="24"/>
        </w:rPr>
        <w:t xml:space="preserve">using </w:t>
      </w:r>
      <w:r w:rsidR="00843E2A">
        <w:rPr>
          <w:rFonts w:ascii="Times New Roman" w:eastAsia="SimSun" w:hAnsi="Times New Roman" w:cs="Times New Roman"/>
          <w:sz w:val="24"/>
          <w:szCs w:val="24"/>
        </w:rPr>
        <w:t xml:space="preserve">the </w:t>
      </w:r>
      <w:r w:rsidRPr="004079CB">
        <w:rPr>
          <w:rFonts w:ascii="Times New Roman" w:eastAsia="SimSun" w:hAnsi="Times New Roman" w:cs="Times New Roman"/>
          <w:sz w:val="24"/>
          <w:szCs w:val="24"/>
        </w:rPr>
        <w:t xml:space="preserve">ELECNRTL Rate Based MEA model </w:t>
      </w:r>
      <w:r w:rsidRPr="004079CB">
        <w:rPr>
          <w:rFonts w:ascii="Times New Roman" w:eastAsia="SimSun" w:hAnsi="Times New Roman" w:cs="Times New Roman"/>
          <w:sz w:val="24"/>
          <w:szCs w:val="24"/>
        </w:rPr>
        <w:fldChar w:fldCharType="begin"/>
      </w:r>
      <w:r w:rsidRPr="004079CB">
        <w:rPr>
          <w:rFonts w:ascii="Times New Roman" w:eastAsia="SimSun" w:hAnsi="Times New Roman" w:cs="Times New Roman"/>
          <w:sz w:val="24"/>
          <w:szCs w:val="24"/>
        </w:rPr>
        <w:instrText xml:space="preserve"> ADDIN ZOTERO_ITEM CSL_CITATION {"citationID":"4eeiejgF","properties":{"formattedCitation":"(Aspen Plus, 2015)","plainCitation":"(Aspen Plus, 2015)"},"citationItems":[{"id":11,"uris":["http://zotero.org/users/3066975/items/3I4KRQPA"],"uri":["http://zotero.org/users/3066975/items/3I4KRQPA"],"itemData":{"id":11,"type":"book","title":"ELECNRTL Rate Based Monoethanol amine Model","publisher":"Aspen Plus","version":"8.6","genre":"English","medium":"Aspen hyses","shortTitle":"Built in Template","author":[{"family":"Aspen Plus","given":""}],"issued":{"date-parts":[["2015"]]}}}],"schema":"https://github.com/citation-style-language/schema/raw/master/csl-citation.json"} </w:instrText>
      </w:r>
      <w:r w:rsidRPr="004079CB">
        <w:rPr>
          <w:rFonts w:ascii="Times New Roman" w:eastAsia="SimSun" w:hAnsi="Times New Roman" w:cs="Times New Roman"/>
          <w:sz w:val="24"/>
          <w:szCs w:val="24"/>
        </w:rPr>
        <w:fldChar w:fldCharType="separate"/>
      </w:r>
      <w:r w:rsidRPr="004079CB">
        <w:rPr>
          <w:rFonts w:ascii="Times New Roman" w:eastAsia="SimSun" w:hAnsi="Times New Roman" w:cs="Times New Roman"/>
          <w:sz w:val="24"/>
          <w:szCs w:val="24"/>
        </w:rPr>
        <w:t>(Aspen Plus, 2015)</w:t>
      </w:r>
      <w:r w:rsidRPr="004079CB">
        <w:rPr>
          <w:rFonts w:ascii="Times New Roman" w:eastAsia="SimSun" w:hAnsi="Times New Roman" w:cs="Times New Roman"/>
          <w:sz w:val="24"/>
          <w:szCs w:val="24"/>
        </w:rPr>
        <w:fldChar w:fldCharType="end"/>
      </w:r>
      <w:r w:rsidR="00843E2A">
        <w:rPr>
          <w:rFonts w:ascii="Times New Roman" w:eastAsia="SimSun" w:hAnsi="Times New Roman" w:cs="Times New Roman"/>
          <w:sz w:val="24"/>
          <w:szCs w:val="24"/>
        </w:rPr>
        <w:t xml:space="preserve">. This </w:t>
      </w:r>
      <w:r w:rsidRPr="004079CB">
        <w:rPr>
          <w:rFonts w:ascii="Times New Roman" w:eastAsia="SimSun" w:hAnsi="Times New Roman" w:cs="Times New Roman"/>
          <w:sz w:val="24"/>
          <w:szCs w:val="24"/>
        </w:rPr>
        <w:t>result</w:t>
      </w:r>
      <w:r w:rsidR="00843E2A">
        <w:rPr>
          <w:rFonts w:ascii="Times New Roman" w:eastAsia="SimSun" w:hAnsi="Times New Roman" w:cs="Times New Roman"/>
          <w:sz w:val="24"/>
          <w:szCs w:val="24"/>
        </w:rPr>
        <w:t>s</w:t>
      </w:r>
      <w:r w:rsidRPr="004079CB">
        <w:rPr>
          <w:rFonts w:ascii="Times New Roman" w:eastAsia="SimSun" w:hAnsi="Times New Roman" w:cs="Times New Roman"/>
          <w:sz w:val="24"/>
          <w:szCs w:val="24"/>
        </w:rPr>
        <w:t xml:space="preserve"> in gas and liquid phase absorber </w:t>
      </w:r>
      <w:r w:rsidR="00843E2A">
        <w:rPr>
          <w:rFonts w:ascii="Times New Roman" w:eastAsia="SimSun" w:hAnsi="Times New Roman" w:cs="Times New Roman"/>
          <w:sz w:val="24"/>
          <w:szCs w:val="24"/>
        </w:rPr>
        <w:t xml:space="preserve">composition and temperature </w:t>
      </w:r>
      <w:r w:rsidRPr="004079CB">
        <w:rPr>
          <w:rFonts w:ascii="Times New Roman" w:eastAsia="SimSun" w:hAnsi="Times New Roman" w:cs="Times New Roman"/>
          <w:sz w:val="24"/>
          <w:szCs w:val="24"/>
        </w:rPr>
        <w:t>pr</w:t>
      </w:r>
      <w:r w:rsidR="00E3281B">
        <w:rPr>
          <w:rFonts w:ascii="Times New Roman" w:eastAsia="SimSun" w:hAnsi="Times New Roman" w:cs="Times New Roman"/>
          <w:sz w:val="24"/>
          <w:szCs w:val="24"/>
        </w:rPr>
        <w:t>ofile</w:t>
      </w:r>
      <w:r w:rsidR="00100F35">
        <w:rPr>
          <w:rFonts w:ascii="Times New Roman" w:eastAsia="SimSun" w:hAnsi="Times New Roman" w:cs="Times New Roman"/>
          <w:sz w:val="24"/>
          <w:szCs w:val="24"/>
        </w:rPr>
        <w:t>s without taking any aerosol present into account</w:t>
      </w:r>
      <w:r w:rsidR="00E3281B">
        <w:rPr>
          <w:rFonts w:ascii="Times New Roman" w:eastAsia="SimSun" w:hAnsi="Times New Roman" w:cs="Times New Roman"/>
          <w:sz w:val="24"/>
          <w:szCs w:val="24"/>
        </w:rPr>
        <w:t xml:space="preserve">. </w:t>
      </w:r>
      <w:r w:rsidR="00843E2A">
        <w:rPr>
          <w:rFonts w:ascii="Times New Roman" w:eastAsia="SimSun" w:hAnsi="Times New Roman" w:cs="Times New Roman"/>
          <w:sz w:val="24"/>
          <w:szCs w:val="24"/>
        </w:rPr>
        <w:t>In contrast to the previous work</w:t>
      </w:r>
      <w:r w:rsidR="00F3535E">
        <w:rPr>
          <w:rFonts w:ascii="Times New Roman" w:eastAsia="SimSun" w:hAnsi="Times New Roman" w:cs="Times New Roman"/>
          <w:sz w:val="24"/>
          <w:szCs w:val="24"/>
        </w:rPr>
        <w:t xml:space="preserve"> </w:t>
      </w:r>
      <w:r w:rsidR="00843E2A" w:rsidRPr="004079CB">
        <w:rPr>
          <w:rFonts w:ascii="Times New Roman" w:eastAsia="SimSun" w:hAnsi="Times New Roman" w:cs="Times New Roman"/>
          <w:sz w:val="24"/>
          <w:szCs w:val="24"/>
        </w:rPr>
        <w:fldChar w:fldCharType="begin"/>
      </w:r>
      <w:r w:rsidR="009D575B">
        <w:rPr>
          <w:rFonts w:ascii="Times New Roman" w:eastAsia="SimSun" w:hAnsi="Times New Roman" w:cs="Times New Roman"/>
          <w:sz w:val="24"/>
          <w:szCs w:val="24"/>
        </w:rPr>
        <w:instrText xml:space="preserve"> ADDIN ZOTERO_ITEM CSL_CITATION {"citationID":"joKGvIRA","properties":{"formattedCitation":"(Majeed et al., 2017)","plainCitation":"(Majeed et al., 2017)"},"citationItems":[{"id":276,"uris":["http://zotero.org/users/3066975/items/JZF8DVV7"],"uri":["http://zotero.org/users/3066975/items/JZF8DVV7"],"itemData":{"id":276,"type":"article-journal","title":"Characterization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843E2A" w:rsidRPr="004079CB">
        <w:rPr>
          <w:rFonts w:ascii="Times New Roman" w:eastAsia="SimSun" w:hAnsi="Times New Roman" w:cs="Times New Roman"/>
          <w:sz w:val="24"/>
          <w:szCs w:val="24"/>
        </w:rPr>
        <w:fldChar w:fldCharType="separate"/>
      </w:r>
      <w:r w:rsidR="00843E2A" w:rsidRPr="004079CB">
        <w:rPr>
          <w:rFonts w:ascii="Times New Roman" w:eastAsia="SimSun" w:hAnsi="Times New Roman" w:cs="Times New Roman"/>
          <w:sz w:val="24"/>
          <w:szCs w:val="24"/>
        </w:rPr>
        <w:t>(Majeed et al., 2017)</w:t>
      </w:r>
      <w:r w:rsidR="00843E2A" w:rsidRPr="004079CB">
        <w:rPr>
          <w:rFonts w:ascii="Times New Roman" w:eastAsia="SimSun" w:hAnsi="Times New Roman" w:cs="Times New Roman"/>
          <w:sz w:val="24"/>
          <w:szCs w:val="24"/>
        </w:rPr>
        <w:fldChar w:fldCharType="end"/>
      </w:r>
      <w:r w:rsidR="00843E2A">
        <w:rPr>
          <w:rFonts w:ascii="Times New Roman" w:eastAsia="SimSun" w:hAnsi="Times New Roman" w:cs="Times New Roman"/>
          <w:sz w:val="24"/>
          <w:szCs w:val="24"/>
        </w:rPr>
        <w:t xml:space="preserve">, in the present work </w:t>
      </w:r>
      <w:r w:rsidR="00100F35">
        <w:rPr>
          <w:rFonts w:ascii="Times New Roman" w:eastAsia="SimSun" w:hAnsi="Times New Roman" w:cs="Times New Roman"/>
          <w:sz w:val="24"/>
          <w:szCs w:val="24"/>
        </w:rPr>
        <w:t xml:space="preserve">the </w:t>
      </w:r>
      <w:r w:rsidR="00B73733">
        <w:rPr>
          <w:rFonts w:ascii="Times New Roman" w:eastAsia="SimSun" w:hAnsi="Times New Roman" w:cs="Times New Roman"/>
          <w:sz w:val="24"/>
          <w:szCs w:val="24"/>
        </w:rPr>
        <w:t xml:space="preserve">bulk </w:t>
      </w:r>
      <w:r w:rsidR="00843E2A">
        <w:rPr>
          <w:rFonts w:ascii="Times New Roman" w:eastAsia="SimSun" w:hAnsi="Times New Roman" w:cs="Times New Roman"/>
          <w:sz w:val="24"/>
          <w:szCs w:val="24"/>
        </w:rPr>
        <w:t>liquid phase profile</w:t>
      </w:r>
      <w:r w:rsidR="00100F35">
        <w:rPr>
          <w:rFonts w:ascii="Times New Roman" w:eastAsia="SimSun" w:hAnsi="Times New Roman" w:cs="Times New Roman"/>
          <w:sz w:val="24"/>
          <w:szCs w:val="24"/>
        </w:rPr>
        <w:t>s</w:t>
      </w:r>
      <w:r w:rsidR="00843E2A">
        <w:rPr>
          <w:rFonts w:ascii="Times New Roman" w:eastAsia="SimSun" w:hAnsi="Times New Roman" w:cs="Times New Roman"/>
          <w:sz w:val="24"/>
          <w:szCs w:val="24"/>
        </w:rPr>
        <w:t xml:space="preserve"> f</w:t>
      </w:r>
      <w:r w:rsidR="00100F35">
        <w:rPr>
          <w:rFonts w:ascii="Times New Roman" w:eastAsia="SimSun" w:hAnsi="Times New Roman" w:cs="Times New Roman"/>
          <w:sz w:val="24"/>
          <w:szCs w:val="24"/>
        </w:rPr>
        <w:t>ro</w:t>
      </w:r>
      <w:r w:rsidR="00843E2A">
        <w:rPr>
          <w:rFonts w:ascii="Times New Roman" w:eastAsia="SimSun" w:hAnsi="Times New Roman" w:cs="Times New Roman"/>
          <w:sz w:val="24"/>
          <w:szCs w:val="24"/>
        </w:rPr>
        <w:t xml:space="preserve">m the Aspen simulation </w:t>
      </w:r>
      <w:r w:rsidR="00F3535E">
        <w:rPr>
          <w:rFonts w:ascii="Times New Roman" w:eastAsia="SimSun" w:hAnsi="Times New Roman" w:cs="Times New Roman"/>
          <w:sz w:val="24"/>
          <w:szCs w:val="24"/>
        </w:rPr>
        <w:t xml:space="preserve">are used </w:t>
      </w:r>
      <w:r w:rsidR="00843E2A">
        <w:rPr>
          <w:rFonts w:ascii="Times New Roman" w:eastAsia="SimSun" w:hAnsi="Times New Roman" w:cs="Times New Roman"/>
          <w:sz w:val="24"/>
          <w:szCs w:val="24"/>
        </w:rPr>
        <w:t xml:space="preserve">assuming that </w:t>
      </w:r>
      <w:r w:rsidR="00100F35">
        <w:rPr>
          <w:rFonts w:ascii="Times New Roman" w:eastAsia="SimSun" w:hAnsi="Times New Roman" w:cs="Times New Roman"/>
          <w:sz w:val="24"/>
          <w:szCs w:val="24"/>
        </w:rPr>
        <w:t xml:space="preserve">the liquid </w:t>
      </w:r>
      <w:r w:rsidR="00843E2A">
        <w:rPr>
          <w:rFonts w:ascii="Times New Roman" w:eastAsia="SimSun" w:hAnsi="Times New Roman" w:cs="Times New Roman"/>
          <w:sz w:val="24"/>
          <w:szCs w:val="24"/>
        </w:rPr>
        <w:t>composition and temperature profiles are not affected by the aerosol swarms</w:t>
      </w:r>
      <w:r w:rsidR="00B551B4">
        <w:rPr>
          <w:rFonts w:ascii="Times New Roman" w:eastAsia="SimSun" w:hAnsi="Times New Roman" w:cs="Times New Roman"/>
          <w:sz w:val="24"/>
          <w:szCs w:val="24"/>
        </w:rPr>
        <w:t>. The assumption that the liquid phase remains as in the simulation is based on the aerosol phase being much smaller in volume than the liquid phase. In the worst case considered the liquid phase will be about 10 times larger than the aerosol phase. In addition, the transfer to or from the bulk liquid phase is much slower than from the aerosol droplets and will thus not follow the fast up-takes or releases from the droplets. This is in fact one reason for possible depletion to occur in the gas phase.</w:t>
      </w:r>
      <w:r w:rsidR="00E3281B" w:rsidRPr="00E3281B">
        <w:rPr>
          <w:rFonts w:ascii="Times New Roman" w:eastAsia="SimSun" w:hAnsi="Times New Roman" w:cs="Times New Roman"/>
          <w:sz w:val="24"/>
          <w:szCs w:val="24"/>
        </w:rPr>
        <w:t xml:space="preserve"> </w:t>
      </w:r>
      <w:r w:rsidR="00B551B4">
        <w:rPr>
          <w:rFonts w:ascii="Times New Roman" w:eastAsia="SimSun" w:hAnsi="Times New Roman" w:cs="Times New Roman"/>
          <w:sz w:val="24"/>
          <w:szCs w:val="24"/>
        </w:rPr>
        <w:t>The l</w:t>
      </w:r>
      <w:r w:rsidR="00E3281B">
        <w:rPr>
          <w:rFonts w:ascii="Times New Roman" w:eastAsia="SimSun" w:hAnsi="Times New Roman" w:cs="Times New Roman"/>
          <w:sz w:val="24"/>
          <w:szCs w:val="24"/>
        </w:rPr>
        <w:t>iquid phase profiles</w:t>
      </w:r>
      <w:r w:rsidR="00B551B4">
        <w:rPr>
          <w:rFonts w:ascii="Times New Roman" w:eastAsia="SimSun" w:hAnsi="Times New Roman" w:cs="Times New Roman"/>
          <w:sz w:val="24"/>
          <w:szCs w:val="24"/>
        </w:rPr>
        <w:t xml:space="preserve"> from the Aspen simulation</w:t>
      </w:r>
      <w:r w:rsidR="00E3281B">
        <w:rPr>
          <w:rFonts w:ascii="Times New Roman" w:eastAsia="SimSun" w:hAnsi="Times New Roman" w:cs="Times New Roman"/>
          <w:sz w:val="24"/>
          <w:szCs w:val="24"/>
        </w:rPr>
        <w:t xml:space="preserve"> are</w:t>
      </w:r>
      <w:r w:rsidR="00995BA7">
        <w:rPr>
          <w:rFonts w:ascii="Times New Roman" w:eastAsia="SimSun" w:hAnsi="Times New Roman" w:cs="Times New Roman"/>
          <w:sz w:val="24"/>
          <w:szCs w:val="24"/>
        </w:rPr>
        <w:t xml:space="preserve"> presented in Figure 2</w:t>
      </w:r>
      <w:r w:rsidR="00E3281B">
        <w:rPr>
          <w:rFonts w:ascii="Times New Roman" w:eastAsia="SimSun" w:hAnsi="Times New Roman" w:cs="Times New Roman"/>
          <w:sz w:val="24"/>
          <w:szCs w:val="24"/>
        </w:rPr>
        <w:t>.</w:t>
      </w:r>
      <w:r w:rsidR="00843E2A">
        <w:rPr>
          <w:rFonts w:ascii="Times New Roman" w:eastAsia="SimSun" w:hAnsi="Times New Roman" w:cs="Times New Roman"/>
          <w:sz w:val="24"/>
          <w:szCs w:val="24"/>
        </w:rPr>
        <w:t xml:space="preserve"> The gas phase composition is determined by mass and heat balances</w:t>
      </w:r>
      <w:r w:rsidR="00B73733">
        <w:rPr>
          <w:rFonts w:ascii="Times New Roman" w:eastAsia="SimSun" w:hAnsi="Times New Roman" w:cs="Times New Roman"/>
          <w:sz w:val="24"/>
          <w:szCs w:val="24"/>
        </w:rPr>
        <w:t xml:space="preserve"> taking into account mass and heat transfer from the liquid bulk phase and into the dropl</w:t>
      </w:r>
      <w:r w:rsidR="009D575B">
        <w:rPr>
          <w:rFonts w:ascii="Times New Roman" w:eastAsia="SimSun" w:hAnsi="Times New Roman" w:cs="Times New Roman"/>
          <w:sz w:val="24"/>
          <w:szCs w:val="24"/>
        </w:rPr>
        <w:t>et swarm as shown by equations 1</w:t>
      </w:r>
      <w:r w:rsidR="00B73733">
        <w:rPr>
          <w:rFonts w:ascii="Times New Roman" w:eastAsia="SimSun" w:hAnsi="Times New Roman" w:cs="Times New Roman"/>
          <w:sz w:val="24"/>
          <w:szCs w:val="24"/>
        </w:rPr>
        <w:t>-</w:t>
      </w:r>
      <w:r w:rsidR="009D575B">
        <w:rPr>
          <w:rFonts w:ascii="Times New Roman" w:eastAsia="SimSun" w:hAnsi="Times New Roman" w:cs="Times New Roman"/>
          <w:sz w:val="24"/>
          <w:szCs w:val="24"/>
        </w:rPr>
        <w:t>4</w:t>
      </w:r>
      <w:r w:rsidR="00BC1956">
        <w:rPr>
          <w:rFonts w:ascii="Times New Roman" w:eastAsia="SimSun" w:hAnsi="Times New Roman" w:cs="Times New Roman"/>
          <w:sz w:val="24"/>
          <w:szCs w:val="24"/>
        </w:rPr>
        <w:t>.</w:t>
      </w:r>
      <w:r w:rsidR="00B73733">
        <w:rPr>
          <w:rFonts w:ascii="Times New Roman" w:eastAsia="SimSun" w:hAnsi="Times New Roman" w:cs="Times New Roman"/>
          <w:sz w:val="24"/>
          <w:szCs w:val="24"/>
        </w:rPr>
        <w:t xml:space="preserve"> In cases where the</w:t>
      </w:r>
      <w:r>
        <w:rPr>
          <w:rFonts w:ascii="Times New Roman" w:eastAsia="SimSun" w:hAnsi="Times New Roman" w:cs="Times New Roman"/>
          <w:sz w:val="24"/>
          <w:szCs w:val="24"/>
        </w:rPr>
        <w:t xml:space="preserve"> gas phase </w:t>
      </w:r>
      <w:r w:rsidR="00B73733">
        <w:rPr>
          <w:rFonts w:ascii="Times New Roman" w:eastAsia="SimSun" w:hAnsi="Times New Roman" w:cs="Times New Roman"/>
          <w:sz w:val="24"/>
          <w:szCs w:val="24"/>
        </w:rPr>
        <w:t xml:space="preserve">composition and temperature </w:t>
      </w:r>
      <w:r>
        <w:rPr>
          <w:rFonts w:ascii="Times New Roman" w:eastAsia="SimSun" w:hAnsi="Times New Roman" w:cs="Times New Roman"/>
          <w:sz w:val="24"/>
          <w:szCs w:val="24"/>
        </w:rPr>
        <w:t>profiles</w:t>
      </w:r>
      <w:r w:rsidR="00B73733">
        <w:rPr>
          <w:rFonts w:ascii="Times New Roman" w:eastAsia="SimSun" w:hAnsi="Times New Roman" w:cs="Times New Roman"/>
          <w:sz w:val="24"/>
          <w:szCs w:val="24"/>
        </w:rPr>
        <w:t xml:space="preserve"> are changed due to the </w:t>
      </w:r>
      <w:r w:rsidR="003A0DF7" w:rsidRPr="003A0DF7">
        <w:rPr>
          <w:rFonts w:ascii="Times New Roman" w:eastAsia="SimSun" w:hAnsi="Times New Roman" w:cs="Times New Roman"/>
          <w:noProof/>
          <w:sz w:val="24"/>
          <w:szCs w:val="24"/>
          <w:lang w:val="nb-NO" w:eastAsia="nb-NO"/>
        </w:rPr>
        <w:drawing>
          <wp:anchor distT="0" distB="0" distL="114300" distR="114300" simplePos="0" relativeHeight="251745280" behindDoc="0" locked="0" layoutInCell="1" allowOverlap="1" wp14:anchorId="54EEADEA" wp14:editId="3CE21831">
            <wp:simplePos x="0" y="0"/>
            <wp:positionH relativeFrom="column">
              <wp:posOffset>1476106</wp:posOffset>
            </wp:positionH>
            <wp:positionV relativeFrom="paragraph">
              <wp:posOffset>1499770</wp:posOffset>
            </wp:positionV>
            <wp:extent cx="3236595" cy="2519680"/>
            <wp:effectExtent l="0" t="0" r="1905" b="0"/>
            <wp:wrapSquare wrapText="bothSides"/>
            <wp:docPr id="20" name="Picture 20" descr="M:\My paper\journal_gasdpekltion\figures_sumbissison\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y paper\journal_gasdpekltion\figures_sumbissison\fig1.png"/>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323659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733">
        <w:rPr>
          <w:rFonts w:ascii="Times New Roman" w:eastAsia="SimSun" w:hAnsi="Times New Roman" w:cs="Times New Roman"/>
          <w:sz w:val="24"/>
          <w:szCs w:val="24"/>
        </w:rPr>
        <w:t>presence of aerosol, this</w:t>
      </w:r>
      <w:r>
        <w:rPr>
          <w:rFonts w:ascii="Times New Roman" w:eastAsia="SimSun" w:hAnsi="Times New Roman" w:cs="Times New Roman"/>
          <w:sz w:val="24"/>
          <w:szCs w:val="24"/>
        </w:rPr>
        <w:t xml:space="preserve"> has an influence on </w:t>
      </w:r>
      <w:r w:rsidR="00B73733">
        <w:rPr>
          <w:rFonts w:ascii="Times New Roman" w:eastAsia="SimSun" w:hAnsi="Times New Roman" w:cs="Times New Roman"/>
          <w:sz w:val="24"/>
          <w:szCs w:val="24"/>
        </w:rPr>
        <w:t xml:space="preserve">the </w:t>
      </w:r>
      <w:r>
        <w:rPr>
          <w:rFonts w:ascii="Times New Roman" w:eastAsia="SimSun" w:hAnsi="Times New Roman" w:cs="Times New Roman"/>
          <w:sz w:val="24"/>
          <w:szCs w:val="24"/>
        </w:rPr>
        <w:t xml:space="preserve">droplet growth as well. </w:t>
      </w:r>
    </w:p>
    <w:p w14:paraId="63F02AE3" w14:textId="7D717564" w:rsidR="00E3281B" w:rsidRDefault="00E3281B" w:rsidP="00464D90">
      <w:pPr>
        <w:autoSpaceDE w:val="0"/>
        <w:autoSpaceDN w:val="0"/>
        <w:adjustRightInd w:val="0"/>
        <w:jc w:val="both"/>
        <w:rPr>
          <w:rFonts w:ascii="Times New Roman" w:eastAsia="SimSun" w:hAnsi="Times New Roman" w:cs="Times New Roman"/>
          <w:sz w:val="24"/>
          <w:szCs w:val="24"/>
        </w:rPr>
      </w:pPr>
    </w:p>
    <w:p w14:paraId="1097149E" w14:textId="357A5C4D" w:rsidR="00E3281B" w:rsidRDefault="00E3281B" w:rsidP="00464D90">
      <w:pPr>
        <w:autoSpaceDE w:val="0"/>
        <w:autoSpaceDN w:val="0"/>
        <w:adjustRightInd w:val="0"/>
        <w:jc w:val="both"/>
        <w:rPr>
          <w:rFonts w:ascii="Times New Roman" w:eastAsia="SimSun" w:hAnsi="Times New Roman" w:cs="Times New Roman"/>
          <w:sz w:val="24"/>
          <w:szCs w:val="24"/>
        </w:rPr>
      </w:pPr>
    </w:p>
    <w:p w14:paraId="5BA8C44B" w14:textId="747F5AE4" w:rsidR="00E3281B" w:rsidRDefault="00E3281B" w:rsidP="00464D90">
      <w:pPr>
        <w:autoSpaceDE w:val="0"/>
        <w:autoSpaceDN w:val="0"/>
        <w:adjustRightInd w:val="0"/>
        <w:jc w:val="both"/>
        <w:rPr>
          <w:rFonts w:ascii="Times New Roman" w:eastAsia="SimSun" w:hAnsi="Times New Roman" w:cs="Times New Roman"/>
          <w:sz w:val="24"/>
          <w:szCs w:val="24"/>
        </w:rPr>
      </w:pPr>
    </w:p>
    <w:p w14:paraId="54CEE160" w14:textId="1FA90628" w:rsidR="00E3281B" w:rsidRDefault="00E3281B" w:rsidP="00464D90">
      <w:pPr>
        <w:autoSpaceDE w:val="0"/>
        <w:autoSpaceDN w:val="0"/>
        <w:adjustRightInd w:val="0"/>
        <w:jc w:val="both"/>
        <w:rPr>
          <w:rFonts w:ascii="Times New Roman" w:eastAsia="SimSun" w:hAnsi="Times New Roman" w:cs="Times New Roman"/>
          <w:sz w:val="24"/>
          <w:szCs w:val="24"/>
        </w:rPr>
      </w:pPr>
    </w:p>
    <w:p w14:paraId="325DDDAF" w14:textId="560E6268" w:rsidR="00E3281B" w:rsidRDefault="00E3281B" w:rsidP="00464D90">
      <w:pPr>
        <w:autoSpaceDE w:val="0"/>
        <w:autoSpaceDN w:val="0"/>
        <w:adjustRightInd w:val="0"/>
        <w:jc w:val="both"/>
        <w:rPr>
          <w:rFonts w:ascii="Times New Roman" w:eastAsia="SimSun" w:hAnsi="Times New Roman" w:cs="Times New Roman"/>
          <w:sz w:val="24"/>
          <w:szCs w:val="24"/>
        </w:rPr>
      </w:pPr>
    </w:p>
    <w:p w14:paraId="00E215D6" w14:textId="0822B6F7" w:rsidR="00E3281B" w:rsidRDefault="00E3281B" w:rsidP="00464D90">
      <w:pPr>
        <w:autoSpaceDE w:val="0"/>
        <w:autoSpaceDN w:val="0"/>
        <w:adjustRightInd w:val="0"/>
        <w:jc w:val="both"/>
        <w:rPr>
          <w:rFonts w:ascii="Times New Roman" w:eastAsia="SimSun" w:hAnsi="Times New Roman" w:cs="Times New Roman"/>
          <w:sz w:val="24"/>
          <w:szCs w:val="24"/>
        </w:rPr>
      </w:pPr>
    </w:p>
    <w:p w14:paraId="36D1C4DF" w14:textId="77777777" w:rsidR="00E3281B" w:rsidRDefault="00E3281B" w:rsidP="00464D90">
      <w:pPr>
        <w:autoSpaceDE w:val="0"/>
        <w:autoSpaceDN w:val="0"/>
        <w:adjustRightInd w:val="0"/>
        <w:jc w:val="both"/>
        <w:rPr>
          <w:rFonts w:ascii="Times New Roman" w:eastAsia="SimSun" w:hAnsi="Times New Roman" w:cs="Times New Roman"/>
          <w:sz w:val="24"/>
          <w:szCs w:val="24"/>
        </w:rPr>
      </w:pPr>
    </w:p>
    <w:p w14:paraId="67DEE9E4" w14:textId="6DBFC04B" w:rsidR="00E3281B" w:rsidRDefault="00E3281B" w:rsidP="00464D90">
      <w:pPr>
        <w:autoSpaceDE w:val="0"/>
        <w:autoSpaceDN w:val="0"/>
        <w:adjustRightInd w:val="0"/>
        <w:jc w:val="both"/>
        <w:rPr>
          <w:rFonts w:ascii="Times New Roman" w:eastAsia="SimSun" w:hAnsi="Times New Roman" w:cs="Times New Roman"/>
          <w:sz w:val="24"/>
          <w:szCs w:val="24"/>
        </w:rPr>
      </w:pPr>
    </w:p>
    <w:p w14:paraId="7040EFBC" w14:textId="7A381F17" w:rsidR="00E3281B" w:rsidRDefault="00995BA7" w:rsidP="00E3281B">
      <w:pPr>
        <w:autoSpaceDE w:val="0"/>
        <w:autoSpaceDN w:val="0"/>
        <w:adjustRightInd w:val="0"/>
        <w:jc w:val="center"/>
        <w:rPr>
          <w:rFonts w:ascii="Times New Roman" w:eastAsia="SimSun" w:hAnsi="Times New Roman" w:cs="Times New Roman"/>
          <w:sz w:val="24"/>
          <w:szCs w:val="24"/>
        </w:rPr>
      </w:pPr>
      <w:r>
        <w:rPr>
          <w:rFonts w:ascii="Times New Roman" w:eastAsia="SimSun" w:hAnsi="Times New Roman" w:cs="Times New Roman"/>
          <w:sz w:val="24"/>
          <w:szCs w:val="24"/>
        </w:rPr>
        <w:t>Figure 2</w:t>
      </w:r>
      <w:r w:rsidR="00E3281B">
        <w:rPr>
          <w:rFonts w:ascii="Times New Roman" w:eastAsia="SimSun" w:hAnsi="Times New Roman" w:cs="Times New Roman"/>
          <w:sz w:val="24"/>
          <w:szCs w:val="24"/>
        </w:rPr>
        <w:t xml:space="preserve">: Liquid phase composition </w:t>
      </w:r>
      <w:r w:rsidR="003A0DF7">
        <w:rPr>
          <w:rFonts w:ascii="Times New Roman" w:eastAsia="SimSun" w:hAnsi="Times New Roman" w:cs="Times New Roman"/>
          <w:sz w:val="24"/>
          <w:szCs w:val="24"/>
        </w:rPr>
        <w:t xml:space="preserve">and temperature </w:t>
      </w:r>
      <w:r w:rsidR="00E3281B" w:rsidRPr="008819FE">
        <w:rPr>
          <w:rFonts w:ascii="Times New Roman" w:eastAsia="SimSun" w:hAnsi="Times New Roman" w:cs="Times New Roman"/>
          <w:sz w:val="24"/>
          <w:szCs w:val="24"/>
        </w:rPr>
        <w:t>profile</w:t>
      </w:r>
      <w:r w:rsidR="00E3281B">
        <w:rPr>
          <w:rFonts w:ascii="Times New Roman" w:eastAsia="SimSun" w:hAnsi="Times New Roman" w:cs="Times New Roman"/>
          <w:sz w:val="24"/>
          <w:szCs w:val="24"/>
        </w:rPr>
        <w:t xml:space="preserve">s in column </w:t>
      </w:r>
    </w:p>
    <w:p w14:paraId="0BDF1C29" w14:textId="1FD69A25" w:rsidR="00B4755B" w:rsidRPr="004079CB" w:rsidRDefault="004079CB" w:rsidP="00464D90">
      <w:pPr>
        <w:autoSpaceDE w:val="0"/>
        <w:autoSpaceDN w:val="0"/>
        <w:adjustRightInd w:val="0"/>
        <w:jc w:val="both"/>
        <w:rPr>
          <w:rFonts w:ascii="Times New Roman" w:eastAsia="SimSun" w:hAnsi="Times New Roman" w:cs="Times New Roman"/>
          <w:sz w:val="24"/>
          <w:szCs w:val="24"/>
        </w:rPr>
      </w:pPr>
      <w:r>
        <w:rPr>
          <w:rFonts w:ascii="Times New Roman" w:eastAsia="SimSun" w:hAnsi="Times New Roman" w:cs="Times New Roman"/>
          <w:sz w:val="24"/>
          <w:szCs w:val="24"/>
        </w:rPr>
        <w:t>A</w:t>
      </w:r>
      <w:r w:rsidR="001B0859" w:rsidRPr="00890135">
        <w:rPr>
          <w:rFonts w:ascii="Times New Roman" w:eastAsia="SimSun" w:hAnsi="Times New Roman" w:cs="Times New Roman"/>
          <w:sz w:val="24"/>
          <w:szCs w:val="24"/>
        </w:rPr>
        <w:t xml:space="preserve">erosol size distribution and particle number concentration are important parameters </w:t>
      </w:r>
      <w:r w:rsidR="00B73733">
        <w:rPr>
          <w:rFonts w:ascii="Times New Roman" w:eastAsia="SimSun" w:hAnsi="Times New Roman" w:cs="Times New Roman"/>
          <w:sz w:val="24"/>
          <w:szCs w:val="24"/>
        </w:rPr>
        <w:t>needed for the simulati</w:t>
      </w:r>
      <w:r w:rsidR="00667005">
        <w:rPr>
          <w:rFonts w:ascii="Times New Roman" w:eastAsia="SimSun" w:hAnsi="Times New Roman" w:cs="Times New Roman"/>
          <w:sz w:val="24"/>
          <w:szCs w:val="24"/>
        </w:rPr>
        <w:t>o</w:t>
      </w:r>
      <w:r w:rsidR="00B73733">
        <w:rPr>
          <w:rFonts w:ascii="Times New Roman" w:eastAsia="SimSun" w:hAnsi="Times New Roman" w:cs="Times New Roman"/>
          <w:sz w:val="24"/>
          <w:szCs w:val="24"/>
        </w:rPr>
        <w:t>n</w:t>
      </w:r>
      <w:r w:rsidR="001B0859" w:rsidRPr="00890135">
        <w:rPr>
          <w:rFonts w:ascii="Times New Roman" w:eastAsia="SimSun" w:hAnsi="Times New Roman" w:cs="Times New Roman"/>
          <w:sz w:val="24"/>
          <w:szCs w:val="24"/>
        </w:rPr>
        <w:t xml:space="preserve">. Several studies </w:t>
      </w:r>
      <w:r w:rsidR="00B73733">
        <w:rPr>
          <w:rFonts w:ascii="Times New Roman" w:eastAsia="SimSun" w:hAnsi="Times New Roman" w:cs="Times New Roman"/>
          <w:sz w:val="24"/>
          <w:szCs w:val="24"/>
        </w:rPr>
        <w:t xml:space="preserve">give </w:t>
      </w:r>
      <w:r w:rsidR="001B0859" w:rsidRPr="00890135">
        <w:rPr>
          <w:rFonts w:ascii="Times New Roman" w:eastAsia="SimSun" w:hAnsi="Times New Roman" w:cs="Times New Roman"/>
          <w:sz w:val="24"/>
          <w:szCs w:val="24"/>
        </w:rPr>
        <w:t>indicat</w:t>
      </w:r>
      <w:r w:rsidR="00B73733">
        <w:rPr>
          <w:rFonts w:ascii="Times New Roman" w:eastAsia="SimSun" w:hAnsi="Times New Roman" w:cs="Times New Roman"/>
          <w:sz w:val="24"/>
          <w:szCs w:val="24"/>
        </w:rPr>
        <w:t>ions on</w:t>
      </w:r>
      <w:r w:rsidR="001B0859" w:rsidRPr="00890135">
        <w:rPr>
          <w:rFonts w:ascii="Times New Roman" w:eastAsia="SimSun" w:hAnsi="Times New Roman" w:cs="Times New Roman"/>
          <w:sz w:val="24"/>
          <w:szCs w:val="24"/>
        </w:rPr>
        <w:t xml:space="preserve"> particle concentrations in typical</w:t>
      </w:r>
      <w:r w:rsidR="00890135" w:rsidRPr="00890135">
        <w:rPr>
          <w:rFonts w:ascii="Times New Roman" w:eastAsia="SimSun" w:hAnsi="Times New Roman" w:cs="Times New Roman"/>
          <w:sz w:val="24"/>
          <w:szCs w:val="24"/>
        </w:rPr>
        <w:t xml:space="preserve"> PCCC systems. </w:t>
      </w:r>
      <w:r w:rsidR="00890135" w:rsidRPr="00890135">
        <w:rPr>
          <w:rFonts w:ascii="Times New Roman" w:eastAsia="SimSun" w:hAnsi="Times New Roman" w:cs="Times New Roman"/>
          <w:sz w:val="24"/>
          <w:szCs w:val="24"/>
        </w:rPr>
        <w:fldChar w:fldCharType="begin"/>
      </w:r>
      <w:r w:rsidR="009676B7">
        <w:rPr>
          <w:rFonts w:ascii="Times New Roman" w:eastAsia="SimSun" w:hAnsi="Times New Roman" w:cs="Times New Roman"/>
          <w:sz w:val="24"/>
          <w:szCs w:val="24"/>
        </w:rPr>
        <w:instrText xml:space="preserve"> ADDIN ZOTERO_ITEM CSL_CITATION {"citationID":"pgj8aKvJ","properties":{"formattedCitation":"(Khakharia et al., 2015; Mertens et al., 2014; Moser et al., 2015; Saha and Irvin, 2017)","plainCitation":"(Khakharia et al., 2015; Mertens et al., 2014; Moser et al., 2015; Saha and Irvin, 2017)"},"citationItems":[{"id":122,"uris":["http://zotero.org/users/3066975/items/XSG4QN4R"],"uri":["http://zotero.org/users/3066975/items/XSG4QN4R"],"itemData":{"id":122,"type":"article-journal","title":"Understanding aerosol based emissions in a Post Combustion CO2 Capture process: Parameter testing and mechanisms","container-title":"International Journal of Greenhouse Gas Control","page":"63-74","volume":"34","source":"CrossRef","DOI":"10.1016/j.ijggc.2015.01.001","ISSN":"17505836","shortTitle":"Understanding aerosol based emissions in a Post Combustion CO2 Capture process","language":"en","author":[{"family":"Khakharia","given":"Purvil"},{"family":"Brachert","given":"Leonie"},{"family":"Mertens","given":"Jan"},{"family":"Anderlohr","given":"Christopher"},{"family":"Huizinga","given":"Arjen"},{"family":"Fernandez","given":"Eva Sanchez"},{"family":"Schallert","given":"Bernd"},{"family":"Schaber","given":"Karlheinz"},{"family":"Vlugt","given":"Thijs J.H."},{"family":"Goetheer","given":"Earl"}],"issued":{"date-parts":[["2015",3]]}}},{"id":31,"uris":["http://zotero.org/users/3066975/items/8QF32QRC"],"uri":["http://zotero.org/users/3066975/items/8QF32QRC"],"itemData":{"id":31,"type":"article-journal","title":"ELPI+ measurements of aerosol growth in an amine absorption column","container-title":"International Journal of Greenhouse Gas Control","page":"44-50","volume":"23","source":"CrossRef","DOI":"10.1016/j.ijggc.2014.02.002","ISSN":"17505836","language":"en","author":[{"family":"Mertens","given":"Jan"},{"family":"Brachert","given":"L."},{"family":"Desagher","given":"D."},{"family":"Thielens","given":"M.L."},{"family":"Khakharia","given":"P."},{"family":"Goetheer","given":"E."},{"family":"Schaber","given":"K."}],"issued":{"date-parts":[["2014",4]]}}},{"id":104,"uris":["http://zotero.org/users/3066975/items/T95XSBX4"],"uri":["http://zotero.org/users/3066975/items/T95XSBX4"],"itemData":{"id":104,"type":"article-journal","title":"The wet electrostatic precipitator as a cause of mist formation—Results from the amine-based post-combustion capture pilot plant at Niederaussem","container-title":"International Journal of Greenhouse Gas Control","page":"229-238","volume":"41","source":"ScienceDirect","abstract":"The investigation of emission formation mechanisms – in particular for aerosol driven mist formation – and also the development and testing of emission reduction measures for amine based post-combustion capture are essential parts of the joint development programme of BASF, Linde and RWE Power at the post-combustion capture pilot plant at Niederaussem. During more than 28,000 operating hours with BASF's innovative capture technology OASE blue® several emission mitigation systems have been evaluated under real power plant conditions. A wet electrostatic precipitator (WESP) is often regarded as a suitable option to avoid mist formation. In contrast to this, our investigations have shown that the WESP can cause aerosol formation by increasing the number concentration of ultrafine particles/droplets in the flue gas. Our results also indicate that this highly negative, voltage-dependent effect cannot be explained by a measurable increase of the SO3 concentration downstream of the WESP at the entrance of the CO2 absorber. Varying concentrations of SO2 in the flue gas – which can react to SO3 by ozone that is generated in the high-voltage field of the WESP – does not verifiably influence the entrainment. Low emission levels can be achieved by a special pre-treatment of the flue gas and by the so-called Dry Bed configuration.","DOI":"10.1016/j.ijggc.2015.07.010","ISSN":"1750-5836","journalAbbreviation":"International Journal of Greenhouse Gas Control","author":[{"family":"Moser","given":"Peter"},{"family":"Schmidt","given":"Sandra"},{"family":"Stahl","given":"Knut"},{"family":"Vorberg","given":"Gerald"},{"family":"Lozano","given":"Gustavo A."},{"family":"Stoffregen","given":"Torsten"},{"family":"Richter","given":"Torsten"}],"issued":{"date-parts":[["2015",10]]}}},{"id":280,"uris":["http://zotero.org/users/3066975/items/FD5QNMCN"],"uri":["http://zotero.org/users/3066975/items/FD5QNMCN"],"itemData":{"id":280,"type":"article-journal","title":"Real-time aerosol measurements in pilot scale coal fired post-combustion CO2 capture","container-title":"Journal of Aerosol Science","page":"43-57","volume":"104","source":"ScienceDirect","abstract":"Coal fired plants account for nearly 40% of the world's electric power generation and are a large source of CO2 emissions. Post-combustion CO2 capture using amine based solvents is a relatively mature technology. Recent pilot plants test data indicate that amine and its degradation produce emissions in the form of aerosols, which must be controlled for commercial success of this technology. In this study, the aerosols from CO2 depleted flue gas at the National Carbon Capture Center (NCCC) Pilot Solvent Test Unit (PSTU) and Slipstream Solvent Test Unit (SSTU) were measured using an isokinetic probe and a Dekati Electric Low Pressure Impactor (ELPI+TM). Multiple tests were conducted to quantify the effects of different process changes. PSTU measurements demonstrated sample sensitivity to transient intercooler start-up conditions, dilution gas temperatures and absorber beds in operation. During this test, the typical concentration (expressed in number of particles per volume) ranged from E+06 to E+07 cm−3 and the peak occurred near 0.12 µm with an observed increase in sub 0.01 µm aerosol concentration during transient intercooler start-up conditions. The measurements also demonstrated sample sensitivity to dilution gas temperatures by showing that aerosol size and concentration peaks shifted at higher diluter operating temperatures, especially above 100 °C. Several tests were also conducted at the absorber inlet and wash tower outlet of the SSTU with varying dilution ratios and temperatures. Comparison of SSTU and PSTU results are presented in this paper. The stage cuts for different impactor stages of different ELPI+ instruments are calibrated which showed minimum deviation in the range of 0.02–0.70% from original calibration. Generally, the concentrations were higher at the absorber inlet compared to the wash tower outlet. Also, a higher concentration was observed for the smallest size fraction at the wash tower outlet compared to the absorber inlet. Similar to the PSTU, the concentration measured at the SSTU was in the range of E+06 cm−3. These results are promising and will enable the development of process control strategies to mitigate solvent losses and reduce operational and maintenance expenses.","DOI":"10.1016/j.jaerosci.2016.11.005","ISSN":"0021-8502","journalAbbreviation":"Journal of Aerosol Science","author":[{"family":"Saha","given":"Chiranjib"},{"family":"Irvin","given":"James H."}],"issued":{"date-parts":[["2017",2]]}}}],"schema":"https://github.com/citation-style-language/schema/raw/master/csl-citation.json"} </w:instrText>
      </w:r>
      <w:r w:rsidR="00890135" w:rsidRPr="00890135">
        <w:rPr>
          <w:rFonts w:ascii="Times New Roman" w:eastAsia="SimSun" w:hAnsi="Times New Roman" w:cs="Times New Roman"/>
          <w:sz w:val="24"/>
          <w:szCs w:val="24"/>
        </w:rPr>
        <w:fldChar w:fldCharType="separate"/>
      </w:r>
      <w:r w:rsidR="009676B7" w:rsidRPr="009676B7">
        <w:rPr>
          <w:rFonts w:ascii="Times New Roman" w:hAnsi="Times New Roman" w:cs="Times New Roman"/>
          <w:sz w:val="24"/>
        </w:rPr>
        <w:t>(Khakharia et al., 2015; Mertens et al., 2014; Moser et al., 2015; Saha and Irvin, 2017)</w:t>
      </w:r>
      <w:r w:rsidR="00890135" w:rsidRPr="00890135">
        <w:rPr>
          <w:rFonts w:ascii="Times New Roman" w:eastAsia="SimSun" w:hAnsi="Times New Roman" w:cs="Times New Roman"/>
          <w:sz w:val="24"/>
          <w:szCs w:val="24"/>
        </w:rPr>
        <w:fldChar w:fldCharType="end"/>
      </w:r>
      <w:r w:rsidR="00890135">
        <w:rPr>
          <w:rFonts w:ascii="Times New Roman" w:eastAsia="SimSun" w:hAnsi="Times New Roman" w:cs="Times New Roman"/>
          <w:sz w:val="24"/>
          <w:szCs w:val="24"/>
        </w:rPr>
        <w:t xml:space="preserve"> </w:t>
      </w:r>
      <w:r w:rsidR="00890135" w:rsidRPr="00890135">
        <w:rPr>
          <w:rFonts w:ascii="Times New Roman" w:eastAsia="SimSun" w:hAnsi="Times New Roman" w:cs="Times New Roman"/>
          <w:sz w:val="24"/>
          <w:szCs w:val="24"/>
        </w:rPr>
        <w:t xml:space="preserve">report aerosol </w:t>
      </w:r>
      <w:r w:rsidR="00B73733">
        <w:rPr>
          <w:rFonts w:ascii="Times New Roman" w:eastAsia="SimSun" w:hAnsi="Times New Roman" w:cs="Times New Roman"/>
          <w:sz w:val="24"/>
          <w:szCs w:val="24"/>
        </w:rPr>
        <w:t xml:space="preserve">droplet sizes </w:t>
      </w:r>
      <w:r w:rsidR="00890135" w:rsidRPr="00890135">
        <w:rPr>
          <w:rFonts w:ascii="Times New Roman" w:eastAsia="SimSun" w:hAnsi="Times New Roman" w:cs="Times New Roman"/>
          <w:sz w:val="24"/>
          <w:szCs w:val="24"/>
        </w:rPr>
        <w:t xml:space="preserve">ranging from </w:t>
      </w:r>
      <w:r w:rsidR="002F578D" w:rsidRPr="00890135">
        <w:rPr>
          <w:rFonts w:ascii="Times New Roman" w:eastAsia="SimSun" w:hAnsi="Times New Roman" w:cs="Times New Roman"/>
          <w:sz w:val="24"/>
          <w:szCs w:val="24"/>
        </w:rPr>
        <w:t>sub-micron</w:t>
      </w:r>
      <w:r w:rsidR="00890135" w:rsidRPr="00890135">
        <w:rPr>
          <w:rFonts w:ascii="Times New Roman" w:eastAsia="SimSun" w:hAnsi="Times New Roman" w:cs="Times New Roman"/>
          <w:sz w:val="24"/>
          <w:szCs w:val="24"/>
        </w:rPr>
        <w:t xml:space="preserve"> size </w:t>
      </w:r>
      <w:r w:rsidR="002F578D">
        <w:rPr>
          <w:rFonts w:ascii="Times New Roman" w:eastAsia="SimSun" w:hAnsi="Times New Roman" w:cs="Times New Roman"/>
          <w:sz w:val="24"/>
          <w:szCs w:val="24"/>
        </w:rPr>
        <w:t xml:space="preserve">to 2µ </w:t>
      </w:r>
      <w:r w:rsidR="00890135" w:rsidRPr="00890135">
        <w:rPr>
          <w:rFonts w:ascii="Times New Roman" w:eastAsia="SimSun" w:hAnsi="Times New Roman" w:cs="Times New Roman"/>
          <w:sz w:val="24"/>
          <w:szCs w:val="24"/>
        </w:rPr>
        <w:t>along with particle number concentration</w:t>
      </w:r>
      <w:r w:rsidR="00B73733">
        <w:rPr>
          <w:rFonts w:ascii="Times New Roman" w:eastAsia="SimSun" w:hAnsi="Times New Roman" w:cs="Times New Roman"/>
          <w:sz w:val="24"/>
          <w:szCs w:val="24"/>
        </w:rPr>
        <w:t>s</w:t>
      </w:r>
      <w:r w:rsidR="00890135" w:rsidRPr="00890135">
        <w:rPr>
          <w:rFonts w:ascii="Times New Roman" w:eastAsia="SimSun" w:hAnsi="Times New Roman" w:cs="Times New Roman"/>
          <w:sz w:val="24"/>
          <w:szCs w:val="24"/>
        </w:rPr>
        <w:t xml:space="preserve"> </w:t>
      </w:r>
      <w:r w:rsidR="000517C1">
        <w:rPr>
          <w:rFonts w:ascii="Times New Roman" w:eastAsia="SimSun" w:hAnsi="Times New Roman" w:cs="Times New Roman"/>
          <w:sz w:val="24"/>
          <w:szCs w:val="24"/>
        </w:rPr>
        <w:t>(c</w:t>
      </w:r>
      <w:r w:rsidR="000517C1" w:rsidRPr="009676B7">
        <w:rPr>
          <w:rFonts w:ascii="Times New Roman" w:eastAsia="SimSun" w:hAnsi="Times New Roman" w:cs="Times New Roman"/>
          <w:sz w:val="24"/>
          <w:szCs w:val="24"/>
          <w:vertAlign w:val="subscript"/>
        </w:rPr>
        <w:t>N</w:t>
      </w:r>
      <w:r w:rsidR="000517C1">
        <w:rPr>
          <w:rFonts w:ascii="Times New Roman" w:eastAsia="SimSun" w:hAnsi="Times New Roman" w:cs="Times New Roman"/>
          <w:sz w:val="24"/>
          <w:szCs w:val="24"/>
        </w:rPr>
        <w:t xml:space="preserve">) </w:t>
      </w:r>
      <w:r w:rsidR="00890135" w:rsidRPr="00890135">
        <w:rPr>
          <w:rFonts w:ascii="Times New Roman" w:eastAsia="SimSun" w:hAnsi="Times New Roman" w:cs="Times New Roman"/>
          <w:sz w:val="24"/>
          <w:szCs w:val="24"/>
        </w:rPr>
        <w:t>of 10</w:t>
      </w:r>
      <w:r w:rsidR="00890135" w:rsidRPr="004079CB">
        <w:rPr>
          <w:rFonts w:ascii="Times New Roman" w:eastAsia="SimSun" w:hAnsi="Times New Roman" w:cs="Times New Roman"/>
          <w:sz w:val="24"/>
          <w:szCs w:val="24"/>
          <w:vertAlign w:val="superscript"/>
        </w:rPr>
        <w:t>3</w:t>
      </w:r>
      <w:r w:rsidR="00890135" w:rsidRPr="00890135">
        <w:rPr>
          <w:rFonts w:ascii="Times New Roman" w:eastAsia="SimSun" w:hAnsi="Times New Roman" w:cs="Times New Roman"/>
          <w:sz w:val="24"/>
          <w:szCs w:val="24"/>
        </w:rPr>
        <w:t xml:space="preserve"> to 10</w:t>
      </w:r>
      <w:r w:rsidR="00890135" w:rsidRPr="004079CB">
        <w:rPr>
          <w:rFonts w:ascii="Times New Roman" w:eastAsia="SimSun" w:hAnsi="Times New Roman" w:cs="Times New Roman"/>
          <w:sz w:val="24"/>
          <w:szCs w:val="24"/>
          <w:vertAlign w:val="superscript"/>
        </w:rPr>
        <w:t>7</w:t>
      </w:r>
      <w:r w:rsidR="00B73733">
        <w:rPr>
          <w:rFonts w:ascii="Times New Roman" w:eastAsia="SimSun" w:hAnsi="Times New Roman" w:cs="Times New Roman"/>
          <w:sz w:val="24"/>
          <w:szCs w:val="24"/>
        </w:rPr>
        <w:t>, and in extreme cases</w:t>
      </w:r>
      <w:r w:rsidR="00890135" w:rsidRPr="00890135">
        <w:rPr>
          <w:rFonts w:ascii="Times New Roman" w:eastAsia="SimSun" w:hAnsi="Times New Roman" w:cs="Times New Roman"/>
          <w:sz w:val="24"/>
          <w:szCs w:val="24"/>
        </w:rPr>
        <w:t xml:space="preserve"> up to 10</w:t>
      </w:r>
      <w:r w:rsidR="00890135" w:rsidRPr="004079CB">
        <w:rPr>
          <w:rFonts w:ascii="Times New Roman" w:eastAsia="SimSun" w:hAnsi="Times New Roman" w:cs="Times New Roman"/>
          <w:sz w:val="24"/>
          <w:szCs w:val="24"/>
          <w:vertAlign w:val="superscript"/>
        </w:rPr>
        <w:t>8</w:t>
      </w:r>
      <w:r w:rsidR="00B4755B">
        <w:rPr>
          <w:rFonts w:ascii="Times New Roman" w:eastAsia="SimSun" w:hAnsi="Times New Roman" w:cs="Times New Roman"/>
          <w:sz w:val="24"/>
          <w:szCs w:val="24"/>
        </w:rPr>
        <w:t xml:space="preserve"> droplets</w:t>
      </w:r>
      <w:r w:rsidR="00890135" w:rsidRPr="00890135">
        <w:rPr>
          <w:rFonts w:ascii="Times New Roman" w:eastAsia="SimSun" w:hAnsi="Times New Roman" w:cs="Times New Roman"/>
          <w:sz w:val="24"/>
          <w:szCs w:val="24"/>
        </w:rPr>
        <w:t xml:space="preserve"> per cm</w:t>
      </w:r>
      <w:r w:rsidR="00890135" w:rsidRPr="004079CB">
        <w:rPr>
          <w:rFonts w:ascii="Times New Roman" w:eastAsia="SimSun" w:hAnsi="Times New Roman" w:cs="Times New Roman"/>
          <w:sz w:val="24"/>
          <w:szCs w:val="24"/>
          <w:vertAlign w:val="superscript"/>
        </w:rPr>
        <w:t>3</w:t>
      </w:r>
      <w:r w:rsidR="00890135" w:rsidRPr="00890135">
        <w:rPr>
          <w:rFonts w:ascii="Times New Roman" w:eastAsia="SimSun" w:hAnsi="Times New Roman" w:cs="Times New Roman"/>
          <w:sz w:val="24"/>
          <w:szCs w:val="24"/>
        </w:rPr>
        <w:t xml:space="preserve"> of gas, depending </w:t>
      </w:r>
      <w:r w:rsidR="00B4755B">
        <w:rPr>
          <w:rFonts w:ascii="Times New Roman" w:eastAsia="SimSun" w:hAnsi="Times New Roman" w:cs="Times New Roman"/>
          <w:sz w:val="24"/>
          <w:szCs w:val="24"/>
        </w:rPr>
        <w:t xml:space="preserve">on foreign nuclei and </w:t>
      </w:r>
      <w:r w:rsidR="00890135" w:rsidRPr="00890135">
        <w:rPr>
          <w:rFonts w:ascii="Times New Roman" w:eastAsia="SimSun" w:hAnsi="Times New Roman" w:cs="Times New Roman"/>
          <w:sz w:val="24"/>
          <w:szCs w:val="24"/>
        </w:rPr>
        <w:t xml:space="preserve">sizes. </w:t>
      </w:r>
      <w:r w:rsidR="00B551B4">
        <w:rPr>
          <w:rFonts w:ascii="Times New Roman" w:eastAsia="SimSun" w:hAnsi="Times New Roman" w:cs="Times New Roman"/>
          <w:sz w:val="24"/>
          <w:szCs w:val="24"/>
        </w:rPr>
        <w:t>Based o</w:t>
      </w:r>
      <w:r w:rsidR="009676B7">
        <w:rPr>
          <w:rFonts w:ascii="Times New Roman" w:eastAsia="SimSun" w:hAnsi="Times New Roman" w:cs="Times New Roman"/>
          <w:sz w:val="24"/>
          <w:szCs w:val="24"/>
        </w:rPr>
        <w:t>n th</w:t>
      </w:r>
      <w:r w:rsidR="00B551B4">
        <w:rPr>
          <w:rFonts w:ascii="Times New Roman" w:eastAsia="SimSun" w:hAnsi="Times New Roman" w:cs="Times New Roman"/>
          <w:sz w:val="24"/>
          <w:szCs w:val="24"/>
        </w:rPr>
        <w:t>is</w:t>
      </w:r>
      <w:r w:rsidR="009676B7">
        <w:rPr>
          <w:rFonts w:ascii="Times New Roman" w:eastAsia="SimSun" w:hAnsi="Times New Roman" w:cs="Times New Roman"/>
          <w:sz w:val="24"/>
          <w:szCs w:val="24"/>
        </w:rPr>
        <w:t>,</w:t>
      </w:r>
      <w:r w:rsidR="000517C1">
        <w:rPr>
          <w:rFonts w:ascii="Times New Roman" w:eastAsia="SimSun" w:hAnsi="Times New Roman" w:cs="Times New Roman"/>
          <w:sz w:val="24"/>
          <w:szCs w:val="24"/>
        </w:rPr>
        <w:t xml:space="preserve"> different cases are modelled to see the effect of number concentration</w:t>
      </w:r>
      <w:r w:rsidR="00184822">
        <w:rPr>
          <w:rFonts w:ascii="Times New Roman" w:eastAsia="SimSun" w:hAnsi="Times New Roman" w:cs="Times New Roman"/>
          <w:sz w:val="24"/>
          <w:szCs w:val="24"/>
        </w:rPr>
        <w:t xml:space="preserve">, </w:t>
      </w:r>
      <w:r w:rsidR="00B551B4">
        <w:rPr>
          <w:rFonts w:ascii="Times New Roman" w:eastAsia="SimSun" w:hAnsi="Times New Roman" w:cs="Times New Roman"/>
          <w:sz w:val="24"/>
          <w:szCs w:val="24"/>
        </w:rPr>
        <w:t xml:space="preserve">amine </w:t>
      </w:r>
      <w:r w:rsidR="00184822">
        <w:rPr>
          <w:rFonts w:ascii="Times New Roman" w:eastAsia="SimSun" w:hAnsi="Times New Roman" w:cs="Times New Roman"/>
          <w:sz w:val="24"/>
          <w:szCs w:val="24"/>
        </w:rPr>
        <w:t>volatility and size</w:t>
      </w:r>
      <w:r w:rsidR="000517C1">
        <w:rPr>
          <w:rFonts w:ascii="Times New Roman" w:eastAsia="SimSun" w:hAnsi="Times New Roman" w:cs="Times New Roman"/>
          <w:sz w:val="24"/>
          <w:szCs w:val="24"/>
        </w:rPr>
        <w:t xml:space="preserve"> of droplets on bulk gas phase</w:t>
      </w:r>
      <w:r>
        <w:rPr>
          <w:rFonts w:ascii="Times New Roman" w:eastAsia="SimSun" w:hAnsi="Times New Roman" w:cs="Times New Roman"/>
          <w:sz w:val="24"/>
          <w:szCs w:val="24"/>
        </w:rPr>
        <w:t xml:space="preserve">. Modelled cases are presented in Table </w:t>
      </w:r>
      <w:r w:rsidR="009D575B">
        <w:rPr>
          <w:rFonts w:ascii="Times New Roman" w:eastAsia="SimSun" w:hAnsi="Times New Roman" w:cs="Times New Roman"/>
          <w:sz w:val="24"/>
          <w:szCs w:val="24"/>
        </w:rPr>
        <w:t>2.</w:t>
      </w:r>
    </w:p>
    <w:p w14:paraId="0947F5FD" w14:textId="77777777" w:rsidR="000517C1" w:rsidRDefault="000517C1" w:rsidP="00464D90">
      <w:pPr>
        <w:autoSpaceDE w:val="0"/>
        <w:autoSpaceDN w:val="0"/>
        <w:adjustRightInd w:val="0"/>
        <w:jc w:val="both"/>
        <w:rPr>
          <w:rFonts w:ascii="Times New Roman" w:eastAsia="SimSun" w:hAnsi="Times New Roman" w:cs="Times New Roman"/>
          <w:sz w:val="24"/>
          <w:szCs w:val="24"/>
        </w:rPr>
      </w:pPr>
    </w:p>
    <w:p w14:paraId="28B49B04" w14:textId="1209DA78" w:rsidR="00AA7BDC" w:rsidRPr="00AA7BDC" w:rsidRDefault="00AA7BDC" w:rsidP="00AA7BDC">
      <w:pPr>
        <w:pStyle w:val="Caption"/>
        <w:jc w:val="center"/>
        <w:rPr>
          <w:sz w:val="24"/>
          <w:szCs w:val="24"/>
        </w:rPr>
      </w:pPr>
      <w:bookmarkStart w:id="0" w:name="_Ref457493051"/>
      <w:r w:rsidRPr="00E641D9">
        <w:rPr>
          <w:sz w:val="24"/>
          <w:szCs w:val="24"/>
        </w:rPr>
        <w:t xml:space="preserve">Table </w:t>
      </w:r>
      <w:bookmarkEnd w:id="0"/>
      <w:r w:rsidR="009D575B">
        <w:rPr>
          <w:sz w:val="24"/>
          <w:szCs w:val="24"/>
        </w:rPr>
        <w:t>2</w:t>
      </w:r>
      <w:r w:rsidRPr="00E641D9">
        <w:rPr>
          <w:sz w:val="24"/>
          <w:szCs w:val="24"/>
        </w:rPr>
        <w:t>:</w:t>
      </w:r>
      <w:r>
        <w:rPr>
          <w:sz w:val="24"/>
          <w:szCs w:val="24"/>
        </w:rPr>
        <w:t xml:space="preserve"> Modelled Cases</w:t>
      </w:r>
    </w:p>
    <w:tbl>
      <w:tblPr>
        <w:tblStyle w:val="LightShading"/>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807"/>
        <w:gridCol w:w="7459"/>
      </w:tblGrid>
      <w:tr w:rsidR="000517C1" w:rsidRPr="000B56D8" w14:paraId="58A09268" w14:textId="77777777" w:rsidTr="00CE2C9F">
        <w:trPr>
          <w:cnfStyle w:val="100000000000" w:firstRow="1" w:lastRow="0" w:firstColumn="0" w:lastColumn="0" w:oddVBand="0" w:evenVBand="0" w:oddHBand="0" w:evenHBand="0" w:firstRowFirstColumn="0" w:firstRowLastColumn="0" w:lastRowFirstColumn="0" w:lastRowLastColumn="0"/>
          <w:trHeight w:hRule="exact" w:val="613"/>
          <w:jc w:val="center"/>
        </w:trPr>
        <w:tc>
          <w:tcPr>
            <w:tcW w:w="1367" w:type="pct"/>
            <w:tcBorders>
              <w:top w:val="none" w:sz="0" w:space="0" w:color="auto"/>
              <w:left w:val="none" w:sz="0" w:space="0" w:color="auto"/>
              <w:bottom w:val="none" w:sz="0" w:space="0" w:color="auto"/>
              <w:right w:val="none" w:sz="0" w:space="0" w:color="auto"/>
            </w:tcBorders>
            <w:vAlign w:val="center"/>
          </w:tcPr>
          <w:p w14:paraId="33ABB375" w14:textId="77777777" w:rsidR="000517C1" w:rsidRPr="00E641D9" w:rsidRDefault="000517C1" w:rsidP="00E637A4">
            <w:pPr>
              <w:rPr>
                <w:b w:val="0"/>
                <w:sz w:val="24"/>
                <w:szCs w:val="24"/>
              </w:rPr>
            </w:pPr>
            <w:r>
              <w:rPr>
                <w:b w:val="0"/>
                <w:sz w:val="24"/>
                <w:szCs w:val="24"/>
              </w:rPr>
              <w:t>Case 1(Base Case</w:t>
            </w:r>
            <w:r w:rsidRPr="00E641D9">
              <w:rPr>
                <w:b w:val="0"/>
                <w:sz w:val="24"/>
                <w:szCs w:val="24"/>
              </w:rPr>
              <w:t>)</w:t>
            </w:r>
          </w:p>
        </w:tc>
        <w:tc>
          <w:tcPr>
            <w:tcW w:w="3633" w:type="pct"/>
            <w:tcBorders>
              <w:top w:val="none" w:sz="0" w:space="0" w:color="auto"/>
              <w:left w:val="none" w:sz="0" w:space="0" w:color="auto"/>
              <w:bottom w:val="none" w:sz="0" w:space="0" w:color="auto"/>
              <w:right w:val="none" w:sz="0" w:space="0" w:color="auto"/>
            </w:tcBorders>
            <w:vAlign w:val="center"/>
          </w:tcPr>
          <w:p w14:paraId="5D106286" w14:textId="77777777" w:rsidR="000517C1" w:rsidRPr="00E641D9" w:rsidRDefault="000517C1" w:rsidP="00E637A4">
            <w:pPr>
              <w:rPr>
                <w:b w:val="0"/>
                <w:sz w:val="24"/>
                <w:szCs w:val="24"/>
              </w:rPr>
            </w:pPr>
            <w:r w:rsidRPr="000517C1">
              <w:rPr>
                <w:b w:val="0"/>
                <w:sz w:val="24"/>
                <w:szCs w:val="24"/>
              </w:rPr>
              <w:t xml:space="preserve">Droplet, initial radius 1.5μ, containing  5M MEA travelling from bottom to top of column (0-15 m) </w:t>
            </w:r>
          </w:p>
        </w:tc>
      </w:tr>
      <w:tr w:rsidR="000517C1" w:rsidRPr="000B56D8" w14:paraId="486052FD" w14:textId="77777777" w:rsidTr="00CE2C9F">
        <w:trPr>
          <w:trHeight w:hRule="exact" w:val="630"/>
          <w:jc w:val="center"/>
        </w:trPr>
        <w:tc>
          <w:tcPr>
            <w:tcW w:w="1367" w:type="pct"/>
            <w:vAlign w:val="center"/>
          </w:tcPr>
          <w:p w14:paraId="231D96EB" w14:textId="77777777" w:rsidR="000517C1" w:rsidRPr="000B56D8" w:rsidRDefault="000517C1" w:rsidP="00E637A4">
            <w:pPr>
              <w:rPr>
                <w:sz w:val="24"/>
                <w:szCs w:val="24"/>
              </w:rPr>
            </w:pPr>
            <w:r w:rsidRPr="000B56D8">
              <w:rPr>
                <w:sz w:val="24"/>
                <w:szCs w:val="24"/>
              </w:rPr>
              <w:t>Case 2</w:t>
            </w:r>
          </w:p>
        </w:tc>
        <w:tc>
          <w:tcPr>
            <w:tcW w:w="3633" w:type="pct"/>
            <w:vAlign w:val="center"/>
          </w:tcPr>
          <w:p w14:paraId="413387DE" w14:textId="77777777" w:rsidR="000517C1" w:rsidRPr="000517C1" w:rsidRDefault="000517C1" w:rsidP="000517C1">
            <w:pPr>
              <w:rPr>
                <w:sz w:val="24"/>
                <w:szCs w:val="24"/>
              </w:rPr>
            </w:pPr>
            <w:r w:rsidRPr="000517C1">
              <w:rPr>
                <w:sz w:val="24"/>
                <w:szCs w:val="24"/>
              </w:rPr>
              <w:t>Droplet, initial radius 1.5</w:t>
            </w:r>
            <w:r w:rsidRPr="000517C1">
              <w:rPr>
                <w:sz w:val="24"/>
                <w:szCs w:val="24"/>
                <w:lang w:val="el-GR"/>
              </w:rPr>
              <w:t>μ</w:t>
            </w:r>
            <w:r w:rsidRPr="000517C1">
              <w:rPr>
                <w:sz w:val="24"/>
                <w:szCs w:val="24"/>
              </w:rPr>
              <w:t>, containing  5M MEA travelling from b</w:t>
            </w:r>
            <w:r>
              <w:rPr>
                <w:sz w:val="24"/>
                <w:szCs w:val="24"/>
              </w:rPr>
              <w:t>ottom to top of column (0-15 m), c</w:t>
            </w:r>
            <w:r w:rsidRPr="000517C1">
              <w:rPr>
                <w:sz w:val="24"/>
                <w:szCs w:val="24"/>
                <w:vertAlign w:val="subscript"/>
              </w:rPr>
              <w:t>N</w:t>
            </w:r>
            <w:r>
              <w:rPr>
                <w:sz w:val="24"/>
                <w:szCs w:val="24"/>
              </w:rPr>
              <w:t>= 1-10</w:t>
            </w:r>
            <w:r w:rsidRPr="000517C1">
              <w:rPr>
                <w:sz w:val="24"/>
                <w:szCs w:val="24"/>
                <w:vertAlign w:val="superscript"/>
              </w:rPr>
              <w:t>7</w:t>
            </w:r>
            <w:r>
              <w:rPr>
                <w:sz w:val="24"/>
                <w:szCs w:val="24"/>
              </w:rPr>
              <w:t xml:space="preserve"> drops/cm</w:t>
            </w:r>
            <w:r w:rsidRPr="000517C1">
              <w:rPr>
                <w:sz w:val="24"/>
                <w:szCs w:val="24"/>
                <w:vertAlign w:val="superscript"/>
              </w:rPr>
              <w:t>3</w:t>
            </w:r>
          </w:p>
          <w:p w14:paraId="70F028F6" w14:textId="77777777" w:rsidR="000517C1" w:rsidRPr="000B56D8" w:rsidRDefault="000517C1" w:rsidP="00E637A4">
            <w:pPr>
              <w:rPr>
                <w:sz w:val="24"/>
                <w:szCs w:val="24"/>
              </w:rPr>
            </w:pPr>
          </w:p>
        </w:tc>
      </w:tr>
      <w:tr w:rsidR="000517C1" w:rsidRPr="000B56D8" w14:paraId="42A0A596" w14:textId="77777777" w:rsidTr="00CE2C9F">
        <w:trPr>
          <w:trHeight w:hRule="exact" w:val="639"/>
          <w:jc w:val="center"/>
        </w:trPr>
        <w:tc>
          <w:tcPr>
            <w:tcW w:w="1367" w:type="pct"/>
            <w:vAlign w:val="center"/>
          </w:tcPr>
          <w:p w14:paraId="325C83DC" w14:textId="77777777" w:rsidR="000517C1" w:rsidRPr="000B56D8" w:rsidRDefault="000517C1" w:rsidP="00E637A4">
            <w:pPr>
              <w:rPr>
                <w:sz w:val="24"/>
                <w:szCs w:val="24"/>
              </w:rPr>
            </w:pPr>
            <w:r w:rsidRPr="000B56D8">
              <w:rPr>
                <w:sz w:val="24"/>
                <w:szCs w:val="24"/>
              </w:rPr>
              <w:t>Case 3</w:t>
            </w:r>
          </w:p>
        </w:tc>
        <w:tc>
          <w:tcPr>
            <w:tcW w:w="3633" w:type="pct"/>
            <w:vAlign w:val="center"/>
          </w:tcPr>
          <w:p w14:paraId="223B617F" w14:textId="77777777" w:rsidR="000517C1" w:rsidRPr="000B56D8" w:rsidRDefault="000517C1" w:rsidP="00E637A4">
            <w:pPr>
              <w:rPr>
                <w:sz w:val="24"/>
                <w:szCs w:val="24"/>
              </w:rPr>
            </w:pPr>
            <w:r>
              <w:rPr>
                <w:sz w:val="24"/>
                <w:szCs w:val="24"/>
              </w:rPr>
              <w:t>Droplet</w:t>
            </w:r>
            <w:r w:rsidRPr="000B56D8">
              <w:rPr>
                <w:sz w:val="24"/>
                <w:szCs w:val="24"/>
              </w:rPr>
              <w:t>, initial radius 1.5</w:t>
            </w:r>
            <w:r w:rsidRPr="000B56D8">
              <w:rPr>
                <w:sz w:val="24"/>
                <w:szCs w:val="24"/>
                <w:lang w:val="el-GR"/>
              </w:rPr>
              <w:t>μ</w:t>
            </w:r>
            <w:r w:rsidRPr="000B56D8">
              <w:rPr>
                <w:sz w:val="24"/>
                <w:szCs w:val="24"/>
              </w:rPr>
              <w:t>, containing  0</w:t>
            </w:r>
            <w:r>
              <w:rPr>
                <w:sz w:val="24"/>
                <w:szCs w:val="24"/>
              </w:rPr>
              <w:t>.0001</w:t>
            </w:r>
            <w:r w:rsidRPr="000B56D8">
              <w:rPr>
                <w:sz w:val="24"/>
                <w:szCs w:val="24"/>
              </w:rPr>
              <w:t xml:space="preserve">M MEA travelling from bottom to top of column (0-15 m) </w:t>
            </w:r>
            <w:r>
              <w:rPr>
                <w:sz w:val="24"/>
                <w:szCs w:val="24"/>
              </w:rPr>
              <w:t>, c</w:t>
            </w:r>
            <w:r w:rsidRPr="000517C1">
              <w:rPr>
                <w:sz w:val="24"/>
                <w:szCs w:val="24"/>
                <w:vertAlign w:val="subscript"/>
              </w:rPr>
              <w:t>N</w:t>
            </w:r>
            <w:r>
              <w:rPr>
                <w:sz w:val="24"/>
                <w:szCs w:val="24"/>
              </w:rPr>
              <w:t>= 1-10</w:t>
            </w:r>
            <w:r w:rsidRPr="000517C1">
              <w:rPr>
                <w:sz w:val="24"/>
                <w:szCs w:val="24"/>
                <w:vertAlign w:val="superscript"/>
              </w:rPr>
              <w:t>7</w:t>
            </w:r>
            <w:r>
              <w:rPr>
                <w:sz w:val="24"/>
                <w:szCs w:val="24"/>
              </w:rPr>
              <w:t xml:space="preserve"> drops/cm</w:t>
            </w:r>
            <w:r w:rsidRPr="000517C1">
              <w:rPr>
                <w:sz w:val="24"/>
                <w:szCs w:val="24"/>
                <w:vertAlign w:val="superscript"/>
              </w:rPr>
              <w:t>3</w:t>
            </w:r>
          </w:p>
          <w:p w14:paraId="5B17FF0E" w14:textId="77777777" w:rsidR="000517C1" w:rsidRPr="000B56D8" w:rsidRDefault="000517C1" w:rsidP="00E637A4">
            <w:pPr>
              <w:rPr>
                <w:sz w:val="24"/>
                <w:szCs w:val="24"/>
              </w:rPr>
            </w:pPr>
          </w:p>
        </w:tc>
      </w:tr>
      <w:tr w:rsidR="000517C1" w:rsidRPr="000B56D8" w14:paraId="29B36CDD" w14:textId="77777777" w:rsidTr="00CE2C9F">
        <w:trPr>
          <w:trHeight w:hRule="exact" w:val="556"/>
          <w:jc w:val="center"/>
        </w:trPr>
        <w:tc>
          <w:tcPr>
            <w:tcW w:w="1367" w:type="pct"/>
            <w:vAlign w:val="center"/>
          </w:tcPr>
          <w:p w14:paraId="27FD3BBE" w14:textId="77777777" w:rsidR="000517C1" w:rsidRPr="000B56D8" w:rsidRDefault="000517C1" w:rsidP="00E637A4">
            <w:pPr>
              <w:rPr>
                <w:sz w:val="24"/>
                <w:szCs w:val="24"/>
              </w:rPr>
            </w:pPr>
            <w:r w:rsidRPr="000B56D8">
              <w:rPr>
                <w:sz w:val="24"/>
                <w:szCs w:val="24"/>
              </w:rPr>
              <w:t>Case 4</w:t>
            </w:r>
          </w:p>
        </w:tc>
        <w:tc>
          <w:tcPr>
            <w:tcW w:w="3633" w:type="pct"/>
            <w:vAlign w:val="center"/>
          </w:tcPr>
          <w:p w14:paraId="38E9B01B" w14:textId="77777777" w:rsidR="000517C1" w:rsidRPr="000B56D8" w:rsidRDefault="000517C1" w:rsidP="000517C1">
            <w:pPr>
              <w:rPr>
                <w:sz w:val="24"/>
                <w:szCs w:val="24"/>
              </w:rPr>
            </w:pPr>
            <w:r>
              <w:rPr>
                <w:sz w:val="24"/>
                <w:szCs w:val="24"/>
              </w:rPr>
              <w:t>Droplet</w:t>
            </w:r>
            <w:r w:rsidRPr="000B56D8">
              <w:rPr>
                <w:sz w:val="24"/>
                <w:szCs w:val="24"/>
              </w:rPr>
              <w:t>, initial radius 0.15</w:t>
            </w:r>
            <w:r w:rsidRPr="000B56D8">
              <w:rPr>
                <w:sz w:val="24"/>
                <w:szCs w:val="24"/>
                <w:lang w:val="el-GR"/>
              </w:rPr>
              <w:t>μ</w:t>
            </w:r>
            <w:r w:rsidRPr="000B56D8">
              <w:rPr>
                <w:sz w:val="24"/>
                <w:szCs w:val="24"/>
              </w:rPr>
              <w:t xml:space="preserve">, containing  5M MEA travelling from bottom to top of column (0-15 m) </w:t>
            </w:r>
            <w:r>
              <w:rPr>
                <w:sz w:val="24"/>
                <w:szCs w:val="24"/>
              </w:rPr>
              <w:t>c</w:t>
            </w:r>
            <w:r w:rsidRPr="000517C1">
              <w:rPr>
                <w:sz w:val="24"/>
                <w:szCs w:val="24"/>
                <w:vertAlign w:val="subscript"/>
              </w:rPr>
              <w:t>N</w:t>
            </w:r>
            <w:r>
              <w:rPr>
                <w:sz w:val="24"/>
                <w:szCs w:val="24"/>
              </w:rPr>
              <w:t>= 1-10</w:t>
            </w:r>
            <w:r w:rsidR="00B45CD2">
              <w:rPr>
                <w:sz w:val="24"/>
                <w:szCs w:val="24"/>
                <w:vertAlign w:val="superscript"/>
              </w:rPr>
              <w:t>7</w:t>
            </w:r>
            <w:r>
              <w:rPr>
                <w:sz w:val="24"/>
                <w:szCs w:val="24"/>
              </w:rPr>
              <w:t xml:space="preserve"> drops/cm</w:t>
            </w:r>
            <w:r w:rsidRPr="000517C1">
              <w:rPr>
                <w:sz w:val="24"/>
                <w:szCs w:val="24"/>
                <w:vertAlign w:val="superscript"/>
              </w:rPr>
              <w:t>3</w:t>
            </w:r>
          </w:p>
          <w:p w14:paraId="7815CB9B" w14:textId="77777777" w:rsidR="000517C1" w:rsidRPr="000B56D8" w:rsidRDefault="000517C1" w:rsidP="00E637A4">
            <w:pPr>
              <w:rPr>
                <w:sz w:val="24"/>
                <w:szCs w:val="24"/>
              </w:rPr>
            </w:pPr>
          </w:p>
          <w:p w14:paraId="7730E44E" w14:textId="77777777" w:rsidR="000517C1" w:rsidRPr="000B56D8" w:rsidRDefault="000517C1" w:rsidP="00E637A4">
            <w:pPr>
              <w:rPr>
                <w:sz w:val="24"/>
                <w:szCs w:val="24"/>
              </w:rPr>
            </w:pPr>
          </w:p>
        </w:tc>
      </w:tr>
      <w:tr w:rsidR="000517C1" w:rsidRPr="000B56D8" w14:paraId="780C0C1C" w14:textId="77777777" w:rsidTr="00CE2C9F">
        <w:trPr>
          <w:trHeight w:hRule="exact" w:val="652"/>
          <w:jc w:val="center"/>
        </w:trPr>
        <w:tc>
          <w:tcPr>
            <w:tcW w:w="1367" w:type="pct"/>
            <w:vAlign w:val="center"/>
          </w:tcPr>
          <w:p w14:paraId="63641CBF" w14:textId="77777777" w:rsidR="000517C1" w:rsidRPr="000B56D8" w:rsidRDefault="000517C1" w:rsidP="00E637A4">
            <w:pPr>
              <w:rPr>
                <w:sz w:val="24"/>
                <w:szCs w:val="24"/>
              </w:rPr>
            </w:pPr>
            <w:r w:rsidRPr="000B56D8">
              <w:rPr>
                <w:sz w:val="24"/>
                <w:szCs w:val="24"/>
              </w:rPr>
              <w:lastRenderedPageBreak/>
              <w:t>Case 5</w:t>
            </w:r>
          </w:p>
        </w:tc>
        <w:tc>
          <w:tcPr>
            <w:tcW w:w="3633" w:type="pct"/>
            <w:vAlign w:val="center"/>
          </w:tcPr>
          <w:p w14:paraId="12AFA9A6" w14:textId="77777777" w:rsidR="000517C1" w:rsidRPr="000B56D8" w:rsidRDefault="000517C1" w:rsidP="00E637A4">
            <w:pPr>
              <w:rPr>
                <w:sz w:val="24"/>
                <w:szCs w:val="24"/>
              </w:rPr>
            </w:pPr>
            <w:r w:rsidRPr="000517C1">
              <w:rPr>
                <w:sz w:val="24"/>
                <w:szCs w:val="24"/>
              </w:rPr>
              <w:t>Droplet, ini</w:t>
            </w:r>
            <w:r>
              <w:rPr>
                <w:sz w:val="24"/>
                <w:szCs w:val="24"/>
              </w:rPr>
              <w:t>tial radius 0.15μ, containing  0.0001</w:t>
            </w:r>
            <w:r w:rsidRPr="000517C1">
              <w:rPr>
                <w:sz w:val="24"/>
                <w:szCs w:val="24"/>
              </w:rPr>
              <w:t>M MEA travelling from bottom to top of column (0-15 m) c</w:t>
            </w:r>
            <w:r w:rsidRPr="000517C1">
              <w:rPr>
                <w:sz w:val="24"/>
                <w:szCs w:val="24"/>
                <w:vertAlign w:val="subscript"/>
              </w:rPr>
              <w:t>N</w:t>
            </w:r>
            <w:r w:rsidRPr="000517C1">
              <w:rPr>
                <w:sz w:val="24"/>
                <w:szCs w:val="24"/>
              </w:rPr>
              <w:t>= 1-10</w:t>
            </w:r>
            <w:r w:rsidR="00B45CD2">
              <w:rPr>
                <w:sz w:val="24"/>
                <w:szCs w:val="24"/>
                <w:vertAlign w:val="superscript"/>
              </w:rPr>
              <w:t>8</w:t>
            </w:r>
            <w:r w:rsidRPr="000517C1">
              <w:rPr>
                <w:sz w:val="24"/>
                <w:szCs w:val="24"/>
              </w:rPr>
              <w:t xml:space="preserve"> drops/cm</w:t>
            </w:r>
            <w:r w:rsidRPr="000517C1">
              <w:rPr>
                <w:sz w:val="24"/>
                <w:szCs w:val="24"/>
                <w:vertAlign w:val="superscript"/>
              </w:rPr>
              <w:t>3</w:t>
            </w:r>
          </w:p>
        </w:tc>
      </w:tr>
      <w:tr w:rsidR="00CE2C9F" w:rsidRPr="000B56D8" w14:paraId="48862BD2" w14:textId="77777777" w:rsidTr="00CE2C9F">
        <w:trPr>
          <w:trHeight w:hRule="exact" w:val="921"/>
          <w:jc w:val="center"/>
        </w:trPr>
        <w:tc>
          <w:tcPr>
            <w:tcW w:w="1367" w:type="pct"/>
            <w:vAlign w:val="center"/>
          </w:tcPr>
          <w:p w14:paraId="013980F7" w14:textId="77777777" w:rsidR="00CE2C9F" w:rsidRPr="000B56D8" w:rsidRDefault="00CE2C9F" w:rsidP="00E637A4">
            <w:pPr>
              <w:rPr>
                <w:sz w:val="24"/>
                <w:szCs w:val="24"/>
              </w:rPr>
            </w:pPr>
            <w:r>
              <w:rPr>
                <w:sz w:val="24"/>
                <w:szCs w:val="24"/>
              </w:rPr>
              <w:t>Case 6</w:t>
            </w:r>
          </w:p>
        </w:tc>
        <w:tc>
          <w:tcPr>
            <w:tcW w:w="3633" w:type="pct"/>
            <w:vAlign w:val="center"/>
          </w:tcPr>
          <w:p w14:paraId="161541B3" w14:textId="77777777" w:rsidR="00CE2C9F" w:rsidRPr="000517C1" w:rsidRDefault="00CE2C9F" w:rsidP="00CE2C9F">
            <w:pPr>
              <w:rPr>
                <w:sz w:val="24"/>
                <w:szCs w:val="24"/>
              </w:rPr>
            </w:pPr>
            <w:r w:rsidRPr="000517C1">
              <w:rPr>
                <w:sz w:val="24"/>
                <w:szCs w:val="24"/>
              </w:rPr>
              <w:t xml:space="preserve">Droplet, initial radius 1.5μ, containing  </w:t>
            </w:r>
            <w:r>
              <w:rPr>
                <w:sz w:val="24"/>
                <w:szCs w:val="24"/>
              </w:rPr>
              <w:t>5M amine</w:t>
            </w:r>
            <w:r w:rsidRPr="000517C1">
              <w:rPr>
                <w:sz w:val="24"/>
                <w:szCs w:val="24"/>
              </w:rPr>
              <w:t xml:space="preserve"> travelling from bottom to top of column (0-15 m)</w:t>
            </w:r>
            <w:r>
              <w:rPr>
                <w:sz w:val="24"/>
                <w:szCs w:val="24"/>
              </w:rPr>
              <w:t xml:space="preserve"> having less volatility than base case amine (MEA) c</w:t>
            </w:r>
            <w:r w:rsidRPr="000517C1">
              <w:rPr>
                <w:sz w:val="24"/>
                <w:szCs w:val="24"/>
                <w:vertAlign w:val="subscript"/>
              </w:rPr>
              <w:t>N</w:t>
            </w:r>
            <w:r>
              <w:rPr>
                <w:sz w:val="24"/>
                <w:szCs w:val="24"/>
              </w:rPr>
              <w:t>= 1-10</w:t>
            </w:r>
            <w:r>
              <w:rPr>
                <w:sz w:val="24"/>
                <w:szCs w:val="24"/>
                <w:vertAlign w:val="superscript"/>
              </w:rPr>
              <w:t>7</w:t>
            </w:r>
            <w:r>
              <w:rPr>
                <w:sz w:val="24"/>
                <w:szCs w:val="24"/>
              </w:rPr>
              <w:t xml:space="preserve"> drops/cm</w:t>
            </w:r>
            <w:r w:rsidRPr="000517C1">
              <w:rPr>
                <w:sz w:val="24"/>
                <w:szCs w:val="24"/>
                <w:vertAlign w:val="superscript"/>
              </w:rPr>
              <w:t>3</w:t>
            </w:r>
          </w:p>
        </w:tc>
      </w:tr>
      <w:tr w:rsidR="00CE2C9F" w:rsidRPr="000B56D8" w14:paraId="692C69C7" w14:textId="77777777" w:rsidTr="00CE2C9F">
        <w:trPr>
          <w:trHeight w:hRule="exact" w:val="985"/>
          <w:jc w:val="center"/>
        </w:trPr>
        <w:tc>
          <w:tcPr>
            <w:tcW w:w="1367" w:type="pct"/>
            <w:vAlign w:val="center"/>
          </w:tcPr>
          <w:p w14:paraId="5E4BFAAE" w14:textId="77777777" w:rsidR="00CE2C9F" w:rsidRPr="000B56D8" w:rsidRDefault="00CE2C9F" w:rsidP="00CE2C9F">
            <w:pPr>
              <w:rPr>
                <w:sz w:val="24"/>
                <w:szCs w:val="24"/>
              </w:rPr>
            </w:pPr>
            <w:r>
              <w:rPr>
                <w:sz w:val="24"/>
                <w:szCs w:val="24"/>
              </w:rPr>
              <w:t>Case 7</w:t>
            </w:r>
          </w:p>
        </w:tc>
        <w:tc>
          <w:tcPr>
            <w:tcW w:w="3633" w:type="pct"/>
            <w:vAlign w:val="center"/>
          </w:tcPr>
          <w:p w14:paraId="23DCD036" w14:textId="4894FC5A" w:rsidR="00CE2C9F" w:rsidRPr="000517C1" w:rsidRDefault="00CE2C9F" w:rsidP="00CE2C9F">
            <w:pPr>
              <w:rPr>
                <w:sz w:val="24"/>
                <w:szCs w:val="24"/>
              </w:rPr>
            </w:pPr>
            <w:r w:rsidRPr="000517C1">
              <w:rPr>
                <w:sz w:val="24"/>
                <w:szCs w:val="24"/>
              </w:rPr>
              <w:t>Droplet, i</w:t>
            </w:r>
            <w:r>
              <w:rPr>
                <w:sz w:val="24"/>
                <w:szCs w:val="24"/>
              </w:rPr>
              <w:t xml:space="preserve">nitial radius 1.5μ, containing 0.0001M amine </w:t>
            </w:r>
            <w:r w:rsidRPr="000517C1">
              <w:rPr>
                <w:sz w:val="24"/>
                <w:szCs w:val="24"/>
              </w:rPr>
              <w:t>travelling from bottom to top of column (0-15 m)</w:t>
            </w:r>
            <w:r>
              <w:rPr>
                <w:sz w:val="24"/>
                <w:szCs w:val="24"/>
              </w:rPr>
              <w:t xml:space="preserve"> having less </w:t>
            </w:r>
            <w:r w:rsidR="00DD6411">
              <w:rPr>
                <w:sz w:val="24"/>
                <w:szCs w:val="24"/>
              </w:rPr>
              <w:t>volatility</w:t>
            </w:r>
            <w:r>
              <w:rPr>
                <w:sz w:val="24"/>
                <w:szCs w:val="24"/>
              </w:rPr>
              <w:t xml:space="preserve"> than base case amine (MEA) c</w:t>
            </w:r>
            <w:r w:rsidRPr="000517C1">
              <w:rPr>
                <w:sz w:val="24"/>
                <w:szCs w:val="24"/>
                <w:vertAlign w:val="subscript"/>
              </w:rPr>
              <w:t>N</w:t>
            </w:r>
            <w:r>
              <w:rPr>
                <w:sz w:val="24"/>
                <w:szCs w:val="24"/>
              </w:rPr>
              <w:t>= 1-10</w:t>
            </w:r>
            <w:r>
              <w:rPr>
                <w:sz w:val="24"/>
                <w:szCs w:val="24"/>
                <w:vertAlign w:val="superscript"/>
              </w:rPr>
              <w:t>7</w:t>
            </w:r>
            <w:r>
              <w:rPr>
                <w:sz w:val="24"/>
                <w:szCs w:val="24"/>
              </w:rPr>
              <w:t xml:space="preserve"> drops/cm</w:t>
            </w:r>
            <w:r w:rsidRPr="000517C1">
              <w:rPr>
                <w:sz w:val="24"/>
                <w:szCs w:val="24"/>
                <w:vertAlign w:val="superscript"/>
              </w:rPr>
              <w:t>3</w:t>
            </w:r>
          </w:p>
        </w:tc>
      </w:tr>
    </w:tbl>
    <w:p w14:paraId="67E2E00A" w14:textId="77777777" w:rsidR="000517C1" w:rsidRDefault="000517C1" w:rsidP="00464D90">
      <w:pPr>
        <w:autoSpaceDE w:val="0"/>
        <w:autoSpaceDN w:val="0"/>
        <w:adjustRightInd w:val="0"/>
        <w:jc w:val="both"/>
        <w:rPr>
          <w:rFonts w:ascii="Times New Roman" w:eastAsia="SimSun" w:hAnsi="Times New Roman" w:cs="Times New Roman"/>
          <w:sz w:val="24"/>
          <w:szCs w:val="24"/>
        </w:rPr>
      </w:pPr>
    </w:p>
    <w:p w14:paraId="05B9DD4B" w14:textId="16F1D364" w:rsidR="000517C1" w:rsidRDefault="00470FB8" w:rsidP="00464D90">
      <w:pPr>
        <w:autoSpaceDE w:val="0"/>
        <w:autoSpaceDN w:val="0"/>
        <w:adjustRightInd w:val="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focus of </w:t>
      </w:r>
      <w:r w:rsidR="00B73733">
        <w:rPr>
          <w:rFonts w:ascii="Times New Roman" w:eastAsia="SimSun" w:hAnsi="Times New Roman" w:cs="Times New Roman"/>
          <w:sz w:val="24"/>
          <w:szCs w:val="24"/>
        </w:rPr>
        <w:t xml:space="preserve">the </w:t>
      </w:r>
      <w:r>
        <w:rPr>
          <w:rFonts w:ascii="Times New Roman" w:eastAsia="SimSun" w:hAnsi="Times New Roman" w:cs="Times New Roman"/>
          <w:sz w:val="24"/>
          <w:szCs w:val="24"/>
        </w:rPr>
        <w:t xml:space="preserve">current work is not the </w:t>
      </w:r>
      <w:r w:rsidR="00B551B4">
        <w:rPr>
          <w:rFonts w:ascii="Times New Roman" w:eastAsia="SimSun" w:hAnsi="Times New Roman" w:cs="Times New Roman"/>
          <w:sz w:val="24"/>
          <w:szCs w:val="24"/>
        </w:rPr>
        <w:t>droplet internal</w:t>
      </w:r>
      <w:r>
        <w:rPr>
          <w:rFonts w:ascii="Times New Roman" w:eastAsia="SimSun" w:hAnsi="Times New Roman" w:cs="Times New Roman"/>
          <w:sz w:val="24"/>
          <w:szCs w:val="24"/>
        </w:rPr>
        <w:t xml:space="preserve"> </w:t>
      </w:r>
      <w:r w:rsidR="00B73733">
        <w:rPr>
          <w:rFonts w:ascii="Times New Roman" w:eastAsia="SimSun" w:hAnsi="Times New Roman" w:cs="Times New Roman"/>
          <w:sz w:val="24"/>
          <w:szCs w:val="24"/>
        </w:rPr>
        <w:t>composition profiles</w:t>
      </w:r>
      <w:r>
        <w:rPr>
          <w:rFonts w:ascii="Times New Roman" w:eastAsia="SimSun" w:hAnsi="Times New Roman" w:cs="Times New Roman"/>
          <w:sz w:val="24"/>
          <w:szCs w:val="24"/>
        </w:rPr>
        <w:t xml:space="preserve"> but</w:t>
      </w:r>
      <w:r w:rsidR="004C3339">
        <w:rPr>
          <w:rFonts w:ascii="Times New Roman" w:eastAsia="SimSun" w:hAnsi="Times New Roman" w:cs="Times New Roman"/>
          <w:sz w:val="24"/>
          <w:szCs w:val="24"/>
        </w:rPr>
        <w:t xml:space="preserve"> </w:t>
      </w:r>
      <w:r w:rsidR="00B73733">
        <w:rPr>
          <w:rFonts w:ascii="Times New Roman" w:eastAsia="SimSun" w:hAnsi="Times New Roman" w:cs="Times New Roman"/>
          <w:sz w:val="24"/>
          <w:szCs w:val="24"/>
        </w:rPr>
        <w:t xml:space="preserve">how </w:t>
      </w:r>
      <w:r w:rsidR="0028330D">
        <w:rPr>
          <w:rFonts w:ascii="Times New Roman" w:eastAsia="SimSun" w:hAnsi="Times New Roman" w:cs="Times New Roman"/>
          <w:sz w:val="24"/>
          <w:szCs w:val="24"/>
        </w:rPr>
        <w:t xml:space="preserve">the </w:t>
      </w:r>
      <w:r w:rsidR="004C3339">
        <w:rPr>
          <w:rFonts w:ascii="Times New Roman" w:eastAsia="SimSun" w:hAnsi="Times New Roman" w:cs="Times New Roman"/>
          <w:sz w:val="24"/>
          <w:szCs w:val="24"/>
        </w:rPr>
        <w:t>gas phase</w:t>
      </w:r>
      <w:r w:rsidR="00F65A4C">
        <w:rPr>
          <w:rFonts w:ascii="Times New Roman" w:eastAsia="SimSun" w:hAnsi="Times New Roman" w:cs="Times New Roman"/>
          <w:sz w:val="24"/>
          <w:szCs w:val="24"/>
        </w:rPr>
        <w:t xml:space="preserve"> profiles </w:t>
      </w:r>
      <w:r w:rsidR="00B73733">
        <w:rPr>
          <w:rFonts w:ascii="Times New Roman" w:eastAsia="SimSun" w:hAnsi="Times New Roman" w:cs="Times New Roman"/>
          <w:sz w:val="24"/>
          <w:szCs w:val="24"/>
        </w:rPr>
        <w:t xml:space="preserve">are </w:t>
      </w:r>
      <w:r w:rsidR="00F65A4C">
        <w:rPr>
          <w:rFonts w:ascii="Times New Roman" w:eastAsia="SimSun" w:hAnsi="Times New Roman" w:cs="Times New Roman"/>
          <w:sz w:val="24"/>
          <w:szCs w:val="24"/>
        </w:rPr>
        <w:t>affected by the</w:t>
      </w:r>
      <w:r w:rsidR="00B73733">
        <w:rPr>
          <w:rFonts w:ascii="Times New Roman" w:eastAsia="SimSun" w:hAnsi="Times New Roman" w:cs="Times New Roman"/>
          <w:sz w:val="24"/>
          <w:szCs w:val="24"/>
        </w:rPr>
        <w:t xml:space="preserve"> droplet</w:t>
      </w:r>
      <w:r w:rsidR="00F65A4C">
        <w:rPr>
          <w:rFonts w:ascii="Times New Roman" w:eastAsia="SimSun" w:hAnsi="Times New Roman" w:cs="Times New Roman"/>
          <w:sz w:val="24"/>
          <w:szCs w:val="24"/>
        </w:rPr>
        <w:t xml:space="preserve"> number concentration</w:t>
      </w:r>
      <w:r w:rsidR="00B73733">
        <w:rPr>
          <w:rFonts w:ascii="Times New Roman" w:eastAsia="SimSun" w:hAnsi="Times New Roman" w:cs="Times New Roman"/>
          <w:sz w:val="24"/>
          <w:szCs w:val="24"/>
        </w:rPr>
        <w:t xml:space="preserve"> and size</w:t>
      </w:r>
      <w:r w:rsidR="00F65A4C">
        <w:rPr>
          <w:rFonts w:ascii="Times New Roman" w:eastAsia="SimSun" w:hAnsi="Times New Roman" w:cs="Times New Roman"/>
          <w:sz w:val="24"/>
          <w:szCs w:val="24"/>
        </w:rPr>
        <w:t>.</w:t>
      </w:r>
      <w:r>
        <w:rPr>
          <w:rFonts w:ascii="Times New Roman" w:eastAsia="SimSun" w:hAnsi="Times New Roman" w:cs="Times New Roman"/>
          <w:sz w:val="24"/>
          <w:szCs w:val="24"/>
        </w:rPr>
        <w:t xml:space="preserve"> </w:t>
      </w:r>
      <w:r w:rsidR="00D12D33">
        <w:rPr>
          <w:rFonts w:ascii="Times New Roman" w:eastAsia="SimSun" w:hAnsi="Times New Roman" w:cs="Times New Roman"/>
          <w:sz w:val="24"/>
          <w:szCs w:val="24"/>
        </w:rPr>
        <w:t>Thus</w:t>
      </w:r>
      <w:r w:rsidR="000F10F2">
        <w:rPr>
          <w:rFonts w:ascii="Times New Roman" w:eastAsia="SimSun" w:hAnsi="Times New Roman" w:cs="Times New Roman"/>
          <w:sz w:val="24"/>
          <w:szCs w:val="24"/>
        </w:rPr>
        <w:t>,</w:t>
      </w:r>
      <w:r>
        <w:rPr>
          <w:rFonts w:ascii="Times New Roman" w:eastAsia="SimSun" w:hAnsi="Times New Roman" w:cs="Times New Roman"/>
          <w:sz w:val="24"/>
          <w:szCs w:val="24"/>
        </w:rPr>
        <w:t xml:space="preserve"> in</w:t>
      </w:r>
      <w:r w:rsidR="000F10F2">
        <w:rPr>
          <w:rFonts w:ascii="Times New Roman" w:eastAsia="SimSun" w:hAnsi="Times New Roman" w:cs="Times New Roman"/>
          <w:sz w:val="24"/>
          <w:szCs w:val="24"/>
        </w:rPr>
        <w:t>ternal</w:t>
      </w:r>
      <w:r>
        <w:rPr>
          <w:rFonts w:ascii="Times New Roman" w:eastAsia="SimSun" w:hAnsi="Times New Roman" w:cs="Times New Roman"/>
          <w:sz w:val="24"/>
          <w:szCs w:val="24"/>
        </w:rPr>
        <w:t xml:space="preserve"> droplet profiles </w:t>
      </w:r>
      <w:r w:rsidR="000F10F2">
        <w:rPr>
          <w:rFonts w:ascii="Times New Roman" w:eastAsia="SimSun" w:hAnsi="Times New Roman" w:cs="Times New Roman"/>
          <w:sz w:val="24"/>
          <w:szCs w:val="24"/>
        </w:rPr>
        <w:t xml:space="preserve">are </w:t>
      </w:r>
      <w:r w:rsidR="0028330D">
        <w:rPr>
          <w:rFonts w:ascii="Times New Roman" w:eastAsia="SimSun" w:hAnsi="Times New Roman" w:cs="Times New Roman"/>
          <w:sz w:val="24"/>
          <w:szCs w:val="24"/>
        </w:rPr>
        <w:t>only</w:t>
      </w:r>
      <w:r>
        <w:rPr>
          <w:rFonts w:ascii="Times New Roman" w:eastAsia="SimSun" w:hAnsi="Times New Roman" w:cs="Times New Roman"/>
          <w:sz w:val="24"/>
          <w:szCs w:val="24"/>
        </w:rPr>
        <w:t xml:space="preserve"> included in this work</w:t>
      </w:r>
      <w:r w:rsidR="00BC1956">
        <w:rPr>
          <w:rFonts w:ascii="Times New Roman" w:eastAsia="SimSun" w:hAnsi="Times New Roman" w:cs="Times New Roman"/>
          <w:sz w:val="24"/>
          <w:szCs w:val="24"/>
        </w:rPr>
        <w:t xml:space="preserve"> </w:t>
      </w:r>
      <w:r w:rsidR="000F10F2">
        <w:rPr>
          <w:rFonts w:ascii="Times New Roman" w:eastAsia="SimSun" w:hAnsi="Times New Roman" w:cs="Times New Roman"/>
          <w:sz w:val="24"/>
          <w:szCs w:val="24"/>
        </w:rPr>
        <w:t xml:space="preserve">for the base case, </w:t>
      </w:r>
      <w:r w:rsidR="0028330D">
        <w:rPr>
          <w:rFonts w:ascii="Times New Roman" w:eastAsia="SimSun" w:hAnsi="Times New Roman" w:cs="Times New Roman"/>
          <w:sz w:val="24"/>
          <w:szCs w:val="24"/>
        </w:rPr>
        <w:t>unless they are needed to understand the results obtained. Otherwise,</w:t>
      </w:r>
      <w:r>
        <w:rPr>
          <w:rFonts w:ascii="Times New Roman" w:eastAsia="SimSun" w:hAnsi="Times New Roman" w:cs="Times New Roman"/>
          <w:sz w:val="24"/>
          <w:szCs w:val="24"/>
        </w:rPr>
        <w:t xml:space="preserve"> they are well explained in </w:t>
      </w:r>
      <w:r>
        <w:rPr>
          <w:rFonts w:ascii="Times New Roman" w:eastAsia="SimSun" w:hAnsi="Times New Roman" w:cs="Times New Roman"/>
          <w:sz w:val="24"/>
          <w:szCs w:val="24"/>
        </w:rPr>
        <w:fldChar w:fldCharType="begin"/>
      </w:r>
      <w:r>
        <w:rPr>
          <w:rFonts w:ascii="Times New Roman" w:eastAsia="SimSun" w:hAnsi="Times New Roman" w:cs="Times New Roman"/>
          <w:sz w:val="24"/>
          <w:szCs w:val="24"/>
        </w:rPr>
        <w:instrText xml:space="preserve"> ADDIN ZOTERO_ITEM CSL_CITATION {"citationID":"1lrequsch2","properties":{"formattedCitation":"(Majeed et al., 2017)","plainCitation":"(Majeed et al., 2017)"},"citationItems":[{"id":276,"uris":["http://zotero.org/users/3066975/items/JZF8DVV7"],"uri":["http://zotero.org/users/3066975/items/JZF8DVV7"],"itemData":{"id":276,"type":"article-journal","title":"Characterization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Pr>
          <w:rFonts w:ascii="Times New Roman" w:eastAsia="SimSun" w:hAnsi="Times New Roman" w:cs="Times New Roman"/>
          <w:sz w:val="24"/>
          <w:szCs w:val="24"/>
        </w:rPr>
        <w:fldChar w:fldCharType="separate"/>
      </w:r>
      <w:r w:rsidRPr="00470FB8">
        <w:rPr>
          <w:rFonts w:ascii="Times New Roman" w:hAnsi="Times New Roman" w:cs="Times New Roman"/>
          <w:sz w:val="24"/>
        </w:rPr>
        <w:t>(Majeed et al., 2017)</w:t>
      </w:r>
      <w:r>
        <w:rPr>
          <w:rFonts w:ascii="Times New Roman" w:eastAsia="SimSun" w:hAnsi="Times New Roman" w:cs="Times New Roman"/>
          <w:sz w:val="24"/>
          <w:szCs w:val="24"/>
        </w:rPr>
        <w:fldChar w:fldCharType="end"/>
      </w:r>
      <w:r>
        <w:rPr>
          <w:rFonts w:ascii="Times New Roman" w:eastAsia="SimSun" w:hAnsi="Times New Roman" w:cs="Times New Roman"/>
          <w:sz w:val="24"/>
          <w:szCs w:val="24"/>
        </w:rPr>
        <w:t>.</w:t>
      </w:r>
    </w:p>
    <w:p w14:paraId="466B2AD0" w14:textId="5B528E1F" w:rsidR="000517C1" w:rsidRDefault="00BD0520" w:rsidP="004C3339">
      <w:pPr>
        <w:autoSpaceDE w:val="0"/>
        <w:autoSpaceDN w:val="0"/>
        <w:adjustRightInd w:val="0"/>
        <w:jc w:val="both"/>
        <w:rPr>
          <w:rFonts w:ascii="Times New Roman" w:eastAsia="SimSun" w:hAnsi="Times New Roman" w:cs="Times New Roman"/>
          <w:sz w:val="24"/>
          <w:szCs w:val="24"/>
        </w:rPr>
      </w:pPr>
      <w:r>
        <w:rPr>
          <w:rFonts w:ascii="Times New Roman" w:eastAsia="SimSun" w:hAnsi="Times New Roman" w:cs="Times New Roman"/>
          <w:sz w:val="24"/>
          <w:szCs w:val="24"/>
        </w:rPr>
        <w:t>I</w:t>
      </w:r>
      <w:r w:rsidR="00F65A4C">
        <w:rPr>
          <w:rFonts w:ascii="Times New Roman" w:eastAsia="SimSun" w:hAnsi="Times New Roman" w:cs="Times New Roman"/>
          <w:sz w:val="24"/>
          <w:szCs w:val="24"/>
        </w:rPr>
        <w:t xml:space="preserve">n </w:t>
      </w:r>
      <w:r w:rsidR="000F10F2">
        <w:rPr>
          <w:rFonts w:ascii="Times New Roman" w:eastAsia="SimSun" w:hAnsi="Times New Roman" w:cs="Times New Roman"/>
          <w:sz w:val="24"/>
          <w:szCs w:val="24"/>
        </w:rPr>
        <w:t>the b</w:t>
      </w:r>
      <w:r w:rsidR="00F65A4C">
        <w:rPr>
          <w:rFonts w:ascii="Times New Roman" w:eastAsia="SimSun" w:hAnsi="Times New Roman" w:cs="Times New Roman"/>
          <w:sz w:val="24"/>
          <w:szCs w:val="24"/>
        </w:rPr>
        <w:t>ase case</w:t>
      </w:r>
      <w:r w:rsidR="000F10F2">
        <w:rPr>
          <w:rFonts w:ascii="Times New Roman" w:eastAsia="SimSun" w:hAnsi="Times New Roman" w:cs="Times New Roman"/>
          <w:sz w:val="24"/>
          <w:szCs w:val="24"/>
        </w:rPr>
        <w:t>, Case 1</w:t>
      </w:r>
      <w:r w:rsidR="00F65A4C">
        <w:rPr>
          <w:rFonts w:ascii="Times New Roman" w:eastAsia="SimSun" w:hAnsi="Times New Roman" w:cs="Times New Roman"/>
          <w:sz w:val="24"/>
          <w:szCs w:val="24"/>
        </w:rPr>
        <w:t>,</w:t>
      </w:r>
      <w:r w:rsidR="00F65A4C" w:rsidRPr="00494990">
        <w:rPr>
          <w:rFonts w:ascii="Times New Roman" w:eastAsia="SimSun" w:hAnsi="Times New Roman" w:cs="Times New Roman"/>
          <w:sz w:val="24"/>
          <w:szCs w:val="24"/>
        </w:rPr>
        <w:t xml:space="preserve"> droplet</w:t>
      </w:r>
      <w:r w:rsidR="000F10F2">
        <w:rPr>
          <w:rFonts w:ascii="Times New Roman" w:eastAsia="SimSun" w:hAnsi="Times New Roman" w:cs="Times New Roman"/>
          <w:sz w:val="24"/>
          <w:szCs w:val="24"/>
        </w:rPr>
        <w:t>s</w:t>
      </w:r>
      <w:r w:rsidR="00F65A4C" w:rsidRPr="00494990">
        <w:rPr>
          <w:rFonts w:ascii="Times New Roman" w:eastAsia="SimSun" w:hAnsi="Times New Roman" w:cs="Times New Roman"/>
          <w:sz w:val="24"/>
          <w:szCs w:val="24"/>
        </w:rPr>
        <w:t xml:space="preserve"> </w:t>
      </w:r>
      <w:r w:rsidR="00D12D33">
        <w:rPr>
          <w:rFonts w:ascii="Times New Roman" w:eastAsia="SimSun" w:hAnsi="Times New Roman" w:cs="Times New Roman"/>
          <w:sz w:val="24"/>
          <w:szCs w:val="24"/>
        </w:rPr>
        <w:t>with radius 1.5</w:t>
      </w:r>
      <w:r w:rsidR="00F65A4C" w:rsidRPr="00494990">
        <w:rPr>
          <w:rFonts w:ascii="Times New Roman" w:eastAsia="SimSun" w:hAnsi="Times New Roman" w:cs="Times New Roman"/>
          <w:sz w:val="24"/>
          <w:szCs w:val="24"/>
        </w:rPr>
        <w:t xml:space="preserve">µ </w:t>
      </w:r>
      <w:r w:rsidR="00D12D33">
        <w:rPr>
          <w:rFonts w:ascii="Times New Roman" w:eastAsia="SimSun" w:hAnsi="Times New Roman" w:cs="Times New Roman"/>
          <w:sz w:val="24"/>
          <w:szCs w:val="24"/>
        </w:rPr>
        <w:t>containing</w:t>
      </w:r>
      <w:r w:rsidR="00F65A4C" w:rsidRPr="00494990">
        <w:rPr>
          <w:rFonts w:ascii="Times New Roman" w:eastAsia="SimSun" w:hAnsi="Times New Roman" w:cs="Times New Roman"/>
          <w:sz w:val="24"/>
          <w:szCs w:val="24"/>
        </w:rPr>
        <w:t xml:space="preserve"> 5M MEA </w:t>
      </w:r>
      <w:r w:rsidR="0028330D">
        <w:rPr>
          <w:rFonts w:ascii="Times New Roman" w:eastAsia="SimSun" w:hAnsi="Times New Roman" w:cs="Times New Roman"/>
          <w:sz w:val="24"/>
          <w:szCs w:val="24"/>
        </w:rPr>
        <w:t>are</w:t>
      </w:r>
      <w:r w:rsidR="00F65A4C" w:rsidRPr="00494990">
        <w:rPr>
          <w:rFonts w:ascii="Times New Roman" w:eastAsia="SimSun" w:hAnsi="Times New Roman" w:cs="Times New Roman"/>
          <w:sz w:val="24"/>
          <w:szCs w:val="24"/>
        </w:rPr>
        <w:t xml:space="preserve"> exposed to an atmosphere with changing gas phase composition </w:t>
      </w:r>
      <w:r w:rsidR="004C3339">
        <w:rPr>
          <w:rFonts w:ascii="Times New Roman" w:eastAsia="SimSun" w:hAnsi="Times New Roman" w:cs="Times New Roman"/>
          <w:sz w:val="24"/>
          <w:szCs w:val="24"/>
        </w:rPr>
        <w:t>and temperature</w:t>
      </w:r>
      <w:r w:rsidR="00F65A4C" w:rsidRPr="00494990">
        <w:rPr>
          <w:rFonts w:ascii="Times New Roman" w:eastAsia="SimSun" w:hAnsi="Times New Roman" w:cs="Times New Roman"/>
          <w:sz w:val="24"/>
          <w:szCs w:val="24"/>
        </w:rPr>
        <w:t>.</w:t>
      </w:r>
      <w:r w:rsidR="004C3339" w:rsidRPr="004C3339">
        <w:rPr>
          <w:rFonts w:ascii="Times New Roman" w:eastAsia="SimSun" w:hAnsi="Times New Roman" w:cs="Times New Roman"/>
          <w:sz w:val="24"/>
          <w:szCs w:val="24"/>
        </w:rPr>
        <w:t xml:space="preserve"> </w:t>
      </w:r>
      <w:r w:rsidR="004C3339">
        <w:rPr>
          <w:rFonts w:ascii="Times New Roman" w:eastAsia="SimSun" w:hAnsi="Times New Roman" w:cs="Times New Roman"/>
          <w:sz w:val="24"/>
          <w:szCs w:val="24"/>
        </w:rPr>
        <w:t xml:space="preserve">The base case profiles are modelled considering only </w:t>
      </w:r>
      <w:r w:rsidR="000F10F2">
        <w:rPr>
          <w:rFonts w:ascii="Times New Roman" w:eastAsia="SimSun" w:hAnsi="Times New Roman" w:cs="Times New Roman"/>
          <w:sz w:val="24"/>
          <w:szCs w:val="24"/>
        </w:rPr>
        <w:t xml:space="preserve">a </w:t>
      </w:r>
      <w:r w:rsidR="004C3339">
        <w:rPr>
          <w:rFonts w:ascii="Times New Roman" w:eastAsia="SimSun" w:hAnsi="Times New Roman" w:cs="Times New Roman"/>
          <w:sz w:val="24"/>
          <w:szCs w:val="24"/>
        </w:rPr>
        <w:t xml:space="preserve">single droplet travelling with </w:t>
      </w:r>
      <w:r w:rsidR="000F10F2">
        <w:rPr>
          <w:rFonts w:ascii="Times New Roman" w:eastAsia="SimSun" w:hAnsi="Times New Roman" w:cs="Times New Roman"/>
          <w:sz w:val="24"/>
          <w:szCs w:val="24"/>
        </w:rPr>
        <w:t xml:space="preserve">the </w:t>
      </w:r>
      <w:r w:rsidR="004C3339">
        <w:rPr>
          <w:rFonts w:ascii="Times New Roman" w:eastAsia="SimSun" w:hAnsi="Times New Roman" w:cs="Times New Roman"/>
          <w:sz w:val="24"/>
          <w:szCs w:val="24"/>
        </w:rPr>
        <w:t>gas phase</w:t>
      </w:r>
      <w:r w:rsidR="000F10F2">
        <w:rPr>
          <w:rFonts w:ascii="Times New Roman" w:eastAsia="SimSun" w:hAnsi="Times New Roman" w:cs="Times New Roman"/>
          <w:sz w:val="24"/>
          <w:szCs w:val="24"/>
        </w:rPr>
        <w:t>,</w:t>
      </w:r>
      <w:r w:rsidR="00D12D33">
        <w:rPr>
          <w:rFonts w:ascii="Times New Roman" w:eastAsia="SimSun" w:hAnsi="Times New Roman" w:cs="Times New Roman"/>
          <w:sz w:val="24"/>
          <w:szCs w:val="24"/>
        </w:rPr>
        <w:t xml:space="preserve"> i.e. c</w:t>
      </w:r>
      <w:r w:rsidR="00D12D33" w:rsidRPr="00D12D33">
        <w:rPr>
          <w:rFonts w:ascii="Times New Roman" w:eastAsia="SimSun" w:hAnsi="Times New Roman" w:cs="Times New Roman"/>
          <w:sz w:val="24"/>
          <w:szCs w:val="24"/>
          <w:vertAlign w:val="subscript"/>
        </w:rPr>
        <w:t>N</w:t>
      </w:r>
      <w:r w:rsidR="00D12D33">
        <w:rPr>
          <w:rFonts w:ascii="Times New Roman" w:eastAsia="SimSun" w:hAnsi="Times New Roman" w:cs="Times New Roman"/>
          <w:sz w:val="24"/>
          <w:szCs w:val="24"/>
        </w:rPr>
        <w:t>=1</w:t>
      </w:r>
      <w:r w:rsidR="004C3339">
        <w:rPr>
          <w:rFonts w:ascii="Times New Roman" w:eastAsia="SimSun" w:hAnsi="Times New Roman" w:cs="Times New Roman"/>
          <w:sz w:val="24"/>
          <w:szCs w:val="24"/>
        </w:rPr>
        <w:t xml:space="preserve">. </w:t>
      </w:r>
      <w:r w:rsidR="000F10F2">
        <w:rPr>
          <w:rFonts w:ascii="Times New Roman" w:eastAsia="SimSun" w:hAnsi="Times New Roman" w:cs="Times New Roman"/>
          <w:sz w:val="24"/>
          <w:szCs w:val="24"/>
        </w:rPr>
        <w:t xml:space="preserve">Droplet internal free </w:t>
      </w:r>
      <w:r w:rsidR="00494990" w:rsidRPr="00494990">
        <w:rPr>
          <w:rFonts w:ascii="Times New Roman" w:eastAsia="SimSun" w:hAnsi="Times New Roman" w:cs="Times New Roman"/>
          <w:sz w:val="24"/>
          <w:szCs w:val="24"/>
        </w:rPr>
        <w:t>MEA p</w:t>
      </w:r>
      <w:r w:rsidR="00BB65A6">
        <w:rPr>
          <w:rFonts w:ascii="Times New Roman" w:eastAsia="SimSun" w:hAnsi="Times New Roman" w:cs="Times New Roman"/>
          <w:sz w:val="24"/>
          <w:szCs w:val="24"/>
        </w:rPr>
        <w:t>rofiles are plotted in F</w:t>
      </w:r>
      <w:r w:rsidR="00995BA7">
        <w:rPr>
          <w:rFonts w:ascii="Times New Roman" w:eastAsia="SimSun" w:hAnsi="Times New Roman" w:cs="Times New Roman"/>
          <w:sz w:val="24"/>
          <w:szCs w:val="24"/>
        </w:rPr>
        <w:t>igure 3</w:t>
      </w:r>
      <w:r w:rsidR="00494990" w:rsidRPr="00494990">
        <w:rPr>
          <w:rFonts w:ascii="Times New Roman" w:eastAsia="SimSun" w:hAnsi="Times New Roman" w:cs="Times New Roman"/>
          <w:sz w:val="24"/>
          <w:szCs w:val="24"/>
        </w:rPr>
        <w:t xml:space="preserve">, predicting an instant decrease in </w:t>
      </w:r>
      <w:r w:rsidR="000F10F2">
        <w:rPr>
          <w:rFonts w:ascii="Times New Roman" w:eastAsia="SimSun" w:hAnsi="Times New Roman" w:cs="Times New Roman"/>
          <w:sz w:val="24"/>
          <w:szCs w:val="24"/>
        </w:rPr>
        <w:t xml:space="preserve">free </w:t>
      </w:r>
      <w:r w:rsidR="00494990" w:rsidRPr="00494990">
        <w:rPr>
          <w:rFonts w:ascii="Times New Roman" w:eastAsia="SimSun" w:hAnsi="Times New Roman" w:cs="Times New Roman"/>
          <w:sz w:val="24"/>
          <w:szCs w:val="24"/>
        </w:rPr>
        <w:t>M</w:t>
      </w:r>
      <w:r w:rsidR="00BB65A6">
        <w:rPr>
          <w:rFonts w:ascii="Times New Roman" w:eastAsia="SimSun" w:hAnsi="Times New Roman" w:cs="Times New Roman"/>
          <w:sz w:val="24"/>
          <w:szCs w:val="24"/>
        </w:rPr>
        <w:t>EA</w:t>
      </w:r>
      <w:r w:rsidR="00494990" w:rsidRPr="00494990">
        <w:rPr>
          <w:rFonts w:ascii="Times New Roman" w:eastAsia="SimSun" w:hAnsi="Times New Roman" w:cs="Times New Roman"/>
          <w:sz w:val="24"/>
          <w:szCs w:val="24"/>
        </w:rPr>
        <w:t xml:space="preserve"> concentration at the bottom of the column </w:t>
      </w:r>
      <w:r w:rsidR="000F10F2">
        <w:rPr>
          <w:rFonts w:ascii="Times New Roman" w:eastAsia="SimSun" w:hAnsi="Times New Roman" w:cs="Times New Roman"/>
          <w:sz w:val="24"/>
          <w:szCs w:val="24"/>
        </w:rPr>
        <w:t xml:space="preserve">both </w:t>
      </w:r>
      <w:r w:rsidR="00494990" w:rsidRPr="00494990">
        <w:rPr>
          <w:rFonts w:ascii="Times New Roman" w:eastAsia="SimSun" w:hAnsi="Times New Roman" w:cs="Times New Roman"/>
          <w:sz w:val="24"/>
          <w:szCs w:val="24"/>
        </w:rPr>
        <w:t>because of evaporation of MEA</w:t>
      </w:r>
      <w:r w:rsidR="000F10F2">
        <w:rPr>
          <w:rFonts w:ascii="Times New Roman" w:eastAsia="SimSun" w:hAnsi="Times New Roman" w:cs="Times New Roman"/>
          <w:sz w:val="24"/>
          <w:szCs w:val="24"/>
        </w:rPr>
        <w:t xml:space="preserve"> and reaction with CO</w:t>
      </w:r>
      <w:r w:rsidR="000F10F2">
        <w:rPr>
          <w:rFonts w:ascii="Times New Roman" w:eastAsia="SimSun" w:hAnsi="Times New Roman" w:cs="Times New Roman"/>
          <w:sz w:val="24"/>
          <w:szCs w:val="24"/>
          <w:vertAlign w:val="subscript"/>
        </w:rPr>
        <w:t>2</w:t>
      </w:r>
      <w:r w:rsidR="000F10F2">
        <w:rPr>
          <w:rFonts w:ascii="Times New Roman" w:eastAsia="SimSun" w:hAnsi="Times New Roman" w:cs="Times New Roman"/>
          <w:sz w:val="24"/>
          <w:szCs w:val="24"/>
        </w:rPr>
        <w:t>. A</w:t>
      </w:r>
      <w:r w:rsidR="00494990" w:rsidRPr="00494990">
        <w:rPr>
          <w:rFonts w:ascii="Times New Roman" w:eastAsia="SimSun" w:hAnsi="Times New Roman" w:cs="Times New Roman"/>
          <w:sz w:val="24"/>
          <w:szCs w:val="24"/>
        </w:rPr>
        <w:t>s t</w:t>
      </w:r>
      <w:r w:rsidR="00BB65A6">
        <w:rPr>
          <w:rFonts w:ascii="Times New Roman" w:eastAsia="SimSun" w:hAnsi="Times New Roman" w:cs="Times New Roman"/>
          <w:sz w:val="24"/>
          <w:szCs w:val="24"/>
        </w:rPr>
        <w:t xml:space="preserve">he droplet moves up in column </w:t>
      </w:r>
      <w:r w:rsidR="000F10F2">
        <w:rPr>
          <w:rFonts w:ascii="Times New Roman" w:eastAsia="SimSun" w:hAnsi="Times New Roman" w:cs="Times New Roman"/>
          <w:sz w:val="24"/>
          <w:szCs w:val="24"/>
        </w:rPr>
        <w:t>the</w:t>
      </w:r>
      <w:r w:rsidR="00494990" w:rsidRPr="00494990">
        <w:rPr>
          <w:rFonts w:ascii="Times New Roman" w:eastAsia="SimSun" w:hAnsi="Times New Roman" w:cs="Times New Roman"/>
          <w:sz w:val="24"/>
          <w:szCs w:val="24"/>
        </w:rPr>
        <w:t xml:space="preserve"> driving forces </w:t>
      </w:r>
      <w:r w:rsidR="000F10F2">
        <w:rPr>
          <w:rFonts w:ascii="Times New Roman" w:eastAsia="SimSun" w:hAnsi="Times New Roman" w:cs="Times New Roman"/>
          <w:sz w:val="24"/>
          <w:szCs w:val="24"/>
        </w:rPr>
        <w:t xml:space="preserve">toward the droplet increase because </w:t>
      </w:r>
      <w:r w:rsidR="00494990" w:rsidRPr="00494990">
        <w:rPr>
          <w:rFonts w:ascii="Times New Roman" w:eastAsia="SimSun" w:hAnsi="Times New Roman" w:cs="Times New Roman"/>
          <w:sz w:val="24"/>
          <w:szCs w:val="24"/>
        </w:rPr>
        <w:t>the gas phase MEA conce</w:t>
      </w:r>
      <w:r w:rsidR="00632540">
        <w:rPr>
          <w:rFonts w:ascii="Times New Roman" w:eastAsia="SimSun" w:hAnsi="Times New Roman" w:cs="Times New Roman"/>
          <w:sz w:val="24"/>
          <w:szCs w:val="24"/>
        </w:rPr>
        <w:t xml:space="preserve">ntration </w:t>
      </w:r>
      <w:r w:rsidR="0028330D">
        <w:rPr>
          <w:rFonts w:ascii="Times New Roman" w:eastAsia="SimSun" w:hAnsi="Times New Roman" w:cs="Times New Roman"/>
          <w:sz w:val="24"/>
          <w:szCs w:val="24"/>
        </w:rPr>
        <w:t xml:space="preserve">increases </w:t>
      </w:r>
      <w:r w:rsidR="002D3C57">
        <w:rPr>
          <w:rFonts w:ascii="Times New Roman" w:eastAsia="SimSun" w:hAnsi="Times New Roman" w:cs="Times New Roman"/>
          <w:sz w:val="24"/>
          <w:szCs w:val="24"/>
        </w:rPr>
        <w:t xml:space="preserve">and </w:t>
      </w:r>
      <w:r w:rsidR="0028330D">
        <w:rPr>
          <w:rFonts w:ascii="Times New Roman" w:eastAsia="SimSun" w:hAnsi="Times New Roman" w:cs="Times New Roman"/>
          <w:sz w:val="24"/>
          <w:szCs w:val="24"/>
        </w:rPr>
        <w:t xml:space="preserve">the </w:t>
      </w:r>
      <w:r w:rsidR="002D3C57">
        <w:rPr>
          <w:rFonts w:ascii="Times New Roman" w:eastAsia="SimSun" w:hAnsi="Times New Roman" w:cs="Times New Roman"/>
          <w:sz w:val="24"/>
          <w:szCs w:val="24"/>
        </w:rPr>
        <w:t>free MEA</w:t>
      </w:r>
      <w:r w:rsidR="0028330D">
        <w:rPr>
          <w:rFonts w:ascii="Times New Roman" w:eastAsia="SimSun" w:hAnsi="Times New Roman" w:cs="Times New Roman"/>
          <w:sz w:val="24"/>
          <w:szCs w:val="24"/>
        </w:rPr>
        <w:t xml:space="preserve"> concentration</w:t>
      </w:r>
      <w:r w:rsidR="002D3C57">
        <w:rPr>
          <w:rFonts w:ascii="Times New Roman" w:eastAsia="SimSun" w:hAnsi="Times New Roman" w:cs="Times New Roman"/>
          <w:sz w:val="24"/>
          <w:szCs w:val="24"/>
        </w:rPr>
        <w:t xml:space="preserve"> </w:t>
      </w:r>
      <w:r w:rsidR="00632540">
        <w:rPr>
          <w:rFonts w:ascii="Times New Roman" w:eastAsia="SimSun" w:hAnsi="Times New Roman" w:cs="Times New Roman"/>
          <w:sz w:val="24"/>
          <w:szCs w:val="24"/>
        </w:rPr>
        <w:t>start</w:t>
      </w:r>
      <w:r w:rsidR="0028330D">
        <w:rPr>
          <w:rFonts w:ascii="Times New Roman" w:eastAsia="SimSun" w:hAnsi="Times New Roman" w:cs="Times New Roman"/>
          <w:sz w:val="24"/>
          <w:szCs w:val="24"/>
        </w:rPr>
        <w:t>s</w:t>
      </w:r>
      <w:r w:rsidR="00632540">
        <w:rPr>
          <w:rFonts w:ascii="Times New Roman" w:eastAsia="SimSun" w:hAnsi="Times New Roman" w:cs="Times New Roman"/>
          <w:sz w:val="24"/>
          <w:szCs w:val="24"/>
        </w:rPr>
        <w:t xml:space="preserve"> to rebuild</w:t>
      </w:r>
      <w:r w:rsidR="00494990" w:rsidRPr="00494990">
        <w:rPr>
          <w:rFonts w:ascii="Times New Roman" w:eastAsia="SimSun" w:hAnsi="Times New Roman" w:cs="Times New Roman"/>
          <w:sz w:val="24"/>
          <w:szCs w:val="24"/>
        </w:rPr>
        <w:t xml:space="preserve"> inside the droplet.</w:t>
      </w:r>
      <w:r w:rsidR="00BB65A6">
        <w:rPr>
          <w:rFonts w:ascii="Times New Roman" w:eastAsia="SimSun" w:hAnsi="Times New Roman" w:cs="Times New Roman"/>
          <w:sz w:val="24"/>
          <w:szCs w:val="24"/>
        </w:rPr>
        <w:t xml:space="preserve"> </w:t>
      </w:r>
      <w:r w:rsidR="00067C42">
        <w:rPr>
          <w:rFonts w:ascii="Times New Roman" w:eastAsia="SimSun" w:hAnsi="Times New Roman" w:cs="Times New Roman"/>
          <w:sz w:val="24"/>
          <w:szCs w:val="24"/>
        </w:rPr>
        <w:t>T</w:t>
      </w:r>
      <w:r w:rsidR="00BB65A6">
        <w:rPr>
          <w:rFonts w:ascii="Times New Roman" w:eastAsia="SimSun" w:hAnsi="Times New Roman" w:cs="Times New Roman"/>
          <w:sz w:val="24"/>
          <w:szCs w:val="24"/>
        </w:rPr>
        <w:t>his build</w:t>
      </w:r>
      <w:r w:rsidR="0028330D">
        <w:rPr>
          <w:rFonts w:ascii="Times New Roman" w:eastAsia="SimSun" w:hAnsi="Times New Roman" w:cs="Times New Roman"/>
          <w:sz w:val="24"/>
          <w:szCs w:val="24"/>
        </w:rPr>
        <w:t>-</w:t>
      </w:r>
      <w:r w:rsidR="00BB65A6">
        <w:rPr>
          <w:rFonts w:ascii="Times New Roman" w:eastAsia="SimSun" w:hAnsi="Times New Roman" w:cs="Times New Roman"/>
          <w:sz w:val="24"/>
          <w:szCs w:val="24"/>
        </w:rPr>
        <w:t xml:space="preserve">up is slightly higher than what was observed in </w:t>
      </w:r>
      <w:r w:rsidR="00BB65A6">
        <w:rPr>
          <w:rFonts w:ascii="Times New Roman" w:eastAsia="SimSun" w:hAnsi="Times New Roman" w:cs="Times New Roman"/>
          <w:sz w:val="24"/>
          <w:szCs w:val="24"/>
        </w:rPr>
        <w:fldChar w:fldCharType="begin"/>
      </w:r>
      <w:r w:rsidR="00BB65A6">
        <w:rPr>
          <w:rFonts w:ascii="Times New Roman" w:eastAsia="SimSun" w:hAnsi="Times New Roman" w:cs="Times New Roman"/>
          <w:sz w:val="24"/>
          <w:szCs w:val="24"/>
        </w:rPr>
        <w:instrText xml:space="preserve"> ADDIN ZOTERO_ITEM CSL_CITATION {"citationID":"clp2i6khm","properties":{"formattedCitation":"(Majeed et al., 2017)","plainCitation":"(Majeed et al., 2017)"},"citationItems":[{"id":276,"uris":["http://zotero.org/users/3066975/items/JZF8DVV7"],"uri":["http://zotero.org/users/3066975/items/JZF8DVV7"],"itemData":{"id":276,"type":"article-journal","title":"Characterization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BB65A6">
        <w:rPr>
          <w:rFonts w:ascii="Times New Roman" w:eastAsia="SimSun" w:hAnsi="Times New Roman" w:cs="Times New Roman"/>
          <w:sz w:val="24"/>
          <w:szCs w:val="24"/>
        </w:rPr>
        <w:fldChar w:fldCharType="separate"/>
      </w:r>
      <w:r w:rsidR="00BB65A6" w:rsidRPr="00BB65A6">
        <w:rPr>
          <w:rFonts w:ascii="Times New Roman" w:hAnsi="Times New Roman" w:cs="Times New Roman"/>
          <w:sz w:val="24"/>
        </w:rPr>
        <w:t>(Majeed et al., 2017)</w:t>
      </w:r>
      <w:r w:rsidR="00BB65A6">
        <w:rPr>
          <w:rFonts w:ascii="Times New Roman" w:eastAsia="SimSun" w:hAnsi="Times New Roman" w:cs="Times New Roman"/>
          <w:sz w:val="24"/>
          <w:szCs w:val="24"/>
        </w:rPr>
        <w:fldChar w:fldCharType="end"/>
      </w:r>
      <w:r w:rsidR="00067C42">
        <w:rPr>
          <w:rFonts w:ascii="Times New Roman" w:eastAsia="SimSun" w:hAnsi="Times New Roman" w:cs="Times New Roman"/>
          <w:sz w:val="24"/>
          <w:szCs w:val="24"/>
        </w:rPr>
        <w:t xml:space="preserve">. The reason for this is that in the present work </w:t>
      </w:r>
      <w:r w:rsidR="00067C42" w:rsidRPr="00BC1956">
        <w:rPr>
          <w:rFonts w:ascii="Times New Roman" w:eastAsia="SimSun" w:hAnsi="Times New Roman" w:cs="Times New Roman"/>
          <w:sz w:val="24"/>
          <w:szCs w:val="24"/>
        </w:rPr>
        <w:t>an in-house E-NRTL</w:t>
      </w:r>
      <w:r w:rsidR="00BB65A6" w:rsidRPr="00BC1956">
        <w:rPr>
          <w:rFonts w:ascii="Times New Roman" w:eastAsia="SimSun" w:hAnsi="Times New Roman" w:cs="Times New Roman"/>
          <w:sz w:val="24"/>
          <w:szCs w:val="24"/>
        </w:rPr>
        <w:t xml:space="preserve"> </w:t>
      </w:r>
      <w:r w:rsidR="00067C42" w:rsidRPr="00BC1956">
        <w:rPr>
          <w:rFonts w:ascii="Times New Roman" w:eastAsia="SimSun" w:hAnsi="Times New Roman" w:cs="Times New Roman"/>
          <w:sz w:val="24"/>
          <w:szCs w:val="24"/>
        </w:rPr>
        <w:t xml:space="preserve"> model was used for modeling driving forces both between bulk liquid and gas phase</w:t>
      </w:r>
      <w:r w:rsidR="00645A1A" w:rsidRPr="00BC1956">
        <w:rPr>
          <w:rFonts w:ascii="Times New Roman" w:eastAsia="SimSun" w:hAnsi="Times New Roman" w:cs="Times New Roman"/>
          <w:sz w:val="24"/>
          <w:szCs w:val="24"/>
        </w:rPr>
        <w:t xml:space="preserve"> </w:t>
      </w:r>
      <w:r w:rsidR="00067C42" w:rsidRPr="00BC1956">
        <w:rPr>
          <w:rFonts w:ascii="Times New Roman" w:eastAsia="SimSun" w:hAnsi="Times New Roman" w:cs="Times New Roman"/>
          <w:sz w:val="24"/>
          <w:szCs w:val="24"/>
        </w:rPr>
        <w:t>(with basis in the Aspen based bulk liquid phase composition profile) and gas phase and droplet(s)</w:t>
      </w:r>
      <w:r w:rsidR="005A0270" w:rsidRPr="00BC1956">
        <w:rPr>
          <w:rFonts w:ascii="Times New Roman" w:eastAsia="SimSun" w:hAnsi="Times New Roman" w:cs="Times New Roman"/>
          <w:sz w:val="24"/>
          <w:szCs w:val="24"/>
        </w:rPr>
        <w:t xml:space="preserve"> </w:t>
      </w:r>
      <w:r w:rsidR="005A0270" w:rsidRPr="00BC1956">
        <w:rPr>
          <w:rFonts w:ascii="Times New Roman" w:eastAsia="SimSun" w:hAnsi="Times New Roman" w:cs="Times New Roman"/>
          <w:sz w:val="24"/>
          <w:szCs w:val="24"/>
        </w:rPr>
        <w:fldChar w:fldCharType="begin"/>
      </w:r>
      <w:r w:rsidR="005A0270" w:rsidRPr="00BC1956">
        <w:rPr>
          <w:rFonts w:ascii="Times New Roman" w:eastAsia="SimSun" w:hAnsi="Times New Roman" w:cs="Times New Roman"/>
          <w:sz w:val="24"/>
          <w:szCs w:val="24"/>
        </w:rPr>
        <w:instrText xml:space="preserve"> ADDIN ZOTERO_ITEM CSL_CITATION {"citationID":"a2j5kj56rt","properties":{"formattedCitation":"(Putta et al., 2016)","plainCitation":"(Putta et al., 2016)"},"citationItems":[{"id":322,"uris":["http://zotero.org/users/3066975/items/BENSJHUR"],"uri":["http://zotero.org/users/3066975/items/BENSJHUR"],"itemData":{"id":322,"type":"article-journal","title":"CO2 absorption into loaded aqueous MEA solutions: Kinetics assessment using penetration theory","container-title":"International Journal of Greenhouse Gas Control","page":"338-353","volume":"53","source":"ScienceDirect","abstract":"Improved kinetic models based on penetration theory for CO2 capture process by aqueous Monoethanolamine (MEA) solution are developed within MATLAB software in this study. Base contributions of major bases MEA and H2O present in the solution are considered in the carbamate formation reaction and termolecular reaction mechanism is used for carbamate formation. Both concentration based and activity based kinetic models are valid over the temperature range of 293–343 K, CO2 loading range of 0–0.5. The concentration based kinetic model is valid for MEA concentrations up to 5 M and activity based kinetic model is valid up to 9 M MEA. The developed kinetic models are validated with experimental absorption data from strings of discs, wetted wall column and laminar jet absorber. Both models predict absorption rates as well as desorption rates with good accuracy.","DOI":"10.1016/j.ijggc.2016.08.009","ISSN":"1750-5836","shortTitle":"CO2 absorption into loaded aqueous MEA solutions","journalAbbreviation":"International Journal of Greenhouse Gas Control","author":[{"family":"Putta","given":"Koteswara Rao"},{"family":"Pinto","given":"Diego D. D."},{"family":"Svendsen","given":"Hallvard F."},{"family":"Knuutila","given":"Hanna K."}],"issued":{"date-parts":[["2016",10]]}}}],"schema":"https://github.com/citation-style-language/schema/raw/master/csl-citation.json"} </w:instrText>
      </w:r>
      <w:r w:rsidR="005A0270" w:rsidRPr="00BC1956">
        <w:rPr>
          <w:rFonts w:ascii="Times New Roman" w:eastAsia="SimSun" w:hAnsi="Times New Roman" w:cs="Times New Roman"/>
          <w:sz w:val="24"/>
          <w:szCs w:val="24"/>
        </w:rPr>
        <w:fldChar w:fldCharType="separate"/>
      </w:r>
      <w:r w:rsidR="005A0270" w:rsidRPr="00BC1956">
        <w:rPr>
          <w:rFonts w:ascii="Times New Roman" w:hAnsi="Times New Roman" w:cs="Times New Roman"/>
          <w:sz w:val="24"/>
        </w:rPr>
        <w:t>(Putta et al., 2016)</w:t>
      </w:r>
      <w:r w:rsidR="005A0270" w:rsidRPr="00BC1956">
        <w:rPr>
          <w:rFonts w:ascii="Times New Roman" w:eastAsia="SimSun" w:hAnsi="Times New Roman" w:cs="Times New Roman"/>
          <w:sz w:val="24"/>
          <w:szCs w:val="24"/>
        </w:rPr>
        <w:fldChar w:fldCharType="end"/>
      </w:r>
      <w:r w:rsidR="00067C42">
        <w:rPr>
          <w:rFonts w:ascii="Times New Roman" w:eastAsia="SimSun" w:hAnsi="Times New Roman" w:cs="Times New Roman"/>
          <w:sz w:val="24"/>
          <w:szCs w:val="24"/>
        </w:rPr>
        <w:t xml:space="preserve">. This gives a slightly higher gas </w:t>
      </w:r>
      <w:r w:rsidR="003C0279">
        <w:rPr>
          <w:rFonts w:ascii="Times New Roman" w:eastAsia="SimSun" w:hAnsi="Times New Roman" w:cs="Times New Roman"/>
          <w:sz w:val="24"/>
          <w:szCs w:val="24"/>
        </w:rPr>
        <w:t xml:space="preserve">phase </w:t>
      </w:r>
      <w:r w:rsidR="00067C42">
        <w:rPr>
          <w:rFonts w:ascii="Times New Roman" w:eastAsia="SimSun" w:hAnsi="Times New Roman" w:cs="Times New Roman"/>
          <w:sz w:val="24"/>
          <w:szCs w:val="24"/>
        </w:rPr>
        <w:t>concentration profile for MEA than predicted by Aspen</w:t>
      </w:r>
      <w:r w:rsidR="003C0279">
        <w:rPr>
          <w:rFonts w:ascii="Times New Roman" w:eastAsia="SimSun" w:hAnsi="Times New Roman" w:cs="Times New Roman"/>
          <w:sz w:val="24"/>
          <w:szCs w:val="24"/>
        </w:rPr>
        <w:t>.</w:t>
      </w:r>
      <w:r w:rsidR="00494990">
        <w:rPr>
          <w:rFonts w:ascii="Times New Roman" w:eastAsia="SimSun" w:hAnsi="Times New Roman" w:cs="Times New Roman"/>
          <w:sz w:val="24"/>
          <w:szCs w:val="24"/>
        </w:rPr>
        <w:t xml:space="preserve"> </w:t>
      </w:r>
      <w:r w:rsidR="00456330">
        <w:rPr>
          <w:rFonts w:ascii="Times New Roman" w:eastAsia="SimSun" w:hAnsi="Times New Roman" w:cs="Times New Roman"/>
          <w:sz w:val="24"/>
          <w:szCs w:val="24"/>
        </w:rPr>
        <w:t>Droplet internal free</w:t>
      </w:r>
      <w:r w:rsidR="00494990" w:rsidRPr="00494990">
        <w:rPr>
          <w:rFonts w:ascii="Times New Roman" w:eastAsia="SimSun" w:hAnsi="Times New Roman" w:cs="Times New Roman"/>
          <w:sz w:val="24"/>
          <w:szCs w:val="24"/>
        </w:rPr>
        <w:t xml:space="preserve"> CO</w:t>
      </w:r>
      <w:r w:rsidR="00494990" w:rsidRPr="00BB65A6">
        <w:rPr>
          <w:rFonts w:ascii="Times New Roman" w:eastAsia="SimSun" w:hAnsi="Times New Roman" w:cs="Times New Roman"/>
          <w:sz w:val="24"/>
          <w:szCs w:val="24"/>
          <w:vertAlign w:val="subscript"/>
        </w:rPr>
        <w:t>2</w:t>
      </w:r>
      <w:r w:rsidR="00BB65A6">
        <w:rPr>
          <w:rFonts w:ascii="Times New Roman" w:eastAsia="SimSun" w:hAnsi="Times New Roman" w:cs="Times New Roman"/>
          <w:sz w:val="24"/>
          <w:szCs w:val="24"/>
        </w:rPr>
        <w:t xml:space="preserve"> profiles are plotted in F</w:t>
      </w:r>
      <w:r w:rsidR="00995BA7">
        <w:rPr>
          <w:rFonts w:ascii="Times New Roman" w:eastAsia="SimSun" w:hAnsi="Times New Roman" w:cs="Times New Roman"/>
          <w:sz w:val="24"/>
          <w:szCs w:val="24"/>
        </w:rPr>
        <w:t>igure 4</w:t>
      </w:r>
      <w:r w:rsidR="00CD0FAB">
        <w:rPr>
          <w:rFonts w:ascii="Times New Roman" w:eastAsia="SimSun" w:hAnsi="Times New Roman" w:cs="Times New Roman"/>
          <w:sz w:val="24"/>
          <w:szCs w:val="24"/>
        </w:rPr>
        <w:t>a</w:t>
      </w:r>
      <w:r w:rsidR="00494990" w:rsidRPr="00494990">
        <w:rPr>
          <w:rFonts w:ascii="Times New Roman" w:eastAsia="SimSun" w:hAnsi="Times New Roman" w:cs="Times New Roman"/>
          <w:sz w:val="24"/>
          <w:szCs w:val="24"/>
        </w:rPr>
        <w:t xml:space="preserve">. </w:t>
      </w:r>
      <w:r w:rsidR="00456330">
        <w:rPr>
          <w:rFonts w:ascii="Times New Roman" w:eastAsia="SimSun" w:hAnsi="Times New Roman" w:cs="Times New Roman"/>
          <w:sz w:val="24"/>
          <w:szCs w:val="24"/>
        </w:rPr>
        <w:t xml:space="preserve">Initial rapid mass transfer of </w:t>
      </w:r>
      <w:r w:rsidR="00494990" w:rsidRPr="00494990">
        <w:rPr>
          <w:rFonts w:ascii="Times New Roman" w:eastAsia="SimSun" w:hAnsi="Times New Roman" w:cs="Times New Roman"/>
          <w:sz w:val="24"/>
          <w:szCs w:val="24"/>
        </w:rPr>
        <w:t>CO</w:t>
      </w:r>
      <w:r w:rsidR="00494990" w:rsidRPr="00BB65A6">
        <w:rPr>
          <w:rFonts w:ascii="Times New Roman" w:eastAsia="SimSun" w:hAnsi="Times New Roman" w:cs="Times New Roman"/>
          <w:sz w:val="24"/>
          <w:szCs w:val="24"/>
          <w:vertAlign w:val="subscript"/>
        </w:rPr>
        <w:t>2</w:t>
      </w:r>
      <w:r w:rsidR="00494990" w:rsidRPr="00494990">
        <w:rPr>
          <w:rFonts w:ascii="Times New Roman" w:eastAsia="SimSun" w:hAnsi="Times New Roman" w:cs="Times New Roman"/>
          <w:sz w:val="24"/>
          <w:szCs w:val="24"/>
        </w:rPr>
        <w:t xml:space="preserve"> </w:t>
      </w:r>
      <w:r w:rsidR="00456330">
        <w:rPr>
          <w:rFonts w:ascii="Times New Roman" w:eastAsia="SimSun" w:hAnsi="Times New Roman" w:cs="Times New Roman"/>
          <w:sz w:val="24"/>
          <w:szCs w:val="24"/>
        </w:rPr>
        <w:t>leads to strong radial gradients that decrease rapidly because of the reaction with MEA</w:t>
      </w:r>
      <w:r w:rsidR="00CD0FAB">
        <w:rPr>
          <w:rFonts w:ascii="Times New Roman" w:eastAsia="SimSun" w:hAnsi="Times New Roman" w:cs="Times New Roman"/>
          <w:sz w:val="24"/>
          <w:szCs w:val="24"/>
        </w:rPr>
        <w:t xml:space="preserve"> as reflected in the rapid buildup o</w:t>
      </w:r>
      <w:r w:rsidR="00995BA7">
        <w:rPr>
          <w:rFonts w:ascii="Times New Roman" w:eastAsia="SimSun" w:hAnsi="Times New Roman" w:cs="Times New Roman"/>
          <w:sz w:val="24"/>
          <w:szCs w:val="24"/>
        </w:rPr>
        <w:t>f carbamate shown in Figure 4</w:t>
      </w:r>
      <w:r w:rsidR="00CD0FAB">
        <w:rPr>
          <w:rFonts w:ascii="Times New Roman" w:eastAsia="SimSun" w:hAnsi="Times New Roman" w:cs="Times New Roman"/>
          <w:sz w:val="24"/>
          <w:szCs w:val="24"/>
        </w:rPr>
        <w:t>b. This is</w:t>
      </w:r>
      <w:r w:rsidR="00456330">
        <w:rPr>
          <w:rFonts w:ascii="Times New Roman" w:eastAsia="SimSun" w:hAnsi="Times New Roman" w:cs="Times New Roman"/>
          <w:sz w:val="24"/>
          <w:szCs w:val="24"/>
        </w:rPr>
        <w:t xml:space="preserve"> very similar to what was found in </w:t>
      </w:r>
      <w:r w:rsidR="00456330">
        <w:rPr>
          <w:rFonts w:ascii="Times New Roman" w:eastAsia="SimSun" w:hAnsi="Times New Roman" w:cs="Times New Roman"/>
          <w:sz w:val="24"/>
          <w:szCs w:val="24"/>
        </w:rPr>
        <w:fldChar w:fldCharType="begin"/>
      </w:r>
      <w:r w:rsidR="009D575B">
        <w:rPr>
          <w:rFonts w:ascii="Times New Roman" w:eastAsia="SimSun" w:hAnsi="Times New Roman" w:cs="Times New Roman"/>
          <w:sz w:val="24"/>
          <w:szCs w:val="24"/>
        </w:rPr>
        <w:instrText xml:space="preserve"> ADDIN ZOTERO_ITEM CSL_CITATION {"citationID":"zjN4Ayi0","properties":{"formattedCitation":"(Majeed et al., 2017)","plainCitation":"(Majeed et al., 2017)"},"citationItems":[{"id":276,"uris":["http://zotero.org/users/3066975/items/JZF8DVV7"],"uri":["http://zotero.org/users/3066975/items/JZF8DVV7"],"itemData":{"id":276,"type":"article-journal","title":"Characterization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456330">
        <w:rPr>
          <w:rFonts w:ascii="Times New Roman" w:eastAsia="SimSun" w:hAnsi="Times New Roman" w:cs="Times New Roman"/>
          <w:sz w:val="24"/>
          <w:szCs w:val="24"/>
        </w:rPr>
        <w:fldChar w:fldCharType="separate"/>
      </w:r>
      <w:r w:rsidR="00456330" w:rsidRPr="00BB65A6">
        <w:rPr>
          <w:rFonts w:ascii="Times New Roman" w:hAnsi="Times New Roman" w:cs="Times New Roman"/>
          <w:sz w:val="24"/>
        </w:rPr>
        <w:t>(Majeed et al., 2017)</w:t>
      </w:r>
      <w:r w:rsidR="00456330">
        <w:rPr>
          <w:rFonts w:ascii="Times New Roman" w:eastAsia="SimSun" w:hAnsi="Times New Roman" w:cs="Times New Roman"/>
          <w:sz w:val="24"/>
          <w:szCs w:val="24"/>
        </w:rPr>
        <w:fldChar w:fldCharType="end"/>
      </w:r>
      <w:r w:rsidR="00494990" w:rsidRPr="00494990">
        <w:rPr>
          <w:rFonts w:ascii="Times New Roman" w:eastAsia="SimSun" w:hAnsi="Times New Roman" w:cs="Times New Roman"/>
          <w:sz w:val="24"/>
          <w:szCs w:val="24"/>
        </w:rPr>
        <w:t xml:space="preserve">. </w:t>
      </w:r>
    </w:p>
    <w:p w14:paraId="722A65B5" w14:textId="092326A3" w:rsidR="0028330D" w:rsidRDefault="00AB1684" w:rsidP="004C3339">
      <w:pPr>
        <w:autoSpaceDE w:val="0"/>
        <w:autoSpaceDN w:val="0"/>
        <w:adjustRightInd w:val="0"/>
        <w:jc w:val="both"/>
        <w:rPr>
          <w:rFonts w:ascii="Times New Roman" w:eastAsia="SimSun" w:hAnsi="Times New Roman" w:cs="Times New Roman"/>
          <w:sz w:val="24"/>
          <w:szCs w:val="24"/>
        </w:rPr>
      </w:pPr>
      <w:r w:rsidRPr="001360A1">
        <w:rPr>
          <w:rFonts w:ascii="Times New Roman" w:eastAsia="SimSun" w:hAnsi="Times New Roman" w:cs="Times New Roman"/>
          <w:noProof/>
          <w:sz w:val="24"/>
          <w:szCs w:val="24"/>
          <w:lang w:val="nb-NO" w:eastAsia="nb-NO"/>
        </w:rPr>
        <w:drawing>
          <wp:anchor distT="0" distB="0" distL="114300" distR="114300" simplePos="0" relativeHeight="251655168" behindDoc="0" locked="0" layoutInCell="1" allowOverlap="1" wp14:anchorId="11EB4473" wp14:editId="69FEA25E">
            <wp:simplePos x="0" y="0"/>
            <wp:positionH relativeFrom="column">
              <wp:posOffset>1519555</wp:posOffset>
            </wp:positionH>
            <wp:positionV relativeFrom="paragraph">
              <wp:posOffset>80645</wp:posOffset>
            </wp:positionV>
            <wp:extent cx="3240405" cy="2518410"/>
            <wp:effectExtent l="0" t="0" r="0" b="0"/>
            <wp:wrapSquare wrapText="bothSides"/>
            <wp:docPr id="1" name="Picture 1" descr="Z:\My paper\journal_gasdpekltion\figures_sumbissison\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y paper\journal_gasdpekltion\figures_sumbissison\fig2.png"/>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3240405" cy="251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6399E" w14:textId="57EA910C" w:rsidR="000517C1" w:rsidRDefault="000517C1" w:rsidP="00464D90">
      <w:pPr>
        <w:autoSpaceDE w:val="0"/>
        <w:autoSpaceDN w:val="0"/>
        <w:adjustRightInd w:val="0"/>
        <w:jc w:val="both"/>
        <w:rPr>
          <w:rFonts w:ascii="Times New Roman" w:eastAsia="SimSun" w:hAnsi="Times New Roman" w:cs="Times New Roman"/>
          <w:sz w:val="24"/>
          <w:szCs w:val="24"/>
        </w:rPr>
      </w:pPr>
    </w:p>
    <w:p w14:paraId="3EED23E3" w14:textId="048A4040" w:rsidR="002F578D" w:rsidRDefault="002F578D" w:rsidP="00464D90">
      <w:pPr>
        <w:autoSpaceDE w:val="0"/>
        <w:autoSpaceDN w:val="0"/>
        <w:adjustRightInd w:val="0"/>
        <w:jc w:val="both"/>
        <w:rPr>
          <w:rFonts w:ascii="Times New Roman" w:eastAsia="SimSun" w:hAnsi="Times New Roman" w:cs="Times New Roman"/>
          <w:sz w:val="24"/>
          <w:szCs w:val="24"/>
        </w:rPr>
      </w:pPr>
    </w:p>
    <w:p w14:paraId="2A868BDD" w14:textId="77777777" w:rsidR="002F578D" w:rsidRPr="002F578D" w:rsidRDefault="002F578D" w:rsidP="00464D90">
      <w:pPr>
        <w:autoSpaceDE w:val="0"/>
        <w:autoSpaceDN w:val="0"/>
        <w:adjustRightInd w:val="0"/>
        <w:jc w:val="both"/>
        <w:rPr>
          <w:rFonts w:ascii="Times New Roman" w:eastAsia="SimSun" w:hAnsi="Times New Roman" w:cs="Times New Roman"/>
          <w:sz w:val="24"/>
          <w:szCs w:val="24"/>
        </w:rPr>
      </w:pPr>
    </w:p>
    <w:p w14:paraId="06B0734F" w14:textId="77777777" w:rsidR="00464D90" w:rsidRPr="00464D90" w:rsidRDefault="00464D90" w:rsidP="00464D90">
      <w:pPr>
        <w:autoSpaceDE w:val="0"/>
        <w:autoSpaceDN w:val="0"/>
        <w:adjustRightInd w:val="0"/>
        <w:jc w:val="both"/>
        <w:rPr>
          <w:sz w:val="24"/>
          <w:szCs w:val="24"/>
        </w:rPr>
      </w:pPr>
    </w:p>
    <w:p w14:paraId="3A443EE5" w14:textId="77777777" w:rsidR="005126B2" w:rsidRPr="000B56D8" w:rsidRDefault="00632540" w:rsidP="00632540">
      <w:pPr>
        <w:autoSpaceDE w:val="0"/>
        <w:autoSpaceDN w:val="0"/>
        <w:adjustRightInd w:val="0"/>
        <w:jc w:val="both"/>
        <w:rPr>
          <w:sz w:val="24"/>
          <w:szCs w:val="24"/>
        </w:rPr>
      </w:pPr>
      <w:r>
        <w:rPr>
          <w:sz w:val="24"/>
          <w:szCs w:val="24"/>
        </w:rPr>
        <w:t xml:space="preserve"> </w:t>
      </w:r>
    </w:p>
    <w:p w14:paraId="672D9C93" w14:textId="77777777" w:rsidR="006F7918" w:rsidRPr="00E20132" w:rsidRDefault="006F7918">
      <w:pPr>
        <w:rPr>
          <w:rFonts w:ascii="Garamond" w:hAnsi="Garamond" w:cs="Times New Roman"/>
          <w:b/>
          <w:sz w:val="24"/>
          <w:szCs w:val="24"/>
        </w:rPr>
      </w:pPr>
    </w:p>
    <w:p w14:paraId="03F27763" w14:textId="77777777" w:rsidR="000F10F2" w:rsidRDefault="000F10F2" w:rsidP="006E1047">
      <w:pPr>
        <w:jc w:val="center"/>
        <w:rPr>
          <w:sz w:val="24"/>
          <w:szCs w:val="24"/>
        </w:rPr>
      </w:pPr>
    </w:p>
    <w:p w14:paraId="6CA3CC42" w14:textId="77777777" w:rsidR="000F10F2" w:rsidRDefault="000F10F2" w:rsidP="006E1047">
      <w:pPr>
        <w:jc w:val="center"/>
        <w:rPr>
          <w:sz w:val="24"/>
          <w:szCs w:val="24"/>
        </w:rPr>
      </w:pPr>
    </w:p>
    <w:p w14:paraId="5BDC94E2" w14:textId="2F79E3D9" w:rsidR="006F7918" w:rsidRPr="008819FE" w:rsidRDefault="00995BA7" w:rsidP="008819FE">
      <w:pPr>
        <w:autoSpaceDE w:val="0"/>
        <w:autoSpaceDN w:val="0"/>
        <w:adjustRightInd w:val="0"/>
        <w:jc w:val="center"/>
        <w:rPr>
          <w:rFonts w:ascii="Times New Roman" w:eastAsia="SimSun" w:hAnsi="Times New Roman" w:cs="Times New Roman"/>
          <w:sz w:val="24"/>
          <w:szCs w:val="24"/>
        </w:rPr>
      </w:pPr>
      <w:r>
        <w:rPr>
          <w:rFonts w:ascii="Times New Roman" w:eastAsia="SimSun" w:hAnsi="Times New Roman" w:cs="Times New Roman"/>
          <w:sz w:val="24"/>
          <w:szCs w:val="24"/>
        </w:rPr>
        <w:t>Figure 3</w:t>
      </w:r>
      <w:r w:rsidR="006E1047" w:rsidRPr="008819FE">
        <w:rPr>
          <w:rFonts w:ascii="Times New Roman" w:eastAsia="SimSun" w:hAnsi="Times New Roman" w:cs="Times New Roman"/>
          <w:sz w:val="24"/>
          <w:szCs w:val="24"/>
        </w:rPr>
        <w:t xml:space="preserve">: MEA concentration profile </w:t>
      </w:r>
      <w:r w:rsidR="009573AC">
        <w:rPr>
          <w:rFonts w:ascii="Times New Roman" w:eastAsia="SimSun" w:hAnsi="Times New Roman" w:cs="Times New Roman"/>
          <w:sz w:val="24"/>
          <w:szCs w:val="24"/>
        </w:rPr>
        <w:t xml:space="preserve">along </w:t>
      </w:r>
      <w:r w:rsidR="006E1047" w:rsidRPr="008819FE">
        <w:rPr>
          <w:rFonts w:ascii="Times New Roman" w:eastAsia="SimSun" w:hAnsi="Times New Roman" w:cs="Times New Roman"/>
          <w:sz w:val="24"/>
          <w:szCs w:val="24"/>
        </w:rPr>
        <w:t>column (Case 1)</w:t>
      </w:r>
    </w:p>
    <w:p w14:paraId="67DCCBB9" w14:textId="30223EBF" w:rsidR="006E1047" w:rsidRPr="007F659B" w:rsidRDefault="007F659B" w:rsidP="006E1047">
      <w:pPr>
        <w:rPr>
          <w:sz w:val="24"/>
          <w:szCs w:val="24"/>
        </w:rPr>
      </w:pPr>
      <w:r w:rsidRPr="007F659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nb-NO" w:eastAsia="nb-NO"/>
        </w:rPr>
        <w:drawing>
          <wp:anchor distT="0" distB="0" distL="114300" distR="114300" simplePos="0" relativeHeight="251721728" behindDoc="0" locked="0" layoutInCell="1" allowOverlap="1" wp14:anchorId="1CC04D18" wp14:editId="74C3C724">
            <wp:simplePos x="0" y="0"/>
            <wp:positionH relativeFrom="column">
              <wp:posOffset>3013710</wp:posOffset>
            </wp:positionH>
            <wp:positionV relativeFrom="paragraph">
              <wp:posOffset>25977</wp:posOffset>
            </wp:positionV>
            <wp:extent cx="3241675" cy="2521585"/>
            <wp:effectExtent l="0" t="0" r="0" b="0"/>
            <wp:wrapSquare wrapText="bothSides"/>
            <wp:docPr id="4" name="Picture 4" descr="M:\My paper\journal_gasdpekltion\figures_sumbissison\fig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y paper\journal_gasdpekltion\figures_sumbissison\fig3b.png"/>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3241675" cy="252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59B">
        <w:rPr>
          <w:noProof/>
          <w:sz w:val="24"/>
          <w:szCs w:val="24"/>
          <w:lang w:val="nb-NO" w:eastAsia="nb-NO"/>
        </w:rPr>
        <w:drawing>
          <wp:anchor distT="0" distB="0" distL="114300" distR="114300" simplePos="0" relativeHeight="251722752" behindDoc="0" locked="0" layoutInCell="1" allowOverlap="1" wp14:anchorId="7536AA79" wp14:editId="1F560681">
            <wp:simplePos x="0" y="0"/>
            <wp:positionH relativeFrom="column">
              <wp:posOffset>-302953</wp:posOffset>
            </wp:positionH>
            <wp:positionV relativeFrom="paragraph">
              <wp:posOffset>27074</wp:posOffset>
            </wp:positionV>
            <wp:extent cx="3241675" cy="2521585"/>
            <wp:effectExtent l="0" t="0" r="0" b="0"/>
            <wp:wrapSquare wrapText="bothSides"/>
            <wp:docPr id="3" name="Picture 3" descr="M:\My paper\journal_gasdpekltion\figures_sumbissison\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y paper\journal_gasdpekltion\figures_sumbissison\fig3.png"/>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3241675" cy="2521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5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C8057AB" w14:textId="4AE42361" w:rsidR="006E1047" w:rsidRPr="00D24576" w:rsidRDefault="00995BA7" w:rsidP="00D24576">
      <w:pPr>
        <w:autoSpaceDE w:val="0"/>
        <w:autoSpaceDN w:val="0"/>
        <w:adjustRightInd w:val="0"/>
        <w:jc w:val="center"/>
        <w:rPr>
          <w:rFonts w:ascii="Times New Roman" w:eastAsia="SimSun" w:hAnsi="Times New Roman" w:cs="Times New Roman"/>
          <w:sz w:val="24"/>
          <w:szCs w:val="24"/>
        </w:rPr>
      </w:pPr>
      <w:r>
        <w:rPr>
          <w:rFonts w:ascii="Times New Roman" w:eastAsia="SimSun" w:hAnsi="Times New Roman" w:cs="Times New Roman"/>
          <w:sz w:val="24"/>
          <w:szCs w:val="24"/>
        </w:rPr>
        <w:t>Figure 4</w:t>
      </w:r>
      <w:r w:rsidR="00716EBF">
        <w:rPr>
          <w:rFonts w:ascii="Times New Roman" w:eastAsia="SimSun" w:hAnsi="Times New Roman" w:cs="Times New Roman"/>
          <w:sz w:val="24"/>
          <w:szCs w:val="24"/>
        </w:rPr>
        <w:t xml:space="preserve"> (a </w:t>
      </w:r>
      <w:r w:rsidR="009C455F">
        <w:rPr>
          <w:rFonts w:ascii="Times New Roman" w:eastAsia="SimSun" w:hAnsi="Times New Roman" w:cs="Times New Roman"/>
          <w:sz w:val="24"/>
          <w:szCs w:val="24"/>
        </w:rPr>
        <w:t>and</w:t>
      </w:r>
      <w:r w:rsidR="00716EBF">
        <w:rPr>
          <w:rFonts w:ascii="Times New Roman" w:eastAsia="SimSun" w:hAnsi="Times New Roman" w:cs="Times New Roman"/>
          <w:sz w:val="24"/>
          <w:szCs w:val="24"/>
        </w:rPr>
        <w:t xml:space="preserve"> b)</w:t>
      </w:r>
      <w:r w:rsidR="006E1047" w:rsidRPr="00D24576">
        <w:rPr>
          <w:rFonts w:ascii="Times New Roman" w:eastAsia="SimSun" w:hAnsi="Times New Roman" w:cs="Times New Roman"/>
          <w:sz w:val="24"/>
          <w:szCs w:val="24"/>
        </w:rPr>
        <w:t>:</w:t>
      </w:r>
      <w:r w:rsidR="00716EBF">
        <w:rPr>
          <w:rFonts w:ascii="Times New Roman" w:eastAsia="SimSun" w:hAnsi="Times New Roman" w:cs="Times New Roman"/>
          <w:sz w:val="24"/>
          <w:szCs w:val="24"/>
        </w:rPr>
        <w:t xml:space="preserve"> </w:t>
      </w:r>
      <w:r w:rsidR="006E1047" w:rsidRPr="00D24576">
        <w:rPr>
          <w:rFonts w:ascii="Times New Roman" w:eastAsia="SimSun" w:hAnsi="Times New Roman" w:cs="Times New Roman"/>
          <w:sz w:val="24"/>
          <w:szCs w:val="24"/>
        </w:rPr>
        <w:t>CO</w:t>
      </w:r>
      <w:r w:rsidR="006E1047" w:rsidRPr="00D24576">
        <w:rPr>
          <w:rFonts w:ascii="Times New Roman" w:eastAsia="SimSun" w:hAnsi="Times New Roman" w:cs="Times New Roman"/>
          <w:sz w:val="24"/>
          <w:szCs w:val="24"/>
          <w:vertAlign w:val="subscript"/>
        </w:rPr>
        <w:t>2</w:t>
      </w:r>
      <w:r w:rsidR="006E1047" w:rsidRPr="00D24576">
        <w:rPr>
          <w:rFonts w:ascii="Times New Roman" w:eastAsia="SimSun" w:hAnsi="Times New Roman" w:cs="Times New Roman"/>
          <w:sz w:val="24"/>
          <w:szCs w:val="24"/>
        </w:rPr>
        <w:t xml:space="preserve"> and carbam</w:t>
      </w:r>
      <w:r w:rsidR="009573AC">
        <w:rPr>
          <w:rFonts w:ascii="Times New Roman" w:eastAsia="SimSun" w:hAnsi="Times New Roman" w:cs="Times New Roman"/>
          <w:sz w:val="24"/>
          <w:szCs w:val="24"/>
        </w:rPr>
        <w:t xml:space="preserve">ate concentration profile along </w:t>
      </w:r>
      <w:r w:rsidR="006E1047" w:rsidRPr="00D24576">
        <w:rPr>
          <w:rFonts w:ascii="Times New Roman" w:eastAsia="SimSun" w:hAnsi="Times New Roman" w:cs="Times New Roman"/>
          <w:sz w:val="24"/>
          <w:szCs w:val="24"/>
        </w:rPr>
        <w:t>column (Case 1)</w:t>
      </w:r>
    </w:p>
    <w:p w14:paraId="34BCDA19" w14:textId="252C13CF" w:rsidR="006E1047" w:rsidRPr="00D24576" w:rsidRDefault="00CD0FAB" w:rsidP="00D24576">
      <w:pPr>
        <w:autoSpaceDE w:val="0"/>
        <w:autoSpaceDN w:val="0"/>
        <w:adjustRightInd w:val="0"/>
        <w:jc w:val="both"/>
        <w:rPr>
          <w:rFonts w:ascii="Times New Roman" w:eastAsia="SimSun" w:hAnsi="Times New Roman" w:cs="Times New Roman"/>
          <w:sz w:val="24"/>
          <w:szCs w:val="24"/>
        </w:rPr>
      </w:pPr>
      <w:r>
        <w:rPr>
          <w:rFonts w:ascii="Times New Roman" w:eastAsia="SimSun" w:hAnsi="Times New Roman" w:cs="Times New Roman"/>
          <w:sz w:val="24"/>
          <w:szCs w:val="24"/>
        </w:rPr>
        <w:t>The b</w:t>
      </w:r>
      <w:r w:rsidR="006E1047" w:rsidRPr="00D24576">
        <w:rPr>
          <w:rFonts w:ascii="Times New Roman" w:eastAsia="SimSun" w:hAnsi="Times New Roman" w:cs="Times New Roman"/>
          <w:sz w:val="24"/>
          <w:szCs w:val="24"/>
        </w:rPr>
        <w:t xml:space="preserve">uildup of carbamate at the </w:t>
      </w:r>
      <w:r>
        <w:rPr>
          <w:rFonts w:ascii="Times New Roman" w:eastAsia="SimSun" w:hAnsi="Times New Roman" w:cs="Times New Roman"/>
          <w:sz w:val="24"/>
          <w:szCs w:val="24"/>
        </w:rPr>
        <w:t xml:space="preserve">absorber </w:t>
      </w:r>
      <w:r w:rsidR="006E1047" w:rsidRPr="00D24576">
        <w:rPr>
          <w:rFonts w:ascii="Times New Roman" w:eastAsia="SimSun" w:hAnsi="Times New Roman" w:cs="Times New Roman"/>
          <w:sz w:val="24"/>
          <w:szCs w:val="24"/>
        </w:rPr>
        <w:t xml:space="preserve">top is slightly less </w:t>
      </w:r>
      <w:r>
        <w:rPr>
          <w:rFonts w:ascii="Times New Roman" w:eastAsia="SimSun" w:hAnsi="Times New Roman" w:cs="Times New Roman"/>
          <w:sz w:val="24"/>
          <w:szCs w:val="24"/>
        </w:rPr>
        <w:t>than</w:t>
      </w:r>
      <w:r w:rsidR="006E1047" w:rsidRPr="00D24576">
        <w:rPr>
          <w:rFonts w:ascii="Times New Roman" w:eastAsia="SimSun" w:hAnsi="Times New Roman" w:cs="Times New Roman"/>
          <w:sz w:val="24"/>
          <w:szCs w:val="24"/>
        </w:rPr>
        <w:t xml:space="preserve"> observed in</w:t>
      </w:r>
      <w:r w:rsidR="00D24576" w:rsidRPr="00D24576">
        <w:rPr>
          <w:rFonts w:ascii="Times New Roman" w:eastAsia="SimSun" w:hAnsi="Times New Roman" w:cs="Times New Roman"/>
          <w:sz w:val="24"/>
          <w:szCs w:val="24"/>
        </w:rPr>
        <w:t xml:space="preserve"> </w:t>
      </w:r>
      <w:r w:rsidR="00D24576" w:rsidRPr="00D24576">
        <w:rPr>
          <w:rFonts w:ascii="Times New Roman" w:eastAsia="SimSun" w:hAnsi="Times New Roman" w:cs="Times New Roman"/>
          <w:sz w:val="24"/>
          <w:szCs w:val="24"/>
        </w:rPr>
        <w:fldChar w:fldCharType="begin"/>
      </w:r>
      <w:r w:rsidR="00D24576" w:rsidRPr="00D24576">
        <w:rPr>
          <w:rFonts w:ascii="Times New Roman" w:eastAsia="SimSun" w:hAnsi="Times New Roman" w:cs="Times New Roman"/>
          <w:sz w:val="24"/>
          <w:szCs w:val="24"/>
        </w:rPr>
        <w:instrText xml:space="preserve"> ADDIN ZOTERO_ITEM CSL_CITATION {"citationID":"1ov59jga99","properties":{"formattedCitation":"(Majeed et al., 2017)","plainCitation":"(Majeed et al., 2017)"},"citationItems":[{"id":276,"uris":["http://zotero.org/users/3066975/items/JZF8DVV7"],"uri":["http://zotero.org/users/3066975/items/JZF8DVV7"],"itemData":{"id":276,"type":"article-journal","title":"Characterization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D24576" w:rsidRPr="00D24576">
        <w:rPr>
          <w:rFonts w:ascii="Times New Roman" w:eastAsia="SimSun" w:hAnsi="Times New Roman" w:cs="Times New Roman"/>
          <w:sz w:val="24"/>
          <w:szCs w:val="24"/>
        </w:rPr>
        <w:fldChar w:fldCharType="separate"/>
      </w:r>
      <w:r w:rsidR="00D24576" w:rsidRPr="00D24576">
        <w:rPr>
          <w:rFonts w:ascii="Times New Roman" w:eastAsia="SimSun" w:hAnsi="Times New Roman" w:cs="Times New Roman"/>
          <w:sz w:val="24"/>
          <w:szCs w:val="24"/>
        </w:rPr>
        <w:t>(Majeed et al., 2017)</w:t>
      </w:r>
      <w:r w:rsidR="00D24576" w:rsidRPr="00D24576">
        <w:rPr>
          <w:rFonts w:ascii="Times New Roman" w:eastAsia="SimSun" w:hAnsi="Times New Roman" w:cs="Times New Roman"/>
          <w:sz w:val="24"/>
          <w:szCs w:val="24"/>
        </w:rPr>
        <w:fldChar w:fldCharType="end"/>
      </w:r>
      <w:r w:rsidR="006E1047" w:rsidRPr="00D24576">
        <w:rPr>
          <w:rFonts w:ascii="Times New Roman" w:eastAsia="SimSun" w:hAnsi="Times New Roman" w:cs="Times New Roman"/>
          <w:sz w:val="24"/>
          <w:szCs w:val="24"/>
        </w:rPr>
        <w:t xml:space="preserve"> </w:t>
      </w:r>
      <w:r>
        <w:rPr>
          <w:rFonts w:ascii="Times New Roman" w:eastAsia="SimSun" w:hAnsi="Times New Roman" w:cs="Times New Roman"/>
          <w:sz w:val="24"/>
          <w:szCs w:val="24"/>
        </w:rPr>
        <w:t>and is</w:t>
      </w:r>
      <w:r w:rsidR="006E1047" w:rsidRPr="00D24576">
        <w:rPr>
          <w:rFonts w:ascii="Times New Roman" w:eastAsia="SimSun" w:hAnsi="Times New Roman" w:cs="Times New Roman"/>
          <w:sz w:val="24"/>
          <w:szCs w:val="24"/>
        </w:rPr>
        <w:t xml:space="preserve"> also </w:t>
      </w:r>
      <w:r w:rsidR="00D24576" w:rsidRPr="00D24576">
        <w:rPr>
          <w:rFonts w:ascii="Times New Roman" w:eastAsia="SimSun" w:hAnsi="Times New Roman" w:cs="Times New Roman"/>
          <w:sz w:val="24"/>
          <w:szCs w:val="24"/>
        </w:rPr>
        <w:t>in line</w:t>
      </w:r>
      <w:r w:rsidR="006E1047" w:rsidRPr="00D24576">
        <w:rPr>
          <w:rFonts w:ascii="Times New Roman" w:eastAsia="SimSun" w:hAnsi="Times New Roman" w:cs="Times New Roman"/>
          <w:sz w:val="24"/>
          <w:szCs w:val="24"/>
        </w:rPr>
        <w:t xml:space="preserve"> with </w:t>
      </w:r>
      <w:r>
        <w:rPr>
          <w:rFonts w:ascii="Times New Roman" w:eastAsia="SimSun" w:hAnsi="Times New Roman" w:cs="Times New Roman"/>
          <w:sz w:val="24"/>
          <w:szCs w:val="24"/>
        </w:rPr>
        <w:t xml:space="preserve">the </w:t>
      </w:r>
      <w:r w:rsidR="006E1047" w:rsidRPr="00D24576">
        <w:rPr>
          <w:rFonts w:ascii="Times New Roman" w:eastAsia="SimSun" w:hAnsi="Times New Roman" w:cs="Times New Roman"/>
          <w:sz w:val="24"/>
          <w:szCs w:val="24"/>
        </w:rPr>
        <w:t>slight</w:t>
      </w:r>
      <w:r>
        <w:rPr>
          <w:rFonts w:ascii="Times New Roman" w:eastAsia="SimSun" w:hAnsi="Times New Roman" w:cs="Times New Roman"/>
          <w:sz w:val="24"/>
          <w:szCs w:val="24"/>
        </w:rPr>
        <w:t>ly</w:t>
      </w:r>
      <w:r w:rsidR="006E1047" w:rsidRPr="00D24576">
        <w:rPr>
          <w:rFonts w:ascii="Times New Roman" w:eastAsia="SimSun" w:hAnsi="Times New Roman" w:cs="Times New Roman"/>
          <w:sz w:val="24"/>
          <w:szCs w:val="24"/>
        </w:rPr>
        <w:t xml:space="preserve"> higher free MEA present as sh</w:t>
      </w:r>
      <w:r w:rsidR="00D24576" w:rsidRPr="00D24576">
        <w:rPr>
          <w:rFonts w:ascii="Times New Roman" w:eastAsia="SimSun" w:hAnsi="Times New Roman" w:cs="Times New Roman"/>
          <w:sz w:val="24"/>
          <w:szCs w:val="24"/>
        </w:rPr>
        <w:t>own in F</w:t>
      </w:r>
      <w:r w:rsidR="006E1047" w:rsidRPr="00D24576">
        <w:rPr>
          <w:rFonts w:ascii="Times New Roman" w:eastAsia="SimSun" w:hAnsi="Times New Roman" w:cs="Times New Roman"/>
          <w:sz w:val="24"/>
          <w:szCs w:val="24"/>
        </w:rPr>
        <w:t>igure</w:t>
      </w:r>
      <w:r w:rsidR="00995BA7">
        <w:rPr>
          <w:rFonts w:ascii="Times New Roman" w:eastAsia="SimSun" w:hAnsi="Times New Roman" w:cs="Times New Roman"/>
          <w:sz w:val="24"/>
          <w:szCs w:val="24"/>
        </w:rPr>
        <w:t xml:space="preserve"> 3</w:t>
      </w:r>
      <w:r>
        <w:rPr>
          <w:rFonts w:ascii="Times New Roman" w:eastAsia="SimSun" w:hAnsi="Times New Roman" w:cs="Times New Roman"/>
          <w:sz w:val="24"/>
          <w:szCs w:val="24"/>
        </w:rPr>
        <w:t>.</w:t>
      </w:r>
    </w:p>
    <w:p w14:paraId="119AD41C" w14:textId="0C98460F" w:rsidR="002B066D" w:rsidRDefault="00621777" w:rsidP="00C37A32">
      <w:pPr>
        <w:pStyle w:val="ListParagraph"/>
        <w:numPr>
          <w:ilvl w:val="1"/>
          <w:numId w:val="6"/>
        </w:numPr>
        <w:autoSpaceDE w:val="0"/>
        <w:autoSpaceDN w:val="0"/>
        <w:adjustRightInd w:val="0"/>
        <w:ind w:left="426" w:hanging="426"/>
        <w:jc w:val="both"/>
        <w:rPr>
          <w:rFonts w:ascii="Times New Roman" w:eastAsia="SimSun" w:hAnsi="Times New Roman" w:cs="Times New Roman"/>
          <w:b/>
          <w:sz w:val="24"/>
          <w:szCs w:val="24"/>
        </w:rPr>
      </w:pPr>
      <w:r w:rsidRPr="00C37A32">
        <w:rPr>
          <w:rFonts w:ascii="Times New Roman" w:eastAsia="SimSun" w:hAnsi="Times New Roman" w:cs="Times New Roman"/>
          <w:b/>
          <w:sz w:val="24"/>
          <w:szCs w:val="24"/>
        </w:rPr>
        <w:t xml:space="preserve">Gas Phase </w:t>
      </w:r>
      <w:r w:rsidR="009A3F42" w:rsidRPr="00C37A32">
        <w:rPr>
          <w:rFonts w:ascii="Times New Roman" w:eastAsia="SimSun" w:hAnsi="Times New Roman" w:cs="Times New Roman"/>
          <w:b/>
          <w:sz w:val="24"/>
          <w:szCs w:val="24"/>
        </w:rPr>
        <w:t>Component Depletion</w:t>
      </w:r>
      <w:r w:rsidR="002B066D">
        <w:rPr>
          <w:rFonts w:ascii="Times New Roman" w:eastAsia="SimSun" w:hAnsi="Times New Roman" w:cs="Times New Roman"/>
          <w:b/>
          <w:sz w:val="24"/>
          <w:szCs w:val="24"/>
        </w:rPr>
        <w:t>:</w:t>
      </w:r>
    </w:p>
    <w:p w14:paraId="381BB189" w14:textId="77777777" w:rsidR="002B066D" w:rsidRDefault="00CD0FAB" w:rsidP="00D24576">
      <w:pPr>
        <w:autoSpaceDE w:val="0"/>
        <w:autoSpaceDN w:val="0"/>
        <w:adjustRightInd w:val="0"/>
        <w:jc w:val="both"/>
        <w:rPr>
          <w:rFonts w:ascii="Times New Roman" w:eastAsia="SimSun" w:hAnsi="Times New Roman" w:cs="Times New Roman"/>
          <w:sz w:val="24"/>
          <w:szCs w:val="24"/>
        </w:rPr>
      </w:pPr>
      <w:r>
        <w:rPr>
          <w:rFonts w:ascii="Times New Roman" w:eastAsia="SimSun" w:hAnsi="Times New Roman" w:cs="Times New Roman"/>
          <w:sz w:val="24"/>
          <w:szCs w:val="24"/>
        </w:rPr>
        <w:t>In this section</w:t>
      </w:r>
      <w:r w:rsidR="00A03448">
        <w:rPr>
          <w:rFonts w:ascii="Times New Roman" w:eastAsia="SimSun" w:hAnsi="Times New Roman" w:cs="Times New Roman"/>
          <w:sz w:val="24"/>
          <w:szCs w:val="24"/>
        </w:rPr>
        <w:t xml:space="preserve">, </w:t>
      </w:r>
      <w:r>
        <w:rPr>
          <w:rFonts w:ascii="Times New Roman" w:eastAsia="SimSun" w:hAnsi="Times New Roman" w:cs="Times New Roman"/>
          <w:sz w:val="24"/>
          <w:szCs w:val="24"/>
        </w:rPr>
        <w:t>how variou</w:t>
      </w:r>
      <w:r w:rsidR="00533B57">
        <w:rPr>
          <w:rFonts w:ascii="Times New Roman" w:eastAsia="SimSun" w:hAnsi="Times New Roman" w:cs="Times New Roman"/>
          <w:sz w:val="24"/>
          <w:szCs w:val="24"/>
        </w:rPr>
        <w:t>s droplet number concentrations</w:t>
      </w:r>
      <w:r>
        <w:rPr>
          <w:rFonts w:ascii="Times New Roman" w:eastAsia="SimSun" w:hAnsi="Times New Roman" w:cs="Times New Roman"/>
          <w:sz w:val="24"/>
          <w:szCs w:val="24"/>
        </w:rPr>
        <w:t xml:space="preserve"> of different size and initial composition affect the gas phase composition</w:t>
      </w:r>
      <w:r w:rsidR="00A03448">
        <w:rPr>
          <w:rFonts w:ascii="Times New Roman" w:eastAsia="SimSun" w:hAnsi="Times New Roman" w:cs="Times New Roman"/>
          <w:sz w:val="24"/>
          <w:szCs w:val="24"/>
        </w:rPr>
        <w:t xml:space="preserve"> will be discussed</w:t>
      </w:r>
      <w:r w:rsidR="002B066D">
        <w:rPr>
          <w:rFonts w:ascii="Times New Roman" w:eastAsia="SimSun" w:hAnsi="Times New Roman" w:cs="Times New Roman"/>
          <w:sz w:val="24"/>
          <w:szCs w:val="24"/>
        </w:rPr>
        <w:t xml:space="preserve">. </w:t>
      </w:r>
    </w:p>
    <w:p w14:paraId="6B9839CA" w14:textId="105AEE3D" w:rsidR="0034749F" w:rsidRDefault="00236B8F" w:rsidP="00D24576">
      <w:pPr>
        <w:autoSpaceDE w:val="0"/>
        <w:autoSpaceDN w:val="0"/>
        <w:adjustRightInd w:val="0"/>
        <w:jc w:val="both"/>
        <w:rPr>
          <w:rFonts w:ascii="Times New Roman" w:eastAsia="SimSun" w:hAnsi="Times New Roman" w:cs="Times New Roman"/>
          <w:sz w:val="24"/>
          <w:szCs w:val="24"/>
        </w:rPr>
      </w:pPr>
      <w:r w:rsidRPr="005A0270">
        <w:rPr>
          <w:rFonts w:ascii="Times New Roman" w:eastAsia="SimSun" w:hAnsi="Times New Roman" w:cs="Times New Roman"/>
          <w:noProof/>
          <w:sz w:val="24"/>
          <w:szCs w:val="24"/>
          <w:lang w:val="nb-NO" w:eastAsia="nb-NO"/>
        </w:rPr>
        <w:lastRenderedPageBreak/>
        <w:drawing>
          <wp:anchor distT="0" distB="0" distL="114300" distR="114300" simplePos="0" relativeHeight="251723776" behindDoc="0" locked="0" layoutInCell="1" allowOverlap="1" wp14:anchorId="56A21FF4" wp14:editId="54052EA3">
            <wp:simplePos x="0" y="0"/>
            <wp:positionH relativeFrom="column">
              <wp:posOffset>1514475</wp:posOffset>
            </wp:positionH>
            <wp:positionV relativeFrom="paragraph">
              <wp:posOffset>1243778</wp:posOffset>
            </wp:positionV>
            <wp:extent cx="3242945" cy="2520315"/>
            <wp:effectExtent l="0" t="0" r="0" b="0"/>
            <wp:wrapSquare wrapText="bothSides"/>
            <wp:docPr id="5" name="Picture 5" descr="M:\My paper\journal_gasdpekltion\figures_sumbissison\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y paper\journal_gasdpekltion\figures_sumbissison\fig4.png"/>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3242945"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221">
        <w:rPr>
          <w:rFonts w:ascii="Times New Roman" w:eastAsia="SimSun" w:hAnsi="Times New Roman" w:cs="Times New Roman"/>
          <w:sz w:val="24"/>
          <w:szCs w:val="24"/>
        </w:rPr>
        <w:t xml:space="preserve">Case 2 is similar to case 1 except that </w:t>
      </w:r>
      <w:r w:rsidR="00F37CAF">
        <w:rPr>
          <w:rFonts w:ascii="Times New Roman" w:eastAsia="SimSun" w:hAnsi="Times New Roman" w:cs="Times New Roman"/>
          <w:sz w:val="24"/>
          <w:szCs w:val="24"/>
        </w:rPr>
        <w:t xml:space="preserve">the </w:t>
      </w:r>
      <w:r w:rsidR="008F3221">
        <w:rPr>
          <w:rFonts w:ascii="Times New Roman" w:eastAsia="SimSun" w:hAnsi="Times New Roman" w:cs="Times New Roman"/>
          <w:sz w:val="24"/>
          <w:szCs w:val="24"/>
        </w:rPr>
        <w:t>particle number concentration</w:t>
      </w:r>
      <w:r w:rsidR="00F37CAF">
        <w:rPr>
          <w:rFonts w:ascii="Times New Roman" w:eastAsia="SimSun" w:hAnsi="Times New Roman" w:cs="Times New Roman"/>
          <w:sz w:val="24"/>
          <w:szCs w:val="24"/>
        </w:rPr>
        <w:t>s</w:t>
      </w:r>
      <w:r w:rsidR="008F3221">
        <w:rPr>
          <w:rFonts w:ascii="Times New Roman" w:eastAsia="SimSun" w:hAnsi="Times New Roman" w:cs="Times New Roman"/>
          <w:sz w:val="24"/>
          <w:szCs w:val="24"/>
        </w:rPr>
        <w:t xml:space="preserve"> vary from 1-10</w:t>
      </w:r>
      <w:r w:rsidR="008F3221" w:rsidRPr="008F3221">
        <w:rPr>
          <w:rFonts w:ascii="Times New Roman" w:eastAsia="SimSun" w:hAnsi="Times New Roman" w:cs="Times New Roman"/>
          <w:sz w:val="24"/>
          <w:szCs w:val="24"/>
          <w:vertAlign w:val="superscript"/>
        </w:rPr>
        <w:t>7</w:t>
      </w:r>
      <w:r w:rsidR="008F3221">
        <w:rPr>
          <w:rFonts w:ascii="Times New Roman" w:eastAsia="SimSun" w:hAnsi="Times New Roman" w:cs="Times New Roman"/>
          <w:sz w:val="24"/>
          <w:szCs w:val="24"/>
        </w:rPr>
        <w:t xml:space="preserve"> droplets/cm</w:t>
      </w:r>
      <w:r w:rsidR="008F3221" w:rsidRPr="008F3221">
        <w:rPr>
          <w:rFonts w:ascii="Times New Roman" w:eastAsia="SimSun" w:hAnsi="Times New Roman" w:cs="Times New Roman"/>
          <w:sz w:val="24"/>
          <w:szCs w:val="24"/>
          <w:vertAlign w:val="superscript"/>
        </w:rPr>
        <w:t>3</w:t>
      </w:r>
      <w:r w:rsidR="008F3221">
        <w:rPr>
          <w:rFonts w:ascii="Times New Roman" w:eastAsia="SimSun" w:hAnsi="Times New Roman" w:cs="Times New Roman"/>
          <w:sz w:val="24"/>
          <w:szCs w:val="24"/>
        </w:rPr>
        <w:t xml:space="preserve"> of gas, while </w:t>
      </w:r>
      <w:r w:rsidR="00F37CAF">
        <w:rPr>
          <w:rFonts w:ascii="Times New Roman" w:eastAsia="SimSun" w:hAnsi="Times New Roman" w:cs="Times New Roman"/>
          <w:sz w:val="24"/>
          <w:szCs w:val="24"/>
        </w:rPr>
        <w:t xml:space="preserve">the </w:t>
      </w:r>
      <w:r w:rsidR="008F3221">
        <w:rPr>
          <w:rFonts w:ascii="Times New Roman" w:eastAsia="SimSun" w:hAnsi="Times New Roman" w:cs="Times New Roman"/>
          <w:sz w:val="24"/>
          <w:szCs w:val="24"/>
        </w:rPr>
        <w:t xml:space="preserve">remaining parameters are </w:t>
      </w:r>
      <w:r w:rsidR="00F37CAF">
        <w:rPr>
          <w:rFonts w:ascii="Times New Roman" w:eastAsia="SimSun" w:hAnsi="Times New Roman" w:cs="Times New Roman"/>
          <w:sz w:val="24"/>
          <w:szCs w:val="24"/>
        </w:rPr>
        <w:t xml:space="preserve">the </w:t>
      </w:r>
      <w:r w:rsidR="008F3221">
        <w:rPr>
          <w:rFonts w:ascii="Times New Roman" w:eastAsia="SimSun" w:hAnsi="Times New Roman" w:cs="Times New Roman"/>
          <w:sz w:val="24"/>
          <w:szCs w:val="24"/>
        </w:rPr>
        <w:t>same</w:t>
      </w:r>
      <w:r w:rsidR="00F37CAF">
        <w:rPr>
          <w:rFonts w:ascii="Times New Roman" w:eastAsia="SimSun" w:hAnsi="Times New Roman" w:cs="Times New Roman"/>
          <w:sz w:val="24"/>
          <w:szCs w:val="24"/>
        </w:rPr>
        <w:t>.</w:t>
      </w:r>
      <w:r w:rsidR="00795D12">
        <w:rPr>
          <w:rFonts w:ascii="Times New Roman" w:eastAsia="SimSun" w:hAnsi="Times New Roman" w:cs="Times New Roman"/>
          <w:sz w:val="24"/>
          <w:szCs w:val="24"/>
        </w:rPr>
        <w:t xml:space="preserve"> </w:t>
      </w:r>
      <w:r w:rsidRPr="00E85840">
        <w:rPr>
          <w:rFonts w:ascii="Times New Roman" w:eastAsia="SimSun" w:hAnsi="Times New Roman" w:cs="Times New Roman"/>
          <w:color w:val="FF0000"/>
          <w:sz w:val="24"/>
          <w:szCs w:val="24"/>
        </w:rPr>
        <w:t>Entering MEA-free droplets may actually be a more realistic case than 5M MEA.</w:t>
      </w:r>
      <w:r>
        <w:rPr>
          <w:rFonts w:ascii="Times New Roman" w:eastAsia="SimSun" w:hAnsi="Times New Roman" w:cs="Times New Roman"/>
          <w:color w:val="FF0000"/>
          <w:sz w:val="24"/>
          <w:szCs w:val="24"/>
        </w:rPr>
        <w:t xml:space="preserve"> </w:t>
      </w:r>
      <w:r w:rsidR="00F37CAF">
        <w:rPr>
          <w:rFonts w:ascii="Times New Roman" w:eastAsia="SimSun" w:hAnsi="Times New Roman" w:cs="Times New Roman"/>
          <w:sz w:val="24"/>
          <w:szCs w:val="24"/>
        </w:rPr>
        <w:t xml:space="preserve">The </w:t>
      </w:r>
      <w:r w:rsidR="0034749F">
        <w:rPr>
          <w:rFonts w:ascii="Times New Roman" w:eastAsia="SimSun" w:hAnsi="Times New Roman" w:cs="Times New Roman"/>
          <w:sz w:val="24"/>
          <w:szCs w:val="24"/>
        </w:rPr>
        <w:t>g</w:t>
      </w:r>
      <w:r w:rsidR="008F3221">
        <w:rPr>
          <w:rFonts w:ascii="Times New Roman" w:eastAsia="SimSun" w:hAnsi="Times New Roman" w:cs="Times New Roman"/>
          <w:sz w:val="24"/>
          <w:szCs w:val="24"/>
        </w:rPr>
        <w:t xml:space="preserve">as phase MEA </w:t>
      </w:r>
      <w:r w:rsidR="00F37CAF">
        <w:rPr>
          <w:rFonts w:ascii="Times New Roman" w:eastAsia="SimSun" w:hAnsi="Times New Roman" w:cs="Times New Roman"/>
          <w:sz w:val="24"/>
          <w:szCs w:val="24"/>
        </w:rPr>
        <w:t xml:space="preserve">partial pressure </w:t>
      </w:r>
      <w:r w:rsidR="008F3221">
        <w:rPr>
          <w:rFonts w:ascii="Times New Roman" w:eastAsia="SimSun" w:hAnsi="Times New Roman" w:cs="Times New Roman"/>
          <w:sz w:val="24"/>
          <w:szCs w:val="24"/>
        </w:rPr>
        <w:t>profiles</w:t>
      </w:r>
      <w:r w:rsidR="00F37CAF">
        <w:rPr>
          <w:rFonts w:ascii="Times New Roman" w:eastAsia="SimSun" w:hAnsi="Times New Roman" w:cs="Times New Roman"/>
          <w:sz w:val="24"/>
          <w:szCs w:val="24"/>
        </w:rPr>
        <w:t xml:space="preserve"> for the different particle number concentrations </w:t>
      </w:r>
      <w:r w:rsidR="008F3221">
        <w:rPr>
          <w:rFonts w:ascii="Times New Roman" w:eastAsia="SimSun" w:hAnsi="Times New Roman" w:cs="Times New Roman"/>
          <w:sz w:val="24"/>
          <w:szCs w:val="24"/>
        </w:rPr>
        <w:t>are plotted in Figure</w:t>
      </w:r>
      <w:r w:rsidR="00995BA7">
        <w:rPr>
          <w:rFonts w:ascii="Times New Roman" w:eastAsia="SimSun" w:hAnsi="Times New Roman" w:cs="Times New Roman"/>
          <w:sz w:val="24"/>
          <w:szCs w:val="24"/>
        </w:rPr>
        <w:t xml:space="preserve"> 5</w:t>
      </w:r>
      <w:r w:rsidR="0034749F">
        <w:rPr>
          <w:rFonts w:ascii="Times New Roman" w:eastAsia="SimSun" w:hAnsi="Times New Roman" w:cs="Times New Roman"/>
          <w:sz w:val="24"/>
          <w:szCs w:val="24"/>
        </w:rPr>
        <w:t xml:space="preserve">. </w:t>
      </w:r>
      <w:r w:rsidR="007E4D5E">
        <w:rPr>
          <w:rFonts w:ascii="Times New Roman" w:eastAsia="SimSun" w:hAnsi="Times New Roman" w:cs="Times New Roman"/>
          <w:sz w:val="24"/>
          <w:szCs w:val="24"/>
        </w:rPr>
        <w:t xml:space="preserve">It is important to mention that </w:t>
      </w:r>
      <w:r w:rsidR="009C455F">
        <w:rPr>
          <w:rFonts w:ascii="Times New Roman" w:eastAsia="SimSun" w:hAnsi="Times New Roman" w:cs="Times New Roman"/>
          <w:sz w:val="24"/>
          <w:szCs w:val="24"/>
        </w:rPr>
        <w:t>mostly</w:t>
      </w:r>
      <w:r w:rsidR="007E4D5E">
        <w:rPr>
          <w:rFonts w:ascii="Times New Roman" w:eastAsia="SimSun" w:hAnsi="Times New Roman" w:cs="Times New Roman"/>
          <w:sz w:val="24"/>
          <w:szCs w:val="24"/>
        </w:rPr>
        <w:t xml:space="preserve"> gas phase MEA profiles are shown </w:t>
      </w:r>
      <w:r w:rsidR="00F37CAF">
        <w:rPr>
          <w:rFonts w:ascii="Times New Roman" w:eastAsia="SimSun" w:hAnsi="Times New Roman" w:cs="Times New Roman"/>
          <w:sz w:val="24"/>
          <w:szCs w:val="24"/>
        </w:rPr>
        <w:t>for the various</w:t>
      </w:r>
      <w:r w:rsidR="007E4D5E">
        <w:rPr>
          <w:rFonts w:ascii="Times New Roman" w:eastAsia="SimSun" w:hAnsi="Times New Roman" w:cs="Times New Roman"/>
          <w:sz w:val="24"/>
          <w:szCs w:val="24"/>
        </w:rPr>
        <w:t xml:space="preserve"> case</w:t>
      </w:r>
      <w:r w:rsidR="00F37CAF">
        <w:rPr>
          <w:rFonts w:ascii="Times New Roman" w:eastAsia="SimSun" w:hAnsi="Times New Roman" w:cs="Times New Roman"/>
          <w:sz w:val="24"/>
          <w:szCs w:val="24"/>
        </w:rPr>
        <w:t>s</w:t>
      </w:r>
      <w:r w:rsidR="009C455F">
        <w:rPr>
          <w:rFonts w:ascii="Times New Roman" w:eastAsia="SimSun" w:hAnsi="Times New Roman" w:cs="Times New Roman"/>
          <w:sz w:val="24"/>
          <w:szCs w:val="24"/>
        </w:rPr>
        <w:t>. T</w:t>
      </w:r>
      <w:r w:rsidR="00F37CAF">
        <w:rPr>
          <w:rFonts w:ascii="Times New Roman" w:eastAsia="SimSun" w:hAnsi="Times New Roman" w:cs="Times New Roman"/>
          <w:sz w:val="24"/>
          <w:szCs w:val="24"/>
        </w:rPr>
        <w:t xml:space="preserve">he </w:t>
      </w:r>
      <w:r w:rsidR="007E4D5E">
        <w:rPr>
          <w:rFonts w:ascii="Times New Roman" w:eastAsia="SimSun" w:hAnsi="Times New Roman" w:cs="Times New Roman"/>
          <w:sz w:val="24"/>
          <w:szCs w:val="24"/>
        </w:rPr>
        <w:t>CO</w:t>
      </w:r>
      <w:r w:rsidR="007E4D5E" w:rsidRPr="007E4D5E">
        <w:rPr>
          <w:rFonts w:ascii="Times New Roman" w:eastAsia="SimSun" w:hAnsi="Times New Roman" w:cs="Times New Roman"/>
          <w:sz w:val="24"/>
          <w:szCs w:val="24"/>
          <w:vertAlign w:val="subscript"/>
        </w:rPr>
        <w:t>2</w:t>
      </w:r>
      <w:r w:rsidR="007E4D5E">
        <w:rPr>
          <w:rFonts w:ascii="Times New Roman" w:eastAsia="SimSun" w:hAnsi="Times New Roman" w:cs="Times New Roman"/>
          <w:sz w:val="24"/>
          <w:szCs w:val="24"/>
        </w:rPr>
        <w:t xml:space="preserve"> and water </w:t>
      </w:r>
      <w:r w:rsidR="00F37CAF">
        <w:rPr>
          <w:rFonts w:ascii="Times New Roman" w:eastAsia="SimSun" w:hAnsi="Times New Roman" w:cs="Times New Roman"/>
          <w:sz w:val="24"/>
          <w:szCs w:val="24"/>
        </w:rPr>
        <w:t xml:space="preserve">partial pressure </w:t>
      </w:r>
      <w:r w:rsidR="007E4D5E">
        <w:rPr>
          <w:rFonts w:ascii="Times New Roman" w:eastAsia="SimSun" w:hAnsi="Times New Roman" w:cs="Times New Roman"/>
          <w:sz w:val="24"/>
          <w:szCs w:val="24"/>
        </w:rPr>
        <w:t xml:space="preserve">profiles </w:t>
      </w:r>
      <w:r w:rsidR="009C455F">
        <w:rPr>
          <w:rFonts w:ascii="Times New Roman" w:eastAsia="SimSun" w:hAnsi="Times New Roman" w:cs="Times New Roman"/>
          <w:sz w:val="24"/>
          <w:szCs w:val="24"/>
        </w:rPr>
        <w:t>are shown only when affected and important for the understanding; otherwise they are no</w:t>
      </w:r>
      <w:r w:rsidR="007E4D5E">
        <w:rPr>
          <w:rFonts w:ascii="Times New Roman" w:eastAsia="SimSun" w:hAnsi="Times New Roman" w:cs="Times New Roman"/>
          <w:sz w:val="24"/>
          <w:szCs w:val="24"/>
        </w:rPr>
        <w:t>t alter</w:t>
      </w:r>
      <w:r w:rsidR="00F37CAF">
        <w:rPr>
          <w:rFonts w:ascii="Times New Roman" w:eastAsia="SimSun" w:hAnsi="Times New Roman" w:cs="Times New Roman"/>
          <w:sz w:val="24"/>
          <w:szCs w:val="24"/>
        </w:rPr>
        <w:t>ed significantly.</w:t>
      </w:r>
      <w:r w:rsidR="007E4D5E">
        <w:rPr>
          <w:rFonts w:ascii="Times New Roman" w:eastAsia="SimSun" w:hAnsi="Times New Roman" w:cs="Times New Roman"/>
          <w:sz w:val="24"/>
          <w:szCs w:val="24"/>
        </w:rPr>
        <w:t xml:space="preserve"> </w:t>
      </w:r>
    </w:p>
    <w:p w14:paraId="49EDE7B4" w14:textId="5C85B418" w:rsidR="007E4D5E" w:rsidRPr="00D24576" w:rsidRDefault="007E4D5E" w:rsidP="00D24576">
      <w:pPr>
        <w:autoSpaceDE w:val="0"/>
        <w:autoSpaceDN w:val="0"/>
        <w:adjustRightInd w:val="0"/>
        <w:jc w:val="both"/>
        <w:rPr>
          <w:rFonts w:ascii="Times New Roman" w:eastAsia="SimSun" w:hAnsi="Times New Roman" w:cs="Times New Roman"/>
          <w:sz w:val="24"/>
          <w:szCs w:val="24"/>
        </w:rPr>
      </w:pPr>
    </w:p>
    <w:p w14:paraId="46DEBED4" w14:textId="77777777" w:rsidR="00D24576" w:rsidRPr="00D24576" w:rsidRDefault="00D24576" w:rsidP="00D24576">
      <w:pPr>
        <w:autoSpaceDE w:val="0"/>
        <w:autoSpaceDN w:val="0"/>
        <w:adjustRightInd w:val="0"/>
        <w:jc w:val="both"/>
        <w:rPr>
          <w:rFonts w:ascii="Times New Roman" w:eastAsia="SimSun" w:hAnsi="Times New Roman" w:cs="Times New Roman"/>
          <w:sz w:val="24"/>
          <w:szCs w:val="24"/>
        </w:rPr>
      </w:pPr>
    </w:p>
    <w:p w14:paraId="6A4BAE12" w14:textId="36103F37" w:rsidR="00D24576" w:rsidRDefault="00D24576" w:rsidP="00CD39E6">
      <w:pPr>
        <w:jc w:val="center"/>
        <w:rPr>
          <w:rFonts w:ascii="Times New Roman" w:hAnsi="Times New Roman" w:cs="Times New Roman"/>
          <w:b/>
          <w:sz w:val="24"/>
          <w:szCs w:val="24"/>
        </w:rPr>
      </w:pPr>
    </w:p>
    <w:p w14:paraId="7461C752" w14:textId="77777777" w:rsidR="00D24576" w:rsidRDefault="00D24576" w:rsidP="00CD39E6">
      <w:pPr>
        <w:jc w:val="center"/>
        <w:rPr>
          <w:rFonts w:ascii="Times New Roman" w:hAnsi="Times New Roman" w:cs="Times New Roman"/>
          <w:b/>
          <w:sz w:val="24"/>
          <w:szCs w:val="24"/>
        </w:rPr>
      </w:pPr>
    </w:p>
    <w:p w14:paraId="66288C5F" w14:textId="77777777" w:rsidR="00D24576" w:rsidRDefault="00D24576" w:rsidP="00CD39E6">
      <w:pPr>
        <w:jc w:val="center"/>
        <w:rPr>
          <w:rFonts w:ascii="Times New Roman" w:hAnsi="Times New Roman" w:cs="Times New Roman"/>
          <w:b/>
          <w:sz w:val="24"/>
          <w:szCs w:val="24"/>
        </w:rPr>
      </w:pPr>
    </w:p>
    <w:p w14:paraId="3C9E14D1" w14:textId="77777777" w:rsidR="00D24576" w:rsidRDefault="00D24576" w:rsidP="00CD39E6">
      <w:pPr>
        <w:jc w:val="center"/>
        <w:rPr>
          <w:rFonts w:ascii="Times New Roman" w:hAnsi="Times New Roman" w:cs="Times New Roman"/>
          <w:b/>
          <w:sz w:val="24"/>
          <w:szCs w:val="24"/>
        </w:rPr>
      </w:pPr>
    </w:p>
    <w:p w14:paraId="17917CE1" w14:textId="77777777" w:rsidR="0034749F" w:rsidRDefault="0034749F" w:rsidP="00A621F1">
      <w:pPr>
        <w:rPr>
          <w:rFonts w:ascii="Times New Roman" w:hAnsi="Times New Roman" w:cs="Times New Roman"/>
          <w:sz w:val="24"/>
          <w:szCs w:val="24"/>
        </w:rPr>
      </w:pPr>
    </w:p>
    <w:p w14:paraId="1960B3BC" w14:textId="77777777" w:rsidR="00236B8F" w:rsidRDefault="00236B8F" w:rsidP="00CD39E6">
      <w:pPr>
        <w:jc w:val="center"/>
        <w:rPr>
          <w:rFonts w:ascii="Times New Roman" w:hAnsi="Times New Roman" w:cs="Times New Roman"/>
          <w:sz w:val="24"/>
          <w:szCs w:val="24"/>
        </w:rPr>
      </w:pPr>
    </w:p>
    <w:p w14:paraId="43708D3E" w14:textId="6220A4D7" w:rsidR="00D24576" w:rsidRPr="0034749F" w:rsidRDefault="00995BA7" w:rsidP="00CD39E6">
      <w:pPr>
        <w:jc w:val="center"/>
        <w:rPr>
          <w:rFonts w:ascii="Times New Roman" w:hAnsi="Times New Roman" w:cs="Times New Roman"/>
          <w:sz w:val="24"/>
          <w:szCs w:val="24"/>
        </w:rPr>
      </w:pPr>
      <w:r>
        <w:rPr>
          <w:rFonts w:ascii="Times New Roman" w:hAnsi="Times New Roman" w:cs="Times New Roman"/>
          <w:sz w:val="24"/>
          <w:szCs w:val="24"/>
        </w:rPr>
        <w:t>Figure 5</w:t>
      </w:r>
      <w:r w:rsidR="0034749F" w:rsidRPr="0034749F">
        <w:rPr>
          <w:rFonts w:ascii="Times New Roman" w:hAnsi="Times New Roman" w:cs="Times New Roman"/>
          <w:sz w:val="24"/>
          <w:szCs w:val="24"/>
        </w:rPr>
        <w:t xml:space="preserve">: </w:t>
      </w:r>
      <w:r w:rsidR="003A0DF7">
        <w:rPr>
          <w:rFonts w:ascii="Times New Roman" w:hAnsi="Times New Roman" w:cs="Times New Roman"/>
          <w:sz w:val="24"/>
          <w:szCs w:val="24"/>
        </w:rPr>
        <w:t>MEA partial p</w:t>
      </w:r>
      <w:r w:rsidR="003A0DF7" w:rsidRPr="0034749F">
        <w:rPr>
          <w:rFonts w:ascii="Times New Roman" w:hAnsi="Times New Roman" w:cs="Times New Roman"/>
          <w:sz w:val="24"/>
          <w:szCs w:val="24"/>
        </w:rPr>
        <w:t xml:space="preserve">ressure profiles </w:t>
      </w:r>
      <w:r w:rsidR="003A0DF7">
        <w:rPr>
          <w:rFonts w:ascii="Times New Roman" w:hAnsi="Times New Roman" w:cs="Times New Roman"/>
          <w:sz w:val="24"/>
          <w:szCs w:val="24"/>
        </w:rPr>
        <w:t xml:space="preserve">along column </w:t>
      </w:r>
      <w:r w:rsidR="0034749F" w:rsidRPr="0034749F">
        <w:rPr>
          <w:rFonts w:ascii="Times New Roman" w:hAnsi="Times New Roman" w:cs="Times New Roman"/>
          <w:sz w:val="24"/>
          <w:szCs w:val="24"/>
        </w:rPr>
        <w:t>(Case 2)</w:t>
      </w:r>
    </w:p>
    <w:p w14:paraId="4FE764A1" w14:textId="4BA5FBD2" w:rsidR="00D24576" w:rsidRDefault="00995BA7" w:rsidP="0088484A">
      <w:pPr>
        <w:jc w:val="both"/>
        <w:rPr>
          <w:rFonts w:ascii="Times New Roman" w:eastAsia="SimSun" w:hAnsi="Times New Roman" w:cs="Times New Roman"/>
          <w:sz w:val="24"/>
          <w:szCs w:val="24"/>
        </w:rPr>
      </w:pPr>
      <w:r>
        <w:rPr>
          <w:rFonts w:ascii="Times New Roman" w:eastAsia="SimSun" w:hAnsi="Times New Roman" w:cs="Times New Roman"/>
          <w:sz w:val="24"/>
          <w:szCs w:val="24"/>
        </w:rPr>
        <w:t>From Figure 5</w:t>
      </w:r>
      <w:r w:rsidR="00481A31">
        <w:rPr>
          <w:rFonts w:ascii="Times New Roman" w:eastAsia="SimSun" w:hAnsi="Times New Roman" w:cs="Times New Roman"/>
          <w:sz w:val="24"/>
          <w:szCs w:val="24"/>
        </w:rPr>
        <w:t xml:space="preserve"> it is seen that the droplet number concentration is an important parameter resulting in both </w:t>
      </w:r>
      <w:r w:rsidR="00156243">
        <w:rPr>
          <w:rFonts w:ascii="Times New Roman" w:eastAsia="SimSun" w:hAnsi="Times New Roman" w:cs="Times New Roman"/>
          <w:sz w:val="24"/>
          <w:szCs w:val="24"/>
        </w:rPr>
        <w:t xml:space="preserve">gas phase </w:t>
      </w:r>
      <w:r w:rsidR="00481A31">
        <w:rPr>
          <w:rFonts w:ascii="Times New Roman" w:eastAsia="SimSun" w:hAnsi="Times New Roman" w:cs="Times New Roman"/>
          <w:sz w:val="24"/>
          <w:szCs w:val="24"/>
        </w:rPr>
        <w:t xml:space="preserve">MEA enrichment and depletion. </w:t>
      </w:r>
      <w:r w:rsidR="0088484A" w:rsidRPr="0088484A">
        <w:rPr>
          <w:rFonts w:ascii="Times New Roman" w:eastAsia="SimSun" w:hAnsi="Times New Roman" w:cs="Times New Roman"/>
          <w:sz w:val="24"/>
          <w:szCs w:val="24"/>
        </w:rPr>
        <w:t>Increasi</w:t>
      </w:r>
      <w:r w:rsidR="00171389">
        <w:rPr>
          <w:rFonts w:ascii="Times New Roman" w:eastAsia="SimSun" w:hAnsi="Times New Roman" w:cs="Times New Roman"/>
          <w:sz w:val="24"/>
          <w:szCs w:val="24"/>
        </w:rPr>
        <w:t xml:space="preserve">ng the droplet </w:t>
      </w:r>
      <w:r w:rsidR="00481A31">
        <w:rPr>
          <w:rFonts w:ascii="Times New Roman" w:eastAsia="SimSun" w:hAnsi="Times New Roman" w:cs="Times New Roman"/>
          <w:sz w:val="24"/>
          <w:szCs w:val="24"/>
        </w:rPr>
        <w:t xml:space="preserve">number </w:t>
      </w:r>
      <w:r w:rsidR="00171389">
        <w:rPr>
          <w:rFonts w:ascii="Times New Roman" w:eastAsia="SimSun" w:hAnsi="Times New Roman" w:cs="Times New Roman"/>
          <w:sz w:val="24"/>
          <w:szCs w:val="24"/>
        </w:rPr>
        <w:t xml:space="preserve">concentration from 1 to </w:t>
      </w:r>
      <w:r w:rsidR="0088484A" w:rsidRPr="0088484A">
        <w:rPr>
          <w:rFonts w:ascii="Times New Roman" w:eastAsia="SimSun" w:hAnsi="Times New Roman" w:cs="Times New Roman"/>
          <w:sz w:val="24"/>
          <w:szCs w:val="24"/>
        </w:rPr>
        <w:t>10</w:t>
      </w:r>
      <w:r w:rsidR="0088484A" w:rsidRPr="0088484A">
        <w:rPr>
          <w:rFonts w:ascii="Times New Roman" w:eastAsia="SimSun" w:hAnsi="Times New Roman" w:cs="Times New Roman"/>
          <w:sz w:val="24"/>
          <w:szCs w:val="24"/>
          <w:vertAlign w:val="superscript"/>
        </w:rPr>
        <w:t>3</w:t>
      </w:r>
      <w:r w:rsidR="0088484A" w:rsidRPr="0088484A">
        <w:rPr>
          <w:rFonts w:ascii="Times New Roman" w:eastAsia="SimSun" w:hAnsi="Times New Roman" w:cs="Times New Roman"/>
          <w:sz w:val="24"/>
          <w:szCs w:val="24"/>
        </w:rPr>
        <w:t xml:space="preserve"> </w:t>
      </w:r>
      <w:r w:rsidR="00481A31">
        <w:rPr>
          <w:rFonts w:ascii="Times New Roman" w:eastAsia="SimSun" w:hAnsi="Times New Roman" w:cs="Times New Roman"/>
          <w:sz w:val="24"/>
          <w:szCs w:val="24"/>
        </w:rPr>
        <w:t xml:space="preserve">is seen not </w:t>
      </w:r>
      <w:r w:rsidR="0088484A" w:rsidRPr="0088484A">
        <w:rPr>
          <w:rFonts w:ascii="Times New Roman" w:eastAsia="SimSun" w:hAnsi="Times New Roman" w:cs="Times New Roman"/>
          <w:sz w:val="24"/>
          <w:szCs w:val="24"/>
        </w:rPr>
        <w:t xml:space="preserve">have </w:t>
      </w:r>
      <w:r w:rsidR="00481A31">
        <w:rPr>
          <w:rFonts w:ascii="Times New Roman" w:eastAsia="SimSun" w:hAnsi="Times New Roman" w:cs="Times New Roman"/>
          <w:sz w:val="24"/>
          <w:szCs w:val="24"/>
        </w:rPr>
        <w:t>any</w:t>
      </w:r>
      <w:r w:rsidR="0088484A" w:rsidRPr="0088484A">
        <w:rPr>
          <w:rFonts w:ascii="Times New Roman" w:eastAsia="SimSun" w:hAnsi="Times New Roman" w:cs="Times New Roman"/>
          <w:sz w:val="24"/>
          <w:szCs w:val="24"/>
        </w:rPr>
        <w:t xml:space="preserve"> significant effect on </w:t>
      </w:r>
      <w:r w:rsidR="00481A31">
        <w:rPr>
          <w:rFonts w:ascii="Times New Roman" w:eastAsia="SimSun" w:hAnsi="Times New Roman" w:cs="Times New Roman"/>
          <w:sz w:val="24"/>
          <w:szCs w:val="24"/>
        </w:rPr>
        <w:t xml:space="preserve">the </w:t>
      </w:r>
      <w:r w:rsidR="0088484A" w:rsidRPr="0088484A">
        <w:rPr>
          <w:rFonts w:ascii="Times New Roman" w:eastAsia="SimSun" w:hAnsi="Times New Roman" w:cs="Times New Roman"/>
          <w:sz w:val="24"/>
          <w:szCs w:val="24"/>
        </w:rPr>
        <w:t xml:space="preserve">gas phase </w:t>
      </w:r>
      <w:r w:rsidR="0088484A">
        <w:rPr>
          <w:rFonts w:ascii="Times New Roman" w:eastAsia="SimSun" w:hAnsi="Times New Roman" w:cs="Times New Roman"/>
          <w:sz w:val="24"/>
          <w:szCs w:val="24"/>
        </w:rPr>
        <w:t xml:space="preserve">MEA </w:t>
      </w:r>
      <w:r w:rsidR="00481A31">
        <w:rPr>
          <w:rFonts w:ascii="Times New Roman" w:eastAsia="SimSun" w:hAnsi="Times New Roman" w:cs="Times New Roman"/>
          <w:sz w:val="24"/>
          <w:szCs w:val="24"/>
        </w:rPr>
        <w:t xml:space="preserve">partial pressure </w:t>
      </w:r>
      <w:r w:rsidR="0088484A">
        <w:rPr>
          <w:rFonts w:ascii="Times New Roman" w:eastAsia="SimSun" w:hAnsi="Times New Roman" w:cs="Times New Roman"/>
          <w:sz w:val="24"/>
          <w:szCs w:val="24"/>
        </w:rPr>
        <w:t>profile</w:t>
      </w:r>
      <w:r w:rsidR="00481A31">
        <w:rPr>
          <w:rFonts w:ascii="Times New Roman" w:eastAsia="SimSun" w:hAnsi="Times New Roman" w:cs="Times New Roman"/>
          <w:sz w:val="24"/>
          <w:szCs w:val="24"/>
        </w:rPr>
        <w:t>. Actually the plots for</w:t>
      </w:r>
      <w:r w:rsidR="0088484A">
        <w:rPr>
          <w:rFonts w:ascii="Times New Roman" w:eastAsia="SimSun" w:hAnsi="Times New Roman" w:cs="Times New Roman"/>
          <w:sz w:val="24"/>
          <w:szCs w:val="24"/>
        </w:rPr>
        <w:t xml:space="preserve"> c</w:t>
      </w:r>
      <w:r w:rsidR="0088484A" w:rsidRPr="0088484A">
        <w:rPr>
          <w:rFonts w:ascii="Times New Roman" w:eastAsia="SimSun" w:hAnsi="Times New Roman" w:cs="Times New Roman"/>
          <w:sz w:val="24"/>
          <w:szCs w:val="24"/>
          <w:vertAlign w:val="subscript"/>
        </w:rPr>
        <w:t>N</w:t>
      </w:r>
      <w:r w:rsidR="00481A31">
        <w:rPr>
          <w:rFonts w:ascii="Times New Roman" w:eastAsia="SimSun" w:hAnsi="Times New Roman" w:cs="Times New Roman"/>
          <w:sz w:val="24"/>
          <w:szCs w:val="24"/>
          <w:vertAlign w:val="subscript"/>
        </w:rPr>
        <w:t xml:space="preserve"> </w:t>
      </w:r>
      <w:r w:rsidR="0088484A" w:rsidRPr="0088484A">
        <w:rPr>
          <w:rFonts w:ascii="Times New Roman" w:eastAsia="SimSun" w:hAnsi="Times New Roman" w:cs="Times New Roman"/>
          <w:sz w:val="24"/>
          <w:szCs w:val="24"/>
        </w:rPr>
        <w:t xml:space="preserve">= 1 </w:t>
      </w:r>
      <w:r w:rsidR="00481A31">
        <w:rPr>
          <w:rFonts w:ascii="Times New Roman" w:eastAsia="SimSun" w:hAnsi="Times New Roman" w:cs="Times New Roman"/>
          <w:sz w:val="24"/>
          <w:szCs w:val="24"/>
        </w:rPr>
        <w:t>and c</w:t>
      </w:r>
      <w:r w:rsidR="00481A31" w:rsidRPr="0088484A">
        <w:rPr>
          <w:rFonts w:ascii="Times New Roman" w:eastAsia="SimSun" w:hAnsi="Times New Roman" w:cs="Times New Roman"/>
          <w:sz w:val="24"/>
          <w:szCs w:val="24"/>
          <w:vertAlign w:val="subscript"/>
        </w:rPr>
        <w:t>N</w:t>
      </w:r>
      <w:r w:rsidR="00481A31">
        <w:rPr>
          <w:rFonts w:ascii="Times New Roman" w:eastAsia="SimSun" w:hAnsi="Times New Roman" w:cs="Times New Roman"/>
          <w:sz w:val="24"/>
          <w:szCs w:val="24"/>
          <w:vertAlign w:val="subscript"/>
        </w:rPr>
        <w:t xml:space="preserve"> </w:t>
      </w:r>
      <w:r w:rsidR="00481A31">
        <w:rPr>
          <w:rFonts w:ascii="Times New Roman" w:eastAsia="SimSun" w:hAnsi="Times New Roman" w:cs="Times New Roman"/>
          <w:sz w:val="24"/>
          <w:szCs w:val="24"/>
        </w:rPr>
        <w:t xml:space="preserve">= </w:t>
      </w:r>
      <w:r w:rsidR="0088484A" w:rsidRPr="0088484A">
        <w:rPr>
          <w:rFonts w:ascii="Times New Roman" w:eastAsia="SimSun" w:hAnsi="Times New Roman" w:cs="Times New Roman"/>
          <w:sz w:val="24"/>
          <w:szCs w:val="24"/>
        </w:rPr>
        <w:t>10</w:t>
      </w:r>
      <w:r w:rsidR="0088484A" w:rsidRPr="0088484A">
        <w:rPr>
          <w:rFonts w:ascii="Times New Roman" w:eastAsia="SimSun" w:hAnsi="Times New Roman" w:cs="Times New Roman"/>
          <w:sz w:val="24"/>
          <w:szCs w:val="24"/>
          <w:vertAlign w:val="superscript"/>
        </w:rPr>
        <w:t>3</w:t>
      </w:r>
      <w:r w:rsidR="0088484A" w:rsidRPr="0088484A">
        <w:rPr>
          <w:rFonts w:ascii="Times New Roman" w:eastAsia="SimSun" w:hAnsi="Times New Roman" w:cs="Times New Roman"/>
          <w:sz w:val="24"/>
          <w:szCs w:val="24"/>
        </w:rPr>
        <w:t xml:space="preserve"> overlap each other. As the droplet </w:t>
      </w:r>
      <w:r w:rsidR="00481A31">
        <w:rPr>
          <w:rFonts w:ascii="Times New Roman" w:eastAsia="SimSun" w:hAnsi="Times New Roman" w:cs="Times New Roman"/>
          <w:sz w:val="24"/>
          <w:szCs w:val="24"/>
        </w:rPr>
        <w:t xml:space="preserve">number </w:t>
      </w:r>
      <w:r w:rsidR="0088484A" w:rsidRPr="0088484A">
        <w:rPr>
          <w:rFonts w:ascii="Times New Roman" w:eastAsia="SimSun" w:hAnsi="Times New Roman" w:cs="Times New Roman"/>
          <w:sz w:val="24"/>
          <w:szCs w:val="24"/>
        </w:rPr>
        <w:t xml:space="preserve">concentration </w:t>
      </w:r>
      <w:r w:rsidR="00481A31">
        <w:rPr>
          <w:rFonts w:ascii="Times New Roman" w:eastAsia="SimSun" w:hAnsi="Times New Roman" w:cs="Times New Roman"/>
          <w:sz w:val="24"/>
          <w:szCs w:val="24"/>
        </w:rPr>
        <w:t>increases further</w:t>
      </w:r>
      <w:r w:rsidR="00156243">
        <w:rPr>
          <w:rFonts w:ascii="Times New Roman" w:eastAsia="SimSun" w:hAnsi="Times New Roman" w:cs="Times New Roman"/>
          <w:sz w:val="24"/>
          <w:szCs w:val="24"/>
        </w:rPr>
        <w:t>,</w:t>
      </w:r>
      <w:r w:rsidR="0088484A" w:rsidRPr="0088484A">
        <w:rPr>
          <w:rFonts w:ascii="Times New Roman" w:eastAsia="SimSun" w:hAnsi="Times New Roman" w:cs="Times New Roman"/>
          <w:sz w:val="24"/>
          <w:szCs w:val="24"/>
        </w:rPr>
        <w:t xml:space="preserve"> </w:t>
      </w:r>
      <w:r w:rsidR="00C53BAB">
        <w:rPr>
          <w:rFonts w:ascii="Times New Roman" w:eastAsia="SimSun" w:hAnsi="Times New Roman" w:cs="Times New Roman"/>
          <w:sz w:val="24"/>
          <w:szCs w:val="24"/>
        </w:rPr>
        <w:t xml:space="preserve">the MEA partial pressure </w:t>
      </w:r>
      <w:r w:rsidR="00481A31">
        <w:rPr>
          <w:rFonts w:ascii="Times New Roman" w:eastAsia="SimSun" w:hAnsi="Times New Roman" w:cs="Times New Roman"/>
          <w:sz w:val="24"/>
          <w:szCs w:val="24"/>
        </w:rPr>
        <w:t xml:space="preserve">is increased in the bottom part of the column and </w:t>
      </w:r>
      <w:r w:rsidR="00C53BAB">
        <w:rPr>
          <w:rFonts w:ascii="Times New Roman" w:eastAsia="SimSun" w:hAnsi="Times New Roman" w:cs="Times New Roman"/>
          <w:sz w:val="24"/>
          <w:szCs w:val="24"/>
        </w:rPr>
        <w:t>reduced</w:t>
      </w:r>
      <w:r w:rsidR="00481A31">
        <w:rPr>
          <w:rFonts w:ascii="Times New Roman" w:eastAsia="SimSun" w:hAnsi="Times New Roman" w:cs="Times New Roman"/>
          <w:sz w:val="24"/>
          <w:szCs w:val="24"/>
        </w:rPr>
        <w:t xml:space="preserve"> after about 1m into the absorber. </w:t>
      </w:r>
      <w:r w:rsidR="00C53BAB">
        <w:rPr>
          <w:rFonts w:ascii="Times New Roman" w:eastAsia="SimSun" w:hAnsi="Times New Roman" w:cs="Times New Roman"/>
          <w:sz w:val="24"/>
          <w:szCs w:val="24"/>
        </w:rPr>
        <w:t xml:space="preserve"> </w:t>
      </w:r>
      <w:r w:rsidR="00481A31">
        <w:rPr>
          <w:rFonts w:ascii="Times New Roman" w:eastAsia="SimSun" w:hAnsi="Times New Roman" w:cs="Times New Roman"/>
          <w:sz w:val="24"/>
          <w:szCs w:val="24"/>
        </w:rPr>
        <w:t>The</w:t>
      </w:r>
      <w:r w:rsidR="0088484A" w:rsidRPr="0088484A">
        <w:rPr>
          <w:rFonts w:ascii="Times New Roman" w:eastAsia="SimSun" w:hAnsi="Times New Roman" w:cs="Times New Roman"/>
          <w:sz w:val="24"/>
          <w:szCs w:val="24"/>
        </w:rPr>
        <w:t xml:space="preserve"> large </w:t>
      </w:r>
      <w:r w:rsidR="00C53BAB">
        <w:rPr>
          <w:rFonts w:ascii="Times New Roman" w:eastAsia="SimSun" w:hAnsi="Times New Roman" w:cs="Times New Roman"/>
          <w:sz w:val="24"/>
          <w:szCs w:val="24"/>
        </w:rPr>
        <w:t xml:space="preserve">droplet </w:t>
      </w:r>
      <w:r w:rsidR="00481A31">
        <w:rPr>
          <w:rFonts w:ascii="Times New Roman" w:eastAsia="SimSun" w:hAnsi="Times New Roman" w:cs="Times New Roman"/>
          <w:sz w:val="24"/>
          <w:szCs w:val="24"/>
        </w:rPr>
        <w:t>number results in both a large</w:t>
      </w:r>
      <w:r w:rsidR="0088484A" w:rsidRPr="0088484A">
        <w:rPr>
          <w:rFonts w:ascii="Times New Roman" w:eastAsia="SimSun" w:hAnsi="Times New Roman" w:cs="Times New Roman"/>
          <w:sz w:val="24"/>
          <w:szCs w:val="24"/>
        </w:rPr>
        <w:t xml:space="preserve"> </w:t>
      </w:r>
      <w:r w:rsidR="00C53BAB" w:rsidRPr="00C53BAB">
        <w:rPr>
          <w:rFonts w:ascii="Times New Roman" w:eastAsia="SimSun" w:hAnsi="Times New Roman" w:cs="Times New Roman"/>
          <w:sz w:val="24"/>
          <w:szCs w:val="24"/>
        </w:rPr>
        <w:t xml:space="preserve">interfacial area </w:t>
      </w:r>
      <w:r w:rsidR="00481A31">
        <w:rPr>
          <w:rFonts w:ascii="Times New Roman" w:eastAsia="SimSun" w:hAnsi="Times New Roman" w:cs="Times New Roman"/>
          <w:sz w:val="24"/>
          <w:szCs w:val="24"/>
        </w:rPr>
        <w:t>and droplet volume. Initially, the droplet swarm entering with a 5M MEA concentration will give rise to rapid evaporation of MEA. The mass transfer of MEA into the liquid bulk phase is not rapid enough to keep up with the MEA from the droplets and the MEA gas phase partial pressure increases.</w:t>
      </w:r>
      <w:r w:rsidR="0088484A" w:rsidRPr="0088484A">
        <w:rPr>
          <w:rFonts w:ascii="Times New Roman" w:eastAsia="SimSun" w:hAnsi="Times New Roman" w:cs="Times New Roman"/>
          <w:sz w:val="24"/>
          <w:szCs w:val="24"/>
        </w:rPr>
        <w:t xml:space="preserve"> </w:t>
      </w:r>
      <w:r w:rsidR="00481A31">
        <w:rPr>
          <w:rFonts w:ascii="Times New Roman" w:eastAsia="SimSun" w:hAnsi="Times New Roman" w:cs="Times New Roman"/>
          <w:sz w:val="24"/>
          <w:szCs w:val="24"/>
        </w:rPr>
        <w:t xml:space="preserve">This increase is stronger for higher droplet number concentrations. </w:t>
      </w:r>
      <w:r w:rsidR="00A03448">
        <w:rPr>
          <w:rFonts w:ascii="Times New Roman" w:eastAsia="SimSun" w:hAnsi="Times New Roman" w:cs="Times New Roman"/>
          <w:sz w:val="24"/>
          <w:szCs w:val="24"/>
        </w:rPr>
        <w:t>T</w:t>
      </w:r>
      <w:r w:rsidR="007B2EBC">
        <w:rPr>
          <w:rFonts w:ascii="Times New Roman" w:eastAsia="SimSun" w:hAnsi="Times New Roman" w:cs="Times New Roman"/>
          <w:sz w:val="24"/>
          <w:szCs w:val="24"/>
        </w:rPr>
        <w:t xml:space="preserve">he MEA concentration in the droplet is rapidly reduced </w:t>
      </w:r>
      <w:r w:rsidR="00A03448">
        <w:rPr>
          <w:rFonts w:ascii="Times New Roman" w:eastAsia="SimSun" w:hAnsi="Times New Roman" w:cs="Times New Roman"/>
          <w:sz w:val="24"/>
          <w:szCs w:val="24"/>
        </w:rPr>
        <w:t xml:space="preserve">as seen in Figure 3 </w:t>
      </w:r>
      <w:r w:rsidR="007B2EBC">
        <w:rPr>
          <w:rFonts w:ascii="Times New Roman" w:eastAsia="SimSun" w:hAnsi="Times New Roman" w:cs="Times New Roman"/>
          <w:sz w:val="24"/>
          <w:szCs w:val="24"/>
        </w:rPr>
        <w:t xml:space="preserve">and MEA </w:t>
      </w:r>
      <w:r w:rsidR="007B2EBC">
        <w:rPr>
          <w:rFonts w:ascii="Times New Roman" w:eastAsia="SimSun" w:hAnsi="Times New Roman" w:cs="Times New Roman"/>
          <w:sz w:val="24"/>
          <w:szCs w:val="24"/>
        </w:rPr>
        <w:lastRenderedPageBreak/>
        <w:t xml:space="preserve">from the gas phase will </w:t>
      </w:r>
      <w:r w:rsidR="009D07E5">
        <w:rPr>
          <w:rFonts w:ascii="Times New Roman" w:eastAsia="SimSun" w:hAnsi="Times New Roman" w:cs="Times New Roman"/>
          <w:sz w:val="24"/>
          <w:szCs w:val="24"/>
        </w:rPr>
        <w:t xml:space="preserve">eventually start </w:t>
      </w:r>
      <w:r w:rsidR="00A03448">
        <w:rPr>
          <w:rFonts w:ascii="Times New Roman" w:eastAsia="SimSun" w:hAnsi="Times New Roman" w:cs="Times New Roman"/>
          <w:sz w:val="24"/>
          <w:szCs w:val="24"/>
        </w:rPr>
        <w:t>transferring</w:t>
      </w:r>
      <w:r w:rsidR="007B2EBC">
        <w:rPr>
          <w:rFonts w:ascii="Times New Roman" w:eastAsia="SimSun" w:hAnsi="Times New Roman" w:cs="Times New Roman"/>
          <w:sz w:val="24"/>
          <w:szCs w:val="24"/>
        </w:rPr>
        <w:t xml:space="preserve"> into the droplets. This process is also very rapid becaus</w:t>
      </w:r>
      <w:r w:rsidR="00A03448">
        <w:rPr>
          <w:rFonts w:ascii="Times New Roman" w:eastAsia="SimSun" w:hAnsi="Times New Roman" w:cs="Times New Roman"/>
          <w:sz w:val="24"/>
          <w:szCs w:val="24"/>
        </w:rPr>
        <w:t>e of the large interfacial area</w:t>
      </w:r>
      <w:r w:rsidR="007B2EBC">
        <w:rPr>
          <w:rFonts w:ascii="Times New Roman" w:eastAsia="SimSun" w:hAnsi="Times New Roman" w:cs="Times New Roman"/>
          <w:sz w:val="24"/>
          <w:szCs w:val="24"/>
        </w:rPr>
        <w:t xml:space="preserve"> and leads to a depletion of MEA in the gas phase. The changes seen for the gas phase partial pressures will of course also affect the droplet internal concentration profiles for both MEA, CO</w:t>
      </w:r>
      <w:r w:rsidR="007B2EBC">
        <w:rPr>
          <w:rFonts w:ascii="Times New Roman" w:eastAsia="SimSun" w:hAnsi="Times New Roman" w:cs="Times New Roman"/>
          <w:sz w:val="24"/>
          <w:szCs w:val="24"/>
          <w:vertAlign w:val="subscript"/>
        </w:rPr>
        <w:t>2</w:t>
      </w:r>
      <w:r w:rsidR="007B2EBC">
        <w:rPr>
          <w:rFonts w:ascii="Times New Roman" w:eastAsia="SimSun" w:hAnsi="Times New Roman" w:cs="Times New Roman"/>
          <w:sz w:val="24"/>
          <w:szCs w:val="24"/>
        </w:rPr>
        <w:t xml:space="preserve"> and carbamate.</w:t>
      </w:r>
    </w:p>
    <w:p w14:paraId="7B0C5DE9" w14:textId="7FA5EBE0" w:rsidR="00670179" w:rsidRDefault="00670179" w:rsidP="0088484A">
      <w:pPr>
        <w:jc w:val="both"/>
        <w:rPr>
          <w:rFonts w:ascii="Times New Roman" w:eastAsia="SimSun" w:hAnsi="Times New Roman" w:cs="Times New Roman"/>
          <w:sz w:val="24"/>
          <w:szCs w:val="24"/>
        </w:rPr>
      </w:pPr>
      <w:r>
        <w:rPr>
          <w:rFonts w:ascii="Times New Roman" w:eastAsia="SimSun" w:hAnsi="Times New Roman" w:cs="Times New Roman"/>
          <w:sz w:val="24"/>
          <w:szCs w:val="24"/>
        </w:rPr>
        <w:t>In Case 3</w:t>
      </w:r>
      <w:r w:rsidR="009D07E5">
        <w:rPr>
          <w:rFonts w:ascii="Times New Roman" w:eastAsia="SimSun" w:hAnsi="Times New Roman" w:cs="Times New Roman"/>
          <w:sz w:val="24"/>
          <w:szCs w:val="24"/>
        </w:rPr>
        <w:t xml:space="preserve">, </w:t>
      </w:r>
      <w:r>
        <w:rPr>
          <w:rFonts w:ascii="Times New Roman" w:eastAsia="SimSun" w:hAnsi="Times New Roman" w:cs="Times New Roman"/>
          <w:sz w:val="24"/>
          <w:szCs w:val="24"/>
        </w:rPr>
        <w:t>droplet</w:t>
      </w:r>
      <w:r w:rsidR="007B2EBC">
        <w:rPr>
          <w:rFonts w:ascii="Times New Roman" w:eastAsia="SimSun" w:hAnsi="Times New Roman" w:cs="Times New Roman"/>
          <w:sz w:val="24"/>
          <w:szCs w:val="24"/>
        </w:rPr>
        <w:t>s</w:t>
      </w:r>
      <w:r>
        <w:rPr>
          <w:rFonts w:ascii="Times New Roman" w:eastAsia="SimSun" w:hAnsi="Times New Roman" w:cs="Times New Roman"/>
          <w:sz w:val="24"/>
          <w:szCs w:val="24"/>
        </w:rPr>
        <w:t xml:space="preserve"> hav</w:t>
      </w:r>
      <w:r w:rsidR="009D07E5">
        <w:rPr>
          <w:rFonts w:ascii="Times New Roman" w:eastAsia="SimSun" w:hAnsi="Times New Roman" w:cs="Times New Roman"/>
          <w:sz w:val="24"/>
          <w:szCs w:val="24"/>
        </w:rPr>
        <w:t>ing</w:t>
      </w:r>
      <w:r>
        <w:rPr>
          <w:rFonts w:ascii="Times New Roman" w:eastAsia="SimSun" w:hAnsi="Times New Roman" w:cs="Times New Roman"/>
          <w:sz w:val="24"/>
          <w:szCs w:val="24"/>
        </w:rPr>
        <w:t xml:space="preserve"> an initial</w:t>
      </w:r>
      <w:r w:rsidR="005F299F">
        <w:rPr>
          <w:rFonts w:ascii="Times New Roman" w:eastAsia="SimSun" w:hAnsi="Times New Roman" w:cs="Times New Roman"/>
          <w:sz w:val="24"/>
          <w:szCs w:val="24"/>
        </w:rPr>
        <w:t xml:space="preserve"> radius o</w:t>
      </w:r>
      <w:r>
        <w:rPr>
          <w:rFonts w:ascii="Times New Roman" w:eastAsia="SimSun" w:hAnsi="Times New Roman" w:cs="Times New Roman"/>
          <w:sz w:val="24"/>
          <w:szCs w:val="24"/>
        </w:rPr>
        <w:t>f 1.5µ</w:t>
      </w:r>
      <w:r w:rsidR="005F299F">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containing </w:t>
      </w:r>
      <w:r w:rsidR="007B2EBC">
        <w:rPr>
          <w:rFonts w:ascii="Times New Roman" w:eastAsia="SimSun" w:hAnsi="Times New Roman" w:cs="Times New Roman"/>
          <w:sz w:val="24"/>
          <w:szCs w:val="24"/>
        </w:rPr>
        <w:t xml:space="preserve">nearly </w:t>
      </w:r>
      <w:r>
        <w:rPr>
          <w:rFonts w:ascii="Times New Roman" w:eastAsia="SimSun" w:hAnsi="Times New Roman" w:cs="Times New Roman"/>
          <w:sz w:val="24"/>
          <w:szCs w:val="24"/>
        </w:rPr>
        <w:t>pure water (0.0001M MEA) rather than 5M MEA</w:t>
      </w:r>
      <w:r w:rsidR="009D07E5">
        <w:rPr>
          <w:rFonts w:ascii="Times New Roman" w:eastAsia="SimSun" w:hAnsi="Times New Roman" w:cs="Times New Roman"/>
          <w:sz w:val="24"/>
          <w:szCs w:val="24"/>
        </w:rPr>
        <w:t>,</w:t>
      </w:r>
      <w:r w:rsidR="007B2EBC">
        <w:rPr>
          <w:rFonts w:ascii="Times New Roman" w:eastAsia="SimSun" w:hAnsi="Times New Roman" w:cs="Times New Roman"/>
          <w:sz w:val="24"/>
          <w:szCs w:val="24"/>
        </w:rPr>
        <w:t xml:space="preserve"> enter the absorber</w:t>
      </w:r>
      <w:r>
        <w:rPr>
          <w:rFonts w:ascii="Times New Roman" w:eastAsia="SimSun" w:hAnsi="Times New Roman" w:cs="Times New Roman"/>
          <w:sz w:val="24"/>
          <w:szCs w:val="24"/>
        </w:rPr>
        <w:t xml:space="preserve">. The </w:t>
      </w:r>
      <w:r w:rsidR="007B2EBC">
        <w:rPr>
          <w:rFonts w:ascii="Times New Roman" w:eastAsia="SimSun" w:hAnsi="Times New Roman" w:cs="Times New Roman"/>
          <w:sz w:val="24"/>
          <w:szCs w:val="24"/>
        </w:rPr>
        <w:t xml:space="preserve">resulting </w:t>
      </w:r>
      <w:r>
        <w:rPr>
          <w:rFonts w:ascii="Times New Roman" w:eastAsia="SimSun" w:hAnsi="Times New Roman" w:cs="Times New Roman"/>
          <w:sz w:val="24"/>
          <w:szCs w:val="24"/>
        </w:rPr>
        <w:t>gas phase MEA profiles are plotted</w:t>
      </w:r>
      <w:r w:rsidR="00995BA7">
        <w:rPr>
          <w:rFonts w:ascii="Times New Roman" w:eastAsia="SimSun" w:hAnsi="Times New Roman" w:cs="Times New Roman"/>
          <w:sz w:val="24"/>
          <w:szCs w:val="24"/>
        </w:rPr>
        <w:t xml:space="preserve"> in Figure 6</w:t>
      </w:r>
      <w:r>
        <w:rPr>
          <w:rFonts w:ascii="Times New Roman" w:eastAsia="SimSun" w:hAnsi="Times New Roman" w:cs="Times New Roman"/>
          <w:sz w:val="24"/>
          <w:szCs w:val="24"/>
        </w:rPr>
        <w:t xml:space="preserve"> to see the effect of </w:t>
      </w:r>
      <w:r w:rsidR="007B2EBC">
        <w:rPr>
          <w:rFonts w:ascii="Times New Roman" w:eastAsia="SimSun" w:hAnsi="Times New Roman" w:cs="Times New Roman"/>
          <w:sz w:val="24"/>
          <w:szCs w:val="24"/>
        </w:rPr>
        <w:t>the changed</w:t>
      </w:r>
      <w:r>
        <w:rPr>
          <w:rFonts w:ascii="Times New Roman" w:eastAsia="SimSun" w:hAnsi="Times New Roman" w:cs="Times New Roman"/>
          <w:sz w:val="24"/>
          <w:szCs w:val="24"/>
        </w:rPr>
        <w:t xml:space="preserve"> droplet composition on </w:t>
      </w:r>
      <w:r w:rsidR="007B2EBC">
        <w:rPr>
          <w:rFonts w:ascii="Times New Roman" w:eastAsia="SimSun" w:hAnsi="Times New Roman" w:cs="Times New Roman"/>
          <w:sz w:val="24"/>
          <w:szCs w:val="24"/>
        </w:rPr>
        <w:t>the</w:t>
      </w:r>
      <w:r>
        <w:rPr>
          <w:rFonts w:ascii="Times New Roman" w:eastAsia="SimSun" w:hAnsi="Times New Roman" w:cs="Times New Roman"/>
          <w:sz w:val="24"/>
          <w:szCs w:val="24"/>
        </w:rPr>
        <w:t xml:space="preserve"> gas phase</w:t>
      </w:r>
      <w:r w:rsidR="007B2EBC">
        <w:rPr>
          <w:rFonts w:ascii="Times New Roman" w:eastAsia="SimSun" w:hAnsi="Times New Roman" w:cs="Times New Roman"/>
          <w:sz w:val="24"/>
          <w:szCs w:val="24"/>
        </w:rPr>
        <w:t xml:space="preserve"> partial pressures</w:t>
      </w:r>
      <w:r>
        <w:rPr>
          <w:rFonts w:ascii="Times New Roman" w:eastAsia="SimSun" w:hAnsi="Times New Roman" w:cs="Times New Roman"/>
          <w:sz w:val="24"/>
          <w:szCs w:val="24"/>
        </w:rPr>
        <w:t>.</w:t>
      </w:r>
    </w:p>
    <w:p w14:paraId="247BA34A" w14:textId="43C83E61" w:rsidR="00670179" w:rsidRDefault="005A0270" w:rsidP="0088484A">
      <w:pPr>
        <w:jc w:val="both"/>
        <w:rPr>
          <w:rFonts w:ascii="Times New Roman" w:eastAsia="SimSun" w:hAnsi="Times New Roman" w:cs="Times New Roman"/>
          <w:sz w:val="24"/>
          <w:szCs w:val="24"/>
        </w:rPr>
      </w:pPr>
      <w:r w:rsidRPr="005A0270">
        <w:rPr>
          <w:rFonts w:ascii="Times New Roman" w:eastAsia="SimSun" w:hAnsi="Times New Roman" w:cs="Times New Roman"/>
          <w:noProof/>
          <w:sz w:val="24"/>
          <w:szCs w:val="24"/>
          <w:lang w:val="nb-NO" w:eastAsia="nb-NO"/>
        </w:rPr>
        <w:drawing>
          <wp:anchor distT="0" distB="0" distL="114300" distR="114300" simplePos="0" relativeHeight="251724800" behindDoc="0" locked="0" layoutInCell="1" allowOverlap="1" wp14:anchorId="740DF297" wp14:editId="39F8DE52">
            <wp:simplePos x="0" y="0"/>
            <wp:positionH relativeFrom="column">
              <wp:posOffset>1489262</wp:posOffset>
            </wp:positionH>
            <wp:positionV relativeFrom="paragraph">
              <wp:posOffset>36930</wp:posOffset>
            </wp:positionV>
            <wp:extent cx="3242945" cy="2519680"/>
            <wp:effectExtent l="0" t="0" r="0" b="0"/>
            <wp:wrapSquare wrapText="bothSides"/>
            <wp:docPr id="6" name="Picture 6" descr="M:\My paper\journal_gasdpekltion\figures_sumbissison\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y paper\journal_gasdpekltion\figures_sumbissison\fig5.png"/>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324294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41A3C" w14:textId="77777777" w:rsidR="00A621F1" w:rsidRDefault="00A621F1" w:rsidP="0088484A">
      <w:pPr>
        <w:jc w:val="both"/>
        <w:rPr>
          <w:rFonts w:ascii="Times New Roman" w:eastAsia="SimSun" w:hAnsi="Times New Roman" w:cs="Times New Roman"/>
          <w:sz w:val="24"/>
          <w:szCs w:val="24"/>
        </w:rPr>
      </w:pPr>
    </w:p>
    <w:p w14:paraId="07DF4D29" w14:textId="77777777" w:rsidR="00A621F1" w:rsidRPr="0088484A" w:rsidRDefault="00A621F1" w:rsidP="0088484A">
      <w:pPr>
        <w:jc w:val="both"/>
        <w:rPr>
          <w:rFonts w:ascii="Times New Roman" w:eastAsia="SimSun" w:hAnsi="Times New Roman" w:cs="Times New Roman"/>
          <w:sz w:val="24"/>
          <w:szCs w:val="24"/>
        </w:rPr>
      </w:pPr>
    </w:p>
    <w:p w14:paraId="1C9FDDD0" w14:textId="77777777" w:rsidR="00D24576" w:rsidRDefault="00D24576" w:rsidP="00621777">
      <w:pPr>
        <w:rPr>
          <w:rFonts w:ascii="Times New Roman" w:hAnsi="Times New Roman" w:cs="Times New Roman"/>
          <w:b/>
          <w:sz w:val="24"/>
          <w:szCs w:val="24"/>
        </w:rPr>
      </w:pPr>
    </w:p>
    <w:p w14:paraId="3C0D25B7" w14:textId="77777777" w:rsidR="00D24576" w:rsidRDefault="00D24576" w:rsidP="00084CD9">
      <w:pPr>
        <w:rPr>
          <w:rFonts w:ascii="Times New Roman" w:hAnsi="Times New Roman" w:cs="Times New Roman"/>
          <w:b/>
          <w:sz w:val="24"/>
          <w:szCs w:val="24"/>
        </w:rPr>
      </w:pPr>
    </w:p>
    <w:p w14:paraId="5F6CBD50" w14:textId="77777777" w:rsidR="00F003D4" w:rsidRDefault="00F003D4" w:rsidP="00D83065">
      <w:pPr>
        <w:jc w:val="center"/>
        <w:rPr>
          <w:rFonts w:ascii="Times New Roman" w:hAnsi="Times New Roman" w:cs="Times New Roman"/>
          <w:sz w:val="24"/>
          <w:szCs w:val="24"/>
        </w:rPr>
      </w:pPr>
    </w:p>
    <w:p w14:paraId="69A78C1D" w14:textId="77777777" w:rsidR="00F003D4" w:rsidRDefault="00F003D4" w:rsidP="00D83065">
      <w:pPr>
        <w:jc w:val="center"/>
        <w:rPr>
          <w:rFonts w:ascii="Times New Roman" w:hAnsi="Times New Roman" w:cs="Times New Roman"/>
          <w:sz w:val="24"/>
          <w:szCs w:val="24"/>
        </w:rPr>
      </w:pPr>
    </w:p>
    <w:p w14:paraId="1AF3F06D" w14:textId="1B75CE47" w:rsidR="00F003D4" w:rsidRDefault="00F003D4" w:rsidP="005A0270">
      <w:pPr>
        <w:rPr>
          <w:rFonts w:ascii="Times New Roman" w:hAnsi="Times New Roman" w:cs="Times New Roman"/>
          <w:sz w:val="24"/>
          <w:szCs w:val="24"/>
        </w:rPr>
      </w:pPr>
    </w:p>
    <w:p w14:paraId="1B5B442A" w14:textId="5BF4B0DA" w:rsidR="00670179" w:rsidRPr="0034749F" w:rsidRDefault="00995BA7" w:rsidP="00D83065">
      <w:pPr>
        <w:jc w:val="center"/>
        <w:rPr>
          <w:rFonts w:ascii="Times New Roman" w:hAnsi="Times New Roman" w:cs="Times New Roman"/>
          <w:sz w:val="24"/>
          <w:szCs w:val="24"/>
        </w:rPr>
      </w:pPr>
      <w:r>
        <w:rPr>
          <w:rFonts w:ascii="Times New Roman" w:hAnsi="Times New Roman" w:cs="Times New Roman"/>
          <w:sz w:val="24"/>
          <w:szCs w:val="24"/>
        </w:rPr>
        <w:t>Figure 6</w:t>
      </w:r>
      <w:r w:rsidR="00670179" w:rsidRPr="0034749F">
        <w:rPr>
          <w:rFonts w:ascii="Times New Roman" w:hAnsi="Times New Roman" w:cs="Times New Roman"/>
          <w:sz w:val="24"/>
          <w:szCs w:val="24"/>
        </w:rPr>
        <w:t xml:space="preserve">: </w:t>
      </w:r>
      <w:r w:rsidR="003A0DF7">
        <w:rPr>
          <w:rFonts w:ascii="Times New Roman" w:hAnsi="Times New Roman" w:cs="Times New Roman"/>
          <w:sz w:val="24"/>
          <w:szCs w:val="24"/>
        </w:rPr>
        <w:t>MEA partial p</w:t>
      </w:r>
      <w:r w:rsidR="003A0DF7" w:rsidRPr="0034749F">
        <w:rPr>
          <w:rFonts w:ascii="Times New Roman" w:hAnsi="Times New Roman" w:cs="Times New Roman"/>
          <w:sz w:val="24"/>
          <w:szCs w:val="24"/>
        </w:rPr>
        <w:t xml:space="preserve">ressure profiles </w:t>
      </w:r>
      <w:r w:rsidR="003A0DF7">
        <w:rPr>
          <w:rFonts w:ascii="Times New Roman" w:hAnsi="Times New Roman" w:cs="Times New Roman"/>
          <w:sz w:val="24"/>
          <w:szCs w:val="24"/>
        </w:rPr>
        <w:t xml:space="preserve">along column </w:t>
      </w:r>
      <w:r w:rsidR="00670179">
        <w:rPr>
          <w:rFonts w:ascii="Times New Roman" w:hAnsi="Times New Roman" w:cs="Times New Roman"/>
          <w:sz w:val="24"/>
          <w:szCs w:val="24"/>
        </w:rPr>
        <w:t>(Case 3</w:t>
      </w:r>
      <w:r w:rsidR="00670179" w:rsidRPr="0034749F">
        <w:rPr>
          <w:rFonts w:ascii="Times New Roman" w:hAnsi="Times New Roman" w:cs="Times New Roman"/>
          <w:sz w:val="24"/>
          <w:szCs w:val="24"/>
        </w:rPr>
        <w:t>)</w:t>
      </w:r>
    </w:p>
    <w:p w14:paraId="736A97E9" w14:textId="6282880F" w:rsidR="000F0235" w:rsidRDefault="00FE66AD" w:rsidP="00181A7E">
      <w:pPr>
        <w:jc w:val="both"/>
        <w:rPr>
          <w:rFonts w:ascii="Times New Roman" w:hAnsi="Times New Roman" w:cs="Times New Roman"/>
          <w:sz w:val="24"/>
          <w:szCs w:val="24"/>
        </w:rPr>
      </w:pPr>
      <w:r>
        <w:rPr>
          <w:rFonts w:ascii="Times New Roman" w:hAnsi="Times New Roman" w:cs="Times New Roman"/>
          <w:sz w:val="24"/>
          <w:szCs w:val="24"/>
        </w:rPr>
        <w:t>The p</w:t>
      </w:r>
      <w:r w:rsidR="00D83065" w:rsidRPr="00D83065">
        <w:rPr>
          <w:rFonts w:ascii="Times New Roman" w:hAnsi="Times New Roman" w:cs="Times New Roman"/>
          <w:sz w:val="24"/>
          <w:szCs w:val="24"/>
        </w:rPr>
        <w:t>rofiles</w:t>
      </w:r>
      <w:r>
        <w:rPr>
          <w:rFonts w:ascii="Times New Roman" w:hAnsi="Times New Roman" w:cs="Times New Roman"/>
          <w:sz w:val="24"/>
          <w:szCs w:val="24"/>
        </w:rPr>
        <w:t xml:space="preserve"> </w:t>
      </w:r>
      <w:r w:rsidR="00663108">
        <w:rPr>
          <w:rFonts w:ascii="Times New Roman" w:hAnsi="Times New Roman" w:cs="Times New Roman"/>
          <w:sz w:val="24"/>
          <w:szCs w:val="24"/>
        </w:rPr>
        <w:t xml:space="preserve">for </w:t>
      </w:r>
      <w:r w:rsidR="00663108">
        <w:rPr>
          <w:rFonts w:ascii="Times New Roman" w:eastAsia="SimSun" w:hAnsi="Times New Roman" w:cs="Times New Roman"/>
          <w:sz w:val="24"/>
          <w:szCs w:val="24"/>
        </w:rPr>
        <w:t>c</w:t>
      </w:r>
      <w:r w:rsidR="00663108" w:rsidRPr="0088484A">
        <w:rPr>
          <w:rFonts w:ascii="Times New Roman" w:eastAsia="SimSun" w:hAnsi="Times New Roman" w:cs="Times New Roman"/>
          <w:sz w:val="24"/>
          <w:szCs w:val="24"/>
          <w:vertAlign w:val="subscript"/>
        </w:rPr>
        <w:t>N</w:t>
      </w:r>
      <w:r w:rsidR="00663108">
        <w:rPr>
          <w:rFonts w:ascii="Times New Roman" w:eastAsia="SimSun" w:hAnsi="Times New Roman" w:cs="Times New Roman"/>
          <w:sz w:val="24"/>
          <w:szCs w:val="24"/>
          <w:vertAlign w:val="subscript"/>
        </w:rPr>
        <w:t xml:space="preserve"> </w:t>
      </w:r>
      <w:r w:rsidR="00663108" w:rsidRPr="0088484A">
        <w:rPr>
          <w:rFonts w:ascii="Times New Roman" w:eastAsia="SimSun" w:hAnsi="Times New Roman" w:cs="Times New Roman"/>
          <w:sz w:val="24"/>
          <w:szCs w:val="24"/>
        </w:rPr>
        <w:t xml:space="preserve">= 1 </w:t>
      </w:r>
      <w:r w:rsidR="00663108">
        <w:rPr>
          <w:rFonts w:ascii="Times New Roman" w:eastAsia="SimSun" w:hAnsi="Times New Roman" w:cs="Times New Roman"/>
          <w:sz w:val="24"/>
          <w:szCs w:val="24"/>
        </w:rPr>
        <w:t>and c</w:t>
      </w:r>
      <w:r w:rsidR="00663108" w:rsidRPr="0088484A">
        <w:rPr>
          <w:rFonts w:ascii="Times New Roman" w:eastAsia="SimSun" w:hAnsi="Times New Roman" w:cs="Times New Roman"/>
          <w:sz w:val="24"/>
          <w:szCs w:val="24"/>
          <w:vertAlign w:val="subscript"/>
        </w:rPr>
        <w:t>N</w:t>
      </w:r>
      <w:r w:rsidR="00663108">
        <w:rPr>
          <w:rFonts w:ascii="Times New Roman" w:eastAsia="SimSun" w:hAnsi="Times New Roman" w:cs="Times New Roman"/>
          <w:sz w:val="24"/>
          <w:szCs w:val="24"/>
          <w:vertAlign w:val="subscript"/>
        </w:rPr>
        <w:t xml:space="preserve"> </w:t>
      </w:r>
      <w:r w:rsidR="00663108">
        <w:rPr>
          <w:rFonts w:ascii="Times New Roman" w:eastAsia="SimSun" w:hAnsi="Times New Roman" w:cs="Times New Roman"/>
          <w:sz w:val="24"/>
          <w:szCs w:val="24"/>
        </w:rPr>
        <w:t xml:space="preserve">= </w:t>
      </w:r>
      <w:r w:rsidR="00663108" w:rsidRPr="0088484A">
        <w:rPr>
          <w:rFonts w:ascii="Times New Roman" w:eastAsia="SimSun" w:hAnsi="Times New Roman" w:cs="Times New Roman"/>
          <w:sz w:val="24"/>
          <w:szCs w:val="24"/>
        </w:rPr>
        <w:t>10</w:t>
      </w:r>
      <w:r w:rsidR="00663108" w:rsidRPr="0088484A">
        <w:rPr>
          <w:rFonts w:ascii="Times New Roman" w:eastAsia="SimSun" w:hAnsi="Times New Roman" w:cs="Times New Roman"/>
          <w:sz w:val="24"/>
          <w:szCs w:val="24"/>
          <w:vertAlign w:val="superscript"/>
        </w:rPr>
        <w:t>3</w:t>
      </w:r>
      <w:r w:rsidR="00663108" w:rsidRPr="0088484A">
        <w:rPr>
          <w:rFonts w:ascii="Times New Roman" w:eastAsia="SimSun" w:hAnsi="Times New Roman" w:cs="Times New Roman"/>
          <w:sz w:val="24"/>
          <w:szCs w:val="24"/>
        </w:rPr>
        <w:t xml:space="preserve"> </w:t>
      </w:r>
      <w:r w:rsidR="00995BA7">
        <w:rPr>
          <w:rFonts w:ascii="Times New Roman" w:hAnsi="Times New Roman" w:cs="Times New Roman"/>
          <w:sz w:val="24"/>
          <w:szCs w:val="24"/>
        </w:rPr>
        <w:t>shown in Figure 6</w:t>
      </w:r>
      <w:r w:rsidR="00D83065" w:rsidRPr="00D83065">
        <w:rPr>
          <w:rFonts w:ascii="Times New Roman" w:hAnsi="Times New Roman" w:cs="Times New Roman"/>
          <w:sz w:val="24"/>
          <w:szCs w:val="24"/>
        </w:rPr>
        <w:t xml:space="preserve"> </w:t>
      </w:r>
      <w:r w:rsidR="00663108">
        <w:rPr>
          <w:rFonts w:ascii="Times New Roman" w:hAnsi="Times New Roman" w:cs="Times New Roman"/>
          <w:sz w:val="24"/>
          <w:szCs w:val="24"/>
        </w:rPr>
        <w:t>also overlap each other and are actually close to identical to the ones for droplets with initial concen</w:t>
      </w:r>
      <w:r w:rsidR="00995BA7">
        <w:rPr>
          <w:rFonts w:ascii="Times New Roman" w:hAnsi="Times New Roman" w:cs="Times New Roman"/>
          <w:sz w:val="24"/>
          <w:szCs w:val="24"/>
        </w:rPr>
        <w:t>tration 5M MEA shown in Figure 5</w:t>
      </w:r>
      <w:r w:rsidR="00663108">
        <w:rPr>
          <w:rFonts w:ascii="Times New Roman" w:hAnsi="Times New Roman" w:cs="Times New Roman"/>
          <w:sz w:val="24"/>
          <w:szCs w:val="24"/>
        </w:rPr>
        <w:t xml:space="preserve">. This is in complete agreement with what was found for a single droplet in </w:t>
      </w:r>
      <w:r w:rsidR="00663108" w:rsidRPr="00D24576">
        <w:rPr>
          <w:rFonts w:ascii="Times New Roman" w:eastAsia="SimSun" w:hAnsi="Times New Roman" w:cs="Times New Roman"/>
          <w:sz w:val="24"/>
          <w:szCs w:val="24"/>
        </w:rPr>
        <w:fldChar w:fldCharType="begin"/>
      </w:r>
      <w:r w:rsidR="009D575B">
        <w:rPr>
          <w:rFonts w:ascii="Times New Roman" w:eastAsia="SimSun" w:hAnsi="Times New Roman" w:cs="Times New Roman"/>
          <w:sz w:val="24"/>
          <w:szCs w:val="24"/>
        </w:rPr>
        <w:instrText xml:space="preserve"> ADDIN ZOTERO_ITEM CSL_CITATION {"citationID":"Bji5uBoG","properties":{"formattedCitation":"(Majeed et al., 2017)","plainCitation":"(Majeed et al., 2017)"},"citationItems":[{"id":276,"uris":["http://zotero.org/users/3066975/items/JZF8DVV7"],"uri":["http://zotero.org/users/3066975/items/JZF8DVV7"],"itemData":{"id":276,"type":"article-journal","title":"Characterization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663108" w:rsidRPr="00D24576">
        <w:rPr>
          <w:rFonts w:ascii="Times New Roman" w:eastAsia="SimSun" w:hAnsi="Times New Roman" w:cs="Times New Roman"/>
          <w:sz w:val="24"/>
          <w:szCs w:val="24"/>
        </w:rPr>
        <w:fldChar w:fldCharType="separate"/>
      </w:r>
      <w:r w:rsidR="00663108" w:rsidRPr="00D24576">
        <w:rPr>
          <w:rFonts w:ascii="Times New Roman" w:eastAsia="SimSun" w:hAnsi="Times New Roman" w:cs="Times New Roman"/>
          <w:sz w:val="24"/>
          <w:szCs w:val="24"/>
        </w:rPr>
        <w:t>(Majeed et al., 2017)</w:t>
      </w:r>
      <w:r w:rsidR="00663108" w:rsidRPr="00D24576">
        <w:rPr>
          <w:rFonts w:ascii="Times New Roman" w:eastAsia="SimSun" w:hAnsi="Times New Roman" w:cs="Times New Roman"/>
          <w:sz w:val="24"/>
          <w:szCs w:val="24"/>
        </w:rPr>
        <w:fldChar w:fldCharType="end"/>
      </w:r>
      <w:r w:rsidR="00663108">
        <w:rPr>
          <w:rFonts w:ascii="Times New Roman" w:eastAsia="SimSun" w:hAnsi="Times New Roman" w:cs="Times New Roman"/>
          <w:sz w:val="24"/>
          <w:szCs w:val="24"/>
        </w:rPr>
        <w:t xml:space="preserve">. With increasing droplet numbers an MEA depletion effect is seen. </w:t>
      </w:r>
      <w:r w:rsidR="00D83065">
        <w:rPr>
          <w:rFonts w:ascii="Times New Roman" w:hAnsi="Times New Roman" w:cs="Times New Roman"/>
          <w:sz w:val="24"/>
          <w:szCs w:val="24"/>
        </w:rPr>
        <w:t>A</w:t>
      </w:r>
      <w:r w:rsidR="008C7C31">
        <w:rPr>
          <w:rFonts w:ascii="Times New Roman" w:hAnsi="Times New Roman" w:cs="Times New Roman"/>
          <w:sz w:val="24"/>
          <w:szCs w:val="24"/>
        </w:rPr>
        <w:t>t</w:t>
      </w:r>
      <w:r w:rsidR="00D83065">
        <w:rPr>
          <w:rFonts w:ascii="Times New Roman" w:hAnsi="Times New Roman" w:cs="Times New Roman"/>
          <w:sz w:val="24"/>
          <w:szCs w:val="24"/>
        </w:rPr>
        <w:t xml:space="preserve"> </w:t>
      </w:r>
      <w:r w:rsidR="008C7C31">
        <w:rPr>
          <w:rFonts w:ascii="Times New Roman" w:eastAsia="SimSun" w:hAnsi="Times New Roman" w:cs="Times New Roman"/>
          <w:sz w:val="24"/>
          <w:szCs w:val="24"/>
        </w:rPr>
        <w:t>c</w:t>
      </w:r>
      <w:r w:rsidR="008C7C31" w:rsidRPr="0088484A">
        <w:rPr>
          <w:rFonts w:ascii="Times New Roman" w:eastAsia="SimSun" w:hAnsi="Times New Roman" w:cs="Times New Roman"/>
          <w:sz w:val="24"/>
          <w:szCs w:val="24"/>
          <w:vertAlign w:val="subscript"/>
        </w:rPr>
        <w:t>N</w:t>
      </w:r>
      <w:r w:rsidR="008C7C31">
        <w:rPr>
          <w:rFonts w:ascii="Times New Roman" w:eastAsia="SimSun" w:hAnsi="Times New Roman" w:cs="Times New Roman"/>
          <w:sz w:val="24"/>
          <w:szCs w:val="24"/>
          <w:vertAlign w:val="subscript"/>
        </w:rPr>
        <w:t xml:space="preserve"> </w:t>
      </w:r>
      <w:r w:rsidR="008C7C31">
        <w:rPr>
          <w:rFonts w:ascii="Times New Roman" w:eastAsia="SimSun" w:hAnsi="Times New Roman" w:cs="Times New Roman"/>
          <w:sz w:val="24"/>
          <w:szCs w:val="24"/>
        </w:rPr>
        <w:t xml:space="preserve">= </w:t>
      </w:r>
      <w:r w:rsidR="00D83065">
        <w:rPr>
          <w:rFonts w:ascii="Times New Roman" w:hAnsi="Times New Roman" w:cs="Times New Roman"/>
          <w:sz w:val="24"/>
          <w:szCs w:val="24"/>
        </w:rPr>
        <w:t>10</w:t>
      </w:r>
      <w:r w:rsidR="00A03448">
        <w:rPr>
          <w:rFonts w:ascii="Times New Roman" w:hAnsi="Times New Roman" w:cs="Times New Roman"/>
          <w:sz w:val="24"/>
          <w:szCs w:val="24"/>
          <w:vertAlign w:val="superscript"/>
        </w:rPr>
        <w:t>6</w:t>
      </w:r>
      <w:r w:rsidR="008C7C31">
        <w:rPr>
          <w:rFonts w:ascii="Times New Roman" w:hAnsi="Times New Roman" w:cs="Times New Roman"/>
          <w:sz w:val="24"/>
          <w:szCs w:val="24"/>
        </w:rPr>
        <w:t xml:space="preserve"> the gas phase MEA partial pressure is reduced to very low values</w:t>
      </w:r>
      <w:r w:rsidR="005F299F">
        <w:rPr>
          <w:rFonts w:ascii="Times New Roman" w:hAnsi="Times New Roman" w:cs="Times New Roman"/>
          <w:sz w:val="24"/>
          <w:szCs w:val="24"/>
        </w:rPr>
        <w:t xml:space="preserve"> </w:t>
      </w:r>
      <w:r w:rsidR="008C7C31">
        <w:rPr>
          <w:rFonts w:ascii="Times New Roman" w:hAnsi="Times New Roman" w:cs="Times New Roman"/>
          <w:sz w:val="24"/>
          <w:szCs w:val="24"/>
        </w:rPr>
        <w:t xml:space="preserve">initially as MEA is rapidly transferred into the almost pure water droplets entering the absorber. </w:t>
      </w:r>
      <w:r w:rsidR="005F299F">
        <w:rPr>
          <w:rFonts w:ascii="Times New Roman" w:hAnsi="Times New Roman" w:cs="Times New Roman"/>
          <w:sz w:val="24"/>
          <w:szCs w:val="24"/>
        </w:rPr>
        <w:t xml:space="preserve">For </w:t>
      </w:r>
      <w:r w:rsidR="008C7C31">
        <w:rPr>
          <w:rFonts w:ascii="Times New Roman" w:hAnsi="Times New Roman" w:cs="Times New Roman"/>
          <w:sz w:val="24"/>
          <w:szCs w:val="24"/>
        </w:rPr>
        <w:t xml:space="preserve">the </w:t>
      </w:r>
      <w:r w:rsidR="005F299F">
        <w:rPr>
          <w:rFonts w:ascii="Times New Roman" w:hAnsi="Times New Roman" w:cs="Times New Roman"/>
          <w:sz w:val="24"/>
          <w:szCs w:val="24"/>
        </w:rPr>
        <w:t>higher number concentration</w:t>
      </w:r>
      <w:r w:rsidR="008C7C31">
        <w:rPr>
          <w:rFonts w:ascii="Times New Roman" w:hAnsi="Times New Roman" w:cs="Times New Roman"/>
          <w:sz w:val="24"/>
          <w:szCs w:val="24"/>
        </w:rPr>
        <w:t>,</w:t>
      </w:r>
      <w:r w:rsidR="005F299F">
        <w:rPr>
          <w:rFonts w:ascii="Times New Roman" w:hAnsi="Times New Roman" w:cs="Times New Roman"/>
          <w:sz w:val="24"/>
          <w:szCs w:val="24"/>
        </w:rPr>
        <w:t xml:space="preserve"> i.e. c</w:t>
      </w:r>
      <w:r w:rsidR="005F299F" w:rsidRPr="005F299F">
        <w:rPr>
          <w:rFonts w:ascii="Times New Roman" w:hAnsi="Times New Roman" w:cs="Times New Roman"/>
          <w:sz w:val="24"/>
          <w:szCs w:val="24"/>
          <w:vertAlign w:val="subscript"/>
        </w:rPr>
        <w:t>N</w:t>
      </w:r>
      <w:r w:rsidR="005F299F">
        <w:rPr>
          <w:rFonts w:ascii="Times New Roman" w:hAnsi="Times New Roman" w:cs="Times New Roman"/>
          <w:sz w:val="24"/>
          <w:szCs w:val="24"/>
        </w:rPr>
        <w:t>=10</w:t>
      </w:r>
      <w:r w:rsidR="005F299F" w:rsidRPr="005F299F">
        <w:rPr>
          <w:rFonts w:ascii="Times New Roman" w:hAnsi="Times New Roman" w:cs="Times New Roman"/>
          <w:sz w:val="24"/>
          <w:szCs w:val="24"/>
          <w:vertAlign w:val="superscript"/>
        </w:rPr>
        <w:t>7</w:t>
      </w:r>
      <w:r w:rsidR="005F299F">
        <w:rPr>
          <w:rFonts w:ascii="Times New Roman" w:hAnsi="Times New Roman" w:cs="Times New Roman"/>
          <w:sz w:val="24"/>
          <w:szCs w:val="24"/>
        </w:rPr>
        <w:t xml:space="preserve"> </w:t>
      </w:r>
      <w:r w:rsidR="008C7C31">
        <w:rPr>
          <w:rFonts w:ascii="Times New Roman" w:hAnsi="Times New Roman" w:cs="Times New Roman"/>
          <w:sz w:val="24"/>
          <w:szCs w:val="24"/>
        </w:rPr>
        <w:t xml:space="preserve">, </w:t>
      </w:r>
      <w:r w:rsidR="005F299F">
        <w:rPr>
          <w:rFonts w:ascii="Times New Roman" w:hAnsi="Times New Roman" w:cs="Times New Roman"/>
          <w:sz w:val="24"/>
          <w:szCs w:val="24"/>
        </w:rPr>
        <w:t xml:space="preserve">MEA in the gas phase is almost zero up to a height of 5m in </w:t>
      </w:r>
      <w:r w:rsidR="008C7C31">
        <w:rPr>
          <w:rFonts w:ascii="Times New Roman" w:hAnsi="Times New Roman" w:cs="Times New Roman"/>
          <w:sz w:val="24"/>
          <w:szCs w:val="24"/>
        </w:rPr>
        <w:t>the absorber</w:t>
      </w:r>
      <w:r w:rsidR="005F299F">
        <w:rPr>
          <w:rFonts w:ascii="Times New Roman" w:hAnsi="Times New Roman" w:cs="Times New Roman"/>
          <w:sz w:val="24"/>
          <w:szCs w:val="24"/>
        </w:rPr>
        <w:t xml:space="preserve"> because of </w:t>
      </w:r>
      <w:r w:rsidR="008C7C31">
        <w:rPr>
          <w:rFonts w:ascii="Times New Roman" w:hAnsi="Times New Roman" w:cs="Times New Roman"/>
          <w:sz w:val="24"/>
          <w:szCs w:val="24"/>
        </w:rPr>
        <w:t>fast</w:t>
      </w:r>
      <w:r w:rsidR="005F299F">
        <w:rPr>
          <w:rFonts w:ascii="Times New Roman" w:hAnsi="Times New Roman" w:cs="Times New Roman"/>
          <w:sz w:val="24"/>
          <w:szCs w:val="24"/>
        </w:rPr>
        <w:t xml:space="preserve"> take up of MEA from gas to </w:t>
      </w:r>
      <w:r w:rsidR="008C7C31">
        <w:rPr>
          <w:rFonts w:ascii="Times New Roman" w:hAnsi="Times New Roman" w:cs="Times New Roman"/>
          <w:sz w:val="24"/>
          <w:szCs w:val="24"/>
        </w:rPr>
        <w:t>the large</w:t>
      </w:r>
      <w:r w:rsidR="005F299F">
        <w:rPr>
          <w:rFonts w:ascii="Times New Roman" w:hAnsi="Times New Roman" w:cs="Times New Roman"/>
          <w:sz w:val="24"/>
          <w:szCs w:val="24"/>
        </w:rPr>
        <w:t xml:space="preserve"> </w:t>
      </w:r>
      <w:r w:rsidR="00740528">
        <w:rPr>
          <w:rFonts w:ascii="Times New Roman" w:hAnsi="Times New Roman" w:cs="Times New Roman"/>
          <w:sz w:val="24"/>
          <w:szCs w:val="24"/>
        </w:rPr>
        <w:t>aerosol</w:t>
      </w:r>
      <w:r w:rsidR="005F299F">
        <w:rPr>
          <w:rFonts w:ascii="Times New Roman" w:hAnsi="Times New Roman" w:cs="Times New Roman"/>
          <w:sz w:val="24"/>
          <w:szCs w:val="24"/>
        </w:rPr>
        <w:t xml:space="preserve"> volume. </w:t>
      </w:r>
      <w:r w:rsidR="008C7C31">
        <w:rPr>
          <w:rFonts w:ascii="Times New Roman" w:hAnsi="Times New Roman" w:cs="Times New Roman"/>
          <w:sz w:val="24"/>
          <w:szCs w:val="24"/>
        </w:rPr>
        <w:t>Further up in the absorber</w:t>
      </w:r>
      <w:r w:rsidR="00740528">
        <w:rPr>
          <w:rFonts w:ascii="Times New Roman" w:hAnsi="Times New Roman" w:cs="Times New Roman"/>
          <w:sz w:val="24"/>
          <w:szCs w:val="24"/>
        </w:rPr>
        <w:t xml:space="preserve"> the MEA </w:t>
      </w:r>
      <w:r w:rsidR="008C7C31">
        <w:rPr>
          <w:rFonts w:ascii="Times New Roman" w:hAnsi="Times New Roman" w:cs="Times New Roman"/>
          <w:sz w:val="24"/>
          <w:szCs w:val="24"/>
        </w:rPr>
        <w:t>partial pressures</w:t>
      </w:r>
      <w:r w:rsidR="00740528">
        <w:rPr>
          <w:rFonts w:ascii="Times New Roman" w:hAnsi="Times New Roman" w:cs="Times New Roman"/>
          <w:sz w:val="24"/>
          <w:szCs w:val="24"/>
        </w:rPr>
        <w:t xml:space="preserve"> in the gas phase build</w:t>
      </w:r>
      <w:r w:rsidR="009D07E5">
        <w:rPr>
          <w:rFonts w:ascii="Times New Roman" w:hAnsi="Times New Roman" w:cs="Times New Roman"/>
          <w:sz w:val="24"/>
          <w:szCs w:val="24"/>
        </w:rPr>
        <w:t>s</w:t>
      </w:r>
      <w:r w:rsidR="00740528">
        <w:rPr>
          <w:rFonts w:ascii="Times New Roman" w:hAnsi="Times New Roman" w:cs="Times New Roman"/>
          <w:sz w:val="24"/>
          <w:szCs w:val="24"/>
        </w:rPr>
        <w:t xml:space="preserve"> up again</w:t>
      </w:r>
      <w:r w:rsidR="008C7C31">
        <w:rPr>
          <w:rFonts w:ascii="Times New Roman" w:hAnsi="Times New Roman" w:cs="Times New Roman"/>
          <w:sz w:val="24"/>
          <w:szCs w:val="24"/>
        </w:rPr>
        <w:t xml:space="preserve"> as the transfer to the aerosol droplet slows down and the transfer from the bulk liquid is better capable of keeping up with the transfer to the droplets. However, even in the upper part of the absorber a strong depletion effect is seen</w:t>
      </w:r>
      <w:r w:rsidR="000F0235">
        <w:rPr>
          <w:rFonts w:ascii="Times New Roman" w:hAnsi="Times New Roman" w:cs="Times New Roman"/>
          <w:sz w:val="24"/>
          <w:szCs w:val="24"/>
        </w:rPr>
        <w:t xml:space="preserve">. </w:t>
      </w:r>
    </w:p>
    <w:p w14:paraId="11A525C5" w14:textId="5D697980" w:rsidR="000F0235" w:rsidRDefault="00064B07" w:rsidP="00181A7E">
      <w:pPr>
        <w:jc w:val="both"/>
        <w:rPr>
          <w:rFonts w:ascii="Times New Roman" w:hAnsi="Times New Roman" w:cs="Times New Roman"/>
          <w:sz w:val="24"/>
          <w:szCs w:val="24"/>
        </w:rPr>
      </w:pPr>
      <w:r>
        <w:rPr>
          <w:rFonts w:ascii="Times New Roman" w:hAnsi="Times New Roman" w:cs="Times New Roman"/>
          <w:sz w:val="24"/>
          <w:szCs w:val="24"/>
        </w:rPr>
        <w:lastRenderedPageBreak/>
        <w:t>When comparing F</w:t>
      </w:r>
      <w:r w:rsidR="00995BA7">
        <w:rPr>
          <w:rFonts w:ascii="Times New Roman" w:hAnsi="Times New Roman" w:cs="Times New Roman"/>
          <w:sz w:val="24"/>
          <w:szCs w:val="24"/>
        </w:rPr>
        <w:t>igures 5 and 6</w:t>
      </w:r>
      <w:r>
        <w:rPr>
          <w:rFonts w:ascii="Times New Roman" w:hAnsi="Times New Roman" w:cs="Times New Roman"/>
          <w:sz w:val="24"/>
          <w:szCs w:val="24"/>
        </w:rPr>
        <w:t xml:space="preserve"> </w:t>
      </w:r>
      <w:r w:rsidR="00067A93">
        <w:rPr>
          <w:rFonts w:ascii="Times New Roman" w:hAnsi="Times New Roman" w:cs="Times New Roman"/>
          <w:sz w:val="24"/>
          <w:szCs w:val="24"/>
        </w:rPr>
        <w:t xml:space="preserve">it can be concluded that </w:t>
      </w:r>
      <w:r>
        <w:rPr>
          <w:rFonts w:ascii="Times New Roman" w:hAnsi="Times New Roman" w:cs="Times New Roman"/>
          <w:sz w:val="24"/>
          <w:szCs w:val="24"/>
        </w:rPr>
        <w:t xml:space="preserve"> the depletion of MEA in the upper part of the absorber is stronger for droplet</w:t>
      </w:r>
      <w:r w:rsidR="009D07E5">
        <w:rPr>
          <w:rFonts w:ascii="Times New Roman" w:hAnsi="Times New Roman" w:cs="Times New Roman"/>
          <w:sz w:val="24"/>
          <w:szCs w:val="24"/>
        </w:rPr>
        <w:t>s</w:t>
      </w:r>
      <w:r>
        <w:rPr>
          <w:rFonts w:ascii="Times New Roman" w:hAnsi="Times New Roman" w:cs="Times New Roman"/>
          <w:sz w:val="24"/>
          <w:szCs w:val="24"/>
        </w:rPr>
        <w:t xml:space="preserve"> with initial concentration 5M MEA compared to 0.0001M MEA. </w:t>
      </w:r>
    </w:p>
    <w:p w14:paraId="1752CC70" w14:textId="13211E5A" w:rsidR="00670179" w:rsidRPr="00181A7E" w:rsidRDefault="00064B07" w:rsidP="00181A7E">
      <w:pPr>
        <w:jc w:val="both"/>
        <w:rPr>
          <w:rFonts w:ascii="Times New Roman" w:hAnsi="Times New Roman" w:cs="Times New Roman"/>
          <w:sz w:val="24"/>
          <w:szCs w:val="24"/>
        </w:rPr>
      </w:pPr>
      <w:r>
        <w:rPr>
          <w:rFonts w:ascii="Times New Roman" w:hAnsi="Times New Roman" w:cs="Times New Roman"/>
          <w:sz w:val="24"/>
          <w:szCs w:val="24"/>
        </w:rPr>
        <w:t>This may seem surprising at a first glance, but can be explained when studying the build-up of carbamate in the droplets for the var</w:t>
      </w:r>
      <w:r w:rsidR="00995BA7">
        <w:rPr>
          <w:rFonts w:ascii="Times New Roman" w:hAnsi="Times New Roman" w:cs="Times New Roman"/>
          <w:sz w:val="24"/>
          <w:szCs w:val="24"/>
        </w:rPr>
        <w:t>ious cases as shown in Figures 7 and 8. Comparing Figures 7 and 8</w:t>
      </w:r>
      <w:r>
        <w:rPr>
          <w:rFonts w:ascii="Times New Roman" w:hAnsi="Times New Roman" w:cs="Times New Roman"/>
          <w:sz w:val="24"/>
          <w:szCs w:val="24"/>
        </w:rPr>
        <w:t xml:space="preserve"> for the case of c</w:t>
      </w:r>
      <w:r w:rsidRPr="005F299F">
        <w:rPr>
          <w:rFonts w:ascii="Times New Roman" w:hAnsi="Times New Roman" w:cs="Times New Roman"/>
          <w:sz w:val="24"/>
          <w:szCs w:val="24"/>
          <w:vertAlign w:val="subscript"/>
        </w:rPr>
        <w:t>N</w:t>
      </w:r>
      <w:r>
        <w:rPr>
          <w:rFonts w:ascii="Times New Roman" w:hAnsi="Times New Roman" w:cs="Times New Roman"/>
          <w:sz w:val="24"/>
          <w:szCs w:val="24"/>
          <w:vertAlign w:val="subscript"/>
        </w:rPr>
        <w:t xml:space="preserve"> </w:t>
      </w:r>
      <w:r>
        <w:rPr>
          <w:rFonts w:ascii="Times New Roman" w:hAnsi="Times New Roman" w:cs="Times New Roman"/>
          <w:sz w:val="24"/>
          <w:szCs w:val="24"/>
        </w:rPr>
        <w:t>=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we see that the carbamate profiles are for all practical purposes identical. This is then reflected in the part</w:t>
      </w:r>
      <w:r w:rsidR="00995BA7">
        <w:rPr>
          <w:rFonts w:ascii="Times New Roman" w:hAnsi="Times New Roman" w:cs="Times New Roman"/>
          <w:sz w:val="24"/>
          <w:szCs w:val="24"/>
        </w:rPr>
        <w:t>ial pressure curves in figures 5 and 6</w:t>
      </w:r>
      <w:r>
        <w:rPr>
          <w:rFonts w:ascii="Times New Roman" w:hAnsi="Times New Roman" w:cs="Times New Roman"/>
          <w:sz w:val="24"/>
          <w:szCs w:val="24"/>
        </w:rPr>
        <w:t xml:space="preserve"> also being identical. For</w:t>
      </w:r>
      <w:r w:rsidR="00181A7E">
        <w:rPr>
          <w:rFonts w:ascii="Times New Roman" w:hAnsi="Times New Roman" w:cs="Times New Roman"/>
          <w:sz w:val="24"/>
          <w:szCs w:val="24"/>
        </w:rPr>
        <w:t xml:space="preserve"> c</w:t>
      </w:r>
      <w:r w:rsidR="00181A7E" w:rsidRPr="005F299F">
        <w:rPr>
          <w:rFonts w:ascii="Times New Roman" w:hAnsi="Times New Roman" w:cs="Times New Roman"/>
          <w:sz w:val="24"/>
          <w:szCs w:val="24"/>
          <w:vertAlign w:val="subscript"/>
        </w:rPr>
        <w:t>N</w:t>
      </w:r>
      <w:r w:rsidR="00181A7E">
        <w:rPr>
          <w:rFonts w:ascii="Times New Roman" w:hAnsi="Times New Roman" w:cs="Times New Roman"/>
          <w:sz w:val="24"/>
          <w:szCs w:val="24"/>
          <w:vertAlign w:val="subscript"/>
        </w:rPr>
        <w:t xml:space="preserve"> </w:t>
      </w:r>
      <w:r w:rsidR="00181A7E">
        <w:rPr>
          <w:rFonts w:ascii="Times New Roman" w:hAnsi="Times New Roman" w:cs="Times New Roman"/>
          <w:sz w:val="24"/>
          <w:szCs w:val="24"/>
        </w:rPr>
        <w:t>= 10</w:t>
      </w:r>
      <w:r w:rsidR="00181A7E">
        <w:rPr>
          <w:rFonts w:ascii="Times New Roman" w:hAnsi="Times New Roman" w:cs="Times New Roman"/>
          <w:sz w:val="24"/>
          <w:szCs w:val="24"/>
          <w:vertAlign w:val="superscript"/>
        </w:rPr>
        <w:t>5</w:t>
      </w:r>
      <w:r w:rsidR="00995BA7">
        <w:rPr>
          <w:rFonts w:ascii="Times New Roman" w:hAnsi="Times New Roman" w:cs="Times New Roman"/>
          <w:sz w:val="24"/>
          <w:szCs w:val="24"/>
        </w:rPr>
        <w:t xml:space="preserve"> Figures 7 and 8</w:t>
      </w:r>
      <w:r w:rsidR="00181A7E">
        <w:rPr>
          <w:rFonts w:ascii="Times New Roman" w:hAnsi="Times New Roman" w:cs="Times New Roman"/>
          <w:sz w:val="24"/>
          <w:szCs w:val="24"/>
        </w:rPr>
        <w:t xml:space="preserve"> are</w:t>
      </w:r>
      <w:r w:rsidR="00995BA7">
        <w:rPr>
          <w:rFonts w:ascii="Times New Roman" w:hAnsi="Times New Roman" w:cs="Times New Roman"/>
          <w:sz w:val="24"/>
          <w:szCs w:val="24"/>
        </w:rPr>
        <w:t xml:space="preserve"> slightly different. In Figure 7</w:t>
      </w:r>
      <w:r w:rsidR="00181A7E">
        <w:rPr>
          <w:rFonts w:ascii="Times New Roman" w:hAnsi="Times New Roman" w:cs="Times New Roman"/>
          <w:sz w:val="24"/>
          <w:szCs w:val="24"/>
        </w:rPr>
        <w:t xml:space="preserve"> the carbamate concentration shoots up</w:t>
      </w:r>
      <w:r w:rsidR="00995BA7">
        <w:rPr>
          <w:rFonts w:ascii="Times New Roman" w:hAnsi="Times New Roman" w:cs="Times New Roman"/>
          <w:sz w:val="24"/>
          <w:szCs w:val="24"/>
        </w:rPr>
        <w:t xml:space="preserve"> immediately whereas in Figure 8</w:t>
      </w:r>
      <w:r w:rsidR="00181A7E">
        <w:rPr>
          <w:rFonts w:ascii="Times New Roman" w:hAnsi="Times New Roman" w:cs="Times New Roman"/>
          <w:sz w:val="24"/>
          <w:szCs w:val="24"/>
        </w:rPr>
        <w:t xml:space="preserve"> there is a small, hardly visible, period needed for MEA to transfer into the droplet and carbamate starts forming. At the absorber top there is also a small difference in the carbamate </w:t>
      </w:r>
      <w:r w:rsidR="00995BA7">
        <w:rPr>
          <w:rFonts w:ascii="Times New Roman" w:hAnsi="Times New Roman" w:cs="Times New Roman"/>
          <w:sz w:val="24"/>
          <w:szCs w:val="24"/>
        </w:rPr>
        <w:t>levels as in Figure 8</w:t>
      </w:r>
      <w:r w:rsidR="00181A7E">
        <w:rPr>
          <w:rFonts w:ascii="Times New Roman" w:hAnsi="Times New Roman" w:cs="Times New Roman"/>
          <w:sz w:val="24"/>
          <w:szCs w:val="24"/>
        </w:rPr>
        <w:t xml:space="preserve"> it is</w:t>
      </w:r>
      <w:r w:rsidR="00995BA7">
        <w:rPr>
          <w:rFonts w:ascii="Times New Roman" w:hAnsi="Times New Roman" w:cs="Times New Roman"/>
          <w:sz w:val="24"/>
          <w:szCs w:val="24"/>
        </w:rPr>
        <w:t xml:space="preserve"> slightly lower that in Figure 7</w:t>
      </w:r>
      <w:r w:rsidR="00181A7E">
        <w:rPr>
          <w:rFonts w:ascii="Times New Roman" w:hAnsi="Times New Roman" w:cs="Times New Roman"/>
          <w:sz w:val="24"/>
          <w:szCs w:val="24"/>
        </w:rPr>
        <w:t>. These small differences result in visibly higher depletion in the case of 5M MEA initial concentration compared to 0.00</w:t>
      </w:r>
      <w:r w:rsidR="00995BA7">
        <w:rPr>
          <w:rFonts w:ascii="Times New Roman" w:hAnsi="Times New Roman" w:cs="Times New Roman"/>
          <w:sz w:val="24"/>
          <w:szCs w:val="24"/>
        </w:rPr>
        <w:t>01M shown by comparing Figures 5 and 6</w:t>
      </w:r>
      <w:r w:rsidR="00181A7E">
        <w:rPr>
          <w:rFonts w:ascii="Times New Roman" w:hAnsi="Times New Roman" w:cs="Times New Roman"/>
          <w:sz w:val="24"/>
          <w:szCs w:val="24"/>
        </w:rPr>
        <w:t>. For  c</w:t>
      </w:r>
      <w:r w:rsidR="00181A7E" w:rsidRPr="005F299F">
        <w:rPr>
          <w:rFonts w:ascii="Times New Roman" w:hAnsi="Times New Roman" w:cs="Times New Roman"/>
          <w:sz w:val="24"/>
          <w:szCs w:val="24"/>
          <w:vertAlign w:val="subscript"/>
        </w:rPr>
        <w:t>N</w:t>
      </w:r>
      <w:r w:rsidR="00181A7E">
        <w:rPr>
          <w:rFonts w:ascii="Times New Roman" w:hAnsi="Times New Roman" w:cs="Times New Roman"/>
          <w:sz w:val="24"/>
          <w:szCs w:val="24"/>
          <w:vertAlign w:val="subscript"/>
        </w:rPr>
        <w:t xml:space="preserve"> </w:t>
      </w:r>
      <w:r w:rsidR="00181A7E">
        <w:rPr>
          <w:rFonts w:ascii="Times New Roman" w:hAnsi="Times New Roman" w:cs="Times New Roman"/>
          <w:sz w:val="24"/>
          <w:szCs w:val="24"/>
        </w:rPr>
        <w:t>= 10</w:t>
      </w:r>
      <w:r w:rsidR="00181A7E">
        <w:rPr>
          <w:rFonts w:ascii="Times New Roman" w:hAnsi="Times New Roman" w:cs="Times New Roman"/>
          <w:sz w:val="24"/>
          <w:szCs w:val="24"/>
          <w:vertAlign w:val="superscript"/>
        </w:rPr>
        <w:t xml:space="preserve">6 </w:t>
      </w:r>
      <w:r w:rsidR="00181A7E">
        <w:rPr>
          <w:rFonts w:ascii="Times New Roman" w:hAnsi="Times New Roman" w:cs="Times New Roman"/>
          <w:sz w:val="24"/>
          <w:szCs w:val="24"/>
        </w:rPr>
        <w:t>and c</w:t>
      </w:r>
      <w:r w:rsidR="00181A7E" w:rsidRPr="005F299F">
        <w:rPr>
          <w:rFonts w:ascii="Times New Roman" w:hAnsi="Times New Roman" w:cs="Times New Roman"/>
          <w:sz w:val="24"/>
          <w:szCs w:val="24"/>
          <w:vertAlign w:val="subscript"/>
        </w:rPr>
        <w:t>N</w:t>
      </w:r>
      <w:r w:rsidR="00181A7E">
        <w:rPr>
          <w:rFonts w:ascii="Times New Roman" w:hAnsi="Times New Roman" w:cs="Times New Roman"/>
          <w:sz w:val="24"/>
          <w:szCs w:val="24"/>
          <w:vertAlign w:val="subscript"/>
        </w:rPr>
        <w:t xml:space="preserve"> </w:t>
      </w:r>
      <w:r w:rsidR="00181A7E">
        <w:rPr>
          <w:rFonts w:ascii="Times New Roman" w:hAnsi="Times New Roman" w:cs="Times New Roman"/>
          <w:sz w:val="24"/>
          <w:szCs w:val="24"/>
        </w:rPr>
        <w:t>= 10</w:t>
      </w:r>
      <w:r w:rsidR="00181A7E">
        <w:rPr>
          <w:rFonts w:ascii="Times New Roman" w:hAnsi="Times New Roman" w:cs="Times New Roman"/>
          <w:sz w:val="24"/>
          <w:szCs w:val="24"/>
          <w:vertAlign w:val="superscript"/>
        </w:rPr>
        <w:t>7</w:t>
      </w:r>
      <w:r w:rsidR="00181A7E">
        <w:rPr>
          <w:rFonts w:ascii="Times New Roman" w:hAnsi="Times New Roman" w:cs="Times New Roman"/>
          <w:sz w:val="24"/>
          <w:szCs w:val="24"/>
        </w:rPr>
        <w:t xml:space="preserve"> these differences become larger. For c</w:t>
      </w:r>
      <w:r w:rsidR="00181A7E" w:rsidRPr="005F299F">
        <w:rPr>
          <w:rFonts w:ascii="Times New Roman" w:hAnsi="Times New Roman" w:cs="Times New Roman"/>
          <w:sz w:val="24"/>
          <w:szCs w:val="24"/>
          <w:vertAlign w:val="subscript"/>
        </w:rPr>
        <w:t>N</w:t>
      </w:r>
      <w:r w:rsidR="00181A7E">
        <w:rPr>
          <w:rFonts w:ascii="Times New Roman" w:hAnsi="Times New Roman" w:cs="Times New Roman"/>
          <w:sz w:val="24"/>
          <w:szCs w:val="24"/>
          <w:vertAlign w:val="subscript"/>
        </w:rPr>
        <w:t xml:space="preserve"> </w:t>
      </w:r>
      <w:r w:rsidR="00181A7E">
        <w:rPr>
          <w:rFonts w:ascii="Times New Roman" w:hAnsi="Times New Roman" w:cs="Times New Roman"/>
          <w:sz w:val="24"/>
          <w:szCs w:val="24"/>
        </w:rPr>
        <w:t>= 10</w:t>
      </w:r>
      <w:r w:rsidR="00181A7E">
        <w:rPr>
          <w:rFonts w:ascii="Times New Roman" w:hAnsi="Times New Roman" w:cs="Times New Roman"/>
          <w:sz w:val="24"/>
          <w:szCs w:val="24"/>
          <w:vertAlign w:val="superscript"/>
        </w:rPr>
        <w:t>7</w:t>
      </w:r>
      <w:r w:rsidR="00995BA7">
        <w:rPr>
          <w:rFonts w:ascii="Times New Roman" w:hAnsi="Times New Roman" w:cs="Times New Roman"/>
          <w:sz w:val="24"/>
          <w:szCs w:val="24"/>
        </w:rPr>
        <w:t xml:space="preserve"> Figure 8</w:t>
      </w:r>
      <w:r w:rsidR="00181A7E">
        <w:rPr>
          <w:rFonts w:ascii="Times New Roman" w:hAnsi="Times New Roman" w:cs="Times New Roman"/>
          <w:sz w:val="24"/>
          <w:szCs w:val="24"/>
        </w:rPr>
        <w:t xml:space="preserve"> shows that up to a height of about 5m hardly any carbamate is formed. The MEA present initially in the gas has depleted rapidly and the rate of carbamate formation is limited by the rate of MEA mass transfer from the bulk liquid phase. As the droplet passes up in the column the temperature increases and the volatility of MEA as well, leaving more MEA to be absorbed in the droplets</w:t>
      </w:r>
      <w:r w:rsidR="00611C0C">
        <w:rPr>
          <w:rFonts w:ascii="Times New Roman" w:hAnsi="Times New Roman" w:cs="Times New Roman"/>
          <w:sz w:val="24"/>
          <w:szCs w:val="24"/>
        </w:rPr>
        <w:t xml:space="preserve"> and thereby giving faster carbamate formation. Because of this delay </w:t>
      </w:r>
      <w:r w:rsidR="001335C5">
        <w:rPr>
          <w:rFonts w:ascii="Times New Roman" w:hAnsi="Times New Roman" w:cs="Times New Roman"/>
          <w:sz w:val="24"/>
          <w:szCs w:val="24"/>
        </w:rPr>
        <w:t xml:space="preserve">seen in carbamate formation for </w:t>
      </w:r>
      <w:r w:rsidR="00611C0C">
        <w:rPr>
          <w:rFonts w:ascii="Times New Roman" w:hAnsi="Times New Roman" w:cs="Times New Roman"/>
          <w:sz w:val="24"/>
          <w:szCs w:val="24"/>
        </w:rPr>
        <w:t>nearly pure water droplets, the carbamate c</w:t>
      </w:r>
      <w:r w:rsidR="001335C5">
        <w:rPr>
          <w:rFonts w:ascii="Times New Roman" w:hAnsi="Times New Roman" w:cs="Times New Roman"/>
          <w:sz w:val="24"/>
          <w:szCs w:val="24"/>
        </w:rPr>
        <w:t xml:space="preserve">oncentration does not have </w:t>
      </w:r>
      <w:r w:rsidR="00611C0C">
        <w:rPr>
          <w:rFonts w:ascii="Times New Roman" w:hAnsi="Times New Roman" w:cs="Times New Roman"/>
          <w:sz w:val="24"/>
          <w:szCs w:val="24"/>
        </w:rPr>
        <w:t xml:space="preserve">enough </w:t>
      </w:r>
      <w:r w:rsidR="001335C5">
        <w:rPr>
          <w:rFonts w:ascii="Times New Roman" w:hAnsi="Times New Roman" w:cs="Times New Roman"/>
          <w:sz w:val="24"/>
          <w:szCs w:val="24"/>
        </w:rPr>
        <w:t xml:space="preserve">time </w:t>
      </w:r>
      <w:r w:rsidR="00611C0C">
        <w:rPr>
          <w:rFonts w:ascii="Times New Roman" w:hAnsi="Times New Roman" w:cs="Times New Roman"/>
          <w:sz w:val="24"/>
          <w:szCs w:val="24"/>
        </w:rPr>
        <w:t xml:space="preserve">to reach the same level as for the 5M MEA initial concentration droplets. This is reflected in the significantly stronger depletion effect seen in Figure </w:t>
      </w:r>
      <w:r w:rsidR="00995BA7">
        <w:rPr>
          <w:rFonts w:ascii="Times New Roman" w:hAnsi="Times New Roman" w:cs="Times New Roman"/>
          <w:sz w:val="24"/>
          <w:szCs w:val="24"/>
        </w:rPr>
        <w:t>5 compared to Figure 6</w:t>
      </w:r>
      <w:r w:rsidR="00611C0C">
        <w:rPr>
          <w:rFonts w:ascii="Times New Roman" w:hAnsi="Times New Roman" w:cs="Times New Roman"/>
          <w:sz w:val="24"/>
          <w:szCs w:val="24"/>
        </w:rPr>
        <w:t xml:space="preserve"> for the higher droplet number concentrations.</w:t>
      </w:r>
    </w:p>
    <w:p w14:paraId="0743827B" w14:textId="78961C2A" w:rsidR="00611C0C" w:rsidRDefault="00AB1684">
      <w:pPr>
        <w:rPr>
          <w:rFonts w:ascii="Times New Roman" w:hAnsi="Times New Roman" w:cs="Times New Roman"/>
          <w:sz w:val="24"/>
          <w:szCs w:val="24"/>
        </w:rPr>
      </w:pPr>
      <w:r w:rsidRPr="005A0270">
        <w:rPr>
          <w:rFonts w:ascii="Times New Roman" w:hAnsi="Times New Roman" w:cs="Times New Roman"/>
          <w:noProof/>
          <w:sz w:val="24"/>
          <w:szCs w:val="24"/>
          <w:lang w:val="nb-NO" w:eastAsia="nb-NO"/>
        </w:rPr>
        <w:drawing>
          <wp:anchor distT="0" distB="0" distL="114300" distR="114300" simplePos="0" relativeHeight="251656192" behindDoc="0" locked="0" layoutInCell="1" allowOverlap="1" wp14:anchorId="018C5B70" wp14:editId="6926FF75">
            <wp:simplePos x="0" y="0"/>
            <wp:positionH relativeFrom="column">
              <wp:posOffset>448310</wp:posOffset>
            </wp:positionH>
            <wp:positionV relativeFrom="paragraph">
              <wp:posOffset>13335</wp:posOffset>
            </wp:positionV>
            <wp:extent cx="5034915" cy="4125595"/>
            <wp:effectExtent l="0" t="0" r="0" b="8255"/>
            <wp:wrapSquare wrapText="bothSides"/>
            <wp:docPr id="7" name="Picture 7" descr="M:\My paper\journal_gasdpekltion\figures_sumbissison\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y paper\journal_gasdpekltion\figures_sumbissison\fig6.png"/>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5034915" cy="4125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97D86" w14:textId="34B6825C" w:rsidR="00611C0C" w:rsidRDefault="00611C0C">
      <w:pPr>
        <w:rPr>
          <w:rFonts w:ascii="Times New Roman" w:hAnsi="Times New Roman" w:cs="Times New Roman"/>
          <w:sz w:val="24"/>
          <w:szCs w:val="24"/>
        </w:rPr>
      </w:pPr>
    </w:p>
    <w:p w14:paraId="1C4F4850" w14:textId="1885373D" w:rsidR="00611C0C" w:rsidRDefault="00611C0C">
      <w:pPr>
        <w:rPr>
          <w:rFonts w:ascii="Times New Roman" w:hAnsi="Times New Roman" w:cs="Times New Roman"/>
          <w:sz w:val="24"/>
          <w:szCs w:val="24"/>
        </w:rPr>
      </w:pPr>
    </w:p>
    <w:p w14:paraId="17EE9451" w14:textId="37733E1B" w:rsidR="00611C0C" w:rsidRDefault="00611C0C">
      <w:pPr>
        <w:rPr>
          <w:rFonts w:ascii="Times New Roman" w:hAnsi="Times New Roman" w:cs="Times New Roman"/>
          <w:sz w:val="24"/>
          <w:szCs w:val="24"/>
        </w:rPr>
      </w:pPr>
    </w:p>
    <w:p w14:paraId="7D10BBC4" w14:textId="05491E4A" w:rsidR="00611C0C" w:rsidRDefault="00611C0C">
      <w:pPr>
        <w:rPr>
          <w:rFonts w:ascii="Times New Roman" w:hAnsi="Times New Roman" w:cs="Times New Roman"/>
          <w:sz w:val="24"/>
          <w:szCs w:val="24"/>
        </w:rPr>
      </w:pPr>
    </w:p>
    <w:p w14:paraId="55AFD363" w14:textId="28BFC8A5" w:rsidR="00611C0C" w:rsidRDefault="00611C0C">
      <w:pPr>
        <w:rPr>
          <w:rFonts w:ascii="Times New Roman" w:hAnsi="Times New Roman" w:cs="Times New Roman"/>
          <w:sz w:val="24"/>
          <w:szCs w:val="24"/>
        </w:rPr>
      </w:pPr>
    </w:p>
    <w:p w14:paraId="1241976F" w14:textId="4B46CDCF" w:rsidR="00611C0C" w:rsidRDefault="00611C0C">
      <w:pPr>
        <w:rPr>
          <w:rFonts w:ascii="Times New Roman" w:hAnsi="Times New Roman" w:cs="Times New Roman"/>
          <w:sz w:val="24"/>
          <w:szCs w:val="24"/>
        </w:rPr>
      </w:pPr>
    </w:p>
    <w:p w14:paraId="3CB93FA2" w14:textId="1A661DB0" w:rsidR="00611C0C" w:rsidRDefault="00611C0C">
      <w:pPr>
        <w:rPr>
          <w:rFonts w:ascii="Times New Roman" w:hAnsi="Times New Roman" w:cs="Times New Roman"/>
          <w:sz w:val="24"/>
          <w:szCs w:val="24"/>
        </w:rPr>
      </w:pPr>
    </w:p>
    <w:p w14:paraId="6C2B710A" w14:textId="15FB3FE0" w:rsidR="00611C0C" w:rsidRDefault="00611C0C">
      <w:pPr>
        <w:rPr>
          <w:rFonts w:ascii="Times New Roman" w:hAnsi="Times New Roman" w:cs="Times New Roman"/>
          <w:sz w:val="24"/>
          <w:szCs w:val="24"/>
        </w:rPr>
      </w:pPr>
    </w:p>
    <w:p w14:paraId="642492E3" w14:textId="0001DED3" w:rsidR="00611C0C" w:rsidRDefault="00611C0C">
      <w:pPr>
        <w:rPr>
          <w:rFonts w:ascii="Times New Roman" w:hAnsi="Times New Roman" w:cs="Times New Roman"/>
          <w:sz w:val="24"/>
          <w:szCs w:val="24"/>
        </w:rPr>
      </w:pPr>
    </w:p>
    <w:p w14:paraId="1B105497" w14:textId="0B9EDE8F" w:rsidR="000F0235" w:rsidRDefault="000F0235" w:rsidP="00716EBF">
      <w:pPr>
        <w:jc w:val="center"/>
        <w:rPr>
          <w:rFonts w:ascii="Times New Roman" w:hAnsi="Times New Roman" w:cs="Times New Roman"/>
          <w:sz w:val="24"/>
          <w:szCs w:val="24"/>
        </w:rPr>
      </w:pPr>
    </w:p>
    <w:p w14:paraId="59F9BFA5" w14:textId="109761EF" w:rsidR="000F0235" w:rsidRDefault="000F0235" w:rsidP="005A0270">
      <w:pPr>
        <w:rPr>
          <w:rFonts w:ascii="Times New Roman" w:hAnsi="Times New Roman" w:cs="Times New Roman"/>
          <w:sz w:val="24"/>
          <w:szCs w:val="24"/>
        </w:rPr>
      </w:pPr>
    </w:p>
    <w:p w14:paraId="1BAF64D5" w14:textId="77777777" w:rsidR="00236B8F" w:rsidRDefault="00236B8F" w:rsidP="00716EBF">
      <w:pPr>
        <w:jc w:val="center"/>
        <w:rPr>
          <w:rFonts w:ascii="Times New Roman" w:hAnsi="Times New Roman" w:cs="Times New Roman"/>
          <w:sz w:val="24"/>
          <w:szCs w:val="24"/>
        </w:rPr>
      </w:pPr>
    </w:p>
    <w:p w14:paraId="0FA3153B" w14:textId="65DAF329" w:rsidR="004711B5" w:rsidRDefault="00995BA7" w:rsidP="00716EBF">
      <w:pPr>
        <w:jc w:val="center"/>
        <w:rPr>
          <w:rFonts w:ascii="Times New Roman" w:hAnsi="Times New Roman" w:cs="Times New Roman"/>
          <w:sz w:val="24"/>
          <w:szCs w:val="24"/>
        </w:rPr>
      </w:pPr>
      <w:r>
        <w:rPr>
          <w:rFonts w:ascii="Times New Roman" w:hAnsi="Times New Roman" w:cs="Times New Roman"/>
          <w:sz w:val="24"/>
          <w:szCs w:val="24"/>
        </w:rPr>
        <w:t>Figure 7</w:t>
      </w:r>
      <w:r w:rsidR="000F0235">
        <w:rPr>
          <w:rFonts w:ascii="Times New Roman" w:hAnsi="Times New Roman" w:cs="Times New Roman"/>
          <w:sz w:val="24"/>
          <w:szCs w:val="24"/>
        </w:rPr>
        <w:t xml:space="preserve"> </w:t>
      </w:r>
      <w:r w:rsidR="00716EBF">
        <w:rPr>
          <w:rFonts w:ascii="Times New Roman" w:hAnsi="Times New Roman" w:cs="Times New Roman"/>
          <w:sz w:val="24"/>
          <w:szCs w:val="24"/>
        </w:rPr>
        <w:t>(a,b,c,d):</w:t>
      </w:r>
      <w:r w:rsidR="004711B5">
        <w:rPr>
          <w:rFonts w:ascii="Times New Roman" w:hAnsi="Times New Roman" w:cs="Times New Roman"/>
          <w:sz w:val="24"/>
          <w:szCs w:val="24"/>
        </w:rPr>
        <w:t xml:space="preserve"> </w:t>
      </w:r>
      <w:r w:rsidR="00716EBF">
        <w:rPr>
          <w:rFonts w:ascii="Times New Roman" w:hAnsi="Times New Roman" w:cs="Times New Roman"/>
          <w:sz w:val="24"/>
          <w:szCs w:val="24"/>
        </w:rPr>
        <w:t>C</w:t>
      </w:r>
      <w:r w:rsidR="004711B5">
        <w:rPr>
          <w:rFonts w:ascii="Times New Roman" w:hAnsi="Times New Roman" w:cs="Times New Roman"/>
          <w:sz w:val="24"/>
          <w:szCs w:val="24"/>
        </w:rPr>
        <w:t xml:space="preserve">arbamate </w:t>
      </w:r>
      <w:r w:rsidR="00716EBF">
        <w:rPr>
          <w:rFonts w:ascii="Times New Roman" w:hAnsi="Times New Roman" w:cs="Times New Roman"/>
          <w:sz w:val="24"/>
          <w:szCs w:val="24"/>
        </w:rPr>
        <w:t xml:space="preserve">concentration </w:t>
      </w:r>
      <w:r w:rsidR="005A7413">
        <w:rPr>
          <w:rFonts w:ascii="Times New Roman" w:hAnsi="Times New Roman" w:cs="Times New Roman"/>
          <w:sz w:val="24"/>
          <w:szCs w:val="24"/>
        </w:rPr>
        <w:t xml:space="preserve">profiles along </w:t>
      </w:r>
      <w:r w:rsidR="001335C5">
        <w:rPr>
          <w:rFonts w:ascii="Times New Roman" w:hAnsi="Times New Roman" w:cs="Times New Roman"/>
          <w:sz w:val="24"/>
          <w:szCs w:val="24"/>
        </w:rPr>
        <w:t xml:space="preserve">column </w:t>
      </w:r>
      <w:r w:rsidR="004711B5">
        <w:rPr>
          <w:rFonts w:ascii="Times New Roman" w:hAnsi="Times New Roman" w:cs="Times New Roman"/>
          <w:sz w:val="24"/>
          <w:szCs w:val="24"/>
        </w:rPr>
        <w:t xml:space="preserve">for </w:t>
      </w:r>
      <w:r w:rsidR="00716EBF">
        <w:rPr>
          <w:rFonts w:ascii="Times New Roman" w:hAnsi="Times New Roman" w:cs="Times New Roman"/>
          <w:sz w:val="24"/>
          <w:szCs w:val="24"/>
        </w:rPr>
        <w:t>c</w:t>
      </w:r>
      <w:r w:rsidR="00716EBF" w:rsidRPr="008819FE">
        <w:rPr>
          <w:rFonts w:ascii="Times New Roman" w:hAnsi="Times New Roman" w:cs="Times New Roman"/>
          <w:sz w:val="24"/>
          <w:szCs w:val="24"/>
          <w:vertAlign w:val="subscript"/>
        </w:rPr>
        <w:t>N</w:t>
      </w:r>
      <w:r w:rsidR="00716EBF">
        <w:rPr>
          <w:rFonts w:ascii="Times New Roman" w:hAnsi="Times New Roman" w:cs="Times New Roman"/>
          <w:sz w:val="24"/>
          <w:szCs w:val="24"/>
        </w:rPr>
        <w:t>=10</w:t>
      </w:r>
      <w:r w:rsidR="00716EBF" w:rsidRPr="00716EBF">
        <w:rPr>
          <w:rFonts w:ascii="Times New Roman" w:hAnsi="Times New Roman" w:cs="Times New Roman"/>
          <w:sz w:val="24"/>
          <w:szCs w:val="24"/>
          <w:vertAlign w:val="superscript"/>
        </w:rPr>
        <w:t>3</w:t>
      </w:r>
      <w:r w:rsidR="00716EBF">
        <w:rPr>
          <w:rFonts w:ascii="Times New Roman" w:hAnsi="Times New Roman" w:cs="Times New Roman"/>
          <w:sz w:val="24"/>
          <w:szCs w:val="24"/>
        </w:rPr>
        <w:t>,10</w:t>
      </w:r>
      <w:r w:rsidR="00716EBF" w:rsidRPr="00716EBF">
        <w:rPr>
          <w:rFonts w:ascii="Times New Roman" w:hAnsi="Times New Roman" w:cs="Times New Roman"/>
          <w:sz w:val="24"/>
          <w:szCs w:val="24"/>
          <w:vertAlign w:val="superscript"/>
        </w:rPr>
        <w:t>5</w:t>
      </w:r>
      <w:r w:rsidR="00716EBF">
        <w:rPr>
          <w:rFonts w:ascii="Times New Roman" w:hAnsi="Times New Roman" w:cs="Times New Roman"/>
          <w:sz w:val="24"/>
          <w:szCs w:val="24"/>
        </w:rPr>
        <w:t>,10</w:t>
      </w:r>
      <w:r w:rsidR="00716EBF" w:rsidRPr="00716EBF">
        <w:rPr>
          <w:rFonts w:ascii="Times New Roman" w:hAnsi="Times New Roman" w:cs="Times New Roman"/>
          <w:sz w:val="24"/>
          <w:szCs w:val="24"/>
          <w:vertAlign w:val="superscript"/>
        </w:rPr>
        <w:t>6</w:t>
      </w:r>
      <w:r w:rsidR="001335C5">
        <w:rPr>
          <w:rFonts w:ascii="Times New Roman" w:hAnsi="Times New Roman" w:cs="Times New Roman"/>
          <w:sz w:val="24"/>
          <w:szCs w:val="24"/>
        </w:rPr>
        <w:t>,</w:t>
      </w:r>
      <w:r w:rsidR="00716EBF">
        <w:rPr>
          <w:rFonts w:ascii="Times New Roman" w:hAnsi="Times New Roman" w:cs="Times New Roman"/>
          <w:sz w:val="24"/>
          <w:szCs w:val="24"/>
        </w:rPr>
        <w:t>10</w:t>
      </w:r>
      <w:r w:rsidR="00716EBF" w:rsidRPr="00716EBF">
        <w:rPr>
          <w:rFonts w:ascii="Times New Roman" w:hAnsi="Times New Roman" w:cs="Times New Roman"/>
          <w:sz w:val="24"/>
          <w:szCs w:val="24"/>
          <w:vertAlign w:val="superscript"/>
        </w:rPr>
        <w:t>7</w:t>
      </w:r>
      <w:r w:rsidR="00716EBF">
        <w:rPr>
          <w:rFonts w:ascii="Times New Roman" w:hAnsi="Times New Roman" w:cs="Times New Roman"/>
          <w:sz w:val="24"/>
          <w:szCs w:val="24"/>
        </w:rPr>
        <w:t>drops/</w:t>
      </w:r>
      <w:r w:rsidR="00716EBF" w:rsidRPr="001335C5">
        <w:rPr>
          <w:rFonts w:ascii="Times New Roman" w:hAnsi="Times New Roman" w:cs="Times New Roman"/>
          <w:sz w:val="24"/>
          <w:szCs w:val="24"/>
        </w:rPr>
        <w:t>cm</w:t>
      </w:r>
      <w:r w:rsidR="00716EBF" w:rsidRPr="001335C5">
        <w:rPr>
          <w:rFonts w:ascii="Times New Roman" w:hAnsi="Times New Roman" w:cs="Times New Roman"/>
          <w:sz w:val="24"/>
          <w:szCs w:val="24"/>
          <w:vertAlign w:val="superscript"/>
        </w:rPr>
        <w:t>3</w:t>
      </w:r>
      <w:r w:rsidR="001335C5">
        <w:rPr>
          <w:rFonts w:ascii="Times New Roman" w:hAnsi="Times New Roman" w:cs="Times New Roman"/>
          <w:sz w:val="24"/>
          <w:szCs w:val="24"/>
        </w:rPr>
        <w:t xml:space="preserve"> (C</w:t>
      </w:r>
      <w:r w:rsidR="001335C5" w:rsidRPr="001335C5">
        <w:rPr>
          <w:rFonts w:ascii="Times New Roman" w:hAnsi="Times New Roman" w:cs="Times New Roman"/>
          <w:sz w:val="24"/>
          <w:szCs w:val="24"/>
        </w:rPr>
        <w:t>ase</w:t>
      </w:r>
      <w:r w:rsidR="001335C5">
        <w:rPr>
          <w:rFonts w:ascii="Times New Roman" w:hAnsi="Times New Roman" w:cs="Times New Roman"/>
          <w:sz w:val="24"/>
          <w:szCs w:val="24"/>
        </w:rPr>
        <w:t xml:space="preserve"> 2)</w:t>
      </w:r>
    </w:p>
    <w:p w14:paraId="2AF46276" w14:textId="7BC9E417" w:rsidR="004711B5" w:rsidRPr="005A0270" w:rsidRDefault="005A0270">
      <w:pPr>
        <w:rPr>
          <w:rFonts w:ascii="Times New Roman" w:hAnsi="Times New Roman" w:cs="Times New Roman"/>
          <w:sz w:val="24"/>
          <w:szCs w:val="24"/>
        </w:rPr>
      </w:pPr>
      <w:r w:rsidRPr="005A0270">
        <w:rPr>
          <w:rFonts w:ascii="Times New Roman" w:hAnsi="Times New Roman" w:cs="Times New Roman"/>
          <w:noProof/>
          <w:sz w:val="24"/>
          <w:szCs w:val="24"/>
          <w:lang w:val="nb-NO" w:eastAsia="nb-NO"/>
        </w:rPr>
        <w:drawing>
          <wp:anchor distT="0" distB="0" distL="114300" distR="114300" simplePos="0" relativeHeight="251726848" behindDoc="0" locked="0" layoutInCell="1" allowOverlap="1" wp14:anchorId="0B40321B" wp14:editId="247DB1C8">
            <wp:simplePos x="0" y="0"/>
            <wp:positionH relativeFrom="column">
              <wp:posOffset>528175</wp:posOffset>
            </wp:positionH>
            <wp:positionV relativeFrom="paragraph">
              <wp:posOffset>97882</wp:posOffset>
            </wp:positionV>
            <wp:extent cx="5034915" cy="4318635"/>
            <wp:effectExtent l="0" t="0" r="0" b="5715"/>
            <wp:wrapSquare wrapText="bothSides"/>
            <wp:docPr id="8" name="Picture 8" descr="M:\My paper\journal_gasdpekltion\figures_sumbissison\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y paper\journal_gasdpekltion\figures_sumbissison\fig7.png"/>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5034915" cy="431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76127" w14:textId="315350D8" w:rsidR="004711B5" w:rsidRDefault="004711B5">
      <w:pPr>
        <w:rPr>
          <w:rFonts w:ascii="Times New Roman" w:hAnsi="Times New Roman" w:cs="Times New Roman"/>
          <w:sz w:val="24"/>
          <w:szCs w:val="24"/>
        </w:rPr>
      </w:pPr>
    </w:p>
    <w:p w14:paraId="5CA56ECF" w14:textId="69EF6FBA" w:rsidR="004711B5" w:rsidRDefault="004711B5">
      <w:pPr>
        <w:rPr>
          <w:rFonts w:ascii="Times New Roman" w:hAnsi="Times New Roman" w:cs="Times New Roman"/>
          <w:sz w:val="24"/>
          <w:szCs w:val="24"/>
        </w:rPr>
      </w:pPr>
    </w:p>
    <w:p w14:paraId="7405BAB1" w14:textId="5EA80270" w:rsidR="004711B5" w:rsidRDefault="004711B5">
      <w:pPr>
        <w:rPr>
          <w:rFonts w:ascii="Times New Roman" w:hAnsi="Times New Roman" w:cs="Times New Roman"/>
          <w:sz w:val="24"/>
          <w:szCs w:val="24"/>
        </w:rPr>
      </w:pPr>
    </w:p>
    <w:p w14:paraId="6E05EC0F" w14:textId="10E69F34" w:rsidR="004711B5" w:rsidRDefault="004711B5">
      <w:pPr>
        <w:rPr>
          <w:rFonts w:ascii="Times New Roman" w:hAnsi="Times New Roman" w:cs="Times New Roman"/>
          <w:sz w:val="24"/>
          <w:szCs w:val="24"/>
        </w:rPr>
      </w:pPr>
    </w:p>
    <w:p w14:paraId="05235314" w14:textId="58C6A7D5" w:rsidR="004711B5" w:rsidRDefault="004711B5">
      <w:pPr>
        <w:rPr>
          <w:rFonts w:ascii="Times New Roman" w:hAnsi="Times New Roman" w:cs="Times New Roman"/>
          <w:sz w:val="24"/>
          <w:szCs w:val="24"/>
        </w:rPr>
      </w:pPr>
    </w:p>
    <w:p w14:paraId="4BBCBD2E" w14:textId="02B8BE28" w:rsidR="004711B5" w:rsidRDefault="004711B5">
      <w:pPr>
        <w:rPr>
          <w:rFonts w:ascii="Times New Roman" w:hAnsi="Times New Roman" w:cs="Times New Roman"/>
          <w:sz w:val="24"/>
          <w:szCs w:val="24"/>
        </w:rPr>
      </w:pPr>
    </w:p>
    <w:p w14:paraId="35FD552E" w14:textId="155EF505" w:rsidR="004711B5" w:rsidRDefault="004711B5">
      <w:pPr>
        <w:rPr>
          <w:rFonts w:ascii="Times New Roman" w:hAnsi="Times New Roman" w:cs="Times New Roman"/>
          <w:sz w:val="24"/>
          <w:szCs w:val="24"/>
        </w:rPr>
      </w:pPr>
    </w:p>
    <w:p w14:paraId="321D0495" w14:textId="5D39D5AF" w:rsidR="004711B5" w:rsidRDefault="004711B5">
      <w:pPr>
        <w:rPr>
          <w:rFonts w:ascii="Times New Roman" w:hAnsi="Times New Roman" w:cs="Times New Roman"/>
          <w:sz w:val="24"/>
          <w:szCs w:val="24"/>
        </w:rPr>
      </w:pPr>
    </w:p>
    <w:p w14:paraId="3745008D" w14:textId="1BD0C242" w:rsidR="00611C0C" w:rsidRDefault="00611C0C" w:rsidP="004711B5">
      <w:pPr>
        <w:rPr>
          <w:rFonts w:ascii="Times New Roman" w:hAnsi="Times New Roman" w:cs="Times New Roman"/>
          <w:sz w:val="24"/>
          <w:szCs w:val="24"/>
        </w:rPr>
      </w:pPr>
    </w:p>
    <w:p w14:paraId="2E891DBF" w14:textId="77777777" w:rsidR="00611C0C" w:rsidRDefault="00611C0C" w:rsidP="004711B5">
      <w:pPr>
        <w:rPr>
          <w:rFonts w:ascii="Times New Roman" w:hAnsi="Times New Roman" w:cs="Times New Roman"/>
          <w:sz w:val="24"/>
          <w:szCs w:val="24"/>
        </w:rPr>
      </w:pPr>
    </w:p>
    <w:p w14:paraId="2FA85D65" w14:textId="77777777" w:rsidR="00716EBF" w:rsidRDefault="00716EBF" w:rsidP="004711B5">
      <w:pPr>
        <w:rPr>
          <w:rFonts w:ascii="Times New Roman" w:hAnsi="Times New Roman" w:cs="Times New Roman"/>
          <w:sz w:val="24"/>
          <w:szCs w:val="24"/>
        </w:rPr>
      </w:pPr>
    </w:p>
    <w:p w14:paraId="32F8CD56" w14:textId="77777777" w:rsidR="00716EBF" w:rsidRDefault="00716EBF" w:rsidP="004711B5">
      <w:pPr>
        <w:rPr>
          <w:rFonts w:ascii="Times New Roman" w:hAnsi="Times New Roman" w:cs="Times New Roman"/>
          <w:sz w:val="24"/>
          <w:szCs w:val="24"/>
        </w:rPr>
      </w:pPr>
    </w:p>
    <w:p w14:paraId="68E26692" w14:textId="65C67D74" w:rsidR="00716EBF" w:rsidRDefault="00716EBF" w:rsidP="004711B5">
      <w:pPr>
        <w:rPr>
          <w:rFonts w:ascii="Times New Roman" w:hAnsi="Times New Roman" w:cs="Times New Roman"/>
          <w:sz w:val="24"/>
          <w:szCs w:val="24"/>
        </w:rPr>
      </w:pPr>
    </w:p>
    <w:p w14:paraId="3694ECB6" w14:textId="299637E2" w:rsidR="001335C5" w:rsidRDefault="00995BA7" w:rsidP="001335C5">
      <w:pPr>
        <w:jc w:val="center"/>
        <w:rPr>
          <w:rFonts w:ascii="Times New Roman" w:hAnsi="Times New Roman" w:cs="Times New Roman"/>
          <w:sz w:val="24"/>
          <w:szCs w:val="24"/>
        </w:rPr>
      </w:pPr>
      <w:r>
        <w:rPr>
          <w:rFonts w:ascii="Times New Roman" w:hAnsi="Times New Roman" w:cs="Times New Roman"/>
          <w:sz w:val="24"/>
          <w:szCs w:val="24"/>
        </w:rPr>
        <w:t>Figure 8</w:t>
      </w:r>
      <w:r w:rsidR="00716EBF">
        <w:rPr>
          <w:rFonts w:ascii="Times New Roman" w:hAnsi="Times New Roman" w:cs="Times New Roman"/>
          <w:sz w:val="24"/>
          <w:szCs w:val="24"/>
        </w:rPr>
        <w:t xml:space="preserve"> (a,b,c,d): Carbamate concentration  profiles</w:t>
      </w:r>
      <w:r w:rsidR="005A7413">
        <w:rPr>
          <w:rFonts w:ascii="Times New Roman" w:hAnsi="Times New Roman" w:cs="Times New Roman"/>
          <w:sz w:val="24"/>
          <w:szCs w:val="24"/>
        </w:rPr>
        <w:t xml:space="preserve"> along </w:t>
      </w:r>
      <w:r w:rsidR="001335C5">
        <w:rPr>
          <w:rFonts w:ascii="Times New Roman" w:hAnsi="Times New Roman" w:cs="Times New Roman"/>
          <w:sz w:val="24"/>
          <w:szCs w:val="24"/>
        </w:rPr>
        <w:t xml:space="preserve">column </w:t>
      </w:r>
      <w:r w:rsidR="00716EBF">
        <w:rPr>
          <w:rFonts w:ascii="Times New Roman" w:hAnsi="Times New Roman" w:cs="Times New Roman"/>
          <w:sz w:val="24"/>
          <w:szCs w:val="24"/>
        </w:rPr>
        <w:t xml:space="preserve"> for c</w:t>
      </w:r>
      <w:r w:rsidR="00716EBF" w:rsidRPr="005C4393">
        <w:rPr>
          <w:rFonts w:ascii="Times New Roman" w:hAnsi="Times New Roman" w:cs="Times New Roman"/>
          <w:sz w:val="24"/>
          <w:szCs w:val="24"/>
          <w:vertAlign w:val="subscript"/>
        </w:rPr>
        <w:t>N</w:t>
      </w:r>
      <w:r w:rsidR="00716EBF">
        <w:rPr>
          <w:rFonts w:ascii="Times New Roman" w:hAnsi="Times New Roman" w:cs="Times New Roman"/>
          <w:sz w:val="24"/>
          <w:szCs w:val="24"/>
        </w:rPr>
        <w:t>=10</w:t>
      </w:r>
      <w:r w:rsidR="00716EBF" w:rsidRPr="00716EBF">
        <w:rPr>
          <w:rFonts w:ascii="Times New Roman" w:hAnsi="Times New Roman" w:cs="Times New Roman"/>
          <w:sz w:val="24"/>
          <w:szCs w:val="24"/>
          <w:vertAlign w:val="superscript"/>
        </w:rPr>
        <w:t>3</w:t>
      </w:r>
      <w:r w:rsidR="00716EBF">
        <w:rPr>
          <w:rFonts w:ascii="Times New Roman" w:hAnsi="Times New Roman" w:cs="Times New Roman"/>
          <w:sz w:val="24"/>
          <w:szCs w:val="24"/>
        </w:rPr>
        <w:t>,10</w:t>
      </w:r>
      <w:r w:rsidR="00716EBF" w:rsidRPr="00716EBF">
        <w:rPr>
          <w:rFonts w:ascii="Times New Roman" w:hAnsi="Times New Roman" w:cs="Times New Roman"/>
          <w:sz w:val="24"/>
          <w:szCs w:val="24"/>
          <w:vertAlign w:val="superscript"/>
        </w:rPr>
        <w:t>5</w:t>
      </w:r>
      <w:r w:rsidR="00716EBF">
        <w:rPr>
          <w:rFonts w:ascii="Times New Roman" w:hAnsi="Times New Roman" w:cs="Times New Roman"/>
          <w:sz w:val="24"/>
          <w:szCs w:val="24"/>
        </w:rPr>
        <w:t>,10</w:t>
      </w:r>
      <w:r w:rsidR="00716EBF" w:rsidRPr="00716EBF">
        <w:rPr>
          <w:rFonts w:ascii="Times New Roman" w:hAnsi="Times New Roman" w:cs="Times New Roman"/>
          <w:sz w:val="24"/>
          <w:szCs w:val="24"/>
          <w:vertAlign w:val="superscript"/>
        </w:rPr>
        <w:t>6</w:t>
      </w:r>
      <w:r w:rsidR="001335C5">
        <w:rPr>
          <w:rFonts w:ascii="Times New Roman" w:hAnsi="Times New Roman" w:cs="Times New Roman"/>
          <w:sz w:val="24"/>
          <w:szCs w:val="24"/>
        </w:rPr>
        <w:t>,</w:t>
      </w:r>
      <w:r w:rsidR="00716EBF">
        <w:rPr>
          <w:rFonts w:ascii="Times New Roman" w:hAnsi="Times New Roman" w:cs="Times New Roman"/>
          <w:sz w:val="24"/>
          <w:szCs w:val="24"/>
        </w:rPr>
        <w:t>10</w:t>
      </w:r>
      <w:r w:rsidR="00716EBF" w:rsidRPr="00716EBF">
        <w:rPr>
          <w:rFonts w:ascii="Times New Roman" w:hAnsi="Times New Roman" w:cs="Times New Roman"/>
          <w:sz w:val="24"/>
          <w:szCs w:val="24"/>
          <w:vertAlign w:val="superscript"/>
        </w:rPr>
        <w:t>7</w:t>
      </w:r>
      <w:r w:rsidR="00716EBF">
        <w:rPr>
          <w:rFonts w:ascii="Times New Roman" w:hAnsi="Times New Roman" w:cs="Times New Roman"/>
          <w:sz w:val="24"/>
          <w:szCs w:val="24"/>
        </w:rPr>
        <w:t>drops/cm</w:t>
      </w:r>
      <w:r w:rsidR="00716EBF" w:rsidRPr="00716EBF">
        <w:rPr>
          <w:rFonts w:ascii="Times New Roman" w:hAnsi="Times New Roman" w:cs="Times New Roman"/>
          <w:sz w:val="24"/>
          <w:szCs w:val="24"/>
          <w:vertAlign w:val="superscript"/>
        </w:rPr>
        <w:t>3</w:t>
      </w:r>
      <w:r w:rsidR="001335C5">
        <w:rPr>
          <w:rFonts w:ascii="Times New Roman" w:hAnsi="Times New Roman" w:cs="Times New Roman"/>
          <w:sz w:val="24"/>
          <w:szCs w:val="24"/>
          <w:vertAlign w:val="superscript"/>
        </w:rPr>
        <w:t xml:space="preserve"> </w:t>
      </w:r>
      <w:r w:rsidR="001335C5">
        <w:rPr>
          <w:rFonts w:ascii="Times New Roman" w:hAnsi="Times New Roman" w:cs="Times New Roman"/>
          <w:sz w:val="24"/>
          <w:szCs w:val="24"/>
        </w:rPr>
        <w:t>(C</w:t>
      </w:r>
      <w:r w:rsidR="001335C5" w:rsidRPr="001335C5">
        <w:rPr>
          <w:rFonts w:ascii="Times New Roman" w:hAnsi="Times New Roman" w:cs="Times New Roman"/>
          <w:sz w:val="24"/>
          <w:szCs w:val="24"/>
        </w:rPr>
        <w:t>ase</w:t>
      </w:r>
      <w:r w:rsidR="001335C5">
        <w:rPr>
          <w:rFonts w:ascii="Times New Roman" w:hAnsi="Times New Roman" w:cs="Times New Roman"/>
          <w:sz w:val="24"/>
          <w:szCs w:val="24"/>
        </w:rPr>
        <w:t xml:space="preserve"> 3)</w:t>
      </w:r>
    </w:p>
    <w:p w14:paraId="5E799B9C" w14:textId="1D4F48F7" w:rsidR="003B17AE" w:rsidRDefault="003B17AE" w:rsidP="001335C5">
      <w:pPr>
        <w:jc w:val="both"/>
        <w:rPr>
          <w:rFonts w:ascii="Times New Roman" w:hAnsi="Times New Roman" w:cs="Times New Roman"/>
          <w:sz w:val="24"/>
          <w:szCs w:val="24"/>
        </w:rPr>
      </w:pPr>
      <w:r>
        <w:rPr>
          <w:rFonts w:ascii="Times New Roman" w:hAnsi="Times New Roman" w:cs="Times New Roman"/>
          <w:sz w:val="24"/>
          <w:szCs w:val="24"/>
        </w:rPr>
        <w:t xml:space="preserve">Cases 4 and 5 are generated to </w:t>
      </w:r>
      <w:r w:rsidR="00611C0C">
        <w:rPr>
          <w:rFonts w:ascii="Times New Roman" w:hAnsi="Times New Roman" w:cs="Times New Roman"/>
          <w:sz w:val="24"/>
          <w:szCs w:val="24"/>
        </w:rPr>
        <w:t>investigate</w:t>
      </w:r>
      <w:r>
        <w:rPr>
          <w:rFonts w:ascii="Times New Roman" w:hAnsi="Times New Roman" w:cs="Times New Roman"/>
          <w:sz w:val="24"/>
          <w:szCs w:val="24"/>
        </w:rPr>
        <w:t xml:space="preserve"> the effect of initial </w:t>
      </w:r>
      <w:r w:rsidR="00611C0C">
        <w:rPr>
          <w:rFonts w:ascii="Times New Roman" w:hAnsi="Times New Roman" w:cs="Times New Roman"/>
          <w:sz w:val="24"/>
          <w:szCs w:val="24"/>
        </w:rPr>
        <w:t xml:space="preserve">droplet </w:t>
      </w:r>
      <w:r>
        <w:rPr>
          <w:rFonts w:ascii="Times New Roman" w:hAnsi="Times New Roman" w:cs="Times New Roman"/>
          <w:sz w:val="24"/>
          <w:szCs w:val="24"/>
        </w:rPr>
        <w:t xml:space="preserve">size on </w:t>
      </w:r>
      <w:r w:rsidR="00611C0C">
        <w:rPr>
          <w:rFonts w:ascii="Times New Roman" w:hAnsi="Times New Roman" w:cs="Times New Roman"/>
          <w:sz w:val="24"/>
          <w:szCs w:val="24"/>
        </w:rPr>
        <w:t>the</w:t>
      </w:r>
      <w:r>
        <w:rPr>
          <w:rFonts w:ascii="Times New Roman" w:hAnsi="Times New Roman" w:cs="Times New Roman"/>
          <w:sz w:val="24"/>
          <w:szCs w:val="24"/>
        </w:rPr>
        <w:t xml:space="preserve"> gas phase composit</w:t>
      </w:r>
      <w:r w:rsidR="00611C0C">
        <w:rPr>
          <w:rFonts w:ascii="Times New Roman" w:hAnsi="Times New Roman" w:cs="Times New Roman"/>
          <w:sz w:val="24"/>
          <w:szCs w:val="24"/>
        </w:rPr>
        <w:t>ion</w:t>
      </w:r>
      <w:r>
        <w:rPr>
          <w:rFonts w:ascii="Times New Roman" w:hAnsi="Times New Roman" w:cs="Times New Roman"/>
          <w:sz w:val="24"/>
          <w:szCs w:val="24"/>
        </w:rPr>
        <w:t>. In Case 4, droplet</w:t>
      </w:r>
      <w:r w:rsidR="00611C0C">
        <w:rPr>
          <w:rFonts w:ascii="Times New Roman" w:hAnsi="Times New Roman" w:cs="Times New Roman"/>
          <w:sz w:val="24"/>
          <w:szCs w:val="24"/>
        </w:rPr>
        <w:t>s</w:t>
      </w:r>
      <w:r>
        <w:rPr>
          <w:rFonts w:ascii="Times New Roman" w:hAnsi="Times New Roman" w:cs="Times New Roman"/>
          <w:sz w:val="24"/>
          <w:szCs w:val="24"/>
        </w:rPr>
        <w:t xml:space="preserve"> having an initial radius of 0.15</w:t>
      </w:r>
      <w:r>
        <w:rPr>
          <w:rFonts w:ascii="Times New Roman" w:eastAsia="SimSun" w:hAnsi="Times New Roman" w:cs="Times New Roman"/>
          <w:sz w:val="24"/>
          <w:szCs w:val="24"/>
        </w:rPr>
        <w:t xml:space="preserve">µ </w:t>
      </w:r>
      <w:r>
        <w:rPr>
          <w:rFonts w:ascii="Times New Roman" w:hAnsi="Times New Roman" w:cs="Times New Roman"/>
          <w:sz w:val="24"/>
          <w:szCs w:val="24"/>
        </w:rPr>
        <w:t xml:space="preserve">and </w:t>
      </w:r>
      <w:r w:rsidR="00611C0C">
        <w:rPr>
          <w:rFonts w:ascii="Times New Roman" w:hAnsi="Times New Roman" w:cs="Times New Roman"/>
          <w:sz w:val="24"/>
          <w:szCs w:val="24"/>
        </w:rPr>
        <w:t xml:space="preserve">an </w:t>
      </w:r>
      <w:r>
        <w:rPr>
          <w:rFonts w:ascii="Times New Roman" w:hAnsi="Times New Roman" w:cs="Times New Roman"/>
          <w:sz w:val="24"/>
          <w:szCs w:val="24"/>
        </w:rPr>
        <w:t xml:space="preserve">initial composition of 5M MEA </w:t>
      </w:r>
      <w:r w:rsidRPr="003B17AE">
        <w:rPr>
          <w:rFonts w:ascii="Times New Roman" w:hAnsi="Times New Roman" w:cs="Times New Roman"/>
          <w:sz w:val="24"/>
          <w:szCs w:val="24"/>
        </w:rPr>
        <w:t>travel</w:t>
      </w:r>
      <w:r w:rsidR="00611C0C">
        <w:rPr>
          <w:rFonts w:ascii="Times New Roman" w:hAnsi="Times New Roman" w:cs="Times New Roman"/>
          <w:sz w:val="24"/>
          <w:szCs w:val="24"/>
        </w:rPr>
        <w:t xml:space="preserve"> </w:t>
      </w:r>
      <w:r w:rsidRPr="003B17AE">
        <w:rPr>
          <w:rFonts w:ascii="Times New Roman" w:hAnsi="Times New Roman" w:cs="Times New Roman"/>
          <w:sz w:val="24"/>
          <w:szCs w:val="24"/>
        </w:rPr>
        <w:t xml:space="preserve">from bottom to top of </w:t>
      </w:r>
      <w:r w:rsidR="00611C0C">
        <w:rPr>
          <w:rFonts w:ascii="Times New Roman" w:hAnsi="Times New Roman" w:cs="Times New Roman"/>
          <w:sz w:val="24"/>
          <w:szCs w:val="24"/>
        </w:rPr>
        <w:t>the absorber</w:t>
      </w:r>
      <w:r w:rsidRPr="003B17AE">
        <w:rPr>
          <w:rFonts w:ascii="Times New Roman" w:hAnsi="Times New Roman" w:cs="Times New Roman"/>
          <w:sz w:val="24"/>
          <w:szCs w:val="24"/>
        </w:rPr>
        <w:t xml:space="preserve"> along with the gas phase</w:t>
      </w:r>
      <w:r>
        <w:rPr>
          <w:rFonts w:ascii="Times New Roman" w:hAnsi="Times New Roman" w:cs="Times New Roman"/>
          <w:sz w:val="24"/>
          <w:szCs w:val="24"/>
        </w:rPr>
        <w:t xml:space="preserve">. </w:t>
      </w:r>
      <w:r w:rsidR="006E5BF3">
        <w:rPr>
          <w:rFonts w:ascii="Times New Roman" w:hAnsi="Times New Roman" w:cs="Times New Roman"/>
          <w:sz w:val="24"/>
          <w:szCs w:val="24"/>
        </w:rPr>
        <w:t>Resulting</w:t>
      </w:r>
      <w:r>
        <w:rPr>
          <w:rFonts w:ascii="Times New Roman" w:hAnsi="Times New Roman" w:cs="Times New Roman"/>
          <w:sz w:val="24"/>
          <w:szCs w:val="24"/>
        </w:rPr>
        <w:t xml:space="preserve"> MEA</w:t>
      </w:r>
      <w:r w:rsidR="006E5BF3">
        <w:rPr>
          <w:rFonts w:ascii="Times New Roman" w:hAnsi="Times New Roman" w:cs="Times New Roman"/>
          <w:sz w:val="24"/>
          <w:szCs w:val="24"/>
        </w:rPr>
        <w:t xml:space="preserve"> partial pressure</w:t>
      </w:r>
      <w:r>
        <w:rPr>
          <w:rFonts w:ascii="Times New Roman" w:hAnsi="Times New Roman" w:cs="Times New Roman"/>
          <w:sz w:val="24"/>
          <w:szCs w:val="24"/>
        </w:rPr>
        <w:t xml:space="preserve"> pr</w:t>
      </w:r>
      <w:r w:rsidR="00A8727A">
        <w:rPr>
          <w:rFonts w:ascii="Times New Roman" w:hAnsi="Times New Roman" w:cs="Times New Roman"/>
          <w:sz w:val="24"/>
          <w:szCs w:val="24"/>
        </w:rPr>
        <w:t xml:space="preserve">ofiles are presented in Figure </w:t>
      </w:r>
      <w:r w:rsidR="00995BA7">
        <w:rPr>
          <w:rFonts w:ascii="Times New Roman" w:hAnsi="Times New Roman" w:cs="Times New Roman"/>
          <w:sz w:val="24"/>
          <w:szCs w:val="24"/>
        </w:rPr>
        <w:t>9</w:t>
      </w:r>
      <w:r>
        <w:rPr>
          <w:rFonts w:ascii="Times New Roman" w:hAnsi="Times New Roman" w:cs="Times New Roman"/>
          <w:sz w:val="24"/>
          <w:szCs w:val="24"/>
        </w:rPr>
        <w:t>.</w:t>
      </w:r>
    </w:p>
    <w:p w14:paraId="7A538EFA" w14:textId="190AC3FA" w:rsidR="003B17AE" w:rsidRDefault="003B17AE" w:rsidP="005F299F">
      <w:pPr>
        <w:jc w:val="both"/>
        <w:rPr>
          <w:rFonts w:ascii="Times New Roman" w:hAnsi="Times New Roman" w:cs="Times New Roman"/>
          <w:sz w:val="24"/>
          <w:szCs w:val="24"/>
        </w:rPr>
      </w:pPr>
    </w:p>
    <w:p w14:paraId="72A10ED1" w14:textId="5B055C67" w:rsidR="003B17AE" w:rsidRDefault="003B17AE" w:rsidP="005F299F">
      <w:pPr>
        <w:jc w:val="both"/>
        <w:rPr>
          <w:rFonts w:ascii="Times New Roman" w:hAnsi="Times New Roman" w:cs="Times New Roman"/>
          <w:sz w:val="24"/>
          <w:szCs w:val="24"/>
        </w:rPr>
      </w:pPr>
    </w:p>
    <w:p w14:paraId="27C26DD3" w14:textId="77777777" w:rsidR="00E2797D" w:rsidRPr="00D83065" w:rsidRDefault="00E2797D" w:rsidP="005F299F">
      <w:pPr>
        <w:jc w:val="both"/>
        <w:rPr>
          <w:rFonts w:ascii="Times New Roman" w:hAnsi="Times New Roman" w:cs="Times New Roman"/>
          <w:sz w:val="24"/>
          <w:szCs w:val="24"/>
        </w:rPr>
      </w:pPr>
    </w:p>
    <w:p w14:paraId="68FC01E7" w14:textId="77777777" w:rsidR="00D24576" w:rsidRDefault="00D24576" w:rsidP="00CD39E6">
      <w:pPr>
        <w:jc w:val="center"/>
        <w:rPr>
          <w:rFonts w:ascii="Times New Roman" w:hAnsi="Times New Roman" w:cs="Times New Roman"/>
          <w:b/>
          <w:sz w:val="24"/>
          <w:szCs w:val="24"/>
        </w:rPr>
      </w:pPr>
    </w:p>
    <w:p w14:paraId="26E1FB59" w14:textId="2C58A1B0" w:rsidR="00D24576" w:rsidRDefault="00D24576" w:rsidP="00CD39E6">
      <w:pPr>
        <w:jc w:val="center"/>
        <w:rPr>
          <w:rFonts w:ascii="Times New Roman" w:hAnsi="Times New Roman" w:cs="Times New Roman"/>
          <w:b/>
          <w:sz w:val="24"/>
          <w:szCs w:val="24"/>
        </w:rPr>
      </w:pPr>
    </w:p>
    <w:p w14:paraId="4674458C" w14:textId="585D3517" w:rsidR="00D24576" w:rsidRDefault="00D24576" w:rsidP="00CD39E6">
      <w:pPr>
        <w:jc w:val="center"/>
        <w:rPr>
          <w:rFonts w:ascii="Times New Roman" w:hAnsi="Times New Roman" w:cs="Times New Roman"/>
          <w:b/>
          <w:sz w:val="24"/>
          <w:szCs w:val="24"/>
        </w:rPr>
      </w:pPr>
    </w:p>
    <w:p w14:paraId="759CD8E2" w14:textId="77777777" w:rsidR="00D24576" w:rsidRDefault="00D24576" w:rsidP="00CD39E6">
      <w:pPr>
        <w:jc w:val="center"/>
        <w:rPr>
          <w:rFonts w:ascii="Times New Roman" w:hAnsi="Times New Roman" w:cs="Times New Roman"/>
          <w:b/>
          <w:sz w:val="24"/>
          <w:szCs w:val="24"/>
        </w:rPr>
      </w:pPr>
    </w:p>
    <w:p w14:paraId="1D394BD1" w14:textId="653DB32E" w:rsidR="003B17AE" w:rsidRDefault="005A0270" w:rsidP="003B17AE">
      <w:pPr>
        <w:rPr>
          <w:rFonts w:ascii="Times New Roman" w:hAnsi="Times New Roman" w:cs="Times New Roman"/>
          <w:b/>
          <w:sz w:val="24"/>
          <w:szCs w:val="24"/>
        </w:rPr>
      </w:pPr>
      <w:r w:rsidRPr="005A0270">
        <w:rPr>
          <w:rFonts w:ascii="Times New Roman" w:hAnsi="Times New Roman" w:cs="Times New Roman"/>
          <w:b/>
          <w:noProof/>
          <w:sz w:val="24"/>
          <w:szCs w:val="24"/>
          <w:lang w:val="nb-NO" w:eastAsia="nb-NO"/>
        </w:rPr>
        <w:drawing>
          <wp:anchor distT="0" distB="0" distL="114300" distR="114300" simplePos="0" relativeHeight="251727872" behindDoc="0" locked="0" layoutInCell="1" allowOverlap="1" wp14:anchorId="0B0FE0AD" wp14:editId="5C778CB8">
            <wp:simplePos x="0" y="0"/>
            <wp:positionH relativeFrom="column">
              <wp:posOffset>1519693</wp:posOffset>
            </wp:positionH>
            <wp:positionV relativeFrom="paragraph">
              <wp:posOffset>574</wp:posOffset>
            </wp:positionV>
            <wp:extent cx="3239135" cy="2522855"/>
            <wp:effectExtent l="0" t="0" r="0" b="0"/>
            <wp:wrapSquare wrapText="bothSides"/>
            <wp:docPr id="9" name="Picture 9" descr="M:\My paper\journal_gasdpekltion\figures_sumbissison\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My paper\journal_gasdpekltion\figures_sumbissison\fig8.png"/>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3239135" cy="252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DD7AD" w14:textId="77777777" w:rsidR="00716EBF" w:rsidRDefault="00716EBF" w:rsidP="00084CD9">
      <w:pPr>
        <w:jc w:val="center"/>
        <w:rPr>
          <w:rFonts w:ascii="Times New Roman" w:hAnsi="Times New Roman" w:cs="Times New Roman"/>
          <w:sz w:val="24"/>
          <w:szCs w:val="24"/>
        </w:rPr>
      </w:pPr>
    </w:p>
    <w:p w14:paraId="3ED62689" w14:textId="77777777" w:rsidR="00716EBF" w:rsidRDefault="00716EBF" w:rsidP="00084CD9">
      <w:pPr>
        <w:jc w:val="center"/>
        <w:rPr>
          <w:rFonts w:ascii="Times New Roman" w:hAnsi="Times New Roman" w:cs="Times New Roman"/>
          <w:sz w:val="24"/>
          <w:szCs w:val="24"/>
        </w:rPr>
      </w:pPr>
    </w:p>
    <w:p w14:paraId="34102E87" w14:textId="77777777" w:rsidR="00716EBF" w:rsidRDefault="00716EBF" w:rsidP="00084CD9">
      <w:pPr>
        <w:jc w:val="center"/>
        <w:rPr>
          <w:rFonts w:ascii="Times New Roman" w:hAnsi="Times New Roman" w:cs="Times New Roman"/>
          <w:sz w:val="24"/>
          <w:szCs w:val="24"/>
        </w:rPr>
      </w:pPr>
    </w:p>
    <w:p w14:paraId="019ECB41" w14:textId="77777777" w:rsidR="00716EBF" w:rsidRDefault="00716EBF" w:rsidP="00084CD9">
      <w:pPr>
        <w:jc w:val="center"/>
        <w:rPr>
          <w:rFonts w:ascii="Times New Roman" w:hAnsi="Times New Roman" w:cs="Times New Roman"/>
          <w:sz w:val="24"/>
          <w:szCs w:val="24"/>
        </w:rPr>
      </w:pPr>
    </w:p>
    <w:p w14:paraId="3E69E9F1" w14:textId="77777777" w:rsidR="00716EBF" w:rsidRDefault="00716EBF" w:rsidP="00084CD9">
      <w:pPr>
        <w:jc w:val="center"/>
        <w:rPr>
          <w:rFonts w:ascii="Times New Roman" w:hAnsi="Times New Roman" w:cs="Times New Roman"/>
          <w:sz w:val="24"/>
          <w:szCs w:val="24"/>
        </w:rPr>
      </w:pPr>
    </w:p>
    <w:p w14:paraId="49356014" w14:textId="77777777" w:rsidR="00716EBF" w:rsidRDefault="00716EBF" w:rsidP="00084CD9">
      <w:pPr>
        <w:jc w:val="center"/>
        <w:rPr>
          <w:rFonts w:ascii="Times New Roman" w:hAnsi="Times New Roman" w:cs="Times New Roman"/>
          <w:sz w:val="24"/>
          <w:szCs w:val="24"/>
        </w:rPr>
      </w:pPr>
    </w:p>
    <w:p w14:paraId="4D07BE69" w14:textId="77777777" w:rsidR="00716EBF" w:rsidRDefault="00716EBF" w:rsidP="00084CD9">
      <w:pPr>
        <w:jc w:val="center"/>
        <w:rPr>
          <w:rFonts w:ascii="Times New Roman" w:hAnsi="Times New Roman" w:cs="Times New Roman"/>
          <w:sz w:val="24"/>
          <w:szCs w:val="24"/>
        </w:rPr>
      </w:pPr>
    </w:p>
    <w:p w14:paraId="3A1E5230" w14:textId="1D07F7A3" w:rsidR="00D24576" w:rsidRDefault="00A8727A" w:rsidP="00084CD9">
      <w:pPr>
        <w:jc w:val="center"/>
        <w:rPr>
          <w:rFonts w:ascii="Times New Roman" w:hAnsi="Times New Roman" w:cs="Times New Roman"/>
          <w:sz w:val="24"/>
          <w:szCs w:val="24"/>
        </w:rPr>
      </w:pPr>
      <w:r>
        <w:rPr>
          <w:rFonts w:ascii="Times New Roman" w:hAnsi="Times New Roman" w:cs="Times New Roman"/>
          <w:sz w:val="24"/>
          <w:szCs w:val="24"/>
        </w:rPr>
        <w:t xml:space="preserve">Figure </w:t>
      </w:r>
      <w:r w:rsidR="00995BA7">
        <w:rPr>
          <w:rFonts w:ascii="Times New Roman" w:hAnsi="Times New Roman" w:cs="Times New Roman"/>
          <w:sz w:val="24"/>
          <w:szCs w:val="24"/>
        </w:rPr>
        <w:t>9</w:t>
      </w:r>
      <w:r w:rsidR="003B17AE" w:rsidRPr="0034749F">
        <w:rPr>
          <w:rFonts w:ascii="Times New Roman" w:hAnsi="Times New Roman" w:cs="Times New Roman"/>
          <w:sz w:val="24"/>
          <w:szCs w:val="24"/>
        </w:rPr>
        <w:t xml:space="preserve">: </w:t>
      </w:r>
      <w:r w:rsidR="006E5BF3">
        <w:rPr>
          <w:rFonts w:ascii="Times New Roman" w:hAnsi="Times New Roman" w:cs="Times New Roman"/>
          <w:sz w:val="24"/>
          <w:szCs w:val="24"/>
        </w:rPr>
        <w:t>MEA partial p</w:t>
      </w:r>
      <w:r w:rsidR="003B17AE" w:rsidRPr="0034749F">
        <w:rPr>
          <w:rFonts w:ascii="Times New Roman" w:hAnsi="Times New Roman" w:cs="Times New Roman"/>
          <w:sz w:val="24"/>
          <w:szCs w:val="24"/>
        </w:rPr>
        <w:t xml:space="preserve">ressure profiles </w:t>
      </w:r>
      <w:r w:rsidR="003B17AE">
        <w:rPr>
          <w:rFonts w:ascii="Times New Roman" w:hAnsi="Times New Roman" w:cs="Times New Roman"/>
          <w:sz w:val="24"/>
          <w:szCs w:val="24"/>
        </w:rPr>
        <w:t>along column (Case 4</w:t>
      </w:r>
      <w:r w:rsidR="00084CD9">
        <w:rPr>
          <w:rFonts w:ascii="Times New Roman" w:hAnsi="Times New Roman" w:cs="Times New Roman"/>
          <w:sz w:val="24"/>
          <w:szCs w:val="24"/>
        </w:rPr>
        <w:t>)</w:t>
      </w:r>
    </w:p>
    <w:p w14:paraId="3843DD4B" w14:textId="77777777" w:rsidR="00084CD9" w:rsidRPr="00084CD9" w:rsidRDefault="00084CD9" w:rsidP="00084CD9">
      <w:pPr>
        <w:rPr>
          <w:rFonts w:ascii="Times New Roman" w:hAnsi="Times New Roman" w:cs="Times New Roman"/>
          <w:sz w:val="24"/>
          <w:szCs w:val="24"/>
        </w:rPr>
      </w:pPr>
    </w:p>
    <w:p w14:paraId="1E8D68A1" w14:textId="03CBD4BE" w:rsidR="00D24576" w:rsidRDefault="006E5BF3" w:rsidP="008819FE">
      <w:pPr>
        <w:jc w:val="both"/>
        <w:rPr>
          <w:rFonts w:ascii="Times New Roman" w:hAnsi="Times New Roman" w:cs="Times New Roman"/>
          <w:sz w:val="24"/>
          <w:szCs w:val="24"/>
        </w:rPr>
      </w:pPr>
      <w:r>
        <w:rPr>
          <w:rFonts w:ascii="Times New Roman" w:hAnsi="Times New Roman" w:cs="Times New Roman"/>
          <w:sz w:val="24"/>
          <w:szCs w:val="24"/>
        </w:rPr>
        <w:t>The p</w:t>
      </w:r>
      <w:r w:rsidR="00A8727A">
        <w:rPr>
          <w:rFonts w:ascii="Times New Roman" w:hAnsi="Times New Roman" w:cs="Times New Roman"/>
          <w:sz w:val="24"/>
          <w:szCs w:val="24"/>
        </w:rPr>
        <w:t xml:space="preserve">rofiles exhibit </w:t>
      </w:r>
      <w:r>
        <w:rPr>
          <w:rFonts w:ascii="Times New Roman" w:hAnsi="Times New Roman" w:cs="Times New Roman"/>
          <w:sz w:val="24"/>
          <w:szCs w:val="24"/>
        </w:rPr>
        <w:t xml:space="preserve">similar </w:t>
      </w:r>
      <w:r w:rsidR="005B72F1">
        <w:rPr>
          <w:rFonts w:ascii="Times New Roman" w:hAnsi="Times New Roman" w:cs="Times New Roman"/>
          <w:sz w:val="24"/>
          <w:szCs w:val="24"/>
        </w:rPr>
        <w:t>behavior</w:t>
      </w:r>
      <w:r w:rsidR="00A8727A">
        <w:rPr>
          <w:rFonts w:ascii="Times New Roman" w:hAnsi="Times New Roman" w:cs="Times New Roman"/>
          <w:sz w:val="24"/>
          <w:szCs w:val="24"/>
        </w:rPr>
        <w:t xml:space="preserve"> as observed </w:t>
      </w:r>
      <w:r w:rsidR="00995BA7">
        <w:rPr>
          <w:rFonts w:ascii="Times New Roman" w:hAnsi="Times New Roman" w:cs="Times New Roman"/>
          <w:sz w:val="24"/>
          <w:szCs w:val="24"/>
        </w:rPr>
        <w:t>in Figure 5</w:t>
      </w:r>
      <w:r>
        <w:rPr>
          <w:rFonts w:ascii="Times New Roman" w:hAnsi="Times New Roman" w:cs="Times New Roman"/>
          <w:sz w:val="24"/>
          <w:szCs w:val="24"/>
        </w:rPr>
        <w:t xml:space="preserve"> for the larger droplets</w:t>
      </w:r>
      <w:r w:rsidR="00914539">
        <w:rPr>
          <w:rFonts w:ascii="Times New Roman" w:hAnsi="Times New Roman" w:cs="Times New Roman"/>
          <w:sz w:val="24"/>
          <w:szCs w:val="24"/>
        </w:rPr>
        <w:t xml:space="preserve"> in the sense</w:t>
      </w:r>
      <w:r w:rsidR="005A33CE">
        <w:rPr>
          <w:rFonts w:ascii="Times New Roman" w:hAnsi="Times New Roman" w:cs="Times New Roman"/>
          <w:sz w:val="24"/>
          <w:szCs w:val="24"/>
        </w:rPr>
        <w:t xml:space="preserve"> that varying</w:t>
      </w:r>
      <w:r w:rsidR="00A8727A">
        <w:rPr>
          <w:rFonts w:ascii="Times New Roman" w:hAnsi="Times New Roman" w:cs="Times New Roman"/>
          <w:sz w:val="24"/>
          <w:szCs w:val="24"/>
        </w:rPr>
        <w:t xml:space="preserve"> </w:t>
      </w:r>
      <w:r w:rsidR="00914539">
        <w:rPr>
          <w:rFonts w:ascii="Times New Roman" w:hAnsi="Times New Roman" w:cs="Times New Roman"/>
          <w:sz w:val="24"/>
          <w:szCs w:val="24"/>
        </w:rPr>
        <w:t xml:space="preserve">droplet </w:t>
      </w:r>
      <w:r w:rsidR="00A8727A">
        <w:rPr>
          <w:rFonts w:ascii="Times New Roman" w:hAnsi="Times New Roman" w:cs="Times New Roman"/>
          <w:sz w:val="24"/>
          <w:szCs w:val="24"/>
        </w:rPr>
        <w:t>number concentration</w:t>
      </w:r>
      <w:r w:rsidR="00060A74">
        <w:rPr>
          <w:rFonts w:ascii="Times New Roman" w:hAnsi="Times New Roman" w:cs="Times New Roman"/>
          <w:sz w:val="24"/>
          <w:szCs w:val="24"/>
        </w:rPr>
        <w:t>s</w:t>
      </w:r>
      <w:r w:rsidR="00A8727A">
        <w:rPr>
          <w:rFonts w:ascii="Times New Roman" w:hAnsi="Times New Roman" w:cs="Times New Roman"/>
          <w:sz w:val="24"/>
          <w:szCs w:val="24"/>
        </w:rPr>
        <w:t xml:space="preserve"> will affect the bulk gas phase</w:t>
      </w:r>
      <w:r w:rsidR="00914539">
        <w:rPr>
          <w:rFonts w:ascii="Times New Roman" w:hAnsi="Times New Roman" w:cs="Times New Roman"/>
          <w:sz w:val="24"/>
          <w:szCs w:val="24"/>
        </w:rPr>
        <w:t xml:space="preserve"> to a variable degree</w:t>
      </w:r>
      <w:r w:rsidR="00A8727A">
        <w:rPr>
          <w:rFonts w:ascii="Times New Roman" w:hAnsi="Times New Roman" w:cs="Times New Roman"/>
          <w:sz w:val="24"/>
          <w:szCs w:val="24"/>
        </w:rPr>
        <w:t xml:space="preserve">. </w:t>
      </w:r>
      <w:r w:rsidR="00914539">
        <w:rPr>
          <w:rFonts w:ascii="Times New Roman" w:hAnsi="Times New Roman" w:cs="Times New Roman"/>
          <w:sz w:val="24"/>
          <w:szCs w:val="24"/>
        </w:rPr>
        <w:t>However, w</w:t>
      </w:r>
      <w:r w:rsidR="00A8727A">
        <w:rPr>
          <w:rFonts w:ascii="Times New Roman" w:hAnsi="Times New Roman" w:cs="Times New Roman"/>
          <w:sz w:val="24"/>
          <w:szCs w:val="24"/>
        </w:rPr>
        <w:t xml:space="preserve">hen the droplets are </w:t>
      </w:r>
      <w:r w:rsidR="00914539">
        <w:rPr>
          <w:rFonts w:ascii="Times New Roman" w:hAnsi="Times New Roman" w:cs="Times New Roman"/>
          <w:sz w:val="24"/>
          <w:szCs w:val="24"/>
        </w:rPr>
        <w:t>very small</w:t>
      </w:r>
      <w:r w:rsidR="00A8727A">
        <w:rPr>
          <w:rFonts w:ascii="Times New Roman" w:hAnsi="Times New Roman" w:cs="Times New Roman"/>
          <w:sz w:val="24"/>
          <w:szCs w:val="24"/>
        </w:rPr>
        <w:t xml:space="preserve"> the effect</w:t>
      </w:r>
      <w:r w:rsidR="00914539">
        <w:rPr>
          <w:rFonts w:ascii="Times New Roman" w:hAnsi="Times New Roman" w:cs="Times New Roman"/>
          <w:sz w:val="24"/>
          <w:szCs w:val="24"/>
        </w:rPr>
        <w:t>s are weaker. The volume of the small droplets is 1000 times smaller than for the larger ones, reducing the capacity for MEA up-take by the same factor, whereas the interfacial are</w:t>
      </w:r>
      <w:r w:rsidR="00060A74">
        <w:rPr>
          <w:rFonts w:ascii="Times New Roman" w:hAnsi="Times New Roman" w:cs="Times New Roman"/>
          <w:sz w:val="24"/>
          <w:szCs w:val="24"/>
        </w:rPr>
        <w:t>a</w:t>
      </w:r>
      <w:r w:rsidR="00914539">
        <w:rPr>
          <w:rFonts w:ascii="Times New Roman" w:hAnsi="Times New Roman" w:cs="Times New Roman"/>
          <w:sz w:val="24"/>
          <w:szCs w:val="24"/>
        </w:rPr>
        <w:t xml:space="preserve"> is reduced only be a factor of 100.</w:t>
      </w:r>
      <w:r w:rsidR="00A8727A">
        <w:rPr>
          <w:rFonts w:ascii="Times New Roman" w:hAnsi="Times New Roman" w:cs="Times New Roman"/>
          <w:sz w:val="24"/>
          <w:szCs w:val="24"/>
        </w:rPr>
        <w:t xml:space="preserve"> </w:t>
      </w:r>
      <w:r w:rsidR="00914539">
        <w:rPr>
          <w:rFonts w:ascii="Times New Roman" w:hAnsi="Times New Roman" w:cs="Times New Roman"/>
          <w:sz w:val="24"/>
          <w:szCs w:val="24"/>
        </w:rPr>
        <w:t>In this case the depletion effect is invisible up to c</w:t>
      </w:r>
      <w:r w:rsidR="00914539" w:rsidRPr="005F299F">
        <w:rPr>
          <w:rFonts w:ascii="Times New Roman" w:hAnsi="Times New Roman" w:cs="Times New Roman"/>
          <w:sz w:val="24"/>
          <w:szCs w:val="24"/>
          <w:vertAlign w:val="subscript"/>
        </w:rPr>
        <w:t>N</w:t>
      </w:r>
      <w:r w:rsidR="00914539">
        <w:rPr>
          <w:rFonts w:ascii="Times New Roman" w:hAnsi="Times New Roman" w:cs="Times New Roman"/>
          <w:sz w:val="24"/>
          <w:szCs w:val="24"/>
          <w:vertAlign w:val="subscript"/>
        </w:rPr>
        <w:t xml:space="preserve"> </w:t>
      </w:r>
      <w:r w:rsidR="00914539">
        <w:rPr>
          <w:rFonts w:ascii="Times New Roman" w:hAnsi="Times New Roman" w:cs="Times New Roman"/>
          <w:sz w:val="24"/>
          <w:szCs w:val="24"/>
        </w:rPr>
        <w:t>= 10</w:t>
      </w:r>
      <w:r w:rsidR="00914539">
        <w:rPr>
          <w:rFonts w:ascii="Times New Roman" w:hAnsi="Times New Roman" w:cs="Times New Roman"/>
          <w:sz w:val="24"/>
          <w:szCs w:val="24"/>
          <w:vertAlign w:val="superscript"/>
        </w:rPr>
        <w:t>5</w:t>
      </w:r>
      <w:r w:rsidR="00914539">
        <w:rPr>
          <w:rFonts w:ascii="Times New Roman" w:hAnsi="Times New Roman" w:cs="Times New Roman"/>
          <w:sz w:val="24"/>
          <w:szCs w:val="24"/>
        </w:rPr>
        <w:t xml:space="preserve"> and</w:t>
      </w:r>
      <w:r w:rsidR="00A8727A">
        <w:rPr>
          <w:rFonts w:ascii="Times New Roman" w:hAnsi="Times New Roman" w:cs="Times New Roman"/>
          <w:sz w:val="24"/>
          <w:szCs w:val="24"/>
        </w:rPr>
        <w:t xml:space="preserve"> </w:t>
      </w:r>
      <w:r w:rsidR="005A33CE">
        <w:rPr>
          <w:rFonts w:ascii="Times New Roman" w:hAnsi="Times New Roman" w:cs="Times New Roman"/>
          <w:sz w:val="24"/>
          <w:szCs w:val="24"/>
        </w:rPr>
        <w:t>the profiles overlap each other</w:t>
      </w:r>
      <w:r w:rsidR="00914539">
        <w:rPr>
          <w:rFonts w:ascii="Times New Roman" w:hAnsi="Times New Roman" w:cs="Times New Roman"/>
          <w:sz w:val="24"/>
          <w:szCs w:val="24"/>
        </w:rPr>
        <w:t>. Even at c</w:t>
      </w:r>
      <w:r w:rsidR="00914539" w:rsidRPr="005F299F">
        <w:rPr>
          <w:rFonts w:ascii="Times New Roman" w:hAnsi="Times New Roman" w:cs="Times New Roman"/>
          <w:sz w:val="24"/>
          <w:szCs w:val="24"/>
          <w:vertAlign w:val="subscript"/>
        </w:rPr>
        <w:t>N</w:t>
      </w:r>
      <w:r w:rsidR="00914539">
        <w:rPr>
          <w:rFonts w:ascii="Times New Roman" w:hAnsi="Times New Roman" w:cs="Times New Roman"/>
          <w:sz w:val="24"/>
          <w:szCs w:val="24"/>
          <w:vertAlign w:val="subscript"/>
        </w:rPr>
        <w:t xml:space="preserve"> </w:t>
      </w:r>
      <w:r w:rsidR="00914539">
        <w:rPr>
          <w:rFonts w:ascii="Times New Roman" w:hAnsi="Times New Roman" w:cs="Times New Roman"/>
          <w:sz w:val="24"/>
          <w:szCs w:val="24"/>
        </w:rPr>
        <w:t>= 10</w:t>
      </w:r>
      <w:r w:rsidR="00914539">
        <w:rPr>
          <w:rFonts w:ascii="Times New Roman" w:hAnsi="Times New Roman" w:cs="Times New Roman"/>
          <w:sz w:val="24"/>
          <w:szCs w:val="24"/>
          <w:vertAlign w:val="superscript"/>
        </w:rPr>
        <w:t>6</w:t>
      </w:r>
      <w:r w:rsidR="008653DF">
        <w:rPr>
          <w:rFonts w:ascii="Times New Roman" w:hAnsi="Times New Roman" w:cs="Times New Roman"/>
          <w:sz w:val="24"/>
          <w:szCs w:val="24"/>
        </w:rPr>
        <w:t xml:space="preserve"> no initial build</w:t>
      </w:r>
      <w:r w:rsidR="00914539">
        <w:rPr>
          <w:rFonts w:ascii="Times New Roman" w:hAnsi="Times New Roman" w:cs="Times New Roman"/>
          <w:sz w:val="24"/>
          <w:szCs w:val="24"/>
        </w:rPr>
        <w:t>up of MEA in the bottom of the absorber is seen</w:t>
      </w:r>
      <w:r w:rsidR="008653DF">
        <w:rPr>
          <w:rFonts w:ascii="Times New Roman" w:hAnsi="Times New Roman" w:cs="Times New Roman"/>
          <w:sz w:val="24"/>
          <w:szCs w:val="24"/>
        </w:rPr>
        <w:t xml:space="preserve"> and at the top</w:t>
      </w:r>
      <w:r w:rsidR="00914539">
        <w:rPr>
          <w:rFonts w:ascii="Times New Roman" w:hAnsi="Times New Roman" w:cs="Times New Roman"/>
          <w:sz w:val="24"/>
          <w:szCs w:val="24"/>
        </w:rPr>
        <w:t xml:space="preserve"> only weak depletion is found.</w:t>
      </w:r>
      <w:r w:rsidR="00A8727A">
        <w:rPr>
          <w:rFonts w:ascii="Times New Roman" w:hAnsi="Times New Roman" w:cs="Times New Roman"/>
          <w:sz w:val="24"/>
          <w:szCs w:val="24"/>
        </w:rPr>
        <w:t xml:space="preserve"> </w:t>
      </w:r>
      <w:r w:rsidR="00914539">
        <w:rPr>
          <w:rFonts w:ascii="Times New Roman" w:hAnsi="Times New Roman" w:cs="Times New Roman"/>
          <w:sz w:val="24"/>
          <w:szCs w:val="24"/>
        </w:rPr>
        <w:t>Only at c</w:t>
      </w:r>
      <w:r w:rsidR="00914539" w:rsidRPr="005F299F">
        <w:rPr>
          <w:rFonts w:ascii="Times New Roman" w:hAnsi="Times New Roman" w:cs="Times New Roman"/>
          <w:sz w:val="24"/>
          <w:szCs w:val="24"/>
          <w:vertAlign w:val="subscript"/>
        </w:rPr>
        <w:t>N</w:t>
      </w:r>
      <w:r w:rsidR="00914539">
        <w:rPr>
          <w:rFonts w:ascii="Times New Roman" w:hAnsi="Times New Roman" w:cs="Times New Roman"/>
          <w:sz w:val="24"/>
          <w:szCs w:val="24"/>
          <w:vertAlign w:val="subscript"/>
        </w:rPr>
        <w:t xml:space="preserve"> </w:t>
      </w:r>
      <w:r w:rsidR="00914539">
        <w:rPr>
          <w:rFonts w:ascii="Times New Roman" w:hAnsi="Times New Roman" w:cs="Times New Roman"/>
          <w:sz w:val="24"/>
          <w:szCs w:val="24"/>
        </w:rPr>
        <w:t>= 10</w:t>
      </w:r>
      <w:r w:rsidR="00914539">
        <w:rPr>
          <w:rFonts w:ascii="Times New Roman" w:hAnsi="Times New Roman" w:cs="Times New Roman"/>
          <w:sz w:val="24"/>
          <w:szCs w:val="24"/>
          <w:vertAlign w:val="superscript"/>
        </w:rPr>
        <w:t>7</w:t>
      </w:r>
      <w:r w:rsidR="0068687B">
        <w:rPr>
          <w:rFonts w:ascii="Times New Roman" w:hAnsi="Times New Roman" w:cs="Times New Roman"/>
          <w:sz w:val="24"/>
          <w:szCs w:val="24"/>
        </w:rPr>
        <w:t xml:space="preserve"> </w:t>
      </w:r>
      <w:r w:rsidR="00060A74">
        <w:rPr>
          <w:rFonts w:ascii="Times New Roman" w:hAnsi="Times New Roman" w:cs="Times New Roman"/>
          <w:sz w:val="24"/>
          <w:szCs w:val="24"/>
        </w:rPr>
        <w:t xml:space="preserve">can </w:t>
      </w:r>
      <w:r w:rsidR="00914539">
        <w:rPr>
          <w:rFonts w:ascii="Times New Roman" w:hAnsi="Times New Roman" w:cs="Times New Roman"/>
          <w:sz w:val="24"/>
          <w:szCs w:val="24"/>
        </w:rPr>
        <w:t xml:space="preserve">an </w:t>
      </w:r>
      <w:r w:rsidR="00A8727A">
        <w:rPr>
          <w:rFonts w:ascii="Times New Roman" w:hAnsi="Times New Roman" w:cs="Times New Roman"/>
          <w:sz w:val="24"/>
          <w:szCs w:val="24"/>
        </w:rPr>
        <w:t xml:space="preserve">initial peak in </w:t>
      </w:r>
      <w:r w:rsidR="00060A74">
        <w:rPr>
          <w:rFonts w:ascii="Times New Roman" w:hAnsi="Times New Roman" w:cs="Times New Roman"/>
          <w:sz w:val="24"/>
          <w:szCs w:val="24"/>
        </w:rPr>
        <w:t>the</w:t>
      </w:r>
      <w:r w:rsidR="00A8727A">
        <w:rPr>
          <w:rFonts w:ascii="Times New Roman" w:hAnsi="Times New Roman" w:cs="Times New Roman"/>
          <w:sz w:val="24"/>
          <w:szCs w:val="24"/>
        </w:rPr>
        <w:t xml:space="preserve"> M</w:t>
      </w:r>
      <w:r w:rsidR="005A33CE">
        <w:rPr>
          <w:rFonts w:ascii="Times New Roman" w:hAnsi="Times New Roman" w:cs="Times New Roman"/>
          <w:sz w:val="24"/>
          <w:szCs w:val="24"/>
        </w:rPr>
        <w:t>EA</w:t>
      </w:r>
      <w:r w:rsidR="00A8727A">
        <w:rPr>
          <w:rFonts w:ascii="Times New Roman" w:hAnsi="Times New Roman" w:cs="Times New Roman"/>
          <w:sz w:val="24"/>
          <w:szCs w:val="24"/>
        </w:rPr>
        <w:t xml:space="preserve"> profile </w:t>
      </w:r>
      <w:r w:rsidR="00060A74">
        <w:rPr>
          <w:rFonts w:ascii="Times New Roman" w:hAnsi="Times New Roman" w:cs="Times New Roman"/>
          <w:sz w:val="24"/>
          <w:szCs w:val="24"/>
        </w:rPr>
        <w:t>be</w:t>
      </w:r>
      <w:r w:rsidR="00A8727A">
        <w:rPr>
          <w:rFonts w:ascii="Times New Roman" w:hAnsi="Times New Roman" w:cs="Times New Roman"/>
          <w:sz w:val="24"/>
          <w:szCs w:val="24"/>
        </w:rPr>
        <w:t xml:space="preserve"> seen</w:t>
      </w:r>
      <w:r w:rsidR="00025AD5">
        <w:rPr>
          <w:rFonts w:ascii="Times New Roman" w:hAnsi="Times New Roman" w:cs="Times New Roman"/>
          <w:sz w:val="24"/>
          <w:szCs w:val="24"/>
        </w:rPr>
        <w:t xml:space="preserve"> together with </w:t>
      </w:r>
      <w:r w:rsidR="00577BCB">
        <w:rPr>
          <w:rFonts w:ascii="Times New Roman" w:hAnsi="Times New Roman" w:cs="Times New Roman"/>
          <w:sz w:val="24"/>
          <w:szCs w:val="24"/>
        </w:rPr>
        <w:t xml:space="preserve">a </w:t>
      </w:r>
      <w:r w:rsidR="00025AD5">
        <w:rPr>
          <w:rFonts w:ascii="Times New Roman" w:hAnsi="Times New Roman" w:cs="Times New Roman"/>
          <w:sz w:val="24"/>
          <w:szCs w:val="24"/>
        </w:rPr>
        <w:t>stronger depletion effect toward the absorber top</w:t>
      </w:r>
      <w:r w:rsidR="00A8727A">
        <w:rPr>
          <w:rFonts w:ascii="Times New Roman" w:hAnsi="Times New Roman" w:cs="Times New Roman"/>
          <w:sz w:val="24"/>
          <w:szCs w:val="24"/>
        </w:rPr>
        <w:t xml:space="preserve">. </w:t>
      </w:r>
    </w:p>
    <w:p w14:paraId="31F3AEEC" w14:textId="3DAD2CE7" w:rsidR="005A33CE" w:rsidRPr="00A8727A" w:rsidRDefault="003A0DF7" w:rsidP="00A8727A">
      <w:pPr>
        <w:rPr>
          <w:rFonts w:ascii="Times New Roman" w:hAnsi="Times New Roman" w:cs="Times New Roman"/>
          <w:sz w:val="24"/>
          <w:szCs w:val="24"/>
        </w:rPr>
      </w:pPr>
      <w:r w:rsidRPr="003A0DF7">
        <w:rPr>
          <w:rFonts w:ascii="Times New Roman" w:hAnsi="Times New Roman" w:cs="Times New Roman"/>
          <w:noProof/>
          <w:sz w:val="24"/>
          <w:szCs w:val="24"/>
          <w:lang w:val="nb-NO" w:eastAsia="nb-NO"/>
        </w:rPr>
        <w:drawing>
          <wp:anchor distT="0" distB="0" distL="114300" distR="114300" simplePos="0" relativeHeight="251746304" behindDoc="0" locked="0" layoutInCell="1" allowOverlap="1" wp14:anchorId="64149C01" wp14:editId="0BF76406">
            <wp:simplePos x="0" y="0"/>
            <wp:positionH relativeFrom="column">
              <wp:posOffset>1362956</wp:posOffset>
            </wp:positionH>
            <wp:positionV relativeFrom="paragraph">
              <wp:posOffset>1905</wp:posOffset>
            </wp:positionV>
            <wp:extent cx="3237230" cy="2522220"/>
            <wp:effectExtent l="0" t="0" r="1270" b="0"/>
            <wp:wrapSquare wrapText="bothSides"/>
            <wp:docPr id="21" name="Picture 21" descr="M:\My paper\journal_gasdpekltion\figures_sumbissison\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y paper\journal_gasdpekltion\figures_sumbissison\fig9.png"/>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3237230"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A63AE" w14:textId="4C7675D7" w:rsidR="00D24576" w:rsidRDefault="00D24576" w:rsidP="00CD39E6">
      <w:pPr>
        <w:jc w:val="center"/>
        <w:rPr>
          <w:rFonts w:ascii="Times New Roman" w:hAnsi="Times New Roman" w:cs="Times New Roman"/>
          <w:b/>
          <w:sz w:val="24"/>
          <w:szCs w:val="24"/>
        </w:rPr>
      </w:pPr>
    </w:p>
    <w:p w14:paraId="141F0326" w14:textId="45C99BD9" w:rsidR="00D24576" w:rsidRDefault="00D24576" w:rsidP="00CD39E6">
      <w:pPr>
        <w:jc w:val="center"/>
        <w:rPr>
          <w:rFonts w:ascii="Times New Roman" w:hAnsi="Times New Roman" w:cs="Times New Roman"/>
          <w:b/>
          <w:sz w:val="24"/>
          <w:szCs w:val="24"/>
        </w:rPr>
      </w:pPr>
    </w:p>
    <w:p w14:paraId="04C882E1" w14:textId="77777777" w:rsidR="00D24576" w:rsidRDefault="00D24576" w:rsidP="00CD39E6">
      <w:pPr>
        <w:jc w:val="center"/>
        <w:rPr>
          <w:rFonts w:ascii="Times New Roman" w:hAnsi="Times New Roman" w:cs="Times New Roman"/>
          <w:b/>
          <w:sz w:val="24"/>
          <w:szCs w:val="24"/>
        </w:rPr>
      </w:pPr>
    </w:p>
    <w:p w14:paraId="1B519C73" w14:textId="77777777" w:rsidR="00D24576" w:rsidRDefault="00D24576" w:rsidP="00CD39E6">
      <w:pPr>
        <w:jc w:val="center"/>
        <w:rPr>
          <w:rFonts w:ascii="Times New Roman" w:hAnsi="Times New Roman" w:cs="Times New Roman"/>
          <w:b/>
          <w:sz w:val="24"/>
          <w:szCs w:val="24"/>
        </w:rPr>
      </w:pPr>
    </w:p>
    <w:p w14:paraId="24EBAFC9" w14:textId="77777777" w:rsidR="00D24576" w:rsidRDefault="00D24576" w:rsidP="00CD39E6">
      <w:pPr>
        <w:jc w:val="center"/>
        <w:rPr>
          <w:rFonts w:ascii="Times New Roman" w:hAnsi="Times New Roman" w:cs="Times New Roman"/>
          <w:b/>
          <w:sz w:val="24"/>
          <w:szCs w:val="24"/>
        </w:rPr>
      </w:pPr>
    </w:p>
    <w:p w14:paraId="00C37ADB" w14:textId="77777777" w:rsidR="00D24576" w:rsidRDefault="00D24576" w:rsidP="00CD39E6">
      <w:pPr>
        <w:jc w:val="center"/>
        <w:rPr>
          <w:rFonts w:ascii="Times New Roman" w:hAnsi="Times New Roman" w:cs="Times New Roman"/>
          <w:b/>
          <w:sz w:val="24"/>
          <w:szCs w:val="24"/>
        </w:rPr>
      </w:pPr>
    </w:p>
    <w:p w14:paraId="664CC5F3" w14:textId="77777777" w:rsidR="00D24576" w:rsidRDefault="00D24576" w:rsidP="00CD39E6">
      <w:pPr>
        <w:jc w:val="center"/>
        <w:rPr>
          <w:rFonts w:ascii="Times New Roman" w:hAnsi="Times New Roman" w:cs="Times New Roman"/>
          <w:b/>
          <w:sz w:val="24"/>
          <w:szCs w:val="24"/>
        </w:rPr>
      </w:pPr>
    </w:p>
    <w:p w14:paraId="11473131" w14:textId="77777777" w:rsidR="00025AD5" w:rsidRDefault="00025AD5" w:rsidP="008819FE">
      <w:pPr>
        <w:rPr>
          <w:rFonts w:ascii="Times New Roman" w:hAnsi="Times New Roman" w:cs="Times New Roman"/>
          <w:sz w:val="24"/>
          <w:szCs w:val="24"/>
        </w:rPr>
      </w:pPr>
    </w:p>
    <w:p w14:paraId="17D7D4C3" w14:textId="752A8A6F" w:rsidR="008026F0" w:rsidRDefault="008026F0" w:rsidP="008026F0">
      <w:pPr>
        <w:jc w:val="center"/>
        <w:rPr>
          <w:rFonts w:ascii="Times New Roman" w:hAnsi="Times New Roman" w:cs="Times New Roman"/>
          <w:sz w:val="24"/>
          <w:szCs w:val="24"/>
        </w:rPr>
      </w:pPr>
      <w:r>
        <w:rPr>
          <w:rFonts w:ascii="Times New Roman" w:hAnsi="Times New Roman" w:cs="Times New Roman"/>
          <w:sz w:val="24"/>
          <w:szCs w:val="24"/>
        </w:rPr>
        <w:t xml:space="preserve">Figure </w:t>
      </w:r>
      <w:r w:rsidR="00995BA7">
        <w:rPr>
          <w:rFonts w:ascii="Times New Roman" w:hAnsi="Times New Roman" w:cs="Times New Roman"/>
          <w:sz w:val="24"/>
          <w:szCs w:val="24"/>
        </w:rPr>
        <w:t>10</w:t>
      </w:r>
      <w:r w:rsidRPr="0034749F">
        <w:rPr>
          <w:rFonts w:ascii="Times New Roman" w:hAnsi="Times New Roman" w:cs="Times New Roman"/>
          <w:sz w:val="24"/>
          <w:szCs w:val="24"/>
        </w:rPr>
        <w:t xml:space="preserve">: </w:t>
      </w:r>
      <w:r w:rsidR="003A0DF7">
        <w:rPr>
          <w:rFonts w:ascii="Times New Roman" w:hAnsi="Times New Roman" w:cs="Times New Roman"/>
          <w:sz w:val="24"/>
          <w:szCs w:val="24"/>
        </w:rPr>
        <w:t>MEA partial p</w:t>
      </w:r>
      <w:r w:rsidR="003A0DF7" w:rsidRPr="0034749F">
        <w:rPr>
          <w:rFonts w:ascii="Times New Roman" w:hAnsi="Times New Roman" w:cs="Times New Roman"/>
          <w:sz w:val="24"/>
          <w:szCs w:val="24"/>
        </w:rPr>
        <w:t xml:space="preserve">ressure profiles </w:t>
      </w:r>
      <w:r w:rsidR="003A0DF7">
        <w:rPr>
          <w:rFonts w:ascii="Times New Roman" w:hAnsi="Times New Roman" w:cs="Times New Roman"/>
          <w:sz w:val="24"/>
          <w:szCs w:val="24"/>
        </w:rPr>
        <w:t xml:space="preserve">along column </w:t>
      </w:r>
      <w:r>
        <w:rPr>
          <w:rFonts w:ascii="Times New Roman" w:hAnsi="Times New Roman" w:cs="Times New Roman"/>
          <w:sz w:val="24"/>
          <w:szCs w:val="24"/>
        </w:rPr>
        <w:t>(Case 5)</w:t>
      </w:r>
    </w:p>
    <w:p w14:paraId="4E09F52F" w14:textId="77777777" w:rsidR="008026F0" w:rsidRDefault="008026F0" w:rsidP="00CD39E6">
      <w:pPr>
        <w:jc w:val="center"/>
        <w:rPr>
          <w:rFonts w:ascii="Times New Roman" w:hAnsi="Times New Roman" w:cs="Times New Roman"/>
          <w:b/>
          <w:sz w:val="24"/>
          <w:szCs w:val="24"/>
        </w:rPr>
      </w:pPr>
    </w:p>
    <w:p w14:paraId="6F0FFCB0" w14:textId="4DDF6675" w:rsidR="00D24576" w:rsidRDefault="008026F0" w:rsidP="001C011D">
      <w:pPr>
        <w:jc w:val="both"/>
        <w:rPr>
          <w:rFonts w:ascii="Times New Roman" w:hAnsi="Times New Roman" w:cs="Times New Roman"/>
          <w:sz w:val="24"/>
          <w:szCs w:val="24"/>
        </w:rPr>
      </w:pPr>
      <w:r w:rsidRPr="008026F0">
        <w:rPr>
          <w:rFonts w:ascii="Times New Roman" w:hAnsi="Times New Roman" w:cs="Times New Roman"/>
          <w:sz w:val="24"/>
          <w:szCs w:val="24"/>
        </w:rPr>
        <w:t>Case 5 is similar to case 3</w:t>
      </w:r>
      <w:r w:rsidR="00577BCB">
        <w:rPr>
          <w:rFonts w:ascii="Times New Roman" w:hAnsi="Times New Roman" w:cs="Times New Roman"/>
          <w:sz w:val="24"/>
          <w:szCs w:val="24"/>
        </w:rPr>
        <w:t>. A</w:t>
      </w:r>
      <w:r w:rsidRPr="008026F0">
        <w:rPr>
          <w:rFonts w:ascii="Times New Roman" w:hAnsi="Times New Roman" w:cs="Times New Roman"/>
          <w:sz w:val="24"/>
          <w:szCs w:val="24"/>
        </w:rPr>
        <w:t xml:space="preserve"> droplet </w:t>
      </w:r>
      <w:r w:rsidR="00577BCB">
        <w:rPr>
          <w:rFonts w:ascii="Times New Roman" w:hAnsi="Times New Roman" w:cs="Times New Roman"/>
          <w:sz w:val="24"/>
          <w:szCs w:val="24"/>
        </w:rPr>
        <w:t>with</w:t>
      </w:r>
      <w:r w:rsidR="005B72F1">
        <w:rPr>
          <w:rFonts w:ascii="Times New Roman" w:hAnsi="Times New Roman" w:cs="Times New Roman"/>
          <w:sz w:val="24"/>
          <w:szCs w:val="24"/>
        </w:rPr>
        <w:t xml:space="preserve"> initial</w:t>
      </w:r>
      <w:r w:rsidR="00577BCB" w:rsidRPr="008026F0">
        <w:rPr>
          <w:rFonts w:ascii="Times New Roman" w:hAnsi="Times New Roman" w:cs="Times New Roman"/>
          <w:sz w:val="24"/>
          <w:szCs w:val="24"/>
        </w:rPr>
        <w:t xml:space="preserve"> size reduced to 0.15</w:t>
      </w:r>
      <w:r w:rsidR="00577BCB">
        <w:rPr>
          <w:rFonts w:ascii="Times New Roman" w:hAnsi="Times New Roman" w:cs="Times New Roman"/>
          <w:sz w:val="24"/>
          <w:szCs w:val="24"/>
        </w:rPr>
        <w:t>µ</w:t>
      </w:r>
      <w:r w:rsidR="00577BCB" w:rsidRPr="008026F0">
        <w:rPr>
          <w:rFonts w:ascii="Times New Roman" w:hAnsi="Times New Roman" w:cs="Times New Roman"/>
          <w:sz w:val="24"/>
          <w:szCs w:val="24"/>
        </w:rPr>
        <w:t xml:space="preserve"> </w:t>
      </w:r>
      <w:r w:rsidR="00577BCB">
        <w:rPr>
          <w:rFonts w:ascii="Times New Roman" w:hAnsi="Times New Roman" w:cs="Times New Roman"/>
          <w:sz w:val="24"/>
          <w:szCs w:val="24"/>
        </w:rPr>
        <w:t xml:space="preserve">and </w:t>
      </w:r>
      <w:r w:rsidRPr="008026F0">
        <w:rPr>
          <w:rFonts w:ascii="Times New Roman" w:hAnsi="Times New Roman" w:cs="Times New Roman"/>
          <w:sz w:val="24"/>
          <w:szCs w:val="24"/>
        </w:rPr>
        <w:t xml:space="preserve">composition </w:t>
      </w:r>
      <w:r w:rsidR="00577BCB">
        <w:rPr>
          <w:rFonts w:ascii="Times New Roman" w:hAnsi="Times New Roman" w:cs="Times New Roman"/>
          <w:sz w:val="24"/>
          <w:szCs w:val="24"/>
        </w:rPr>
        <w:t>close to</w:t>
      </w:r>
      <w:r w:rsidRPr="008026F0">
        <w:rPr>
          <w:rFonts w:ascii="Times New Roman" w:hAnsi="Times New Roman" w:cs="Times New Roman"/>
          <w:sz w:val="24"/>
          <w:szCs w:val="24"/>
        </w:rPr>
        <w:t xml:space="preserve"> pure water (0.0001M MEA</w:t>
      </w:r>
      <w:r w:rsidR="008653DF" w:rsidRPr="008026F0">
        <w:rPr>
          <w:rFonts w:ascii="Times New Roman" w:hAnsi="Times New Roman" w:cs="Times New Roman"/>
          <w:sz w:val="24"/>
          <w:szCs w:val="24"/>
        </w:rPr>
        <w:t>)</w:t>
      </w:r>
      <w:r w:rsidR="008653DF">
        <w:rPr>
          <w:rFonts w:ascii="Times New Roman" w:hAnsi="Times New Roman" w:cs="Times New Roman"/>
          <w:sz w:val="24"/>
          <w:szCs w:val="24"/>
        </w:rPr>
        <w:t xml:space="preserve"> </w:t>
      </w:r>
      <w:r w:rsidR="008653DF" w:rsidRPr="008026F0">
        <w:rPr>
          <w:rFonts w:ascii="Times New Roman" w:hAnsi="Times New Roman" w:cs="Times New Roman"/>
          <w:sz w:val="24"/>
          <w:szCs w:val="24"/>
        </w:rPr>
        <w:t>travels</w:t>
      </w:r>
      <w:r w:rsidRPr="008026F0">
        <w:rPr>
          <w:rFonts w:ascii="Times New Roman" w:hAnsi="Times New Roman" w:cs="Times New Roman"/>
          <w:sz w:val="24"/>
          <w:szCs w:val="24"/>
        </w:rPr>
        <w:t xml:space="preserve"> with the gas phase</w:t>
      </w:r>
      <w:r w:rsidR="00577BCB">
        <w:rPr>
          <w:rFonts w:ascii="Times New Roman" w:hAnsi="Times New Roman" w:cs="Times New Roman"/>
          <w:sz w:val="24"/>
          <w:szCs w:val="24"/>
        </w:rPr>
        <w:t>.</w:t>
      </w:r>
      <w:r>
        <w:rPr>
          <w:rFonts w:ascii="Times New Roman" w:hAnsi="Times New Roman" w:cs="Times New Roman"/>
          <w:sz w:val="24"/>
          <w:szCs w:val="24"/>
        </w:rPr>
        <w:t xml:space="preserve"> Profiles generated are presented in Figure </w:t>
      </w:r>
      <w:r w:rsidR="00995BA7">
        <w:rPr>
          <w:rFonts w:ascii="Times New Roman" w:hAnsi="Times New Roman" w:cs="Times New Roman"/>
          <w:sz w:val="24"/>
          <w:szCs w:val="24"/>
        </w:rPr>
        <w:t>10</w:t>
      </w:r>
      <w:r>
        <w:rPr>
          <w:rFonts w:ascii="Times New Roman" w:hAnsi="Times New Roman" w:cs="Times New Roman"/>
          <w:sz w:val="24"/>
          <w:szCs w:val="24"/>
        </w:rPr>
        <w:t>.</w:t>
      </w:r>
      <w:r w:rsidRPr="008026F0">
        <w:rPr>
          <w:rFonts w:ascii="Times New Roman" w:hAnsi="Times New Roman" w:cs="Times New Roman"/>
          <w:sz w:val="24"/>
          <w:szCs w:val="24"/>
        </w:rPr>
        <w:t xml:space="preserve"> </w:t>
      </w:r>
      <w:r w:rsidR="001C011D">
        <w:rPr>
          <w:rFonts w:ascii="Times New Roman" w:hAnsi="Times New Roman" w:cs="Times New Roman"/>
          <w:sz w:val="24"/>
          <w:szCs w:val="24"/>
        </w:rPr>
        <w:t xml:space="preserve">From </w:t>
      </w:r>
      <w:r w:rsidR="00577BCB">
        <w:rPr>
          <w:rFonts w:ascii="Times New Roman" w:hAnsi="Times New Roman" w:cs="Times New Roman"/>
          <w:sz w:val="24"/>
          <w:szCs w:val="24"/>
        </w:rPr>
        <w:t>c</w:t>
      </w:r>
      <w:r w:rsidR="00577BCB" w:rsidRPr="005F299F">
        <w:rPr>
          <w:rFonts w:ascii="Times New Roman" w:hAnsi="Times New Roman" w:cs="Times New Roman"/>
          <w:sz w:val="24"/>
          <w:szCs w:val="24"/>
          <w:vertAlign w:val="subscript"/>
        </w:rPr>
        <w:t>N</w:t>
      </w:r>
      <w:r w:rsidR="00577BCB">
        <w:rPr>
          <w:rFonts w:ascii="Times New Roman" w:hAnsi="Times New Roman" w:cs="Times New Roman"/>
          <w:sz w:val="24"/>
          <w:szCs w:val="24"/>
          <w:vertAlign w:val="subscript"/>
        </w:rPr>
        <w:t xml:space="preserve"> </w:t>
      </w:r>
      <w:r w:rsidR="00577BCB">
        <w:rPr>
          <w:rFonts w:ascii="Times New Roman" w:hAnsi="Times New Roman" w:cs="Times New Roman"/>
          <w:sz w:val="24"/>
          <w:szCs w:val="24"/>
        </w:rPr>
        <w:t xml:space="preserve">= </w:t>
      </w:r>
      <w:r w:rsidR="001C011D">
        <w:rPr>
          <w:rFonts w:ascii="Times New Roman" w:hAnsi="Times New Roman" w:cs="Times New Roman"/>
          <w:sz w:val="24"/>
          <w:szCs w:val="24"/>
        </w:rPr>
        <w:t>1 t</w:t>
      </w:r>
      <w:r w:rsidR="00577BCB">
        <w:rPr>
          <w:rFonts w:ascii="Times New Roman" w:hAnsi="Times New Roman" w:cs="Times New Roman"/>
          <w:sz w:val="24"/>
          <w:szCs w:val="24"/>
        </w:rPr>
        <w:t>o</w:t>
      </w:r>
      <w:r w:rsidR="001C011D">
        <w:rPr>
          <w:rFonts w:ascii="Times New Roman" w:hAnsi="Times New Roman" w:cs="Times New Roman"/>
          <w:sz w:val="24"/>
          <w:szCs w:val="24"/>
        </w:rPr>
        <w:t xml:space="preserve"> 10</w:t>
      </w:r>
      <w:r w:rsidR="001C011D" w:rsidRPr="001C011D">
        <w:rPr>
          <w:rFonts w:ascii="Times New Roman" w:hAnsi="Times New Roman" w:cs="Times New Roman"/>
          <w:sz w:val="24"/>
          <w:szCs w:val="24"/>
          <w:vertAlign w:val="superscript"/>
        </w:rPr>
        <w:t>6</w:t>
      </w:r>
      <w:r w:rsidR="001C011D">
        <w:rPr>
          <w:rFonts w:ascii="Times New Roman" w:hAnsi="Times New Roman" w:cs="Times New Roman"/>
          <w:sz w:val="24"/>
          <w:szCs w:val="24"/>
        </w:rPr>
        <w:t xml:space="preserve"> the bulk gas phase is unaffected by </w:t>
      </w:r>
      <w:r w:rsidR="00577BCB">
        <w:rPr>
          <w:rFonts w:ascii="Times New Roman" w:hAnsi="Times New Roman" w:cs="Times New Roman"/>
          <w:sz w:val="24"/>
          <w:szCs w:val="24"/>
        </w:rPr>
        <w:t xml:space="preserve">the </w:t>
      </w:r>
      <w:r w:rsidR="001C011D">
        <w:rPr>
          <w:rFonts w:ascii="Times New Roman" w:hAnsi="Times New Roman" w:cs="Times New Roman"/>
          <w:sz w:val="24"/>
          <w:szCs w:val="24"/>
        </w:rPr>
        <w:t>aerosol droplet</w:t>
      </w:r>
      <w:r w:rsidR="00577BCB">
        <w:rPr>
          <w:rFonts w:ascii="Times New Roman" w:hAnsi="Times New Roman" w:cs="Times New Roman"/>
          <w:sz w:val="24"/>
          <w:szCs w:val="24"/>
        </w:rPr>
        <w:t>s</w:t>
      </w:r>
      <w:r w:rsidR="001C011D">
        <w:rPr>
          <w:rFonts w:ascii="Times New Roman" w:hAnsi="Times New Roman" w:cs="Times New Roman"/>
          <w:sz w:val="24"/>
          <w:szCs w:val="24"/>
        </w:rPr>
        <w:t xml:space="preserve">. </w:t>
      </w:r>
      <w:r w:rsidR="00577BCB">
        <w:rPr>
          <w:rFonts w:ascii="Times New Roman" w:hAnsi="Times New Roman" w:cs="Times New Roman"/>
          <w:sz w:val="24"/>
          <w:szCs w:val="24"/>
        </w:rPr>
        <w:t xml:space="preserve">The </w:t>
      </w:r>
      <w:r w:rsidR="001C011D">
        <w:rPr>
          <w:rFonts w:ascii="Times New Roman" w:hAnsi="Times New Roman" w:cs="Times New Roman"/>
          <w:sz w:val="24"/>
          <w:szCs w:val="24"/>
        </w:rPr>
        <w:t xml:space="preserve">MEA partial pressure </w:t>
      </w:r>
      <w:r w:rsidR="00577BCB">
        <w:rPr>
          <w:rFonts w:ascii="Times New Roman" w:hAnsi="Times New Roman" w:cs="Times New Roman"/>
          <w:sz w:val="24"/>
          <w:szCs w:val="24"/>
        </w:rPr>
        <w:t>profiles</w:t>
      </w:r>
      <w:r w:rsidR="001C011D">
        <w:rPr>
          <w:rFonts w:ascii="Times New Roman" w:hAnsi="Times New Roman" w:cs="Times New Roman"/>
          <w:sz w:val="24"/>
          <w:szCs w:val="24"/>
        </w:rPr>
        <w:t xml:space="preserve"> overlap </w:t>
      </w:r>
      <w:r w:rsidR="00AE3CCA">
        <w:rPr>
          <w:rFonts w:ascii="Times New Roman" w:hAnsi="Times New Roman" w:cs="Times New Roman"/>
          <w:sz w:val="24"/>
          <w:szCs w:val="24"/>
        </w:rPr>
        <w:t>signifying</w:t>
      </w:r>
      <w:r w:rsidR="008952B6">
        <w:rPr>
          <w:rFonts w:ascii="Times New Roman" w:hAnsi="Times New Roman" w:cs="Times New Roman"/>
          <w:sz w:val="24"/>
          <w:szCs w:val="24"/>
        </w:rPr>
        <w:t xml:space="preserve"> </w:t>
      </w:r>
      <w:r w:rsidR="00577BCB">
        <w:rPr>
          <w:rFonts w:ascii="Times New Roman" w:hAnsi="Times New Roman" w:cs="Times New Roman"/>
          <w:sz w:val="24"/>
          <w:szCs w:val="24"/>
        </w:rPr>
        <w:t xml:space="preserve">that </w:t>
      </w:r>
      <w:r w:rsidR="008952B6">
        <w:rPr>
          <w:rFonts w:ascii="Times New Roman" w:hAnsi="Times New Roman" w:cs="Times New Roman"/>
          <w:sz w:val="24"/>
          <w:szCs w:val="24"/>
        </w:rPr>
        <w:t xml:space="preserve">little </w:t>
      </w:r>
      <w:r w:rsidR="00577BCB">
        <w:rPr>
          <w:rFonts w:ascii="Times New Roman" w:hAnsi="Times New Roman" w:cs="Times New Roman"/>
          <w:sz w:val="24"/>
          <w:szCs w:val="24"/>
        </w:rPr>
        <w:t>or</w:t>
      </w:r>
      <w:r w:rsidR="008952B6">
        <w:rPr>
          <w:rFonts w:ascii="Times New Roman" w:hAnsi="Times New Roman" w:cs="Times New Roman"/>
          <w:sz w:val="24"/>
          <w:szCs w:val="24"/>
        </w:rPr>
        <w:t xml:space="preserve"> no depletion </w:t>
      </w:r>
      <w:r w:rsidR="00577BCB">
        <w:rPr>
          <w:rFonts w:ascii="Times New Roman" w:hAnsi="Times New Roman" w:cs="Times New Roman"/>
          <w:sz w:val="24"/>
          <w:szCs w:val="24"/>
        </w:rPr>
        <w:t>of the</w:t>
      </w:r>
      <w:r w:rsidR="008952B6">
        <w:rPr>
          <w:rFonts w:ascii="Times New Roman" w:hAnsi="Times New Roman" w:cs="Times New Roman"/>
          <w:sz w:val="24"/>
          <w:szCs w:val="24"/>
        </w:rPr>
        <w:t xml:space="preserve"> gas phase</w:t>
      </w:r>
      <w:r w:rsidR="00577BCB">
        <w:rPr>
          <w:rFonts w:ascii="Times New Roman" w:hAnsi="Times New Roman" w:cs="Times New Roman"/>
          <w:sz w:val="24"/>
          <w:szCs w:val="24"/>
        </w:rPr>
        <w:t xml:space="preserve"> take</w:t>
      </w:r>
      <w:r w:rsidR="00060A74">
        <w:rPr>
          <w:rFonts w:ascii="Times New Roman" w:hAnsi="Times New Roman" w:cs="Times New Roman"/>
          <w:sz w:val="24"/>
          <w:szCs w:val="24"/>
        </w:rPr>
        <w:t>s</w:t>
      </w:r>
      <w:r w:rsidR="00577BCB">
        <w:rPr>
          <w:rFonts w:ascii="Times New Roman" w:hAnsi="Times New Roman" w:cs="Times New Roman"/>
          <w:sz w:val="24"/>
          <w:szCs w:val="24"/>
        </w:rPr>
        <w:t xml:space="preserve"> place. At c</w:t>
      </w:r>
      <w:r w:rsidR="00577BCB" w:rsidRPr="005F299F">
        <w:rPr>
          <w:rFonts w:ascii="Times New Roman" w:hAnsi="Times New Roman" w:cs="Times New Roman"/>
          <w:sz w:val="24"/>
          <w:szCs w:val="24"/>
          <w:vertAlign w:val="subscript"/>
        </w:rPr>
        <w:t>N</w:t>
      </w:r>
      <w:r w:rsidR="00577BCB">
        <w:rPr>
          <w:rFonts w:ascii="Times New Roman" w:hAnsi="Times New Roman" w:cs="Times New Roman"/>
          <w:sz w:val="24"/>
          <w:szCs w:val="24"/>
          <w:vertAlign w:val="subscript"/>
        </w:rPr>
        <w:t xml:space="preserve"> </w:t>
      </w:r>
      <w:r w:rsidR="00577BCB">
        <w:rPr>
          <w:rFonts w:ascii="Times New Roman" w:hAnsi="Times New Roman" w:cs="Times New Roman"/>
          <w:sz w:val="24"/>
          <w:szCs w:val="24"/>
        </w:rPr>
        <w:t>=</w:t>
      </w:r>
      <w:r w:rsidR="001C011D">
        <w:rPr>
          <w:rFonts w:ascii="Times New Roman" w:hAnsi="Times New Roman" w:cs="Times New Roman"/>
          <w:sz w:val="24"/>
          <w:szCs w:val="24"/>
        </w:rPr>
        <w:t>10</w:t>
      </w:r>
      <w:r w:rsidR="001C011D" w:rsidRPr="001C011D">
        <w:rPr>
          <w:rFonts w:ascii="Times New Roman" w:hAnsi="Times New Roman" w:cs="Times New Roman"/>
          <w:sz w:val="24"/>
          <w:szCs w:val="24"/>
          <w:vertAlign w:val="superscript"/>
        </w:rPr>
        <w:t>7</w:t>
      </w:r>
      <w:r w:rsidR="00577BCB">
        <w:rPr>
          <w:rFonts w:ascii="Times New Roman" w:hAnsi="Times New Roman" w:cs="Times New Roman"/>
          <w:sz w:val="24"/>
          <w:szCs w:val="24"/>
        </w:rPr>
        <w:t xml:space="preserve"> a relatively weak depletion effect is seen and at c</w:t>
      </w:r>
      <w:r w:rsidR="00577BCB" w:rsidRPr="005F299F">
        <w:rPr>
          <w:rFonts w:ascii="Times New Roman" w:hAnsi="Times New Roman" w:cs="Times New Roman"/>
          <w:sz w:val="24"/>
          <w:szCs w:val="24"/>
          <w:vertAlign w:val="subscript"/>
        </w:rPr>
        <w:t>N</w:t>
      </w:r>
      <w:r w:rsidR="00577BCB">
        <w:rPr>
          <w:rFonts w:ascii="Times New Roman" w:hAnsi="Times New Roman" w:cs="Times New Roman"/>
          <w:sz w:val="24"/>
          <w:szCs w:val="24"/>
          <w:vertAlign w:val="subscript"/>
        </w:rPr>
        <w:t xml:space="preserve"> </w:t>
      </w:r>
      <w:r w:rsidR="00577BCB">
        <w:rPr>
          <w:rFonts w:ascii="Times New Roman" w:hAnsi="Times New Roman" w:cs="Times New Roman"/>
          <w:sz w:val="24"/>
          <w:szCs w:val="24"/>
        </w:rPr>
        <w:t>=</w:t>
      </w:r>
      <w:r w:rsidR="001C011D">
        <w:rPr>
          <w:rFonts w:ascii="Times New Roman" w:hAnsi="Times New Roman" w:cs="Times New Roman"/>
          <w:sz w:val="24"/>
          <w:szCs w:val="24"/>
        </w:rPr>
        <w:t xml:space="preserve"> 10</w:t>
      </w:r>
      <w:r w:rsidR="001C011D" w:rsidRPr="001C011D">
        <w:rPr>
          <w:rFonts w:ascii="Times New Roman" w:hAnsi="Times New Roman" w:cs="Times New Roman"/>
          <w:sz w:val="24"/>
          <w:szCs w:val="24"/>
          <w:vertAlign w:val="superscript"/>
        </w:rPr>
        <w:t>8</w:t>
      </w:r>
      <w:r w:rsidR="001C011D">
        <w:rPr>
          <w:rFonts w:ascii="Times New Roman" w:hAnsi="Times New Roman" w:cs="Times New Roman"/>
          <w:sz w:val="24"/>
          <w:szCs w:val="24"/>
        </w:rPr>
        <w:t xml:space="preserve"> </w:t>
      </w:r>
      <w:r w:rsidR="00577BCB">
        <w:rPr>
          <w:rFonts w:ascii="Times New Roman" w:hAnsi="Times New Roman" w:cs="Times New Roman"/>
          <w:sz w:val="24"/>
          <w:szCs w:val="24"/>
        </w:rPr>
        <w:t>the effect becomes significant</w:t>
      </w:r>
      <w:r w:rsidR="00AE3CCA">
        <w:rPr>
          <w:rFonts w:ascii="Times New Roman" w:hAnsi="Times New Roman" w:cs="Times New Roman"/>
          <w:sz w:val="24"/>
          <w:szCs w:val="24"/>
        </w:rPr>
        <w:t xml:space="preserve">. </w:t>
      </w:r>
      <w:r w:rsidR="00060A74">
        <w:rPr>
          <w:rFonts w:ascii="Times New Roman" w:hAnsi="Times New Roman" w:cs="Times New Roman"/>
          <w:sz w:val="24"/>
          <w:szCs w:val="24"/>
        </w:rPr>
        <w:t>Volume or capacity wise a</w:t>
      </w:r>
      <w:r w:rsidR="0079398E">
        <w:rPr>
          <w:rFonts w:ascii="Times New Roman" w:hAnsi="Times New Roman" w:cs="Times New Roman"/>
          <w:sz w:val="24"/>
          <w:szCs w:val="24"/>
        </w:rPr>
        <w:t xml:space="preserve"> c</w:t>
      </w:r>
      <w:r w:rsidR="0079398E" w:rsidRPr="005F299F">
        <w:rPr>
          <w:rFonts w:ascii="Times New Roman" w:hAnsi="Times New Roman" w:cs="Times New Roman"/>
          <w:sz w:val="24"/>
          <w:szCs w:val="24"/>
          <w:vertAlign w:val="subscript"/>
        </w:rPr>
        <w:t>N</w:t>
      </w:r>
      <w:r w:rsidR="0079398E">
        <w:rPr>
          <w:rFonts w:ascii="Times New Roman" w:hAnsi="Times New Roman" w:cs="Times New Roman"/>
          <w:sz w:val="24"/>
          <w:szCs w:val="24"/>
          <w:vertAlign w:val="subscript"/>
        </w:rPr>
        <w:t xml:space="preserve"> </w:t>
      </w:r>
      <w:r w:rsidR="0079398E">
        <w:rPr>
          <w:rFonts w:ascii="Times New Roman" w:hAnsi="Times New Roman" w:cs="Times New Roman"/>
          <w:sz w:val="24"/>
          <w:szCs w:val="24"/>
        </w:rPr>
        <w:t xml:space="preserve">= </w:t>
      </w:r>
      <w:r w:rsidR="0079398E" w:rsidRPr="0079398E">
        <w:rPr>
          <w:rFonts w:ascii="Times New Roman" w:hAnsi="Times New Roman" w:cs="Times New Roman"/>
          <w:sz w:val="24"/>
          <w:szCs w:val="24"/>
        </w:rPr>
        <w:t>10</w:t>
      </w:r>
      <w:r w:rsidR="0079398E" w:rsidRPr="0079398E">
        <w:rPr>
          <w:rFonts w:ascii="Times New Roman" w:hAnsi="Times New Roman" w:cs="Times New Roman"/>
          <w:sz w:val="24"/>
          <w:szCs w:val="24"/>
          <w:vertAlign w:val="superscript"/>
        </w:rPr>
        <w:t>8</w:t>
      </w:r>
      <w:r w:rsidR="0079398E">
        <w:rPr>
          <w:rFonts w:ascii="Times New Roman" w:hAnsi="Times New Roman" w:cs="Times New Roman"/>
          <w:sz w:val="24"/>
          <w:szCs w:val="24"/>
        </w:rPr>
        <w:t xml:space="preserve"> with </w:t>
      </w:r>
      <w:r w:rsidR="0079398E" w:rsidRPr="008026F0">
        <w:rPr>
          <w:rFonts w:ascii="Times New Roman" w:hAnsi="Times New Roman" w:cs="Times New Roman"/>
          <w:sz w:val="24"/>
          <w:szCs w:val="24"/>
        </w:rPr>
        <w:t>0.15</w:t>
      </w:r>
      <w:r w:rsidR="0079398E">
        <w:rPr>
          <w:rFonts w:ascii="Times New Roman" w:hAnsi="Times New Roman" w:cs="Times New Roman"/>
          <w:sz w:val="24"/>
          <w:szCs w:val="24"/>
        </w:rPr>
        <w:t>µ</w:t>
      </w:r>
      <w:r w:rsidR="0079398E" w:rsidRPr="0079398E">
        <w:rPr>
          <w:rFonts w:ascii="Times New Roman" w:hAnsi="Times New Roman" w:cs="Times New Roman"/>
          <w:sz w:val="24"/>
          <w:szCs w:val="24"/>
        </w:rPr>
        <w:t xml:space="preserve"> </w:t>
      </w:r>
      <w:r w:rsidR="0079398E">
        <w:rPr>
          <w:rFonts w:ascii="Times New Roman" w:hAnsi="Times New Roman" w:cs="Times New Roman"/>
          <w:sz w:val="24"/>
          <w:szCs w:val="24"/>
        </w:rPr>
        <w:t>sized droplets corresponds to c</w:t>
      </w:r>
      <w:r w:rsidR="0079398E" w:rsidRPr="005F299F">
        <w:rPr>
          <w:rFonts w:ascii="Times New Roman" w:hAnsi="Times New Roman" w:cs="Times New Roman"/>
          <w:sz w:val="24"/>
          <w:szCs w:val="24"/>
          <w:vertAlign w:val="subscript"/>
        </w:rPr>
        <w:t>N</w:t>
      </w:r>
      <w:r w:rsidR="0079398E">
        <w:rPr>
          <w:rFonts w:ascii="Times New Roman" w:hAnsi="Times New Roman" w:cs="Times New Roman"/>
          <w:sz w:val="24"/>
          <w:szCs w:val="24"/>
          <w:vertAlign w:val="subscript"/>
        </w:rPr>
        <w:t xml:space="preserve"> </w:t>
      </w:r>
      <w:r w:rsidR="0079398E">
        <w:rPr>
          <w:rFonts w:ascii="Times New Roman" w:hAnsi="Times New Roman" w:cs="Times New Roman"/>
          <w:sz w:val="24"/>
          <w:szCs w:val="24"/>
        </w:rPr>
        <w:t>= 10</w:t>
      </w:r>
      <w:r w:rsidR="0079398E">
        <w:rPr>
          <w:rFonts w:ascii="Times New Roman" w:hAnsi="Times New Roman" w:cs="Times New Roman"/>
          <w:sz w:val="24"/>
          <w:szCs w:val="24"/>
          <w:vertAlign w:val="superscript"/>
        </w:rPr>
        <w:t>5</w:t>
      </w:r>
      <w:r w:rsidR="0079398E">
        <w:rPr>
          <w:rFonts w:ascii="Times New Roman" w:hAnsi="Times New Roman" w:cs="Times New Roman"/>
          <w:sz w:val="24"/>
          <w:szCs w:val="24"/>
        </w:rPr>
        <w:t xml:space="preserve"> with</w:t>
      </w:r>
      <w:r w:rsidR="0068687B">
        <w:rPr>
          <w:rFonts w:ascii="Times New Roman" w:hAnsi="Times New Roman" w:cs="Times New Roman"/>
          <w:sz w:val="24"/>
          <w:szCs w:val="24"/>
        </w:rPr>
        <w:t xml:space="preserve"> </w:t>
      </w:r>
      <w:r w:rsidR="0079398E">
        <w:rPr>
          <w:rFonts w:ascii="Times New Roman" w:hAnsi="Times New Roman" w:cs="Times New Roman"/>
          <w:sz w:val="24"/>
          <w:szCs w:val="24"/>
        </w:rPr>
        <w:t>1.</w:t>
      </w:r>
      <w:r w:rsidR="0079398E" w:rsidRPr="008026F0">
        <w:rPr>
          <w:rFonts w:ascii="Times New Roman" w:hAnsi="Times New Roman" w:cs="Times New Roman"/>
          <w:sz w:val="24"/>
          <w:szCs w:val="24"/>
        </w:rPr>
        <w:t>5</w:t>
      </w:r>
      <w:r w:rsidR="0079398E">
        <w:rPr>
          <w:rFonts w:ascii="Times New Roman" w:hAnsi="Times New Roman" w:cs="Times New Roman"/>
          <w:sz w:val="24"/>
          <w:szCs w:val="24"/>
        </w:rPr>
        <w:t>µ</w:t>
      </w:r>
      <w:r w:rsidR="0079398E" w:rsidRPr="0079398E">
        <w:rPr>
          <w:rFonts w:ascii="Times New Roman" w:hAnsi="Times New Roman" w:cs="Times New Roman"/>
          <w:sz w:val="24"/>
          <w:szCs w:val="24"/>
        </w:rPr>
        <w:t xml:space="preserve"> </w:t>
      </w:r>
      <w:r w:rsidR="0079398E">
        <w:rPr>
          <w:rFonts w:ascii="Times New Roman" w:hAnsi="Times New Roman" w:cs="Times New Roman"/>
          <w:sz w:val="24"/>
          <w:szCs w:val="24"/>
        </w:rPr>
        <w:t xml:space="preserve">droplets. Comparing Figures </w:t>
      </w:r>
      <w:r w:rsidR="00995BA7">
        <w:rPr>
          <w:rFonts w:ascii="Times New Roman" w:hAnsi="Times New Roman" w:cs="Times New Roman"/>
          <w:sz w:val="24"/>
          <w:szCs w:val="24"/>
        </w:rPr>
        <w:t>6</w:t>
      </w:r>
      <w:r w:rsidR="005B72F1">
        <w:rPr>
          <w:rFonts w:ascii="Times New Roman" w:hAnsi="Times New Roman" w:cs="Times New Roman"/>
          <w:sz w:val="24"/>
          <w:szCs w:val="24"/>
        </w:rPr>
        <w:t xml:space="preserve"> </w:t>
      </w:r>
      <w:r w:rsidR="00995BA7">
        <w:rPr>
          <w:rFonts w:ascii="Times New Roman" w:hAnsi="Times New Roman" w:cs="Times New Roman"/>
          <w:sz w:val="24"/>
          <w:szCs w:val="24"/>
        </w:rPr>
        <w:t>and 10</w:t>
      </w:r>
      <w:r w:rsidR="0079398E">
        <w:rPr>
          <w:rFonts w:ascii="Times New Roman" w:hAnsi="Times New Roman" w:cs="Times New Roman"/>
          <w:sz w:val="24"/>
          <w:szCs w:val="24"/>
        </w:rPr>
        <w:t xml:space="preserve"> we see a much stronger depletion effect with the smaller droplets</w:t>
      </w:r>
      <w:r w:rsidR="0079398E" w:rsidRPr="00060A74">
        <w:rPr>
          <w:rFonts w:ascii="Times New Roman" w:hAnsi="Times New Roman" w:cs="Times New Roman"/>
          <w:sz w:val="24"/>
          <w:szCs w:val="24"/>
        </w:rPr>
        <w:t xml:space="preserve">. </w:t>
      </w:r>
      <w:r w:rsidR="0079398E" w:rsidRPr="00FB0CBD">
        <w:rPr>
          <w:rFonts w:ascii="Times New Roman" w:hAnsi="Times New Roman" w:cs="Times New Roman"/>
          <w:sz w:val="24"/>
          <w:szCs w:val="24"/>
        </w:rPr>
        <w:t>This is reasonable since the interfacial area</w:t>
      </w:r>
      <w:r w:rsidR="00060A74" w:rsidRPr="00FB0CBD">
        <w:rPr>
          <w:rFonts w:ascii="Times New Roman" w:hAnsi="Times New Roman" w:cs="Times New Roman"/>
          <w:sz w:val="24"/>
          <w:szCs w:val="24"/>
        </w:rPr>
        <w:t xml:space="preserve"> of the small droplets</w:t>
      </w:r>
      <w:r w:rsidR="0079398E" w:rsidRPr="00FB0CBD">
        <w:rPr>
          <w:rFonts w:ascii="Times New Roman" w:hAnsi="Times New Roman" w:cs="Times New Roman"/>
          <w:sz w:val="24"/>
          <w:szCs w:val="24"/>
        </w:rPr>
        <w:t xml:space="preserve"> corresponds to c</w:t>
      </w:r>
      <w:r w:rsidR="0079398E" w:rsidRPr="00FB0CBD">
        <w:rPr>
          <w:rFonts w:ascii="Times New Roman" w:hAnsi="Times New Roman" w:cs="Times New Roman"/>
          <w:sz w:val="24"/>
          <w:szCs w:val="24"/>
          <w:vertAlign w:val="subscript"/>
        </w:rPr>
        <w:t xml:space="preserve">N </w:t>
      </w:r>
      <w:r w:rsidR="0079398E" w:rsidRPr="00FB0CBD">
        <w:rPr>
          <w:rFonts w:ascii="Times New Roman" w:hAnsi="Times New Roman" w:cs="Times New Roman"/>
          <w:sz w:val="24"/>
          <w:szCs w:val="24"/>
        </w:rPr>
        <w:t>= 10</w:t>
      </w:r>
      <w:r w:rsidR="0079398E" w:rsidRPr="00FB0CBD">
        <w:rPr>
          <w:rFonts w:ascii="Times New Roman" w:hAnsi="Times New Roman" w:cs="Times New Roman"/>
          <w:sz w:val="24"/>
          <w:szCs w:val="24"/>
          <w:vertAlign w:val="superscript"/>
        </w:rPr>
        <w:t>6</w:t>
      </w:r>
      <w:r w:rsidR="0079398E" w:rsidRPr="00060A74">
        <w:rPr>
          <w:rFonts w:ascii="Times New Roman" w:hAnsi="Times New Roman" w:cs="Times New Roman"/>
          <w:sz w:val="24"/>
          <w:szCs w:val="24"/>
        </w:rPr>
        <w:t xml:space="preserve"> </w:t>
      </w:r>
      <w:r w:rsidR="00060A74" w:rsidRPr="00060A74">
        <w:rPr>
          <w:rFonts w:ascii="Times New Roman" w:hAnsi="Times New Roman" w:cs="Times New Roman"/>
          <w:sz w:val="24"/>
          <w:szCs w:val="24"/>
        </w:rPr>
        <w:t>for the la</w:t>
      </w:r>
      <w:r w:rsidR="00060A74">
        <w:rPr>
          <w:rFonts w:ascii="Times New Roman" w:hAnsi="Times New Roman" w:cs="Times New Roman"/>
          <w:sz w:val="24"/>
          <w:szCs w:val="24"/>
        </w:rPr>
        <w:t xml:space="preserve">rge droplets </w:t>
      </w:r>
      <w:r w:rsidR="0079398E">
        <w:rPr>
          <w:rFonts w:ascii="Times New Roman" w:hAnsi="Times New Roman" w:cs="Times New Roman"/>
          <w:sz w:val="24"/>
          <w:szCs w:val="24"/>
        </w:rPr>
        <w:t xml:space="preserve">and illustrates the dynamics of the mass transfer processes being a competition between what the bulk liquid phase can deliver and the rate of absorption into the droplet </w:t>
      </w:r>
      <w:r w:rsidR="0079398E" w:rsidRPr="005D5E57">
        <w:rPr>
          <w:rFonts w:ascii="Times New Roman" w:hAnsi="Times New Roman" w:cs="Times New Roman"/>
          <w:sz w:val="24"/>
          <w:szCs w:val="24"/>
        </w:rPr>
        <w:t xml:space="preserve">phase. As for </w:t>
      </w:r>
      <w:r w:rsidR="00995BA7" w:rsidRPr="005D5E57">
        <w:rPr>
          <w:rFonts w:ascii="Times New Roman" w:hAnsi="Times New Roman" w:cs="Times New Roman"/>
          <w:sz w:val="24"/>
          <w:szCs w:val="24"/>
        </w:rPr>
        <w:t>the comparison between Figures 5 and 6</w:t>
      </w:r>
      <w:r w:rsidR="0079398E" w:rsidRPr="005D5E57">
        <w:rPr>
          <w:rFonts w:ascii="Times New Roman" w:hAnsi="Times New Roman" w:cs="Times New Roman"/>
          <w:sz w:val="24"/>
          <w:szCs w:val="24"/>
        </w:rPr>
        <w:t xml:space="preserve"> discussed earlier, the same trends a</w:t>
      </w:r>
      <w:r w:rsidR="00995BA7" w:rsidRPr="005D5E57">
        <w:rPr>
          <w:rFonts w:ascii="Times New Roman" w:hAnsi="Times New Roman" w:cs="Times New Roman"/>
          <w:sz w:val="24"/>
          <w:szCs w:val="24"/>
        </w:rPr>
        <w:t>re seen when comparing Figures 7 and 8</w:t>
      </w:r>
      <w:r w:rsidR="005D5E57">
        <w:rPr>
          <w:rFonts w:ascii="Times New Roman" w:hAnsi="Times New Roman" w:cs="Times New Roman"/>
          <w:sz w:val="24"/>
          <w:szCs w:val="24"/>
        </w:rPr>
        <w:t xml:space="preserve"> in current cases</w:t>
      </w:r>
      <w:r w:rsidR="0079398E" w:rsidRPr="005D5E57">
        <w:rPr>
          <w:rFonts w:ascii="Times New Roman" w:hAnsi="Times New Roman" w:cs="Times New Roman"/>
          <w:sz w:val="24"/>
          <w:szCs w:val="24"/>
        </w:rPr>
        <w:t>.</w:t>
      </w:r>
      <w:r w:rsidR="0079398E">
        <w:rPr>
          <w:rFonts w:ascii="Times New Roman" w:hAnsi="Times New Roman" w:cs="Times New Roman"/>
          <w:sz w:val="24"/>
          <w:szCs w:val="24"/>
        </w:rPr>
        <w:t xml:space="preserve"> The depletion effect is weaker when starting with nearly p</w:t>
      </w:r>
      <w:r w:rsidR="00AB287F">
        <w:rPr>
          <w:rFonts w:ascii="Times New Roman" w:hAnsi="Times New Roman" w:cs="Times New Roman"/>
          <w:sz w:val="24"/>
          <w:szCs w:val="24"/>
        </w:rPr>
        <w:t>ure water droplets than with an</w:t>
      </w:r>
      <w:r w:rsidR="0079398E">
        <w:rPr>
          <w:rFonts w:ascii="Times New Roman" w:hAnsi="Times New Roman" w:cs="Times New Roman"/>
          <w:sz w:val="24"/>
          <w:szCs w:val="24"/>
        </w:rPr>
        <w:t xml:space="preserve"> initial droplet MEA concentration of 5M. The difference is smaller but the</w:t>
      </w:r>
      <w:r w:rsidR="00B0724D">
        <w:rPr>
          <w:rFonts w:ascii="Times New Roman" w:hAnsi="Times New Roman" w:cs="Times New Roman"/>
          <w:sz w:val="24"/>
          <w:szCs w:val="24"/>
        </w:rPr>
        <w:t xml:space="preserve"> </w:t>
      </w:r>
      <w:r w:rsidR="0079398E">
        <w:rPr>
          <w:rFonts w:ascii="Times New Roman" w:hAnsi="Times New Roman" w:cs="Times New Roman"/>
          <w:sz w:val="24"/>
          <w:szCs w:val="24"/>
        </w:rPr>
        <w:t>re</w:t>
      </w:r>
      <w:r w:rsidR="00B0724D">
        <w:rPr>
          <w:rFonts w:ascii="Times New Roman" w:hAnsi="Times New Roman" w:cs="Times New Roman"/>
          <w:sz w:val="24"/>
          <w:szCs w:val="24"/>
        </w:rPr>
        <w:t>a</w:t>
      </w:r>
      <w:r w:rsidR="0079398E">
        <w:rPr>
          <w:rFonts w:ascii="Times New Roman" w:hAnsi="Times New Roman" w:cs="Times New Roman"/>
          <w:sz w:val="24"/>
          <w:szCs w:val="24"/>
        </w:rPr>
        <w:t>son for the difference is the same.</w:t>
      </w:r>
    </w:p>
    <w:p w14:paraId="7F1FE161" w14:textId="77777777" w:rsidR="00450C6F" w:rsidRDefault="00450C6F" w:rsidP="001C011D">
      <w:pPr>
        <w:jc w:val="both"/>
        <w:rPr>
          <w:rFonts w:ascii="Times New Roman" w:hAnsi="Times New Roman" w:cs="Times New Roman"/>
          <w:sz w:val="24"/>
          <w:szCs w:val="24"/>
        </w:rPr>
      </w:pPr>
    </w:p>
    <w:p w14:paraId="1B564948" w14:textId="2758A096" w:rsidR="00E62FB4" w:rsidRPr="00C37A32" w:rsidRDefault="00E62FB4" w:rsidP="00C37A32">
      <w:pPr>
        <w:pStyle w:val="ListParagraph"/>
        <w:numPr>
          <w:ilvl w:val="1"/>
          <w:numId w:val="6"/>
        </w:numPr>
        <w:ind w:left="426" w:hanging="426"/>
        <w:jc w:val="both"/>
        <w:rPr>
          <w:rFonts w:ascii="Times New Roman" w:hAnsi="Times New Roman" w:cs="Times New Roman"/>
          <w:b/>
          <w:sz w:val="24"/>
          <w:szCs w:val="24"/>
        </w:rPr>
      </w:pPr>
      <w:r w:rsidRPr="00C37A32">
        <w:rPr>
          <w:rFonts w:ascii="Times New Roman" w:hAnsi="Times New Roman" w:cs="Times New Roman"/>
          <w:b/>
          <w:sz w:val="24"/>
          <w:szCs w:val="24"/>
        </w:rPr>
        <w:t>Droplet Growth</w:t>
      </w:r>
    </w:p>
    <w:p w14:paraId="584615AA" w14:textId="73A3EB09" w:rsidR="00E62FB4" w:rsidRDefault="00E13708" w:rsidP="00EE2CA0">
      <w:pPr>
        <w:jc w:val="both"/>
        <w:rPr>
          <w:rFonts w:ascii="Times New Roman" w:hAnsi="Times New Roman" w:cs="Times New Roman"/>
          <w:sz w:val="24"/>
          <w:szCs w:val="24"/>
        </w:rPr>
      </w:pPr>
      <w:r>
        <w:rPr>
          <w:rFonts w:ascii="Times New Roman" w:hAnsi="Times New Roman" w:cs="Times New Roman"/>
          <w:sz w:val="24"/>
          <w:szCs w:val="24"/>
        </w:rPr>
        <w:t xml:space="preserve">The </w:t>
      </w:r>
      <w:r w:rsidR="008D227B" w:rsidRPr="008D227B">
        <w:rPr>
          <w:rFonts w:ascii="Times New Roman" w:hAnsi="Times New Roman" w:cs="Times New Roman"/>
          <w:sz w:val="24"/>
          <w:szCs w:val="24"/>
        </w:rPr>
        <w:t>droplet</w:t>
      </w:r>
      <w:r>
        <w:rPr>
          <w:rFonts w:ascii="Times New Roman" w:hAnsi="Times New Roman" w:cs="Times New Roman"/>
          <w:sz w:val="24"/>
          <w:szCs w:val="24"/>
        </w:rPr>
        <w:t xml:space="preserve"> growth</w:t>
      </w:r>
      <w:r w:rsidR="008D227B" w:rsidRPr="008D227B">
        <w:rPr>
          <w:rFonts w:ascii="Times New Roman" w:hAnsi="Times New Roman" w:cs="Times New Roman"/>
          <w:sz w:val="24"/>
          <w:szCs w:val="24"/>
        </w:rPr>
        <w:t xml:space="preserve"> is </w:t>
      </w:r>
      <w:r>
        <w:rPr>
          <w:rFonts w:ascii="Times New Roman" w:hAnsi="Times New Roman" w:cs="Times New Roman"/>
          <w:sz w:val="24"/>
          <w:szCs w:val="24"/>
        </w:rPr>
        <w:t>possibly the most</w:t>
      </w:r>
      <w:r w:rsidR="008D227B" w:rsidRPr="008D227B">
        <w:rPr>
          <w:rFonts w:ascii="Times New Roman" w:hAnsi="Times New Roman" w:cs="Times New Roman"/>
          <w:sz w:val="24"/>
          <w:szCs w:val="24"/>
        </w:rPr>
        <w:t xml:space="preserve"> important factor </w:t>
      </w:r>
      <w:r>
        <w:rPr>
          <w:rFonts w:ascii="Times New Roman" w:hAnsi="Times New Roman" w:cs="Times New Roman"/>
          <w:sz w:val="24"/>
          <w:szCs w:val="24"/>
        </w:rPr>
        <w:t>related to amine aerosol emissions and the possibility of removing droplets in conventional impingement demisters. It is thus very important to</w:t>
      </w:r>
      <w:r w:rsidR="008D227B" w:rsidRPr="008D227B">
        <w:rPr>
          <w:rFonts w:ascii="Times New Roman" w:hAnsi="Times New Roman" w:cs="Times New Roman"/>
          <w:sz w:val="24"/>
          <w:szCs w:val="24"/>
        </w:rPr>
        <w:t xml:space="preserve"> understand</w:t>
      </w:r>
      <w:r>
        <w:rPr>
          <w:rFonts w:ascii="Times New Roman" w:hAnsi="Times New Roman" w:cs="Times New Roman"/>
          <w:sz w:val="24"/>
          <w:szCs w:val="24"/>
        </w:rPr>
        <w:t xml:space="preserve"> how</w:t>
      </w:r>
      <w:r w:rsidR="008D227B" w:rsidRPr="008D227B">
        <w:rPr>
          <w:rFonts w:ascii="Times New Roman" w:hAnsi="Times New Roman" w:cs="Times New Roman"/>
          <w:sz w:val="24"/>
          <w:szCs w:val="24"/>
        </w:rPr>
        <w:t xml:space="preserve"> the depletion effect </w:t>
      </w:r>
      <w:r>
        <w:rPr>
          <w:rFonts w:ascii="Times New Roman" w:hAnsi="Times New Roman" w:cs="Times New Roman"/>
          <w:sz w:val="24"/>
          <w:szCs w:val="24"/>
        </w:rPr>
        <w:t>influences the droplet size development</w:t>
      </w:r>
      <w:r w:rsidR="008D227B" w:rsidRPr="008D227B">
        <w:rPr>
          <w:rFonts w:ascii="Times New Roman" w:hAnsi="Times New Roman" w:cs="Times New Roman"/>
          <w:sz w:val="24"/>
          <w:szCs w:val="24"/>
        </w:rPr>
        <w:t xml:space="preserve">. </w:t>
      </w:r>
      <w:r w:rsidR="008D227B">
        <w:rPr>
          <w:rFonts w:ascii="Times New Roman" w:hAnsi="Times New Roman" w:cs="Times New Roman"/>
          <w:sz w:val="24"/>
          <w:szCs w:val="24"/>
        </w:rPr>
        <w:t xml:space="preserve">Growth is modelled for </w:t>
      </w:r>
      <w:r>
        <w:rPr>
          <w:rFonts w:ascii="Times New Roman" w:hAnsi="Times New Roman" w:cs="Times New Roman"/>
          <w:sz w:val="24"/>
          <w:szCs w:val="24"/>
        </w:rPr>
        <w:t xml:space="preserve">all the </w:t>
      </w:r>
      <w:r w:rsidR="008D227B">
        <w:rPr>
          <w:rFonts w:ascii="Times New Roman" w:hAnsi="Times New Roman" w:cs="Times New Roman"/>
          <w:sz w:val="24"/>
          <w:szCs w:val="24"/>
        </w:rPr>
        <w:t>same cases as for gas phase profiles.</w:t>
      </w:r>
    </w:p>
    <w:p w14:paraId="13B9F1AD" w14:textId="2F0F8DBC" w:rsidR="008D227B" w:rsidRPr="008D227B" w:rsidRDefault="00E13708" w:rsidP="00EE2CA0">
      <w:pPr>
        <w:jc w:val="both"/>
        <w:rPr>
          <w:rFonts w:ascii="Times New Roman" w:hAnsi="Times New Roman" w:cs="Times New Roman"/>
          <w:sz w:val="24"/>
          <w:szCs w:val="24"/>
        </w:rPr>
      </w:pPr>
      <w:r>
        <w:rPr>
          <w:rFonts w:ascii="Times New Roman" w:hAnsi="Times New Roman" w:cs="Times New Roman"/>
          <w:sz w:val="24"/>
          <w:szCs w:val="24"/>
        </w:rPr>
        <w:t>The d</w:t>
      </w:r>
      <w:r w:rsidR="00A451C8">
        <w:rPr>
          <w:rFonts w:ascii="Times New Roman" w:hAnsi="Times New Roman" w:cs="Times New Roman"/>
          <w:sz w:val="24"/>
          <w:szCs w:val="24"/>
        </w:rPr>
        <w:t>evelopment</w:t>
      </w:r>
      <w:r w:rsidR="00E83807">
        <w:rPr>
          <w:rFonts w:ascii="Times New Roman" w:hAnsi="Times New Roman" w:cs="Times New Roman"/>
          <w:sz w:val="24"/>
          <w:szCs w:val="24"/>
        </w:rPr>
        <w:t xml:space="preserve"> </w:t>
      </w:r>
      <w:r w:rsidR="00060A74">
        <w:rPr>
          <w:rFonts w:ascii="Times New Roman" w:hAnsi="Times New Roman" w:cs="Times New Roman"/>
          <w:sz w:val="24"/>
          <w:szCs w:val="24"/>
        </w:rPr>
        <w:t>in</w:t>
      </w:r>
      <w:r w:rsidR="00E83807">
        <w:rPr>
          <w:rFonts w:ascii="Times New Roman" w:hAnsi="Times New Roman" w:cs="Times New Roman"/>
          <w:sz w:val="24"/>
          <w:szCs w:val="24"/>
        </w:rPr>
        <w:t xml:space="preserve"> droplet</w:t>
      </w:r>
      <w:r>
        <w:rPr>
          <w:rFonts w:ascii="Times New Roman" w:hAnsi="Times New Roman" w:cs="Times New Roman"/>
          <w:sz w:val="24"/>
          <w:szCs w:val="24"/>
        </w:rPr>
        <w:t xml:space="preserve"> size</w:t>
      </w:r>
      <w:r w:rsidR="00E83807">
        <w:rPr>
          <w:rFonts w:ascii="Times New Roman" w:hAnsi="Times New Roman" w:cs="Times New Roman"/>
          <w:sz w:val="24"/>
          <w:szCs w:val="24"/>
        </w:rPr>
        <w:t xml:space="preserve"> for case 2</w:t>
      </w:r>
      <w:r w:rsidR="00A451C8">
        <w:rPr>
          <w:rFonts w:ascii="Times New Roman" w:hAnsi="Times New Roman" w:cs="Times New Roman"/>
          <w:sz w:val="24"/>
          <w:szCs w:val="24"/>
        </w:rPr>
        <w:t xml:space="preserve"> is presented in Figure 1</w:t>
      </w:r>
      <w:r w:rsidR="00995BA7">
        <w:rPr>
          <w:rFonts w:ascii="Times New Roman" w:hAnsi="Times New Roman" w:cs="Times New Roman"/>
          <w:sz w:val="24"/>
          <w:szCs w:val="24"/>
        </w:rPr>
        <w:t>1</w:t>
      </w:r>
      <w:r w:rsidR="00A451C8">
        <w:rPr>
          <w:rFonts w:ascii="Times New Roman" w:hAnsi="Times New Roman" w:cs="Times New Roman"/>
          <w:sz w:val="24"/>
          <w:szCs w:val="24"/>
        </w:rPr>
        <w:t>.</w:t>
      </w:r>
    </w:p>
    <w:p w14:paraId="5F79484C" w14:textId="129532B3" w:rsidR="00AE3CCA" w:rsidRDefault="005A0270" w:rsidP="00CD39E6">
      <w:pPr>
        <w:jc w:val="center"/>
        <w:rPr>
          <w:rFonts w:ascii="Times New Roman" w:hAnsi="Times New Roman" w:cs="Times New Roman"/>
          <w:b/>
          <w:sz w:val="24"/>
          <w:szCs w:val="24"/>
        </w:rPr>
      </w:pPr>
      <w:r w:rsidRPr="005A0270">
        <w:rPr>
          <w:rFonts w:ascii="Times New Roman" w:hAnsi="Times New Roman" w:cs="Times New Roman"/>
          <w:b/>
          <w:noProof/>
          <w:sz w:val="24"/>
          <w:szCs w:val="24"/>
          <w:lang w:val="nb-NO" w:eastAsia="nb-NO"/>
        </w:rPr>
        <w:drawing>
          <wp:anchor distT="0" distB="0" distL="114300" distR="114300" simplePos="0" relativeHeight="251729920" behindDoc="0" locked="0" layoutInCell="1" allowOverlap="1" wp14:anchorId="1B8E8FA7" wp14:editId="178DB9B8">
            <wp:simplePos x="0" y="0"/>
            <wp:positionH relativeFrom="column">
              <wp:posOffset>1464310</wp:posOffset>
            </wp:positionH>
            <wp:positionV relativeFrom="paragraph">
              <wp:posOffset>160502</wp:posOffset>
            </wp:positionV>
            <wp:extent cx="3239135" cy="2522855"/>
            <wp:effectExtent l="0" t="0" r="0" b="0"/>
            <wp:wrapSquare wrapText="bothSides"/>
            <wp:docPr id="12" name="Picture 12" descr="M:\My paper\journal_gasdpekltion\figures_sumbissison\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My paper\journal_gasdpekltion\figures_sumbissison\fig10.png"/>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3239135" cy="252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76C44" w14:textId="4BB8FB80" w:rsidR="00AE3CCA" w:rsidRDefault="00AE3CCA" w:rsidP="00CD39E6">
      <w:pPr>
        <w:jc w:val="center"/>
        <w:rPr>
          <w:rFonts w:ascii="Times New Roman" w:hAnsi="Times New Roman" w:cs="Times New Roman"/>
          <w:b/>
          <w:sz w:val="24"/>
          <w:szCs w:val="24"/>
        </w:rPr>
      </w:pPr>
    </w:p>
    <w:p w14:paraId="456152AE" w14:textId="77777777" w:rsidR="00AE3CCA" w:rsidRDefault="00AE3CCA" w:rsidP="008D227B">
      <w:pPr>
        <w:rPr>
          <w:rFonts w:ascii="Times New Roman" w:hAnsi="Times New Roman" w:cs="Times New Roman"/>
          <w:b/>
          <w:sz w:val="24"/>
          <w:szCs w:val="24"/>
        </w:rPr>
      </w:pPr>
    </w:p>
    <w:p w14:paraId="41ADBF38" w14:textId="77777777" w:rsidR="00AE3CCA" w:rsidRDefault="00AE3CCA" w:rsidP="00CD39E6">
      <w:pPr>
        <w:jc w:val="center"/>
        <w:rPr>
          <w:rFonts w:ascii="Times New Roman" w:hAnsi="Times New Roman" w:cs="Times New Roman"/>
          <w:b/>
          <w:sz w:val="24"/>
          <w:szCs w:val="24"/>
        </w:rPr>
      </w:pPr>
    </w:p>
    <w:p w14:paraId="418D914C" w14:textId="77777777" w:rsidR="00AE3CCA" w:rsidRDefault="00AE3CCA" w:rsidP="00CD39E6">
      <w:pPr>
        <w:jc w:val="center"/>
        <w:rPr>
          <w:rFonts w:ascii="Times New Roman" w:hAnsi="Times New Roman" w:cs="Times New Roman"/>
          <w:b/>
          <w:sz w:val="24"/>
          <w:szCs w:val="24"/>
        </w:rPr>
      </w:pPr>
    </w:p>
    <w:p w14:paraId="6F0BF529" w14:textId="77777777" w:rsidR="00AE3CCA" w:rsidRDefault="00AE3CCA" w:rsidP="00CD39E6">
      <w:pPr>
        <w:jc w:val="center"/>
        <w:rPr>
          <w:rFonts w:ascii="Times New Roman" w:hAnsi="Times New Roman" w:cs="Times New Roman"/>
          <w:b/>
          <w:sz w:val="24"/>
          <w:szCs w:val="24"/>
        </w:rPr>
      </w:pPr>
    </w:p>
    <w:p w14:paraId="48FF54B6" w14:textId="77777777" w:rsidR="00AE3CCA" w:rsidRDefault="00AE3CCA" w:rsidP="00CD39E6">
      <w:pPr>
        <w:jc w:val="center"/>
        <w:rPr>
          <w:rFonts w:ascii="Times New Roman" w:hAnsi="Times New Roman" w:cs="Times New Roman"/>
          <w:b/>
          <w:sz w:val="24"/>
          <w:szCs w:val="24"/>
        </w:rPr>
      </w:pPr>
    </w:p>
    <w:p w14:paraId="55DDD37B" w14:textId="77777777" w:rsidR="00716EBF" w:rsidRDefault="00716EBF" w:rsidP="00BC4CF4">
      <w:pPr>
        <w:jc w:val="center"/>
        <w:rPr>
          <w:rFonts w:ascii="Times New Roman" w:hAnsi="Times New Roman" w:cs="Times New Roman"/>
          <w:sz w:val="24"/>
          <w:szCs w:val="24"/>
        </w:rPr>
      </w:pPr>
    </w:p>
    <w:p w14:paraId="39F138E4" w14:textId="77777777" w:rsidR="00716EBF" w:rsidRDefault="00716EBF" w:rsidP="00BC4CF4">
      <w:pPr>
        <w:jc w:val="center"/>
        <w:rPr>
          <w:rFonts w:ascii="Times New Roman" w:hAnsi="Times New Roman" w:cs="Times New Roman"/>
          <w:sz w:val="24"/>
          <w:szCs w:val="24"/>
        </w:rPr>
      </w:pPr>
    </w:p>
    <w:p w14:paraId="0661B33F" w14:textId="301E9B8B" w:rsidR="00BC4CF4" w:rsidRDefault="00BC4CF4" w:rsidP="00BC4CF4">
      <w:pPr>
        <w:jc w:val="center"/>
        <w:rPr>
          <w:rFonts w:ascii="Times New Roman" w:hAnsi="Times New Roman" w:cs="Times New Roman"/>
          <w:sz w:val="24"/>
          <w:szCs w:val="24"/>
        </w:rPr>
      </w:pPr>
      <w:r>
        <w:rPr>
          <w:rFonts w:ascii="Times New Roman" w:hAnsi="Times New Roman" w:cs="Times New Roman"/>
          <w:sz w:val="24"/>
          <w:szCs w:val="24"/>
        </w:rPr>
        <w:t>Figure 1</w:t>
      </w:r>
      <w:r w:rsidR="00995BA7">
        <w:rPr>
          <w:rFonts w:ascii="Times New Roman" w:hAnsi="Times New Roman" w:cs="Times New Roman"/>
          <w:sz w:val="24"/>
          <w:szCs w:val="24"/>
        </w:rPr>
        <w:t>1</w:t>
      </w:r>
      <w:r w:rsidRPr="0034749F">
        <w:rPr>
          <w:rFonts w:ascii="Times New Roman" w:hAnsi="Times New Roman" w:cs="Times New Roman"/>
          <w:sz w:val="24"/>
          <w:szCs w:val="24"/>
        </w:rPr>
        <w:t xml:space="preserve">: </w:t>
      </w:r>
      <w:r>
        <w:rPr>
          <w:rFonts w:ascii="Times New Roman" w:hAnsi="Times New Roman" w:cs="Times New Roman"/>
          <w:sz w:val="24"/>
          <w:szCs w:val="24"/>
        </w:rPr>
        <w:t>Growth of droplet</w:t>
      </w:r>
      <w:r w:rsidR="00E83807">
        <w:rPr>
          <w:rFonts w:ascii="Times New Roman" w:hAnsi="Times New Roman" w:cs="Times New Roman"/>
          <w:sz w:val="24"/>
          <w:szCs w:val="24"/>
        </w:rPr>
        <w:t xml:space="preserve"> (Case 2</w:t>
      </w:r>
      <w:r>
        <w:rPr>
          <w:rFonts w:ascii="Times New Roman" w:hAnsi="Times New Roman" w:cs="Times New Roman"/>
          <w:sz w:val="24"/>
          <w:szCs w:val="24"/>
        </w:rPr>
        <w:t>)</w:t>
      </w:r>
    </w:p>
    <w:p w14:paraId="298FB0D2" w14:textId="76E6BD6B" w:rsidR="00AB287F" w:rsidRDefault="00AB287F" w:rsidP="00AB287F">
      <w:pPr>
        <w:jc w:val="both"/>
        <w:rPr>
          <w:rFonts w:ascii="Times New Roman" w:hAnsi="Times New Roman" w:cs="Times New Roman"/>
          <w:sz w:val="24"/>
          <w:szCs w:val="24"/>
        </w:rPr>
      </w:pPr>
      <w:r w:rsidRPr="00881D20">
        <w:rPr>
          <w:rFonts w:ascii="Times New Roman" w:hAnsi="Times New Roman" w:cs="Times New Roman"/>
          <w:sz w:val="24"/>
          <w:szCs w:val="24"/>
        </w:rPr>
        <w:t>Starting with initial radius of 1.5</w:t>
      </w:r>
      <w:r>
        <w:rPr>
          <w:rFonts w:ascii="Times New Roman" w:hAnsi="Times New Roman" w:cs="Times New Roman"/>
          <w:sz w:val="24"/>
          <w:szCs w:val="24"/>
        </w:rPr>
        <w:t>µ</w:t>
      </w:r>
      <w:r w:rsidRPr="00881D20">
        <w:rPr>
          <w:rFonts w:ascii="Times New Roman" w:hAnsi="Times New Roman" w:cs="Times New Roman"/>
          <w:sz w:val="24"/>
          <w:szCs w:val="24"/>
        </w:rPr>
        <w:t xml:space="preserve"> and 5M MEA</w:t>
      </w:r>
      <w:r>
        <w:rPr>
          <w:rFonts w:ascii="Times New Roman" w:hAnsi="Times New Roman" w:cs="Times New Roman"/>
          <w:sz w:val="24"/>
          <w:szCs w:val="24"/>
        </w:rPr>
        <w:t xml:space="preserve"> concentration</w:t>
      </w:r>
      <w:r w:rsidR="00060A74">
        <w:rPr>
          <w:rFonts w:ascii="Times New Roman" w:hAnsi="Times New Roman" w:cs="Times New Roman"/>
          <w:sz w:val="24"/>
          <w:szCs w:val="24"/>
        </w:rPr>
        <w:t>,</w:t>
      </w:r>
      <w:r>
        <w:rPr>
          <w:rFonts w:ascii="Times New Roman" w:hAnsi="Times New Roman" w:cs="Times New Roman"/>
          <w:sz w:val="24"/>
          <w:szCs w:val="24"/>
        </w:rPr>
        <w:t xml:space="preserve"> droplets grow in size for all number concentrations, indicating an up-take of amine and water into the aerosol. For the initial two number concentrations, c</w:t>
      </w:r>
      <w:r w:rsidRPr="005F299F">
        <w:rPr>
          <w:rFonts w:ascii="Times New Roman" w:hAnsi="Times New Roman" w:cs="Times New Roman"/>
          <w:sz w:val="24"/>
          <w:szCs w:val="24"/>
          <w:vertAlign w:val="subscript"/>
        </w:rPr>
        <w:t>N</w:t>
      </w:r>
      <w:r>
        <w:rPr>
          <w:rFonts w:ascii="Times New Roman" w:hAnsi="Times New Roman" w:cs="Times New Roman"/>
          <w:sz w:val="24"/>
          <w:szCs w:val="24"/>
          <w:vertAlign w:val="subscript"/>
        </w:rPr>
        <w:t xml:space="preserve"> </w:t>
      </w:r>
      <w:r>
        <w:rPr>
          <w:rFonts w:ascii="Times New Roman" w:hAnsi="Times New Roman" w:cs="Times New Roman"/>
          <w:sz w:val="24"/>
          <w:szCs w:val="24"/>
        </w:rPr>
        <w:t>= 1-10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 the droplet growth is almost exactly the same and this behavior is in line with the gas phase ME</w:t>
      </w:r>
      <w:r w:rsidR="00995BA7">
        <w:rPr>
          <w:rFonts w:ascii="Times New Roman" w:hAnsi="Times New Roman" w:cs="Times New Roman"/>
          <w:sz w:val="24"/>
          <w:szCs w:val="24"/>
        </w:rPr>
        <w:t>A profiles of case 2 in Figure 5</w:t>
      </w:r>
      <w:r>
        <w:rPr>
          <w:rFonts w:ascii="Times New Roman" w:hAnsi="Times New Roman" w:cs="Times New Roman"/>
          <w:sz w:val="24"/>
          <w:szCs w:val="24"/>
        </w:rPr>
        <w:t>. For these number concentrations, there is a rapid decrease in size initially because of water evaporation. As seen in the e</w:t>
      </w:r>
      <w:r w:rsidR="00995BA7">
        <w:rPr>
          <w:rFonts w:ascii="Times New Roman" w:hAnsi="Times New Roman" w:cs="Times New Roman"/>
          <w:sz w:val="24"/>
          <w:szCs w:val="24"/>
        </w:rPr>
        <w:t>nlarged part of Figure 12</w:t>
      </w:r>
      <w:r>
        <w:rPr>
          <w:rFonts w:ascii="Times New Roman" w:hAnsi="Times New Roman" w:cs="Times New Roman"/>
          <w:sz w:val="24"/>
          <w:szCs w:val="24"/>
        </w:rPr>
        <w:t xml:space="preserve">a, the gas phase water partial pressure decreases when going up in the bottom part of the absorber. This gives a driving force for evaporation. As the droplets move further up the water partial pressure increases and </w:t>
      </w:r>
      <w:r w:rsidR="00481664">
        <w:rPr>
          <w:rFonts w:ascii="Times New Roman" w:hAnsi="Times New Roman" w:cs="Times New Roman"/>
          <w:sz w:val="24"/>
          <w:szCs w:val="24"/>
        </w:rPr>
        <w:t>water</w:t>
      </w:r>
      <w:r>
        <w:rPr>
          <w:rFonts w:ascii="Times New Roman" w:hAnsi="Times New Roman" w:cs="Times New Roman"/>
          <w:sz w:val="24"/>
          <w:szCs w:val="24"/>
        </w:rPr>
        <w:t xml:space="preserve"> is transferred to the droplet and the droplet grow</w:t>
      </w:r>
      <w:r w:rsidR="00481664">
        <w:rPr>
          <w:rFonts w:ascii="Times New Roman" w:hAnsi="Times New Roman" w:cs="Times New Roman"/>
          <w:sz w:val="24"/>
          <w:szCs w:val="24"/>
        </w:rPr>
        <w:t>s</w:t>
      </w:r>
      <w:r>
        <w:rPr>
          <w:rFonts w:ascii="Times New Roman" w:hAnsi="Times New Roman" w:cs="Times New Roman"/>
          <w:sz w:val="24"/>
          <w:szCs w:val="24"/>
        </w:rPr>
        <w:t xml:space="preserve"> in size.  The impact of the aerosol droplet on the gas phase water partial pressure profile is negligible</w:t>
      </w:r>
      <w:r w:rsidR="00481664">
        <w:rPr>
          <w:rFonts w:ascii="Times New Roman" w:hAnsi="Times New Roman" w:cs="Times New Roman"/>
          <w:sz w:val="24"/>
          <w:szCs w:val="24"/>
        </w:rPr>
        <w:t xml:space="preserve"> in this case</w:t>
      </w:r>
      <w:r>
        <w:rPr>
          <w:rFonts w:ascii="Times New Roman" w:hAnsi="Times New Roman" w:cs="Times New Roman"/>
          <w:sz w:val="24"/>
          <w:szCs w:val="24"/>
        </w:rPr>
        <w:t xml:space="preserve">. </w:t>
      </w:r>
    </w:p>
    <w:p w14:paraId="24BB8E18" w14:textId="0E07829E" w:rsidR="00EE7A4C" w:rsidRDefault="005A0270" w:rsidP="00BC4CF4">
      <w:pPr>
        <w:jc w:val="center"/>
        <w:rPr>
          <w:rFonts w:ascii="Times New Roman" w:hAnsi="Times New Roman" w:cs="Times New Roman"/>
          <w:sz w:val="24"/>
          <w:szCs w:val="24"/>
        </w:rPr>
      </w:pPr>
      <w:r w:rsidRPr="005A0270">
        <w:rPr>
          <w:rFonts w:ascii="Times New Roman" w:hAnsi="Times New Roman" w:cs="Times New Roman"/>
          <w:noProof/>
          <w:sz w:val="24"/>
          <w:szCs w:val="24"/>
          <w:lang w:val="nb-NO" w:eastAsia="nb-NO"/>
        </w:rPr>
        <w:drawing>
          <wp:anchor distT="0" distB="0" distL="114300" distR="114300" simplePos="0" relativeHeight="251731968" behindDoc="0" locked="0" layoutInCell="1" allowOverlap="1" wp14:anchorId="21DB4992" wp14:editId="5A7C12A9">
            <wp:simplePos x="0" y="0"/>
            <wp:positionH relativeFrom="column">
              <wp:posOffset>3348355</wp:posOffset>
            </wp:positionH>
            <wp:positionV relativeFrom="paragraph">
              <wp:posOffset>286224</wp:posOffset>
            </wp:positionV>
            <wp:extent cx="3239135" cy="2522855"/>
            <wp:effectExtent l="0" t="0" r="0" b="0"/>
            <wp:wrapSquare wrapText="bothSides"/>
            <wp:docPr id="14" name="Picture 14" descr="M:\My paper\journal_gasdpekltion\figures_sumbissison\fig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My paper\journal_gasdpekltion\figures_sumbissison\fig11b.png"/>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a:off x="0" y="0"/>
                      <a:ext cx="3239135"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270">
        <w:rPr>
          <w:rFonts w:ascii="Times New Roman" w:hAnsi="Times New Roman" w:cs="Times New Roman"/>
          <w:noProof/>
          <w:sz w:val="24"/>
          <w:szCs w:val="24"/>
          <w:lang w:val="nb-NO" w:eastAsia="nb-NO"/>
        </w:rPr>
        <w:drawing>
          <wp:anchor distT="0" distB="0" distL="114300" distR="114300" simplePos="0" relativeHeight="251730944" behindDoc="0" locked="0" layoutInCell="1" allowOverlap="1" wp14:anchorId="5E86C505" wp14:editId="060B2DCE">
            <wp:simplePos x="0" y="0"/>
            <wp:positionH relativeFrom="column">
              <wp:posOffset>-1110</wp:posOffset>
            </wp:positionH>
            <wp:positionV relativeFrom="paragraph">
              <wp:posOffset>286385</wp:posOffset>
            </wp:positionV>
            <wp:extent cx="3239135" cy="2522855"/>
            <wp:effectExtent l="0" t="0" r="0" b="0"/>
            <wp:wrapSquare wrapText="bothSides"/>
            <wp:docPr id="13" name="Picture 13" descr="M:\My paper\journal_gasdpekltion\figures_sumbissison\fi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My paper\journal_gasdpekltion\figures_sumbissison\fig11.png"/>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3239135"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2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E9A9BCC" w14:textId="45CABED3" w:rsidR="00EE7A4C" w:rsidRDefault="00EE7A4C" w:rsidP="00881D20">
      <w:pPr>
        <w:jc w:val="both"/>
        <w:rPr>
          <w:rFonts w:ascii="Times New Roman" w:hAnsi="Times New Roman" w:cs="Times New Roman"/>
          <w:sz w:val="24"/>
          <w:szCs w:val="24"/>
        </w:rPr>
      </w:pPr>
    </w:p>
    <w:p w14:paraId="347B75B6" w14:textId="0540B074" w:rsidR="00EE7A4C" w:rsidRDefault="00EE7A4C" w:rsidP="008819FE">
      <w:pPr>
        <w:rPr>
          <w:rFonts w:ascii="Times New Roman" w:hAnsi="Times New Roman" w:cs="Times New Roman"/>
          <w:sz w:val="24"/>
          <w:szCs w:val="24"/>
        </w:rPr>
      </w:pPr>
      <w:r w:rsidRPr="006C04C8">
        <w:rPr>
          <w:rFonts w:ascii="Times New Roman" w:hAnsi="Times New Roman" w:cs="Times New Roman"/>
          <w:sz w:val="24"/>
          <w:szCs w:val="24"/>
        </w:rPr>
        <w:t>Figure 1</w:t>
      </w:r>
      <w:r w:rsidR="00995BA7">
        <w:rPr>
          <w:rFonts w:ascii="Times New Roman" w:hAnsi="Times New Roman" w:cs="Times New Roman"/>
          <w:sz w:val="24"/>
          <w:szCs w:val="24"/>
        </w:rPr>
        <w:t>2</w:t>
      </w:r>
      <w:r w:rsidRPr="006C04C8">
        <w:rPr>
          <w:rFonts w:ascii="Times New Roman" w:hAnsi="Times New Roman" w:cs="Times New Roman"/>
          <w:sz w:val="24"/>
          <w:szCs w:val="24"/>
        </w:rPr>
        <w:t xml:space="preserve">: </w:t>
      </w:r>
      <w:r w:rsidR="0068540A">
        <w:rPr>
          <w:rFonts w:ascii="Times New Roman" w:hAnsi="Times New Roman" w:cs="Times New Roman"/>
          <w:sz w:val="24"/>
          <w:szCs w:val="24"/>
        </w:rPr>
        <w:t xml:space="preserve">Water </w:t>
      </w:r>
      <w:r>
        <w:rPr>
          <w:rFonts w:ascii="Times New Roman" w:hAnsi="Times New Roman" w:cs="Times New Roman"/>
          <w:sz w:val="24"/>
          <w:szCs w:val="24"/>
        </w:rPr>
        <w:t>partial pressure profile</w:t>
      </w:r>
      <w:r w:rsidRPr="006C04C8">
        <w:rPr>
          <w:rFonts w:ascii="Times New Roman" w:hAnsi="Times New Roman" w:cs="Times New Roman"/>
          <w:sz w:val="24"/>
          <w:szCs w:val="24"/>
        </w:rPr>
        <w:t xml:space="preserve"> </w:t>
      </w:r>
      <w:r w:rsidR="0068540A">
        <w:rPr>
          <w:rFonts w:ascii="Times New Roman" w:hAnsi="Times New Roman" w:cs="Times New Roman"/>
          <w:sz w:val="24"/>
          <w:szCs w:val="24"/>
        </w:rPr>
        <w:t xml:space="preserve">along column </w:t>
      </w:r>
      <w:r w:rsidRPr="006C04C8">
        <w:rPr>
          <w:rFonts w:ascii="Times New Roman" w:hAnsi="Times New Roman" w:cs="Times New Roman"/>
          <w:sz w:val="24"/>
          <w:szCs w:val="24"/>
        </w:rPr>
        <w:t xml:space="preserve">(Case </w:t>
      </w:r>
      <w:r>
        <w:rPr>
          <w:rFonts w:ascii="Times New Roman" w:hAnsi="Times New Roman" w:cs="Times New Roman"/>
          <w:sz w:val="24"/>
          <w:szCs w:val="24"/>
        </w:rPr>
        <w:t>2</w:t>
      </w:r>
      <w:r w:rsidRPr="006C04C8">
        <w:rPr>
          <w:rFonts w:ascii="Times New Roman" w:hAnsi="Times New Roman" w:cs="Times New Roman"/>
          <w:sz w:val="24"/>
          <w:szCs w:val="24"/>
        </w:rPr>
        <w:t>)</w:t>
      </w:r>
      <w:r>
        <w:rPr>
          <w:rFonts w:ascii="Times New Roman" w:hAnsi="Times New Roman" w:cs="Times New Roman"/>
          <w:sz w:val="24"/>
          <w:szCs w:val="24"/>
        </w:rPr>
        <w:t xml:space="preserve">, </w:t>
      </w:r>
      <w:r w:rsidR="00CF4628">
        <w:rPr>
          <w:rFonts w:ascii="Times New Roman" w:hAnsi="Times New Roman" w:cs="Times New Roman"/>
          <w:sz w:val="24"/>
          <w:szCs w:val="24"/>
        </w:rPr>
        <w:t>(</w:t>
      </w:r>
      <w:r>
        <w:rPr>
          <w:rFonts w:ascii="Times New Roman" w:hAnsi="Times New Roman" w:cs="Times New Roman"/>
          <w:sz w:val="24"/>
          <w:szCs w:val="24"/>
        </w:rPr>
        <w:t>a) 1 droplet/cm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whole absorber and bottom enlarged, </w:t>
      </w:r>
      <w:r w:rsidR="00CF4628">
        <w:rPr>
          <w:rFonts w:ascii="Times New Roman" w:hAnsi="Times New Roman" w:cs="Times New Roman"/>
          <w:sz w:val="24"/>
          <w:szCs w:val="24"/>
        </w:rPr>
        <w:t>(</w:t>
      </w:r>
      <w:r>
        <w:rPr>
          <w:rFonts w:ascii="Times New Roman" w:hAnsi="Times New Roman" w:cs="Times New Roman"/>
          <w:sz w:val="24"/>
          <w:szCs w:val="24"/>
        </w:rPr>
        <w:t>b) 10</w:t>
      </w:r>
      <w:r>
        <w:rPr>
          <w:rFonts w:ascii="Times New Roman" w:hAnsi="Times New Roman" w:cs="Times New Roman"/>
          <w:sz w:val="24"/>
          <w:szCs w:val="24"/>
          <w:vertAlign w:val="superscript"/>
        </w:rPr>
        <w:t>7</w:t>
      </w:r>
      <w:r>
        <w:rPr>
          <w:rFonts w:ascii="Times New Roman" w:hAnsi="Times New Roman" w:cs="Times New Roman"/>
          <w:sz w:val="24"/>
          <w:szCs w:val="24"/>
        </w:rPr>
        <w:t xml:space="preserve"> droplets/cm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whole absorber and bottom enlarged</w:t>
      </w:r>
    </w:p>
    <w:p w14:paraId="4A1881F5" w14:textId="091F524B" w:rsidR="0099247B" w:rsidRPr="00524C91" w:rsidRDefault="00BE545F" w:rsidP="00524C91">
      <w:pPr>
        <w:jc w:val="both"/>
        <w:rPr>
          <w:rFonts w:ascii="Times New Roman" w:hAnsi="Times New Roman" w:cs="Times New Roman"/>
          <w:sz w:val="24"/>
          <w:szCs w:val="24"/>
        </w:rPr>
      </w:pPr>
      <w:r>
        <w:rPr>
          <w:rFonts w:ascii="Times New Roman" w:hAnsi="Times New Roman" w:cs="Times New Roman"/>
          <w:sz w:val="24"/>
          <w:szCs w:val="24"/>
        </w:rPr>
        <w:t>For c</w:t>
      </w:r>
      <w:r w:rsidRPr="005F299F">
        <w:rPr>
          <w:rFonts w:ascii="Times New Roman" w:hAnsi="Times New Roman" w:cs="Times New Roman"/>
          <w:sz w:val="24"/>
          <w:szCs w:val="24"/>
          <w:vertAlign w:val="subscript"/>
        </w:rPr>
        <w:t>N</w:t>
      </w:r>
      <w:r>
        <w:rPr>
          <w:rFonts w:ascii="Times New Roman" w:hAnsi="Times New Roman" w:cs="Times New Roman"/>
          <w:sz w:val="24"/>
          <w:szCs w:val="24"/>
          <w:vertAlign w:val="subscript"/>
        </w:rPr>
        <w:t xml:space="preserve"> </w:t>
      </w:r>
      <w:r>
        <w:rPr>
          <w:rFonts w:ascii="Times New Roman" w:hAnsi="Times New Roman" w:cs="Times New Roman"/>
          <w:sz w:val="24"/>
          <w:szCs w:val="24"/>
        </w:rPr>
        <w:t>= 10</w:t>
      </w:r>
      <w:r>
        <w:rPr>
          <w:rFonts w:ascii="Times New Roman" w:hAnsi="Times New Roman" w:cs="Times New Roman"/>
          <w:sz w:val="24"/>
          <w:szCs w:val="24"/>
          <w:vertAlign w:val="superscript"/>
        </w:rPr>
        <w:t>5</w:t>
      </w:r>
      <w:r>
        <w:rPr>
          <w:rFonts w:ascii="Times New Roman" w:hAnsi="Times New Roman" w:cs="Times New Roman"/>
          <w:sz w:val="24"/>
          <w:szCs w:val="24"/>
        </w:rPr>
        <w:t>-10</w:t>
      </w:r>
      <w:r>
        <w:rPr>
          <w:rFonts w:ascii="Times New Roman" w:hAnsi="Times New Roman" w:cs="Times New Roman"/>
          <w:sz w:val="24"/>
          <w:szCs w:val="24"/>
          <w:vertAlign w:val="superscript"/>
        </w:rPr>
        <w:t>7</w:t>
      </w:r>
      <w:r w:rsidR="00624B11">
        <w:rPr>
          <w:rFonts w:ascii="Times New Roman" w:hAnsi="Times New Roman" w:cs="Times New Roman"/>
          <w:sz w:val="24"/>
          <w:szCs w:val="24"/>
        </w:rPr>
        <w:t>, shown in Figure 1</w:t>
      </w:r>
      <w:r w:rsidR="00995BA7">
        <w:rPr>
          <w:rFonts w:ascii="Times New Roman" w:hAnsi="Times New Roman" w:cs="Times New Roman"/>
          <w:sz w:val="24"/>
          <w:szCs w:val="24"/>
        </w:rPr>
        <w:t>1</w:t>
      </w:r>
      <w:r w:rsidR="00624B11">
        <w:rPr>
          <w:rFonts w:ascii="Times New Roman" w:hAnsi="Times New Roman" w:cs="Times New Roman"/>
          <w:sz w:val="24"/>
          <w:szCs w:val="24"/>
        </w:rPr>
        <w:t xml:space="preserve">, </w:t>
      </w:r>
      <w:r>
        <w:rPr>
          <w:rFonts w:ascii="Times New Roman" w:hAnsi="Times New Roman" w:cs="Times New Roman"/>
          <w:sz w:val="24"/>
          <w:szCs w:val="24"/>
        </w:rPr>
        <w:t>there is a dramatic change in the droplet growth rate</w:t>
      </w:r>
      <w:r w:rsidR="0099247B">
        <w:rPr>
          <w:rFonts w:ascii="Times New Roman" w:hAnsi="Times New Roman" w:cs="Times New Roman"/>
          <w:sz w:val="24"/>
          <w:szCs w:val="24"/>
        </w:rPr>
        <w:t>. This is</w:t>
      </w:r>
      <w:r>
        <w:rPr>
          <w:rFonts w:ascii="Times New Roman" w:hAnsi="Times New Roman" w:cs="Times New Roman"/>
          <w:sz w:val="24"/>
          <w:szCs w:val="24"/>
        </w:rPr>
        <w:t xml:space="preserve"> caused by the depletion of MEA in the gas phase</w:t>
      </w:r>
      <w:r w:rsidR="0099247B">
        <w:rPr>
          <w:rFonts w:ascii="Times New Roman" w:hAnsi="Times New Roman" w:cs="Times New Roman"/>
          <w:sz w:val="24"/>
          <w:szCs w:val="24"/>
        </w:rPr>
        <w:t xml:space="preserve"> and a build-up of water</w:t>
      </w:r>
      <w:r>
        <w:rPr>
          <w:rFonts w:ascii="Times New Roman" w:hAnsi="Times New Roman" w:cs="Times New Roman"/>
          <w:sz w:val="24"/>
          <w:szCs w:val="24"/>
        </w:rPr>
        <w:t xml:space="preserve">. </w:t>
      </w:r>
      <w:r w:rsidR="0099247B">
        <w:rPr>
          <w:rFonts w:ascii="Times New Roman" w:hAnsi="Times New Roman" w:cs="Times New Roman"/>
          <w:sz w:val="24"/>
          <w:szCs w:val="24"/>
        </w:rPr>
        <w:t>At c</w:t>
      </w:r>
      <w:r w:rsidR="0099247B" w:rsidRPr="005F299F">
        <w:rPr>
          <w:rFonts w:ascii="Times New Roman" w:hAnsi="Times New Roman" w:cs="Times New Roman"/>
          <w:sz w:val="24"/>
          <w:szCs w:val="24"/>
          <w:vertAlign w:val="subscript"/>
        </w:rPr>
        <w:t>N</w:t>
      </w:r>
      <w:r w:rsidR="0099247B">
        <w:rPr>
          <w:rFonts w:ascii="Times New Roman" w:hAnsi="Times New Roman" w:cs="Times New Roman"/>
          <w:sz w:val="24"/>
          <w:szCs w:val="24"/>
          <w:vertAlign w:val="subscript"/>
        </w:rPr>
        <w:t xml:space="preserve"> </w:t>
      </w:r>
      <w:r w:rsidR="0099247B">
        <w:rPr>
          <w:rFonts w:ascii="Times New Roman" w:hAnsi="Times New Roman" w:cs="Times New Roman"/>
          <w:sz w:val="24"/>
          <w:szCs w:val="24"/>
        </w:rPr>
        <w:t>= 10</w:t>
      </w:r>
      <w:r w:rsidR="0099247B">
        <w:rPr>
          <w:rFonts w:ascii="Times New Roman" w:hAnsi="Times New Roman" w:cs="Times New Roman"/>
          <w:sz w:val="24"/>
          <w:szCs w:val="24"/>
          <w:vertAlign w:val="superscript"/>
        </w:rPr>
        <w:t>7</w:t>
      </w:r>
      <w:r w:rsidR="0099247B">
        <w:rPr>
          <w:rFonts w:ascii="Times New Roman" w:hAnsi="Times New Roman" w:cs="Times New Roman"/>
          <w:sz w:val="24"/>
          <w:szCs w:val="24"/>
        </w:rPr>
        <w:t xml:space="preserve">  the large number of injected </w:t>
      </w:r>
      <w:r w:rsidR="00AB287F">
        <w:rPr>
          <w:rFonts w:ascii="Times New Roman" w:hAnsi="Times New Roman" w:cs="Times New Roman"/>
          <w:sz w:val="24"/>
          <w:szCs w:val="24"/>
        </w:rPr>
        <w:t>(</w:t>
      </w:r>
      <w:r w:rsidR="0099247B">
        <w:rPr>
          <w:rFonts w:ascii="Times New Roman" w:hAnsi="Times New Roman" w:cs="Times New Roman"/>
          <w:sz w:val="24"/>
          <w:szCs w:val="24"/>
        </w:rPr>
        <w:t>40</w:t>
      </w:r>
      <w:r w:rsidR="0099247B">
        <w:rPr>
          <w:rFonts w:ascii="Times New Roman" w:hAnsi="Times New Roman" w:cs="Times New Roman"/>
          <w:sz w:val="24"/>
          <w:szCs w:val="24"/>
          <w:vertAlign w:val="superscript"/>
        </w:rPr>
        <w:t>o</w:t>
      </w:r>
      <w:r w:rsidR="0099247B">
        <w:rPr>
          <w:rFonts w:ascii="Times New Roman" w:hAnsi="Times New Roman" w:cs="Times New Roman"/>
          <w:sz w:val="24"/>
          <w:szCs w:val="24"/>
        </w:rPr>
        <w:t xml:space="preserve">C </w:t>
      </w:r>
      <w:r w:rsidR="003F191E">
        <w:rPr>
          <w:rFonts w:ascii="Times New Roman" w:hAnsi="Times New Roman" w:cs="Times New Roman"/>
          <w:sz w:val="24"/>
          <w:szCs w:val="24"/>
        </w:rPr>
        <w:t>and 5M MEA</w:t>
      </w:r>
      <w:r w:rsidR="00AB287F">
        <w:rPr>
          <w:rFonts w:ascii="Times New Roman" w:hAnsi="Times New Roman" w:cs="Times New Roman"/>
          <w:sz w:val="24"/>
          <w:szCs w:val="24"/>
        </w:rPr>
        <w:t>)</w:t>
      </w:r>
      <w:r w:rsidR="003F191E">
        <w:rPr>
          <w:rFonts w:ascii="Times New Roman" w:hAnsi="Times New Roman" w:cs="Times New Roman"/>
          <w:sz w:val="24"/>
          <w:szCs w:val="24"/>
        </w:rPr>
        <w:t xml:space="preserve"> </w:t>
      </w:r>
      <w:r w:rsidR="0099247B">
        <w:rPr>
          <w:rFonts w:ascii="Times New Roman" w:hAnsi="Times New Roman" w:cs="Times New Roman"/>
          <w:sz w:val="24"/>
          <w:szCs w:val="24"/>
        </w:rPr>
        <w:t>droplets rapidly condense water leading to a fall in water partial pressure</w:t>
      </w:r>
      <w:r w:rsidR="00524C91">
        <w:rPr>
          <w:rFonts w:ascii="Times New Roman" w:hAnsi="Times New Roman" w:cs="Times New Roman"/>
          <w:sz w:val="24"/>
          <w:szCs w:val="24"/>
        </w:rPr>
        <w:t>,</w:t>
      </w:r>
      <w:r w:rsidR="0099247B">
        <w:rPr>
          <w:rFonts w:ascii="Times New Roman" w:hAnsi="Times New Roman" w:cs="Times New Roman"/>
          <w:sz w:val="24"/>
          <w:szCs w:val="24"/>
        </w:rPr>
        <w:t xml:space="preserve"> a small increase in droplet size</w:t>
      </w:r>
      <w:r w:rsidR="00524C91">
        <w:rPr>
          <w:rFonts w:ascii="Times New Roman" w:hAnsi="Times New Roman" w:cs="Times New Roman"/>
          <w:sz w:val="24"/>
          <w:szCs w:val="24"/>
        </w:rPr>
        <w:t xml:space="preserve"> and rapid heating of the droplets. </w:t>
      </w:r>
      <w:r w:rsidR="00481664">
        <w:rPr>
          <w:rFonts w:ascii="Times New Roman" w:hAnsi="Times New Roman" w:cs="Times New Roman"/>
          <w:sz w:val="24"/>
          <w:szCs w:val="24"/>
        </w:rPr>
        <w:t xml:space="preserve">This is seen at the very absorber bottom of Figure 12b. </w:t>
      </w:r>
      <w:r w:rsidR="00524C91">
        <w:rPr>
          <w:rFonts w:ascii="Times New Roman" w:hAnsi="Times New Roman" w:cs="Times New Roman"/>
          <w:sz w:val="24"/>
          <w:szCs w:val="24"/>
        </w:rPr>
        <w:t>This</w:t>
      </w:r>
      <w:r w:rsidR="00481664">
        <w:rPr>
          <w:rFonts w:ascii="Times New Roman" w:hAnsi="Times New Roman" w:cs="Times New Roman"/>
          <w:sz w:val="24"/>
          <w:szCs w:val="24"/>
        </w:rPr>
        <w:t xml:space="preserve"> fall in pressure, in turn</w:t>
      </w:r>
      <w:r w:rsidR="00524C91">
        <w:rPr>
          <w:rFonts w:ascii="Times New Roman" w:hAnsi="Times New Roman" w:cs="Times New Roman"/>
          <w:sz w:val="24"/>
          <w:szCs w:val="24"/>
        </w:rPr>
        <w:t xml:space="preserve"> leads to evaporation of water, and with the large number of droplets, the partial pressure of water in the gas phase increases</w:t>
      </w:r>
      <w:r w:rsidR="00995BA7">
        <w:rPr>
          <w:rFonts w:ascii="Times New Roman" w:hAnsi="Times New Roman" w:cs="Times New Roman"/>
          <w:sz w:val="24"/>
          <w:szCs w:val="24"/>
        </w:rPr>
        <w:t xml:space="preserve"> (Figure 12</w:t>
      </w:r>
      <w:r w:rsidR="00A1132D">
        <w:rPr>
          <w:rFonts w:ascii="Times New Roman" w:hAnsi="Times New Roman" w:cs="Times New Roman"/>
          <w:sz w:val="24"/>
          <w:szCs w:val="24"/>
        </w:rPr>
        <w:t>b)</w:t>
      </w:r>
      <w:r w:rsidR="00524C91">
        <w:rPr>
          <w:rFonts w:ascii="Times New Roman" w:hAnsi="Times New Roman" w:cs="Times New Roman"/>
          <w:sz w:val="24"/>
          <w:szCs w:val="24"/>
        </w:rPr>
        <w:t>, thus hindering further evaporation and reduction in droplet size. Further up in the absorber the water partial pressure profile at c</w:t>
      </w:r>
      <w:r w:rsidR="00524C91" w:rsidRPr="005F299F">
        <w:rPr>
          <w:rFonts w:ascii="Times New Roman" w:hAnsi="Times New Roman" w:cs="Times New Roman"/>
          <w:sz w:val="24"/>
          <w:szCs w:val="24"/>
          <w:vertAlign w:val="subscript"/>
        </w:rPr>
        <w:t>N</w:t>
      </w:r>
      <w:r w:rsidR="00524C91">
        <w:rPr>
          <w:rFonts w:ascii="Times New Roman" w:hAnsi="Times New Roman" w:cs="Times New Roman"/>
          <w:sz w:val="24"/>
          <w:szCs w:val="24"/>
          <w:vertAlign w:val="subscript"/>
        </w:rPr>
        <w:t xml:space="preserve"> </w:t>
      </w:r>
      <w:r w:rsidR="00524C91">
        <w:rPr>
          <w:rFonts w:ascii="Times New Roman" w:hAnsi="Times New Roman" w:cs="Times New Roman"/>
          <w:sz w:val="24"/>
          <w:szCs w:val="24"/>
        </w:rPr>
        <w:t>= 10</w:t>
      </w:r>
      <w:r w:rsidR="00524C91">
        <w:rPr>
          <w:rFonts w:ascii="Times New Roman" w:hAnsi="Times New Roman" w:cs="Times New Roman"/>
          <w:sz w:val="24"/>
          <w:szCs w:val="24"/>
          <w:vertAlign w:val="superscript"/>
        </w:rPr>
        <w:t>7</w:t>
      </w:r>
      <w:r w:rsidR="00524C91">
        <w:rPr>
          <w:rFonts w:ascii="Times New Roman" w:hAnsi="Times New Roman" w:cs="Times New Roman"/>
          <w:sz w:val="24"/>
          <w:szCs w:val="24"/>
        </w:rPr>
        <w:t xml:space="preserve"> is very close to the ones at the lower droplet number concentrations.</w:t>
      </w:r>
    </w:p>
    <w:p w14:paraId="6D26254A" w14:textId="0CFDB18D" w:rsidR="00881D20" w:rsidRDefault="00524C91" w:rsidP="00881D20">
      <w:pPr>
        <w:jc w:val="both"/>
        <w:rPr>
          <w:rFonts w:ascii="Times New Roman" w:hAnsi="Times New Roman" w:cs="Times New Roman"/>
          <w:sz w:val="24"/>
          <w:szCs w:val="24"/>
        </w:rPr>
      </w:pPr>
      <w:r>
        <w:rPr>
          <w:rFonts w:ascii="Times New Roman" w:hAnsi="Times New Roman" w:cs="Times New Roman"/>
          <w:sz w:val="24"/>
          <w:szCs w:val="24"/>
        </w:rPr>
        <w:lastRenderedPageBreak/>
        <w:t>However, in th</w:t>
      </w:r>
      <w:r w:rsidR="00481664">
        <w:rPr>
          <w:rFonts w:ascii="Times New Roman" w:hAnsi="Times New Roman" w:cs="Times New Roman"/>
          <w:sz w:val="24"/>
          <w:szCs w:val="24"/>
        </w:rPr>
        <w:t>e middle to upper</w:t>
      </w:r>
      <w:r>
        <w:rPr>
          <w:rFonts w:ascii="Times New Roman" w:hAnsi="Times New Roman" w:cs="Times New Roman"/>
          <w:sz w:val="24"/>
          <w:szCs w:val="24"/>
        </w:rPr>
        <w:t xml:space="preserve"> section of the absorber the MEA partial pressure profile plays a role. </w:t>
      </w:r>
      <w:r w:rsidR="00BE545F">
        <w:rPr>
          <w:rFonts w:ascii="Times New Roman" w:hAnsi="Times New Roman" w:cs="Times New Roman"/>
          <w:sz w:val="24"/>
          <w:szCs w:val="24"/>
        </w:rPr>
        <w:t>Even though most of the droplet growth is due to transport of water to the droplet, this transport is very much dependent on the transport of MEA. With less transport of MEA into the droplet, as a consequence of the lower driving forces caused by depletion</w:t>
      </w:r>
      <w:r w:rsidR="00995BA7">
        <w:rPr>
          <w:rFonts w:ascii="Times New Roman" w:hAnsi="Times New Roman" w:cs="Times New Roman"/>
          <w:sz w:val="24"/>
          <w:szCs w:val="24"/>
        </w:rPr>
        <w:t xml:space="preserve"> seen in Figure 5</w:t>
      </w:r>
      <w:r>
        <w:rPr>
          <w:rFonts w:ascii="Times New Roman" w:hAnsi="Times New Roman" w:cs="Times New Roman"/>
          <w:sz w:val="24"/>
          <w:szCs w:val="24"/>
        </w:rPr>
        <w:t xml:space="preserve"> for the middle absorber section</w:t>
      </w:r>
      <w:r w:rsidR="00BE545F">
        <w:rPr>
          <w:rFonts w:ascii="Times New Roman" w:hAnsi="Times New Roman" w:cs="Times New Roman"/>
          <w:sz w:val="24"/>
          <w:szCs w:val="24"/>
        </w:rPr>
        <w:t xml:space="preserve">, </w:t>
      </w:r>
      <w:r w:rsidR="00B75609">
        <w:rPr>
          <w:rFonts w:ascii="Times New Roman" w:hAnsi="Times New Roman" w:cs="Times New Roman"/>
          <w:sz w:val="24"/>
          <w:szCs w:val="24"/>
        </w:rPr>
        <w:t>the concentration</w:t>
      </w:r>
      <w:r w:rsidR="00624B11">
        <w:rPr>
          <w:rFonts w:ascii="Times New Roman" w:hAnsi="Times New Roman" w:cs="Times New Roman"/>
          <w:sz w:val="24"/>
          <w:szCs w:val="24"/>
        </w:rPr>
        <w:t>s</w:t>
      </w:r>
      <w:r w:rsidR="00B75609">
        <w:rPr>
          <w:rFonts w:ascii="Times New Roman" w:hAnsi="Times New Roman" w:cs="Times New Roman"/>
          <w:sz w:val="24"/>
          <w:szCs w:val="24"/>
        </w:rPr>
        <w:t xml:space="preserve"> of</w:t>
      </w:r>
      <w:r>
        <w:rPr>
          <w:rFonts w:ascii="Times New Roman" w:hAnsi="Times New Roman" w:cs="Times New Roman"/>
          <w:sz w:val="24"/>
          <w:szCs w:val="24"/>
        </w:rPr>
        <w:t xml:space="preserve"> MEA</w:t>
      </w:r>
      <w:r w:rsidR="00B75609">
        <w:rPr>
          <w:rFonts w:ascii="Times New Roman" w:hAnsi="Times New Roman" w:cs="Times New Roman"/>
          <w:sz w:val="24"/>
          <w:szCs w:val="24"/>
        </w:rPr>
        <w:t xml:space="preserve"> and carbamate </w:t>
      </w:r>
      <w:r>
        <w:rPr>
          <w:rFonts w:ascii="Times New Roman" w:hAnsi="Times New Roman" w:cs="Times New Roman"/>
          <w:sz w:val="24"/>
          <w:szCs w:val="24"/>
        </w:rPr>
        <w:t xml:space="preserve"> </w:t>
      </w:r>
      <w:r w:rsidR="00624B11">
        <w:rPr>
          <w:rFonts w:ascii="Times New Roman" w:hAnsi="Times New Roman" w:cs="Times New Roman"/>
          <w:sz w:val="24"/>
          <w:szCs w:val="24"/>
        </w:rPr>
        <w:t>are low</w:t>
      </w:r>
      <w:r w:rsidR="00995BA7">
        <w:rPr>
          <w:rFonts w:ascii="Times New Roman" w:hAnsi="Times New Roman" w:cs="Times New Roman"/>
          <w:sz w:val="24"/>
          <w:szCs w:val="24"/>
        </w:rPr>
        <w:t>, as shown in Figure 8</w:t>
      </w:r>
      <w:r w:rsidR="00624B11">
        <w:rPr>
          <w:rFonts w:ascii="Times New Roman" w:hAnsi="Times New Roman" w:cs="Times New Roman"/>
          <w:sz w:val="24"/>
          <w:szCs w:val="24"/>
        </w:rPr>
        <w:t>, and</w:t>
      </w:r>
      <w:r w:rsidR="00B75609">
        <w:rPr>
          <w:rFonts w:ascii="Times New Roman" w:hAnsi="Times New Roman" w:cs="Times New Roman"/>
          <w:sz w:val="24"/>
          <w:szCs w:val="24"/>
        </w:rPr>
        <w:t xml:space="preserve"> </w:t>
      </w:r>
      <w:r w:rsidR="00BE545F">
        <w:rPr>
          <w:rFonts w:ascii="Times New Roman" w:hAnsi="Times New Roman" w:cs="Times New Roman"/>
          <w:sz w:val="24"/>
          <w:szCs w:val="24"/>
        </w:rPr>
        <w:t xml:space="preserve">the water mole fraction will be high. This results in an increased </w:t>
      </w:r>
      <w:r w:rsidR="002B6761">
        <w:rPr>
          <w:rFonts w:ascii="Times New Roman" w:hAnsi="Times New Roman" w:cs="Times New Roman"/>
          <w:sz w:val="24"/>
          <w:szCs w:val="24"/>
        </w:rPr>
        <w:t>vapor</w:t>
      </w:r>
      <w:r w:rsidR="00BE545F">
        <w:rPr>
          <w:rFonts w:ascii="Times New Roman" w:hAnsi="Times New Roman" w:cs="Times New Roman"/>
          <w:sz w:val="24"/>
          <w:szCs w:val="24"/>
        </w:rPr>
        <w:t xml:space="preserve"> pressure of water on the droplet surface and lower driving forces also for water transport into the</w:t>
      </w:r>
      <w:r w:rsidR="00773811">
        <w:rPr>
          <w:rFonts w:ascii="Times New Roman" w:hAnsi="Times New Roman" w:cs="Times New Roman"/>
          <w:sz w:val="24"/>
          <w:szCs w:val="24"/>
        </w:rPr>
        <w:t xml:space="preserve"> droplet</w:t>
      </w:r>
      <w:r w:rsidR="00415CB2">
        <w:rPr>
          <w:rFonts w:ascii="Times New Roman" w:hAnsi="Times New Roman" w:cs="Times New Roman"/>
          <w:sz w:val="24"/>
          <w:szCs w:val="24"/>
        </w:rPr>
        <w:t xml:space="preserve">. </w:t>
      </w:r>
      <w:r w:rsidR="00BE545F">
        <w:rPr>
          <w:rFonts w:ascii="Times New Roman" w:hAnsi="Times New Roman" w:cs="Times New Roman"/>
          <w:sz w:val="24"/>
          <w:szCs w:val="24"/>
        </w:rPr>
        <w:t>This effect is significant already at c</w:t>
      </w:r>
      <w:r w:rsidR="00BE545F" w:rsidRPr="005F299F">
        <w:rPr>
          <w:rFonts w:ascii="Times New Roman" w:hAnsi="Times New Roman" w:cs="Times New Roman"/>
          <w:sz w:val="24"/>
          <w:szCs w:val="24"/>
          <w:vertAlign w:val="subscript"/>
        </w:rPr>
        <w:t>N</w:t>
      </w:r>
      <w:r w:rsidR="00BE545F">
        <w:rPr>
          <w:rFonts w:ascii="Times New Roman" w:hAnsi="Times New Roman" w:cs="Times New Roman"/>
          <w:sz w:val="24"/>
          <w:szCs w:val="24"/>
          <w:vertAlign w:val="subscript"/>
        </w:rPr>
        <w:t xml:space="preserve"> </w:t>
      </w:r>
      <w:r w:rsidR="00BE545F">
        <w:rPr>
          <w:rFonts w:ascii="Times New Roman" w:hAnsi="Times New Roman" w:cs="Times New Roman"/>
          <w:sz w:val="24"/>
          <w:szCs w:val="24"/>
        </w:rPr>
        <w:t>= 10</w:t>
      </w:r>
      <w:r w:rsidR="00BE545F">
        <w:rPr>
          <w:rFonts w:ascii="Times New Roman" w:hAnsi="Times New Roman" w:cs="Times New Roman"/>
          <w:sz w:val="24"/>
          <w:szCs w:val="24"/>
          <w:vertAlign w:val="superscript"/>
        </w:rPr>
        <w:t>5</w:t>
      </w:r>
      <w:r w:rsidR="00BE545F">
        <w:rPr>
          <w:rFonts w:ascii="Times New Roman" w:hAnsi="Times New Roman" w:cs="Times New Roman"/>
          <w:sz w:val="24"/>
          <w:szCs w:val="24"/>
        </w:rPr>
        <w:t xml:space="preserve"> and at c</w:t>
      </w:r>
      <w:r w:rsidR="00BE545F" w:rsidRPr="005F299F">
        <w:rPr>
          <w:rFonts w:ascii="Times New Roman" w:hAnsi="Times New Roman" w:cs="Times New Roman"/>
          <w:sz w:val="24"/>
          <w:szCs w:val="24"/>
          <w:vertAlign w:val="subscript"/>
        </w:rPr>
        <w:t>N</w:t>
      </w:r>
      <w:r w:rsidR="00BE545F">
        <w:rPr>
          <w:rFonts w:ascii="Times New Roman" w:hAnsi="Times New Roman" w:cs="Times New Roman"/>
          <w:sz w:val="24"/>
          <w:szCs w:val="24"/>
          <w:vertAlign w:val="subscript"/>
        </w:rPr>
        <w:t xml:space="preserve"> </w:t>
      </w:r>
      <w:r w:rsidR="00BE545F">
        <w:rPr>
          <w:rFonts w:ascii="Times New Roman" w:hAnsi="Times New Roman" w:cs="Times New Roman"/>
          <w:sz w:val="24"/>
          <w:szCs w:val="24"/>
        </w:rPr>
        <w:t>= 10</w:t>
      </w:r>
      <w:r w:rsidR="00BE545F">
        <w:rPr>
          <w:rFonts w:ascii="Times New Roman" w:hAnsi="Times New Roman" w:cs="Times New Roman"/>
          <w:sz w:val="24"/>
          <w:szCs w:val="24"/>
          <w:vertAlign w:val="superscript"/>
        </w:rPr>
        <w:t>7</w:t>
      </w:r>
      <w:r w:rsidR="00BE545F">
        <w:rPr>
          <w:rFonts w:ascii="Times New Roman" w:hAnsi="Times New Roman" w:cs="Times New Roman"/>
          <w:sz w:val="24"/>
          <w:szCs w:val="24"/>
        </w:rPr>
        <w:t xml:space="preserve"> ther</w:t>
      </w:r>
      <w:r w:rsidR="00415CB2">
        <w:rPr>
          <w:rFonts w:ascii="Times New Roman" w:hAnsi="Times New Roman" w:cs="Times New Roman"/>
          <w:sz w:val="24"/>
          <w:szCs w:val="24"/>
        </w:rPr>
        <w:t xml:space="preserve">e is hardly any droplet growth. </w:t>
      </w:r>
      <w:r w:rsidR="00B0724D">
        <w:rPr>
          <w:rFonts w:ascii="Times New Roman" w:hAnsi="Times New Roman" w:cs="Times New Roman"/>
          <w:sz w:val="24"/>
          <w:szCs w:val="24"/>
        </w:rPr>
        <w:t xml:space="preserve">Because of the small driving forces for MEA, even in the case without depletion, the sensitivity of droplet growth toward </w:t>
      </w:r>
      <w:r w:rsidR="00624B11">
        <w:rPr>
          <w:rFonts w:ascii="Times New Roman" w:hAnsi="Times New Roman" w:cs="Times New Roman"/>
          <w:sz w:val="24"/>
          <w:szCs w:val="24"/>
        </w:rPr>
        <w:t xml:space="preserve">MEA </w:t>
      </w:r>
      <w:r w:rsidR="00B0724D">
        <w:rPr>
          <w:rFonts w:ascii="Times New Roman" w:hAnsi="Times New Roman" w:cs="Times New Roman"/>
          <w:sz w:val="24"/>
          <w:szCs w:val="24"/>
        </w:rPr>
        <w:t>depletion</w:t>
      </w:r>
      <w:r w:rsidR="00624B11">
        <w:rPr>
          <w:rFonts w:ascii="Times New Roman" w:hAnsi="Times New Roman" w:cs="Times New Roman"/>
          <w:sz w:val="24"/>
          <w:szCs w:val="24"/>
        </w:rPr>
        <w:t xml:space="preserve"> and aerosol induced changes in water vapor pressure</w:t>
      </w:r>
      <w:r w:rsidR="00177D37">
        <w:rPr>
          <w:rFonts w:ascii="Times New Roman" w:hAnsi="Times New Roman" w:cs="Times New Roman"/>
          <w:sz w:val="24"/>
          <w:szCs w:val="24"/>
        </w:rPr>
        <w:t>,</w:t>
      </w:r>
      <w:r w:rsidR="00B0724D">
        <w:rPr>
          <w:rFonts w:ascii="Times New Roman" w:hAnsi="Times New Roman" w:cs="Times New Roman"/>
          <w:sz w:val="24"/>
          <w:szCs w:val="24"/>
        </w:rPr>
        <w:t xml:space="preserve"> is large as seen in Figure 1</w:t>
      </w:r>
      <w:r w:rsidR="00995BA7">
        <w:rPr>
          <w:rFonts w:ascii="Times New Roman" w:hAnsi="Times New Roman" w:cs="Times New Roman"/>
          <w:sz w:val="24"/>
          <w:szCs w:val="24"/>
        </w:rPr>
        <w:t>1</w:t>
      </w:r>
      <w:r w:rsidR="00624B11">
        <w:rPr>
          <w:rFonts w:ascii="Times New Roman" w:hAnsi="Times New Roman" w:cs="Times New Roman"/>
          <w:sz w:val="24"/>
          <w:szCs w:val="24"/>
        </w:rPr>
        <w:t>.</w:t>
      </w:r>
    </w:p>
    <w:p w14:paraId="1DA90716" w14:textId="5CE38D58" w:rsidR="00C344B0" w:rsidRPr="004013FC" w:rsidRDefault="00E928DF" w:rsidP="004013FC">
      <w:pPr>
        <w:jc w:val="both"/>
        <w:rPr>
          <w:rFonts w:ascii="Times New Roman" w:hAnsi="Times New Roman" w:cs="Times New Roman"/>
          <w:sz w:val="24"/>
          <w:szCs w:val="24"/>
        </w:rPr>
      </w:pPr>
      <w:r>
        <w:rPr>
          <w:rFonts w:ascii="Times New Roman" w:hAnsi="Times New Roman" w:cs="Times New Roman"/>
          <w:sz w:val="24"/>
          <w:szCs w:val="24"/>
        </w:rPr>
        <w:t xml:space="preserve">In Figure </w:t>
      </w:r>
      <w:r w:rsidR="004013FC">
        <w:rPr>
          <w:rFonts w:ascii="Times New Roman" w:hAnsi="Times New Roman" w:cs="Times New Roman"/>
          <w:sz w:val="24"/>
          <w:szCs w:val="24"/>
        </w:rPr>
        <w:t>1</w:t>
      </w:r>
      <w:r w:rsidR="00995BA7">
        <w:rPr>
          <w:rFonts w:ascii="Times New Roman" w:hAnsi="Times New Roman" w:cs="Times New Roman"/>
          <w:sz w:val="24"/>
          <w:szCs w:val="24"/>
        </w:rPr>
        <w:t>3</w:t>
      </w:r>
      <w:r>
        <w:rPr>
          <w:rFonts w:ascii="Times New Roman" w:hAnsi="Times New Roman" w:cs="Times New Roman"/>
          <w:sz w:val="24"/>
          <w:szCs w:val="24"/>
        </w:rPr>
        <w:t xml:space="preserve"> are shown the growth results for Case 3 where the initial droplet size </w:t>
      </w:r>
      <w:r w:rsidR="00624B11">
        <w:rPr>
          <w:rFonts w:ascii="Times New Roman" w:hAnsi="Times New Roman" w:cs="Times New Roman"/>
          <w:sz w:val="24"/>
          <w:szCs w:val="24"/>
        </w:rPr>
        <w:t>still</w:t>
      </w:r>
      <w:r>
        <w:rPr>
          <w:rFonts w:ascii="Times New Roman" w:hAnsi="Times New Roman" w:cs="Times New Roman"/>
          <w:sz w:val="24"/>
          <w:szCs w:val="24"/>
        </w:rPr>
        <w:t xml:space="preserve"> </w:t>
      </w:r>
      <w:r w:rsidR="00624B11">
        <w:rPr>
          <w:rFonts w:ascii="Times New Roman" w:hAnsi="Times New Roman" w:cs="Times New Roman"/>
          <w:sz w:val="24"/>
          <w:szCs w:val="24"/>
        </w:rPr>
        <w:t>is</w:t>
      </w:r>
      <w:r>
        <w:rPr>
          <w:rFonts w:ascii="Times New Roman" w:hAnsi="Times New Roman" w:cs="Times New Roman"/>
          <w:sz w:val="24"/>
          <w:szCs w:val="24"/>
        </w:rPr>
        <w:t xml:space="preserve"> 1.5 micron whereas the initial MEA concentration is reduced to 0.0001M. Fo</w:t>
      </w:r>
      <w:r w:rsidR="00642855">
        <w:rPr>
          <w:rFonts w:ascii="Times New Roman" w:hAnsi="Times New Roman" w:cs="Times New Roman"/>
          <w:sz w:val="24"/>
          <w:szCs w:val="24"/>
        </w:rPr>
        <w:t>r</w:t>
      </w:r>
      <w:r>
        <w:rPr>
          <w:rFonts w:ascii="Times New Roman" w:hAnsi="Times New Roman" w:cs="Times New Roman"/>
          <w:sz w:val="24"/>
          <w:szCs w:val="24"/>
        </w:rPr>
        <w:t xml:space="preserve"> the cases with droplet number concentratio</w:t>
      </w:r>
      <w:r w:rsidR="00642855">
        <w:rPr>
          <w:rFonts w:ascii="Times New Roman" w:hAnsi="Times New Roman" w:cs="Times New Roman"/>
          <w:sz w:val="24"/>
          <w:szCs w:val="24"/>
        </w:rPr>
        <w:t>ns up to c</w:t>
      </w:r>
      <w:r w:rsidR="00642855" w:rsidRPr="005F299F">
        <w:rPr>
          <w:rFonts w:ascii="Times New Roman" w:hAnsi="Times New Roman" w:cs="Times New Roman"/>
          <w:sz w:val="24"/>
          <w:szCs w:val="24"/>
          <w:vertAlign w:val="subscript"/>
        </w:rPr>
        <w:t>N</w:t>
      </w:r>
      <w:r w:rsidR="00642855">
        <w:rPr>
          <w:rFonts w:ascii="Times New Roman" w:hAnsi="Times New Roman" w:cs="Times New Roman"/>
          <w:sz w:val="24"/>
          <w:szCs w:val="24"/>
          <w:vertAlign w:val="subscript"/>
        </w:rPr>
        <w:t xml:space="preserve"> </w:t>
      </w:r>
      <w:r w:rsidR="00642855">
        <w:rPr>
          <w:rFonts w:ascii="Times New Roman" w:hAnsi="Times New Roman" w:cs="Times New Roman"/>
          <w:sz w:val="24"/>
          <w:szCs w:val="24"/>
        </w:rPr>
        <w:t>= 10</w:t>
      </w:r>
      <w:r w:rsidR="00642855">
        <w:rPr>
          <w:rFonts w:ascii="Times New Roman" w:hAnsi="Times New Roman" w:cs="Times New Roman"/>
          <w:sz w:val="24"/>
          <w:szCs w:val="24"/>
          <w:vertAlign w:val="superscript"/>
        </w:rPr>
        <w:t>5</w:t>
      </w:r>
      <w:r w:rsidR="00642855">
        <w:rPr>
          <w:rFonts w:ascii="Times New Roman" w:hAnsi="Times New Roman" w:cs="Times New Roman"/>
          <w:sz w:val="24"/>
          <w:szCs w:val="24"/>
        </w:rPr>
        <w:t xml:space="preserve"> there is a very rapid and strong reduction in droplet size</w:t>
      </w:r>
      <w:r w:rsidR="00177D37">
        <w:rPr>
          <w:rFonts w:ascii="Times New Roman" w:hAnsi="Times New Roman" w:cs="Times New Roman"/>
          <w:sz w:val="24"/>
          <w:szCs w:val="24"/>
        </w:rPr>
        <w:t xml:space="preserve"> in the absorber bottom</w:t>
      </w:r>
      <w:r w:rsidR="00642855">
        <w:rPr>
          <w:rFonts w:ascii="Times New Roman" w:hAnsi="Times New Roman" w:cs="Times New Roman"/>
          <w:sz w:val="24"/>
          <w:szCs w:val="24"/>
        </w:rPr>
        <w:t>. The nearly pure water droplets entering will have high water vapor pressure causing rapid evaporation of water and thereby subsequent reduction in size</w:t>
      </w:r>
      <w:r w:rsidR="003F191E">
        <w:rPr>
          <w:rFonts w:ascii="Times New Roman" w:hAnsi="Times New Roman" w:cs="Times New Roman"/>
          <w:sz w:val="24"/>
          <w:szCs w:val="24"/>
        </w:rPr>
        <w:t xml:space="preserve"> without affecting the </w:t>
      </w:r>
      <w:r w:rsidR="00177D37">
        <w:rPr>
          <w:rFonts w:ascii="Times New Roman" w:hAnsi="Times New Roman" w:cs="Times New Roman"/>
          <w:sz w:val="24"/>
          <w:szCs w:val="24"/>
        </w:rPr>
        <w:t xml:space="preserve">gas phase </w:t>
      </w:r>
      <w:r w:rsidR="003F191E">
        <w:rPr>
          <w:rFonts w:ascii="Times New Roman" w:hAnsi="Times New Roman" w:cs="Times New Roman"/>
          <w:sz w:val="24"/>
          <w:szCs w:val="24"/>
        </w:rPr>
        <w:t>water vapor pressure as shown in Figure 1</w:t>
      </w:r>
      <w:r w:rsidR="00995BA7">
        <w:rPr>
          <w:rFonts w:ascii="Times New Roman" w:hAnsi="Times New Roman" w:cs="Times New Roman"/>
          <w:sz w:val="24"/>
          <w:szCs w:val="24"/>
        </w:rPr>
        <w:t>4</w:t>
      </w:r>
      <w:r w:rsidR="003F191E">
        <w:rPr>
          <w:rFonts w:ascii="Times New Roman" w:hAnsi="Times New Roman" w:cs="Times New Roman"/>
          <w:sz w:val="24"/>
          <w:szCs w:val="24"/>
        </w:rPr>
        <w:t>a</w:t>
      </w:r>
      <w:r w:rsidR="00642855">
        <w:rPr>
          <w:rFonts w:ascii="Times New Roman" w:hAnsi="Times New Roman" w:cs="Times New Roman"/>
          <w:sz w:val="24"/>
          <w:szCs w:val="24"/>
        </w:rPr>
        <w:t xml:space="preserve">. </w:t>
      </w:r>
      <w:r w:rsidR="00716EC2" w:rsidRPr="00E85840">
        <w:rPr>
          <w:rFonts w:ascii="Times New Roman" w:hAnsi="Times New Roman" w:cs="Times New Roman"/>
          <w:color w:val="FF0000"/>
          <w:sz w:val="24"/>
          <w:szCs w:val="24"/>
        </w:rPr>
        <w:t xml:space="preserve">This is similar to what was found in </w:t>
      </w:r>
      <w:r w:rsidR="00E85840" w:rsidRPr="00E85840">
        <w:rPr>
          <w:rFonts w:ascii="Times New Roman" w:hAnsi="Times New Roman" w:cs="Times New Roman"/>
          <w:color w:val="FF0000"/>
          <w:sz w:val="24"/>
          <w:szCs w:val="24"/>
        </w:rPr>
        <w:fldChar w:fldCharType="begin"/>
      </w:r>
      <w:r w:rsidR="00E85840" w:rsidRPr="00E85840">
        <w:rPr>
          <w:rFonts w:ascii="Times New Roman" w:hAnsi="Times New Roman" w:cs="Times New Roman"/>
          <w:color w:val="FF0000"/>
          <w:sz w:val="24"/>
          <w:szCs w:val="24"/>
        </w:rPr>
        <w:instrText xml:space="preserve"> ADDIN ZOTERO_ITEM CSL_CITATION {"citationID":"a28u052mivh","properties":{"formattedCitation":"(Majeed et al., 2017)","plainCitation":"(Majeed et al., 2017)"},"citationItems":[{"id":"mpMSGjfB/DZM1NnTW","uris":["http://zotero.org/users/3066975/items/JZF8DVV7"],"uri":["http://zotero.org/users/3066975/items/JZF8DVV7"],"itemData":{"id":"mpMSGjfB/DZM1NnTW","type":"article-journal","title":"Characterization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E85840" w:rsidRPr="00E85840">
        <w:rPr>
          <w:rFonts w:ascii="Times New Roman" w:hAnsi="Times New Roman" w:cs="Times New Roman"/>
          <w:color w:val="FF0000"/>
          <w:sz w:val="24"/>
          <w:szCs w:val="24"/>
        </w:rPr>
        <w:fldChar w:fldCharType="separate"/>
      </w:r>
      <w:r w:rsidR="00E85840" w:rsidRPr="00E85840">
        <w:rPr>
          <w:rFonts w:ascii="Times New Roman" w:hAnsi="Times New Roman" w:cs="Times New Roman"/>
          <w:color w:val="FF0000"/>
          <w:sz w:val="24"/>
        </w:rPr>
        <w:t>(Majeed et al., 2017)</w:t>
      </w:r>
      <w:r w:rsidR="00E85840" w:rsidRPr="00E85840">
        <w:rPr>
          <w:rFonts w:ascii="Times New Roman" w:hAnsi="Times New Roman" w:cs="Times New Roman"/>
          <w:color w:val="FF0000"/>
          <w:sz w:val="24"/>
          <w:szCs w:val="24"/>
        </w:rPr>
        <w:fldChar w:fldCharType="end"/>
      </w:r>
      <w:r w:rsidR="00716EC2" w:rsidRPr="00E85840">
        <w:rPr>
          <w:rFonts w:ascii="Times New Roman" w:hAnsi="Times New Roman" w:cs="Times New Roman"/>
          <w:color w:val="FF0000"/>
          <w:sz w:val="24"/>
          <w:szCs w:val="24"/>
        </w:rPr>
        <w:t xml:space="preserve">. </w:t>
      </w:r>
      <w:r w:rsidR="00642855">
        <w:rPr>
          <w:rFonts w:ascii="Times New Roman" w:hAnsi="Times New Roman" w:cs="Times New Roman"/>
          <w:sz w:val="24"/>
          <w:szCs w:val="24"/>
        </w:rPr>
        <w:t>At the same time</w:t>
      </w:r>
      <w:r w:rsidR="00177D37">
        <w:rPr>
          <w:rFonts w:ascii="Times New Roman" w:hAnsi="Times New Roman" w:cs="Times New Roman"/>
          <w:sz w:val="24"/>
          <w:szCs w:val="24"/>
        </w:rPr>
        <w:t>,</w:t>
      </w:r>
      <w:r w:rsidR="00642855">
        <w:rPr>
          <w:rFonts w:ascii="Times New Roman" w:hAnsi="Times New Roman" w:cs="Times New Roman"/>
          <w:sz w:val="24"/>
          <w:szCs w:val="24"/>
        </w:rPr>
        <w:t xml:space="preserve"> MEA and CO</w:t>
      </w:r>
      <w:r w:rsidR="00642855">
        <w:rPr>
          <w:rFonts w:ascii="Times New Roman" w:hAnsi="Times New Roman" w:cs="Times New Roman"/>
          <w:sz w:val="24"/>
          <w:szCs w:val="24"/>
          <w:vertAlign w:val="subscript"/>
        </w:rPr>
        <w:t>2</w:t>
      </w:r>
      <w:r w:rsidR="00642855">
        <w:rPr>
          <w:rFonts w:ascii="Times New Roman" w:hAnsi="Times New Roman" w:cs="Times New Roman"/>
          <w:sz w:val="24"/>
          <w:szCs w:val="24"/>
        </w:rPr>
        <w:t xml:space="preserve"> transfer to the droplet and react</w:t>
      </w:r>
      <w:r w:rsidR="00177D37">
        <w:rPr>
          <w:rFonts w:ascii="Times New Roman" w:hAnsi="Times New Roman" w:cs="Times New Roman"/>
          <w:sz w:val="24"/>
          <w:szCs w:val="24"/>
        </w:rPr>
        <w:t>,</w:t>
      </w:r>
      <w:r w:rsidR="00642855">
        <w:rPr>
          <w:rFonts w:ascii="Times New Roman" w:hAnsi="Times New Roman" w:cs="Times New Roman"/>
          <w:sz w:val="24"/>
          <w:szCs w:val="24"/>
        </w:rPr>
        <w:t xml:space="preserve"> producing carbamate as seen in Fi</w:t>
      </w:r>
      <w:r w:rsidR="00995BA7">
        <w:rPr>
          <w:rFonts w:ascii="Times New Roman" w:hAnsi="Times New Roman" w:cs="Times New Roman"/>
          <w:sz w:val="24"/>
          <w:szCs w:val="24"/>
        </w:rPr>
        <w:t>gure 8a and 8</w:t>
      </w:r>
      <w:r w:rsidR="00642855">
        <w:rPr>
          <w:rFonts w:ascii="Times New Roman" w:hAnsi="Times New Roman" w:cs="Times New Roman"/>
          <w:sz w:val="24"/>
          <w:szCs w:val="24"/>
        </w:rPr>
        <w:t xml:space="preserve">b. This reduces the water vapor pressure and water starts moving </w:t>
      </w:r>
      <w:r w:rsidR="003F191E">
        <w:rPr>
          <w:rFonts w:ascii="Times New Roman" w:hAnsi="Times New Roman" w:cs="Times New Roman"/>
          <w:sz w:val="24"/>
          <w:szCs w:val="24"/>
        </w:rPr>
        <w:t>in</w:t>
      </w:r>
      <w:r w:rsidR="00642855">
        <w:rPr>
          <w:rFonts w:ascii="Times New Roman" w:hAnsi="Times New Roman" w:cs="Times New Roman"/>
          <w:sz w:val="24"/>
          <w:szCs w:val="24"/>
        </w:rPr>
        <w:t xml:space="preserve">to the droplet. This process continues throughout the absorber and gives an </w:t>
      </w:r>
      <w:r w:rsidR="004013FC">
        <w:rPr>
          <w:rFonts w:ascii="Times New Roman" w:hAnsi="Times New Roman" w:cs="Times New Roman"/>
          <w:sz w:val="24"/>
          <w:szCs w:val="24"/>
        </w:rPr>
        <w:t xml:space="preserve">overall </w:t>
      </w:r>
      <w:r w:rsidR="00642855">
        <w:rPr>
          <w:rFonts w:ascii="Times New Roman" w:hAnsi="Times New Roman" w:cs="Times New Roman"/>
          <w:sz w:val="24"/>
          <w:szCs w:val="24"/>
        </w:rPr>
        <w:t xml:space="preserve">increase in droplet size. </w:t>
      </w:r>
    </w:p>
    <w:p w14:paraId="7DEBC0D2" w14:textId="3E7A4B42" w:rsidR="008013AE" w:rsidRDefault="005A0270" w:rsidP="00881D20">
      <w:pPr>
        <w:jc w:val="both"/>
        <w:rPr>
          <w:rFonts w:ascii="Times New Roman" w:hAnsi="Times New Roman" w:cs="Times New Roman"/>
          <w:sz w:val="24"/>
          <w:szCs w:val="24"/>
        </w:rPr>
      </w:pPr>
      <w:r w:rsidRPr="005A0270">
        <w:rPr>
          <w:rFonts w:ascii="Times New Roman" w:hAnsi="Times New Roman" w:cs="Times New Roman"/>
          <w:noProof/>
          <w:sz w:val="24"/>
          <w:szCs w:val="24"/>
          <w:lang w:val="nb-NO" w:eastAsia="nb-NO"/>
        </w:rPr>
        <w:drawing>
          <wp:anchor distT="0" distB="0" distL="114300" distR="114300" simplePos="0" relativeHeight="251732992" behindDoc="0" locked="0" layoutInCell="1" allowOverlap="1" wp14:anchorId="1D17A42A" wp14:editId="5067E84B">
            <wp:simplePos x="0" y="0"/>
            <wp:positionH relativeFrom="column">
              <wp:posOffset>1464609</wp:posOffset>
            </wp:positionH>
            <wp:positionV relativeFrom="paragraph">
              <wp:posOffset>1270</wp:posOffset>
            </wp:positionV>
            <wp:extent cx="3239135" cy="2522855"/>
            <wp:effectExtent l="0" t="0" r="0" b="0"/>
            <wp:wrapSquare wrapText="bothSides"/>
            <wp:docPr id="15" name="Picture 15" descr="M:\My paper\journal_gasdpekltion\figures_sumbissison\fi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My paper\journal_gasdpekltion\figures_sumbissison\fig12.png"/>
                    <pic:cNvPicPr>
                      <a:picLocks noChangeAspect="1" noChangeArrowheads="1"/>
                    </pic:cNvPicPr>
                  </pic:nvPicPr>
                  <pic:blipFill>
                    <a:blip r:embed="rId21" cstate="hqprint">
                      <a:extLst>
                        <a:ext uri="{28A0092B-C50C-407E-A947-70E740481C1C}">
                          <a14:useLocalDpi xmlns:a14="http://schemas.microsoft.com/office/drawing/2010/main"/>
                        </a:ext>
                      </a:extLst>
                    </a:blip>
                    <a:srcRect/>
                    <a:stretch>
                      <a:fillRect/>
                    </a:stretch>
                  </pic:blipFill>
                  <pic:spPr bwMode="auto">
                    <a:xfrm>
                      <a:off x="0" y="0"/>
                      <a:ext cx="3239135" cy="252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13BF0" w14:textId="77777777" w:rsidR="006C04C8" w:rsidRPr="00881D20" w:rsidRDefault="006C04C8" w:rsidP="00881D20">
      <w:pPr>
        <w:jc w:val="both"/>
        <w:rPr>
          <w:rFonts w:ascii="Times New Roman" w:hAnsi="Times New Roman" w:cs="Times New Roman"/>
          <w:sz w:val="24"/>
          <w:szCs w:val="24"/>
        </w:rPr>
      </w:pPr>
    </w:p>
    <w:p w14:paraId="3F754592" w14:textId="012C6370" w:rsidR="00AE3CCA" w:rsidRDefault="00AE3CCA" w:rsidP="00CD39E6">
      <w:pPr>
        <w:jc w:val="center"/>
        <w:rPr>
          <w:rFonts w:ascii="Times New Roman" w:hAnsi="Times New Roman" w:cs="Times New Roman"/>
          <w:b/>
          <w:sz w:val="24"/>
          <w:szCs w:val="24"/>
        </w:rPr>
      </w:pPr>
    </w:p>
    <w:p w14:paraId="10FAD4A6" w14:textId="77777777" w:rsidR="00AE3CCA" w:rsidRDefault="00AE3CCA" w:rsidP="00CD39E6">
      <w:pPr>
        <w:jc w:val="center"/>
        <w:rPr>
          <w:rFonts w:ascii="Times New Roman" w:hAnsi="Times New Roman" w:cs="Times New Roman"/>
          <w:b/>
          <w:sz w:val="24"/>
          <w:szCs w:val="24"/>
        </w:rPr>
      </w:pPr>
    </w:p>
    <w:p w14:paraId="01BC9948" w14:textId="3130ECB7" w:rsidR="00AE3CCA" w:rsidRDefault="00AE3CCA" w:rsidP="00CD39E6">
      <w:pPr>
        <w:jc w:val="center"/>
        <w:rPr>
          <w:rFonts w:ascii="Times New Roman" w:hAnsi="Times New Roman" w:cs="Times New Roman"/>
          <w:b/>
          <w:sz w:val="24"/>
          <w:szCs w:val="24"/>
        </w:rPr>
      </w:pPr>
    </w:p>
    <w:p w14:paraId="3B5122BE" w14:textId="33FEB39C" w:rsidR="00AE3CCA" w:rsidRDefault="00AE3CCA" w:rsidP="00CD39E6">
      <w:pPr>
        <w:jc w:val="center"/>
        <w:rPr>
          <w:rFonts w:ascii="Times New Roman" w:hAnsi="Times New Roman" w:cs="Times New Roman"/>
          <w:b/>
          <w:sz w:val="24"/>
          <w:szCs w:val="24"/>
        </w:rPr>
      </w:pPr>
    </w:p>
    <w:p w14:paraId="32AEA6B9" w14:textId="12F93F60" w:rsidR="00AE3CCA" w:rsidRDefault="00AE3CCA" w:rsidP="00CD39E6">
      <w:pPr>
        <w:jc w:val="center"/>
        <w:rPr>
          <w:rFonts w:ascii="Times New Roman" w:hAnsi="Times New Roman" w:cs="Times New Roman"/>
          <w:b/>
          <w:sz w:val="24"/>
          <w:szCs w:val="24"/>
        </w:rPr>
      </w:pPr>
    </w:p>
    <w:p w14:paraId="713ECD90" w14:textId="29A050C7" w:rsidR="006C04C8" w:rsidRDefault="006C04C8" w:rsidP="006C04C8">
      <w:pPr>
        <w:rPr>
          <w:rFonts w:ascii="Times New Roman" w:hAnsi="Times New Roman" w:cs="Times New Roman"/>
          <w:b/>
          <w:sz w:val="24"/>
          <w:szCs w:val="24"/>
        </w:rPr>
      </w:pPr>
    </w:p>
    <w:p w14:paraId="1160FCA9" w14:textId="4438FB87" w:rsidR="00AE3CCA" w:rsidRPr="006C04C8" w:rsidRDefault="006C04C8" w:rsidP="00CD39E6">
      <w:pPr>
        <w:jc w:val="center"/>
        <w:rPr>
          <w:rFonts w:ascii="Times New Roman" w:hAnsi="Times New Roman" w:cs="Times New Roman"/>
          <w:sz w:val="24"/>
          <w:szCs w:val="24"/>
        </w:rPr>
      </w:pPr>
      <w:r w:rsidRPr="006C04C8">
        <w:rPr>
          <w:rFonts w:ascii="Times New Roman" w:hAnsi="Times New Roman" w:cs="Times New Roman"/>
          <w:sz w:val="24"/>
          <w:szCs w:val="24"/>
        </w:rPr>
        <w:lastRenderedPageBreak/>
        <w:t>Figure 1</w:t>
      </w:r>
      <w:r w:rsidR="00995BA7">
        <w:rPr>
          <w:rFonts w:ascii="Times New Roman" w:hAnsi="Times New Roman" w:cs="Times New Roman"/>
          <w:sz w:val="24"/>
          <w:szCs w:val="24"/>
        </w:rPr>
        <w:t>3</w:t>
      </w:r>
      <w:r w:rsidRPr="006C04C8">
        <w:rPr>
          <w:rFonts w:ascii="Times New Roman" w:hAnsi="Times New Roman" w:cs="Times New Roman"/>
          <w:sz w:val="24"/>
          <w:szCs w:val="24"/>
        </w:rPr>
        <w:t>: Growth of droplet (Case 3)</w:t>
      </w:r>
    </w:p>
    <w:p w14:paraId="10DA3431" w14:textId="0455B88C" w:rsidR="00EE7A4C" w:rsidRDefault="005A0270" w:rsidP="00C344B0">
      <w:pPr>
        <w:jc w:val="both"/>
        <w:rPr>
          <w:rFonts w:ascii="Times New Roman" w:hAnsi="Times New Roman" w:cs="Times New Roman"/>
          <w:sz w:val="24"/>
          <w:szCs w:val="24"/>
        </w:rPr>
      </w:pPr>
      <w:r w:rsidRPr="005A0270">
        <w:rPr>
          <w:rFonts w:ascii="Times New Roman" w:hAnsi="Times New Roman" w:cs="Times New Roman"/>
          <w:noProof/>
          <w:sz w:val="24"/>
          <w:szCs w:val="24"/>
          <w:lang w:val="nb-NO" w:eastAsia="nb-NO"/>
        </w:rPr>
        <w:drawing>
          <wp:anchor distT="0" distB="0" distL="114300" distR="114300" simplePos="0" relativeHeight="251735040" behindDoc="0" locked="0" layoutInCell="1" allowOverlap="1" wp14:anchorId="241725B0" wp14:editId="3D78DCD6">
            <wp:simplePos x="0" y="0"/>
            <wp:positionH relativeFrom="column">
              <wp:posOffset>3323590</wp:posOffset>
            </wp:positionH>
            <wp:positionV relativeFrom="paragraph">
              <wp:posOffset>318074</wp:posOffset>
            </wp:positionV>
            <wp:extent cx="3244850" cy="2522220"/>
            <wp:effectExtent l="0" t="0" r="0" b="0"/>
            <wp:wrapSquare wrapText="bothSides"/>
            <wp:docPr id="18" name="Picture 18" descr="M:\My paper\journal_gasdpekltion\figures_sumbissison\fig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My paper\journal_gasdpekltion\figures_sumbissison\fig13b.png"/>
                    <pic:cNvPicPr>
                      <a:picLocks noChangeAspect="1" noChangeArrowheads="1"/>
                    </pic:cNvPicPr>
                  </pic:nvPicPr>
                  <pic:blipFill>
                    <a:blip r:embed="rId22" cstate="hqprint">
                      <a:extLst>
                        <a:ext uri="{28A0092B-C50C-407E-A947-70E740481C1C}">
                          <a14:useLocalDpi xmlns:a14="http://schemas.microsoft.com/office/drawing/2010/main"/>
                        </a:ext>
                      </a:extLst>
                    </a:blip>
                    <a:srcRect/>
                    <a:stretch>
                      <a:fillRect/>
                    </a:stretch>
                  </pic:blipFill>
                  <pic:spPr bwMode="auto">
                    <a:xfrm>
                      <a:off x="0" y="0"/>
                      <a:ext cx="324485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270">
        <w:rPr>
          <w:rFonts w:ascii="Times New Roman" w:hAnsi="Times New Roman" w:cs="Times New Roman"/>
          <w:noProof/>
          <w:sz w:val="24"/>
          <w:szCs w:val="24"/>
          <w:lang w:val="nb-NO" w:eastAsia="nb-NO"/>
        </w:rPr>
        <w:drawing>
          <wp:anchor distT="0" distB="0" distL="114300" distR="114300" simplePos="0" relativeHeight="251734016" behindDoc="0" locked="0" layoutInCell="1" allowOverlap="1" wp14:anchorId="5E522F00" wp14:editId="22ADA8BF">
            <wp:simplePos x="0" y="0"/>
            <wp:positionH relativeFrom="column">
              <wp:posOffset>-103977</wp:posOffset>
            </wp:positionH>
            <wp:positionV relativeFrom="paragraph">
              <wp:posOffset>320040</wp:posOffset>
            </wp:positionV>
            <wp:extent cx="3239135" cy="2522855"/>
            <wp:effectExtent l="0" t="0" r="0" b="0"/>
            <wp:wrapSquare wrapText="bothSides"/>
            <wp:docPr id="17" name="Picture 17" descr="M:\My paper\journal_gasdpekltion\figures_sumbissison\fi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My paper\journal_gasdpekltion\figures_sumbissison\fig13.png"/>
                    <pic:cNvPicPr>
                      <a:picLocks noChangeAspect="1" noChangeArrowheads="1"/>
                    </pic:cNvPicPr>
                  </pic:nvPicPr>
                  <pic:blipFill>
                    <a:blip r:embed="rId23" cstate="hqprint">
                      <a:extLst>
                        <a:ext uri="{28A0092B-C50C-407E-A947-70E740481C1C}">
                          <a14:useLocalDpi xmlns:a14="http://schemas.microsoft.com/office/drawing/2010/main"/>
                        </a:ext>
                      </a:extLst>
                    </a:blip>
                    <a:srcRect/>
                    <a:stretch>
                      <a:fillRect/>
                    </a:stretch>
                  </pic:blipFill>
                  <pic:spPr bwMode="auto">
                    <a:xfrm>
                      <a:off x="0" y="0"/>
                      <a:ext cx="3239135" cy="252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2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26251AB" w14:textId="2F665849" w:rsidR="00624B11" w:rsidRDefault="00C344B0" w:rsidP="00C344B0">
      <w:pPr>
        <w:jc w:val="both"/>
        <w:rPr>
          <w:rFonts w:ascii="Times New Roman" w:hAnsi="Times New Roman" w:cs="Times New Roman"/>
          <w:sz w:val="24"/>
          <w:szCs w:val="24"/>
        </w:rPr>
      </w:pPr>
      <w:r>
        <w:rPr>
          <w:rFonts w:ascii="Times New Roman" w:hAnsi="Times New Roman" w:cs="Times New Roman"/>
          <w:sz w:val="24"/>
          <w:szCs w:val="24"/>
        </w:rPr>
        <w:t xml:space="preserve"> </w:t>
      </w:r>
      <w:r w:rsidR="00624B11">
        <w:rPr>
          <w:rFonts w:ascii="Times New Roman" w:hAnsi="Times New Roman" w:cs="Times New Roman"/>
          <w:sz w:val="24"/>
          <w:szCs w:val="24"/>
        </w:rPr>
        <w:tab/>
      </w:r>
      <w:r w:rsidR="00624B11">
        <w:rPr>
          <w:rFonts w:ascii="Times New Roman" w:hAnsi="Times New Roman" w:cs="Times New Roman"/>
          <w:sz w:val="24"/>
          <w:szCs w:val="24"/>
        </w:rPr>
        <w:tab/>
      </w:r>
      <w:r w:rsidR="00624B11">
        <w:rPr>
          <w:rFonts w:ascii="Times New Roman" w:hAnsi="Times New Roman" w:cs="Times New Roman"/>
          <w:sz w:val="24"/>
          <w:szCs w:val="24"/>
        </w:rPr>
        <w:tab/>
      </w:r>
      <w:r w:rsidR="00624B11">
        <w:rPr>
          <w:rFonts w:ascii="Times New Roman" w:hAnsi="Times New Roman" w:cs="Times New Roman"/>
          <w:sz w:val="24"/>
          <w:szCs w:val="24"/>
        </w:rPr>
        <w:tab/>
      </w:r>
      <w:r w:rsidR="00624B11">
        <w:rPr>
          <w:rFonts w:ascii="Times New Roman" w:hAnsi="Times New Roman" w:cs="Times New Roman"/>
          <w:sz w:val="24"/>
          <w:szCs w:val="24"/>
        </w:rPr>
        <w:tab/>
      </w:r>
    </w:p>
    <w:p w14:paraId="7B108830" w14:textId="159BDCF7" w:rsidR="00EE7A4C" w:rsidRDefault="00EE7A4C" w:rsidP="00624B11">
      <w:pPr>
        <w:jc w:val="center"/>
        <w:rPr>
          <w:rFonts w:ascii="Times New Roman" w:hAnsi="Times New Roman" w:cs="Times New Roman"/>
          <w:sz w:val="24"/>
          <w:szCs w:val="24"/>
        </w:rPr>
      </w:pPr>
      <w:r>
        <w:rPr>
          <w:rFonts w:ascii="Times New Roman" w:hAnsi="Times New Roman" w:cs="Times New Roman"/>
          <w:sz w:val="24"/>
          <w:szCs w:val="24"/>
        </w:rPr>
        <w:t xml:space="preserve">    </w:t>
      </w:r>
      <w:r w:rsidRPr="006C04C8">
        <w:rPr>
          <w:rFonts w:ascii="Times New Roman" w:hAnsi="Times New Roman" w:cs="Times New Roman"/>
          <w:sz w:val="24"/>
          <w:szCs w:val="24"/>
        </w:rPr>
        <w:t>Figure 1</w:t>
      </w:r>
      <w:r w:rsidR="00592879">
        <w:rPr>
          <w:rFonts w:ascii="Times New Roman" w:hAnsi="Times New Roman" w:cs="Times New Roman"/>
          <w:sz w:val="24"/>
          <w:szCs w:val="24"/>
        </w:rPr>
        <w:t>4</w:t>
      </w:r>
      <w:r w:rsidRPr="006C04C8">
        <w:rPr>
          <w:rFonts w:ascii="Times New Roman" w:hAnsi="Times New Roman" w:cs="Times New Roman"/>
          <w:sz w:val="24"/>
          <w:szCs w:val="24"/>
        </w:rPr>
        <w:t xml:space="preserve">: </w:t>
      </w:r>
      <w:r w:rsidR="0068540A">
        <w:rPr>
          <w:rFonts w:ascii="Times New Roman" w:hAnsi="Times New Roman" w:cs="Times New Roman"/>
          <w:sz w:val="24"/>
          <w:szCs w:val="24"/>
        </w:rPr>
        <w:t xml:space="preserve">Water </w:t>
      </w:r>
      <w:r>
        <w:rPr>
          <w:rFonts w:ascii="Times New Roman" w:hAnsi="Times New Roman" w:cs="Times New Roman"/>
          <w:sz w:val="24"/>
          <w:szCs w:val="24"/>
        </w:rPr>
        <w:t>partial pressure profile</w:t>
      </w:r>
      <w:r w:rsidRPr="006C04C8">
        <w:rPr>
          <w:rFonts w:ascii="Times New Roman" w:hAnsi="Times New Roman" w:cs="Times New Roman"/>
          <w:sz w:val="24"/>
          <w:szCs w:val="24"/>
        </w:rPr>
        <w:t xml:space="preserve"> </w:t>
      </w:r>
      <w:r w:rsidR="0068540A">
        <w:rPr>
          <w:rFonts w:ascii="Times New Roman" w:hAnsi="Times New Roman" w:cs="Times New Roman"/>
          <w:sz w:val="24"/>
          <w:szCs w:val="24"/>
        </w:rPr>
        <w:t xml:space="preserve">along column </w:t>
      </w:r>
      <w:r w:rsidRPr="006C04C8">
        <w:rPr>
          <w:rFonts w:ascii="Times New Roman" w:hAnsi="Times New Roman" w:cs="Times New Roman"/>
          <w:sz w:val="24"/>
          <w:szCs w:val="24"/>
        </w:rPr>
        <w:t>(Case 3)</w:t>
      </w:r>
      <w:r>
        <w:rPr>
          <w:rFonts w:ascii="Times New Roman" w:hAnsi="Times New Roman" w:cs="Times New Roman"/>
          <w:sz w:val="24"/>
          <w:szCs w:val="24"/>
        </w:rPr>
        <w:t xml:space="preserve">, </w:t>
      </w:r>
      <w:r w:rsidR="00CF4628">
        <w:rPr>
          <w:rFonts w:ascii="Times New Roman" w:hAnsi="Times New Roman" w:cs="Times New Roman"/>
          <w:sz w:val="24"/>
          <w:szCs w:val="24"/>
        </w:rPr>
        <w:t>(</w:t>
      </w:r>
      <w:r w:rsidR="00624B11">
        <w:rPr>
          <w:rFonts w:ascii="Times New Roman" w:hAnsi="Times New Roman" w:cs="Times New Roman"/>
          <w:sz w:val="24"/>
          <w:szCs w:val="24"/>
        </w:rPr>
        <w:t>a) 1 droplet/cm</w:t>
      </w:r>
      <w:r w:rsidR="00624B11">
        <w:rPr>
          <w:rFonts w:ascii="Times New Roman" w:hAnsi="Times New Roman" w:cs="Times New Roman"/>
          <w:sz w:val="24"/>
          <w:szCs w:val="24"/>
          <w:vertAlign w:val="superscript"/>
        </w:rPr>
        <w:t>3</w:t>
      </w:r>
      <w:r w:rsidR="00624B11">
        <w:rPr>
          <w:rFonts w:ascii="Times New Roman" w:hAnsi="Times New Roman" w:cs="Times New Roman"/>
          <w:sz w:val="24"/>
          <w:szCs w:val="24"/>
        </w:rPr>
        <w:t xml:space="preserve"> whole absorber and bottom enlarged, </w:t>
      </w:r>
      <w:r w:rsidR="00CF4628">
        <w:rPr>
          <w:rFonts w:ascii="Times New Roman" w:hAnsi="Times New Roman" w:cs="Times New Roman"/>
          <w:sz w:val="24"/>
          <w:szCs w:val="24"/>
        </w:rPr>
        <w:t>(</w:t>
      </w:r>
      <w:r w:rsidR="00624B11">
        <w:rPr>
          <w:rFonts w:ascii="Times New Roman" w:hAnsi="Times New Roman" w:cs="Times New Roman"/>
          <w:sz w:val="24"/>
          <w:szCs w:val="24"/>
        </w:rPr>
        <w:t>b) 10</w:t>
      </w:r>
      <w:r w:rsidR="00624B11">
        <w:rPr>
          <w:rFonts w:ascii="Times New Roman" w:hAnsi="Times New Roman" w:cs="Times New Roman"/>
          <w:sz w:val="24"/>
          <w:szCs w:val="24"/>
          <w:vertAlign w:val="superscript"/>
        </w:rPr>
        <w:t>7</w:t>
      </w:r>
      <w:r w:rsidR="00624B11">
        <w:rPr>
          <w:rFonts w:ascii="Times New Roman" w:hAnsi="Times New Roman" w:cs="Times New Roman"/>
          <w:sz w:val="24"/>
          <w:szCs w:val="24"/>
        </w:rPr>
        <w:t xml:space="preserve"> droplets/cm</w:t>
      </w:r>
      <w:r w:rsidR="00624B11">
        <w:rPr>
          <w:rFonts w:ascii="Times New Roman" w:hAnsi="Times New Roman" w:cs="Times New Roman"/>
          <w:sz w:val="24"/>
          <w:szCs w:val="24"/>
          <w:vertAlign w:val="superscript"/>
        </w:rPr>
        <w:t>3</w:t>
      </w:r>
      <w:r w:rsidR="00624B11">
        <w:rPr>
          <w:rFonts w:ascii="Times New Roman" w:hAnsi="Times New Roman" w:cs="Times New Roman"/>
          <w:sz w:val="24"/>
          <w:szCs w:val="24"/>
        </w:rPr>
        <w:t xml:space="preserve"> whole absorber and bottom enlarged</w:t>
      </w:r>
    </w:p>
    <w:p w14:paraId="24FDE5EC" w14:textId="677950F3" w:rsidR="003F191E" w:rsidRPr="004013FC" w:rsidRDefault="003F191E" w:rsidP="003F191E">
      <w:pPr>
        <w:jc w:val="both"/>
        <w:rPr>
          <w:rFonts w:ascii="Times New Roman" w:hAnsi="Times New Roman" w:cs="Times New Roman"/>
          <w:sz w:val="24"/>
          <w:szCs w:val="24"/>
        </w:rPr>
      </w:pPr>
      <w:r>
        <w:rPr>
          <w:rFonts w:ascii="Times New Roman" w:hAnsi="Times New Roman" w:cs="Times New Roman"/>
          <w:sz w:val="24"/>
          <w:szCs w:val="24"/>
        </w:rPr>
        <w:t>For c</w:t>
      </w:r>
      <w:r w:rsidRPr="005F299F">
        <w:rPr>
          <w:rFonts w:ascii="Times New Roman" w:hAnsi="Times New Roman" w:cs="Times New Roman"/>
          <w:sz w:val="24"/>
          <w:szCs w:val="24"/>
          <w:vertAlign w:val="subscript"/>
        </w:rPr>
        <w:t>N</w:t>
      </w:r>
      <w:r>
        <w:rPr>
          <w:rFonts w:ascii="Times New Roman" w:hAnsi="Times New Roman" w:cs="Times New Roman"/>
          <w:sz w:val="24"/>
          <w:szCs w:val="24"/>
          <w:vertAlign w:val="subscript"/>
        </w:rPr>
        <w:t xml:space="preserve"> </w:t>
      </w:r>
      <w:r>
        <w:rPr>
          <w:rFonts w:ascii="Times New Roman" w:hAnsi="Times New Roman" w:cs="Times New Roman"/>
          <w:sz w:val="24"/>
          <w:szCs w:val="24"/>
        </w:rPr>
        <w:t>= 10</w:t>
      </w:r>
      <w:r>
        <w:rPr>
          <w:rFonts w:ascii="Times New Roman" w:hAnsi="Times New Roman" w:cs="Times New Roman"/>
          <w:sz w:val="24"/>
          <w:szCs w:val="24"/>
          <w:vertAlign w:val="superscript"/>
        </w:rPr>
        <w:t>6</w:t>
      </w:r>
      <w:r>
        <w:rPr>
          <w:rFonts w:ascii="Times New Roman" w:hAnsi="Times New Roman" w:cs="Times New Roman"/>
          <w:sz w:val="24"/>
          <w:szCs w:val="24"/>
        </w:rPr>
        <w:t>-10</w:t>
      </w:r>
      <w:r>
        <w:rPr>
          <w:rFonts w:ascii="Times New Roman" w:hAnsi="Times New Roman" w:cs="Times New Roman"/>
          <w:sz w:val="24"/>
          <w:szCs w:val="24"/>
          <w:vertAlign w:val="superscript"/>
        </w:rPr>
        <w:t>7</w:t>
      </w:r>
      <w:r>
        <w:rPr>
          <w:rFonts w:ascii="Times New Roman" w:hAnsi="Times New Roman" w:cs="Times New Roman"/>
          <w:sz w:val="24"/>
          <w:szCs w:val="24"/>
        </w:rPr>
        <w:t xml:space="preserve">, strong MEA depletion of the </w:t>
      </w:r>
      <w:r w:rsidR="00592879">
        <w:rPr>
          <w:rFonts w:ascii="Times New Roman" w:hAnsi="Times New Roman" w:cs="Times New Roman"/>
          <w:sz w:val="24"/>
          <w:szCs w:val="24"/>
        </w:rPr>
        <w:t>gas phase is found, see Figure 6</w:t>
      </w:r>
      <w:r w:rsidR="0060474E">
        <w:rPr>
          <w:rFonts w:ascii="Times New Roman" w:hAnsi="Times New Roman" w:cs="Times New Roman"/>
          <w:sz w:val="24"/>
          <w:szCs w:val="24"/>
        </w:rPr>
        <w:t>,</w:t>
      </w:r>
      <w:r>
        <w:rPr>
          <w:rFonts w:ascii="Times New Roman" w:hAnsi="Times New Roman" w:cs="Times New Roman"/>
          <w:sz w:val="24"/>
          <w:szCs w:val="24"/>
        </w:rPr>
        <w:t xml:space="preserve"> together with a rapid initial increase in water vapor pressure</w:t>
      </w:r>
      <w:r w:rsidR="00592879">
        <w:rPr>
          <w:rFonts w:ascii="Times New Roman" w:hAnsi="Times New Roman" w:cs="Times New Roman"/>
          <w:sz w:val="24"/>
          <w:szCs w:val="24"/>
        </w:rPr>
        <w:t xml:space="preserve"> (Figure 14</w:t>
      </w:r>
      <w:r w:rsidR="0060474E">
        <w:rPr>
          <w:rFonts w:ascii="Times New Roman" w:hAnsi="Times New Roman" w:cs="Times New Roman"/>
          <w:sz w:val="24"/>
          <w:szCs w:val="24"/>
        </w:rPr>
        <w:t>b)</w:t>
      </w:r>
      <w:r>
        <w:rPr>
          <w:rFonts w:ascii="Times New Roman" w:hAnsi="Times New Roman" w:cs="Times New Roman"/>
          <w:sz w:val="24"/>
          <w:szCs w:val="24"/>
        </w:rPr>
        <w:t xml:space="preserve">. </w:t>
      </w:r>
      <w:r w:rsidRPr="00310D2A">
        <w:rPr>
          <w:rFonts w:ascii="Times New Roman" w:hAnsi="Times New Roman" w:cs="Times New Roman"/>
          <w:sz w:val="24"/>
          <w:szCs w:val="24"/>
        </w:rPr>
        <w:t>The reason for the difference between Figures 1</w:t>
      </w:r>
      <w:r w:rsidR="00592879" w:rsidRPr="00310D2A">
        <w:rPr>
          <w:rFonts w:ascii="Times New Roman" w:hAnsi="Times New Roman" w:cs="Times New Roman"/>
          <w:sz w:val="24"/>
          <w:szCs w:val="24"/>
        </w:rPr>
        <w:t>2</w:t>
      </w:r>
      <w:r w:rsidRPr="00310D2A">
        <w:rPr>
          <w:rFonts w:ascii="Times New Roman" w:hAnsi="Times New Roman" w:cs="Times New Roman"/>
          <w:sz w:val="24"/>
          <w:szCs w:val="24"/>
        </w:rPr>
        <w:t>b and</w:t>
      </w:r>
      <w:r w:rsidR="0060474E" w:rsidRPr="00310D2A">
        <w:rPr>
          <w:rFonts w:ascii="Times New Roman" w:hAnsi="Times New Roman" w:cs="Times New Roman"/>
          <w:sz w:val="24"/>
          <w:szCs w:val="24"/>
        </w:rPr>
        <w:t xml:space="preserve"> </w:t>
      </w:r>
      <w:r w:rsidRPr="00310D2A">
        <w:rPr>
          <w:rFonts w:ascii="Times New Roman" w:hAnsi="Times New Roman" w:cs="Times New Roman"/>
          <w:sz w:val="24"/>
          <w:szCs w:val="24"/>
        </w:rPr>
        <w:t>1</w:t>
      </w:r>
      <w:r w:rsidR="00592879" w:rsidRPr="00310D2A">
        <w:rPr>
          <w:rFonts w:ascii="Times New Roman" w:hAnsi="Times New Roman" w:cs="Times New Roman"/>
          <w:sz w:val="24"/>
          <w:szCs w:val="24"/>
        </w:rPr>
        <w:t>4</w:t>
      </w:r>
      <w:r w:rsidRPr="00310D2A">
        <w:rPr>
          <w:rFonts w:ascii="Times New Roman" w:hAnsi="Times New Roman" w:cs="Times New Roman"/>
          <w:sz w:val="24"/>
          <w:szCs w:val="24"/>
        </w:rPr>
        <w:t xml:space="preserve">b is the MEA content and the reduced equilibrium water vapor pressure because of MEA. Instead of a decrease in </w:t>
      </w:r>
      <w:r w:rsidR="00177D37" w:rsidRPr="00310D2A">
        <w:rPr>
          <w:rFonts w:ascii="Times New Roman" w:hAnsi="Times New Roman" w:cs="Times New Roman"/>
          <w:sz w:val="24"/>
          <w:szCs w:val="24"/>
        </w:rPr>
        <w:t xml:space="preserve">water </w:t>
      </w:r>
      <w:r w:rsidR="00310D2A" w:rsidRPr="00310D2A">
        <w:rPr>
          <w:rFonts w:ascii="Times New Roman" w:hAnsi="Times New Roman" w:cs="Times New Roman"/>
          <w:sz w:val="24"/>
          <w:szCs w:val="24"/>
        </w:rPr>
        <w:t>vapor</w:t>
      </w:r>
      <w:r w:rsidR="00177D37" w:rsidRPr="00310D2A">
        <w:rPr>
          <w:rFonts w:ascii="Times New Roman" w:hAnsi="Times New Roman" w:cs="Times New Roman"/>
          <w:sz w:val="24"/>
          <w:szCs w:val="24"/>
        </w:rPr>
        <w:t xml:space="preserve"> pressure</w:t>
      </w:r>
      <w:r w:rsidRPr="00310D2A">
        <w:rPr>
          <w:rFonts w:ascii="Times New Roman" w:hAnsi="Times New Roman" w:cs="Times New Roman"/>
          <w:sz w:val="24"/>
          <w:szCs w:val="24"/>
        </w:rPr>
        <w:t xml:space="preserve"> as in Figure 1</w:t>
      </w:r>
      <w:r w:rsidR="00592879" w:rsidRPr="00310D2A">
        <w:rPr>
          <w:rFonts w:ascii="Times New Roman" w:hAnsi="Times New Roman" w:cs="Times New Roman"/>
          <w:sz w:val="24"/>
          <w:szCs w:val="24"/>
        </w:rPr>
        <w:t>2</w:t>
      </w:r>
      <w:r w:rsidRPr="00310D2A">
        <w:rPr>
          <w:rFonts w:ascii="Times New Roman" w:hAnsi="Times New Roman" w:cs="Times New Roman"/>
          <w:sz w:val="24"/>
          <w:szCs w:val="24"/>
        </w:rPr>
        <w:t>b, an increase is seen in Figure 1</w:t>
      </w:r>
      <w:r w:rsidR="00592879" w:rsidRPr="00310D2A">
        <w:rPr>
          <w:rFonts w:ascii="Times New Roman" w:hAnsi="Times New Roman" w:cs="Times New Roman"/>
          <w:sz w:val="24"/>
          <w:szCs w:val="24"/>
        </w:rPr>
        <w:t>4</w:t>
      </w:r>
      <w:r w:rsidRPr="00310D2A">
        <w:rPr>
          <w:rFonts w:ascii="Times New Roman" w:hAnsi="Times New Roman" w:cs="Times New Roman"/>
          <w:sz w:val="24"/>
          <w:szCs w:val="24"/>
        </w:rPr>
        <w:t>b.</w:t>
      </w:r>
      <w:r>
        <w:rPr>
          <w:rFonts w:ascii="Times New Roman" w:hAnsi="Times New Roman" w:cs="Times New Roman"/>
          <w:sz w:val="24"/>
          <w:szCs w:val="24"/>
        </w:rPr>
        <w:t xml:space="preserve"> This shows the very strong sensitivity toward small variations in partial pressures. This is not surprising when taking into account the small driving forces present in the absorber for water and MEA. The increase in gas phase water vapo</w:t>
      </w:r>
      <w:r w:rsidR="0060474E">
        <w:rPr>
          <w:rFonts w:ascii="Times New Roman" w:hAnsi="Times New Roman" w:cs="Times New Roman"/>
          <w:sz w:val="24"/>
          <w:szCs w:val="24"/>
        </w:rPr>
        <w:t>r</w:t>
      </w:r>
      <w:r>
        <w:rPr>
          <w:rFonts w:ascii="Times New Roman" w:hAnsi="Times New Roman" w:cs="Times New Roman"/>
          <w:sz w:val="24"/>
          <w:szCs w:val="24"/>
        </w:rPr>
        <w:t xml:space="preserve"> pressure </w:t>
      </w:r>
      <w:r w:rsidR="008D528D">
        <w:rPr>
          <w:rFonts w:ascii="Times New Roman" w:hAnsi="Times New Roman" w:cs="Times New Roman"/>
          <w:sz w:val="24"/>
          <w:szCs w:val="24"/>
        </w:rPr>
        <w:t>signifies a higher water flux from the droplets compared to Case 2, resulting in a larger decrease in droplet size for  c</w:t>
      </w:r>
      <w:r w:rsidR="008D528D" w:rsidRPr="005F299F">
        <w:rPr>
          <w:rFonts w:ascii="Times New Roman" w:hAnsi="Times New Roman" w:cs="Times New Roman"/>
          <w:sz w:val="24"/>
          <w:szCs w:val="24"/>
          <w:vertAlign w:val="subscript"/>
        </w:rPr>
        <w:t>N</w:t>
      </w:r>
      <w:r w:rsidR="008D528D">
        <w:rPr>
          <w:rFonts w:ascii="Times New Roman" w:hAnsi="Times New Roman" w:cs="Times New Roman"/>
          <w:sz w:val="24"/>
          <w:szCs w:val="24"/>
          <w:vertAlign w:val="subscript"/>
        </w:rPr>
        <w:t xml:space="preserve"> </w:t>
      </w:r>
      <w:r w:rsidR="008D528D">
        <w:rPr>
          <w:rFonts w:ascii="Times New Roman" w:hAnsi="Times New Roman" w:cs="Times New Roman"/>
          <w:sz w:val="24"/>
          <w:szCs w:val="24"/>
        </w:rPr>
        <w:t>= 10</w:t>
      </w:r>
      <w:r w:rsidR="008D528D">
        <w:rPr>
          <w:rFonts w:ascii="Times New Roman" w:hAnsi="Times New Roman" w:cs="Times New Roman"/>
          <w:sz w:val="24"/>
          <w:szCs w:val="24"/>
          <w:vertAlign w:val="superscript"/>
        </w:rPr>
        <w:t>6</w:t>
      </w:r>
      <w:r w:rsidR="008D528D">
        <w:rPr>
          <w:rFonts w:ascii="Times New Roman" w:hAnsi="Times New Roman" w:cs="Times New Roman"/>
          <w:sz w:val="24"/>
          <w:szCs w:val="24"/>
        </w:rPr>
        <w:t>-10</w:t>
      </w:r>
      <w:r w:rsidR="008D528D">
        <w:rPr>
          <w:rFonts w:ascii="Times New Roman" w:hAnsi="Times New Roman" w:cs="Times New Roman"/>
          <w:sz w:val="24"/>
          <w:szCs w:val="24"/>
          <w:vertAlign w:val="superscript"/>
        </w:rPr>
        <w:t xml:space="preserve">7 </w:t>
      </w:r>
      <w:r w:rsidR="008D528D">
        <w:rPr>
          <w:rFonts w:ascii="Times New Roman" w:hAnsi="Times New Roman" w:cs="Times New Roman"/>
          <w:sz w:val="24"/>
          <w:szCs w:val="24"/>
        </w:rPr>
        <w:t>as seen in Figure 1</w:t>
      </w:r>
      <w:r w:rsidR="00592879">
        <w:rPr>
          <w:rFonts w:ascii="Times New Roman" w:hAnsi="Times New Roman" w:cs="Times New Roman"/>
          <w:sz w:val="24"/>
          <w:szCs w:val="24"/>
        </w:rPr>
        <w:t>3</w:t>
      </w:r>
      <w:r w:rsidR="008D528D">
        <w:rPr>
          <w:rFonts w:ascii="Times New Roman" w:hAnsi="Times New Roman" w:cs="Times New Roman"/>
          <w:sz w:val="24"/>
          <w:szCs w:val="24"/>
        </w:rPr>
        <w:t xml:space="preserve"> compared to Figure 1</w:t>
      </w:r>
      <w:r w:rsidR="00592879">
        <w:rPr>
          <w:rFonts w:ascii="Times New Roman" w:hAnsi="Times New Roman" w:cs="Times New Roman"/>
          <w:sz w:val="24"/>
          <w:szCs w:val="24"/>
        </w:rPr>
        <w:t>1</w:t>
      </w:r>
      <w:r w:rsidR="008D528D">
        <w:rPr>
          <w:rFonts w:ascii="Times New Roman" w:hAnsi="Times New Roman" w:cs="Times New Roman"/>
          <w:sz w:val="24"/>
          <w:szCs w:val="24"/>
        </w:rPr>
        <w:t>. The very strong depletion of ME</w:t>
      </w:r>
      <w:r w:rsidR="00592879">
        <w:rPr>
          <w:rFonts w:ascii="Times New Roman" w:hAnsi="Times New Roman" w:cs="Times New Roman"/>
          <w:sz w:val="24"/>
          <w:szCs w:val="24"/>
        </w:rPr>
        <w:t>A in the gas phase, see Figure 6</w:t>
      </w:r>
      <w:r w:rsidR="00611468">
        <w:rPr>
          <w:rFonts w:ascii="Times New Roman" w:hAnsi="Times New Roman" w:cs="Times New Roman"/>
          <w:sz w:val="24"/>
          <w:szCs w:val="24"/>
        </w:rPr>
        <w:t>,</w:t>
      </w:r>
      <w:r w:rsidR="008D528D">
        <w:rPr>
          <w:rFonts w:ascii="Times New Roman" w:hAnsi="Times New Roman" w:cs="Times New Roman"/>
          <w:sz w:val="24"/>
          <w:szCs w:val="24"/>
        </w:rPr>
        <w:t xml:space="preserve"> leads to very slow up-take of MEA and the subsequent growth in droplet size is </w:t>
      </w:r>
      <w:r w:rsidR="00611468">
        <w:rPr>
          <w:rFonts w:ascii="Times New Roman" w:hAnsi="Times New Roman" w:cs="Times New Roman"/>
          <w:sz w:val="24"/>
          <w:szCs w:val="24"/>
        </w:rPr>
        <w:t>decreased</w:t>
      </w:r>
      <w:r w:rsidR="008D528D">
        <w:rPr>
          <w:rFonts w:ascii="Times New Roman" w:hAnsi="Times New Roman" w:cs="Times New Roman"/>
          <w:sz w:val="24"/>
          <w:szCs w:val="24"/>
        </w:rPr>
        <w:t xml:space="preserve">, </w:t>
      </w:r>
      <w:r w:rsidR="00611468">
        <w:rPr>
          <w:rFonts w:ascii="Times New Roman" w:hAnsi="Times New Roman" w:cs="Times New Roman"/>
          <w:sz w:val="24"/>
          <w:szCs w:val="24"/>
        </w:rPr>
        <w:t>resulting in</w:t>
      </w:r>
      <w:r w:rsidR="008D528D">
        <w:rPr>
          <w:rFonts w:ascii="Times New Roman" w:hAnsi="Times New Roman" w:cs="Times New Roman"/>
          <w:sz w:val="24"/>
          <w:szCs w:val="24"/>
        </w:rPr>
        <w:t xml:space="preserve"> an overall decrease in droplet size through the absorber in these cases.</w:t>
      </w:r>
    </w:p>
    <w:p w14:paraId="454D097B" w14:textId="77777777" w:rsidR="00EE7A4C" w:rsidRDefault="00EE7A4C" w:rsidP="00C344B0">
      <w:pPr>
        <w:jc w:val="both"/>
        <w:rPr>
          <w:rFonts w:ascii="Times New Roman" w:hAnsi="Times New Roman" w:cs="Times New Roman"/>
          <w:sz w:val="24"/>
          <w:szCs w:val="24"/>
        </w:rPr>
      </w:pPr>
    </w:p>
    <w:p w14:paraId="59B23784" w14:textId="3823F12D" w:rsidR="00611468" w:rsidRDefault="00611468" w:rsidP="00C344B0">
      <w:pPr>
        <w:jc w:val="both"/>
        <w:rPr>
          <w:rFonts w:ascii="Times New Roman" w:hAnsi="Times New Roman" w:cs="Times New Roman"/>
          <w:sz w:val="24"/>
          <w:szCs w:val="24"/>
        </w:rPr>
      </w:pPr>
      <w:r>
        <w:rPr>
          <w:rFonts w:ascii="Times New Roman" w:hAnsi="Times New Roman" w:cs="Times New Roman"/>
          <w:sz w:val="24"/>
          <w:szCs w:val="24"/>
        </w:rPr>
        <w:t xml:space="preserve">In </w:t>
      </w:r>
      <w:r w:rsidR="00C344B0">
        <w:rPr>
          <w:rFonts w:ascii="Times New Roman" w:hAnsi="Times New Roman" w:cs="Times New Roman"/>
          <w:sz w:val="24"/>
          <w:szCs w:val="24"/>
        </w:rPr>
        <w:t xml:space="preserve">Case 4 the initial radius </w:t>
      </w:r>
      <w:r>
        <w:rPr>
          <w:rFonts w:ascii="Times New Roman" w:hAnsi="Times New Roman" w:cs="Times New Roman"/>
          <w:sz w:val="24"/>
          <w:szCs w:val="24"/>
        </w:rPr>
        <w:t xml:space="preserve">is </w:t>
      </w:r>
      <w:r w:rsidR="00C344B0">
        <w:rPr>
          <w:rFonts w:ascii="Times New Roman" w:hAnsi="Times New Roman" w:cs="Times New Roman"/>
          <w:sz w:val="24"/>
          <w:szCs w:val="24"/>
        </w:rPr>
        <w:t>reduce</w:t>
      </w:r>
      <w:r>
        <w:rPr>
          <w:rFonts w:ascii="Times New Roman" w:hAnsi="Times New Roman" w:cs="Times New Roman"/>
          <w:sz w:val="24"/>
          <w:szCs w:val="24"/>
        </w:rPr>
        <w:t>d</w:t>
      </w:r>
      <w:r w:rsidR="00C344B0">
        <w:rPr>
          <w:rFonts w:ascii="Times New Roman" w:hAnsi="Times New Roman" w:cs="Times New Roman"/>
          <w:sz w:val="24"/>
          <w:szCs w:val="24"/>
        </w:rPr>
        <w:t xml:space="preserve"> to 0.15µ </w:t>
      </w:r>
      <w:r>
        <w:rPr>
          <w:rFonts w:ascii="Times New Roman" w:hAnsi="Times New Roman" w:cs="Times New Roman"/>
          <w:sz w:val="24"/>
          <w:szCs w:val="24"/>
        </w:rPr>
        <w:t>but the</w:t>
      </w:r>
      <w:r w:rsidR="00C344B0">
        <w:rPr>
          <w:rFonts w:ascii="Times New Roman" w:hAnsi="Times New Roman" w:cs="Times New Roman"/>
          <w:sz w:val="24"/>
          <w:szCs w:val="24"/>
        </w:rPr>
        <w:t xml:space="preserve"> initial MEA concentration</w:t>
      </w:r>
      <w:r>
        <w:rPr>
          <w:rFonts w:ascii="Times New Roman" w:hAnsi="Times New Roman" w:cs="Times New Roman"/>
          <w:sz w:val="24"/>
          <w:szCs w:val="24"/>
        </w:rPr>
        <w:t xml:space="preserve"> is the same</w:t>
      </w:r>
      <w:r w:rsidR="00C344B0">
        <w:rPr>
          <w:rFonts w:ascii="Times New Roman" w:hAnsi="Times New Roman" w:cs="Times New Roman"/>
          <w:sz w:val="24"/>
          <w:szCs w:val="24"/>
        </w:rPr>
        <w:t xml:space="preserve"> as for case 2. The predicted size development profiles are shown in Figure 1</w:t>
      </w:r>
      <w:r w:rsidR="00592879">
        <w:rPr>
          <w:rFonts w:ascii="Times New Roman" w:hAnsi="Times New Roman" w:cs="Times New Roman"/>
          <w:sz w:val="24"/>
          <w:szCs w:val="24"/>
        </w:rPr>
        <w:t>5</w:t>
      </w:r>
      <w:r w:rsidR="00C344B0">
        <w:rPr>
          <w:rFonts w:ascii="Times New Roman" w:hAnsi="Times New Roman" w:cs="Times New Roman"/>
          <w:sz w:val="24"/>
          <w:szCs w:val="24"/>
        </w:rPr>
        <w:t>. It is seen that up to c</w:t>
      </w:r>
      <w:r w:rsidR="00C344B0" w:rsidRPr="005F299F">
        <w:rPr>
          <w:rFonts w:ascii="Times New Roman" w:hAnsi="Times New Roman" w:cs="Times New Roman"/>
          <w:sz w:val="24"/>
          <w:szCs w:val="24"/>
          <w:vertAlign w:val="subscript"/>
        </w:rPr>
        <w:t>N</w:t>
      </w:r>
      <w:r w:rsidR="00C344B0">
        <w:rPr>
          <w:rFonts w:ascii="Times New Roman" w:hAnsi="Times New Roman" w:cs="Times New Roman"/>
          <w:sz w:val="24"/>
          <w:szCs w:val="24"/>
          <w:vertAlign w:val="subscript"/>
        </w:rPr>
        <w:t xml:space="preserve"> </w:t>
      </w:r>
      <w:r w:rsidR="00C344B0">
        <w:rPr>
          <w:rFonts w:ascii="Times New Roman" w:hAnsi="Times New Roman" w:cs="Times New Roman"/>
          <w:sz w:val="24"/>
          <w:szCs w:val="24"/>
        </w:rPr>
        <w:t>= 10</w:t>
      </w:r>
      <w:r w:rsidR="00C344B0">
        <w:rPr>
          <w:rFonts w:ascii="Times New Roman" w:hAnsi="Times New Roman" w:cs="Times New Roman"/>
          <w:sz w:val="24"/>
          <w:szCs w:val="24"/>
          <w:vertAlign w:val="superscript"/>
        </w:rPr>
        <w:t>5</w:t>
      </w:r>
      <w:r w:rsidR="00C344B0">
        <w:rPr>
          <w:rFonts w:ascii="Times New Roman" w:hAnsi="Times New Roman" w:cs="Times New Roman"/>
          <w:sz w:val="24"/>
          <w:szCs w:val="24"/>
        </w:rPr>
        <w:t xml:space="preserve"> there is very little change in growth profile. This is reasonable since the depletion effect</w:t>
      </w:r>
      <w:r>
        <w:rPr>
          <w:rFonts w:ascii="Times New Roman" w:hAnsi="Times New Roman" w:cs="Times New Roman"/>
          <w:sz w:val="24"/>
          <w:szCs w:val="24"/>
        </w:rPr>
        <w:t>s</w:t>
      </w:r>
      <w:r w:rsidR="00C344B0">
        <w:rPr>
          <w:rFonts w:ascii="Times New Roman" w:hAnsi="Times New Roman" w:cs="Times New Roman"/>
          <w:sz w:val="24"/>
          <w:szCs w:val="24"/>
        </w:rPr>
        <w:t xml:space="preserve"> for these cases is </w:t>
      </w:r>
      <w:r w:rsidR="00592879">
        <w:rPr>
          <w:rFonts w:ascii="Times New Roman" w:hAnsi="Times New Roman" w:cs="Times New Roman"/>
          <w:sz w:val="24"/>
          <w:szCs w:val="24"/>
        </w:rPr>
        <w:t>negligible, as seen in Figure 9</w:t>
      </w:r>
      <w:r w:rsidR="00C344B0">
        <w:rPr>
          <w:rFonts w:ascii="Times New Roman" w:hAnsi="Times New Roman" w:cs="Times New Roman"/>
          <w:sz w:val="24"/>
          <w:szCs w:val="24"/>
        </w:rPr>
        <w:t xml:space="preserve">. </w:t>
      </w:r>
      <w:r w:rsidR="0060474E">
        <w:rPr>
          <w:rFonts w:ascii="Times New Roman" w:hAnsi="Times New Roman" w:cs="Times New Roman"/>
          <w:sz w:val="24"/>
          <w:szCs w:val="24"/>
        </w:rPr>
        <w:t>It is also seen</w:t>
      </w:r>
      <w:r w:rsidR="00C344B0">
        <w:rPr>
          <w:rFonts w:ascii="Times New Roman" w:hAnsi="Times New Roman" w:cs="Times New Roman"/>
          <w:sz w:val="24"/>
          <w:szCs w:val="24"/>
        </w:rPr>
        <w:t xml:space="preserve"> that the initial reduction i</w:t>
      </w:r>
      <w:r w:rsidR="0060474E">
        <w:rPr>
          <w:rFonts w:ascii="Times New Roman" w:hAnsi="Times New Roman" w:cs="Times New Roman"/>
          <w:sz w:val="24"/>
          <w:szCs w:val="24"/>
        </w:rPr>
        <w:t>n</w:t>
      </w:r>
      <w:r w:rsidR="00C344B0">
        <w:rPr>
          <w:rFonts w:ascii="Times New Roman" w:hAnsi="Times New Roman" w:cs="Times New Roman"/>
          <w:sz w:val="24"/>
          <w:szCs w:val="24"/>
        </w:rPr>
        <w:t xml:space="preserve"> size</w:t>
      </w:r>
      <w:r w:rsidR="00177D37">
        <w:rPr>
          <w:rFonts w:ascii="Times New Roman" w:hAnsi="Times New Roman" w:cs="Times New Roman"/>
          <w:sz w:val="24"/>
          <w:szCs w:val="24"/>
        </w:rPr>
        <w:t>,</w:t>
      </w:r>
      <w:r w:rsidR="00C344B0">
        <w:rPr>
          <w:rFonts w:ascii="Times New Roman" w:hAnsi="Times New Roman" w:cs="Times New Roman"/>
          <w:sz w:val="24"/>
          <w:szCs w:val="24"/>
        </w:rPr>
        <w:t xml:space="preserve"> relative to the initial droplet size, </w:t>
      </w:r>
      <w:r w:rsidR="00177D37">
        <w:rPr>
          <w:rFonts w:ascii="Times New Roman" w:hAnsi="Times New Roman" w:cs="Times New Roman"/>
          <w:sz w:val="24"/>
          <w:szCs w:val="24"/>
        </w:rPr>
        <w:t xml:space="preserve">is </w:t>
      </w:r>
      <w:r w:rsidR="00C344B0">
        <w:rPr>
          <w:rFonts w:ascii="Times New Roman" w:hAnsi="Times New Roman" w:cs="Times New Roman"/>
          <w:sz w:val="24"/>
          <w:szCs w:val="24"/>
        </w:rPr>
        <w:t>stronger than for the larger particles</w:t>
      </w:r>
      <w:r w:rsidR="008C2B00">
        <w:rPr>
          <w:rFonts w:ascii="Times New Roman" w:hAnsi="Times New Roman" w:cs="Times New Roman"/>
          <w:sz w:val="24"/>
          <w:szCs w:val="24"/>
        </w:rPr>
        <w:t>, se Figure 1</w:t>
      </w:r>
      <w:r w:rsidR="00592879">
        <w:rPr>
          <w:rFonts w:ascii="Times New Roman" w:hAnsi="Times New Roman" w:cs="Times New Roman"/>
          <w:sz w:val="24"/>
          <w:szCs w:val="24"/>
        </w:rPr>
        <w:t>1</w:t>
      </w:r>
      <w:r w:rsidR="00C344B0">
        <w:rPr>
          <w:rFonts w:ascii="Times New Roman" w:hAnsi="Times New Roman" w:cs="Times New Roman"/>
          <w:sz w:val="24"/>
          <w:szCs w:val="24"/>
        </w:rPr>
        <w:t>.</w:t>
      </w:r>
      <w:r w:rsidR="0060474E">
        <w:rPr>
          <w:rFonts w:ascii="Times New Roman" w:hAnsi="Times New Roman" w:cs="Times New Roman"/>
          <w:sz w:val="24"/>
          <w:szCs w:val="24"/>
        </w:rPr>
        <w:t xml:space="preserve"> </w:t>
      </w:r>
      <w:r w:rsidR="00716EC2" w:rsidRPr="00E85840">
        <w:rPr>
          <w:rFonts w:ascii="Times New Roman" w:hAnsi="Times New Roman" w:cs="Times New Roman"/>
          <w:color w:val="FF0000"/>
          <w:sz w:val="24"/>
          <w:szCs w:val="24"/>
        </w:rPr>
        <w:t>This is also</w:t>
      </w:r>
      <w:r w:rsidR="00E85840">
        <w:rPr>
          <w:rFonts w:ascii="Times New Roman" w:hAnsi="Times New Roman" w:cs="Times New Roman"/>
          <w:color w:val="FF0000"/>
          <w:sz w:val="24"/>
          <w:szCs w:val="24"/>
        </w:rPr>
        <w:t xml:space="preserve"> in agreement with results fro</w:t>
      </w:r>
      <w:r w:rsidR="00E85840" w:rsidRPr="00E85840">
        <w:rPr>
          <w:rFonts w:ascii="Times New Roman" w:hAnsi="Times New Roman" w:cs="Times New Roman"/>
          <w:color w:val="FF0000"/>
          <w:sz w:val="24"/>
          <w:szCs w:val="24"/>
        </w:rPr>
        <w:t xml:space="preserve">m </w:t>
      </w:r>
      <w:r w:rsidR="00E85840" w:rsidRPr="00E85840">
        <w:rPr>
          <w:rFonts w:ascii="Times New Roman" w:hAnsi="Times New Roman" w:cs="Times New Roman"/>
          <w:color w:val="FF0000"/>
          <w:sz w:val="24"/>
          <w:szCs w:val="24"/>
        </w:rPr>
        <w:fldChar w:fldCharType="begin"/>
      </w:r>
      <w:r w:rsidR="00E85840" w:rsidRPr="00E85840">
        <w:rPr>
          <w:rFonts w:ascii="Times New Roman" w:hAnsi="Times New Roman" w:cs="Times New Roman"/>
          <w:color w:val="FF0000"/>
          <w:sz w:val="24"/>
          <w:szCs w:val="24"/>
        </w:rPr>
        <w:instrText xml:space="preserve"> ADDIN ZOTERO_ITEM CSL_CITATION {"citationID":"a12jpi0tc8n","properties":{"formattedCitation":"(Majeed et al., 2017)","plainCitation":"(Majeed et al., 2017)"},"citationItems":[{"id":"mpMSGjfB/DZM1NnTW","uris":["http://zotero.org/users/3066975/items/JZF8DVV7"],"uri":["http://zotero.org/users/3066975/items/JZF8DVV7"],"itemData":{"id":"mpMSGjfB/DZM1NnTW","type":"article-journal","title":"Characterization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E85840" w:rsidRPr="00E85840">
        <w:rPr>
          <w:rFonts w:ascii="Times New Roman" w:hAnsi="Times New Roman" w:cs="Times New Roman"/>
          <w:color w:val="FF0000"/>
          <w:sz w:val="24"/>
          <w:szCs w:val="24"/>
        </w:rPr>
        <w:fldChar w:fldCharType="separate"/>
      </w:r>
      <w:r w:rsidR="00E85840" w:rsidRPr="00E85840">
        <w:rPr>
          <w:rFonts w:ascii="Times New Roman" w:hAnsi="Times New Roman" w:cs="Times New Roman"/>
          <w:color w:val="FF0000"/>
          <w:sz w:val="24"/>
        </w:rPr>
        <w:t>(Majeed et al., 2017)</w:t>
      </w:r>
      <w:r w:rsidR="00E85840" w:rsidRPr="00E85840">
        <w:rPr>
          <w:rFonts w:ascii="Times New Roman" w:hAnsi="Times New Roman" w:cs="Times New Roman"/>
          <w:color w:val="FF0000"/>
          <w:sz w:val="24"/>
          <w:szCs w:val="24"/>
        </w:rPr>
        <w:fldChar w:fldCharType="end"/>
      </w:r>
      <w:r w:rsidR="00716EC2" w:rsidRPr="00E85840">
        <w:rPr>
          <w:rFonts w:ascii="Times New Roman" w:hAnsi="Times New Roman" w:cs="Times New Roman"/>
          <w:color w:val="FF0000"/>
          <w:sz w:val="24"/>
          <w:szCs w:val="24"/>
        </w:rPr>
        <w:t>.</w:t>
      </w:r>
      <w:r w:rsidR="00716EC2">
        <w:rPr>
          <w:rFonts w:ascii="Times New Roman" w:hAnsi="Times New Roman" w:cs="Times New Roman"/>
          <w:sz w:val="24"/>
          <w:szCs w:val="24"/>
        </w:rPr>
        <w:t xml:space="preserve"> </w:t>
      </w:r>
      <w:r w:rsidR="00C344B0">
        <w:rPr>
          <w:rFonts w:ascii="Times New Roman" w:hAnsi="Times New Roman" w:cs="Times New Roman"/>
          <w:sz w:val="24"/>
          <w:szCs w:val="24"/>
        </w:rPr>
        <w:t>The droplet internal carbamate concentration profiles are very simil</w:t>
      </w:r>
      <w:r w:rsidR="00310D2A">
        <w:rPr>
          <w:rFonts w:ascii="Times New Roman" w:hAnsi="Times New Roman" w:cs="Times New Roman"/>
          <w:sz w:val="24"/>
          <w:szCs w:val="24"/>
        </w:rPr>
        <w:t>ar to the ones shown in Figure 7</w:t>
      </w:r>
      <w:r w:rsidR="00C344B0">
        <w:rPr>
          <w:rFonts w:ascii="Times New Roman" w:hAnsi="Times New Roman" w:cs="Times New Roman"/>
          <w:sz w:val="24"/>
          <w:szCs w:val="24"/>
        </w:rPr>
        <w:t xml:space="preserve"> for c</w:t>
      </w:r>
      <w:r w:rsidR="00C344B0" w:rsidRPr="005F299F">
        <w:rPr>
          <w:rFonts w:ascii="Times New Roman" w:hAnsi="Times New Roman" w:cs="Times New Roman"/>
          <w:sz w:val="24"/>
          <w:szCs w:val="24"/>
          <w:vertAlign w:val="subscript"/>
        </w:rPr>
        <w:t>N</w:t>
      </w:r>
      <w:r w:rsidR="008C2B00">
        <w:rPr>
          <w:rFonts w:ascii="Times New Roman" w:hAnsi="Times New Roman" w:cs="Times New Roman"/>
          <w:sz w:val="24"/>
          <w:szCs w:val="24"/>
        </w:rPr>
        <w:t xml:space="preserve"> up to</w:t>
      </w:r>
      <w:r w:rsidR="00C344B0">
        <w:rPr>
          <w:rFonts w:ascii="Times New Roman" w:hAnsi="Times New Roman" w:cs="Times New Roman"/>
          <w:sz w:val="24"/>
          <w:szCs w:val="24"/>
        </w:rPr>
        <w:t xml:space="preserve"> 10</w:t>
      </w:r>
      <w:r w:rsidR="008C2B00" w:rsidRPr="008549A2">
        <w:rPr>
          <w:rFonts w:ascii="Times New Roman" w:hAnsi="Times New Roman" w:cs="Times New Roman"/>
          <w:sz w:val="24"/>
          <w:szCs w:val="24"/>
          <w:vertAlign w:val="superscript"/>
        </w:rPr>
        <w:t>5</w:t>
      </w:r>
      <w:r w:rsidR="00C344B0">
        <w:rPr>
          <w:rFonts w:ascii="Times New Roman" w:hAnsi="Times New Roman" w:cs="Times New Roman"/>
          <w:sz w:val="24"/>
          <w:szCs w:val="24"/>
        </w:rPr>
        <w:t xml:space="preserve"> i.e. for no depletion effect. The reason for the rapid size reduction is a combination of the faster dynamics for the smaller droplets, with 1000 times less volume and 100 times </w:t>
      </w:r>
      <w:r w:rsidR="00C344B0">
        <w:rPr>
          <w:rFonts w:ascii="Times New Roman" w:hAnsi="Times New Roman" w:cs="Times New Roman"/>
          <w:sz w:val="24"/>
          <w:szCs w:val="24"/>
        </w:rPr>
        <w:lastRenderedPageBreak/>
        <w:t>smaller interfacial area</w:t>
      </w:r>
      <w:r w:rsidR="00177D37">
        <w:rPr>
          <w:rFonts w:ascii="Times New Roman" w:hAnsi="Times New Roman" w:cs="Times New Roman"/>
          <w:sz w:val="24"/>
          <w:szCs w:val="24"/>
        </w:rPr>
        <w:t>,</w:t>
      </w:r>
      <w:r w:rsidR="00C70CB7">
        <w:rPr>
          <w:rFonts w:ascii="Times New Roman" w:hAnsi="Times New Roman" w:cs="Times New Roman"/>
          <w:sz w:val="24"/>
          <w:szCs w:val="24"/>
        </w:rPr>
        <w:t xml:space="preserve"> and the negligible influence of the droplets on the water and MEA partial pressure profiles. T</w:t>
      </w:r>
      <w:r w:rsidR="00C344B0">
        <w:rPr>
          <w:rFonts w:ascii="Times New Roman" w:hAnsi="Times New Roman" w:cs="Times New Roman"/>
          <w:sz w:val="24"/>
          <w:szCs w:val="24"/>
        </w:rPr>
        <w:t xml:space="preserve">he Kelvin effect </w:t>
      </w:r>
      <w:r w:rsidR="00C70CB7">
        <w:rPr>
          <w:rFonts w:ascii="Times New Roman" w:hAnsi="Times New Roman" w:cs="Times New Roman"/>
          <w:sz w:val="24"/>
          <w:szCs w:val="24"/>
        </w:rPr>
        <w:t>is found not to play any role</w:t>
      </w:r>
      <w:r w:rsidR="00C344B0">
        <w:rPr>
          <w:rFonts w:ascii="Times New Roman" w:hAnsi="Times New Roman" w:cs="Times New Roman"/>
          <w:sz w:val="24"/>
          <w:szCs w:val="24"/>
        </w:rPr>
        <w:t xml:space="preserve">. </w:t>
      </w:r>
    </w:p>
    <w:p w14:paraId="57B01B31" w14:textId="7BEDE33B" w:rsidR="00611468" w:rsidRDefault="005A0270" w:rsidP="00C344B0">
      <w:pPr>
        <w:jc w:val="both"/>
        <w:rPr>
          <w:rFonts w:ascii="Times New Roman" w:hAnsi="Times New Roman" w:cs="Times New Roman"/>
          <w:sz w:val="24"/>
          <w:szCs w:val="24"/>
        </w:rPr>
      </w:pPr>
      <w:r w:rsidRPr="005A0270">
        <w:rPr>
          <w:rFonts w:ascii="Times New Roman" w:hAnsi="Times New Roman" w:cs="Times New Roman"/>
          <w:noProof/>
          <w:sz w:val="24"/>
          <w:szCs w:val="24"/>
          <w:lang w:val="nb-NO" w:eastAsia="nb-NO"/>
        </w:rPr>
        <w:drawing>
          <wp:anchor distT="0" distB="0" distL="114300" distR="114300" simplePos="0" relativeHeight="251736064" behindDoc="0" locked="0" layoutInCell="1" allowOverlap="1" wp14:anchorId="79E9C5B7" wp14:editId="112A4385">
            <wp:simplePos x="0" y="0"/>
            <wp:positionH relativeFrom="column">
              <wp:posOffset>1710757</wp:posOffset>
            </wp:positionH>
            <wp:positionV relativeFrom="paragraph">
              <wp:posOffset>-2540</wp:posOffset>
            </wp:positionV>
            <wp:extent cx="3243580" cy="2521585"/>
            <wp:effectExtent l="0" t="0" r="0" b="0"/>
            <wp:wrapSquare wrapText="bothSides"/>
            <wp:docPr id="19" name="Picture 19" descr="M:\My paper\journal_gasdpekltion\figures_sumbissison\fi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My paper\journal_gasdpekltion\figures_sumbissison\fig14.png"/>
                    <pic:cNvPicPr>
                      <a:picLocks noChangeAspect="1" noChangeArrowheads="1"/>
                    </pic:cNvPicPr>
                  </pic:nvPicPr>
                  <pic:blipFill>
                    <a:blip r:embed="rId24" cstate="hqprint">
                      <a:extLst>
                        <a:ext uri="{28A0092B-C50C-407E-A947-70E740481C1C}">
                          <a14:useLocalDpi xmlns:a14="http://schemas.microsoft.com/office/drawing/2010/main"/>
                        </a:ext>
                      </a:extLst>
                    </a:blip>
                    <a:srcRect/>
                    <a:stretch>
                      <a:fillRect/>
                    </a:stretch>
                  </pic:blipFill>
                  <pic:spPr bwMode="auto">
                    <a:xfrm>
                      <a:off x="0" y="0"/>
                      <a:ext cx="3243580" cy="252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259DE" w14:textId="05EA0E20" w:rsidR="00611468" w:rsidRDefault="00611468" w:rsidP="00C344B0">
      <w:pPr>
        <w:jc w:val="both"/>
        <w:rPr>
          <w:rFonts w:ascii="Times New Roman" w:hAnsi="Times New Roman" w:cs="Times New Roman"/>
          <w:sz w:val="24"/>
          <w:szCs w:val="24"/>
        </w:rPr>
      </w:pPr>
    </w:p>
    <w:p w14:paraId="3264F0B9" w14:textId="3E7F74B8" w:rsidR="00611468" w:rsidRDefault="00611468" w:rsidP="00C344B0">
      <w:pPr>
        <w:jc w:val="both"/>
        <w:rPr>
          <w:rFonts w:ascii="Times New Roman" w:hAnsi="Times New Roman" w:cs="Times New Roman"/>
          <w:sz w:val="24"/>
          <w:szCs w:val="24"/>
        </w:rPr>
      </w:pPr>
    </w:p>
    <w:p w14:paraId="238A667E" w14:textId="55CCFCB3" w:rsidR="00611468" w:rsidRDefault="00611468" w:rsidP="00C344B0">
      <w:pPr>
        <w:jc w:val="both"/>
        <w:rPr>
          <w:rFonts w:ascii="Times New Roman" w:hAnsi="Times New Roman" w:cs="Times New Roman"/>
          <w:sz w:val="24"/>
          <w:szCs w:val="24"/>
        </w:rPr>
      </w:pPr>
    </w:p>
    <w:p w14:paraId="57771F76" w14:textId="77777777" w:rsidR="00611468" w:rsidRDefault="00611468" w:rsidP="00C344B0">
      <w:pPr>
        <w:jc w:val="both"/>
        <w:rPr>
          <w:rFonts w:ascii="Times New Roman" w:hAnsi="Times New Roman" w:cs="Times New Roman"/>
          <w:sz w:val="24"/>
          <w:szCs w:val="24"/>
        </w:rPr>
      </w:pPr>
    </w:p>
    <w:p w14:paraId="3CFF0EBF" w14:textId="065CD8F3" w:rsidR="00611468" w:rsidRDefault="00611468" w:rsidP="00C344B0">
      <w:pPr>
        <w:jc w:val="both"/>
        <w:rPr>
          <w:rFonts w:ascii="Times New Roman" w:hAnsi="Times New Roman" w:cs="Times New Roman"/>
          <w:sz w:val="24"/>
          <w:szCs w:val="24"/>
        </w:rPr>
      </w:pPr>
    </w:p>
    <w:p w14:paraId="425BB0C5" w14:textId="77777777" w:rsidR="00611468" w:rsidRDefault="00611468" w:rsidP="00C344B0">
      <w:pPr>
        <w:jc w:val="both"/>
        <w:rPr>
          <w:rFonts w:ascii="Times New Roman" w:hAnsi="Times New Roman" w:cs="Times New Roman"/>
          <w:sz w:val="24"/>
          <w:szCs w:val="24"/>
        </w:rPr>
      </w:pPr>
    </w:p>
    <w:p w14:paraId="610EDD5A" w14:textId="77777777" w:rsidR="00611468" w:rsidRDefault="00611468" w:rsidP="00C344B0">
      <w:pPr>
        <w:jc w:val="both"/>
        <w:rPr>
          <w:rFonts w:ascii="Times New Roman" w:hAnsi="Times New Roman" w:cs="Times New Roman"/>
          <w:sz w:val="24"/>
          <w:szCs w:val="24"/>
        </w:rPr>
      </w:pPr>
    </w:p>
    <w:p w14:paraId="2635FB78" w14:textId="77777777" w:rsidR="00611468" w:rsidRDefault="00611468" w:rsidP="00C344B0">
      <w:pPr>
        <w:jc w:val="both"/>
        <w:rPr>
          <w:rFonts w:ascii="Times New Roman" w:hAnsi="Times New Roman" w:cs="Times New Roman"/>
          <w:sz w:val="24"/>
          <w:szCs w:val="24"/>
        </w:rPr>
      </w:pPr>
    </w:p>
    <w:p w14:paraId="50C13F06" w14:textId="5E06C660" w:rsidR="00611468" w:rsidRPr="006C04C8" w:rsidRDefault="00611468" w:rsidP="00611468">
      <w:pPr>
        <w:jc w:val="center"/>
        <w:rPr>
          <w:rFonts w:ascii="Times New Roman" w:hAnsi="Times New Roman" w:cs="Times New Roman"/>
          <w:sz w:val="24"/>
          <w:szCs w:val="24"/>
        </w:rPr>
      </w:pPr>
      <w:r>
        <w:rPr>
          <w:rFonts w:ascii="Times New Roman" w:hAnsi="Times New Roman" w:cs="Times New Roman"/>
          <w:sz w:val="24"/>
          <w:szCs w:val="24"/>
        </w:rPr>
        <w:t>Figure 1</w:t>
      </w:r>
      <w:r w:rsidR="00592879">
        <w:rPr>
          <w:rFonts w:ascii="Times New Roman" w:hAnsi="Times New Roman" w:cs="Times New Roman"/>
          <w:sz w:val="24"/>
          <w:szCs w:val="24"/>
        </w:rPr>
        <w:t>5</w:t>
      </w:r>
      <w:r>
        <w:rPr>
          <w:rFonts w:ascii="Times New Roman" w:hAnsi="Times New Roman" w:cs="Times New Roman"/>
          <w:sz w:val="24"/>
          <w:szCs w:val="24"/>
        </w:rPr>
        <w:t>: Growth of droplet (Case 4</w:t>
      </w:r>
      <w:r w:rsidRPr="006C04C8">
        <w:rPr>
          <w:rFonts w:ascii="Times New Roman" w:hAnsi="Times New Roman" w:cs="Times New Roman"/>
          <w:sz w:val="24"/>
          <w:szCs w:val="24"/>
        </w:rPr>
        <w:t>)</w:t>
      </w:r>
    </w:p>
    <w:p w14:paraId="531C4D0E" w14:textId="5D5D7BE7" w:rsidR="008013AE" w:rsidRDefault="00C344B0" w:rsidP="00FC453A">
      <w:pPr>
        <w:jc w:val="both"/>
        <w:rPr>
          <w:rFonts w:ascii="Times New Roman" w:hAnsi="Times New Roman" w:cs="Times New Roman"/>
          <w:sz w:val="24"/>
          <w:szCs w:val="24"/>
        </w:rPr>
      </w:pPr>
      <w:r>
        <w:rPr>
          <w:rFonts w:ascii="Times New Roman" w:hAnsi="Times New Roman" w:cs="Times New Roman"/>
          <w:sz w:val="24"/>
          <w:szCs w:val="24"/>
        </w:rPr>
        <w:t xml:space="preserve">The </w:t>
      </w:r>
      <w:r w:rsidR="00C70CB7">
        <w:rPr>
          <w:rFonts w:ascii="Times New Roman" w:hAnsi="Times New Roman" w:cs="Times New Roman"/>
          <w:sz w:val="24"/>
          <w:szCs w:val="24"/>
        </w:rPr>
        <w:t xml:space="preserve">droplet </w:t>
      </w:r>
      <w:r>
        <w:rPr>
          <w:rFonts w:ascii="Times New Roman" w:hAnsi="Times New Roman" w:cs="Times New Roman"/>
          <w:sz w:val="24"/>
          <w:szCs w:val="24"/>
        </w:rPr>
        <w:t>free MEA concentration drops rapidly similar to what is sho</w:t>
      </w:r>
      <w:r w:rsidR="00592879">
        <w:rPr>
          <w:rFonts w:ascii="Times New Roman" w:hAnsi="Times New Roman" w:cs="Times New Roman"/>
          <w:sz w:val="24"/>
          <w:szCs w:val="24"/>
        </w:rPr>
        <w:t>wn for the base case in Figure 3</w:t>
      </w:r>
      <w:r>
        <w:rPr>
          <w:rFonts w:ascii="Times New Roman" w:hAnsi="Times New Roman" w:cs="Times New Roman"/>
          <w:sz w:val="24"/>
          <w:szCs w:val="24"/>
        </w:rPr>
        <w:t>, mainly because of the reaction with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entering the droplet. The carbamate and protonated MEA concentrations shoot up and eventually the water concentration becomes low and up-take of water starts, thereby causing a</w:t>
      </w:r>
      <w:r w:rsidR="004816B9">
        <w:rPr>
          <w:rFonts w:ascii="Times New Roman" w:hAnsi="Times New Roman" w:cs="Times New Roman"/>
          <w:sz w:val="24"/>
          <w:szCs w:val="24"/>
        </w:rPr>
        <w:t>n</w:t>
      </w:r>
      <w:r>
        <w:rPr>
          <w:rFonts w:ascii="Times New Roman" w:hAnsi="Times New Roman" w:cs="Times New Roman"/>
          <w:sz w:val="24"/>
          <w:szCs w:val="24"/>
        </w:rPr>
        <w:t xml:space="preserve"> increase in size. For c</w:t>
      </w:r>
      <w:r w:rsidRPr="005F299F">
        <w:rPr>
          <w:rFonts w:ascii="Times New Roman" w:hAnsi="Times New Roman" w:cs="Times New Roman"/>
          <w:sz w:val="24"/>
          <w:szCs w:val="24"/>
          <w:vertAlign w:val="subscript"/>
        </w:rPr>
        <w:t>N</w:t>
      </w:r>
      <w:r>
        <w:rPr>
          <w:rFonts w:ascii="Times New Roman" w:hAnsi="Times New Roman" w:cs="Times New Roman"/>
          <w:sz w:val="24"/>
          <w:szCs w:val="24"/>
          <w:vertAlign w:val="subscript"/>
        </w:rPr>
        <w:t xml:space="preserve"> </w:t>
      </w:r>
      <w:r>
        <w:rPr>
          <w:rFonts w:ascii="Times New Roman" w:hAnsi="Times New Roman" w:cs="Times New Roman"/>
          <w:sz w:val="24"/>
          <w:szCs w:val="24"/>
        </w:rPr>
        <w:t>= 10</w:t>
      </w:r>
      <w:r>
        <w:rPr>
          <w:rFonts w:ascii="Times New Roman" w:hAnsi="Times New Roman" w:cs="Times New Roman"/>
          <w:sz w:val="24"/>
          <w:szCs w:val="24"/>
          <w:vertAlign w:val="superscript"/>
        </w:rPr>
        <w:t>7</w:t>
      </w:r>
      <w:r>
        <w:rPr>
          <w:rFonts w:ascii="Times New Roman" w:hAnsi="Times New Roman" w:cs="Times New Roman"/>
          <w:sz w:val="24"/>
          <w:szCs w:val="24"/>
        </w:rPr>
        <w:t xml:space="preserve"> the size reduction slows down. The droplet internal </w:t>
      </w:r>
      <w:r w:rsidR="00C70CB7">
        <w:rPr>
          <w:rFonts w:ascii="Times New Roman" w:hAnsi="Times New Roman" w:cs="Times New Roman"/>
          <w:sz w:val="24"/>
          <w:szCs w:val="24"/>
        </w:rPr>
        <w:t xml:space="preserve">free MEA and </w:t>
      </w:r>
      <w:r>
        <w:rPr>
          <w:rFonts w:ascii="Times New Roman" w:hAnsi="Times New Roman" w:cs="Times New Roman"/>
          <w:sz w:val="24"/>
          <w:szCs w:val="24"/>
        </w:rPr>
        <w:t>carbamate profiles in th</w:t>
      </w:r>
      <w:r w:rsidR="00C70CB7">
        <w:rPr>
          <w:rFonts w:ascii="Times New Roman" w:hAnsi="Times New Roman" w:cs="Times New Roman"/>
          <w:sz w:val="24"/>
          <w:szCs w:val="24"/>
        </w:rPr>
        <w:t>is</w:t>
      </w:r>
      <w:r>
        <w:rPr>
          <w:rFonts w:ascii="Times New Roman" w:hAnsi="Times New Roman" w:cs="Times New Roman"/>
          <w:sz w:val="24"/>
          <w:szCs w:val="24"/>
        </w:rPr>
        <w:t xml:space="preserve"> case are very similar to those for the smaller droplet numbers. However, in this case the free MEA evaporation is rapid, as witnessed by the initial increase in MEA gas pha</w:t>
      </w:r>
      <w:r w:rsidR="00592879">
        <w:rPr>
          <w:rFonts w:ascii="Times New Roman" w:hAnsi="Times New Roman" w:cs="Times New Roman"/>
          <w:sz w:val="24"/>
          <w:szCs w:val="24"/>
        </w:rPr>
        <w:t>se partial pressure in Figure 9</w:t>
      </w:r>
      <w:r>
        <w:rPr>
          <w:rFonts w:ascii="Times New Roman" w:hAnsi="Times New Roman" w:cs="Times New Roman"/>
          <w:sz w:val="24"/>
          <w:szCs w:val="24"/>
        </w:rPr>
        <w:t xml:space="preserve"> for  c</w:t>
      </w:r>
      <w:r w:rsidRPr="005F299F">
        <w:rPr>
          <w:rFonts w:ascii="Times New Roman" w:hAnsi="Times New Roman" w:cs="Times New Roman"/>
          <w:sz w:val="24"/>
          <w:szCs w:val="24"/>
          <w:vertAlign w:val="subscript"/>
        </w:rPr>
        <w:t>N</w:t>
      </w:r>
      <w:r>
        <w:rPr>
          <w:rFonts w:ascii="Times New Roman" w:hAnsi="Times New Roman" w:cs="Times New Roman"/>
          <w:sz w:val="24"/>
          <w:szCs w:val="24"/>
          <w:vertAlign w:val="subscript"/>
        </w:rPr>
        <w:t xml:space="preserve"> </w:t>
      </w:r>
      <w:r>
        <w:rPr>
          <w:rFonts w:ascii="Times New Roman" w:hAnsi="Times New Roman" w:cs="Times New Roman"/>
          <w:sz w:val="24"/>
          <w:szCs w:val="24"/>
        </w:rPr>
        <w:t>= 10</w:t>
      </w:r>
      <w:r>
        <w:rPr>
          <w:rFonts w:ascii="Times New Roman" w:hAnsi="Times New Roman" w:cs="Times New Roman"/>
          <w:sz w:val="24"/>
          <w:szCs w:val="24"/>
          <w:vertAlign w:val="superscript"/>
        </w:rPr>
        <w:t>7</w:t>
      </w:r>
      <w:r>
        <w:rPr>
          <w:rFonts w:ascii="Times New Roman" w:hAnsi="Times New Roman" w:cs="Times New Roman"/>
          <w:sz w:val="24"/>
          <w:szCs w:val="24"/>
        </w:rPr>
        <w:t>. At the same time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reacts rapidly and the free MEA concentration falls as for the lower droplet number concentrations. The fact that the MEA gas phase partial pressure increases initially reduces the MEA evaporation and also the water evaporation, thus slowing down the reduction in droplet size as seen for c</w:t>
      </w:r>
      <w:r w:rsidRPr="005F299F">
        <w:rPr>
          <w:rFonts w:ascii="Times New Roman" w:hAnsi="Times New Roman" w:cs="Times New Roman"/>
          <w:sz w:val="24"/>
          <w:szCs w:val="24"/>
          <w:vertAlign w:val="subscript"/>
        </w:rPr>
        <w:t>N</w:t>
      </w:r>
      <w:r>
        <w:rPr>
          <w:rFonts w:ascii="Times New Roman" w:hAnsi="Times New Roman" w:cs="Times New Roman"/>
          <w:sz w:val="24"/>
          <w:szCs w:val="24"/>
          <w:vertAlign w:val="subscript"/>
        </w:rPr>
        <w:t xml:space="preserve"> </w:t>
      </w:r>
      <w:r>
        <w:rPr>
          <w:rFonts w:ascii="Times New Roman" w:hAnsi="Times New Roman" w:cs="Times New Roman"/>
          <w:sz w:val="24"/>
          <w:szCs w:val="24"/>
        </w:rPr>
        <w:t>= 10</w:t>
      </w:r>
      <w:r>
        <w:rPr>
          <w:rFonts w:ascii="Times New Roman" w:hAnsi="Times New Roman" w:cs="Times New Roman"/>
          <w:sz w:val="24"/>
          <w:szCs w:val="24"/>
          <w:vertAlign w:val="superscript"/>
        </w:rPr>
        <w:t>7</w:t>
      </w:r>
      <w:r w:rsidR="00C70CB7">
        <w:rPr>
          <w:rFonts w:ascii="Times New Roman" w:hAnsi="Times New Roman" w:cs="Times New Roman"/>
          <w:sz w:val="24"/>
          <w:szCs w:val="24"/>
        </w:rPr>
        <w:t xml:space="preserve"> in Figure 1</w:t>
      </w:r>
      <w:r w:rsidR="00592879">
        <w:rPr>
          <w:rFonts w:ascii="Times New Roman" w:hAnsi="Times New Roman" w:cs="Times New Roman"/>
          <w:sz w:val="24"/>
          <w:szCs w:val="24"/>
        </w:rPr>
        <w:t>5</w:t>
      </w:r>
      <w:r w:rsidR="00C70CB7">
        <w:rPr>
          <w:rFonts w:ascii="Times New Roman" w:hAnsi="Times New Roman" w:cs="Times New Roman"/>
          <w:sz w:val="24"/>
          <w:szCs w:val="24"/>
        </w:rPr>
        <w:t>.</w:t>
      </w:r>
      <w:r>
        <w:rPr>
          <w:rFonts w:ascii="Times New Roman" w:hAnsi="Times New Roman" w:cs="Times New Roman"/>
          <w:sz w:val="24"/>
          <w:szCs w:val="24"/>
        </w:rPr>
        <w:t xml:space="preserve"> As the droplet</w:t>
      </w:r>
      <w:r w:rsidR="00C70CB7">
        <w:rPr>
          <w:rFonts w:ascii="Times New Roman" w:hAnsi="Times New Roman" w:cs="Times New Roman"/>
          <w:sz w:val="24"/>
          <w:szCs w:val="24"/>
        </w:rPr>
        <w:t>s</w:t>
      </w:r>
      <w:r>
        <w:rPr>
          <w:rFonts w:ascii="Times New Roman" w:hAnsi="Times New Roman" w:cs="Times New Roman"/>
          <w:sz w:val="24"/>
          <w:szCs w:val="24"/>
        </w:rPr>
        <w:t xml:space="preserve"> move upwards both water and MEA gas phase pressure</w:t>
      </w:r>
      <w:r w:rsidR="00C70CB7">
        <w:rPr>
          <w:rFonts w:ascii="Times New Roman" w:hAnsi="Times New Roman" w:cs="Times New Roman"/>
          <w:sz w:val="24"/>
          <w:szCs w:val="24"/>
        </w:rPr>
        <w:t>s</w:t>
      </w:r>
      <w:r>
        <w:rPr>
          <w:rFonts w:ascii="Times New Roman" w:hAnsi="Times New Roman" w:cs="Times New Roman"/>
          <w:sz w:val="24"/>
          <w:szCs w:val="24"/>
        </w:rPr>
        <w:t xml:space="preserve"> increase because of increasing </w:t>
      </w:r>
      <w:r w:rsidRPr="006F0D48">
        <w:rPr>
          <w:rFonts w:ascii="Times New Roman" w:hAnsi="Times New Roman" w:cs="Times New Roman"/>
          <w:sz w:val="24"/>
          <w:szCs w:val="24"/>
        </w:rPr>
        <w:t>temperature</w:t>
      </w:r>
      <w:r>
        <w:rPr>
          <w:rFonts w:ascii="Times New Roman" w:hAnsi="Times New Roman" w:cs="Times New Roman"/>
          <w:sz w:val="24"/>
          <w:szCs w:val="24"/>
        </w:rPr>
        <w:t xml:space="preserve">, </w:t>
      </w:r>
      <w:r w:rsidR="00177D37">
        <w:rPr>
          <w:rFonts w:ascii="Times New Roman" w:hAnsi="Times New Roman" w:cs="Times New Roman"/>
          <w:sz w:val="24"/>
          <w:szCs w:val="24"/>
        </w:rPr>
        <w:t xml:space="preserve">and </w:t>
      </w:r>
      <w:r>
        <w:rPr>
          <w:rFonts w:ascii="Times New Roman" w:hAnsi="Times New Roman" w:cs="Times New Roman"/>
          <w:sz w:val="24"/>
          <w:szCs w:val="24"/>
        </w:rPr>
        <w:t>both start transferring into the droplets and the droplets increase in size. However, because of the large number of droplets, depletion of the gas phase results</w:t>
      </w:r>
      <w:r w:rsidR="00C70CB7">
        <w:rPr>
          <w:rFonts w:ascii="Times New Roman" w:hAnsi="Times New Roman" w:cs="Times New Roman"/>
          <w:sz w:val="24"/>
          <w:szCs w:val="24"/>
        </w:rPr>
        <w:t xml:space="preserve"> for c</w:t>
      </w:r>
      <w:r w:rsidR="00C70CB7" w:rsidRPr="005F299F">
        <w:rPr>
          <w:rFonts w:ascii="Times New Roman" w:hAnsi="Times New Roman" w:cs="Times New Roman"/>
          <w:sz w:val="24"/>
          <w:szCs w:val="24"/>
          <w:vertAlign w:val="subscript"/>
        </w:rPr>
        <w:t>N</w:t>
      </w:r>
      <w:r w:rsidR="00C70CB7">
        <w:rPr>
          <w:rFonts w:ascii="Times New Roman" w:hAnsi="Times New Roman" w:cs="Times New Roman"/>
          <w:sz w:val="24"/>
          <w:szCs w:val="24"/>
          <w:vertAlign w:val="subscript"/>
        </w:rPr>
        <w:t xml:space="preserve"> </w:t>
      </w:r>
      <w:r w:rsidR="00C70CB7">
        <w:rPr>
          <w:rFonts w:ascii="Times New Roman" w:hAnsi="Times New Roman" w:cs="Times New Roman"/>
          <w:sz w:val="24"/>
          <w:szCs w:val="24"/>
        </w:rPr>
        <w:t>= 10</w:t>
      </w:r>
      <w:r w:rsidR="00C70CB7">
        <w:rPr>
          <w:rFonts w:ascii="Times New Roman" w:hAnsi="Times New Roman" w:cs="Times New Roman"/>
          <w:sz w:val="24"/>
          <w:szCs w:val="24"/>
          <w:vertAlign w:val="superscript"/>
        </w:rPr>
        <w:t>7</w:t>
      </w:r>
      <w:r w:rsidR="00FC453A">
        <w:rPr>
          <w:rFonts w:ascii="Times New Roman" w:hAnsi="Times New Roman" w:cs="Times New Roman"/>
          <w:sz w:val="24"/>
          <w:szCs w:val="24"/>
        </w:rPr>
        <w:t xml:space="preserve"> </w:t>
      </w:r>
      <w:r>
        <w:rPr>
          <w:rFonts w:ascii="Times New Roman" w:hAnsi="Times New Roman" w:cs="Times New Roman"/>
          <w:sz w:val="24"/>
          <w:szCs w:val="24"/>
        </w:rPr>
        <w:t>and the droplet growth is slowed down.</w:t>
      </w:r>
      <w:r w:rsidR="00FC453A">
        <w:rPr>
          <w:rFonts w:ascii="Times New Roman" w:hAnsi="Times New Roman" w:cs="Times New Roman"/>
          <w:sz w:val="24"/>
          <w:szCs w:val="24"/>
        </w:rPr>
        <w:t xml:space="preserve">    </w:t>
      </w:r>
    </w:p>
    <w:p w14:paraId="421A0392" w14:textId="3FDDCA76" w:rsidR="00AE3CCA" w:rsidRDefault="00BC78B1" w:rsidP="00BB774E">
      <w:pPr>
        <w:jc w:val="both"/>
        <w:rPr>
          <w:rFonts w:ascii="Times New Roman" w:hAnsi="Times New Roman" w:cs="Times New Roman"/>
          <w:sz w:val="24"/>
          <w:szCs w:val="24"/>
        </w:rPr>
      </w:pPr>
      <w:r>
        <w:rPr>
          <w:rFonts w:ascii="Times New Roman" w:hAnsi="Times New Roman" w:cs="Times New Roman"/>
          <w:sz w:val="24"/>
          <w:szCs w:val="24"/>
        </w:rPr>
        <w:lastRenderedPageBreak/>
        <w:t>Figure 1</w:t>
      </w:r>
      <w:r w:rsidR="00592879">
        <w:rPr>
          <w:rFonts w:ascii="Times New Roman" w:hAnsi="Times New Roman" w:cs="Times New Roman"/>
          <w:sz w:val="24"/>
          <w:szCs w:val="24"/>
        </w:rPr>
        <w:t>6</w:t>
      </w:r>
      <w:r>
        <w:rPr>
          <w:rFonts w:ascii="Times New Roman" w:hAnsi="Times New Roman" w:cs="Times New Roman"/>
          <w:sz w:val="24"/>
          <w:szCs w:val="24"/>
        </w:rPr>
        <w:t xml:space="preserve"> shows the droplet growth for Case 5 with a droplet of initial radius 0.15 micron and 0.0001M MEA concentration.</w:t>
      </w:r>
      <w:r w:rsidR="00357588">
        <w:rPr>
          <w:rFonts w:ascii="Times New Roman" w:hAnsi="Times New Roman" w:cs="Times New Roman"/>
          <w:sz w:val="24"/>
          <w:szCs w:val="24"/>
        </w:rPr>
        <w:t xml:space="preserve"> </w:t>
      </w:r>
      <w:r w:rsidR="00357588" w:rsidRPr="006E78CC">
        <w:rPr>
          <w:rFonts w:ascii="Times New Roman" w:hAnsi="Times New Roman" w:cs="Times New Roman"/>
          <w:sz w:val="24"/>
          <w:szCs w:val="24"/>
        </w:rPr>
        <w:t>As expected from the small impact on the MEA partial pressure profiles of droplet concentrations all the way up to c</w:t>
      </w:r>
      <w:r w:rsidR="00357588" w:rsidRPr="006E78CC">
        <w:rPr>
          <w:rFonts w:ascii="Times New Roman" w:hAnsi="Times New Roman" w:cs="Times New Roman"/>
          <w:sz w:val="24"/>
          <w:szCs w:val="24"/>
          <w:vertAlign w:val="subscript"/>
        </w:rPr>
        <w:t xml:space="preserve">N </w:t>
      </w:r>
      <w:r w:rsidR="00357588" w:rsidRPr="006E78CC">
        <w:rPr>
          <w:rFonts w:ascii="Times New Roman" w:hAnsi="Times New Roman" w:cs="Times New Roman"/>
          <w:sz w:val="24"/>
          <w:szCs w:val="24"/>
        </w:rPr>
        <w:t>= 10</w:t>
      </w:r>
      <w:r w:rsidR="00357588" w:rsidRPr="006E78CC">
        <w:rPr>
          <w:rFonts w:ascii="Times New Roman" w:hAnsi="Times New Roman" w:cs="Times New Roman"/>
          <w:sz w:val="24"/>
          <w:szCs w:val="24"/>
          <w:vertAlign w:val="superscript"/>
        </w:rPr>
        <w:t>7</w:t>
      </w:r>
      <w:r w:rsidR="00592879">
        <w:rPr>
          <w:rFonts w:ascii="Times New Roman" w:hAnsi="Times New Roman" w:cs="Times New Roman"/>
          <w:sz w:val="24"/>
          <w:szCs w:val="24"/>
        </w:rPr>
        <w:t xml:space="preserve"> shown in Figure 10</w:t>
      </w:r>
      <w:r w:rsidR="00357588" w:rsidRPr="006E78CC">
        <w:rPr>
          <w:rFonts w:ascii="Times New Roman" w:hAnsi="Times New Roman" w:cs="Times New Roman"/>
          <w:sz w:val="24"/>
          <w:szCs w:val="24"/>
        </w:rPr>
        <w:t>,</w:t>
      </w:r>
      <w:r w:rsidR="00357588">
        <w:rPr>
          <w:rFonts w:ascii="Times New Roman" w:hAnsi="Times New Roman" w:cs="Times New Roman"/>
          <w:sz w:val="24"/>
          <w:szCs w:val="24"/>
        </w:rPr>
        <w:t xml:space="preserve"> there is very little change in the droplet growth curves as well</w:t>
      </w:r>
      <w:r w:rsidR="00357588" w:rsidRPr="002C1157">
        <w:rPr>
          <w:rFonts w:ascii="Times New Roman" w:hAnsi="Times New Roman" w:cs="Times New Roman"/>
          <w:sz w:val="24"/>
          <w:szCs w:val="24"/>
        </w:rPr>
        <w:t xml:space="preserve">. </w:t>
      </w:r>
      <w:r w:rsidR="00E30DEF" w:rsidRPr="006F0D48">
        <w:rPr>
          <w:rFonts w:ascii="Times New Roman" w:hAnsi="Times New Roman" w:cs="Times New Roman"/>
          <w:sz w:val="24"/>
          <w:szCs w:val="24"/>
        </w:rPr>
        <w:t xml:space="preserve">The profiles </w:t>
      </w:r>
      <w:r w:rsidR="00357588" w:rsidRPr="006F0D48">
        <w:rPr>
          <w:rFonts w:ascii="Times New Roman" w:hAnsi="Times New Roman" w:cs="Times New Roman"/>
          <w:sz w:val="24"/>
          <w:szCs w:val="24"/>
        </w:rPr>
        <w:t xml:space="preserve">can be explained </w:t>
      </w:r>
      <w:r w:rsidR="00E30DEF" w:rsidRPr="006F0D48">
        <w:rPr>
          <w:rFonts w:ascii="Times New Roman" w:hAnsi="Times New Roman" w:cs="Times New Roman"/>
          <w:sz w:val="24"/>
          <w:szCs w:val="24"/>
        </w:rPr>
        <w:t xml:space="preserve">as for the </w:t>
      </w:r>
      <w:r w:rsidR="00357588" w:rsidRPr="006F0D48">
        <w:rPr>
          <w:rFonts w:ascii="Times New Roman" w:hAnsi="Times New Roman" w:cs="Times New Roman"/>
          <w:sz w:val="24"/>
          <w:szCs w:val="24"/>
        </w:rPr>
        <w:t>large d</w:t>
      </w:r>
      <w:r w:rsidR="00592879" w:rsidRPr="006F0D48">
        <w:rPr>
          <w:rFonts w:ascii="Times New Roman" w:hAnsi="Times New Roman" w:cs="Times New Roman"/>
          <w:sz w:val="24"/>
          <w:szCs w:val="24"/>
        </w:rPr>
        <w:t>roplets, Case 3 and in Figure 1</w:t>
      </w:r>
      <w:r w:rsidR="002C1157">
        <w:rPr>
          <w:rFonts w:ascii="Times New Roman" w:hAnsi="Times New Roman" w:cs="Times New Roman"/>
          <w:sz w:val="24"/>
          <w:szCs w:val="24"/>
        </w:rPr>
        <w:t>3</w:t>
      </w:r>
      <w:r w:rsidR="00357588" w:rsidRPr="006F0D48">
        <w:rPr>
          <w:rFonts w:ascii="Times New Roman" w:hAnsi="Times New Roman" w:cs="Times New Roman"/>
          <w:sz w:val="24"/>
          <w:szCs w:val="24"/>
        </w:rPr>
        <w:t xml:space="preserve"> we see that the initial droplet size reduction is larger than for Case 4, just as was observed when comparing Cases 3 and </w:t>
      </w:r>
      <w:r w:rsidR="00357588" w:rsidRPr="00E85840">
        <w:rPr>
          <w:rFonts w:ascii="Times New Roman" w:hAnsi="Times New Roman" w:cs="Times New Roman"/>
          <w:color w:val="000000" w:themeColor="text1"/>
          <w:sz w:val="24"/>
          <w:szCs w:val="24"/>
        </w:rPr>
        <w:t>2</w:t>
      </w:r>
      <w:r w:rsidR="00BB774E" w:rsidRPr="00E85840">
        <w:rPr>
          <w:rFonts w:ascii="Times New Roman" w:hAnsi="Times New Roman" w:cs="Times New Roman"/>
          <w:color w:val="000000" w:themeColor="text1"/>
          <w:sz w:val="24"/>
          <w:szCs w:val="24"/>
        </w:rPr>
        <w:t>.</w:t>
      </w:r>
      <w:r w:rsidR="00E42B0D" w:rsidRPr="00E85840">
        <w:rPr>
          <w:rFonts w:ascii="Times New Roman" w:hAnsi="Times New Roman" w:cs="Times New Roman"/>
          <w:color w:val="000000" w:themeColor="text1"/>
          <w:sz w:val="24"/>
          <w:szCs w:val="24"/>
        </w:rPr>
        <w:t xml:space="preserve"> </w:t>
      </w:r>
      <w:r w:rsidR="00E42B0D">
        <w:rPr>
          <w:rFonts w:ascii="Times New Roman" w:hAnsi="Times New Roman" w:cs="Times New Roman"/>
          <w:sz w:val="24"/>
          <w:szCs w:val="24"/>
        </w:rPr>
        <w:t>It should be mentioned that the water partial pressure profiles are also unaffected by the droplets up to</w:t>
      </w:r>
      <w:r w:rsidR="006A6193">
        <w:rPr>
          <w:rFonts w:ascii="Times New Roman" w:hAnsi="Times New Roman" w:cs="Times New Roman"/>
          <w:sz w:val="24"/>
          <w:szCs w:val="24"/>
        </w:rPr>
        <w:t xml:space="preserve"> c</w:t>
      </w:r>
      <w:r w:rsidR="006A6193" w:rsidRPr="005F299F">
        <w:rPr>
          <w:rFonts w:ascii="Times New Roman" w:hAnsi="Times New Roman" w:cs="Times New Roman"/>
          <w:sz w:val="24"/>
          <w:szCs w:val="24"/>
          <w:vertAlign w:val="subscript"/>
        </w:rPr>
        <w:t>N</w:t>
      </w:r>
      <w:r w:rsidR="006A6193">
        <w:rPr>
          <w:rFonts w:ascii="Times New Roman" w:hAnsi="Times New Roman" w:cs="Times New Roman"/>
          <w:sz w:val="24"/>
          <w:szCs w:val="24"/>
          <w:vertAlign w:val="subscript"/>
        </w:rPr>
        <w:t xml:space="preserve"> </w:t>
      </w:r>
      <w:r w:rsidR="006A6193">
        <w:rPr>
          <w:rFonts w:ascii="Times New Roman" w:hAnsi="Times New Roman" w:cs="Times New Roman"/>
          <w:sz w:val="24"/>
          <w:szCs w:val="24"/>
        </w:rPr>
        <w:t>= 10</w:t>
      </w:r>
      <w:r w:rsidR="006A6193">
        <w:rPr>
          <w:rFonts w:ascii="Times New Roman" w:hAnsi="Times New Roman" w:cs="Times New Roman"/>
          <w:sz w:val="24"/>
          <w:szCs w:val="24"/>
          <w:vertAlign w:val="superscript"/>
        </w:rPr>
        <w:t>7</w:t>
      </w:r>
      <w:r w:rsidR="006A6193">
        <w:rPr>
          <w:rFonts w:ascii="Times New Roman" w:hAnsi="Times New Roman" w:cs="Times New Roman"/>
          <w:sz w:val="24"/>
          <w:szCs w:val="24"/>
        </w:rPr>
        <w:t>.</w:t>
      </w:r>
      <w:r w:rsidR="00E42B0D">
        <w:rPr>
          <w:rFonts w:ascii="Times New Roman" w:hAnsi="Times New Roman" w:cs="Times New Roman"/>
          <w:sz w:val="24"/>
          <w:szCs w:val="24"/>
        </w:rPr>
        <w:t xml:space="preserve"> </w:t>
      </w:r>
      <w:r w:rsidR="00BB774E">
        <w:rPr>
          <w:rFonts w:ascii="Times New Roman" w:hAnsi="Times New Roman" w:cs="Times New Roman"/>
          <w:sz w:val="24"/>
          <w:szCs w:val="24"/>
        </w:rPr>
        <w:t xml:space="preserve"> </w:t>
      </w:r>
      <w:r w:rsidR="00E42B0D">
        <w:rPr>
          <w:rFonts w:ascii="Times New Roman" w:hAnsi="Times New Roman" w:cs="Times New Roman"/>
          <w:sz w:val="24"/>
          <w:szCs w:val="24"/>
        </w:rPr>
        <w:t>In order to see an effect, a droplet number concentration of c</w:t>
      </w:r>
      <w:r w:rsidR="00E42B0D" w:rsidRPr="005F299F">
        <w:rPr>
          <w:rFonts w:ascii="Times New Roman" w:hAnsi="Times New Roman" w:cs="Times New Roman"/>
          <w:sz w:val="24"/>
          <w:szCs w:val="24"/>
          <w:vertAlign w:val="subscript"/>
        </w:rPr>
        <w:t>N</w:t>
      </w:r>
      <w:r w:rsidR="00E42B0D">
        <w:rPr>
          <w:rFonts w:ascii="Times New Roman" w:hAnsi="Times New Roman" w:cs="Times New Roman"/>
          <w:sz w:val="24"/>
          <w:szCs w:val="24"/>
          <w:vertAlign w:val="subscript"/>
        </w:rPr>
        <w:t xml:space="preserve"> </w:t>
      </w:r>
      <w:r w:rsidR="00E42B0D">
        <w:rPr>
          <w:rFonts w:ascii="Times New Roman" w:hAnsi="Times New Roman" w:cs="Times New Roman"/>
          <w:sz w:val="24"/>
          <w:szCs w:val="24"/>
        </w:rPr>
        <w:t>= 10</w:t>
      </w:r>
      <w:r w:rsidR="00E42B0D">
        <w:rPr>
          <w:rFonts w:ascii="Times New Roman" w:hAnsi="Times New Roman" w:cs="Times New Roman"/>
          <w:sz w:val="24"/>
          <w:szCs w:val="24"/>
          <w:vertAlign w:val="superscript"/>
        </w:rPr>
        <w:t>8</w:t>
      </w:r>
      <w:r w:rsidR="00E42B0D">
        <w:rPr>
          <w:rFonts w:ascii="Times New Roman" w:hAnsi="Times New Roman" w:cs="Times New Roman"/>
          <w:sz w:val="24"/>
          <w:szCs w:val="24"/>
        </w:rPr>
        <w:t xml:space="preserve"> was simulated</w:t>
      </w:r>
      <w:r w:rsidR="006A6193">
        <w:rPr>
          <w:rFonts w:ascii="Times New Roman" w:hAnsi="Times New Roman" w:cs="Times New Roman"/>
          <w:sz w:val="24"/>
          <w:szCs w:val="24"/>
        </w:rPr>
        <w:t>. I</w:t>
      </w:r>
      <w:r w:rsidR="00E42B0D">
        <w:rPr>
          <w:rFonts w:ascii="Times New Roman" w:hAnsi="Times New Roman" w:cs="Times New Roman"/>
          <w:sz w:val="24"/>
          <w:szCs w:val="24"/>
        </w:rPr>
        <w:t>n this case a deple</w:t>
      </w:r>
      <w:r w:rsidR="00592879">
        <w:rPr>
          <w:rFonts w:ascii="Times New Roman" w:hAnsi="Times New Roman" w:cs="Times New Roman"/>
          <w:sz w:val="24"/>
          <w:szCs w:val="24"/>
        </w:rPr>
        <w:t>tion effect is seen in Figure 10</w:t>
      </w:r>
      <w:r w:rsidR="00E42B0D">
        <w:rPr>
          <w:rFonts w:ascii="Times New Roman" w:hAnsi="Times New Roman" w:cs="Times New Roman"/>
          <w:sz w:val="24"/>
          <w:szCs w:val="24"/>
        </w:rPr>
        <w:t xml:space="preserve"> which results also in a change in the droplet growth profile, similar to what we saw for c</w:t>
      </w:r>
      <w:r w:rsidR="00E42B0D" w:rsidRPr="005F299F">
        <w:rPr>
          <w:rFonts w:ascii="Times New Roman" w:hAnsi="Times New Roman" w:cs="Times New Roman"/>
          <w:sz w:val="24"/>
          <w:szCs w:val="24"/>
          <w:vertAlign w:val="subscript"/>
        </w:rPr>
        <w:t>N</w:t>
      </w:r>
      <w:r w:rsidR="00E42B0D">
        <w:rPr>
          <w:rFonts w:ascii="Times New Roman" w:hAnsi="Times New Roman" w:cs="Times New Roman"/>
          <w:sz w:val="24"/>
          <w:szCs w:val="24"/>
          <w:vertAlign w:val="subscript"/>
        </w:rPr>
        <w:t xml:space="preserve"> </w:t>
      </w:r>
      <w:r w:rsidR="00E42B0D">
        <w:rPr>
          <w:rFonts w:ascii="Times New Roman" w:hAnsi="Times New Roman" w:cs="Times New Roman"/>
          <w:sz w:val="24"/>
          <w:szCs w:val="24"/>
        </w:rPr>
        <w:t>= 10</w:t>
      </w:r>
      <w:r w:rsidR="00E42B0D">
        <w:rPr>
          <w:rFonts w:ascii="Times New Roman" w:hAnsi="Times New Roman" w:cs="Times New Roman"/>
          <w:sz w:val="24"/>
          <w:szCs w:val="24"/>
          <w:vertAlign w:val="superscript"/>
        </w:rPr>
        <w:t>7</w:t>
      </w:r>
      <w:r w:rsidR="00592879">
        <w:rPr>
          <w:rFonts w:ascii="Times New Roman" w:hAnsi="Times New Roman" w:cs="Times New Roman"/>
          <w:sz w:val="24"/>
          <w:szCs w:val="24"/>
        </w:rPr>
        <w:t xml:space="preserve"> in Figure 15</w:t>
      </w:r>
      <w:r w:rsidR="00E42B0D">
        <w:rPr>
          <w:rFonts w:ascii="Times New Roman" w:hAnsi="Times New Roman" w:cs="Times New Roman"/>
          <w:sz w:val="24"/>
          <w:szCs w:val="24"/>
        </w:rPr>
        <w:t xml:space="preserve">. </w:t>
      </w:r>
    </w:p>
    <w:p w14:paraId="7B07C67C" w14:textId="3398315E" w:rsidR="004A3204" w:rsidRPr="004A3204" w:rsidRDefault="004F7261" w:rsidP="004A3204">
      <w:pPr>
        <w:rPr>
          <w:rFonts w:ascii="Times New Roman" w:hAnsi="Times New Roman" w:cs="Times New Roman"/>
          <w:sz w:val="24"/>
          <w:szCs w:val="24"/>
        </w:rPr>
      </w:pPr>
      <w:r>
        <w:rPr>
          <w:rFonts w:ascii="Times New Roman" w:hAnsi="Times New Roman" w:cs="Times New Roman"/>
          <w:noProof/>
          <w:sz w:val="24"/>
          <w:szCs w:val="24"/>
          <w:lang w:val="nb-NO" w:eastAsia="nb-NO"/>
        </w:rPr>
        <w:drawing>
          <wp:anchor distT="0" distB="0" distL="114300" distR="114300" simplePos="0" relativeHeight="251744256" behindDoc="0" locked="0" layoutInCell="1" allowOverlap="1" wp14:anchorId="4C74AE82" wp14:editId="26109D42">
            <wp:simplePos x="0" y="0"/>
            <wp:positionH relativeFrom="column">
              <wp:posOffset>1327233</wp:posOffset>
            </wp:positionH>
            <wp:positionV relativeFrom="paragraph">
              <wp:posOffset>72831</wp:posOffset>
            </wp:positionV>
            <wp:extent cx="3240405" cy="25203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5_newversion (002).png"/>
                    <pic:cNvPicPr/>
                  </pic:nvPicPr>
                  <pic:blipFill>
                    <a:blip r:embed="rId25" cstate="hqprint">
                      <a:extLst>
                        <a:ext uri="{28A0092B-C50C-407E-A947-70E740481C1C}">
                          <a14:useLocalDpi xmlns:a14="http://schemas.microsoft.com/office/drawing/2010/main"/>
                        </a:ext>
                      </a:extLst>
                    </a:blip>
                    <a:stretch>
                      <a:fillRect/>
                    </a:stretch>
                  </pic:blipFill>
                  <pic:spPr>
                    <a:xfrm>
                      <a:off x="0" y="0"/>
                      <a:ext cx="3240405" cy="2520315"/>
                    </a:xfrm>
                    <a:prstGeom prst="rect">
                      <a:avLst/>
                    </a:prstGeom>
                  </pic:spPr>
                </pic:pic>
              </a:graphicData>
            </a:graphic>
            <wp14:sizeRelH relativeFrom="page">
              <wp14:pctWidth>0</wp14:pctWidth>
            </wp14:sizeRelH>
            <wp14:sizeRelV relativeFrom="page">
              <wp14:pctHeight>0</wp14:pctHeight>
            </wp14:sizeRelV>
          </wp:anchor>
        </w:drawing>
      </w:r>
    </w:p>
    <w:p w14:paraId="74568A11" w14:textId="1113B0A3" w:rsidR="00AE3CCA" w:rsidRDefault="00AE3CCA" w:rsidP="00CD39E6">
      <w:pPr>
        <w:jc w:val="center"/>
        <w:rPr>
          <w:rFonts w:ascii="Times New Roman" w:hAnsi="Times New Roman" w:cs="Times New Roman"/>
          <w:b/>
          <w:sz w:val="24"/>
          <w:szCs w:val="24"/>
        </w:rPr>
      </w:pPr>
    </w:p>
    <w:p w14:paraId="36FB944E" w14:textId="77777777" w:rsidR="00AE3CCA" w:rsidRDefault="00AE3CCA" w:rsidP="00CD39E6">
      <w:pPr>
        <w:jc w:val="center"/>
        <w:rPr>
          <w:rFonts w:ascii="Times New Roman" w:hAnsi="Times New Roman" w:cs="Times New Roman"/>
          <w:b/>
          <w:sz w:val="24"/>
          <w:szCs w:val="24"/>
        </w:rPr>
      </w:pPr>
    </w:p>
    <w:p w14:paraId="6C753DFD" w14:textId="77777777" w:rsidR="00AE3CCA" w:rsidRDefault="00AE3CCA" w:rsidP="00CD39E6">
      <w:pPr>
        <w:jc w:val="center"/>
        <w:rPr>
          <w:rFonts w:ascii="Times New Roman" w:hAnsi="Times New Roman" w:cs="Times New Roman"/>
          <w:b/>
          <w:sz w:val="24"/>
          <w:szCs w:val="24"/>
        </w:rPr>
      </w:pPr>
    </w:p>
    <w:p w14:paraId="68D801F4" w14:textId="77777777" w:rsidR="00AE3CCA" w:rsidRDefault="00AE3CCA" w:rsidP="00CD39E6">
      <w:pPr>
        <w:jc w:val="center"/>
        <w:rPr>
          <w:rFonts w:ascii="Times New Roman" w:hAnsi="Times New Roman" w:cs="Times New Roman"/>
          <w:b/>
          <w:sz w:val="24"/>
          <w:szCs w:val="24"/>
        </w:rPr>
      </w:pPr>
    </w:p>
    <w:p w14:paraId="41CFCEF9" w14:textId="77777777" w:rsidR="00AE3CCA" w:rsidRDefault="00AE3CCA" w:rsidP="00CD39E6">
      <w:pPr>
        <w:jc w:val="center"/>
        <w:rPr>
          <w:rFonts w:ascii="Times New Roman" w:hAnsi="Times New Roman" w:cs="Times New Roman"/>
          <w:b/>
          <w:sz w:val="24"/>
          <w:szCs w:val="24"/>
        </w:rPr>
      </w:pPr>
    </w:p>
    <w:p w14:paraId="5C43FE6C" w14:textId="77777777" w:rsidR="00AE3CCA" w:rsidRDefault="00AE3CCA" w:rsidP="00CD39E6">
      <w:pPr>
        <w:jc w:val="center"/>
        <w:rPr>
          <w:rFonts w:ascii="Times New Roman" w:hAnsi="Times New Roman" w:cs="Times New Roman"/>
          <w:b/>
          <w:sz w:val="24"/>
          <w:szCs w:val="24"/>
        </w:rPr>
      </w:pPr>
    </w:p>
    <w:p w14:paraId="79C21897" w14:textId="77777777" w:rsidR="00AE3CCA" w:rsidRDefault="00AE3CCA" w:rsidP="00BB774E">
      <w:pPr>
        <w:rPr>
          <w:rFonts w:ascii="Times New Roman" w:hAnsi="Times New Roman" w:cs="Times New Roman"/>
          <w:b/>
          <w:sz w:val="24"/>
          <w:szCs w:val="24"/>
        </w:rPr>
      </w:pPr>
    </w:p>
    <w:p w14:paraId="4671F949" w14:textId="77777777" w:rsidR="00CF4628" w:rsidRDefault="00CF4628" w:rsidP="008C4F9F">
      <w:pPr>
        <w:jc w:val="center"/>
        <w:rPr>
          <w:rFonts w:ascii="Times New Roman" w:hAnsi="Times New Roman" w:cs="Times New Roman"/>
          <w:sz w:val="24"/>
          <w:szCs w:val="24"/>
        </w:rPr>
      </w:pPr>
    </w:p>
    <w:p w14:paraId="26366293" w14:textId="126F7835" w:rsidR="008C4F9F" w:rsidRPr="006C04C8" w:rsidRDefault="008C4F9F" w:rsidP="008C4F9F">
      <w:pPr>
        <w:jc w:val="center"/>
        <w:rPr>
          <w:rFonts w:ascii="Times New Roman" w:hAnsi="Times New Roman" w:cs="Times New Roman"/>
          <w:sz w:val="24"/>
          <w:szCs w:val="24"/>
        </w:rPr>
      </w:pPr>
      <w:r>
        <w:rPr>
          <w:rFonts w:ascii="Times New Roman" w:hAnsi="Times New Roman" w:cs="Times New Roman"/>
          <w:sz w:val="24"/>
          <w:szCs w:val="24"/>
        </w:rPr>
        <w:t>Figure 1</w:t>
      </w:r>
      <w:r w:rsidR="00592879">
        <w:rPr>
          <w:rFonts w:ascii="Times New Roman" w:hAnsi="Times New Roman" w:cs="Times New Roman"/>
          <w:sz w:val="24"/>
          <w:szCs w:val="24"/>
        </w:rPr>
        <w:t>6</w:t>
      </w:r>
      <w:r>
        <w:rPr>
          <w:rFonts w:ascii="Times New Roman" w:hAnsi="Times New Roman" w:cs="Times New Roman"/>
          <w:sz w:val="24"/>
          <w:szCs w:val="24"/>
        </w:rPr>
        <w:t xml:space="preserve">: Growth of droplet (Case </w:t>
      </w:r>
      <w:r w:rsidR="006E5808">
        <w:rPr>
          <w:rFonts w:ascii="Times New Roman" w:hAnsi="Times New Roman" w:cs="Times New Roman"/>
          <w:sz w:val="24"/>
          <w:szCs w:val="24"/>
        </w:rPr>
        <w:t>5)</w:t>
      </w:r>
    </w:p>
    <w:p w14:paraId="586F66B1" w14:textId="77777777" w:rsidR="00127BB0" w:rsidRDefault="00127BB0">
      <w:pPr>
        <w:rPr>
          <w:rFonts w:ascii="Times New Roman" w:hAnsi="Times New Roman" w:cs="Times New Roman"/>
          <w:sz w:val="24"/>
          <w:szCs w:val="24"/>
        </w:rPr>
      </w:pPr>
      <w:r>
        <w:rPr>
          <w:rFonts w:ascii="Times New Roman" w:hAnsi="Times New Roman" w:cs="Times New Roman"/>
          <w:sz w:val="24"/>
          <w:szCs w:val="24"/>
        </w:rPr>
        <w:br w:type="page"/>
      </w:r>
    </w:p>
    <w:p w14:paraId="459E4651" w14:textId="109B9C9B" w:rsidR="00127BB0" w:rsidRPr="00C37A32" w:rsidRDefault="006D0ADF" w:rsidP="00C37A32">
      <w:pPr>
        <w:pStyle w:val="ListParagraph"/>
        <w:numPr>
          <w:ilvl w:val="1"/>
          <w:numId w:val="6"/>
        </w:numPr>
        <w:ind w:left="426" w:hanging="426"/>
        <w:jc w:val="both"/>
        <w:rPr>
          <w:rFonts w:ascii="Times New Roman" w:hAnsi="Times New Roman" w:cs="Times New Roman"/>
          <w:b/>
          <w:sz w:val="24"/>
          <w:szCs w:val="24"/>
        </w:rPr>
      </w:pPr>
      <w:r w:rsidRPr="00C37A32">
        <w:rPr>
          <w:rFonts w:ascii="Times New Roman" w:hAnsi="Times New Roman" w:cs="Times New Roman"/>
          <w:b/>
          <w:sz w:val="24"/>
          <w:szCs w:val="24"/>
        </w:rPr>
        <w:lastRenderedPageBreak/>
        <w:t>Effect of Amine V</w:t>
      </w:r>
      <w:r w:rsidR="00127BB0" w:rsidRPr="00C37A32">
        <w:rPr>
          <w:rFonts w:ascii="Times New Roman" w:hAnsi="Times New Roman" w:cs="Times New Roman"/>
          <w:b/>
          <w:sz w:val="24"/>
          <w:szCs w:val="24"/>
        </w:rPr>
        <w:t>olatility</w:t>
      </w:r>
      <w:r w:rsidR="00E8212A" w:rsidRPr="00C37A32">
        <w:rPr>
          <w:rFonts w:ascii="Times New Roman" w:hAnsi="Times New Roman" w:cs="Times New Roman"/>
          <w:b/>
          <w:sz w:val="24"/>
          <w:szCs w:val="24"/>
        </w:rPr>
        <w:t xml:space="preserve"> (Partial </w:t>
      </w:r>
      <w:r w:rsidR="00C37A32">
        <w:rPr>
          <w:rFonts w:ascii="Times New Roman" w:hAnsi="Times New Roman" w:cs="Times New Roman"/>
          <w:b/>
          <w:sz w:val="24"/>
          <w:szCs w:val="24"/>
        </w:rPr>
        <w:t>Pressure Profiles a</w:t>
      </w:r>
      <w:r w:rsidR="00C37A32" w:rsidRPr="00C37A32">
        <w:rPr>
          <w:rFonts w:ascii="Times New Roman" w:hAnsi="Times New Roman" w:cs="Times New Roman"/>
          <w:b/>
          <w:sz w:val="24"/>
          <w:szCs w:val="24"/>
        </w:rPr>
        <w:t>nd Depletion</w:t>
      </w:r>
      <w:r w:rsidR="00E8212A" w:rsidRPr="00C37A32">
        <w:rPr>
          <w:rFonts w:ascii="Times New Roman" w:hAnsi="Times New Roman" w:cs="Times New Roman"/>
          <w:b/>
          <w:sz w:val="24"/>
          <w:szCs w:val="24"/>
        </w:rPr>
        <w:t>)</w:t>
      </w:r>
      <w:r w:rsidRPr="00C37A32">
        <w:rPr>
          <w:rFonts w:ascii="Times New Roman" w:hAnsi="Times New Roman" w:cs="Times New Roman"/>
          <w:b/>
          <w:sz w:val="24"/>
          <w:szCs w:val="24"/>
        </w:rPr>
        <w:t>:</w:t>
      </w:r>
    </w:p>
    <w:p w14:paraId="63FC74EE" w14:textId="70AAC407" w:rsidR="00127BB0" w:rsidRDefault="00127BB0" w:rsidP="00127BB0">
      <w:pPr>
        <w:jc w:val="both"/>
        <w:rPr>
          <w:rFonts w:ascii="Times New Roman" w:hAnsi="Times New Roman" w:cs="Times New Roman"/>
          <w:sz w:val="24"/>
          <w:szCs w:val="24"/>
        </w:rPr>
      </w:pPr>
      <w:r>
        <w:rPr>
          <w:rFonts w:ascii="Times New Roman" w:hAnsi="Times New Roman" w:cs="Times New Roman"/>
          <w:sz w:val="24"/>
          <w:szCs w:val="24"/>
        </w:rPr>
        <w:t>Cases 6 and 7 are unlike the previous cases as they assume an amine with a volat</w:t>
      </w:r>
      <w:r w:rsidR="00E8212A">
        <w:rPr>
          <w:rFonts w:ascii="Times New Roman" w:hAnsi="Times New Roman" w:cs="Times New Roman"/>
          <w:sz w:val="24"/>
          <w:szCs w:val="24"/>
        </w:rPr>
        <w:t xml:space="preserve">ility only 10% of that of MEA. </w:t>
      </w:r>
      <w:r>
        <w:rPr>
          <w:rFonts w:ascii="Times New Roman" w:hAnsi="Times New Roman" w:cs="Times New Roman"/>
          <w:sz w:val="24"/>
          <w:szCs w:val="24"/>
        </w:rPr>
        <w:t xml:space="preserve">These cases are modelled to </w:t>
      </w:r>
      <w:r w:rsidR="006A6193">
        <w:rPr>
          <w:rFonts w:ascii="Times New Roman" w:hAnsi="Times New Roman" w:cs="Times New Roman"/>
          <w:sz w:val="24"/>
          <w:szCs w:val="24"/>
        </w:rPr>
        <w:t>study</w:t>
      </w:r>
      <w:r>
        <w:rPr>
          <w:rFonts w:ascii="Times New Roman" w:hAnsi="Times New Roman" w:cs="Times New Roman"/>
          <w:sz w:val="24"/>
          <w:szCs w:val="24"/>
        </w:rPr>
        <w:t xml:space="preserve"> what happen</w:t>
      </w:r>
      <w:r w:rsidR="006A6193">
        <w:rPr>
          <w:rFonts w:ascii="Times New Roman" w:hAnsi="Times New Roman" w:cs="Times New Roman"/>
          <w:sz w:val="24"/>
          <w:szCs w:val="24"/>
        </w:rPr>
        <w:t>s</w:t>
      </w:r>
      <w:r>
        <w:rPr>
          <w:rFonts w:ascii="Times New Roman" w:hAnsi="Times New Roman" w:cs="Times New Roman"/>
          <w:sz w:val="24"/>
          <w:szCs w:val="24"/>
        </w:rPr>
        <w:t xml:space="preserve"> if </w:t>
      </w:r>
      <w:r w:rsidR="006A6193">
        <w:rPr>
          <w:rFonts w:ascii="Times New Roman" w:hAnsi="Times New Roman" w:cs="Times New Roman"/>
          <w:sz w:val="24"/>
          <w:szCs w:val="24"/>
        </w:rPr>
        <w:t xml:space="preserve">the </w:t>
      </w:r>
      <w:r>
        <w:rPr>
          <w:rFonts w:ascii="Times New Roman" w:hAnsi="Times New Roman" w:cs="Times New Roman"/>
          <w:sz w:val="24"/>
          <w:szCs w:val="24"/>
        </w:rPr>
        <w:t xml:space="preserve">amine system is changed from the base case </w:t>
      </w:r>
      <w:r w:rsidR="006A6193">
        <w:rPr>
          <w:rFonts w:ascii="Times New Roman" w:hAnsi="Times New Roman" w:cs="Times New Roman"/>
          <w:sz w:val="24"/>
          <w:szCs w:val="24"/>
        </w:rPr>
        <w:t xml:space="preserve">MEA to a non-volatile </w:t>
      </w:r>
      <w:r>
        <w:rPr>
          <w:rFonts w:ascii="Times New Roman" w:hAnsi="Times New Roman" w:cs="Times New Roman"/>
          <w:sz w:val="24"/>
          <w:szCs w:val="24"/>
        </w:rPr>
        <w:t xml:space="preserve">amine. In </w:t>
      </w:r>
      <w:r w:rsidR="006A6193">
        <w:rPr>
          <w:rFonts w:ascii="Times New Roman" w:hAnsi="Times New Roman" w:cs="Times New Roman"/>
          <w:sz w:val="24"/>
          <w:szCs w:val="24"/>
        </w:rPr>
        <w:t>C</w:t>
      </w:r>
      <w:r>
        <w:rPr>
          <w:rFonts w:ascii="Times New Roman" w:hAnsi="Times New Roman" w:cs="Times New Roman"/>
          <w:sz w:val="24"/>
          <w:szCs w:val="24"/>
        </w:rPr>
        <w:t>ases</w:t>
      </w:r>
      <w:r w:rsidR="006A6193">
        <w:rPr>
          <w:rFonts w:ascii="Times New Roman" w:hAnsi="Times New Roman" w:cs="Times New Roman"/>
          <w:sz w:val="24"/>
          <w:szCs w:val="24"/>
        </w:rPr>
        <w:t xml:space="preserve"> 6 and 7 a fictitious</w:t>
      </w:r>
      <w:r>
        <w:rPr>
          <w:rFonts w:ascii="Times New Roman" w:hAnsi="Times New Roman" w:cs="Times New Roman"/>
          <w:sz w:val="24"/>
          <w:szCs w:val="24"/>
        </w:rPr>
        <w:t xml:space="preserve"> amine</w:t>
      </w:r>
      <w:r w:rsidR="006A6193">
        <w:rPr>
          <w:rFonts w:ascii="Times New Roman" w:hAnsi="Times New Roman" w:cs="Times New Roman"/>
          <w:sz w:val="24"/>
          <w:szCs w:val="24"/>
        </w:rPr>
        <w:t xml:space="preserve"> is</w:t>
      </w:r>
      <w:r>
        <w:rPr>
          <w:rFonts w:ascii="Times New Roman" w:hAnsi="Times New Roman" w:cs="Times New Roman"/>
          <w:sz w:val="24"/>
          <w:szCs w:val="24"/>
        </w:rPr>
        <w:t xml:space="preserve"> used</w:t>
      </w:r>
      <w:r w:rsidR="006A6193">
        <w:rPr>
          <w:rFonts w:ascii="Times New Roman" w:hAnsi="Times New Roman" w:cs="Times New Roman"/>
          <w:sz w:val="24"/>
          <w:szCs w:val="24"/>
        </w:rPr>
        <w:t xml:space="preserve"> with properties like MEA, but where the Henry’s law constant is increased by a </w:t>
      </w:r>
      <w:r w:rsidR="006A6193" w:rsidRPr="00BD0676">
        <w:rPr>
          <w:rFonts w:ascii="Times New Roman" w:hAnsi="Times New Roman" w:cs="Times New Roman"/>
          <w:sz w:val="24"/>
          <w:szCs w:val="24"/>
        </w:rPr>
        <w:t xml:space="preserve">factor of </w:t>
      </w:r>
      <w:r w:rsidR="00302415" w:rsidRPr="00BD0676">
        <w:rPr>
          <w:rFonts w:ascii="Times New Roman" w:hAnsi="Times New Roman" w:cs="Times New Roman"/>
          <w:sz w:val="24"/>
          <w:szCs w:val="24"/>
        </w:rPr>
        <w:t>10</w:t>
      </w:r>
      <w:r w:rsidR="006A6193" w:rsidRPr="00BD0676">
        <w:rPr>
          <w:rFonts w:ascii="Times New Roman" w:hAnsi="Times New Roman" w:cs="Times New Roman"/>
          <w:sz w:val="24"/>
          <w:szCs w:val="24"/>
        </w:rPr>
        <w:t>, thereby</w:t>
      </w:r>
      <w:r w:rsidR="006A6193">
        <w:rPr>
          <w:rFonts w:ascii="Times New Roman" w:hAnsi="Times New Roman" w:cs="Times New Roman"/>
          <w:sz w:val="24"/>
          <w:szCs w:val="24"/>
        </w:rPr>
        <w:t xml:space="preserve"> reducing the volatility by the same factor</w:t>
      </w:r>
      <w:r>
        <w:rPr>
          <w:rFonts w:ascii="Times New Roman" w:hAnsi="Times New Roman" w:cs="Times New Roman"/>
          <w:sz w:val="24"/>
          <w:szCs w:val="24"/>
        </w:rPr>
        <w:t>. The selected case</w:t>
      </w:r>
      <w:r w:rsidR="006A6193">
        <w:rPr>
          <w:rFonts w:ascii="Times New Roman" w:hAnsi="Times New Roman" w:cs="Times New Roman"/>
          <w:sz w:val="24"/>
          <w:szCs w:val="24"/>
        </w:rPr>
        <w:t>s use a</w:t>
      </w:r>
      <w:r>
        <w:rPr>
          <w:rFonts w:ascii="Times New Roman" w:hAnsi="Times New Roman" w:cs="Times New Roman"/>
          <w:sz w:val="24"/>
          <w:szCs w:val="24"/>
        </w:rPr>
        <w:t xml:space="preserve"> 1.5µ droplet radius with initial composition of 5M </w:t>
      </w:r>
      <w:r w:rsidR="006A6193">
        <w:rPr>
          <w:rFonts w:ascii="Times New Roman" w:hAnsi="Times New Roman" w:cs="Times New Roman"/>
          <w:sz w:val="24"/>
          <w:szCs w:val="24"/>
        </w:rPr>
        <w:t>and 0.0001M amine</w:t>
      </w:r>
      <w:r>
        <w:rPr>
          <w:rFonts w:ascii="Times New Roman" w:hAnsi="Times New Roman" w:cs="Times New Roman"/>
          <w:sz w:val="24"/>
          <w:szCs w:val="24"/>
        </w:rPr>
        <w:t xml:space="preserve">. </w:t>
      </w:r>
    </w:p>
    <w:p w14:paraId="6C90D9DA" w14:textId="2C6FFDA8" w:rsidR="00132C2B" w:rsidRDefault="00E01319" w:rsidP="00127BB0">
      <w:pPr>
        <w:jc w:val="both"/>
        <w:rPr>
          <w:rFonts w:ascii="Times New Roman" w:hAnsi="Times New Roman" w:cs="Times New Roman"/>
          <w:sz w:val="24"/>
          <w:szCs w:val="24"/>
        </w:rPr>
      </w:pPr>
      <w:r>
        <w:rPr>
          <w:rFonts w:ascii="Times New Roman" w:hAnsi="Times New Roman" w:cs="Times New Roman"/>
          <w:sz w:val="24"/>
          <w:szCs w:val="24"/>
        </w:rPr>
        <w:t>In C</w:t>
      </w:r>
      <w:r w:rsidR="00127BB0">
        <w:rPr>
          <w:rFonts w:ascii="Times New Roman" w:hAnsi="Times New Roman" w:cs="Times New Roman"/>
          <w:sz w:val="24"/>
          <w:szCs w:val="24"/>
        </w:rPr>
        <w:t xml:space="preserve">ase 6 </w:t>
      </w:r>
      <w:r w:rsidR="006A6193">
        <w:rPr>
          <w:rFonts w:ascii="Times New Roman" w:hAnsi="Times New Roman" w:cs="Times New Roman"/>
          <w:sz w:val="24"/>
          <w:szCs w:val="24"/>
        </w:rPr>
        <w:t xml:space="preserve">a </w:t>
      </w:r>
      <w:r w:rsidR="00127BB0">
        <w:rPr>
          <w:rFonts w:ascii="Times New Roman" w:hAnsi="Times New Roman" w:cs="Times New Roman"/>
          <w:sz w:val="24"/>
          <w:szCs w:val="24"/>
        </w:rPr>
        <w:t xml:space="preserve">droplet with </w:t>
      </w:r>
      <w:r w:rsidR="00302415">
        <w:rPr>
          <w:rFonts w:ascii="Times New Roman" w:hAnsi="Times New Roman" w:cs="Times New Roman"/>
          <w:sz w:val="24"/>
          <w:szCs w:val="24"/>
        </w:rPr>
        <w:t>an</w:t>
      </w:r>
      <w:r w:rsidR="00127BB0">
        <w:rPr>
          <w:rFonts w:ascii="Times New Roman" w:hAnsi="Times New Roman" w:cs="Times New Roman"/>
          <w:sz w:val="24"/>
          <w:szCs w:val="24"/>
        </w:rPr>
        <w:t xml:space="preserve"> initial radius of 1.5µ and having initial composition of 5M </w:t>
      </w:r>
      <w:r w:rsidR="006A6193">
        <w:rPr>
          <w:rFonts w:ascii="Times New Roman" w:hAnsi="Times New Roman" w:cs="Times New Roman"/>
          <w:sz w:val="24"/>
          <w:szCs w:val="24"/>
        </w:rPr>
        <w:t>amine</w:t>
      </w:r>
      <w:r w:rsidR="00127BB0">
        <w:rPr>
          <w:rFonts w:ascii="Times New Roman" w:hAnsi="Times New Roman" w:cs="Times New Roman"/>
          <w:sz w:val="24"/>
          <w:szCs w:val="24"/>
        </w:rPr>
        <w:t xml:space="preserve"> is travelling with the gas phase</w:t>
      </w:r>
      <w:r w:rsidR="00302415">
        <w:rPr>
          <w:rFonts w:ascii="Times New Roman" w:hAnsi="Times New Roman" w:cs="Times New Roman"/>
          <w:sz w:val="24"/>
          <w:szCs w:val="24"/>
        </w:rPr>
        <w:t>.</w:t>
      </w:r>
      <w:r w:rsidR="006A6193">
        <w:rPr>
          <w:rFonts w:ascii="Times New Roman" w:hAnsi="Times New Roman" w:cs="Times New Roman"/>
          <w:sz w:val="24"/>
          <w:szCs w:val="24"/>
        </w:rPr>
        <w:t xml:space="preserve"> T</w:t>
      </w:r>
      <w:r w:rsidR="00127BB0">
        <w:rPr>
          <w:rFonts w:ascii="Times New Roman" w:hAnsi="Times New Roman" w:cs="Times New Roman"/>
          <w:sz w:val="24"/>
          <w:szCs w:val="24"/>
        </w:rPr>
        <w:t xml:space="preserve">he </w:t>
      </w:r>
      <w:r w:rsidR="006A6193">
        <w:rPr>
          <w:rFonts w:ascii="Times New Roman" w:hAnsi="Times New Roman" w:cs="Times New Roman"/>
          <w:sz w:val="24"/>
          <w:szCs w:val="24"/>
        </w:rPr>
        <w:t xml:space="preserve">partial pressure </w:t>
      </w:r>
      <w:r w:rsidR="00127BB0">
        <w:rPr>
          <w:rFonts w:ascii="Times New Roman" w:hAnsi="Times New Roman" w:cs="Times New Roman"/>
          <w:sz w:val="24"/>
          <w:szCs w:val="24"/>
        </w:rPr>
        <w:t>profiles generated are presented in Figure 1</w:t>
      </w:r>
      <w:r w:rsidR="00592879">
        <w:rPr>
          <w:rFonts w:ascii="Times New Roman" w:hAnsi="Times New Roman" w:cs="Times New Roman"/>
          <w:sz w:val="24"/>
          <w:szCs w:val="24"/>
        </w:rPr>
        <w:t>7</w:t>
      </w:r>
      <w:r w:rsidR="00127BB0">
        <w:rPr>
          <w:rFonts w:ascii="Times New Roman" w:hAnsi="Times New Roman" w:cs="Times New Roman"/>
          <w:sz w:val="24"/>
          <w:szCs w:val="24"/>
        </w:rPr>
        <w:t xml:space="preserve">. </w:t>
      </w:r>
      <w:r w:rsidR="00302415">
        <w:rPr>
          <w:rFonts w:ascii="Times New Roman" w:hAnsi="Times New Roman" w:cs="Times New Roman"/>
          <w:sz w:val="24"/>
          <w:szCs w:val="24"/>
        </w:rPr>
        <w:t>The p</w:t>
      </w:r>
      <w:r w:rsidR="00127BB0">
        <w:rPr>
          <w:rFonts w:ascii="Times New Roman" w:hAnsi="Times New Roman" w:cs="Times New Roman"/>
          <w:sz w:val="24"/>
          <w:szCs w:val="24"/>
        </w:rPr>
        <w:t xml:space="preserve">artial pressure of </w:t>
      </w:r>
      <w:r w:rsidR="006A6193">
        <w:rPr>
          <w:rFonts w:ascii="Times New Roman" w:hAnsi="Times New Roman" w:cs="Times New Roman"/>
          <w:sz w:val="24"/>
          <w:szCs w:val="24"/>
        </w:rPr>
        <w:t>amine</w:t>
      </w:r>
      <w:r w:rsidR="00127BB0">
        <w:rPr>
          <w:rFonts w:ascii="Times New Roman" w:hAnsi="Times New Roman" w:cs="Times New Roman"/>
          <w:sz w:val="24"/>
          <w:szCs w:val="24"/>
        </w:rPr>
        <w:t xml:space="preserve"> in the gas phase behaves </w:t>
      </w:r>
      <w:r w:rsidR="008C2037">
        <w:rPr>
          <w:rFonts w:ascii="Times New Roman" w:hAnsi="Times New Roman" w:cs="Times New Roman"/>
          <w:sz w:val="24"/>
          <w:szCs w:val="24"/>
        </w:rPr>
        <w:t>qualitatively similar</w:t>
      </w:r>
      <w:r w:rsidR="00693292">
        <w:rPr>
          <w:rFonts w:ascii="Times New Roman" w:hAnsi="Times New Roman" w:cs="Times New Roman"/>
          <w:sz w:val="24"/>
          <w:szCs w:val="24"/>
        </w:rPr>
        <w:t xml:space="preserve"> to</w:t>
      </w:r>
      <w:r w:rsidR="00127BB0">
        <w:rPr>
          <w:rFonts w:ascii="Times New Roman" w:hAnsi="Times New Roman" w:cs="Times New Roman"/>
          <w:sz w:val="24"/>
          <w:szCs w:val="24"/>
        </w:rPr>
        <w:t xml:space="preserve"> </w:t>
      </w:r>
      <w:r w:rsidR="008C2037">
        <w:rPr>
          <w:rFonts w:ascii="Times New Roman" w:hAnsi="Times New Roman" w:cs="Times New Roman"/>
          <w:sz w:val="24"/>
          <w:szCs w:val="24"/>
        </w:rPr>
        <w:t xml:space="preserve">what is </w:t>
      </w:r>
      <w:r w:rsidR="00592879">
        <w:rPr>
          <w:rFonts w:ascii="Times New Roman" w:hAnsi="Times New Roman" w:cs="Times New Roman"/>
          <w:sz w:val="24"/>
          <w:szCs w:val="24"/>
        </w:rPr>
        <w:t>seen in Figure 5</w:t>
      </w:r>
      <w:r w:rsidR="0013742E">
        <w:rPr>
          <w:rFonts w:ascii="Times New Roman" w:hAnsi="Times New Roman" w:cs="Times New Roman"/>
          <w:sz w:val="24"/>
          <w:szCs w:val="24"/>
        </w:rPr>
        <w:t xml:space="preserve"> but the absolute numbers are 10 times lower than for MEA</w:t>
      </w:r>
      <w:r w:rsidR="00693292">
        <w:rPr>
          <w:rFonts w:ascii="Times New Roman" w:hAnsi="Times New Roman" w:cs="Times New Roman"/>
          <w:sz w:val="24"/>
          <w:szCs w:val="24"/>
        </w:rPr>
        <w:t>. The</w:t>
      </w:r>
      <w:r w:rsidR="00127BB0">
        <w:rPr>
          <w:rFonts w:ascii="Times New Roman" w:hAnsi="Times New Roman" w:cs="Times New Roman"/>
          <w:sz w:val="24"/>
          <w:szCs w:val="24"/>
        </w:rPr>
        <w:t xml:space="preserve"> varying droplet concentration has </w:t>
      </w:r>
      <w:r w:rsidR="00693292">
        <w:rPr>
          <w:rFonts w:ascii="Times New Roman" w:hAnsi="Times New Roman" w:cs="Times New Roman"/>
          <w:sz w:val="24"/>
          <w:szCs w:val="24"/>
        </w:rPr>
        <w:t xml:space="preserve">a </w:t>
      </w:r>
      <w:r w:rsidR="00127BB0">
        <w:rPr>
          <w:rFonts w:ascii="Times New Roman" w:hAnsi="Times New Roman" w:cs="Times New Roman"/>
          <w:sz w:val="24"/>
          <w:szCs w:val="24"/>
        </w:rPr>
        <w:t xml:space="preserve">significant effect on amine partial pressure. Initial peaks are </w:t>
      </w:r>
      <w:r w:rsidR="00C44F83">
        <w:rPr>
          <w:rFonts w:ascii="Times New Roman" w:hAnsi="Times New Roman" w:cs="Times New Roman"/>
          <w:sz w:val="24"/>
          <w:szCs w:val="24"/>
        </w:rPr>
        <w:t>seen</w:t>
      </w:r>
      <w:r w:rsidR="00127BB0">
        <w:rPr>
          <w:rFonts w:ascii="Times New Roman" w:hAnsi="Times New Roman" w:cs="Times New Roman"/>
          <w:sz w:val="24"/>
          <w:szCs w:val="24"/>
        </w:rPr>
        <w:t xml:space="preserve"> in </w:t>
      </w:r>
      <w:r w:rsidR="008C2037">
        <w:rPr>
          <w:rFonts w:ascii="Times New Roman" w:hAnsi="Times New Roman" w:cs="Times New Roman"/>
          <w:sz w:val="24"/>
          <w:szCs w:val="24"/>
        </w:rPr>
        <w:t xml:space="preserve">the </w:t>
      </w:r>
      <w:r w:rsidR="00127BB0">
        <w:rPr>
          <w:rFonts w:ascii="Times New Roman" w:hAnsi="Times New Roman" w:cs="Times New Roman"/>
          <w:sz w:val="24"/>
          <w:szCs w:val="24"/>
        </w:rPr>
        <w:t xml:space="preserve">higher </w:t>
      </w:r>
      <w:r w:rsidR="008C2037">
        <w:rPr>
          <w:rFonts w:ascii="Times New Roman" w:hAnsi="Times New Roman" w:cs="Times New Roman"/>
          <w:sz w:val="24"/>
          <w:szCs w:val="24"/>
        </w:rPr>
        <w:t xml:space="preserve">droplet number </w:t>
      </w:r>
      <w:r w:rsidR="00127BB0">
        <w:rPr>
          <w:rFonts w:ascii="Times New Roman" w:hAnsi="Times New Roman" w:cs="Times New Roman"/>
          <w:sz w:val="24"/>
          <w:szCs w:val="24"/>
        </w:rPr>
        <w:t>concentration ranges because of rapid evaporation of amine</w:t>
      </w:r>
      <w:r w:rsidR="00592879">
        <w:rPr>
          <w:rFonts w:ascii="Times New Roman" w:hAnsi="Times New Roman" w:cs="Times New Roman"/>
          <w:sz w:val="24"/>
          <w:szCs w:val="24"/>
        </w:rPr>
        <w:t xml:space="preserve"> and results in Figures 17 and 5</w:t>
      </w:r>
      <w:r w:rsidR="00C44F83">
        <w:rPr>
          <w:rFonts w:ascii="Times New Roman" w:hAnsi="Times New Roman" w:cs="Times New Roman"/>
          <w:sz w:val="24"/>
          <w:szCs w:val="24"/>
        </w:rPr>
        <w:t xml:space="preserve"> are almost identical in the initial part of the absorber</w:t>
      </w:r>
      <w:r w:rsidR="00127BB0">
        <w:rPr>
          <w:rFonts w:ascii="Times New Roman" w:hAnsi="Times New Roman" w:cs="Times New Roman"/>
          <w:sz w:val="24"/>
          <w:szCs w:val="24"/>
        </w:rPr>
        <w:t>.</w:t>
      </w:r>
      <w:r w:rsidR="008C2037">
        <w:rPr>
          <w:rFonts w:ascii="Times New Roman" w:hAnsi="Times New Roman" w:cs="Times New Roman"/>
          <w:sz w:val="24"/>
          <w:szCs w:val="24"/>
        </w:rPr>
        <w:t xml:space="preserve"> </w:t>
      </w:r>
      <w:r w:rsidR="00127BB0">
        <w:rPr>
          <w:rFonts w:ascii="Times New Roman" w:hAnsi="Times New Roman" w:cs="Times New Roman"/>
          <w:sz w:val="24"/>
          <w:szCs w:val="24"/>
        </w:rPr>
        <w:t xml:space="preserve"> </w:t>
      </w:r>
      <w:r w:rsidR="00693292">
        <w:rPr>
          <w:rFonts w:ascii="Times New Roman" w:hAnsi="Times New Roman" w:cs="Times New Roman"/>
          <w:sz w:val="24"/>
          <w:szCs w:val="24"/>
        </w:rPr>
        <w:t>Up to c</w:t>
      </w:r>
      <w:r w:rsidR="00693292" w:rsidRPr="005F299F">
        <w:rPr>
          <w:rFonts w:ascii="Times New Roman" w:hAnsi="Times New Roman" w:cs="Times New Roman"/>
          <w:sz w:val="24"/>
          <w:szCs w:val="24"/>
          <w:vertAlign w:val="subscript"/>
        </w:rPr>
        <w:t>N</w:t>
      </w:r>
      <w:r w:rsidR="00693292">
        <w:rPr>
          <w:rFonts w:ascii="Times New Roman" w:hAnsi="Times New Roman" w:cs="Times New Roman"/>
          <w:sz w:val="24"/>
          <w:szCs w:val="24"/>
          <w:vertAlign w:val="subscript"/>
        </w:rPr>
        <w:t xml:space="preserve"> </w:t>
      </w:r>
      <w:r w:rsidR="00693292">
        <w:rPr>
          <w:rFonts w:ascii="Times New Roman" w:hAnsi="Times New Roman" w:cs="Times New Roman"/>
          <w:sz w:val="24"/>
          <w:szCs w:val="24"/>
        </w:rPr>
        <w:t>= 10</w:t>
      </w:r>
      <w:r w:rsidR="00693292">
        <w:rPr>
          <w:rFonts w:ascii="Times New Roman" w:hAnsi="Times New Roman" w:cs="Times New Roman"/>
          <w:sz w:val="24"/>
          <w:szCs w:val="24"/>
          <w:vertAlign w:val="superscript"/>
        </w:rPr>
        <w:t>3</w:t>
      </w:r>
      <w:r w:rsidR="00693292">
        <w:rPr>
          <w:rFonts w:ascii="Times New Roman" w:hAnsi="Times New Roman" w:cs="Times New Roman"/>
          <w:sz w:val="24"/>
          <w:szCs w:val="24"/>
        </w:rPr>
        <w:t xml:space="preserve"> the </w:t>
      </w:r>
      <w:r w:rsidR="00C44F83">
        <w:rPr>
          <w:rFonts w:ascii="Times New Roman" w:hAnsi="Times New Roman" w:cs="Times New Roman"/>
          <w:sz w:val="24"/>
          <w:szCs w:val="24"/>
        </w:rPr>
        <w:t xml:space="preserve">partial pressure </w:t>
      </w:r>
      <w:r w:rsidR="00592879">
        <w:rPr>
          <w:rFonts w:ascii="Times New Roman" w:hAnsi="Times New Roman" w:cs="Times New Roman"/>
          <w:sz w:val="24"/>
          <w:szCs w:val="24"/>
        </w:rPr>
        <w:t>curves in Figures 17 and 5</w:t>
      </w:r>
      <w:r w:rsidR="00693292">
        <w:rPr>
          <w:rFonts w:ascii="Times New Roman" w:hAnsi="Times New Roman" w:cs="Times New Roman"/>
          <w:sz w:val="24"/>
          <w:szCs w:val="24"/>
        </w:rPr>
        <w:t xml:space="preserve"> are almost exactly the same. </w:t>
      </w:r>
      <w:r w:rsidR="00132C2B">
        <w:rPr>
          <w:rFonts w:ascii="Times New Roman" w:hAnsi="Times New Roman" w:cs="Times New Roman"/>
          <w:sz w:val="24"/>
          <w:szCs w:val="24"/>
        </w:rPr>
        <w:t>However, for the higher number concentrations, where amine depletion occur</w:t>
      </w:r>
      <w:r w:rsidR="00302415">
        <w:rPr>
          <w:rFonts w:ascii="Times New Roman" w:hAnsi="Times New Roman" w:cs="Times New Roman"/>
          <w:sz w:val="24"/>
          <w:szCs w:val="24"/>
        </w:rPr>
        <w:t>s</w:t>
      </w:r>
      <w:r w:rsidR="00132C2B">
        <w:rPr>
          <w:rFonts w:ascii="Times New Roman" w:hAnsi="Times New Roman" w:cs="Times New Roman"/>
          <w:sz w:val="24"/>
          <w:szCs w:val="24"/>
        </w:rPr>
        <w:t xml:space="preserve">, it is seen that the depletion effect is significantly stronger in the case of low volatility than for MEA. The reason for the </w:t>
      </w:r>
      <w:r w:rsidR="00DC43C7">
        <w:rPr>
          <w:rFonts w:ascii="Times New Roman" w:hAnsi="Times New Roman" w:cs="Times New Roman"/>
          <w:sz w:val="24"/>
          <w:szCs w:val="24"/>
        </w:rPr>
        <w:t>larger variations</w:t>
      </w:r>
      <w:r w:rsidR="00132C2B">
        <w:rPr>
          <w:rFonts w:ascii="Times New Roman" w:hAnsi="Times New Roman" w:cs="Times New Roman"/>
          <w:sz w:val="24"/>
          <w:szCs w:val="24"/>
        </w:rPr>
        <w:t xml:space="preserve"> with low volatility is believed to be connected to the reduced gas phase capacity for amine</w:t>
      </w:r>
      <w:r w:rsidR="00DC43C7">
        <w:rPr>
          <w:rFonts w:ascii="Times New Roman" w:hAnsi="Times New Roman" w:cs="Times New Roman"/>
          <w:sz w:val="24"/>
          <w:szCs w:val="24"/>
        </w:rPr>
        <w:t>, making the partial pressure profiles more sensitive to small changes in driving forces and thereby mass transfer rates.</w:t>
      </w:r>
    </w:p>
    <w:p w14:paraId="1F6D552A" w14:textId="5F62DA84" w:rsidR="00127BB0" w:rsidRDefault="00AB1684" w:rsidP="00127BB0">
      <w:pPr>
        <w:jc w:val="both"/>
        <w:rPr>
          <w:rFonts w:ascii="Times New Roman" w:hAnsi="Times New Roman" w:cs="Times New Roman"/>
          <w:sz w:val="24"/>
          <w:szCs w:val="24"/>
        </w:rPr>
      </w:pPr>
      <w:r w:rsidRPr="005A0270">
        <w:rPr>
          <w:rFonts w:ascii="Times New Roman" w:hAnsi="Times New Roman" w:cs="Times New Roman"/>
          <w:noProof/>
          <w:sz w:val="24"/>
          <w:szCs w:val="24"/>
          <w:lang w:val="nb-NO" w:eastAsia="nb-NO"/>
        </w:rPr>
        <w:drawing>
          <wp:anchor distT="0" distB="0" distL="114300" distR="114300" simplePos="0" relativeHeight="251738112" behindDoc="0" locked="0" layoutInCell="1" allowOverlap="1" wp14:anchorId="04319BA8" wp14:editId="2B9EE947">
            <wp:simplePos x="0" y="0"/>
            <wp:positionH relativeFrom="column">
              <wp:posOffset>1527810</wp:posOffset>
            </wp:positionH>
            <wp:positionV relativeFrom="paragraph">
              <wp:posOffset>47810</wp:posOffset>
            </wp:positionV>
            <wp:extent cx="3243580" cy="2521585"/>
            <wp:effectExtent l="0" t="0" r="0" b="0"/>
            <wp:wrapSquare wrapText="bothSides"/>
            <wp:docPr id="22" name="Picture 22" descr="M:\My paper\journal_gasdpekltion\figures_sumbissison\fi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My paper\journal_gasdpekltion\figures_sumbissison\fig16.png"/>
                    <pic:cNvPicPr>
                      <a:picLocks noChangeAspect="1" noChangeArrowheads="1"/>
                    </pic:cNvPicPr>
                  </pic:nvPicPr>
                  <pic:blipFill>
                    <a:blip r:embed="rId26" cstate="hqprint">
                      <a:extLst>
                        <a:ext uri="{28A0092B-C50C-407E-A947-70E740481C1C}">
                          <a14:useLocalDpi xmlns:a14="http://schemas.microsoft.com/office/drawing/2010/main"/>
                        </a:ext>
                      </a:extLst>
                    </a:blip>
                    <a:srcRect/>
                    <a:stretch>
                      <a:fillRect/>
                    </a:stretch>
                  </pic:blipFill>
                  <pic:spPr bwMode="auto">
                    <a:xfrm>
                      <a:off x="0" y="0"/>
                      <a:ext cx="3243580" cy="252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4422B" w14:textId="55EA6E13" w:rsidR="00693292" w:rsidRDefault="00693292" w:rsidP="00127BB0">
      <w:pPr>
        <w:jc w:val="center"/>
        <w:rPr>
          <w:rFonts w:ascii="Times New Roman" w:hAnsi="Times New Roman" w:cs="Times New Roman"/>
          <w:sz w:val="24"/>
          <w:szCs w:val="24"/>
        </w:rPr>
      </w:pPr>
    </w:p>
    <w:p w14:paraId="2C620F9D" w14:textId="77777777" w:rsidR="00DC43C7" w:rsidRDefault="00DC43C7" w:rsidP="00127BB0">
      <w:pPr>
        <w:jc w:val="center"/>
        <w:rPr>
          <w:rFonts w:ascii="Times New Roman" w:hAnsi="Times New Roman" w:cs="Times New Roman"/>
          <w:sz w:val="24"/>
          <w:szCs w:val="24"/>
        </w:rPr>
      </w:pPr>
    </w:p>
    <w:p w14:paraId="48383DC7" w14:textId="77777777" w:rsidR="00DC43C7" w:rsidRDefault="00DC43C7" w:rsidP="00127BB0">
      <w:pPr>
        <w:jc w:val="center"/>
        <w:rPr>
          <w:rFonts w:ascii="Times New Roman" w:hAnsi="Times New Roman" w:cs="Times New Roman"/>
          <w:sz w:val="24"/>
          <w:szCs w:val="24"/>
        </w:rPr>
      </w:pPr>
    </w:p>
    <w:p w14:paraId="0B0C0DDF" w14:textId="77777777" w:rsidR="00DC43C7" w:rsidRDefault="00DC43C7" w:rsidP="00127BB0">
      <w:pPr>
        <w:jc w:val="center"/>
        <w:rPr>
          <w:rFonts w:ascii="Times New Roman" w:hAnsi="Times New Roman" w:cs="Times New Roman"/>
          <w:sz w:val="24"/>
          <w:szCs w:val="24"/>
        </w:rPr>
      </w:pPr>
    </w:p>
    <w:p w14:paraId="1A6910CE" w14:textId="77777777" w:rsidR="00DC43C7" w:rsidRDefault="00DC43C7" w:rsidP="00127BB0">
      <w:pPr>
        <w:jc w:val="center"/>
        <w:rPr>
          <w:rFonts w:ascii="Times New Roman" w:hAnsi="Times New Roman" w:cs="Times New Roman"/>
          <w:sz w:val="24"/>
          <w:szCs w:val="24"/>
        </w:rPr>
      </w:pPr>
    </w:p>
    <w:p w14:paraId="32A67D8A" w14:textId="77777777" w:rsidR="00DC43C7" w:rsidRDefault="00DC43C7" w:rsidP="00127BB0">
      <w:pPr>
        <w:jc w:val="center"/>
        <w:rPr>
          <w:rFonts w:ascii="Times New Roman" w:hAnsi="Times New Roman" w:cs="Times New Roman"/>
          <w:sz w:val="24"/>
          <w:szCs w:val="24"/>
        </w:rPr>
      </w:pPr>
    </w:p>
    <w:p w14:paraId="7D3303D1" w14:textId="77777777" w:rsidR="00DC43C7" w:rsidRDefault="00DC43C7" w:rsidP="00CF4628">
      <w:pPr>
        <w:rPr>
          <w:rFonts w:ascii="Times New Roman" w:hAnsi="Times New Roman" w:cs="Times New Roman"/>
          <w:sz w:val="24"/>
          <w:szCs w:val="24"/>
        </w:rPr>
      </w:pPr>
    </w:p>
    <w:p w14:paraId="71B4590C" w14:textId="47FEE3E8" w:rsidR="00127BB0" w:rsidRDefault="00127BB0" w:rsidP="00127BB0">
      <w:pPr>
        <w:jc w:val="center"/>
        <w:rPr>
          <w:rFonts w:ascii="Times New Roman" w:hAnsi="Times New Roman" w:cs="Times New Roman"/>
          <w:sz w:val="24"/>
          <w:szCs w:val="24"/>
        </w:rPr>
      </w:pPr>
      <w:r>
        <w:rPr>
          <w:rFonts w:ascii="Times New Roman" w:hAnsi="Times New Roman" w:cs="Times New Roman"/>
          <w:sz w:val="24"/>
          <w:szCs w:val="24"/>
        </w:rPr>
        <w:t>Figure 1</w:t>
      </w:r>
      <w:r w:rsidR="00592879">
        <w:rPr>
          <w:rFonts w:ascii="Times New Roman" w:hAnsi="Times New Roman" w:cs="Times New Roman"/>
          <w:sz w:val="24"/>
          <w:szCs w:val="24"/>
        </w:rPr>
        <w:t>7</w:t>
      </w:r>
      <w:r w:rsidRPr="0034749F">
        <w:rPr>
          <w:rFonts w:ascii="Times New Roman" w:hAnsi="Times New Roman" w:cs="Times New Roman"/>
          <w:sz w:val="24"/>
          <w:szCs w:val="24"/>
        </w:rPr>
        <w:t xml:space="preserve">: </w:t>
      </w:r>
      <w:r w:rsidR="0068540A">
        <w:rPr>
          <w:rFonts w:ascii="Times New Roman" w:hAnsi="Times New Roman" w:cs="Times New Roman"/>
          <w:sz w:val="24"/>
          <w:szCs w:val="24"/>
        </w:rPr>
        <w:t>Amine partial p</w:t>
      </w:r>
      <w:r w:rsidRPr="0034749F">
        <w:rPr>
          <w:rFonts w:ascii="Times New Roman" w:hAnsi="Times New Roman" w:cs="Times New Roman"/>
          <w:sz w:val="24"/>
          <w:szCs w:val="24"/>
        </w:rPr>
        <w:t xml:space="preserve">ressure profiles </w:t>
      </w:r>
      <w:r>
        <w:rPr>
          <w:rFonts w:ascii="Times New Roman" w:hAnsi="Times New Roman" w:cs="Times New Roman"/>
          <w:sz w:val="24"/>
          <w:szCs w:val="24"/>
        </w:rPr>
        <w:t>along column (Case 6)</w:t>
      </w:r>
    </w:p>
    <w:p w14:paraId="2EC909BC" w14:textId="11D35E90" w:rsidR="00127BB0" w:rsidRPr="00BF6E1B" w:rsidRDefault="00127BB0" w:rsidP="00127BB0">
      <w:pPr>
        <w:jc w:val="both"/>
        <w:rPr>
          <w:rFonts w:ascii="Times New Roman" w:hAnsi="Times New Roman" w:cs="Times New Roman"/>
          <w:sz w:val="24"/>
          <w:szCs w:val="24"/>
        </w:rPr>
      </w:pPr>
      <w:r w:rsidRPr="00BF6E1B">
        <w:rPr>
          <w:rFonts w:ascii="Times New Roman" w:hAnsi="Times New Roman" w:cs="Times New Roman"/>
          <w:sz w:val="24"/>
          <w:szCs w:val="24"/>
        </w:rPr>
        <w:lastRenderedPageBreak/>
        <w:t xml:space="preserve">Case 7 is </w:t>
      </w:r>
      <w:r w:rsidR="00DC43C7">
        <w:rPr>
          <w:rFonts w:ascii="Times New Roman" w:hAnsi="Times New Roman" w:cs="Times New Roman"/>
          <w:sz w:val="24"/>
          <w:szCs w:val="24"/>
        </w:rPr>
        <w:t xml:space="preserve">the </w:t>
      </w:r>
      <w:r w:rsidRPr="00BF6E1B">
        <w:rPr>
          <w:rFonts w:ascii="Times New Roman" w:hAnsi="Times New Roman" w:cs="Times New Roman"/>
          <w:sz w:val="24"/>
          <w:szCs w:val="24"/>
        </w:rPr>
        <w:t>analogue to case 3</w:t>
      </w:r>
      <w:r w:rsidR="00DC43C7">
        <w:rPr>
          <w:rFonts w:ascii="Times New Roman" w:hAnsi="Times New Roman" w:cs="Times New Roman"/>
          <w:sz w:val="24"/>
          <w:szCs w:val="24"/>
        </w:rPr>
        <w:t xml:space="preserve"> but with 10 times lower amine volatility. The predicted</w:t>
      </w:r>
      <w:r>
        <w:rPr>
          <w:rFonts w:ascii="Times New Roman" w:hAnsi="Times New Roman" w:cs="Times New Roman"/>
          <w:sz w:val="24"/>
          <w:szCs w:val="24"/>
        </w:rPr>
        <w:t xml:space="preserve"> amine </w:t>
      </w:r>
      <w:r w:rsidR="00DC43C7">
        <w:rPr>
          <w:rFonts w:ascii="Times New Roman" w:hAnsi="Times New Roman" w:cs="Times New Roman"/>
          <w:sz w:val="24"/>
          <w:szCs w:val="24"/>
        </w:rPr>
        <w:t xml:space="preserve">partial pressure </w:t>
      </w:r>
      <w:r>
        <w:rPr>
          <w:rFonts w:ascii="Times New Roman" w:hAnsi="Times New Roman" w:cs="Times New Roman"/>
          <w:sz w:val="24"/>
          <w:szCs w:val="24"/>
        </w:rPr>
        <w:t>profiles are shown in Figure 1</w:t>
      </w:r>
      <w:r w:rsidR="00592879">
        <w:rPr>
          <w:rFonts w:ascii="Times New Roman" w:hAnsi="Times New Roman" w:cs="Times New Roman"/>
          <w:sz w:val="24"/>
          <w:szCs w:val="24"/>
        </w:rPr>
        <w:t>8</w:t>
      </w:r>
      <w:r>
        <w:rPr>
          <w:rFonts w:ascii="Times New Roman" w:hAnsi="Times New Roman" w:cs="Times New Roman"/>
          <w:sz w:val="24"/>
          <w:szCs w:val="24"/>
        </w:rPr>
        <w:t>.</w:t>
      </w:r>
    </w:p>
    <w:p w14:paraId="71874C2F" w14:textId="0B0C8987" w:rsidR="00127BB0" w:rsidRDefault="00127BB0" w:rsidP="00127BB0">
      <w:pPr>
        <w:rPr>
          <w:rFonts w:ascii="Times New Roman" w:hAnsi="Times New Roman" w:cs="Times New Roman"/>
          <w:b/>
          <w:sz w:val="24"/>
          <w:szCs w:val="24"/>
        </w:rPr>
      </w:pPr>
    </w:p>
    <w:p w14:paraId="6E828D93" w14:textId="77712829" w:rsidR="00127BB0" w:rsidRPr="00BF6E1B" w:rsidRDefault="00127BB0" w:rsidP="00127BB0">
      <w:pPr>
        <w:rPr>
          <w:rFonts w:ascii="Times New Roman" w:hAnsi="Times New Roman" w:cs="Times New Roman"/>
          <w:sz w:val="24"/>
          <w:szCs w:val="24"/>
        </w:rPr>
      </w:pPr>
    </w:p>
    <w:p w14:paraId="217E2CD3" w14:textId="007017B7" w:rsidR="00127BB0" w:rsidRDefault="00127BB0" w:rsidP="00127BB0">
      <w:pPr>
        <w:jc w:val="center"/>
        <w:rPr>
          <w:rFonts w:ascii="Times New Roman" w:hAnsi="Times New Roman" w:cs="Times New Roman"/>
          <w:b/>
          <w:sz w:val="24"/>
          <w:szCs w:val="24"/>
        </w:rPr>
      </w:pPr>
    </w:p>
    <w:p w14:paraId="008A6E34" w14:textId="39D3A708" w:rsidR="00127BB0" w:rsidRDefault="00127BB0" w:rsidP="00127BB0">
      <w:pPr>
        <w:jc w:val="center"/>
        <w:rPr>
          <w:rFonts w:ascii="Times New Roman" w:hAnsi="Times New Roman" w:cs="Times New Roman"/>
          <w:b/>
          <w:sz w:val="24"/>
          <w:szCs w:val="24"/>
        </w:rPr>
      </w:pPr>
    </w:p>
    <w:p w14:paraId="59B2624F" w14:textId="558C6B33" w:rsidR="00127BB0" w:rsidRDefault="00BB4861" w:rsidP="00127BB0">
      <w:pPr>
        <w:jc w:val="center"/>
        <w:rPr>
          <w:rFonts w:ascii="Times New Roman" w:hAnsi="Times New Roman" w:cs="Times New Roman"/>
          <w:b/>
          <w:sz w:val="24"/>
          <w:szCs w:val="24"/>
        </w:rPr>
      </w:pPr>
      <w:r w:rsidRPr="00BB4861">
        <w:rPr>
          <w:rFonts w:ascii="Times New Roman" w:hAnsi="Times New Roman" w:cs="Times New Roman"/>
          <w:b/>
          <w:noProof/>
          <w:sz w:val="24"/>
          <w:szCs w:val="24"/>
          <w:lang w:val="nb-NO" w:eastAsia="nb-NO"/>
        </w:rPr>
        <w:drawing>
          <wp:anchor distT="0" distB="0" distL="114300" distR="114300" simplePos="0" relativeHeight="251739136" behindDoc="0" locked="0" layoutInCell="1" allowOverlap="1" wp14:anchorId="06F960E4" wp14:editId="7AE35DD9">
            <wp:simplePos x="0" y="0"/>
            <wp:positionH relativeFrom="column">
              <wp:posOffset>1565308</wp:posOffset>
            </wp:positionH>
            <wp:positionV relativeFrom="paragraph">
              <wp:posOffset>33</wp:posOffset>
            </wp:positionV>
            <wp:extent cx="3243580" cy="2521585"/>
            <wp:effectExtent l="0" t="0" r="0" b="0"/>
            <wp:wrapSquare wrapText="bothSides"/>
            <wp:docPr id="24" name="Picture 24" descr="M:\My paper\journal_gasdpekltion\figures_sumbissison\fig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My paper\journal_gasdpekltion\figures_sumbissison\fig17.png"/>
                    <pic:cNvPicPr>
                      <a:picLocks noChangeAspect="1" noChangeArrowheads="1"/>
                    </pic:cNvPicPr>
                  </pic:nvPicPr>
                  <pic:blipFill>
                    <a:blip r:embed="rId27" cstate="hqprint">
                      <a:extLst>
                        <a:ext uri="{28A0092B-C50C-407E-A947-70E740481C1C}">
                          <a14:useLocalDpi xmlns:a14="http://schemas.microsoft.com/office/drawing/2010/main"/>
                        </a:ext>
                      </a:extLst>
                    </a:blip>
                    <a:srcRect/>
                    <a:stretch>
                      <a:fillRect/>
                    </a:stretch>
                  </pic:blipFill>
                  <pic:spPr bwMode="auto">
                    <a:xfrm>
                      <a:off x="0" y="0"/>
                      <a:ext cx="3243580" cy="252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24AFE" w14:textId="37986184" w:rsidR="00127BB0" w:rsidRDefault="00127BB0" w:rsidP="00127BB0">
      <w:pPr>
        <w:jc w:val="center"/>
        <w:rPr>
          <w:rFonts w:ascii="Times New Roman" w:hAnsi="Times New Roman" w:cs="Times New Roman"/>
          <w:b/>
          <w:sz w:val="24"/>
          <w:szCs w:val="24"/>
        </w:rPr>
      </w:pPr>
    </w:p>
    <w:p w14:paraId="5AB3AC7E" w14:textId="2CDD6FEA" w:rsidR="00127BB0" w:rsidRDefault="00127BB0" w:rsidP="00127BB0">
      <w:pPr>
        <w:jc w:val="center"/>
        <w:rPr>
          <w:rFonts w:ascii="Times New Roman" w:hAnsi="Times New Roman" w:cs="Times New Roman"/>
          <w:b/>
          <w:sz w:val="24"/>
          <w:szCs w:val="24"/>
        </w:rPr>
      </w:pPr>
    </w:p>
    <w:p w14:paraId="39ED3CC9" w14:textId="30B9CA33" w:rsidR="00127BB0" w:rsidRDefault="00127BB0" w:rsidP="00127BB0">
      <w:pPr>
        <w:jc w:val="center"/>
        <w:rPr>
          <w:rFonts w:ascii="Times New Roman" w:hAnsi="Times New Roman" w:cs="Times New Roman"/>
          <w:b/>
          <w:sz w:val="24"/>
          <w:szCs w:val="24"/>
        </w:rPr>
      </w:pPr>
    </w:p>
    <w:p w14:paraId="605D60BC" w14:textId="6E25DED0" w:rsidR="00DC43C7" w:rsidRDefault="00DC43C7" w:rsidP="00127BB0">
      <w:pPr>
        <w:jc w:val="center"/>
        <w:rPr>
          <w:rFonts w:ascii="Times New Roman" w:hAnsi="Times New Roman" w:cs="Times New Roman"/>
          <w:sz w:val="24"/>
          <w:szCs w:val="24"/>
        </w:rPr>
      </w:pPr>
    </w:p>
    <w:p w14:paraId="6CA55807" w14:textId="77777777" w:rsidR="00CF4628" w:rsidRDefault="00CF4628" w:rsidP="00127BB0">
      <w:pPr>
        <w:jc w:val="center"/>
        <w:rPr>
          <w:rFonts w:ascii="Times New Roman" w:hAnsi="Times New Roman" w:cs="Times New Roman"/>
          <w:sz w:val="24"/>
          <w:szCs w:val="24"/>
        </w:rPr>
      </w:pPr>
    </w:p>
    <w:p w14:paraId="08A2D581" w14:textId="77777777" w:rsidR="00CF4628" w:rsidRDefault="00CF4628" w:rsidP="00127BB0">
      <w:pPr>
        <w:jc w:val="center"/>
        <w:rPr>
          <w:rFonts w:ascii="Times New Roman" w:hAnsi="Times New Roman" w:cs="Times New Roman"/>
          <w:sz w:val="24"/>
          <w:szCs w:val="24"/>
        </w:rPr>
      </w:pPr>
    </w:p>
    <w:p w14:paraId="77E43C9E" w14:textId="77777777" w:rsidR="00BB4861" w:rsidRDefault="00BB4861" w:rsidP="00127BB0">
      <w:pPr>
        <w:jc w:val="center"/>
        <w:rPr>
          <w:rFonts w:ascii="Times New Roman" w:hAnsi="Times New Roman" w:cs="Times New Roman"/>
          <w:sz w:val="24"/>
          <w:szCs w:val="24"/>
        </w:rPr>
      </w:pPr>
    </w:p>
    <w:p w14:paraId="5D41AAC8" w14:textId="149F37A4" w:rsidR="00127BB0" w:rsidRDefault="00127BB0" w:rsidP="00127BB0">
      <w:pPr>
        <w:jc w:val="center"/>
        <w:rPr>
          <w:rFonts w:ascii="Times New Roman" w:hAnsi="Times New Roman" w:cs="Times New Roman"/>
          <w:sz w:val="24"/>
          <w:szCs w:val="24"/>
        </w:rPr>
      </w:pPr>
      <w:r>
        <w:rPr>
          <w:rFonts w:ascii="Times New Roman" w:hAnsi="Times New Roman" w:cs="Times New Roman"/>
          <w:sz w:val="24"/>
          <w:szCs w:val="24"/>
        </w:rPr>
        <w:t>Figure 1</w:t>
      </w:r>
      <w:r w:rsidR="00592879">
        <w:rPr>
          <w:rFonts w:ascii="Times New Roman" w:hAnsi="Times New Roman" w:cs="Times New Roman"/>
          <w:sz w:val="24"/>
          <w:szCs w:val="24"/>
        </w:rPr>
        <w:t>8</w:t>
      </w:r>
      <w:r w:rsidRPr="0034749F">
        <w:rPr>
          <w:rFonts w:ascii="Times New Roman" w:hAnsi="Times New Roman" w:cs="Times New Roman"/>
          <w:sz w:val="24"/>
          <w:szCs w:val="24"/>
        </w:rPr>
        <w:t xml:space="preserve">: </w:t>
      </w:r>
      <w:r w:rsidR="0068540A">
        <w:rPr>
          <w:rFonts w:ascii="Times New Roman" w:hAnsi="Times New Roman" w:cs="Times New Roman"/>
          <w:sz w:val="24"/>
          <w:szCs w:val="24"/>
        </w:rPr>
        <w:t>Amine partial p</w:t>
      </w:r>
      <w:r w:rsidR="0068540A" w:rsidRPr="0034749F">
        <w:rPr>
          <w:rFonts w:ascii="Times New Roman" w:hAnsi="Times New Roman" w:cs="Times New Roman"/>
          <w:sz w:val="24"/>
          <w:szCs w:val="24"/>
        </w:rPr>
        <w:t xml:space="preserve">ressure profiles </w:t>
      </w:r>
      <w:r w:rsidR="0068540A">
        <w:rPr>
          <w:rFonts w:ascii="Times New Roman" w:hAnsi="Times New Roman" w:cs="Times New Roman"/>
          <w:sz w:val="24"/>
          <w:szCs w:val="24"/>
        </w:rPr>
        <w:t xml:space="preserve">along column </w:t>
      </w:r>
      <w:r>
        <w:rPr>
          <w:rFonts w:ascii="Times New Roman" w:hAnsi="Times New Roman" w:cs="Times New Roman"/>
          <w:sz w:val="24"/>
          <w:szCs w:val="24"/>
        </w:rPr>
        <w:t>(Case 7)</w:t>
      </w:r>
    </w:p>
    <w:p w14:paraId="7626D8A8" w14:textId="3D91C07F" w:rsidR="00DC43C7" w:rsidRDefault="00DC43C7" w:rsidP="00127BB0">
      <w:pPr>
        <w:jc w:val="both"/>
        <w:rPr>
          <w:rFonts w:ascii="Times New Roman" w:hAnsi="Times New Roman" w:cs="Times New Roman"/>
          <w:sz w:val="24"/>
          <w:szCs w:val="24"/>
        </w:rPr>
      </w:pPr>
      <w:r>
        <w:rPr>
          <w:rFonts w:ascii="Times New Roman" w:hAnsi="Times New Roman" w:cs="Times New Roman"/>
          <w:sz w:val="24"/>
          <w:szCs w:val="24"/>
        </w:rPr>
        <w:t xml:space="preserve">When comparing the low volatility system with MEA, the results are very similar to what was found for the 5M amine system in Case 6. </w:t>
      </w:r>
      <w:r w:rsidR="00E8212A">
        <w:rPr>
          <w:rFonts w:ascii="Times New Roman" w:hAnsi="Times New Roman" w:cs="Times New Roman"/>
          <w:sz w:val="24"/>
          <w:szCs w:val="24"/>
        </w:rPr>
        <w:t>On the other hand u</w:t>
      </w:r>
      <w:r>
        <w:rPr>
          <w:rFonts w:ascii="Times New Roman" w:hAnsi="Times New Roman" w:cs="Times New Roman"/>
          <w:sz w:val="24"/>
          <w:szCs w:val="24"/>
        </w:rPr>
        <w:t>p to c</w:t>
      </w:r>
      <w:r w:rsidRPr="005F299F">
        <w:rPr>
          <w:rFonts w:ascii="Times New Roman" w:hAnsi="Times New Roman" w:cs="Times New Roman"/>
          <w:sz w:val="24"/>
          <w:szCs w:val="24"/>
          <w:vertAlign w:val="subscript"/>
        </w:rPr>
        <w:t>N</w:t>
      </w:r>
      <w:r>
        <w:rPr>
          <w:rFonts w:ascii="Times New Roman" w:hAnsi="Times New Roman" w:cs="Times New Roman"/>
          <w:sz w:val="24"/>
          <w:szCs w:val="24"/>
          <w:vertAlign w:val="subscript"/>
        </w:rPr>
        <w:t xml:space="preserve"> </w:t>
      </w:r>
      <w:r>
        <w:rPr>
          <w:rFonts w:ascii="Times New Roman" w:hAnsi="Times New Roman" w:cs="Times New Roman"/>
          <w:sz w:val="24"/>
          <w:szCs w:val="24"/>
        </w:rPr>
        <w:t>=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the parti</w:t>
      </w:r>
      <w:r w:rsidR="00592879">
        <w:rPr>
          <w:rFonts w:ascii="Times New Roman" w:hAnsi="Times New Roman" w:cs="Times New Roman"/>
          <w:sz w:val="24"/>
          <w:szCs w:val="24"/>
        </w:rPr>
        <w:t>al pressure curves in Figures 18 and 6</w:t>
      </w:r>
      <w:r>
        <w:rPr>
          <w:rFonts w:ascii="Times New Roman" w:hAnsi="Times New Roman" w:cs="Times New Roman"/>
          <w:sz w:val="24"/>
          <w:szCs w:val="24"/>
        </w:rPr>
        <w:t xml:space="preserve"> are almost exactly the same. At higher number concentrations, also in this case the effect of increasing droplet number concentrations is larger than for MEA</w:t>
      </w:r>
      <w:r w:rsidR="001D3E17">
        <w:rPr>
          <w:rFonts w:ascii="Times New Roman" w:hAnsi="Times New Roman" w:cs="Times New Roman"/>
          <w:sz w:val="24"/>
          <w:szCs w:val="24"/>
        </w:rPr>
        <w:t>.</w:t>
      </w:r>
    </w:p>
    <w:p w14:paraId="04BA3AEE" w14:textId="1730E9EE" w:rsidR="00127BB0" w:rsidRDefault="00127BB0" w:rsidP="00AE46F4">
      <w:pPr>
        <w:jc w:val="both"/>
        <w:rPr>
          <w:rFonts w:ascii="Times New Roman" w:hAnsi="Times New Roman" w:cs="Times New Roman"/>
          <w:sz w:val="24"/>
          <w:szCs w:val="24"/>
        </w:rPr>
      </w:pPr>
    </w:p>
    <w:p w14:paraId="5E0A20EF" w14:textId="42A4AAC0" w:rsidR="00127BB0" w:rsidRPr="00C37A32" w:rsidRDefault="00BB6E59" w:rsidP="00C37A32">
      <w:pPr>
        <w:pStyle w:val="ListParagraph"/>
        <w:numPr>
          <w:ilvl w:val="1"/>
          <w:numId w:val="6"/>
        </w:numPr>
        <w:ind w:left="426" w:hanging="426"/>
        <w:jc w:val="both"/>
        <w:rPr>
          <w:rFonts w:ascii="Times New Roman" w:hAnsi="Times New Roman" w:cs="Times New Roman"/>
          <w:b/>
          <w:sz w:val="24"/>
          <w:szCs w:val="24"/>
        </w:rPr>
      </w:pPr>
      <w:r>
        <w:rPr>
          <w:rFonts w:ascii="Times New Roman" w:hAnsi="Times New Roman" w:cs="Times New Roman"/>
          <w:b/>
          <w:sz w:val="24"/>
          <w:szCs w:val="24"/>
        </w:rPr>
        <w:t>Droplet G</w:t>
      </w:r>
      <w:r w:rsidR="00127BB0" w:rsidRPr="00C37A32">
        <w:rPr>
          <w:rFonts w:ascii="Times New Roman" w:hAnsi="Times New Roman" w:cs="Times New Roman"/>
          <w:b/>
          <w:sz w:val="24"/>
          <w:szCs w:val="24"/>
        </w:rPr>
        <w:t>rowth</w:t>
      </w:r>
      <w:r w:rsidR="00C37A32">
        <w:rPr>
          <w:rFonts w:ascii="Times New Roman" w:hAnsi="Times New Roman" w:cs="Times New Roman"/>
          <w:b/>
          <w:sz w:val="24"/>
          <w:szCs w:val="24"/>
        </w:rPr>
        <w:t>:</w:t>
      </w:r>
    </w:p>
    <w:p w14:paraId="0F7075DA" w14:textId="584A47C8" w:rsidR="00AE3CCA" w:rsidRDefault="00662B04" w:rsidP="00AE46F4">
      <w:pPr>
        <w:jc w:val="both"/>
        <w:rPr>
          <w:rFonts w:ascii="Times New Roman" w:hAnsi="Times New Roman" w:cs="Times New Roman"/>
          <w:sz w:val="24"/>
          <w:szCs w:val="24"/>
        </w:rPr>
      </w:pPr>
      <w:r>
        <w:rPr>
          <w:rFonts w:ascii="Times New Roman" w:hAnsi="Times New Roman" w:cs="Times New Roman"/>
          <w:sz w:val="24"/>
          <w:szCs w:val="24"/>
        </w:rPr>
        <w:t>The droplet growth profiles for Cases</w:t>
      </w:r>
      <w:r w:rsidR="00592879">
        <w:rPr>
          <w:rFonts w:ascii="Times New Roman" w:hAnsi="Times New Roman" w:cs="Times New Roman"/>
          <w:sz w:val="24"/>
          <w:szCs w:val="24"/>
        </w:rPr>
        <w:t xml:space="preserve"> 6 and 7 are shown in Figures 19 and 20</w:t>
      </w:r>
      <w:r>
        <w:rPr>
          <w:rFonts w:ascii="Times New Roman" w:hAnsi="Times New Roman" w:cs="Times New Roman"/>
          <w:sz w:val="24"/>
          <w:szCs w:val="24"/>
        </w:rPr>
        <w:t xml:space="preserve"> respec</w:t>
      </w:r>
      <w:r w:rsidR="00592879">
        <w:rPr>
          <w:rFonts w:ascii="Times New Roman" w:hAnsi="Times New Roman" w:cs="Times New Roman"/>
          <w:sz w:val="24"/>
          <w:szCs w:val="24"/>
        </w:rPr>
        <w:t>tively. The results in Figure 19</w:t>
      </w:r>
      <w:r>
        <w:rPr>
          <w:rFonts w:ascii="Times New Roman" w:hAnsi="Times New Roman" w:cs="Times New Roman"/>
          <w:sz w:val="24"/>
          <w:szCs w:val="24"/>
        </w:rPr>
        <w:t xml:space="preserve"> for 5M am</w:t>
      </w:r>
      <w:r w:rsidR="00592879">
        <w:rPr>
          <w:rFonts w:ascii="Times New Roman" w:hAnsi="Times New Roman" w:cs="Times New Roman"/>
          <w:sz w:val="24"/>
          <w:szCs w:val="24"/>
        </w:rPr>
        <w:t>ine can be compared to Figure 11</w:t>
      </w:r>
      <w:r>
        <w:rPr>
          <w:rFonts w:ascii="Times New Roman" w:hAnsi="Times New Roman" w:cs="Times New Roman"/>
          <w:sz w:val="24"/>
          <w:szCs w:val="24"/>
        </w:rPr>
        <w:t xml:space="preserve"> for </w:t>
      </w:r>
      <w:r w:rsidR="00E8212A">
        <w:rPr>
          <w:rFonts w:ascii="Times New Roman" w:hAnsi="Times New Roman" w:cs="Times New Roman"/>
          <w:sz w:val="24"/>
          <w:szCs w:val="24"/>
        </w:rPr>
        <w:t xml:space="preserve">5M </w:t>
      </w:r>
      <w:r>
        <w:rPr>
          <w:rFonts w:ascii="Times New Roman" w:hAnsi="Times New Roman" w:cs="Times New Roman"/>
          <w:sz w:val="24"/>
          <w:szCs w:val="24"/>
        </w:rPr>
        <w:t xml:space="preserve">MEA. It is seen that the initial reduction </w:t>
      </w:r>
      <w:r>
        <w:rPr>
          <w:rFonts w:ascii="Times New Roman" w:hAnsi="Times New Roman" w:cs="Times New Roman"/>
          <w:sz w:val="24"/>
          <w:szCs w:val="24"/>
        </w:rPr>
        <w:lastRenderedPageBreak/>
        <w:t>i</w:t>
      </w:r>
      <w:r w:rsidR="00F07DCE">
        <w:rPr>
          <w:rFonts w:ascii="Times New Roman" w:hAnsi="Times New Roman" w:cs="Times New Roman"/>
          <w:sz w:val="24"/>
          <w:szCs w:val="24"/>
        </w:rPr>
        <w:t>n</w:t>
      </w:r>
      <w:r>
        <w:rPr>
          <w:rFonts w:ascii="Times New Roman" w:hAnsi="Times New Roman" w:cs="Times New Roman"/>
          <w:sz w:val="24"/>
          <w:szCs w:val="24"/>
        </w:rPr>
        <w:t xml:space="preserve"> droplet size is lower for the low volatility amine. </w:t>
      </w:r>
      <w:r w:rsidR="00E8212A">
        <w:rPr>
          <w:rFonts w:ascii="Times New Roman" w:hAnsi="Times New Roman" w:cs="Times New Roman"/>
          <w:sz w:val="24"/>
          <w:szCs w:val="24"/>
        </w:rPr>
        <w:t>In addition</w:t>
      </w:r>
      <w:r>
        <w:rPr>
          <w:rFonts w:ascii="Times New Roman" w:hAnsi="Times New Roman" w:cs="Times New Roman"/>
          <w:sz w:val="24"/>
          <w:szCs w:val="24"/>
        </w:rPr>
        <w:t>, the final droplet sizes are smaller than for MEA. This is in accordance with what was found earlier, that a stronger reduction in amine partial pressure by depletion leads to less growth because of the coupling between droplet total amine concentration and the water vapor pressure.</w:t>
      </w:r>
    </w:p>
    <w:p w14:paraId="6865D481" w14:textId="34B096C1" w:rsidR="00BF0C3E" w:rsidRPr="00AE46F4" w:rsidRDefault="00AB1684" w:rsidP="00AE46F4">
      <w:pPr>
        <w:jc w:val="both"/>
        <w:rPr>
          <w:rFonts w:ascii="Times New Roman" w:hAnsi="Times New Roman" w:cs="Times New Roman"/>
          <w:sz w:val="24"/>
          <w:szCs w:val="24"/>
        </w:rPr>
      </w:pPr>
      <w:r w:rsidRPr="00BB4861">
        <w:rPr>
          <w:rFonts w:ascii="Times New Roman" w:hAnsi="Times New Roman" w:cs="Times New Roman"/>
          <w:noProof/>
          <w:sz w:val="24"/>
          <w:szCs w:val="24"/>
          <w:lang w:val="nb-NO" w:eastAsia="nb-NO"/>
        </w:rPr>
        <w:drawing>
          <wp:anchor distT="0" distB="0" distL="114300" distR="114300" simplePos="0" relativeHeight="251740160" behindDoc="0" locked="0" layoutInCell="1" allowOverlap="1" wp14:anchorId="19C72FED" wp14:editId="14A42016">
            <wp:simplePos x="0" y="0"/>
            <wp:positionH relativeFrom="column">
              <wp:posOffset>1325245</wp:posOffset>
            </wp:positionH>
            <wp:positionV relativeFrom="paragraph">
              <wp:posOffset>87077</wp:posOffset>
            </wp:positionV>
            <wp:extent cx="3243580" cy="2521585"/>
            <wp:effectExtent l="0" t="0" r="0" b="0"/>
            <wp:wrapSquare wrapText="bothSides"/>
            <wp:docPr id="25" name="Picture 25" descr="M:\My paper\journal_gasdpekltion\figures_sumbissison\fi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My paper\journal_gasdpekltion\figures_sumbissison\fig18.png"/>
                    <pic:cNvPicPr>
                      <a:picLocks noChangeAspect="1" noChangeArrowheads="1"/>
                    </pic:cNvPicPr>
                  </pic:nvPicPr>
                  <pic:blipFill>
                    <a:blip r:embed="rId28" cstate="hqprint">
                      <a:extLst>
                        <a:ext uri="{28A0092B-C50C-407E-A947-70E740481C1C}">
                          <a14:useLocalDpi xmlns:a14="http://schemas.microsoft.com/office/drawing/2010/main"/>
                        </a:ext>
                      </a:extLst>
                    </a:blip>
                    <a:srcRect/>
                    <a:stretch>
                      <a:fillRect/>
                    </a:stretch>
                  </pic:blipFill>
                  <pic:spPr bwMode="auto">
                    <a:xfrm>
                      <a:off x="0" y="0"/>
                      <a:ext cx="3243580" cy="252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64E6D" w14:textId="3424BB17" w:rsidR="00AE3CCA" w:rsidRDefault="00AE3CCA" w:rsidP="00CD39E6">
      <w:pPr>
        <w:jc w:val="center"/>
        <w:rPr>
          <w:rFonts w:ascii="Times New Roman" w:hAnsi="Times New Roman" w:cs="Times New Roman"/>
          <w:b/>
          <w:sz w:val="24"/>
          <w:szCs w:val="24"/>
        </w:rPr>
      </w:pPr>
    </w:p>
    <w:p w14:paraId="124B8537" w14:textId="7A6C695A" w:rsidR="00AE3CCA" w:rsidRDefault="00AE3CCA" w:rsidP="00CD39E6">
      <w:pPr>
        <w:jc w:val="center"/>
        <w:rPr>
          <w:rFonts w:ascii="Times New Roman" w:hAnsi="Times New Roman" w:cs="Times New Roman"/>
          <w:b/>
          <w:sz w:val="24"/>
          <w:szCs w:val="24"/>
        </w:rPr>
      </w:pPr>
    </w:p>
    <w:p w14:paraId="76424BBF" w14:textId="3573B2E6" w:rsidR="00AE3CCA" w:rsidRDefault="00AE3CCA" w:rsidP="00CD39E6">
      <w:pPr>
        <w:jc w:val="center"/>
        <w:rPr>
          <w:rFonts w:ascii="Times New Roman" w:hAnsi="Times New Roman" w:cs="Times New Roman"/>
          <w:b/>
          <w:sz w:val="24"/>
          <w:szCs w:val="24"/>
        </w:rPr>
      </w:pPr>
    </w:p>
    <w:p w14:paraId="6860C423" w14:textId="7F56392B" w:rsidR="00AE3CCA" w:rsidRDefault="00AE3CCA" w:rsidP="00CD39E6">
      <w:pPr>
        <w:jc w:val="center"/>
        <w:rPr>
          <w:rFonts w:ascii="Times New Roman" w:hAnsi="Times New Roman" w:cs="Times New Roman"/>
          <w:b/>
          <w:sz w:val="24"/>
          <w:szCs w:val="24"/>
        </w:rPr>
      </w:pPr>
    </w:p>
    <w:p w14:paraId="63516654" w14:textId="30EC9C89" w:rsidR="00AE3CCA" w:rsidRDefault="00AE3CCA" w:rsidP="00CD39E6">
      <w:pPr>
        <w:jc w:val="center"/>
        <w:rPr>
          <w:rFonts w:ascii="Times New Roman" w:hAnsi="Times New Roman" w:cs="Times New Roman"/>
          <w:b/>
          <w:sz w:val="24"/>
          <w:szCs w:val="24"/>
        </w:rPr>
      </w:pPr>
    </w:p>
    <w:p w14:paraId="44CF88C5" w14:textId="1242907B" w:rsidR="00AE3CCA" w:rsidRDefault="00AE3CCA" w:rsidP="00CD39E6">
      <w:pPr>
        <w:jc w:val="center"/>
        <w:rPr>
          <w:rFonts w:ascii="Times New Roman" w:hAnsi="Times New Roman" w:cs="Times New Roman"/>
          <w:b/>
          <w:sz w:val="24"/>
          <w:szCs w:val="24"/>
        </w:rPr>
      </w:pPr>
    </w:p>
    <w:p w14:paraId="68BEC8C1" w14:textId="376F35F6" w:rsidR="00BF0C3E" w:rsidRDefault="00BF0C3E" w:rsidP="00CD39E6">
      <w:pPr>
        <w:jc w:val="center"/>
        <w:rPr>
          <w:rFonts w:ascii="Times New Roman" w:hAnsi="Times New Roman" w:cs="Times New Roman"/>
          <w:b/>
          <w:sz w:val="24"/>
          <w:szCs w:val="24"/>
        </w:rPr>
      </w:pPr>
    </w:p>
    <w:p w14:paraId="7C62578F" w14:textId="7094C5EF" w:rsidR="00BF0C3E" w:rsidRPr="006C04C8" w:rsidRDefault="00BF0C3E" w:rsidP="00CF4628">
      <w:pPr>
        <w:jc w:val="center"/>
        <w:rPr>
          <w:rFonts w:ascii="Times New Roman" w:hAnsi="Times New Roman" w:cs="Times New Roman"/>
          <w:sz w:val="24"/>
          <w:szCs w:val="24"/>
        </w:rPr>
      </w:pPr>
      <w:r>
        <w:rPr>
          <w:rFonts w:ascii="Times New Roman" w:hAnsi="Times New Roman" w:cs="Times New Roman"/>
          <w:sz w:val="24"/>
          <w:szCs w:val="24"/>
        </w:rPr>
        <w:t xml:space="preserve">Figure </w:t>
      </w:r>
      <w:r w:rsidR="00592879">
        <w:rPr>
          <w:rFonts w:ascii="Times New Roman" w:hAnsi="Times New Roman" w:cs="Times New Roman"/>
          <w:sz w:val="24"/>
          <w:szCs w:val="24"/>
        </w:rPr>
        <w:t>19</w:t>
      </w:r>
      <w:r>
        <w:rPr>
          <w:rFonts w:ascii="Times New Roman" w:hAnsi="Times New Roman" w:cs="Times New Roman"/>
          <w:sz w:val="24"/>
          <w:szCs w:val="24"/>
        </w:rPr>
        <w:t>: Growth of droplet (Case 6</w:t>
      </w:r>
      <w:r w:rsidRPr="006C04C8">
        <w:rPr>
          <w:rFonts w:ascii="Times New Roman" w:hAnsi="Times New Roman" w:cs="Times New Roman"/>
          <w:sz w:val="24"/>
          <w:szCs w:val="24"/>
        </w:rPr>
        <w:t>)</w:t>
      </w:r>
    </w:p>
    <w:p w14:paraId="32A25925" w14:textId="0B169703" w:rsidR="00662B04" w:rsidRDefault="00662B04" w:rsidP="00BF0C3E">
      <w:pPr>
        <w:jc w:val="both"/>
        <w:rPr>
          <w:rFonts w:ascii="Times New Roman" w:hAnsi="Times New Roman" w:cs="Times New Roman"/>
          <w:sz w:val="24"/>
          <w:szCs w:val="24"/>
        </w:rPr>
      </w:pPr>
      <w:r>
        <w:rPr>
          <w:rFonts w:ascii="Times New Roman" w:hAnsi="Times New Roman" w:cs="Times New Roman"/>
          <w:sz w:val="24"/>
          <w:szCs w:val="24"/>
        </w:rPr>
        <w:t>For</w:t>
      </w:r>
      <w:r w:rsidR="00BF0C3E">
        <w:rPr>
          <w:rFonts w:ascii="Times New Roman" w:hAnsi="Times New Roman" w:cs="Times New Roman"/>
          <w:sz w:val="24"/>
          <w:szCs w:val="24"/>
        </w:rPr>
        <w:t xml:space="preserve"> Case 7, w</w:t>
      </w:r>
      <w:r>
        <w:rPr>
          <w:rFonts w:ascii="Times New Roman" w:hAnsi="Times New Roman" w:cs="Times New Roman"/>
          <w:sz w:val="24"/>
          <w:szCs w:val="24"/>
        </w:rPr>
        <w:t>ith low initial amine concentration, the effect of lower volatility is stronger than in Case 6. The initial reduction in size is larger for all droplet number concentrations</w:t>
      </w:r>
      <w:r w:rsidR="0094031B">
        <w:rPr>
          <w:rFonts w:ascii="Times New Roman" w:hAnsi="Times New Roman" w:cs="Times New Roman"/>
          <w:sz w:val="24"/>
          <w:szCs w:val="24"/>
        </w:rPr>
        <w:t xml:space="preserve"> and the final droplet sizes are significantly lower than with MEA. In fact, for all number concentrations the final droplet sizes were lower than the initial one.</w:t>
      </w:r>
    </w:p>
    <w:p w14:paraId="3EA1F731" w14:textId="2D5EE353" w:rsidR="00BF0C3E" w:rsidRDefault="009573AC" w:rsidP="00CD39E6">
      <w:pPr>
        <w:jc w:val="center"/>
        <w:rPr>
          <w:rFonts w:ascii="Times New Roman" w:hAnsi="Times New Roman" w:cs="Times New Roman"/>
          <w:b/>
          <w:sz w:val="24"/>
          <w:szCs w:val="24"/>
        </w:rPr>
      </w:pPr>
      <w:r w:rsidRPr="009573AC">
        <w:rPr>
          <w:rFonts w:ascii="Times New Roman" w:hAnsi="Times New Roman" w:cs="Times New Roman"/>
          <w:b/>
          <w:noProof/>
          <w:sz w:val="24"/>
          <w:szCs w:val="24"/>
          <w:lang w:val="nb-NO" w:eastAsia="nb-NO"/>
        </w:rPr>
        <w:drawing>
          <wp:anchor distT="0" distB="0" distL="114300" distR="114300" simplePos="0" relativeHeight="251748352" behindDoc="0" locked="0" layoutInCell="1" allowOverlap="1" wp14:anchorId="2C43ACD6" wp14:editId="0E1CE3FA">
            <wp:simplePos x="0" y="0"/>
            <wp:positionH relativeFrom="column">
              <wp:posOffset>1423570</wp:posOffset>
            </wp:positionH>
            <wp:positionV relativeFrom="paragraph">
              <wp:posOffset>1270</wp:posOffset>
            </wp:positionV>
            <wp:extent cx="3242945" cy="2519680"/>
            <wp:effectExtent l="0" t="0" r="0" b="0"/>
            <wp:wrapSquare wrapText="bothSides"/>
            <wp:docPr id="28" name="Picture 28" descr="M:\My paper\journal_gasdpekltion\figures_sumbissison\fig19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y paper\journal_gasdpekltion\figures_sumbissison\fig19_new.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294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B6FE9" w14:textId="09DED41F" w:rsidR="002B4510" w:rsidRDefault="002B4510" w:rsidP="00CD39E6">
      <w:pPr>
        <w:jc w:val="center"/>
        <w:rPr>
          <w:rFonts w:ascii="Times New Roman" w:hAnsi="Times New Roman" w:cs="Times New Roman"/>
          <w:b/>
          <w:sz w:val="24"/>
          <w:szCs w:val="24"/>
        </w:rPr>
      </w:pPr>
    </w:p>
    <w:p w14:paraId="5374B283" w14:textId="2F6D1147" w:rsidR="003E4793" w:rsidRDefault="003E4793" w:rsidP="00CD39E6">
      <w:pPr>
        <w:jc w:val="center"/>
        <w:rPr>
          <w:rFonts w:ascii="Times New Roman" w:hAnsi="Times New Roman" w:cs="Times New Roman"/>
          <w:b/>
          <w:sz w:val="24"/>
          <w:szCs w:val="24"/>
        </w:rPr>
      </w:pPr>
    </w:p>
    <w:p w14:paraId="063C9761" w14:textId="5D881BC2" w:rsidR="003E4793" w:rsidRDefault="003E4793" w:rsidP="00CD39E6">
      <w:pPr>
        <w:jc w:val="center"/>
        <w:rPr>
          <w:rFonts w:ascii="Times New Roman" w:hAnsi="Times New Roman" w:cs="Times New Roman"/>
          <w:b/>
          <w:sz w:val="24"/>
          <w:szCs w:val="24"/>
        </w:rPr>
      </w:pPr>
    </w:p>
    <w:p w14:paraId="499DD22B" w14:textId="46949CA7" w:rsidR="003E4793" w:rsidRDefault="003E4793" w:rsidP="00CD39E6">
      <w:pPr>
        <w:jc w:val="center"/>
        <w:rPr>
          <w:rFonts w:ascii="Times New Roman" w:hAnsi="Times New Roman" w:cs="Times New Roman"/>
          <w:b/>
          <w:sz w:val="24"/>
          <w:szCs w:val="24"/>
        </w:rPr>
      </w:pPr>
    </w:p>
    <w:p w14:paraId="4E4A9520" w14:textId="1E47BA07" w:rsidR="003E4793" w:rsidRDefault="003E4793" w:rsidP="00CD39E6">
      <w:pPr>
        <w:jc w:val="center"/>
        <w:rPr>
          <w:rFonts w:ascii="Times New Roman" w:hAnsi="Times New Roman" w:cs="Times New Roman"/>
          <w:b/>
          <w:sz w:val="24"/>
          <w:szCs w:val="24"/>
        </w:rPr>
      </w:pPr>
    </w:p>
    <w:p w14:paraId="40B86A5F" w14:textId="7DD59174" w:rsidR="003E4793" w:rsidRDefault="003E4793" w:rsidP="00CD39E6">
      <w:pPr>
        <w:jc w:val="center"/>
        <w:rPr>
          <w:rFonts w:ascii="Times New Roman" w:hAnsi="Times New Roman" w:cs="Times New Roman"/>
          <w:b/>
          <w:sz w:val="24"/>
          <w:szCs w:val="24"/>
        </w:rPr>
      </w:pPr>
    </w:p>
    <w:p w14:paraId="053A1245" w14:textId="77777777" w:rsidR="003E4793" w:rsidRDefault="003E4793" w:rsidP="00CD39E6">
      <w:pPr>
        <w:jc w:val="center"/>
        <w:rPr>
          <w:rFonts w:ascii="Times New Roman" w:hAnsi="Times New Roman" w:cs="Times New Roman"/>
          <w:b/>
          <w:sz w:val="24"/>
          <w:szCs w:val="24"/>
        </w:rPr>
      </w:pPr>
    </w:p>
    <w:p w14:paraId="0A69C58D" w14:textId="69F87FBF" w:rsidR="00B87257" w:rsidRPr="006C04C8" w:rsidRDefault="00B87257" w:rsidP="00B87257">
      <w:pPr>
        <w:jc w:val="center"/>
        <w:rPr>
          <w:rFonts w:ascii="Times New Roman" w:hAnsi="Times New Roman" w:cs="Times New Roman"/>
          <w:sz w:val="24"/>
          <w:szCs w:val="24"/>
        </w:rPr>
      </w:pPr>
      <w:r>
        <w:rPr>
          <w:rFonts w:ascii="Times New Roman" w:hAnsi="Times New Roman" w:cs="Times New Roman"/>
          <w:sz w:val="24"/>
          <w:szCs w:val="24"/>
        </w:rPr>
        <w:t xml:space="preserve">Figure </w:t>
      </w:r>
      <w:r w:rsidR="00592879">
        <w:rPr>
          <w:rFonts w:ascii="Times New Roman" w:hAnsi="Times New Roman" w:cs="Times New Roman"/>
          <w:sz w:val="24"/>
          <w:szCs w:val="24"/>
        </w:rPr>
        <w:t>20</w:t>
      </w:r>
      <w:r>
        <w:rPr>
          <w:rFonts w:ascii="Times New Roman" w:hAnsi="Times New Roman" w:cs="Times New Roman"/>
          <w:sz w:val="24"/>
          <w:szCs w:val="24"/>
        </w:rPr>
        <w:t>: Growth of droplet (Case 7</w:t>
      </w:r>
      <w:r w:rsidRPr="006C04C8">
        <w:rPr>
          <w:rFonts w:ascii="Times New Roman" w:hAnsi="Times New Roman" w:cs="Times New Roman"/>
          <w:sz w:val="24"/>
          <w:szCs w:val="24"/>
        </w:rPr>
        <w:t>)</w:t>
      </w:r>
    </w:p>
    <w:p w14:paraId="7E5E4A2F" w14:textId="00FF6610" w:rsidR="00302415" w:rsidRPr="00C37A32" w:rsidRDefault="00302415" w:rsidP="00C37A32">
      <w:pPr>
        <w:pStyle w:val="ListParagraph"/>
        <w:numPr>
          <w:ilvl w:val="1"/>
          <w:numId w:val="6"/>
        </w:numPr>
        <w:ind w:left="426" w:hanging="426"/>
        <w:rPr>
          <w:rFonts w:ascii="Times New Roman" w:hAnsi="Times New Roman" w:cs="Times New Roman"/>
          <w:b/>
          <w:sz w:val="24"/>
          <w:szCs w:val="24"/>
        </w:rPr>
      </w:pPr>
      <w:r w:rsidRPr="00C37A32">
        <w:rPr>
          <w:rFonts w:ascii="Times New Roman" w:hAnsi="Times New Roman" w:cs="Times New Roman"/>
          <w:b/>
          <w:sz w:val="24"/>
          <w:szCs w:val="24"/>
        </w:rPr>
        <w:t xml:space="preserve">Changes </w:t>
      </w:r>
      <w:r w:rsidR="0068540A">
        <w:rPr>
          <w:rFonts w:ascii="Times New Roman" w:hAnsi="Times New Roman" w:cs="Times New Roman"/>
          <w:b/>
          <w:sz w:val="24"/>
          <w:szCs w:val="24"/>
        </w:rPr>
        <w:t>i</w:t>
      </w:r>
      <w:r w:rsidR="0068540A" w:rsidRPr="00C37A32">
        <w:rPr>
          <w:rFonts w:ascii="Times New Roman" w:hAnsi="Times New Roman" w:cs="Times New Roman"/>
          <w:b/>
          <w:sz w:val="24"/>
          <w:szCs w:val="24"/>
        </w:rPr>
        <w:t xml:space="preserve">n </w:t>
      </w:r>
      <w:r w:rsidRPr="00C37A32">
        <w:rPr>
          <w:rFonts w:ascii="Times New Roman" w:hAnsi="Times New Roman" w:cs="Times New Roman"/>
          <w:b/>
          <w:sz w:val="24"/>
          <w:szCs w:val="24"/>
        </w:rPr>
        <w:t>CO</w:t>
      </w:r>
      <w:r w:rsidRPr="00C37A32">
        <w:rPr>
          <w:rFonts w:ascii="Times New Roman" w:hAnsi="Times New Roman" w:cs="Times New Roman"/>
          <w:b/>
          <w:sz w:val="24"/>
          <w:szCs w:val="24"/>
          <w:vertAlign w:val="subscript"/>
        </w:rPr>
        <w:t>2</w:t>
      </w:r>
      <w:r w:rsidRPr="00C37A32">
        <w:rPr>
          <w:rFonts w:ascii="Times New Roman" w:hAnsi="Times New Roman" w:cs="Times New Roman"/>
          <w:b/>
          <w:sz w:val="24"/>
          <w:szCs w:val="24"/>
        </w:rPr>
        <w:t xml:space="preserve"> </w:t>
      </w:r>
      <w:r w:rsidR="00B33A93">
        <w:rPr>
          <w:rFonts w:ascii="Times New Roman" w:hAnsi="Times New Roman" w:cs="Times New Roman"/>
          <w:b/>
          <w:sz w:val="24"/>
          <w:szCs w:val="24"/>
        </w:rPr>
        <w:t xml:space="preserve">and Water </w:t>
      </w:r>
      <w:r w:rsidR="0068540A" w:rsidRPr="00C37A32">
        <w:rPr>
          <w:rFonts w:ascii="Times New Roman" w:hAnsi="Times New Roman" w:cs="Times New Roman"/>
          <w:b/>
          <w:sz w:val="24"/>
          <w:szCs w:val="24"/>
        </w:rPr>
        <w:t>Gas Phase Profiles</w:t>
      </w:r>
      <w:r w:rsidR="0068540A">
        <w:rPr>
          <w:rFonts w:ascii="Times New Roman" w:hAnsi="Times New Roman" w:cs="Times New Roman"/>
          <w:b/>
          <w:sz w:val="24"/>
          <w:szCs w:val="24"/>
        </w:rPr>
        <w:t>:</w:t>
      </w:r>
    </w:p>
    <w:p w14:paraId="31A2B262" w14:textId="699242B3" w:rsidR="00B33A93" w:rsidRPr="00E85840" w:rsidRDefault="00B33A93" w:rsidP="00BD0676">
      <w:pPr>
        <w:jc w:val="both"/>
        <w:rPr>
          <w:rFonts w:ascii="Times New Roman" w:hAnsi="Times New Roman" w:cs="Times New Roman"/>
          <w:b/>
          <w:sz w:val="24"/>
          <w:szCs w:val="24"/>
        </w:rPr>
      </w:pPr>
      <w:r w:rsidRPr="00E85840">
        <w:rPr>
          <w:rFonts w:ascii="Times New Roman" w:hAnsi="Times New Roman" w:cs="Times New Roman"/>
          <w:b/>
          <w:sz w:val="24"/>
          <w:szCs w:val="24"/>
        </w:rPr>
        <w:t>CO</w:t>
      </w:r>
      <w:r w:rsidRPr="00E85840">
        <w:rPr>
          <w:rFonts w:ascii="Times New Roman" w:hAnsi="Times New Roman" w:cs="Times New Roman"/>
          <w:b/>
          <w:sz w:val="24"/>
          <w:szCs w:val="24"/>
          <w:vertAlign w:val="subscript"/>
        </w:rPr>
        <w:t>2</w:t>
      </w:r>
    </w:p>
    <w:p w14:paraId="18A8FF33" w14:textId="56E8877D" w:rsidR="00302415" w:rsidRPr="00723D65" w:rsidRDefault="00723D65" w:rsidP="00BD0676">
      <w:pPr>
        <w:jc w:val="both"/>
        <w:rPr>
          <w:rFonts w:ascii="Times New Roman" w:hAnsi="Times New Roman" w:cs="Times New Roman"/>
          <w:sz w:val="24"/>
          <w:szCs w:val="24"/>
        </w:rPr>
      </w:pPr>
      <w:r>
        <w:rPr>
          <w:rFonts w:ascii="Times New Roman" w:hAnsi="Times New Roman" w:cs="Times New Roman"/>
          <w:sz w:val="24"/>
          <w:szCs w:val="24"/>
        </w:rPr>
        <w:t>Because of the high CO</w:t>
      </w:r>
      <w:r>
        <w:rPr>
          <w:rFonts w:ascii="Times New Roman" w:hAnsi="Times New Roman" w:cs="Times New Roman"/>
          <w:sz w:val="24"/>
          <w:szCs w:val="24"/>
          <w:vertAlign w:val="subscript"/>
        </w:rPr>
        <w:t>2</w:t>
      </w:r>
      <w:r>
        <w:rPr>
          <w:rFonts w:ascii="Times New Roman" w:hAnsi="Times New Roman" w:cs="Times New Roman"/>
          <w:sz w:val="24"/>
          <w:szCs w:val="24"/>
        </w:rPr>
        <w:t xml:space="preserve"> partial pressure it may be intuitive to think that the gas phase pressure profiles will be unaffected by aerosol presence. For most cases this is true. For all cases with 0.15µ droplets there is no visible effect on the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profiles. Also for 1.5µ droplets only the highest droplet concentration shows an effect. For c</w:t>
      </w:r>
      <w:r>
        <w:rPr>
          <w:rFonts w:ascii="Times New Roman" w:hAnsi="Times New Roman" w:cs="Times New Roman"/>
          <w:sz w:val="24"/>
          <w:szCs w:val="24"/>
          <w:vertAlign w:val="subscript"/>
        </w:rPr>
        <w:t>N</w:t>
      </w:r>
      <w:r>
        <w:rPr>
          <w:rFonts w:ascii="Times New Roman" w:hAnsi="Times New Roman" w:cs="Times New Roman"/>
          <w:sz w:val="24"/>
          <w:szCs w:val="24"/>
        </w:rPr>
        <w:t xml:space="preserve"> = 10</w:t>
      </w:r>
      <w:r w:rsidRPr="006F0D48">
        <w:rPr>
          <w:rFonts w:ascii="Times New Roman" w:hAnsi="Times New Roman" w:cs="Times New Roman"/>
          <w:sz w:val="24"/>
          <w:szCs w:val="24"/>
          <w:vertAlign w:val="superscript"/>
        </w:rPr>
        <w:t>7</w:t>
      </w:r>
      <w:r>
        <w:rPr>
          <w:rFonts w:ascii="Times New Roman" w:hAnsi="Times New Roman" w:cs="Times New Roman"/>
          <w:sz w:val="24"/>
          <w:szCs w:val="24"/>
        </w:rPr>
        <w:t xml:space="preserve"> we see from Figure 21 that the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partial pressure dr</w:t>
      </w:r>
      <w:r w:rsidR="00EE1CC4">
        <w:rPr>
          <w:rFonts w:ascii="Times New Roman" w:hAnsi="Times New Roman" w:cs="Times New Roman"/>
          <w:sz w:val="24"/>
          <w:szCs w:val="24"/>
        </w:rPr>
        <w:t>ops faster than with less number of droplets</w:t>
      </w:r>
      <w:r>
        <w:rPr>
          <w:rFonts w:ascii="Times New Roman" w:hAnsi="Times New Roman" w:cs="Times New Roman"/>
          <w:sz w:val="24"/>
          <w:szCs w:val="24"/>
        </w:rPr>
        <w:t xml:space="preserve">. </w:t>
      </w:r>
    </w:p>
    <w:p w14:paraId="5C9E970E" w14:textId="667A7894" w:rsidR="00302415" w:rsidRDefault="0068540A">
      <w:pPr>
        <w:rPr>
          <w:rFonts w:ascii="Times New Roman" w:hAnsi="Times New Roman" w:cs="Times New Roman"/>
          <w:sz w:val="24"/>
          <w:szCs w:val="24"/>
        </w:rPr>
      </w:pPr>
      <w:r w:rsidRPr="0068540A">
        <w:rPr>
          <w:rFonts w:ascii="Times New Roman" w:hAnsi="Times New Roman" w:cs="Times New Roman"/>
          <w:noProof/>
          <w:sz w:val="24"/>
          <w:szCs w:val="24"/>
          <w:lang w:val="nb-NO" w:eastAsia="nb-NO"/>
        </w:rPr>
        <w:drawing>
          <wp:anchor distT="0" distB="0" distL="114300" distR="114300" simplePos="0" relativeHeight="251747328" behindDoc="0" locked="0" layoutInCell="1" allowOverlap="1" wp14:anchorId="562022D0" wp14:editId="3CFBB2C2">
            <wp:simplePos x="0" y="0"/>
            <wp:positionH relativeFrom="column">
              <wp:posOffset>1541890</wp:posOffset>
            </wp:positionH>
            <wp:positionV relativeFrom="paragraph">
              <wp:posOffset>1270</wp:posOffset>
            </wp:positionV>
            <wp:extent cx="3242945" cy="2519680"/>
            <wp:effectExtent l="0" t="0" r="0" b="0"/>
            <wp:wrapSquare wrapText="bothSides"/>
            <wp:docPr id="23" name="Picture 23" descr="M:\My paper\journal_gasdpekltion\figures_sumbissison\fig_co2gas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y paper\journal_gasdpekltion\figures_sumbissison\fig_co2gasphase.png"/>
                    <pic:cNvPicPr>
                      <a:picLocks noChangeAspect="1" noChangeArrowheads="1"/>
                    </pic:cNvPicPr>
                  </pic:nvPicPr>
                  <pic:blipFill>
                    <a:blip r:embed="rId30" cstate="hqprint">
                      <a:extLst>
                        <a:ext uri="{28A0092B-C50C-407E-A947-70E740481C1C}">
                          <a14:useLocalDpi xmlns:a14="http://schemas.microsoft.com/office/drawing/2010/main"/>
                        </a:ext>
                      </a:extLst>
                    </a:blip>
                    <a:srcRect/>
                    <a:stretch>
                      <a:fillRect/>
                    </a:stretch>
                  </pic:blipFill>
                  <pic:spPr bwMode="auto">
                    <a:xfrm>
                      <a:off x="0" y="0"/>
                      <a:ext cx="324294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31E10" w14:textId="77777777" w:rsidR="00723D65" w:rsidRDefault="00723D65">
      <w:pPr>
        <w:rPr>
          <w:rFonts w:ascii="Times New Roman" w:hAnsi="Times New Roman" w:cs="Times New Roman"/>
          <w:sz w:val="24"/>
          <w:szCs w:val="24"/>
        </w:rPr>
      </w:pPr>
    </w:p>
    <w:p w14:paraId="31A4ED39" w14:textId="77777777" w:rsidR="00723D65" w:rsidRDefault="00723D65">
      <w:pPr>
        <w:rPr>
          <w:rFonts w:ascii="Times New Roman" w:hAnsi="Times New Roman" w:cs="Times New Roman"/>
          <w:sz w:val="24"/>
          <w:szCs w:val="24"/>
        </w:rPr>
      </w:pPr>
    </w:p>
    <w:p w14:paraId="2DC925F5" w14:textId="77777777" w:rsidR="00723D65" w:rsidRDefault="00723D65">
      <w:pPr>
        <w:rPr>
          <w:rFonts w:ascii="Times New Roman" w:hAnsi="Times New Roman" w:cs="Times New Roman"/>
          <w:sz w:val="24"/>
          <w:szCs w:val="24"/>
        </w:rPr>
      </w:pPr>
    </w:p>
    <w:p w14:paraId="63AE4595" w14:textId="77777777" w:rsidR="00723D65" w:rsidRDefault="00723D65">
      <w:pPr>
        <w:rPr>
          <w:rFonts w:ascii="Times New Roman" w:hAnsi="Times New Roman" w:cs="Times New Roman"/>
          <w:sz w:val="24"/>
          <w:szCs w:val="24"/>
        </w:rPr>
      </w:pPr>
    </w:p>
    <w:p w14:paraId="1918CE80" w14:textId="77777777" w:rsidR="00723D65" w:rsidRDefault="00723D65">
      <w:pPr>
        <w:rPr>
          <w:rFonts w:ascii="Times New Roman" w:hAnsi="Times New Roman" w:cs="Times New Roman"/>
          <w:sz w:val="24"/>
          <w:szCs w:val="24"/>
        </w:rPr>
      </w:pPr>
    </w:p>
    <w:p w14:paraId="67A2E4A7" w14:textId="77777777" w:rsidR="00723D65" w:rsidRDefault="00723D65">
      <w:pPr>
        <w:rPr>
          <w:rFonts w:ascii="Times New Roman" w:hAnsi="Times New Roman" w:cs="Times New Roman"/>
          <w:sz w:val="24"/>
          <w:szCs w:val="24"/>
        </w:rPr>
      </w:pPr>
    </w:p>
    <w:p w14:paraId="59D951A8" w14:textId="77777777" w:rsidR="00723D65" w:rsidRDefault="00723D65">
      <w:pPr>
        <w:rPr>
          <w:rFonts w:ascii="Times New Roman" w:hAnsi="Times New Roman" w:cs="Times New Roman"/>
          <w:sz w:val="24"/>
          <w:szCs w:val="24"/>
        </w:rPr>
      </w:pPr>
    </w:p>
    <w:p w14:paraId="337CB938" w14:textId="37D30CBE" w:rsidR="00723D65" w:rsidRDefault="00723D65" w:rsidP="0068540A">
      <w:pPr>
        <w:jc w:val="center"/>
        <w:rPr>
          <w:rFonts w:ascii="Times New Roman" w:hAnsi="Times New Roman" w:cs="Times New Roman"/>
          <w:sz w:val="24"/>
          <w:szCs w:val="24"/>
        </w:rPr>
      </w:pPr>
      <w:r>
        <w:rPr>
          <w:rFonts w:ascii="Times New Roman" w:hAnsi="Times New Roman" w:cs="Times New Roman"/>
          <w:sz w:val="24"/>
          <w:szCs w:val="24"/>
        </w:rPr>
        <w:t>Figure 21: CO</w:t>
      </w:r>
      <w:r>
        <w:rPr>
          <w:rFonts w:ascii="Times New Roman" w:hAnsi="Times New Roman" w:cs="Times New Roman"/>
          <w:sz w:val="24"/>
          <w:szCs w:val="24"/>
          <w:vertAlign w:val="subscript"/>
        </w:rPr>
        <w:t>2</w:t>
      </w:r>
      <w:r>
        <w:rPr>
          <w:rFonts w:ascii="Times New Roman" w:hAnsi="Times New Roman" w:cs="Times New Roman"/>
          <w:sz w:val="24"/>
          <w:szCs w:val="24"/>
        </w:rPr>
        <w:t xml:space="preserve"> partial pressure profiles</w:t>
      </w:r>
      <w:r w:rsidR="0068540A">
        <w:rPr>
          <w:rFonts w:ascii="Times New Roman" w:hAnsi="Times New Roman" w:cs="Times New Roman"/>
          <w:sz w:val="24"/>
          <w:szCs w:val="24"/>
        </w:rPr>
        <w:t xml:space="preserve"> along column </w:t>
      </w:r>
      <w:r>
        <w:rPr>
          <w:rFonts w:ascii="Times New Roman" w:hAnsi="Times New Roman" w:cs="Times New Roman"/>
          <w:sz w:val="24"/>
          <w:szCs w:val="24"/>
        </w:rPr>
        <w:t>(Case 2)</w:t>
      </w:r>
    </w:p>
    <w:p w14:paraId="66C72350" w14:textId="7A5DF139" w:rsidR="00861F27" w:rsidRDefault="00723D65" w:rsidP="00723D65">
      <w:pPr>
        <w:rPr>
          <w:rFonts w:ascii="Times New Roman" w:hAnsi="Times New Roman" w:cs="Times New Roman"/>
          <w:sz w:val="24"/>
          <w:szCs w:val="24"/>
        </w:rPr>
      </w:pPr>
      <w:r>
        <w:rPr>
          <w:rFonts w:ascii="Times New Roman" w:hAnsi="Times New Roman" w:cs="Times New Roman"/>
          <w:sz w:val="24"/>
          <w:szCs w:val="24"/>
        </w:rPr>
        <w:t>The reason for this is the significant capacity of the aerosol for CO</w:t>
      </w:r>
      <w:r>
        <w:rPr>
          <w:rFonts w:ascii="Times New Roman" w:hAnsi="Times New Roman" w:cs="Times New Roman"/>
          <w:sz w:val="24"/>
          <w:szCs w:val="24"/>
          <w:vertAlign w:val="subscript"/>
        </w:rPr>
        <w:t>2</w:t>
      </w:r>
      <w:r>
        <w:rPr>
          <w:rFonts w:ascii="Times New Roman" w:hAnsi="Times New Roman" w:cs="Times New Roman"/>
          <w:sz w:val="24"/>
          <w:szCs w:val="24"/>
        </w:rPr>
        <w:t xml:space="preserve"> up-take, about 10% of the bulk liquid, combined with the large interfacial area</w:t>
      </w:r>
      <w:r w:rsidR="00861F27">
        <w:rPr>
          <w:rFonts w:ascii="Times New Roman" w:hAnsi="Times New Roman" w:cs="Times New Roman"/>
          <w:sz w:val="24"/>
          <w:szCs w:val="24"/>
        </w:rPr>
        <w:t xml:space="preserve"> providing fast transfer to the droplets. As is seen in Figure 21, this leads to lower CO</w:t>
      </w:r>
      <w:r w:rsidR="00861F27">
        <w:rPr>
          <w:rFonts w:ascii="Times New Roman" w:hAnsi="Times New Roman" w:cs="Times New Roman"/>
          <w:sz w:val="24"/>
          <w:szCs w:val="24"/>
          <w:vertAlign w:val="subscript"/>
        </w:rPr>
        <w:t>2</w:t>
      </w:r>
      <w:r w:rsidR="00861F27">
        <w:rPr>
          <w:rFonts w:ascii="Times New Roman" w:hAnsi="Times New Roman" w:cs="Times New Roman"/>
          <w:sz w:val="24"/>
          <w:szCs w:val="24"/>
        </w:rPr>
        <w:t xml:space="preserve"> partial pressures in the absorber and therefor lower driving forces for absorption into the bulk liquid. Thus, if the CO</w:t>
      </w:r>
      <w:r w:rsidR="00861F27">
        <w:rPr>
          <w:rFonts w:ascii="Times New Roman" w:hAnsi="Times New Roman" w:cs="Times New Roman"/>
          <w:sz w:val="24"/>
          <w:szCs w:val="24"/>
          <w:vertAlign w:val="subscript"/>
        </w:rPr>
        <w:t>2</w:t>
      </w:r>
      <w:r w:rsidR="00861F27">
        <w:rPr>
          <w:rFonts w:ascii="Times New Roman" w:hAnsi="Times New Roman" w:cs="Times New Roman"/>
          <w:sz w:val="24"/>
          <w:szCs w:val="24"/>
        </w:rPr>
        <w:t xml:space="preserve"> in the droplets leave the absorber as an aerosol, this implies a low recovery rate for CO</w:t>
      </w:r>
      <w:r w:rsidR="00861F27">
        <w:rPr>
          <w:rFonts w:ascii="Times New Roman" w:hAnsi="Times New Roman" w:cs="Times New Roman"/>
          <w:sz w:val="24"/>
          <w:szCs w:val="24"/>
          <w:vertAlign w:val="subscript"/>
        </w:rPr>
        <w:t>2</w:t>
      </w:r>
      <w:r w:rsidR="00861F27">
        <w:rPr>
          <w:rFonts w:ascii="Times New Roman" w:hAnsi="Times New Roman" w:cs="Times New Roman"/>
          <w:sz w:val="24"/>
          <w:szCs w:val="24"/>
        </w:rPr>
        <w:t>.</w:t>
      </w:r>
      <w:bookmarkStart w:id="1" w:name="_GoBack"/>
      <w:bookmarkEnd w:id="1"/>
    </w:p>
    <w:p w14:paraId="00FC0EC6" w14:textId="40500CDE" w:rsidR="00B33A93" w:rsidRPr="00E85840" w:rsidRDefault="000F458E" w:rsidP="00723D65">
      <w:pPr>
        <w:rPr>
          <w:rFonts w:ascii="Times New Roman" w:hAnsi="Times New Roman" w:cs="Times New Roman"/>
          <w:b/>
          <w:color w:val="FF0000"/>
          <w:sz w:val="24"/>
          <w:szCs w:val="24"/>
        </w:rPr>
      </w:pPr>
      <w:r w:rsidRPr="00E85840">
        <w:rPr>
          <w:rFonts w:ascii="Times New Roman" w:hAnsi="Times New Roman" w:cs="Times New Roman"/>
          <w:b/>
          <w:color w:val="FF0000"/>
          <w:sz w:val="24"/>
          <w:szCs w:val="24"/>
        </w:rPr>
        <w:lastRenderedPageBreak/>
        <w:t>Water</w:t>
      </w:r>
    </w:p>
    <w:p w14:paraId="5A0A8367" w14:textId="14B00476" w:rsidR="000F458E" w:rsidRPr="00E85840" w:rsidRDefault="0093350E" w:rsidP="00E85840">
      <w:pPr>
        <w:jc w:val="both"/>
        <w:rPr>
          <w:rFonts w:ascii="Times New Roman" w:hAnsi="Times New Roman" w:cs="Times New Roman"/>
          <w:color w:val="FF0000"/>
          <w:sz w:val="24"/>
          <w:szCs w:val="24"/>
        </w:rPr>
      </w:pPr>
      <w:r w:rsidRPr="00E85840">
        <w:rPr>
          <w:rFonts w:ascii="Times New Roman" w:hAnsi="Times New Roman" w:cs="Times New Roman"/>
          <w:color w:val="FF0000"/>
          <w:sz w:val="24"/>
          <w:szCs w:val="24"/>
        </w:rPr>
        <w:t>As mentioned in the beginning of section 4, in this work the gas phase composition profiles are calculated by a mass balance; with mass transfer to and from the liquid bulk and the aerosol droplets.  The thermodynamic basis for the driving forces is an in-house E-NRTL model</w:t>
      </w:r>
      <w:r w:rsidR="00AC2D6C" w:rsidRPr="00E85840">
        <w:rPr>
          <w:rFonts w:ascii="Times New Roman" w:hAnsi="Times New Roman" w:cs="Times New Roman"/>
          <w:color w:val="FF0000"/>
          <w:sz w:val="24"/>
          <w:szCs w:val="24"/>
        </w:rPr>
        <w:t xml:space="preserve">, </w:t>
      </w:r>
      <w:r w:rsidR="00E85840" w:rsidRPr="00E85840">
        <w:rPr>
          <w:rFonts w:ascii="Times New Roman" w:hAnsi="Times New Roman" w:cs="Times New Roman"/>
          <w:color w:val="FF0000"/>
          <w:sz w:val="24"/>
          <w:szCs w:val="24"/>
        </w:rPr>
        <w:fldChar w:fldCharType="begin"/>
      </w:r>
      <w:r w:rsidR="00E85840" w:rsidRPr="00E85840">
        <w:rPr>
          <w:rFonts w:ascii="Times New Roman" w:hAnsi="Times New Roman" w:cs="Times New Roman"/>
          <w:color w:val="FF0000"/>
          <w:sz w:val="24"/>
          <w:szCs w:val="24"/>
        </w:rPr>
        <w:instrText xml:space="preserve"> ADDIN ZOTERO_ITEM CSL_CITATION {"citationID":"a27p6b3dedh","properties":{"formattedCitation":"(Putta et al., 2016)","plainCitation":"(Putta et al., 2016)"},"citationItems":[{"id":"mpMSGjfB/aKHau70x","uris":["http://zotero.org/users/3066975/items/BENSJHUR"],"uri":["http://zotero.org/users/3066975/items/BENSJHUR"],"itemData":{"id":"mpMSGjfB/aKHau70x","type":"article-journal","title":"CO2 absorption into loaded aqueous MEA solutions: Kinetics assessment using penetration theory","container-title":"International Journal of Greenhouse Gas Control","page":"338-353","volume":"53","source":"ScienceDirect","abstract":"Improved kinetic models based on penetration theory for CO2 capture process by aqueous Monoethanolamine (MEA) solution are developed within MATLAB software in this study. Base contributions of major bases MEA and H2O present in the solution are considered in the carbamate formation reaction and termolecular reaction mechanism is used for carbamate formation. Both concentration based and activity based kinetic models are valid over the temperature range of 293–343 K, CO2 loading range of 0–0.5. The concentration based kinetic model is valid for MEA concentrations up to 5 M and activity based kinetic model is valid up to 9 M MEA. The developed kinetic models are validated with experimental absorption data from strings of discs, wetted wall column and laminar jet absorber. Both models predict absorption rates as well as desorption rates with good accuracy.","DOI":"10.1016/j.ijggc.2016.08.009","ISSN":"1750-5836","shortTitle":"CO2 absorption into loaded aqueous MEA solutions","journalAbbreviation":"International Journal of Greenhouse Gas Control","author":[{"family":"Putta","given":"Koteswara Rao"},{"family":"Pinto","given":"Diego D. D."},{"family":"Svendsen","given":"Hallvard F."},{"family":"Knuutila","given":"Hanna K."}],"issued":{"date-parts":[["2016",10]]}}}],"schema":"https://github.com/citation-style-language/schema/raw/master/csl-citation.json"} </w:instrText>
      </w:r>
      <w:r w:rsidR="00E85840" w:rsidRPr="00E85840">
        <w:rPr>
          <w:rFonts w:ascii="Times New Roman" w:hAnsi="Times New Roman" w:cs="Times New Roman"/>
          <w:color w:val="FF0000"/>
          <w:sz w:val="24"/>
          <w:szCs w:val="24"/>
        </w:rPr>
        <w:fldChar w:fldCharType="separate"/>
      </w:r>
      <w:r w:rsidR="00E85840" w:rsidRPr="00E85840">
        <w:rPr>
          <w:rFonts w:ascii="Times New Roman" w:hAnsi="Times New Roman" w:cs="Times New Roman"/>
          <w:color w:val="FF0000"/>
          <w:sz w:val="24"/>
        </w:rPr>
        <w:t>(Putta et al., 2016)</w:t>
      </w:r>
      <w:r w:rsidR="00E85840" w:rsidRPr="00E85840">
        <w:rPr>
          <w:rFonts w:ascii="Times New Roman" w:hAnsi="Times New Roman" w:cs="Times New Roman"/>
          <w:color w:val="FF0000"/>
          <w:sz w:val="24"/>
          <w:szCs w:val="24"/>
        </w:rPr>
        <w:fldChar w:fldCharType="end"/>
      </w:r>
      <w:r w:rsidR="00AC2D6C" w:rsidRPr="00E85840">
        <w:rPr>
          <w:rFonts w:ascii="Times New Roman" w:hAnsi="Times New Roman" w:cs="Times New Roman"/>
          <w:color w:val="FF0000"/>
          <w:sz w:val="24"/>
          <w:szCs w:val="24"/>
        </w:rPr>
        <w:t>. This is the same model as used for the gas-droplet mass transfer in</w:t>
      </w:r>
      <w:r w:rsidR="00E85840" w:rsidRPr="00E85840">
        <w:rPr>
          <w:rFonts w:ascii="Times New Roman" w:hAnsi="Times New Roman" w:cs="Times New Roman"/>
          <w:color w:val="FF0000"/>
          <w:sz w:val="24"/>
          <w:szCs w:val="24"/>
        </w:rPr>
        <w:t xml:space="preserve"> </w:t>
      </w:r>
      <w:r w:rsidR="00E85840" w:rsidRPr="00E85840">
        <w:rPr>
          <w:rFonts w:ascii="Times New Roman" w:hAnsi="Times New Roman" w:cs="Times New Roman"/>
          <w:color w:val="FF0000"/>
          <w:sz w:val="24"/>
          <w:szCs w:val="24"/>
        </w:rPr>
        <w:fldChar w:fldCharType="begin"/>
      </w:r>
      <w:r w:rsidR="00E85840" w:rsidRPr="00E85840">
        <w:rPr>
          <w:rFonts w:ascii="Times New Roman" w:hAnsi="Times New Roman" w:cs="Times New Roman"/>
          <w:color w:val="FF0000"/>
          <w:sz w:val="24"/>
          <w:szCs w:val="24"/>
        </w:rPr>
        <w:instrText xml:space="preserve"> ADDIN ZOTERO_ITEM CSL_CITATION {"citationID":"a8p27tj04q","properties":{"formattedCitation":"(Majeed et al., 2017)","plainCitation":"(Majeed et al., 2017)"},"citationItems":[{"id":"mpMSGjfB/DZM1NnTW","uris":["http://zotero.org/users/3066975/items/JZF8DVV7"],"uri":["http://zotero.org/users/3066975/items/JZF8DVV7"],"itemData":{"id":"mpMSGjfB/DZM1NnTW","type":"article-journal","title":"Characterization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E85840" w:rsidRPr="00E85840">
        <w:rPr>
          <w:rFonts w:ascii="Times New Roman" w:hAnsi="Times New Roman" w:cs="Times New Roman"/>
          <w:color w:val="FF0000"/>
          <w:sz w:val="24"/>
          <w:szCs w:val="24"/>
        </w:rPr>
        <w:fldChar w:fldCharType="separate"/>
      </w:r>
      <w:r w:rsidR="00E85840" w:rsidRPr="00E85840">
        <w:rPr>
          <w:rFonts w:ascii="Times New Roman" w:hAnsi="Times New Roman" w:cs="Times New Roman"/>
          <w:color w:val="FF0000"/>
          <w:sz w:val="24"/>
        </w:rPr>
        <w:t>(Majeed et al., 2017)</w:t>
      </w:r>
      <w:r w:rsidR="00E85840" w:rsidRPr="00E85840">
        <w:rPr>
          <w:rFonts w:ascii="Times New Roman" w:hAnsi="Times New Roman" w:cs="Times New Roman"/>
          <w:color w:val="FF0000"/>
          <w:sz w:val="24"/>
          <w:szCs w:val="24"/>
        </w:rPr>
        <w:fldChar w:fldCharType="end"/>
      </w:r>
      <w:r w:rsidR="00AC2D6C" w:rsidRPr="00E85840">
        <w:rPr>
          <w:rFonts w:ascii="Times New Roman" w:hAnsi="Times New Roman" w:cs="Times New Roman"/>
          <w:color w:val="FF0000"/>
          <w:sz w:val="24"/>
          <w:szCs w:val="24"/>
        </w:rPr>
        <w:t>, but in this work it is used also for the gas-bulk liquid mass transfer. This leads to a small change in the water partial pressure profile compared to the ASPEN profile as shown in Figure 22.</w:t>
      </w:r>
    </w:p>
    <w:p w14:paraId="1D221EF0" w14:textId="6BFACEBF" w:rsidR="00B33A93" w:rsidRPr="00AB1684" w:rsidRDefault="00AB1684" w:rsidP="00723D65">
      <w:pPr>
        <w:rPr>
          <w:rFonts w:ascii="Times New Roman" w:hAnsi="Times New Roman" w:cs="Times New Roman"/>
          <w:color w:val="FF0000"/>
          <w:sz w:val="24"/>
          <w:szCs w:val="24"/>
          <w:lang w:val="nb-NO"/>
        </w:rPr>
      </w:pPr>
      <w:r w:rsidRPr="00AB1684">
        <w:rPr>
          <w:rFonts w:ascii="Times New Roman" w:hAnsi="Times New Roman" w:cs="Times New Roman"/>
          <w:noProof/>
          <w:color w:val="FF0000"/>
          <w:sz w:val="24"/>
          <w:szCs w:val="24"/>
          <w:lang w:val="nb-NO" w:eastAsia="nb-NO"/>
        </w:rPr>
        <w:drawing>
          <wp:anchor distT="0" distB="0" distL="114300" distR="114300" simplePos="0" relativeHeight="251660288" behindDoc="0" locked="0" layoutInCell="1" allowOverlap="1" wp14:anchorId="242425AE" wp14:editId="3AB34B5B">
            <wp:simplePos x="0" y="0"/>
            <wp:positionH relativeFrom="column">
              <wp:posOffset>1405890</wp:posOffset>
            </wp:positionH>
            <wp:positionV relativeFrom="paragraph">
              <wp:posOffset>108585</wp:posOffset>
            </wp:positionV>
            <wp:extent cx="3238500" cy="2522220"/>
            <wp:effectExtent l="0" t="0" r="0" b="0"/>
            <wp:wrapSquare wrapText="bothSides"/>
            <wp:docPr id="2" name="Picture 2" descr="C:\Users\hammadm\Desktop\ph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mmadm\Desktop\ph20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182C7" w14:textId="2150F336" w:rsidR="00B33A93" w:rsidRPr="00E85840" w:rsidRDefault="00B33A93" w:rsidP="00723D65">
      <w:pPr>
        <w:rPr>
          <w:rFonts w:ascii="Times New Roman" w:hAnsi="Times New Roman" w:cs="Times New Roman"/>
          <w:color w:val="FF0000"/>
          <w:sz w:val="24"/>
          <w:szCs w:val="24"/>
        </w:rPr>
      </w:pPr>
    </w:p>
    <w:p w14:paraId="0ED175F5" w14:textId="62BA5F24" w:rsidR="00B33A93" w:rsidRPr="00E85840" w:rsidRDefault="00B33A93" w:rsidP="00723D65">
      <w:pPr>
        <w:rPr>
          <w:rFonts w:ascii="Times New Roman" w:hAnsi="Times New Roman" w:cs="Times New Roman"/>
          <w:color w:val="FF0000"/>
          <w:sz w:val="24"/>
          <w:szCs w:val="24"/>
        </w:rPr>
      </w:pPr>
    </w:p>
    <w:p w14:paraId="64314D82" w14:textId="49C6508A" w:rsidR="00B33A93" w:rsidRPr="00E85840" w:rsidRDefault="00B33A93" w:rsidP="00723D65">
      <w:pPr>
        <w:rPr>
          <w:rFonts w:ascii="Times New Roman" w:hAnsi="Times New Roman" w:cs="Times New Roman"/>
          <w:color w:val="FF0000"/>
          <w:sz w:val="24"/>
          <w:szCs w:val="24"/>
        </w:rPr>
      </w:pPr>
    </w:p>
    <w:p w14:paraId="46EC28FC" w14:textId="66F8A5BA" w:rsidR="00B33A93" w:rsidRPr="00E85840" w:rsidRDefault="00B33A93" w:rsidP="00723D65">
      <w:pPr>
        <w:rPr>
          <w:rFonts w:ascii="Times New Roman" w:hAnsi="Times New Roman" w:cs="Times New Roman"/>
          <w:color w:val="FF0000"/>
          <w:sz w:val="24"/>
          <w:szCs w:val="24"/>
        </w:rPr>
      </w:pPr>
    </w:p>
    <w:p w14:paraId="608C5AF6" w14:textId="10C3BD3E" w:rsidR="00B33A93" w:rsidRPr="00E85840" w:rsidRDefault="00B33A93" w:rsidP="00723D65">
      <w:pPr>
        <w:rPr>
          <w:rFonts w:ascii="Times New Roman" w:hAnsi="Times New Roman" w:cs="Times New Roman"/>
          <w:color w:val="FF0000"/>
          <w:sz w:val="24"/>
          <w:szCs w:val="24"/>
        </w:rPr>
      </w:pPr>
    </w:p>
    <w:p w14:paraId="753FAAE2" w14:textId="77777777" w:rsidR="00B33A93" w:rsidRPr="00E85840" w:rsidRDefault="00B33A93" w:rsidP="00723D65">
      <w:pPr>
        <w:rPr>
          <w:rFonts w:ascii="Times New Roman" w:hAnsi="Times New Roman" w:cs="Times New Roman"/>
          <w:color w:val="FF0000"/>
          <w:sz w:val="24"/>
          <w:szCs w:val="24"/>
        </w:rPr>
      </w:pPr>
    </w:p>
    <w:p w14:paraId="7AB13FFA" w14:textId="3A2D465B" w:rsidR="00861F27" w:rsidRPr="00E85840" w:rsidRDefault="00861F27" w:rsidP="00723D65">
      <w:pPr>
        <w:rPr>
          <w:rFonts w:ascii="Times New Roman" w:hAnsi="Times New Roman" w:cs="Times New Roman"/>
          <w:color w:val="FF0000"/>
          <w:sz w:val="24"/>
          <w:szCs w:val="24"/>
        </w:rPr>
      </w:pPr>
    </w:p>
    <w:p w14:paraId="098758F0" w14:textId="50A4D0C5" w:rsidR="00E85840" w:rsidRPr="00E85840" w:rsidRDefault="00E85840" w:rsidP="00AC2D6C">
      <w:pPr>
        <w:jc w:val="center"/>
        <w:rPr>
          <w:rFonts w:ascii="Times New Roman" w:hAnsi="Times New Roman" w:cs="Times New Roman"/>
          <w:color w:val="FF0000"/>
          <w:sz w:val="24"/>
          <w:szCs w:val="24"/>
        </w:rPr>
      </w:pPr>
    </w:p>
    <w:p w14:paraId="61867324" w14:textId="1D6F30A2" w:rsidR="00AC2D6C" w:rsidRPr="00E85840" w:rsidRDefault="00AC2D6C" w:rsidP="00AC2D6C">
      <w:pPr>
        <w:jc w:val="center"/>
        <w:rPr>
          <w:rFonts w:ascii="Times New Roman" w:hAnsi="Times New Roman" w:cs="Times New Roman"/>
          <w:color w:val="FF0000"/>
          <w:sz w:val="24"/>
          <w:szCs w:val="24"/>
        </w:rPr>
      </w:pPr>
      <w:r w:rsidRPr="00E85840">
        <w:rPr>
          <w:rFonts w:ascii="Times New Roman" w:hAnsi="Times New Roman" w:cs="Times New Roman"/>
          <w:color w:val="FF0000"/>
          <w:sz w:val="24"/>
          <w:szCs w:val="24"/>
        </w:rPr>
        <w:t>Figure 22: Water partial pressure profiles along column (Case 2</w:t>
      </w:r>
      <w:r w:rsidR="00E85840" w:rsidRPr="00E85840">
        <w:rPr>
          <w:rFonts w:ascii="Times New Roman" w:hAnsi="Times New Roman" w:cs="Times New Roman"/>
          <w:color w:val="FF0000"/>
          <w:sz w:val="24"/>
          <w:szCs w:val="24"/>
        </w:rPr>
        <w:t>, c</w:t>
      </w:r>
      <w:r w:rsidR="00E85840" w:rsidRPr="00E85840">
        <w:rPr>
          <w:rFonts w:ascii="Times New Roman" w:hAnsi="Times New Roman" w:cs="Times New Roman"/>
          <w:color w:val="FF0000"/>
          <w:sz w:val="24"/>
          <w:szCs w:val="24"/>
          <w:vertAlign w:val="subscript"/>
        </w:rPr>
        <w:t>N</w:t>
      </w:r>
      <w:r w:rsidR="00E85840" w:rsidRPr="00E85840">
        <w:rPr>
          <w:rFonts w:ascii="Times New Roman" w:hAnsi="Times New Roman" w:cs="Times New Roman"/>
          <w:color w:val="FF0000"/>
          <w:sz w:val="24"/>
          <w:szCs w:val="24"/>
        </w:rPr>
        <w:t>=</w:t>
      </w:r>
      <w:r w:rsidRPr="00E85840">
        <w:rPr>
          <w:rFonts w:ascii="Times New Roman" w:hAnsi="Times New Roman" w:cs="Times New Roman"/>
          <w:color w:val="FF0000"/>
          <w:sz w:val="24"/>
          <w:szCs w:val="24"/>
        </w:rPr>
        <w:t>1 droplet/cm</w:t>
      </w:r>
      <w:r w:rsidRPr="00E85840">
        <w:rPr>
          <w:rFonts w:ascii="Times New Roman" w:hAnsi="Times New Roman" w:cs="Times New Roman"/>
          <w:color w:val="FF0000"/>
          <w:sz w:val="24"/>
          <w:szCs w:val="24"/>
          <w:vertAlign w:val="superscript"/>
        </w:rPr>
        <w:t>3</w:t>
      </w:r>
      <w:r w:rsidRPr="00E85840">
        <w:rPr>
          <w:rFonts w:ascii="Times New Roman" w:hAnsi="Times New Roman" w:cs="Times New Roman"/>
          <w:color w:val="FF0000"/>
          <w:sz w:val="24"/>
          <w:szCs w:val="24"/>
        </w:rPr>
        <w:t>)</w:t>
      </w:r>
    </w:p>
    <w:p w14:paraId="75F0D4B7" w14:textId="7CCFDADC" w:rsidR="00B33A93" w:rsidRPr="00E85840" w:rsidRDefault="00AC2D6C" w:rsidP="00E85840">
      <w:pPr>
        <w:jc w:val="both"/>
        <w:rPr>
          <w:rFonts w:ascii="Times New Roman" w:hAnsi="Times New Roman" w:cs="Times New Roman"/>
          <w:color w:val="FF0000"/>
          <w:sz w:val="24"/>
          <w:szCs w:val="24"/>
        </w:rPr>
      </w:pPr>
      <w:r w:rsidRPr="00E85840">
        <w:rPr>
          <w:rFonts w:ascii="Times New Roman" w:hAnsi="Times New Roman" w:cs="Times New Roman"/>
          <w:color w:val="FF0000"/>
          <w:sz w:val="24"/>
          <w:szCs w:val="24"/>
        </w:rPr>
        <w:t>Thus also the driving forces for water are affected and the droplet growth profiles as well. When comparing Fig 11 for the case of 1 droplet/cm</w:t>
      </w:r>
      <w:r w:rsidRPr="00E85840">
        <w:rPr>
          <w:rFonts w:ascii="Times New Roman" w:hAnsi="Times New Roman" w:cs="Times New Roman"/>
          <w:color w:val="FF0000"/>
          <w:sz w:val="24"/>
          <w:szCs w:val="24"/>
          <w:vertAlign w:val="superscript"/>
        </w:rPr>
        <w:t>3</w:t>
      </w:r>
      <w:r w:rsidRPr="00E85840">
        <w:rPr>
          <w:rFonts w:ascii="Times New Roman" w:hAnsi="Times New Roman" w:cs="Times New Roman"/>
          <w:color w:val="FF0000"/>
          <w:sz w:val="24"/>
          <w:szCs w:val="24"/>
        </w:rPr>
        <w:t xml:space="preserve"> with the similar case in </w:t>
      </w:r>
      <w:r w:rsidR="00E85840" w:rsidRPr="00E85840">
        <w:rPr>
          <w:rFonts w:ascii="Times New Roman" w:hAnsi="Times New Roman" w:cs="Times New Roman"/>
          <w:color w:val="FF0000"/>
          <w:sz w:val="24"/>
          <w:szCs w:val="24"/>
        </w:rPr>
        <w:fldChar w:fldCharType="begin"/>
      </w:r>
      <w:r w:rsidR="00E85840" w:rsidRPr="00E85840">
        <w:rPr>
          <w:rFonts w:ascii="Times New Roman" w:hAnsi="Times New Roman" w:cs="Times New Roman"/>
          <w:color w:val="FF0000"/>
          <w:sz w:val="24"/>
          <w:szCs w:val="24"/>
        </w:rPr>
        <w:instrText xml:space="preserve"> ADDIN ZOTERO_ITEM CSL_CITATION {"citationID":"a24qcvrapv9","properties":{"formattedCitation":"(Majeed et al., 2017)","plainCitation":"(Majeed et al., 2017)"},"citationItems":[{"id":"mpMSGjfB/DZM1NnTW","uris":["http://zotero.org/users/3066975/items/JZF8DVV7"],"uri":["http://zotero.org/users/3066975/items/JZF8DVV7"],"itemData":{"id":"mpMSGjfB/DZM1NnTW","type":"article-journal","title":"Characterization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E85840" w:rsidRPr="00E85840">
        <w:rPr>
          <w:rFonts w:ascii="Times New Roman" w:hAnsi="Times New Roman" w:cs="Times New Roman"/>
          <w:color w:val="FF0000"/>
          <w:sz w:val="24"/>
          <w:szCs w:val="24"/>
        </w:rPr>
        <w:fldChar w:fldCharType="separate"/>
      </w:r>
      <w:r w:rsidR="00E85840" w:rsidRPr="00E85840">
        <w:rPr>
          <w:rFonts w:ascii="Times New Roman" w:hAnsi="Times New Roman" w:cs="Times New Roman"/>
          <w:color w:val="FF0000"/>
          <w:sz w:val="24"/>
        </w:rPr>
        <w:t>(Majeed et al., 2017)</w:t>
      </w:r>
      <w:r w:rsidR="00E85840" w:rsidRPr="00E85840">
        <w:rPr>
          <w:rFonts w:ascii="Times New Roman" w:hAnsi="Times New Roman" w:cs="Times New Roman"/>
          <w:color w:val="FF0000"/>
          <w:sz w:val="24"/>
          <w:szCs w:val="24"/>
        </w:rPr>
        <w:fldChar w:fldCharType="end"/>
      </w:r>
      <w:r w:rsidRPr="00E85840">
        <w:rPr>
          <w:rFonts w:ascii="Times New Roman" w:hAnsi="Times New Roman" w:cs="Times New Roman"/>
          <w:color w:val="FF0000"/>
          <w:sz w:val="24"/>
          <w:szCs w:val="24"/>
        </w:rPr>
        <w:t xml:space="preserve"> we see that this leads to different growth profiles. The lower water partial pressure profile in this work leads to slower growth and a smaller final droplet size. This is natural since the driving forces in this work are smaller. At the absorber top</w:t>
      </w:r>
      <w:r w:rsidR="003C05B5" w:rsidRPr="00E85840">
        <w:rPr>
          <w:rFonts w:ascii="Times New Roman" w:hAnsi="Times New Roman" w:cs="Times New Roman"/>
          <w:color w:val="FF0000"/>
          <w:sz w:val="24"/>
          <w:szCs w:val="24"/>
        </w:rPr>
        <w:t xml:space="preserve"> this changes as the partial pressures in this work actually become very close to the ones in </w:t>
      </w:r>
      <w:r w:rsidR="00E85840" w:rsidRPr="00E85840">
        <w:rPr>
          <w:rFonts w:ascii="Times New Roman" w:hAnsi="Times New Roman" w:cs="Times New Roman"/>
          <w:color w:val="FF0000"/>
          <w:sz w:val="24"/>
          <w:szCs w:val="24"/>
        </w:rPr>
        <w:fldChar w:fldCharType="begin"/>
      </w:r>
      <w:r w:rsidR="00E85840" w:rsidRPr="00E85840">
        <w:rPr>
          <w:rFonts w:ascii="Times New Roman" w:hAnsi="Times New Roman" w:cs="Times New Roman"/>
          <w:color w:val="FF0000"/>
          <w:sz w:val="24"/>
          <w:szCs w:val="24"/>
        </w:rPr>
        <w:instrText xml:space="preserve"> ADDIN ZOTERO_ITEM CSL_CITATION {"citationID":"LzRajJMr","properties":{"formattedCitation":"(Majeed et al., 2017)","plainCitation":"(Majeed et al., 2017)"},"citationItems":[{"id":"mpMSGjfB/DZM1NnTW","uris":["http://zotero.org/users/3066975/items/JZF8DVV7"],"uri":["http://zotero.org/users/3066975/items/JZF8DVV7"],"itemData":{"id":"mpMSGjfB/DZM1NnTW","type":"article-journal","title":"Characterization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E85840" w:rsidRPr="00E85840">
        <w:rPr>
          <w:rFonts w:ascii="Times New Roman" w:hAnsi="Times New Roman" w:cs="Times New Roman"/>
          <w:color w:val="FF0000"/>
          <w:sz w:val="24"/>
          <w:szCs w:val="24"/>
        </w:rPr>
        <w:fldChar w:fldCharType="separate"/>
      </w:r>
      <w:r w:rsidR="00E85840" w:rsidRPr="00E85840">
        <w:rPr>
          <w:rFonts w:ascii="Times New Roman" w:hAnsi="Times New Roman" w:cs="Times New Roman"/>
          <w:color w:val="FF0000"/>
          <w:sz w:val="24"/>
        </w:rPr>
        <w:t>(Majeed et al., 2017)</w:t>
      </w:r>
      <w:r w:rsidR="00E85840" w:rsidRPr="00E85840">
        <w:rPr>
          <w:rFonts w:ascii="Times New Roman" w:hAnsi="Times New Roman" w:cs="Times New Roman"/>
          <w:color w:val="FF0000"/>
          <w:sz w:val="24"/>
          <w:szCs w:val="24"/>
        </w:rPr>
        <w:fldChar w:fldCharType="end"/>
      </w:r>
      <w:r w:rsidR="00E85840" w:rsidRPr="00E85840">
        <w:rPr>
          <w:rFonts w:ascii="Times New Roman" w:hAnsi="Times New Roman" w:cs="Times New Roman"/>
          <w:color w:val="FF0000"/>
          <w:sz w:val="24"/>
          <w:szCs w:val="24"/>
        </w:rPr>
        <w:t xml:space="preserve"> </w:t>
      </w:r>
      <w:r w:rsidR="003C05B5" w:rsidRPr="00E85840">
        <w:rPr>
          <w:rFonts w:ascii="Times New Roman" w:hAnsi="Times New Roman" w:cs="Times New Roman"/>
          <w:color w:val="FF0000"/>
          <w:sz w:val="24"/>
          <w:szCs w:val="24"/>
        </w:rPr>
        <w:t xml:space="preserve">and at the end are larger. Thus the drop in water partial toward the absorber top seen in Fig. 22 is less pronounced in the present work leading to a continuous increase in droplet size, see Fig. 11, compared to the similar case in </w:t>
      </w:r>
      <w:r w:rsidR="00E85840" w:rsidRPr="00E85840">
        <w:rPr>
          <w:rFonts w:ascii="Times New Roman" w:hAnsi="Times New Roman" w:cs="Times New Roman"/>
          <w:color w:val="FF0000"/>
          <w:sz w:val="24"/>
          <w:szCs w:val="24"/>
        </w:rPr>
        <w:fldChar w:fldCharType="begin"/>
      </w:r>
      <w:r w:rsidR="00E85840" w:rsidRPr="00E85840">
        <w:rPr>
          <w:rFonts w:ascii="Times New Roman" w:hAnsi="Times New Roman" w:cs="Times New Roman"/>
          <w:color w:val="FF0000"/>
          <w:sz w:val="24"/>
          <w:szCs w:val="24"/>
        </w:rPr>
        <w:instrText xml:space="preserve"> ADDIN ZOTERO_ITEM CSL_CITATION {"citationID":"TXsHRgNf","properties":{"formattedCitation":"(Majeed et al., 2017)","plainCitation":"(Majeed et al., 2017)"},"citationItems":[{"id":"mpMSGjfB/DZM1NnTW","uris":["http://zotero.org/users/3066975/items/JZF8DVV7"],"uri":["http://zotero.org/users/3066975/items/JZF8DVV7"],"itemData":{"id":"mpMSGjfB/DZM1NnTW","type":"article-journal","title":"Characterization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E85840" w:rsidRPr="00E85840">
        <w:rPr>
          <w:rFonts w:ascii="Times New Roman" w:hAnsi="Times New Roman" w:cs="Times New Roman"/>
          <w:color w:val="FF0000"/>
          <w:sz w:val="24"/>
          <w:szCs w:val="24"/>
        </w:rPr>
        <w:fldChar w:fldCharType="separate"/>
      </w:r>
      <w:r w:rsidR="00E85840" w:rsidRPr="00E85840">
        <w:rPr>
          <w:rFonts w:ascii="Times New Roman" w:hAnsi="Times New Roman" w:cs="Times New Roman"/>
          <w:color w:val="FF0000"/>
          <w:sz w:val="24"/>
        </w:rPr>
        <w:t>(Majeed et al., 2017)</w:t>
      </w:r>
      <w:r w:rsidR="00E85840" w:rsidRPr="00E85840">
        <w:rPr>
          <w:rFonts w:ascii="Times New Roman" w:hAnsi="Times New Roman" w:cs="Times New Roman"/>
          <w:color w:val="FF0000"/>
          <w:sz w:val="24"/>
          <w:szCs w:val="24"/>
        </w:rPr>
        <w:fldChar w:fldCharType="end"/>
      </w:r>
      <w:r w:rsidR="00E85840" w:rsidRPr="00E85840">
        <w:rPr>
          <w:rFonts w:ascii="Times New Roman" w:hAnsi="Times New Roman" w:cs="Times New Roman"/>
          <w:color w:val="FF0000"/>
          <w:sz w:val="24"/>
          <w:szCs w:val="24"/>
        </w:rPr>
        <w:t xml:space="preserve"> </w:t>
      </w:r>
      <w:r w:rsidR="003C05B5" w:rsidRPr="00E85840">
        <w:rPr>
          <w:rFonts w:ascii="Times New Roman" w:hAnsi="Times New Roman" w:cs="Times New Roman"/>
          <w:color w:val="FF0000"/>
          <w:sz w:val="24"/>
          <w:szCs w:val="24"/>
        </w:rPr>
        <w:t xml:space="preserve">where a small drop in size toward the top is seen. </w:t>
      </w:r>
      <w:r w:rsidRPr="00E85840">
        <w:rPr>
          <w:rFonts w:ascii="Times New Roman" w:hAnsi="Times New Roman" w:cs="Times New Roman"/>
          <w:color w:val="FF0000"/>
          <w:sz w:val="24"/>
          <w:szCs w:val="24"/>
        </w:rPr>
        <w:t xml:space="preserve"> </w:t>
      </w:r>
    </w:p>
    <w:p w14:paraId="5895981B" w14:textId="7DF939AB" w:rsidR="00B33A93" w:rsidRDefault="00B33A93" w:rsidP="00723D65">
      <w:pPr>
        <w:rPr>
          <w:rFonts w:ascii="Times New Roman" w:hAnsi="Times New Roman" w:cs="Times New Roman"/>
          <w:sz w:val="24"/>
          <w:szCs w:val="24"/>
        </w:rPr>
      </w:pPr>
    </w:p>
    <w:p w14:paraId="5D264A9B" w14:textId="77777777" w:rsidR="00B33A93" w:rsidRDefault="00B33A93" w:rsidP="00723D65">
      <w:pPr>
        <w:rPr>
          <w:rFonts w:ascii="Times New Roman" w:hAnsi="Times New Roman" w:cs="Times New Roman"/>
          <w:sz w:val="24"/>
          <w:szCs w:val="24"/>
        </w:rPr>
      </w:pPr>
    </w:p>
    <w:p w14:paraId="7483ABAD" w14:textId="77777777" w:rsidR="00B33A93" w:rsidRDefault="00B33A93">
      <w:pPr>
        <w:rPr>
          <w:rFonts w:ascii="Times New Roman" w:hAnsi="Times New Roman" w:cs="Times New Roman"/>
          <w:b/>
          <w:sz w:val="24"/>
          <w:szCs w:val="24"/>
        </w:rPr>
      </w:pPr>
      <w:r>
        <w:rPr>
          <w:rFonts w:ascii="Times New Roman" w:hAnsi="Times New Roman" w:cs="Times New Roman"/>
          <w:b/>
          <w:sz w:val="24"/>
          <w:szCs w:val="24"/>
        </w:rPr>
        <w:br w:type="page"/>
      </w:r>
    </w:p>
    <w:p w14:paraId="3BA56758" w14:textId="21091552" w:rsidR="00BF0C3E" w:rsidRPr="00C37A32" w:rsidRDefault="000C1FA3" w:rsidP="00C37A32">
      <w:pPr>
        <w:pStyle w:val="ListParagraph"/>
        <w:numPr>
          <w:ilvl w:val="0"/>
          <w:numId w:val="6"/>
        </w:numPr>
        <w:ind w:left="284" w:hanging="284"/>
        <w:rPr>
          <w:rFonts w:ascii="Times New Roman" w:hAnsi="Times New Roman" w:cs="Times New Roman"/>
          <w:b/>
          <w:sz w:val="24"/>
          <w:szCs w:val="24"/>
        </w:rPr>
      </w:pPr>
      <w:r w:rsidRPr="00C37A32">
        <w:rPr>
          <w:rFonts w:ascii="Times New Roman" w:hAnsi="Times New Roman" w:cs="Times New Roman"/>
          <w:b/>
          <w:sz w:val="24"/>
          <w:szCs w:val="24"/>
        </w:rPr>
        <w:lastRenderedPageBreak/>
        <w:t xml:space="preserve">Comparison </w:t>
      </w:r>
      <w:r w:rsidR="00EE1CC4">
        <w:rPr>
          <w:rFonts w:ascii="Times New Roman" w:hAnsi="Times New Roman" w:cs="Times New Roman"/>
          <w:b/>
          <w:sz w:val="24"/>
          <w:szCs w:val="24"/>
        </w:rPr>
        <w:t>w</w:t>
      </w:r>
      <w:r w:rsidR="00EE1CC4" w:rsidRPr="00C37A32">
        <w:rPr>
          <w:rFonts w:ascii="Times New Roman" w:hAnsi="Times New Roman" w:cs="Times New Roman"/>
          <w:b/>
          <w:sz w:val="24"/>
          <w:szCs w:val="24"/>
        </w:rPr>
        <w:t>ith Campaign Results</w:t>
      </w:r>
      <w:r w:rsidR="00EE1CC4">
        <w:rPr>
          <w:rFonts w:ascii="Times New Roman" w:hAnsi="Times New Roman" w:cs="Times New Roman"/>
          <w:b/>
          <w:sz w:val="24"/>
          <w:szCs w:val="24"/>
        </w:rPr>
        <w:t>:</w:t>
      </w:r>
    </w:p>
    <w:p w14:paraId="1B3C4618" w14:textId="09CE92AE" w:rsidR="0094031B" w:rsidRDefault="00D25325" w:rsidP="000C1FA3">
      <w:pPr>
        <w:jc w:val="both"/>
        <w:rPr>
          <w:rFonts w:ascii="Times New Roman" w:hAnsi="Times New Roman" w:cs="Times New Roman"/>
          <w:sz w:val="24"/>
          <w:szCs w:val="24"/>
        </w:rPr>
      </w:pPr>
      <w:r>
        <w:rPr>
          <w:rFonts w:ascii="Times New Roman" w:hAnsi="Times New Roman" w:cs="Times New Roman"/>
          <w:sz w:val="24"/>
          <w:szCs w:val="24"/>
        </w:rPr>
        <w:t>Different pilot plant campaigns</w:t>
      </w:r>
      <w:r w:rsidR="0094031B">
        <w:rPr>
          <w:rFonts w:ascii="Times New Roman" w:hAnsi="Times New Roman" w:cs="Times New Roman"/>
          <w:sz w:val="24"/>
          <w:szCs w:val="24"/>
        </w:rPr>
        <w:t xml:space="preserve"> reported in the literature,</w:t>
      </w:r>
      <w:r w:rsidR="000C1FA3" w:rsidRPr="000C1FA3">
        <w:rPr>
          <w:rFonts w:ascii="Times New Roman" w:hAnsi="Times New Roman" w:cs="Times New Roman"/>
          <w:sz w:val="24"/>
          <w:szCs w:val="24"/>
        </w:rPr>
        <w:t xml:space="preserve"> have been carried ou</w:t>
      </w:r>
      <w:r w:rsidR="00EF6E64">
        <w:rPr>
          <w:rFonts w:ascii="Times New Roman" w:hAnsi="Times New Roman" w:cs="Times New Roman"/>
          <w:sz w:val="24"/>
          <w:szCs w:val="24"/>
        </w:rPr>
        <w:t>t in order to reduce or</w:t>
      </w:r>
      <w:r w:rsidR="000C1FA3" w:rsidRPr="000C1FA3">
        <w:rPr>
          <w:rFonts w:ascii="Times New Roman" w:hAnsi="Times New Roman" w:cs="Times New Roman"/>
          <w:sz w:val="24"/>
          <w:szCs w:val="24"/>
        </w:rPr>
        <w:t xml:space="preserve"> to understand </w:t>
      </w:r>
      <w:r w:rsidR="0094031B">
        <w:rPr>
          <w:rFonts w:ascii="Times New Roman" w:hAnsi="Times New Roman" w:cs="Times New Roman"/>
          <w:sz w:val="24"/>
          <w:szCs w:val="24"/>
        </w:rPr>
        <w:t xml:space="preserve">the build-up of </w:t>
      </w:r>
      <w:r w:rsidR="000C1FA3" w:rsidRPr="000C1FA3">
        <w:rPr>
          <w:rFonts w:ascii="Times New Roman" w:hAnsi="Times New Roman" w:cs="Times New Roman"/>
          <w:sz w:val="24"/>
          <w:szCs w:val="24"/>
        </w:rPr>
        <w:t>aerosol based emission</w:t>
      </w:r>
      <w:r w:rsidR="0094031B">
        <w:rPr>
          <w:rFonts w:ascii="Times New Roman" w:hAnsi="Times New Roman" w:cs="Times New Roman"/>
          <w:sz w:val="24"/>
          <w:szCs w:val="24"/>
        </w:rPr>
        <w:t>s. Although none of the available papers report results on a level of detail directly comparable to the present simulations, they</w:t>
      </w:r>
      <w:r w:rsidR="000C1FA3" w:rsidRPr="000C1FA3">
        <w:rPr>
          <w:rFonts w:ascii="Times New Roman" w:hAnsi="Times New Roman" w:cs="Times New Roman"/>
          <w:sz w:val="24"/>
          <w:szCs w:val="24"/>
        </w:rPr>
        <w:t xml:space="preserve"> can</w:t>
      </w:r>
      <w:r w:rsidR="0094031B">
        <w:rPr>
          <w:rFonts w:ascii="Times New Roman" w:hAnsi="Times New Roman" w:cs="Times New Roman"/>
          <w:sz w:val="24"/>
          <w:szCs w:val="24"/>
        </w:rPr>
        <w:t xml:space="preserve"> still</w:t>
      </w:r>
      <w:r w:rsidR="000C1FA3" w:rsidRPr="000C1FA3">
        <w:rPr>
          <w:rFonts w:ascii="Times New Roman" w:hAnsi="Times New Roman" w:cs="Times New Roman"/>
          <w:sz w:val="24"/>
          <w:szCs w:val="24"/>
        </w:rPr>
        <w:t xml:space="preserve"> serve as an overall</w:t>
      </w:r>
      <w:r w:rsidR="0094031B">
        <w:rPr>
          <w:rFonts w:ascii="Times New Roman" w:hAnsi="Times New Roman" w:cs="Times New Roman"/>
          <w:sz w:val="24"/>
          <w:szCs w:val="24"/>
        </w:rPr>
        <w:t xml:space="preserve"> and more qualitative</w:t>
      </w:r>
      <w:r w:rsidR="000C1FA3" w:rsidRPr="000C1FA3">
        <w:rPr>
          <w:rFonts w:ascii="Times New Roman" w:hAnsi="Times New Roman" w:cs="Times New Roman"/>
          <w:sz w:val="24"/>
          <w:szCs w:val="24"/>
        </w:rPr>
        <w:t xml:space="preserve"> comparison with the model.  </w:t>
      </w:r>
    </w:p>
    <w:p w14:paraId="2D2D6A3B" w14:textId="72697CBE" w:rsidR="002B716E" w:rsidRDefault="000C1FA3" w:rsidP="000C1FA3">
      <w:pPr>
        <w:jc w:val="both"/>
        <w:rPr>
          <w:rFonts w:ascii="Times New Roman" w:hAnsi="Times New Roman" w:cs="Times New Roman"/>
          <w:sz w:val="24"/>
          <w:szCs w:val="24"/>
        </w:rPr>
      </w:pPr>
      <w:r w:rsidRPr="000C1FA3">
        <w:rPr>
          <w:rFonts w:ascii="Times New Roman" w:hAnsi="Times New Roman" w:cs="Times New Roman"/>
          <w:sz w:val="24"/>
          <w:szCs w:val="24"/>
        </w:rPr>
        <w:t>Amine emission</w:t>
      </w:r>
      <w:r w:rsidR="0094031B">
        <w:rPr>
          <w:rFonts w:ascii="Times New Roman" w:hAnsi="Times New Roman" w:cs="Times New Roman"/>
          <w:sz w:val="24"/>
          <w:szCs w:val="24"/>
        </w:rPr>
        <w:t>s are</w:t>
      </w:r>
      <w:r w:rsidRPr="000C1FA3">
        <w:rPr>
          <w:rFonts w:ascii="Times New Roman" w:hAnsi="Times New Roman" w:cs="Times New Roman"/>
          <w:sz w:val="24"/>
          <w:szCs w:val="24"/>
        </w:rPr>
        <w:t xml:space="preserve"> reported in </w:t>
      </w:r>
      <w:r w:rsidRPr="000C1FA3">
        <w:rPr>
          <w:rFonts w:ascii="Times New Roman" w:hAnsi="Times New Roman" w:cs="Times New Roman"/>
          <w:sz w:val="24"/>
          <w:szCs w:val="24"/>
        </w:rPr>
        <w:fldChar w:fldCharType="begin"/>
      </w:r>
      <w:r w:rsidR="003D65A3">
        <w:rPr>
          <w:rFonts w:ascii="Times New Roman" w:hAnsi="Times New Roman" w:cs="Times New Roman"/>
          <w:sz w:val="24"/>
          <w:szCs w:val="24"/>
        </w:rPr>
        <w:instrText xml:space="preserve"> ADDIN ZOTERO_ITEM CSL_CITATION {"citationID":"a1j9aba5t4","properties":{"formattedCitation":"(Khakharia et al., 2013, 2014; Mertens et al., 2014)","plainCitation":"(Khakharia et al., 2013, 2014; Mertens et al., 2014)"},"citationItems":[{"id":80,"uris":["http://zotero.org/users/3066975/items/IMS2JB7P"],"uri":["http://zotero.org/users/3066975/items/IMS2JB7P"],"itemData":{"id":80,"type":"article-journal","title":"Predicting Aerosol Based Emissions in a Post Combustion CO2 Capture Process Using an Aspen Plus Model","container-title":"Energy Procedia","page":"911-925","volume":"63","source":"CrossRef","DOI":"10.1016/j.egypro.2014.11.101","ISSN":"18766102","language":"en","author":[{"family":"Khakharia","given":"Purvil"},{"family":"Mertens","given":"Jan"},{"family":"Vlugt","given":"Thijs J.H."},{"family":"Goetheer","given":"Earl"}],"issued":{"date-parts":[["2014"]]}}},{"id":83,"uris":["http://zotero.org/users/3066975/items/JJ76RFAE"],"uri":["http://zotero.org/users/3066975/items/JJ76RFAE"],"itemData":{"id":83,"type":"article-journal","title":"Investigation of aerosol based emission of MEA due to sulphuric acid aerosol and soot in a Post Combustion CO2 Capture process","container-title":"International Journal of Greenhouse Gas Control","page":"138-144","volume":"19","source":"CrossRef","DOI":"10.1016/j.ijggc.2013.08.014","ISSN":"17505836","language":"en","author":[{"family":"Khakharia","given":"Purvil"},{"family":"Brachert","given":"Leonie"},{"family":"Mertens","given":"Jan"},{"family":"Huizinga","given":"Arjen"},{"family":"Schallert","given":"Bernd"},{"family":"Schaber","given":"Karlheinz"},{"family":"Vlugt","given":"Thijs J.H."},{"family":"Goetheer","given":"Earl"}],"issued":{"date-parts":[["2013",11]]}}},{"id":31,"uris":["http://zotero.org/users/3066975/items/8QF32QRC"],"uri":["http://zotero.org/users/3066975/items/8QF32QRC"],"itemData":{"id":31,"type":"article-journal","title":"ELPI+ measurements of aerosol growth in an amine absorption column","container-title":"International Journal of Greenhouse Gas Control","page":"44-50","volume":"23","source":"CrossRef","DOI":"10.1016/j.ijggc.2014.02.002","ISSN":"17505836","language":"en","author":[{"family":"Mertens","given":"Jan"},{"family":"Brachert","given":"L."},{"family":"Desagher","given":"D."},{"family":"Thielens","given":"M.L."},{"family":"Khakharia","given":"P."},{"family":"Goetheer","given":"E."},{"family":"Schaber","given":"K."}],"issued":{"date-parts":[["2014",4]]}}}],"schema":"https://github.com/citation-style-language/schema/raw/master/csl-citation.json"} </w:instrText>
      </w:r>
      <w:r w:rsidRPr="000C1FA3">
        <w:rPr>
          <w:rFonts w:ascii="Times New Roman" w:hAnsi="Times New Roman" w:cs="Times New Roman"/>
          <w:sz w:val="24"/>
          <w:szCs w:val="24"/>
        </w:rPr>
        <w:fldChar w:fldCharType="separate"/>
      </w:r>
      <w:r w:rsidR="003D65A3" w:rsidRPr="003D65A3">
        <w:rPr>
          <w:rFonts w:ascii="Times New Roman" w:hAnsi="Times New Roman" w:cs="Times New Roman"/>
          <w:sz w:val="24"/>
        </w:rPr>
        <w:t>(Khakharia et al., 2013, 2014; Mertens et al., 2014)</w:t>
      </w:r>
      <w:r w:rsidRPr="000C1FA3">
        <w:rPr>
          <w:rFonts w:ascii="Times New Roman" w:hAnsi="Times New Roman" w:cs="Times New Roman"/>
          <w:sz w:val="24"/>
          <w:szCs w:val="24"/>
        </w:rPr>
        <w:fldChar w:fldCharType="end"/>
      </w:r>
      <w:r w:rsidR="0094031B">
        <w:rPr>
          <w:rFonts w:ascii="Times New Roman" w:hAnsi="Times New Roman" w:cs="Times New Roman"/>
          <w:sz w:val="24"/>
          <w:szCs w:val="24"/>
        </w:rPr>
        <w:t>,</w:t>
      </w:r>
      <w:r w:rsidRPr="000C1FA3">
        <w:rPr>
          <w:rFonts w:ascii="Times New Roman" w:hAnsi="Times New Roman" w:cs="Times New Roman"/>
          <w:sz w:val="24"/>
          <w:szCs w:val="24"/>
        </w:rPr>
        <w:t xml:space="preserve"> all based on </w:t>
      </w:r>
      <w:r w:rsidR="0094031B">
        <w:rPr>
          <w:rFonts w:ascii="Times New Roman" w:hAnsi="Times New Roman" w:cs="Times New Roman"/>
          <w:sz w:val="24"/>
          <w:szCs w:val="24"/>
        </w:rPr>
        <w:t>various kinds</w:t>
      </w:r>
      <w:r w:rsidRPr="000C1FA3">
        <w:rPr>
          <w:rFonts w:ascii="Times New Roman" w:hAnsi="Times New Roman" w:cs="Times New Roman"/>
          <w:sz w:val="24"/>
          <w:szCs w:val="24"/>
        </w:rPr>
        <w:t xml:space="preserve"> of </w:t>
      </w:r>
      <w:r w:rsidR="0094031B">
        <w:rPr>
          <w:rFonts w:ascii="Times New Roman" w:hAnsi="Times New Roman" w:cs="Times New Roman"/>
          <w:sz w:val="24"/>
          <w:szCs w:val="24"/>
        </w:rPr>
        <w:t xml:space="preserve">inlet </w:t>
      </w:r>
      <w:r w:rsidR="00233B5B">
        <w:rPr>
          <w:rFonts w:ascii="Times New Roman" w:hAnsi="Times New Roman" w:cs="Times New Roman"/>
          <w:sz w:val="24"/>
          <w:szCs w:val="24"/>
        </w:rPr>
        <w:t>foreign</w:t>
      </w:r>
      <w:r w:rsidRPr="000C1FA3">
        <w:rPr>
          <w:rFonts w:ascii="Times New Roman" w:hAnsi="Times New Roman" w:cs="Times New Roman"/>
          <w:sz w:val="24"/>
          <w:szCs w:val="24"/>
        </w:rPr>
        <w:t xml:space="preserve"> </w:t>
      </w:r>
      <w:r w:rsidR="00233B5B" w:rsidRPr="000C1FA3">
        <w:rPr>
          <w:rFonts w:ascii="Times New Roman" w:hAnsi="Times New Roman" w:cs="Times New Roman"/>
          <w:sz w:val="24"/>
          <w:szCs w:val="24"/>
        </w:rPr>
        <w:t>nuclei</w:t>
      </w:r>
      <w:r w:rsidR="0094031B">
        <w:rPr>
          <w:rFonts w:ascii="Times New Roman" w:hAnsi="Times New Roman" w:cs="Times New Roman"/>
          <w:sz w:val="24"/>
          <w:szCs w:val="24"/>
        </w:rPr>
        <w:t>, e.g.</w:t>
      </w:r>
      <w:r w:rsidR="00233B5B">
        <w:rPr>
          <w:rFonts w:ascii="Times New Roman" w:hAnsi="Times New Roman" w:cs="Times New Roman"/>
          <w:sz w:val="24"/>
          <w:szCs w:val="24"/>
        </w:rPr>
        <w:t xml:space="preserve"> </w:t>
      </w:r>
      <w:r w:rsidR="00EE1CC4">
        <w:rPr>
          <w:rFonts w:ascii="Times New Roman" w:hAnsi="Times New Roman" w:cs="Times New Roman"/>
          <w:sz w:val="24"/>
          <w:szCs w:val="24"/>
        </w:rPr>
        <w:t>sulfuric</w:t>
      </w:r>
      <w:r w:rsidR="00233B5B">
        <w:rPr>
          <w:rFonts w:ascii="Times New Roman" w:hAnsi="Times New Roman" w:cs="Times New Roman"/>
          <w:sz w:val="24"/>
          <w:szCs w:val="24"/>
        </w:rPr>
        <w:t xml:space="preserve"> acid or </w:t>
      </w:r>
      <w:r w:rsidRPr="000C1FA3">
        <w:rPr>
          <w:rFonts w:ascii="Times New Roman" w:hAnsi="Times New Roman" w:cs="Times New Roman"/>
          <w:sz w:val="24"/>
          <w:szCs w:val="24"/>
        </w:rPr>
        <w:t xml:space="preserve">soot. </w:t>
      </w:r>
      <w:r w:rsidR="006410B3">
        <w:rPr>
          <w:rFonts w:ascii="Times New Roman" w:hAnsi="Times New Roman" w:cs="Times New Roman"/>
          <w:sz w:val="24"/>
          <w:szCs w:val="24"/>
        </w:rPr>
        <w:t xml:space="preserve">Ranges of </w:t>
      </w:r>
      <w:r w:rsidR="00697DA7">
        <w:rPr>
          <w:rFonts w:ascii="Times New Roman" w:hAnsi="Times New Roman" w:cs="Times New Roman"/>
          <w:sz w:val="24"/>
          <w:szCs w:val="24"/>
        </w:rPr>
        <w:t xml:space="preserve">droplet </w:t>
      </w:r>
      <w:r w:rsidR="006410B3">
        <w:rPr>
          <w:rFonts w:ascii="Times New Roman" w:hAnsi="Times New Roman" w:cs="Times New Roman"/>
          <w:sz w:val="24"/>
          <w:szCs w:val="24"/>
        </w:rPr>
        <w:t>number concentrations and amine emissions</w:t>
      </w:r>
      <w:r w:rsidR="00697DA7">
        <w:rPr>
          <w:rFonts w:ascii="Times New Roman" w:hAnsi="Times New Roman" w:cs="Times New Roman"/>
          <w:sz w:val="24"/>
          <w:szCs w:val="24"/>
        </w:rPr>
        <w:t xml:space="preserve"> reported we</w:t>
      </w:r>
      <w:r w:rsidR="006410B3">
        <w:rPr>
          <w:rFonts w:ascii="Times New Roman" w:hAnsi="Times New Roman" w:cs="Times New Roman"/>
          <w:sz w:val="24"/>
          <w:szCs w:val="24"/>
        </w:rPr>
        <w:t>re 10</w:t>
      </w:r>
      <w:r w:rsidR="006410B3" w:rsidRPr="006410B3">
        <w:rPr>
          <w:rFonts w:ascii="Times New Roman" w:hAnsi="Times New Roman" w:cs="Times New Roman"/>
          <w:sz w:val="24"/>
          <w:szCs w:val="24"/>
          <w:vertAlign w:val="superscript"/>
        </w:rPr>
        <w:t>3</w:t>
      </w:r>
      <w:r w:rsidR="006410B3">
        <w:rPr>
          <w:rFonts w:ascii="Times New Roman" w:hAnsi="Times New Roman" w:cs="Times New Roman"/>
          <w:sz w:val="24"/>
          <w:szCs w:val="24"/>
        </w:rPr>
        <w:t>-10</w:t>
      </w:r>
      <w:r w:rsidR="006410B3" w:rsidRPr="00103513">
        <w:rPr>
          <w:rFonts w:ascii="Times New Roman" w:hAnsi="Times New Roman" w:cs="Times New Roman"/>
          <w:sz w:val="24"/>
          <w:szCs w:val="24"/>
          <w:vertAlign w:val="superscript"/>
        </w:rPr>
        <w:t>7</w:t>
      </w:r>
      <w:r w:rsidR="006410B3">
        <w:rPr>
          <w:rFonts w:ascii="Times New Roman" w:hAnsi="Times New Roman" w:cs="Times New Roman"/>
          <w:sz w:val="24"/>
          <w:szCs w:val="24"/>
        </w:rPr>
        <w:t xml:space="preserve"> droplets/cm</w:t>
      </w:r>
      <w:r w:rsidR="006410B3" w:rsidRPr="006410B3">
        <w:rPr>
          <w:rFonts w:ascii="Times New Roman" w:hAnsi="Times New Roman" w:cs="Times New Roman"/>
          <w:sz w:val="24"/>
          <w:szCs w:val="24"/>
          <w:vertAlign w:val="superscript"/>
        </w:rPr>
        <w:t>3</w:t>
      </w:r>
      <w:r w:rsidR="006410B3">
        <w:rPr>
          <w:rFonts w:ascii="Times New Roman" w:hAnsi="Times New Roman" w:cs="Times New Roman"/>
          <w:sz w:val="24"/>
          <w:szCs w:val="24"/>
        </w:rPr>
        <w:t xml:space="preserve"> with amine emissions of 100-200 mg/Nm</w:t>
      </w:r>
      <w:r w:rsidR="006410B3" w:rsidRPr="006410B3">
        <w:rPr>
          <w:rFonts w:ascii="Times New Roman" w:hAnsi="Times New Roman" w:cs="Times New Roman"/>
          <w:sz w:val="24"/>
          <w:szCs w:val="24"/>
          <w:vertAlign w:val="superscript"/>
        </w:rPr>
        <w:t>3</w:t>
      </w:r>
      <w:r w:rsidR="006410B3">
        <w:rPr>
          <w:rFonts w:ascii="Times New Roman" w:hAnsi="Times New Roman" w:cs="Times New Roman"/>
          <w:sz w:val="24"/>
          <w:szCs w:val="24"/>
        </w:rPr>
        <w:t xml:space="preserve"> in </w:t>
      </w:r>
      <w:r w:rsidR="00697DA7">
        <w:rPr>
          <w:rFonts w:ascii="Times New Roman" w:hAnsi="Times New Roman" w:cs="Times New Roman"/>
          <w:sz w:val="24"/>
          <w:szCs w:val="24"/>
        </w:rPr>
        <w:t xml:space="preserve">the </w:t>
      </w:r>
      <w:r w:rsidR="006410B3">
        <w:rPr>
          <w:rFonts w:ascii="Times New Roman" w:hAnsi="Times New Roman" w:cs="Times New Roman"/>
          <w:sz w:val="24"/>
          <w:szCs w:val="24"/>
        </w:rPr>
        <w:t>case of soot</w:t>
      </w:r>
      <w:r w:rsidR="00697DA7">
        <w:rPr>
          <w:rFonts w:ascii="Times New Roman" w:hAnsi="Times New Roman" w:cs="Times New Roman"/>
          <w:sz w:val="24"/>
          <w:szCs w:val="24"/>
        </w:rPr>
        <w:t xml:space="preserve"> particles,</w:t>
      </w:r>
      <w:r w:rsidR="006410B3">
        <w:rPr>
          <w:rFonts w:ascii="Times New Roman" w:hAnsi="Times New Roman" w:cs="Times New Roman"/>
          <w:sz w:val="24"/>
          <w:szCs w:val="24"/>
        </w:rPr>
        <w:t xml:space="preserve"> and 600-1100 mg/Nm</w:t>
      </w:r>
      <w:r w:rsidR="006410B3" w:rsidRPr="006410B3">
        <w:rPr>
          <w:rFonts w:ascii="Times New Roman" w:hAnsi="Times New Roman" w:cs="Times New Roman"/>
          <w:sz w:val="24"/>
          <w:szCs w:val="24"/>
          <w:vertAlign w:val="superscript"/>
        </w:rPr>
        <w:t>3</w:t>
      </w:r>
      <w:r w:rsidR="006410B3">
        <w:rPr>
          <w:rFonts w:ascii="Times New Roman" w:hAnsi="Times New Roman" w:cs="Times New Roman"/>
          <w:sz w:val="24"/>
          <w:szCs w:val="24"/>
        </w:rPr>
        <w:t xml:space="preserve"> in </w:t>
      </w:r>
      <w:r w:rsidR="00697DA7">
        <w:rPr>
          <w:rFonts w:ascii="Times New Roman" w:hAnsi="Times New Roman" w:cs="Times New Roman"/>
          <w:sz w:val="24"/>
          <w:szCs w:val="24"/>
        </w:rPr>
        <w:t xml:space="preserve">the </w:t>
      </w:r>
      <w:r w:rsidR="006410B3">
        <w:rPr>
          <w:rFonts w:ascii="Times New Roman" w:hAnsi="Times New Roman" w:cs="Times New Roman"/>
          <w:sz w:val="24"/>
          <w:szCs w:val="24"/>
        </w:rPr>
        <w:t>case of sul</w:t>
      </w:r>
      <w:r w:rsidR="00861F27">
        <w:rPr>
          <w:rFonts w:ascii="Times New Roman" w:hAnsi="Times New Roman" w:cs="Times New Roman"/>
          <w:sz w:val="24"/>
          <w:szCs w:val="24"/>
        </w:rPr>
        <w:t>f</w:t>
      </w:r>
      <w:r w:rsidR="006410B3">
        <w:rPr>
          <w:rFonts w:ascii="Times New Roman" w:hAnsi="Times New Roman" w:cs="Times New Roman"/>
          <w:sz w:val="24"/>
          <w:szCs w:val="24"/>
        </w:rPr>
        <w:t>uric acid nuclei</w:t>
      </w:r>
      <w:r w:rsidR="00697DA7">
        <w:rPr>
          <w:rFonts w:ascii="Times New Roman" w:hAnsi="Times New Roman" w:cs="Times New Roman"/>
          <w:sz w:val="24"/>
          <w:szCs w:val="24"/>
        </w:rPr>
        <w:t>, see</w:t>
      </w:r>
      <w:r w:rsidR="006410B3">
        <w:rPr>
          <w:rFonts w:ascii="Times New Roman" w:hAnsi="Times New Roman" w:cs="Times New Roman"/>
          <w:sz w:val="24"/>
          <w:szCs w:val="24"/>
        </w:rPr>
        <w:t xml:space="preserve"> </w:t>
      </w:r>
      <w:r w:rsidR="006410B3">
        <w:rPr>
          <w:rFonts w:ascii="Times New Roman" w:hAnsi="Times New Roman" w:cs="Times New Roman"/>
          <w:sz w:val="24"/>
          <w:szCs w:val="24"/>
        </w:rPr>
        <w:fldChar w:fldCharType="begin"/>
      </w:r>
      <w:r w:rsidR="006410B3">
        <w:rPr>
          <w:rFonts w:ascii="Times New Roman" w:hAnsi="Times New Roman" w:cs="Times New Roman"/>
          <w:sz w:val="24"/>
          <w:szCs w:val="24"/>
        </w:rPr>
        <w:instrText xml:space="preserve"> ADDIN ZOTERO_ITEM CSL_CITATION {"citationID":"aapqlhsk62","properties":{"formattedCitation":"(Khakharia et al., 2013)","plainCitation":"(Khakharia et al., 2013)"},"citationItems":[{"id":83,"uris":["http://zotero.org/users/3066975/items/JJ76RFAE"],"uri":["http://zotero.org/users/3066975/items/JJ76RFAE"],"itemData":{"id":83,"type":"article-journal","title":"Investigation of aerosol based emission of MEA due to sulphuric acid aerosol and soot in a Post Combustion CO2 Capture process","container-title":"International Journal of Greenhouse Gas Control","page":"138-144","volume":"19","source":"CrossRef","DOI":"10.1016/j.ijggc.2013.08.014","ISSN":"17505836","language":"en","author":[{"family":"Khakharia","given":"Purvil"},{"family":"Brachert","given":"Leonie"},{"family":"Mertens","given":"Jan"},{"family":"Huizinga","given":"Arjen"},{"family":"Schallert","given":"Bernd"},{"family":"Schaber","given":"Karlheinz"},{"family":"Vlugt","given":"Thijs J.H."},{"family":"Goetheer","given":"Earl"}],"issued":{"date-parts":[["2013",11]]}}}],"schema":"https://github.com/citation-style-language/schema/raw/master/csl-citation.json"} </w:instrText>
      </w:r>
      <w:r w:rsidR="006410B3">
        <w:rPr>
          <w:rFonts w:ascii="Times New Roman" w:hAnsi="Times New Roman" w:cs="Times New Roman"/>
          <w:sz w:val="24"/>
          <w:szCs w:val="24"/>
        </w:rPr>
        <w:fldChar w:fldCharType="separate"/>
      </w:r>
      <w:r w:rsidR="006410B3" w:rsidRPr="006410B3">
        <w:rPr>
          <w:rFonts w:ascii="Times New Roman" w:hAnsi="Times New Roman" w:cs="Times New Roman"/>
          <w:sz w:val="24"/>
        </w:rPr>
        <w:t>(Khakharia et al., 2013)</w:t>
      </w:r>
      <w:r w:rsidR="006410B3">
        <w:rPr>
          <w:rFonts w:ascii="Times New Roman" w:hAnsi="Times New Roman" w:cs="Times New Roman"/>
          <w:sz w:val="24"/>
          <w:szCs w:val="24"/>
        </w:rPr>
        <w:fldChar w:fldCharType="end"/>
      </w:r>
      <w:r w:rsidR="006410B3">
        <w:rPr>
          <w:rFonts w:ascii="Times New Roman" w:hAnsi="Times New Roman" w:cs="Times New Roman"/>
          <w:sz w:val="24"/>
          <w:szCs w:val="24"/>
        </w:rPr>
        <w:t xml:space="preserve">. </w:t>
      </w:r>
      <w:r w:rsidR="006D63C9">
        <w:rPr>
          <w:rFonts w:ascii="Times New Roman" w:hAnsi="Times New Roman" w:cs="Times New Roman"/>
          <w:sz w:val="24"/>
          <w:szCs w:val="24"/>
        </w:rPr>
        <w:t>Droplet size distributions or size ranges were not given, but it is believed that t</w:t>
      </w:r>
      <w:r w:rsidR="006410B3">
        <w:rPr>
          <w:rFonts w:ascii="Times New Roman" w:hAnsi="Times New Roman" w:cs="Times New Roman"/>
          <w:sz w:val="24"/>
          <w:szCs w:val="24"/>
        </w:rPr>
        <w:t>he most suit</w:t>
      </w:r>
      <w:r w:rsidR="006D63C9">
        <w:rPr>
          <w:rFonts w:ascii="Times New Roman" w:hAnsi="Times New Roman" w:cs="Times New Roman"/>
          <w:sz w:val="24"/>
          <w:szCs w:val="24"/>
        </w:rPr>
        <w:t>able</w:t>
      </w:r>
      <w:r w:rsidR="006410B3">
        <w:rPr>
          <w:rFonts w:ascii="Times New Roman" w:hAnsi="Times New Roman" w:cs="Times New Roman"/>
          <w:sz w:val="24"/>
          <w:szCs w:val="24"/>
        </w:rPr>
        <w:t xml:space="preserve"> cases for comparison are</w:t>
      </w:r>
      <w:r w:rsidR="00103513">
        <w:rPr>
          <w:rFonts w:ascii="Times New Roman" w:hAnsi="Times New Roman" w:cs="Times New Roman"/>
          <w:sz w:val="24"/>
          <w:szCs w:val="24"/>
        </w:rPr>
        <w:t xml:space="preserve"> </w:t>
      </w:r>
      <w:r w:rsidR="006D63C9">
        <w:rPr>
          <w:rFonts w:ascii="Times New Roman" w:hAnsi="Times New Roman" w:cs="Times New Roman"/>
          <w:sz w:val="24"/>
          <w:szCs w:val="24"/>
        </w:rPr>
        <w:t>C</w:t>
      </w:r>
      <w:r w:rsidR="00103513">
        <w:rPr>
          <w:rFonts w:ascii="Times New Roman" w:hAnsi="Times New Roman" w:cs="Times New Roman"/>
          <w:sz w:val="24"/>
          <w:szCs w:val="24"/>
        </w:rPr>
        <w:t>ase 4</w:t>
      </w:r>
      <w:r w:rsidR="006410B3">
        <w:rPr>
          <w:rFonts w:ascii="Times New Roman" w:hAnsi="Times New Roman" w:cs="Times New Roman"/>
          <w:sz w:val="24"/>
          <w:szCs w:val="24"/>
        </w:rPr>
        <w:t xml:space="preserve"> and </w:t>
      </w:r>
      <w:r w:rsidR="006D63C9">
        <w:rPr>
          <w:rFonts w:ascii="Times New Roman" w:hAnsi="Times New Roman" w:cs="Times New Roman"/>
          <w:sz w:val="24"/>
          <w:szCs w:val="24"/>
        </w:rPr>
        <w:t>C</w:t>
      </w:r>
      <w:r w:rsidR="006410B3">
        <w:rPr>
          <w:rFonts w:ascii="Times New Roman" w:hAnsi="Times New Roman" w:cs="Times New Roman"/>
          <w:sz w:val="24"/>
          <w:szCs w:val="24"/>
        </w:rPr>
        <w:t>ase</w:t>
      </w:r>
      <w:r w:rsidR="00103513">
        <w:rPr>
          <w:rFonts w:ascii="Times New Roman" w:hAnsi="Times New Roman" w:cs="Times New Roman"/>
          <w:sz w:val="24"/>
          <w:szCs w:val="24"/>
        </w:rPr>
        <w:t xml:space="preserve"> 5</w:t>
      </w:r>
      <w:r w:rsidR="006410B3">
        <w:rPr>
          <w:rFonts w:ascii="Times New Roman" w:hAnsi="Times New Roman" w:cs="Times New Roman"/>
          <w:sz w:val="24"/>
          <w:szCs w:val="24"/>
        </w:rPr>
        <w:t>, as usually reported droplet size</w:t>
      </w:r>
      <w:r w:rsidR="006D63C9">
        <w:rPr>
          <w:rFonts w:ascii="Times New Roman" w:hAnsi="Times New Roman" w:cs="Times New Roman"/>
          <w:sz w:val="24"/>
          <w:szCs w:val="24"/>
        </w:rPr>
        <w:t>s</w:t>
      </w:r>
      <w:r w:rsidR="006410B3">
        <w:rPr>
          <w:rFonts w:ascii="Times New Roman" w:hAnsi="Times New Roman" w:cs="Times New Roman"/>
          <w:sz w:val="24"/>
          <w:szCs w:val="24"/>
        </w:rPr>
        <w:t xml:space="preserve">  fall in </w:t>
      </w:r>
      <w:r w:rsidR="006D63C9">
        <w:rPr>
          <w:rFonts w:ascii="Times New Roman" w:hAnsi="Times New Roman" w:cs="Times New Roman"/>
          <w:sz w:val="24"/>
          <w:szCs w:val="24"/>
        </w:rPr>
        <w:t>the sub-micron size range</w:t>
      </w:r>
      <w:r w:rsidR="006410B3">
        <w:rPr>
          <w:rFonts w:ascii="Times New Roman" w:hAnsi="Times New Roman" w:cs="Times New Roman"/>
          <w:sz w:val="24"/>
          <w:szCs w:val="24"/>
        </w:rPr>
        <w:t>. I</w:t>
      </w:r>
      <w:r w:rsidR="00103513">
        <w:rPr>
          <w:rFonts w:ascii="Times New Roman" w:hAnsi="Times New Roman" w:cs="Times New Roman"/>
          <w:sz w:val="24"/>
          <w:szCs w:val="24"/>
        </w:rPr>
        <w:t>nstead of soot or sul</w:t>
      </w:r>
      <w:r w:rsidR="004875FA">
        <w:rPr>
          <w:rFonts w:ascii="Times New Roman" w:hAnsi="Times New Roman" w:cs="Times New Roman"/>
          <w:sz w:val="24"/>
          <w:szCs w:val="24"/>
        </w:rPr>
        <w:t>f</w:t>
      </w:r>
      <w:r w:rsidR="002B716E">
        <w:rPr>
          <w:rFonts w:ascii="Times New Roman" w:hAnsi="Times New Roman" w:cs="Times New Roman"/>
          <w:sz w:val="24"/>
          <w:szCs w:val="24"/>
        </w:rPr>
        <w:t>u</w:t>
      </w:r>
      <w:r w:rsidR="00103513">
        <w:rPr>
          <w:rFonts w:ascii="Times New Roman" w:hAnsi="Times New Roman" w:cs="Times New Roman"/>
          <w:sz w:val="24"/>
          <w:szCs w:val="24"/>
        </w:rPr>
        <w:t xml:space="preserve">ric acid </w:t>
      </w:r>
      <w:r w:rsidR="006410B3">
        <w:rPr>
          <w:rFonts w:ascii="Times New Roman" w:hAnsi="Times New Roman" w:cs="Times New Roman"/>
          <w:sz w:val="24"/>
          <w:szCs w:val="24"/>
        </w:rPr>
        <w:t xml:space="preserve">as </w:t>
      </w:r>
      <w:r w:rsidR="00103513">
        <w:rPr>
          <w:rFonts w:ascii="Times New Roman" w:hAnsi="Times New Roman" w:cs="Times New Roman"/>
          <w:sz w:val="24"/>
          <w:szCs w:val="24"/>
        </w:rPr>
        <w:t>foreign</w:t>
      </w:r>
      <w:r w:rsidR="006410B3">
        <w:rPr>
          <w:rFonts w:ascii="Times New Roman" w:hAnsi="Times New Roman" w:cs="Times New Roman"/>
          <w:sz w:val="24"/>
          <w:szCs w:val="24"/>
        </w:rPr>
        <w:t xml:space="preserve"> </w:t>
      </w:r>
      <w:r w:rsidR="00103513">
        <w:rPr>
          <w:rFonts w:ascii="Times New Roman" w:hAnsi="Times New Roman" w:cs="Times New Roman"/>
          <w:sz w:val="24"/>
          <w:szCs w:val="24"/>
        </w:rPr>
        <w:t>nuclei</w:t>
      </w:r>
      <w:r w:rsidR="00E8212A">
        <w:rPr>
          <w:rFonts w:ascii="Times New Roman" w:hAnsi="Times New Roman" w:cs="Times New Roman"/>
          <w:sz w:val="24"/>
          <w:szCs w:val="24"/>
        </w:rPr>
        <w:t>,</w:t>
      </w:r>
      <w:r w:rsidR="006410B3">
        <w:rPr>
          <w:rFonts w:ascii="Times New Roman" w:hAnsi="Times New Roman" w:cs="Times New Roman"/>
          <w:sz w:val="24"/>
          <w:szCs w:val="24"/>
        </w:rPr>
        <w:t xml:space="preserve"> pure water and 5M MEA</w:t>
      </w:r>
      <w:r w:rsidR="00E8212A">
        <w:rPr>
          <w:rFonts w:ascii="Times New Roman" w:hAnsi="Times New Roman" w:cs="Times New Roman"/>
          <w:sz w:val="24"/>
          <w:szCs w:val="24"/>
        </w:rPr>
        <w:t xml:space="preserve"> is used in current work</w:t>
      </w:r>
      <w:r w:rsidR="00402D2C">
        <w:rPr>
          <w:rFonts w:ascii="Times New Roman" w:hAnsi="Times New Roman" w:cs="Times New Roman"/>
          <w:sz w:val="24"/>
          <w:szCs w:val="24"/>
        </w:rPr>
        <w:t xml:space="preserve">. This means that modelled </w:t>
      </w:r>
      <w:r w:rsidR="002B716E">
        <w:rPr>
          <w:rFonts w:ascii="Times New Roman" w:hAnsi="Times New Roman" w:cs="Times New Roman"/>
          <w:sz w:val="24"/>
          <w:szCs w:val="24"/>
        </w:rPr>
        <w:t>results may not be directly comparable to pilot results</w:t>
      </w:r>
      <w:r w:rsidR="00861F27">
        <w:rPr>
          <w:rFonts w:ascii="Times New Roman" w:hAnsi="Times New Roman" w:cs="Times New Roman"/>
          <w:sz w:val="24"/>
          <w:szCs w:val="24"/>
        </w:rPr>
        <w:t>,</w:t>
      </w:r>
      <w:r w:rsidR="006410B3">
        <w:rPr>
          <w:rFonts w:ascii="Times New Roman" w:hAnsi="Times New Roman" w:cs="Times New Roman"/>
          <w:sz w:val="24"/>
          <w:szCs w:val="24"/>
        </w:rPr>
        <w:t xml:space="preserve"> but </w:t>
      </w:r>
      <w:r w:rsidR="002B716E">
        <w:rPr>
          <w:rFonts w:ascii="Times New Roman" w:hAnsi="Times New Roman" w:cs="Times New Roman"/>
          <w:sz w:val="24"/>
          <w:szCs w:val="24"/>
        </w:rPr>
        <w:t xml:space="preserve">can </w:t>
      </w:r>
      <w:r w:rsidR="006410B3">
        <w:rPr>
          <w:rFonts w:ascii="Times New Roman" w:hAnsi="Times New Roman" w:cs="Times New Roman"/>
          <w:sz w:val="24"/>
          <w:szCs w:val="24"/>
        </w:rPr>
        <w:t xml:space="preserve">give an idea of amine </w:t>
      </w:r>
      <w:r w:rsidR="00103513">
        <w:rPr>
          <w:rFonts w:ascii="Times New Roman" w:hAnsi="Times New Roman" w:cs="Times New Roman"/>
          <w:sz w:val="24"/>
          <w:szCs w:val="24"/>
        </w:rPr>
        <w:t>emissions</w:t>
      </w:r>
      <w:r w:rsidR="006410B3">
        <w:rPr>
          <w:rFonts w:ascii="Times New Roman" w:hAnsi="Times New Roman" w:cs="Times New Roman"/>
          <w:sz w:val="24"/>
          <w:szCs w:val="24"/>
        </w:rPr>
        <w:t xml:space="preserve"> when depletion into or from </w:t>
      </w:r>
      <w:r w:rsidR="00861F27">
        <w:rPr>
          <w:rFonts w:ascii="Times New Roman" w:hAnsi="Times New Roman" w:cs="Times New Roman"/>
          <w:sz w:val="24"/>
          <w:szCs w:val="24"/>
        </w:rPr>
        <w:t xml:space="preserve">the </w:t>
      </w:r>
      <w:r w:rsidR="006410B3">
        <w:rPr>
          <w:rFonts w:ascii="Times New Roman" w:hAnsi="Times New Roman" w:cs="Times New Roman"/>
          <w:sz w:val="24"/>
          <w:szCs w:val="24"/>
        </w:rPr>
        <w:t xml:space="preserve">gas phase is </w:t>
      </w:r>
      <w:r w:rsidR="00EF6E64">
        <w:rPr>
          <w:rFonts w:ascii="Times New Roman" w:hAnsi="Times New Roman" w:cs="Times New Roman"/>
          <w:sz w:val="24"/>
          <w:szCs w:val="24"/>
        </w:rPr>
        <w:t xml:space="preserve">also </w:t>
      </w:r>
      <w:r w:rsidR="00103513">
        <w:rPr>
          <w:rFonts w:ascii="Times New Roman" w:hAnsi="Times New Roman" w:cs="Times New Roman"/>
          <w:sz w:val="24"/>
          <w:szCs w:val="24"/>
        </w:rPr>
        <w:t>taken into account</w:t>
      </w:r>
      <w:r w:rsidR="006410B3">
        <w:rPr>
          <w:rFonts w:ascii="Times New Roman" w:hAnsi="Times New Roman" w:cs="Times New Roman"/>
          <w:sz w:val="24"/>
          <w:szCs w:val="24"/>
        </w:rPr>
        <w:t xml:space="preserve">. </w:t>
      </w:r>
    </w:p>
    <w:p w14:paraId="53FAF611" w14:textId="358C68B2" w:rsidR="00FA3FEE" w:rsidRPr="00EE1CC4" w:rsidRDefault="002B716E" w:rsidP="004875FA">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In the case of soot particles, these may be thought of as relatively inert and only </w:t>
      </w:r>
      <w:r w:rsidR="00A17DCE">
        <w:rPr>
          <w:rFonts w:ascii="Times New Roman" w:hAnsi="Times New Roman" w:cs="Times New Roman"/>
          <w:sz w:val="24"/>
          <w:szCs w:val="24"/>
        </w:rPr>
        <w:t>acting</w:t>
      </w:r>
      <w:r>
        <w:rPr>
          <w:rFonts w:ascii="Times New Roman" w:hAnsi="Times New Roman" w:cs="Times New Roman"/>
          <w:sz w:val="24"/>
          <w:szCs w:val="24"/>
        </w:rPr>
        <w:t xml:space="preserve"> as condensation kernels for water and MEA. </w:t>
      </w:r>
      <w:r w:rsidR="00861F27">
        <w:rPr>
          <w:rFonts w:ascii="Times New Roman" w:hAnsi="Times New Roman" w:cs="Times New Roman"/>
          <w:sz w:val="24"/>
          <w:szCs w:val="24"/>
        </w:rPr>
        <w:t xml:space="preserve">They also go through a direct contact cooler for conditioning of the gas. </w:t>
      </w:r>
      <w:r>
        <w:rPr>
          <w:rFonts w:ascii="Times New Roman" w:hAnsi="Times New Roman" w:cs="Times New Roman"/>
          <w:sz w:val="24"/>
          <w:szCs w:val="24"/>
        </w:rPr>
        <w:t>In this way, a comparison</w:t>
      </w:r>
      <w:r w:rsidR="00A17DCE">
        <w:rPr>
          <w:rFonts w:ascii="Times New Roman" w:hAnsi="Times New Roman" w:cs="Times New Roman"/>
          <w:sz w:val="24"/>
          <w:szCs w:val="24"/>
        </w:rPr>
        <w:t xml:space="preserve"> with an aerosol consisting of nearly pure water droplets may give a fair comparison. In Case 5</w:t>
      </w:r>
      <w:r w:rsidR="00861F27">
        <w:rPr>
          <w:rFonts w:ascii="Times New Roman" w:hAnsi="Times New Roman" w:cs="Times New Roman"/>
          <w:sz w:val="24"/>
          <w:szCs w:val="24"/>
        </w:rPr>
        <w:t>,</w:t>
      </w:r>
      <w:r w:rsidR="004875FA">
        <w:rPr>
          <w:rFonts w:ascii="Times New Roman" w:hAnsi="Times New Roman" w:cs="Times New Roman"/>
          <w:sz w:val="24"/>
          <w:szCs w:val="24"/>
        </w:rPr>
        <w:t xml:space="preserve"> with 0.15µ water droplets entering, the model </w:t>
      </w:r>
      <w:r w:rsidR="00861F27">
        <w:rPr>
          <w:rFonts w:ascii="Times New Roman" w:hAnsi="Times New Roman" w:cs="Times New Roman"/>
          <w:sz w:val="24"/>
          <w:szCs w:val="24"/>
        </w:rPr>
        <w:t xml:space="preserve">MEA emission </w:t>
      </w:r>
      <w:r w:rsidR="004875FA">
        <w:rPr>
          <w:rFonts w:ascii="Times New Roman" w:hAnsi="Times New Roman" w:cs="Times New Roman"/>
          <w:sz w:val="24"/>
          <w:szCs w:val="24"/>
        </w:rPr>
        <w:t>predictions with 10</w:t>
      </w:r>
      <w:r w:rsidR="004875FA" w:rsidRPr="00EF6E64">
        <w:rPr>
          <w:rFonts w:ascii="Times New Roman" w:hAnsi="Times New Roman" w:cs="Times New Roman"/>
          <w:sz w:val="24"/>
          <w:szCs w:val="24"/>
          <w:vertAlign w:val="superscript"/>
        </w:rPr>
        <w:t>3</w:t>
      </w:r>
      <w:r w:rsidR="004875FA">
        <w:rPr>
          <w:rFonts w:ascii="Times New Roman" w:hAnsi="Times New Roman" w:cs="Times New Roman"/>
          <w:sz w:val="24"/>
          <w:szCs w:val="24"/>
        </w:rPr>
        <w:t>-10</w:t>
      </w:r>
      <w:r w:rsidR="004875FA" w:rsidRPr="00EF6E64">
        <w:rPr>
          <w:rFonts w:ascii="Times New Roman" w:hAnsi="Times New Roman" w:cs="Times New Roman"/>
          <w:sz w:val="24"/>
          <w:szCs w:val="24"/>
          <w:vertAlign w:val="superscript"/>
        </w:rPr>
        <w:t>7</w:t>
      </w:r>
      <w:r w:rsidR="004875FA">
        <w:rPr>
          <w:rFonts w:ascii="Times New Roman" w:hAnsi="Times New Roman" w:cs="Times New Roman"/>
          <w:sz w:val="24"/>
          <w:szCs w:val="24"/>
        </w:rPr>
        <w:t>droplets/cm</w:t>
      </w:r>
      <w:r w:rsidR="004875FA" w:rsidRPr="00EF6E64">
        <w:rPr>
          <w:rFonts w:ascii="Times New Roman" w:hAnsi="Times New Roman" w:cs="Times New Roman"/>
          <w:sz w:val="24"/>
          <w:szCs w:val="24"/>
          <w:vertAlign w:val="superscript"/>
        </w:rPr>
        <w:t>3</w:t>
      </w:r>
      <w:r w:rsidR="004875FA">
        <w:rPr>
          <w:rFonts w:ascii="Times New Roman" w:hAnsi="Times New Roman" w:cs="Times New Roman"/>
          <w:sz w:val="24"/>
          <w:szCs w:val="24"/>
        </w:rPr>
        <w:t xml:space="preserve"> are in the </w:t>
      </w:r>
      <w:r w:rsidR="004875FA" w:rsidRPr="00EE1CC4">
        <w:rPr>
          <w:rFonts w:ascii="Times New Roman" w:hAnsi="Times New Roman" w:cs="Times New Roman"/>
          <w:color w:val="000000" w:themeColor="text1"/>
          <w:sz w:val="24"/>
          <w:szCs w:val="24"/>
        </w:rPr>
        <w:t>range 0.02-310 mg/Nm</w:t>
      </w:r>
      <w:r w:rsidR="004875FA" w:rsidRPr="00EE1CC4">
        <w:rPr>
          <w:rFonts w:ascii="Times New Roman" w:hAnsi="Times New Roman" w:cs="Times New Roman"/>
          <w:color w:val="000000" w:themeColor="text1"/>
          <w:sz w:val="24"/>
          <w:szCs w:val="24"/>
          <w:vertAlign w:val="superscript"/>
        </w:rPr>
        <w:t>3</w:t>
      </w:r>
      <w:r w:rsidR="004875FA" w:rsidRPr="00EE1CC4">
        <w:rPr>
          <w:rFonts w:ascii="Times New Roman" w:hAnsi="Times New Roman" w:cs="Times New Roman"/>
          <w:color w:val="000000" w:themeColor="text1"/>
          <w:sz w:val="24"/>
          <w:szCs w:val="24"/>
        </w:rPr>
        <w:t>. If Case 3 with 1.5µ droplets is used,</w:t>
      </w:r>
      <w:r w:rsidR="006E5808" w:rsidRPr="00EE1CC4">
        <w:rPr>
          <w:rFonts w:ascii="Times New Roman" w:hAnsi="Times New Roman" w:cs="Times New Roman"/>
          <w:color w:val="000000" w:themeColor="text1"/>
          <w:sz w:val="24"/>
          <w:szCs w:val="24"/>
        </w:rPr>
        <w:t xml:space="preserve"> the predictions would</w:t>
      </w:r>
      <w:r w:rsidR="00861F27" w:rsidRPr="00EE1CC4">
        <w:rPr>
          <w:rFonts w:ascii="Times New Roman" w:hAnsi="Times New Roman" w:cs="Times New Roman"/>
          <w:color w:val="000000" w:themeColor="text1"/>
          <w:sz w:val="24"/>
          <w:szCs w:val="24"/>
        </w:rPr>
        <w:t xml:space="preserve"> be 7</w:t>
      </w:r>
      <w:r w:rsidR="00727659" w:rsidRPr="00EE1CC4">
        <w:rPr>
          <w:rFonts w:ascii="Times New Roman" w:hAnsi="Times New Roman" w:cs="Times New Roman"/>
          <w:color w:val="000000" w:themeColor="text1"/>
          <w:sz w:val="24"/>
          <w:szCs w:val="24"/>
        </w:rPr>
        <w:t>-</w:t>
      </w:r>
      <w:r w:rsidR="00861F27" w:rsidRPr="00EE1CC4">
        <w:rPr>
          <w:rFonts w:ascii="Times New Roman" w:hAnsi="Times New Roman" w:cs="Times New Roman"/>
          <w:color w:val="000000" w:themeColor="text1"/>
          <w:sz w:val="24"/>
          <w:szCs w:val="24"/>
        </w:rPr>
        <w:t xml:space="preserve"> 17000</w:t>
      </w:r>
      <w:r w:rsidR="004875FA" w:rsidRPr="00EE1CC4">
        <w:rPr>
          <w:rFonts w:ascii="Times New Roman" w:hAnsi="Times New Roman" w:cs="Times New Roman"/>
          <w:color w:val="000000" w:themeColor="text1"/>
          <w:sz w:val="24"/>
          <w:szCs w:val="24"/>
        </w:rPr>
        <w:t xml:space="preserve"> mg/Nm</w:t>
      </w:r>
      <w:r w:rsidR="004875FA" w:rsidRPr="00EE1CC4">
        <w:rPr>
          <w:rFonts w:ascii="Times New Roman" w:hAnsi="Times New Roman" w:cs="Times New Roman"/>
          <w:color w:val="000000" w:themeColor="text1"/>
          <w:sz w:val="24"/>
          <w:szCs w:val="24"/>
          <w:vertAlign w:val="superscript"/>
        </w:rPr>
        <w:t>3</w:t>
      </w:r>
      <w:r w:rsidR="004875FA" w:rsidRPr="00EE1CC4">
        <w:rPr>
          <w:rFonts w:ascii="Times New Roman" w:hAnsi="Times New Roman" w:cs="Times New Roman"/>
          <w:color w:val="000000" w:themeColor="text1"/>
          <w:sz w:val="24"/>
          <w:szCs w:val="24"/>
        </w:rPr>
        <w:t>. The initial size range of the entering droplets is therefore very important. However, the model predictions are in the right range and better predictions could be made when knowing the entering droplet sizes more accurately.</w:t>
      </w:r>
    </w:p>
    <w:p w14:paraId="3A555F2F" w14:textId="37486C42" w:rsidR="00537BEB" w:rsidRDefault="004875FA" w:rsidP="000C1FA3">
      <w:pPr>
        <w:jc w:val="both"/>
        <w:rPr>
          <w:rFonts w:ascii="Times New Roman" w:hAnsi="Times New Roman" w:cs="Times New Roman"/>
          <w:color w:val="000000" w:themeColor="text1"/>
          <w:sz w:val="24"/>
          <w:szCs w:val="24"/>
        </w:rPr>
      </w:pPr>
      <w:r>
        <w:rPr>
          <w:rFonts w:ascii="Times New Roman" w:hAnsi="Times New Roman" w:cs="Times New Roman"/>
          <w:sz w:val="24"/>
          <w:szCs w:val="24"/>
        </w:rPr>
        <w:t>A</w:t>
      </w:r>
      <w:r w:rsidR="00103513">
        <w:rPr>
          <w:rFonts w:ascii="Times New Roman" w:hAnsi="Times New Roman" w:cs="Times New Roman"/>
          <w:sz w:val="24"/>
          <w:szCs w:val="24"/>
        </w:rPr>
        <w:t xml:space="preserve"> 5M MEA</w:t>
      </w:r>
      <w:r>
        <w:rPr>
          <w:rFonts w:ascii="Times New Roman" w:hAnsi="Times New Roman" w:cs="Times New Roman"/>
          <w:sz w:val="24"/>
          <w:szCs w:val="24"/>
        </w:rPr>
        <w:t xml:space="preserve"> initial concentration could resemble more the sulfuric acid containing particles. </w:t>
      </w:r>
      <w:r w:rsidR="00537BEB">
        <w:rPr>
          <w:rFonts w:ascii="Times New Roman" w:hAnsi="Times New Roman" w:cs="Times New Roman"/>
          <w:sz w:val="24"/>
          <w:szCs w:val="24"/>
        </w:rPr>
        <w:t xml:space="preserve">However, </w:t>
      </w:r>
      <w:r w:rsidR="00861F27">
        <w:rPr>
          <w:rFonts w:ascii="Times New Roman" w:hAnsi="Times New Roman" w:cs="Times New Roman"/>
          <w:sz w:val="24"/>
          <w:szCs w:val="24"/>
        </w:rPr>
        <w:t xml:space="preserve">with sulfuric acid, </w:t>
      </w:r>
      <w:r w:rsidR="00537BEB">
        <w:rPr>
          <w:rFonts w:ascii="Times New Roman" w:hAnsi="Times New Roman" w:cs="Times New Roman"/>
          <w:sz w:val="24"/>
          <w:szCs w:val="24"/>
        </w:rPr>
        <w:t>MEA will rapidly be absorbed in the droplets and neutralized. Thus, in cases with large droplet numbers, strong gas phase depletion of MEA could result. With</w:t>
      </w:r>
      <w:r>
        <w:rPr>
          <w:rFonts w:ascii="Times New Roman" w:hAnsi="Times New Roman" w:cs="Times New Roman"/>
          <w:sz w:val="24"/>
          <w:szCs w:val="24"/>
        </w:rPr>
        <w:t xml:space="preserve"> </w:t>
      </w:r>
      <w:r w:rsidR="00103513">
        <w:rPr>
          <w:rFonts w:ascii="Times New Roman" w:hAnsi="Times New Roman" w:cs="Times New Roman"/>
          <w:sz w:val="24"/>
          <w:szCs w:val="24"/>
        </w:rPr>
        <w:t xml:space="preserve"> droplet</w:t>
      </w:r>
      <w:r w:rsidR="00537BEB">
        <w:rPr>
          <w:rFonts w:ascii="Times New Roman" w:hAnsi="Times New Roman" w:cs="Times New Roman"/>
          <w:sz w:val="24"/>
          <w:szCs w:val="24"/>
        </w:rPr>
        <w:t>s</w:t>
      </w:r>
      <w:r w:rsidR="00103513">
        <w:rPr>
          <w:rFonts w:ascii="Times New Roman" w:hAnsi="Times New Roman" w:cs="Times New Roman"/>
          <w:sz w:val="24"/>
          <w:szCs w:val="24"/>
        </w:rPr>
        <w:t xml:space="preserve"> having an initial size of 0.15µ </w:t>
      </w:r>
      <w:r w:rsidR="00537BEB">
        <w:rPr>
          <w:rFonts w:ascii="Times New Roman" w:hAnsi="Times New Roman" w:cs="Times New Roman"/>
          <w:sz w:val="24"/>
          <w:szCs w:val="24"/>
        </w:rPr>
        <w:t>and</w:t>
      </w:r>
      <w:r w:rsidR="00103513">
        <w:rPr>
          <w:rFonts w:ascii="Times New Roman" w:hAnsi="Times New Roman" w:cs="Times New Roman"/>
          <w:sz w:val="24"/>
          <w:szCs w:val="24"/>
        </w:rPr>
        <w:t xml:space="preserve"> with droplet number concentrations of 10</w:t>
      </w:r>
      <w:r w:rsidR="00103513" w:rsidRPr="00EF6E64">
        <w:rPr>
          <w:rFonts w:ascii="Times New Roman" w:hAnsi="Times New Roman" w:cs="Times New Roman"/>
          <w:sz w:val="24"/>
          <w:szCs w:val="24"/>
          <w:vertAlign w:val="superscript"/>
        </w:rPr>
        <w:t>3</w:t>
      </w:r>
      <w:r w:rsidR="00103513">
        <w:rPr>
          <w:rFonts w:ascii="Times New Roman" w:hAnsi="Times New Roman" w:cs="Times New Roman"/>
          <w:sz w:val="24"/>
          <w:szCs w:val="24"/>
        </w:rPr>
        <w:t>-10</w:t>
      </w:r>
      <w:r w:rsidR="00103513" w:rsidRPr="00EF6E64">
        <w:rPr>
          <w:rFonts w:ascii="Times New Roman" w:hAnsi="Times New Roman" w:cs="Times New Roman"/>
          <w:sz w:val="24"/>
          <w:szCs w:val="24"/>
          <w:vertAlign w:val="superscript"/>
        </w:rPr>
        <w:t>7</w:t>
      </w:r>
      <w:r w:rsidR="00103513">
        <w:rPr>
          <w:rFonts w:ascii="Times New Roman" w:hAnsi="Times New Roman" w:cs="Times New Roman"/>
          <w:sz w:val="24"/>
          <w:szCs w:val="24"/>
        </w:rPr>
        <w:t>drople</w:t>
      </w:r>
      <w:r w:rsidR="00537BEB">
        <w:rPr>
          <w:rFonts w:ascii="Times New Roman" w:hAnsi="Times New Roman" w:cs="Times New Roman"/>
          <w:sz w:val="24"/>
          <w:szCs w:val="24"/>
        </w:rPr>
        <w:t>ts</w:t>
      </w:r>
      <w:r w:rsidR="00103513">
        <w:rPr>
          <w:rFonts w:ascii="Times New Roman" w:hAnsi="Times New Roman" w:cs="Times New Roman"/>
          <w:sz w:val="24"/>
          <w:szCs w:val="24"/>
        </w:rPr>
        <w:t>/cm</w:t>
      </w:r>
      <w:r w:rsidR="00103513" w:rsidRPr="00EF6E64">
        <w:rPr>
          <w:rFonts w:ascii="Times New Roman" w:hAnsi="Times New Roman" w:cs="Times New Roman"/>
          <w:sz w:val="24"/>
          <w:szCs w:val="24"/>
          <w:vertAlign w:val="superscript"/>
        </w:rPr>
        <w:t>3</w:t>
      </w:r>
      <w:r w:rsidR="00103513">
        <w:rPr>
          <w:rFonts w:ascii="Times New Roman" w:hAnsi="Times New Roman" w:cs="Times New Roman"/>
          <w:sz w:val="24"/>
          <w:szCs w:val="24"/>
        </w:rPr>
        <w:t xml:space="preserve">, the </w:t>
      </w:r>
      <w:r w:rsidR="00537BEB">
        <w:rPr>
          <w:rFonts w:ascii="Times New Roman" w:hAnsi="Times New Roman" w:cs="Times New Roman"/>
          <w:sz w:val="24"/>
          <w:szCs w:val="24"/>
        </w:rPr>
        <w:t>modelled</w:t>
      </w:r>
      <w:r w:rsidR="00103513">
        <w:rPr>
          <w:rFonts w:ascii="Times New Roman" w:hAnsi="Times New Roman" w:cs="Times New Roman"/>
          <w:sz w:val="24"/>
          <w:szCs w:val="24"/>
        </w:rPr>
        <w:t xml:space="preserve"> emissions</w:t>
      </w:r>
      <w:r w:rsidR="00EF6E64">
        <w:rPr>
          <w:rFonts w:ascii="Times New Roman" w:hAnsi="Times New Roman" w:cs="Times New Roman"/>
          <w:sz w:val="24"/>
          <w:szCs w:val="24"/>
        </w:rPr>
        <w:t xml:space="preserve"> </w:t>
      </w:r>
      <w:r w:rsidR="00537BEB">
        <w:rPr>
          <w:rFonts w:ascii="Times New Roman" w:hAnsi="Times New Roman" w:cs="Times New Roman"/>
          <w:sz w:val="24"/>
          <w:szCs w:val="24"/>
        </w:rPr>
        <w:t xml:space="preserve">are in the </w:t>
      </w:r>
      <w:r w:rsidR="00EF6E64" w:rsidRPr="00EE1CC4">
        <w:rPr>
          <w:rFonts w:ascii="Times New Roman" w:hAnsi="Times New Roman" w:cs="Times New Roman"/>
          <w:color w:val="000000" w:themeColor="text1"/>
          <w:sz w:val="24"/>
          <w:szCs w:val="24"/>
        </w:rPr>
        <w:t xml:space="preserve">range </w:t>
      </w:r>
      <w:r w:rsidR="009C15CC" w:rsidRPr="00EE1CC4">
        <w:rPr>
          <w:rFonts w:ascii="Times New Roman" w:hAnsi="Times New Roman" w:cs="Times New Roman"/>
          <w:color w:val="000000" w:themeColor="text1"/>
          <w:sz w:val="24"/>
          <w:szCs w:val="24"/>
        </w:rPr>
        <w:t>0.3-1</w:t>
      </w:r>
      <w:r w:rsidR="00537BEB" w:rsidRPr="00EE1CC4">
        <w:rPr>
          <w:rFonts w:ascii="Times New Roman" w:hAnsi="Times New Roman" w:cs="Times New Roman"/>
          <w:color w:val="000000" w:themeColor="text1"/>
          <w:sz w:val="24"/>
          <w:szCs w:val="24"/>
        </w:rPr>
        <w:t>800</w:t>
      </w:r>
      <w:r w:rsidR="00EF6E64" w:rsidRPr="00EE1CC4">
        <w:rPr>
          <w:rFonts w:ascii="Times New Roman" w:hAnsi="Times New Roman" w:cs="Times New Roman"/>
          <w:color w:val="000000" w:themeColor="text1"/>
          <w:sz w:val="24"/>
          <w:szCs w:val="24"/>
        </w:rPr>
        <w:t xml:space="preserve"> mg/Nm</w:t>
      </w:r>
      <w:r w:rsidR="00EF6E64" w:rsidRPr="00EE1CC4">
        <w:rPr>
          <w:rFonts w:ascii="Times New Roman" w:hAnsi="Times New Roman" w:cs="Times New Roman"/>
          <w:color w:val="000000" w:themeColor="text1"/>
          <w:sz w:val="24"/>
          <w:szCs w:val="24"/>
          <w:vertAlign w:val="superscript"/>
        </w:rPr>
        <w:t>3</w:t>
      </w:r>
      <w:r w:rsidR="00EF6E64" w:rsidRPr="00EE1CC4">
        <w:rPr>
          <w:rFonts w:ascii="Times New Roman" w:hAnsi="Times New Roman" w:cs="Times New Roman"/>
          <w:color w:val="000000" w:themeColor="text1"/>
          <w:sz w:val="24"/>
          <w:szCs w:val="24"/>
        </w:rPr>
        <w:t xml:space="preserve">. </w:t>
      </w:r>
      <w:r w:rsidR="00537BEB">
        <w:rPr>
          <w:rFonts w:ascii="Times New Roman" w:hAnsi="Times New Roman" w:cs="Times New Roman"/>
          <w:color w:val="000000" w:themeColor="text1"/>
          <w:sz w:val="24"/>
          <w:szCs w:val="24"/>
        </w:rPr>
        <w:t xml:space="preserve">This is also in the </w:t>
      </w:r>
      <w:r w:rsidR="00861F27">
        <w:rPr>
          <w:rFonts w:ascii="Times New Roman" w:hAnsi="Times New Roman" w:cs="Times New Roman"/>
          <w:color w:val="000000" w:themeColor="text1"/>
          <w:sz w:val="24"/>
          <w:szCs w:val="24"/>
        </w:rPr>
        <w:t>similar</w:t>
      </w:r>
      <w:r w:rsidR="00537BEB">
        <w:rPr>
          <w:rFonts w:ascii="Times New Roman" w:hAnsi="Times New Roman" w:cs="Times New Roman"/>
          <w:color w:val="000000" w:themeColor="text1"/>
          <w:sz w:val="24"/>
          <w:szCs w:val="24"/>
        </w:rPr>
        <w:t xml:space="preserve"> range as given by (Khakharia et al. 2013).</w:t>
      </w:r>
    </w:p>
    <w:p w14:paraId="537A7748" w14:textId="408BDA73" w:rsidR="000C1FA3" w:rsidRPr="006E78CC" w:rsidRDefault="00376418" w:rsidP="000C1FA3">
      <w:pPr>
        <w:jc w:val="both"/>
        <w:rPr>
          <w:rFonts w:ascii="Times New Roman" w:hAnsi="Times New Roman" w:cs="Times New Roman"/>
          <w:sz w:val="24"/>
          <w:szCs w:val="24"/>
        </w:rPr>
      </w:pPr>
      <w:r w:rsidRPr="00FB0CBD">
        <w:rPr>
          <w:rFonts w:ascii="Times New Roman" w:hAnsi="Times New Roman" w:cs="Times New Roman"/>
          <w:color w:val="000000" w:themeColor="text1"/>
          <w:sz w:val="24"/>
          <w:szCs w:val="24"/>
        </w:rPr>
        <w:t>T</w:t>
      </w:r>
      <w:r w:rsidR="00441854" w:rsidRPr="00FB0CBD">
        <w:rPr>
          <w:rFonts w:ascii="Times New Roman" w:hAnsi="Times New Roman" w:cs="Times New Roman"/>
          <w:color w:val="000000" w:themeColor="text1"/>
          <w:sz w:val="24"/>
          <w:szCs w:val="24"/>
        </w:rPr>
        <w:t>he</w:t>
      </w:r>
      <w:r w:rsidR="0075152C">
        <w:rPr>
          <w:rFonts w:ascii="Times New Roman" w:hAnsi="Times New Roman" w:cs="Times New Roman"/>
          <w:color w:val="000000" w:themeColor="text1"/>
          <w:sz w:val="24"/>
          <w:szCs w:val="24"/>
        </w:rPr>
        <w:t xml:space="preserve"> results are promising in the sense that</w:t>
      </w:r>
      <w:r w:rsidR="002C1157">
        <w:rPr>
          <w:rFonts w:ascii="Times New Roman" w:hAnsi="Times New Roman" w:cs="Times New Roman"/>
          <w:color w:val="000000" w:themeColor="text1"/>
          <w:sz w:val="24"/>
          <w:szCs w:val="24"/>
        </w:rPr>
        <w:t xml:space="preserve"> </w:t>
      </w:r>
      <w:r w:rsidR="0075152C">
        <w:rPr>
          <w:rFonts w:ascii="Times New Roman" w:hAnsi="Times New Roman" w:cs="Times New Roman"/>
          <w:color w:val="000000" w:themeColor="text1"/>
          <w:sz w:val="24"/>
          <w:szCs w:val="24"/>
        </w:rPr>
        <w:t>they ar</w:t>
      </w:r>
      <w:r w:rsidR="002C1157">
        <w:rPr>
          <w:rFonts w:ascii="Times New Roman" w:hAnsi="Times New Roman" w:cs="Times New Roman"/>
          <w:color w:val="000000" w:themeColor="text1"/>
          <w:sz w:val="24"/>
          <w:szCs w:val="24"/>
        </w:rPr>
        <w:t>e</w:t>
      </w:r>
      <w:r w:rsidR="0075152C">
        <w:rPr>
          <w:rFonts w:ascii="Times New Roman" w:hAnsi="Times New Roman" w:cs="Times New Roman"/>
          <w:color w:val="000000" w:themeColor="text1"/>
          <w:sz w:val="24"/>
          <w:szCs w:val="24"/>
        </w:rPr>
        <w:t xml:space="preserve"> in the same range as</w:t>
      </w:r>
      <w:r w:rsidR="00441854" w:rsidRPr="00FB0CBD">
        <w:rPr>
          <w:rFonts w:ascii="Times New Roman" w:hAnsi="Times New Roman" w:cs="Times New Roman"/>
          <w:color w:val="000000" w:themeColor="text1"/>
          <w:sz w:val="24"/>
          <w:szCs w:val="24"/>
        </w:rPr>
        <w:t xml:space="preserve"> literature</w:t>
      </w:r>
      <w:r w:rsidRPr="00FB0CBD">
        <w:rPr>
          <w:rFonts w:ascii="Times New Roman" w:hAnsi="Times New Roman" w:cs="Times New Roman"/>
          <w:color w:val="000000" w:themeColor="text1"/>
          <w:sz w:val="24"/>
          <w:szCs w:val="24"/>
        </w:rPr>
        <w:t xml:space="preserve"> data reported</w:t>
      </w:r>
      <w:r w:rsidR="00441854" w:rsidRPr="00FB0CBD">
        <w:rPr>
          <w:rFonts w:ascii="Times New Roman" w:hAnsi="Times New Roman" w:cs="Times New Roman"/>
          <w:color w:val="000000" w:themeColor="text1"/>
          <w:sz w:val="24"/>
          <w:szCs w:val="24"/>
        </w:rPr>
        <w:t>. The predicated emission results</w:t>
      </w:r>
      <w:r w:rsidR="00324BB8">
        <w:rPr>
          <w:rFonts w:ascii="Times New Roman" w:hAnsi="Times New Roman" w:cs="Times New Roman"/>
          <w:color w:val="000000" w:themeColor="text1"/>
          <w:sz w:val="24"/>
          <w:szCs w:val="24"/>
        </w:rPr>
        <w:t xml:space="preserve"> in this work</w:t>
      </w:r>
      <w:r w:rsidR="00441854" w:rsidRPr="00FB0CBD">
        <w:rPr>
          <w:rFonts w:ascii="Times New Roman" w:hAnsi="Times New Roman" w:cs="Times New Roman"/>
          <w:color w:val="000000" w:themeColor="text1"/>
          <w:sz w:val="24"/>
          <w:szCs w:val="24"/>
        </w:rPr>
        <w:t xml:space="preserve"> are </w:t>
      </w:r>
      <w:r w:rsidR="0075152C">
        <w:rPr>
          <w:rFonts w:ascii="Times New Roman" w:hAnsi="Times New Roman" w:cs="Times New Roman"/>
          <w:color w:val="000000" w:themeColor="text1"/>
          <w:sz w:val="24"/>
          <w:szCs w:val="24"/>
        </w:rPr>
        <w:t>lower</w:t>
      </w:r>
      <w:r w:rsidR="00441854" w:rsidRPr="00FB0CBD">
        <w:rPr>
          <w:rFonts w:ascii="Times New Roman" w:hAnsi="Times New Roman" w:cs="Times New Roman"/>
          <w:color w:val="000000" w:themeColor="text1"/>
          <w:sz w:val="24"/>
          <w:szCs w:val="24"/>
        </w:rPr>
        <w:t xml:space="preserve"> than predicted in </w:t>
      </w:r>
      <w:r w:rsidR="00441854" w:rsidRPr="00FB0CBD">
        <w:rPr>
          <w:rFonts w:ascii="Times New Roman" w:hAnsi="Times New Roman" w:cs="Times New Roman"/>
          <w:color w:val="000000" w:themeColor="text1"/>
          <w:sz w:val="24"/>
          <w:szCs w:val="24"/>
        </w:rPr>
        <w:fldChar w:fldCharType="begin"/>
      </w:r>
      <w:r w:rsidR="00441854" w:rsidRPr="00FB0CBD">
        <w:rPr>
          <w:rFonts w:ascii="Times New Roman" w:hAnsi="Times New Roman" w:cs="Times New Roman"/>
          <w:color w:val="000000" w:themeColor="text1"/>
          <w:sz w:val="24"/>
          <w:szCs w:val="24"/>
        </w:rPr>
        <w:instrText xml:space="preserve"> ADDIN ZOTERO_ITEM CSL_CITATION {"citationID":"a2gemp1eb84","properties":{"formattedCitation":"(Majeed et al., 2017)","plainCitation":"(Majeed et al., 2017)"},"citationItems":[{"id":276,"uris":["http://zotero.org/users/3066975/items/JZF8DVV7"],"uri":["http://zotero.org/users/3066975/items/JZF8DVV7"],"itemData":{"id":276,"type":"article-journal","title":"Characterization and modelling of aerosol droplet in absorption columns","container-title":"International Journal of Greenhouse Gas Control","page":"114-126","volume":"58","source":"ScienceDirect","abstract":"Formation of aerosols can cause serious complications in industrial exhaust gas cleaning processes. Small mist droplets and fog formed can normally not be removed in conventional demisting equipment because their submicron size allows the particles or droplets to follow the gas flow (Schaber et al., 2002). As a consequence of this aerosol based emissions in the order of grams per Nm3 have been identified from PCCC plants (Khakharia et al., 2015).\nIn absorption processes aerosols can be created by spontaneous condensation or desublimation processes in supersaturated gas phases or as a result of droplets or particles entering with the exhaust gas. Undesired aerosol formation may lead to amine emissions many times larger than what would be encountered in a mist free gas phase in PCCC development. It is thus of crucial importance to understand the formation and build-up of these aerosols in order to mitigate the problem.\nThis paper presents a rigorous model of aerosol dynamics leading to a system of partial differential equations. In order to understand the changes taking place with a particle entering an absorber an implementation of the model is created in Matlab. The model predicts the development in droplet size, droplet internal variable profiles and the mass transfer fluxes as function of position in the absorber, and thus also at the outlet. The Matlab model is based on a subclass method of weighted residuals for boundary value problems named, the orthogonal collocation method.\nThe model comprises a set of mass transfer equations for transferring components and the necessary diffusion reaction equations to describe the droplet internal profiles for all relevant constituents. Also included is heat transfer across the interface and inside the droplet.\nThis paper presents results describing the basic simulation tool for the characterization of aerosols formed in CO2 absorption columns and gives examples as to how various entering droplets grow or shrink through an absorber and how their composition changes with respect to position.","DOI":"10.1016/j.ijggc.2017.01.006","ISSN":"1750-5836","journalAbbreviation":"International Journal of Greenhouse Gas Control","author":[{"family":"Majeed","given":"Hammad"},{"family":"Knuutila","given":"Hanna K."},{"family":"Hillestad","given":"Magne"},{"family":"Svendsen","given":"Hallvard F."}],"issued":{"date-parts":[["2017",3]]}}}],"schema":"https://github.com/citation-style-language/schema/raw/master/csl-citation.json"} </w:instrText>
      </w:r>
      <w:r w:rsidR="00441854" w:rsidRPr="00FB0CBD">
        <w:rPr>
          <w:rFonts w:ascii="Times New Roman" w:hAnsi="Times New Roman" w:cs="Times New Roman"/>
          <w:color w:val="000000" w:themeColor="text1"/>
          <w:sz w:val="24"/>
          <w:szCs w:val="24"/>
        </w:rPr>
        <w:fldChar w:fldCharType="separate"/>
      </w:r>
      <w:r w:rsidR="00441854" w:rsidRPr="00FB0CBD">
        <w:rPr>
          <w:rFonts w:ascii="Times New Roman" w:hAnsi="Times New Roman" w:cs="Times New Roman"/>
          <w:sz w:val="24"/>
        </w:rPr>
        <w:t>(Majeed et al., 2017)</w:t>
      </w:r>
      <w:r w:rsidR="00441854" w:rsidRPr="00FB0CBD">
        <w:rPr>
          <w:rFonts w:ascii="Times New Roman" w:hAnsi="Times New Roman" w:cs="Times New Roman"/>
          <w:color w:val="000000" w:themeColor="text1"/>
          <w:sz w:val="24"/>
          <w:szCs w:val="24"/>
        </w:rPr>
        <w:fldChar w:fldCharType="end"/>
      </w:r>
      <w:r w:rsidR="00441854" w:rsidRPr="00FB0CBD">
        <w:rPr>
          <w:rFonts w:ascii="Times New Roman" w:hAnsi="Times New Roman" w:cs="Times New Roman"/>
          <w:color w:val="000000" w:themeColor="text1"/>
          <w:sz w:val="24"/>
          <w:szCs w:val="24"/>
        </w:rPr>
        <w:t xml:space="preserve"> because of the assumption used</w:t>
      </w:r>
      <w:r w:rsidR="00324BB8">
        <w:rPr>
          <w:rFonts w:ascii="Times New Roman" w:hAnsi="Times New Roman" w:cs="Times New Roman"/>
          <w:color w:val="000000" w:themeColor="text1"/>
          <w:sz w:val="24"/>
          <w:szCs w:val="24"/>
        </w:rPr>
        <w:t xml:space="preserve"> earlier</w:t>
      </w:r>
      <w:r w:rsidR="00441854" w:rsidRPr="00FB0CBD">
        <w:rPr>
          <w:rFonts w:ascii="Times New Roman" w:hAnsi="Times New Roman" w:cs="Times New Roman"/>
          <w:color w:val="000000" w:themeColor="text1"/>
          <w:sz w:val="24"/>
          <w:szCs w:val="24"/>
        </w:rPr>
        <w:t xml:space="preserve"> that </w:t>
      </w:r>
      <w:r w:rsidR="0075152C">
        <w:rPr>
          <w:rFonts w:ascii="Times New Roman" w:hAnsi="Times New Roman" w:cs="Times New Roman"/>
          <w:color w:val="000000" w:themeColor="text1"/>
          <w:sz w:val="24"/>
          <w:szCs w:val="24"/>
        </w:rPr>
        <w:t xml:space="preserve">the </w:t>
      </w:r>
      <w:r w:rsidR="00441854" w:rsidRPr="00FB0CBD">
        <w:rPr>
          <w:rFonts w:ascii="Times New Roman" w:hAnsi="Times New Roman" w:cs="Times New Roman"/>
          <w:color w:val="000000" w:themeColor="text1"/>
          <w:sz w:val="24"/>
          <w:szCs w:val="24"/>
        </w:rPr>
        <w:t>droplet</w:t>
      </w:r>
      <w:r w:rsidR="0075152C">
        <w:rPr>
          <w:rFonts w:ascii="Times New Roman" w:hAnsi="Times New Roman" w:cs="Times New Roman"/>
          <w:color w:val="000000" w:themeColor="text1"/>
          <w:sz w:val="24"/>
          <w:szCs w:val="24"/>
        </w:rPr>
        <w:t xml:space="preserve">(s) will not </w:t>
      </w:r>
      <w:r w:rsidRPr="00FB0CBD">
        <w:rPr>
          <w:rFonts w:ascii="Times New Roman" w:hAnsi="Times New Roman" w:cs="Times New Roman"/>
          <w:color w:val="000000" w:themeColor="text1"/>
          <w:sz w:val="24"/>
          <w:szCs w:val="24"/>
        </w:rPr>
        <w:t>affect</w:t>
      </w:r>
      <w:r w:rsidR="00441854" w:rsidRPr="00FB0CBD">
        <w:rPr>
          <w:rFonts w:ascii="Times New Roman" w:hAnsi="Times New Roman" w:cs="Times New Roman"/>
          <w:color w:val="000000" w:themeColor="text1"/>
          <w:sz w:val="24"/>
          <w:szCs w:val="24"/>
        </w:rPr>
        <w:t xml:space="preserve"> the bulk gas phase</w:t>
      </w:r>
      <w:r w:rsidR="00D42FD1" w:rsidRPr="00FB0CBD">
        <w:rPr>
          <w:rFonts w:ascii="Times New Roman" w:hAnsi="Times New Roman" w:cs="Times New Roman"/>
          <w:color w:val="000000" w:themeColor="text1"/>
          <w:sz w:val="24"/>
          <w:szCs w:val="24"/>
        </w:rPr>
        <w:t>.</w:t>
      </w:r>
    </w:p>
    <w:p w14:paraId="31BBBCCB" w14:textId="24D69ADA" w:rsidR="000C1FA3" w:rsidRDefault="000C1FA3" w:rsidP="000C1FA3">
      <w:pPr>
        <w:rPr>
          <w:rFonts w:ascii="Times New Roman" w:hAnsi="Times New Roman" w:cs="Times New Roman"/>
          <w:b/>
          <w:sz w:val="24"/>
          <w:szCs w:val="24"/>
        </w:rPr>
      </w:pPr>
    </w:p>
    <w:p w14:paraId="0A469257" w14:textId="768E920C" w:rsidR="00BF0C3E" w:rsidRPr="00C37A32" w:rsidRDefault="00F003D4" w:rsidP="00C37A32">
      <w:pPr>
        <w:pStyle w:val="ListParagraph"/>
        <w:numPr>
          <w:ilvl w:val="0"/>
          <w:numId w:val="6"/>
        </w:numPr>
        <w:ind w:left="284" w:hanging="284"/>
        <w:rPr>
          <w:rFonts w:ascii="Times New Roman" w:hAnsi="Times New Roman" w:cs="Times New Roman"/>
          <w:b/>
          <w:sz w:val="24"/>
          <w:szCs w:val="24"/>
        </w:rPr>
      </w:pPr>
      <w:r w:rsidRPr="00C37A32">
        <w:rPr>
          <w:rFonts w:ascii="Times New Roman" w:hAnsi="Times New Roman" w:cs="Times New Roman"/>
          <w:b/>
          <w:sz w:val="24"/>
          <w:szCs w:val="24"/>
        </w:rPr>
        <w:t>Conclusions</w:t>
      </w:r>
      <w:r w:rsidR="00C37A32">
        <w:rPr>
          <w:rFonts w:ascii="Times New Roman" w:hAnsi="Times New Roman" w:cs="Times New Roman"/>
          <w:b/>
          <w:sz w:val="24"/>
          <w:szCs w:val="24"/>
        </w:rPr>
        <w:t>:</w:t>
      </w:r>
    </w:p>
    <w:p w14:paraId="267EB45A" w14:textId="50D09B72" w:rsidR="00FD0864" w:rsidRDefault="00FD0864" w:rsidP="00FD0864">
      <w:pPr>
        <w:autoSpaceDE w:val="0"/>
        <w:autoSpaceDN w:val="0"/>
        <w:adjustRightInd w:val="0"/>
        <w:spacing w:after="0" w:line="240" w:lineRule="auto"/>
        <w:jc w:val="both"/>
        <w:rPr>
          <w:rFonts w:ascii="Times New Roman" w:hAnsi="Times New Roman" w:cs="Times New Roman"/>
          <w:sz w:val="24"/>
          <w:szCs w:val="24"/>
        </w:rPr>
      </w:pPr>
      <w:r w:rsidRPr="00FD0864">
        <w:rPr>
          <w:rFonts w:ascii="Times New Roman" w:hAnsi="Times New Roman" w:cs="Times New Roman"/>
          <w:sz w:val="24"/>
          <w:szCs w:val="24"/>
        </w:rPr>
        <w:t xml:space="preserve">In order to </w:t>
      </w:r>
      <w:r w:rsidR="000D344D">
        <w:rPr>
          <w:rFonts w:ascii="Times New Roman" w:hAnsi="Times New Roman" w:cs="Times New Roman"/>
          <w:sz w:val="24"/>
          <w:szCs w:val="24"/>
        </w:rPr>
        <w:t>minimize aerosol emissions from absorption based CO</w:t>
      </w:r>
      <w:r w:rsidR="000D344D">
        <w:rPr>
          <w:rFonts w:ascii="Times New Roman" w:hAnsi="Times New Roman" w:cs="Times New Roman"/>
          <w:sz w:val="24"/>
          <w:szCs w:val="24"/>
          <w:vertAlign w:val="subscript"/>
        </w:rPr>
        <w:t>2</w:t>
      </w:r>
      <w:r w:rsidR="000D344D">
        <w:rPr>
          <w:rFonts w:ascii="Times New Roman" w:hAnsi="Times New Roman" w:cs="Times New Roman"/>
          <w:sz w:val="24"/>
          <w:szCs w:val="24"/>
        </w:rPr>
        <w:t xml:space="preserve"> capture plants a</w:t>
      </w:r>
      <w:r w:rsidRPr="00FD0864">
        <w:rPr>
          <w:rFonts w:ascii="Times New Roman" w:hAnsi="Times New Roman" w:cs="Times New Roman"/>
          <w:sz w:val="24"/>
          <w:szCs w:val="24"/>
        </w:rPr>
        <w:t xml:space="preserve"> deep understanding</w:t>
      </w:r>
      <w:r w:rsidR="000D344D">
        <w:rPr>
          <w:rFonts w:ascii="Times New Roman" w:hAnsi="Times New Roman" w:cs="Times New Roman"/>
          <w:sz w:val="24"/>
          <w:szCs w:val="24"/>
        </w:rPr>
        <w:t xml:space="preserve"> of the mechanisms relating to droplet formation and growth is necessary. For this purpose</w:t>
      </w:r>
      <w:r w:rsidRPr="00FD0864">
        <w:rPr>
          <w:rFonts w:ascii="Times New Roman" w:hAnsi="Times New Roman" w:cs="Times New Roman"/>
          <w:sz w:val="24"/>
          <w:szCs w:val="24"/>
        </w:rPr>
        <w:t xml:space="preserve"> </w:t>
      </w:r>
      <w:r w:rsidRPr="00C56218">
        <w:rPr>
          <w:rFonts w:ascii="Times New Roman" w:hAnsi="Times New Roman" w:cs="Times New Roman"/>
          <w:sz w:val="24"/>
          <w:szCs w:val="24"/>
        </w:rPr>
        <w:t xml:space="preserve">rigorous theoretical models and detailed experimental research </w:t>
      </w:r>
      <w:r>
        <w:rPr>
          <w:rFonts w:ascii="Times New Roman" w:hAnsi="Times New Roman" w:cs="Times New Roman"/>
          <w:sz w:val="24"/>
          <w:szCs w:val="24"/>
        </w:rPr>
        <w:t>is required</w:t>
      </w:r>
      <w:r w:rsidR="000D344D">
        <w:rPr>
          <w:rFonts w:ascii="Times New Roman" w:hAnsi="Times New Roman" w:cs="Times New Roman"/>
          <w:sz w:val="24"/>
          <w:szCs w:val="24"/>
        </w:rPr>
        <w:t>.</w:t>
      </w:r>
      <w:r>
        <w:rPr>
          <w:rFonts w:ascii="Times New Roman" w:hAnsi="Times New Roman" w:cs="Times New Roman"/>
          <w:sz w:val="24"/>
          <w:szCs w:val="24"/>
        </w:rPr>
        <w:t xml:space="preserve"> </w:t>
      </w:r>
    </w:p>
    <w:p w14:paraId="2B7852BA" w14:textId="6CF4C37D" w:rsidR="000D344D" w:rsidRDefault="000D344D" w:rsidP="00FD08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this work droplet</w:t>
      </w:r>
      <w:r w:rsidR="00B94D3B">
        <w:rPr>
          <w:rFonts w:ascii="Times New Roman" w:hAnsi="Times New Roman" w:cs="Times New Roman"/>
          <w:sz w:val="24"/>
          <w:szCs w:val="24"/>
        </w:rPr>
        <w:t xml:space="preserve"> </w:t>
      </w:r>
      <w:r w:rsidR="00FD0864" w:rsidRPr="00FD0864">
        <w:rPr>
          <w:rFonts w:ascii="Times New Roman" w:hAnsi="Times New Roman" w:cs="Times New Roman"/>
          <w:sz w:val="24"/>
          <w:szCs w:val="24"/>
        </w:rPr>
        <w:t xml:space="preserve">growth and </w:t>
      </w:r>
      <w:r>
        <w:rPr>
          <w:rFonts w:ascii="Times New Roman" w:hAnsi="Times New Roman" w:cs="Times New Roman"/>
          <w:sz w:val="24"/>
          <w:szCs w:val="24"/>
        </w:rPr>
        <w:t xml:space="preserve">internal composition profiles are modelled taking into account possible </w:t>
      </w:r>
      <w:r w:rsidR="00FD0864" w:rsidRPr="00FD0864">
        <w:rPr>
          <w:rFonts w:ascii="Times New Roman" w:hAnsi="Times New Roman" w:cs="Times New Roman"/>
          <w:sz w:val="24"/>
          <w:szCs w:val="24"/>
        </w:rPr>
        <w:t xml:space="preserve">gas phase </w:t>
      </w:r>
      <w:r>
        <w:rPr>
          <w:rFonts w:ascii="Times New Roman" w:hAnsi="Times New Roman" w:cs="Times New Roman"/>
          <w:sz w:val="24"/>
          <w:szCs w:val="24"/>
        </w:rPr>
        <w:t xml:space="preserve">component </w:t>
      </w:r>
      <w:r w:rsidR="00FD0864" w:rsidRPr="00FD0864">
        <w:rPr>
          <w:rFonts w:ascii="Times New Roman" w:hAnsi="Times New Roman" w:cs="Times New Roman"/>
          <w:sz w:val="24"/>
          <w:szCs w:val="24"/>
        </w:rPr>
        <w:t xml:space="preserve">depletion </w:t>
      </w:r>
      <w:r w:rsidR="00B94D3B">
        <w:rPr>
          <w:rFonts w:ascii="Times New Roman" w:hAnsi="Times New Roman" w:cs="Times New Roman"/>
          <w:sz w:val="24"/>
          <w:szCs w:val="24"/>
        </w:rPr>
        <w:t>cause</w:t>
      </w:r>
      <w:r>
        <w:rPr>
          <w:rFonts w:ascii="Times New Roman" w:hAnsi="Times New Roman" w:cs="Times New Roman"/>
          <w:sz w:val="24"/>
          <w:szCs w:val="24"/>
        </w:rPr>
        <w:t>d by</w:t>
      </w:r>
      <w:r w:rsidR="00B94D3B">
        <w:rPr>
          <w:rFonts w:ascii="Times New Roman" w:hAnsi="Times New Roman" w:cs="Times New Roman"/>
          <w:sz w:val="24"/>
          <w:szCs w:val="24"/>
        </w:rPr>
        <w:t xml:space="preserve"> </w:t>
      </w:r>
      <w:r>
        <w:rPr>
          <w:rFonts w:ascii="Times New Roman" w:hAnsi="Times New Roman" w:cs="Times New Roman"/>
          <w:sz w:val="24"/>
          <w:szCs w:val="24"/>
        </w:rPr>
        <w:t xml:space="preserve">dense </w:t>
      </w:r>
      <w:r w:rsidR="00B94D3B">
        <w:rPr>
          <w:rFonts w:ascii="Times New Roman" w:hAnsi="Times New Roman" w:cs="Times New Roman"/>
          <w:sz w:val="24"/>
          <w:szCs w:val="24"/>
        </w:rPr>
        <w:t>droplet swarms</w:t>
      </w:r>
      <w:r w:rsidR="00FD0864" w:rsidRPr="00FD0864">
        <w:rPr>
          <w:rFonts w:ascii="Times New Roman" w:hAnsi="Times New Roman" w:cs="Times New Roman"/>
          <w:sz w:val="24"/>
          <w:szCs w:val="24"/>
        </w:rPr>
        <w:t>.</w:t>
      </w:r>
      <w:r w:rsidR="00B94D3B">
        <w:rPr>
          <w:rFonts w:ascii="Times New Roman" w:hAnsi="Times New Roman" w:cs="Times New Roman"/>
          <w:sz w:val="24"/>
          <w:szCs w:val="24"/>
        </w:rPr>
        <w:t xml:space="preserve"> </w:t>
      </w:r>
    </w:p>
    <w:p w14:paraId="68EDD18D" w14:textId="77777777" w:rsidR="00303391" w:rsidRDefault="00303391" w:rsidP="00FD0864">
      <w:pPr>
        <w:autoSpaceDE w:val="0"/>
        <w:autoSpaceDN w:val="0"/>
        <w:adjustRightInd w:val="0"/>
        <w:spacing w:after="0" w:line="240" w:lineRule="auto"/>
        <w:jc w:val="both"/>
        <w:rPr>
          <w:rFonts w:ascii="Times New Roman" w:hAnsi="Times New Roman" w:cs="Times New Roman"/>
          <w:sz w:val="24"/>
          <w:szCs w:val="24"/>
        </w:rPr>
      </w:pPr>
    </w:p>
    <w:p w14:paraId="34254EA5" w14:textId="6749B186" w:rsidR="004F7261" w:rsidRDefault="00303391" w:rsidP="00FD08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For an MEA based absorption system i</w:t>
      </w:r>
      <w:r w:rsidR="00FD0864">
        <w:rPr>
          <w:rFonts w:ascii="Times New Roman" w:hAnsi="Times New Roman" w:cs="Times New Roman"/>
          <w:sz w:val="24"/>
          <w:szCs w:val="24"/>
        </w:rPr>
        <w:t xml:space="preserve">t is </w:t>
      </w:r>
      <w:r>
        <w:rPr>
          <w:rFonts w:ascii="Times New Roman" w:hAnsi="Times New Roman" w:cs="Times New Roman"/>
          <w:sz w:val="24"/>
          <w:szCs w:val="24"/>
        </w:rPr>
        <w:t>found that no gas phase</w:t>
      </w:r>
      <w:r w:rsidR="00147998">
        <w:rPr>
          <w:rFonts w:ascii="Times New Roman" w:hAnsi="Times New Roman" w:cs="Times New Roman"/>
          <w:sz w:val="24"/>
          <w:szCs w:val="24"/>
        </w:rPr>
        <w:t xml:space="preserve"> </w:t>
      </w:r>
      <w:r w:rsidR="004F7261">
        <w:rPr>
          <w:rFonts w:ascii="Times New Roman" w:hAnsi="Times New Roman" w:cs="Times New Roman"/>
          <w:sz w:val="24"/>
          <w:szCs w:val="24"/>
        </w:rPr>
        <w:t xml:space="preserve">component depletion occurs </w:t>
      </w:r>
      <w:r>
        <w:rPr>
          <w:rFonts w:ascii="Times New Roman" w:hAnsi="Times New Roman" w:cs="Times New Roman"/>
          <w:sz w:val="24"/>
          <w:szCs w:val="24"/>
        </w:rPr>
        <w:t xml:space="preserve">with entering droplets of radius 0.15µ and 1.5µ, and with droplet number concentrations up to </w:t>
      </w:r>
      <w:r w:rsidR="004F7261">
        <w:rPr>
          <w:rFonts w:ascii="Times New Roman" w:hAnsi="Times New Roman" w:cs="Times New Roman"/>
          <w:sz w:val="24"/>
          <w:szCs w:val="24"/>
        </w:rPr>
        <w:t>respectively 10</w:t>
      </w:r>
      <w:r w:rsidR="004F7261">
        <w:rPr>
          <w:rFonts w:ascii="Times New Roman" w:hAnsi="Times New Roman" w:cs="Times New Roman"/>
          <w:sz w:val="24"/>
          <w:szCs w:val="24"/>
          <w:vertAlign w:val="superscript"/>
        </w:rPr>
        <w:t>5</w:t>
      </w:r>
      <w:r w:rsidR="004F7261">
        <w:rPr>
          <w:rFonts w:ascii="Times New Roman" w:hAnsi="Times New Roman" w:cs="Times New Roman"/>
          <w:sz w:val="24"/>
          <w:szCs w:val="24"/>
        </w:rPr>
        <w:t xml:space="preserve"> and </w:t>
      </w:r>
      <w:r>
        <w:rPr>
          <w:rFonts w:ascii="Times New Roman" w:hAnsi="Times New Roman" w:cs="Times New Roman"/>
          <w:sz w:val="24"/>
          <w:szCs w:val="24"/>
        </w:rPr>
        <w:t>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droplets/cm</w:t>
      </w:r>
      <w:r>
        <w:rPr>
          <w:rFonts w:ascii="Times New Roman" w:hAnsi="Times New Roman" w:cs="Times New Roman"/>
          <w:sz w:val="24"/>
          <w:szCs w:val="24"/>
          <w:vertAlign w:val="superscript"/>
        </w:rPr>
        <w:t>3</w:t>
      </w:r>
      <w:r w:rsidR="00FD0864">
        <w:rPr>
          <w:rFonts w:ascii="Times New Roman" w:hAnsi="Times New Roman" w:cs="Times New Roman"/>
          <w:sz w:val="24"/>
          <w:szCs w:val="24"/>
        </w:rPr>
        <w:t xml:space="preserve"> </w:t>
      </w:r>
      <w:r w:rsidR="004F7261">
        <w:rPr>
          <w:rFonts w:ascii="Times New Roman" w:hAnsi="Times New Roman" w:cs="Times New Roman"/>
          <w:sz w:val="24"/>
          <w:szCs w:val="24"/>
        </w:rPr>
        <w:t>regardless of droplet initial composition. In these cases the droplet number concentration does also not influence the droplet growth</w:t>
      </w:r>
    </w:p>
    <w:p w14:paraId="50C0F46F" w14:textId="1E2F9B6C" w:rsidR="00AB5D7D" w:rsidRDefault="004F7261" w:rsidP="00FD08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For the larger droplets, radius 1.5µ</w:t>
      </w:r>
      <w:r w:rsidR="00060B4D">
        <w:rPr>
          <w:rFonts w:ascii="Times New Roman" w:hAnsi="Times New Roman" w:cs="Times New Roman"/>
          <w:sz w:val="24"/>
          <w:szCs w:val="24"/>
        </w:rPr>
        <w:t>, and number concentrations from 10</w:t>
      </w:r>
      <w:r w:rsidR="00060B4D">
        <w:rPr>
          <w:rFonts w:ascii="Times New Roman" w:hAnsi="Times New Roman" w:cs="Times New Roman"/>
          <w:sz w:val="24"/>
          <w:szCs w:val="24"/>
          <w:vertAlign w:val="superscript"/>
        </w:rPr>
        <w:t>5</w:t>
      </w:r>
      <w:r w:rsidR="00060B4D">
        <w:rPr>
          <w:rFonts w:ascii="Times New Roman" w:hAnsi="Times New Roman" w:cs="Times New Roman"/>
          <w:sz w:val="24"/>
          <w:szCs w:val="24"/>
        </w:rPr>
        <w:t xml:space="preserve"> and upward, there is a strong interaction between the gas phase and droplet swarm. For an initial droplet MEA concentration of 5M, an initial increase in gas phase MEA partial pressure is seen, then it drops because of depletion and increases again toward the absorber top. </w:t>
      </w:r>
      <w:r w:rsidR="00AB5D7D">
        <w:rPr>
          <w:rFonts w:ascii="Times New Roman" w:hAnsi="Times New Roman" w:cs="Times New Roman"/>
          <w:sz w:val="24"/>
          <w:szCs w:val="24"/>
        </w:rPr>
        <w:t>With nearly pure water as initial droplet condition, a rapid and strong gas phase MEA depletion is seen lasting a third of the column length for the highest droplet number concentration. In addition</w:t>
      </w:r>
      <w:r w:rsidR="00060B4D">
        <w:rPr>
          <w:rFonts w:ascii="Times New Roman" w:hAnsi="Times New Roman" w:cs="Times New Roman"/>
          <w:sz w:val="24"/>
          <w:szCs w:val="24"/>
        </w:rPr>
        <w:t xml:space="preserve">, the gas phase water partial pressure is found to be affected in these cases and there is a complex interaction between the MEA and water transport to and from the droplets. </w:t>
      </w:r>
      <w:r w:rsidR="00AB5D7D">
        <w:rPr>
          <w:rFonts w:ascii="Times New Roman" w:hAnsi="Times New Roman" w:cs="Times New Roman"/>
          <w:sz w:val="24"/>
          <w:szCs w:val="24"/>
        </w:rPr>
        <w:t xml:space="preserve">It is found that droplet growth/shrinkage is very sensitive to small variations in MEA and water </w:t>
      </w:r>
      <w:r w:rsidR="00EE1CC4">
        <w:rPr>
          <w:rFonts w:ascii="Times New Roman" w:hAnsi="Times New Roman" w:cs="Times New Roman"/>
          <w:sz w:val="24"/>
          <w:szCs w:val="24"/>
        </w:rPr>
        <w:t>vapor</w:t>
      </w:r>
      <w:r w:rsidR="00AB5D7D">
        <w:rPr>
          <w:rFonts w:ascii="Times New Roman" w:hAnsi="Times New Roman" w:cs="Times New Roman"/>
          <w:sz w:val="24"/>
          <w:szCs w:val="24"/>
        </w:rPr>
        <w:t xml:space="preserve"> pressure because of the small driving forces in the absorber. Thus, large variations in droplet size development is seen for the cases affecting the gas phase partial pressures.</w:t>
      </w:r>
    </w:p>
    <w:p w14:paraId="429C6E64" w14:textId="77777777" w:rsidR="00AB5D7D" w:rsidRDefault="00AB5D7D" w:rsidP="00AB5D7D">
      <w:pPr>
        <w:autoSpaceDE w:val="0"/>
        <w:autoSpaceDN w:val="0"/>
        <w:adjustRightInd w:val="0"/>
        <w:spacing w:after="0" w:line="240" w:lineRule="auto"/>
        <w:jc w:val="both"/>
        <w:rPr>
          <w:rFonts w:ascii="Times New Roman" w:hAnsi="Times New Roman" w:cs="Times New Roman"/>
          <w:sz w:val="24"/>
          <w:szCs w:val="24"/>
        </w:rPr>
      </w:pPr>
    </w:p>
    <w:p w14:paraId="7BFD708A" w14:textId="6DE69985" w:rsidR="00AB5D7D" w:rsidRDefault="00AB5D7D" w:rsidP="00AB5D7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partial pressure profiles were found to be nearly unaffected by the aerosol swarms. Only in the most extreme case with large droplets, radius 1.5µ, and high number concentration, 10</w:t>
      </w:r>
      <w:r>
        <w:rPr>
          <w:rFonts w:ascii="Times New Roman" w:hAnsi="Times New Roman" w:cs="Times New Roman"/>
          <w:sz w:val="24"/>
          <w:szCs w:val="24"/>
          <w:vertAlign w:val="superscript"/>
        </w:rPr>
        <w:t>7</w:t>
      </w:r>
      <w:r>
        <w:rPr>
          <w:rFonts w:ascii="Times New Roman" w:hAnsi="Times New Roman" w:cs="Times New Roman"/>
          <w:sz w:val="24"/>
          <w:szCs w:val="24"/>
        </w:rPr>
        <w:t xml:space="preserve"> droplets/cm</w:t>
      </w:r>
      <w:r>
        <w:rPr>
          <w:rFonts w:ascii="Times New Roman" w:hAnsi="Times New Roman" w:cs="Times New Roman"/>
          <w:sz w:val="24"/>
          <w:szCs w:val="24"/>
          <w:vertAlign w:val="superscript"/>
        </w:rPr>
        <w:t>3</w:t>
      </w:r>
      <w:r>
        <w:rPr>
          <w:rFonts w:ascii="Times New Roman" w:hAnsi="Times New Roman" w:cs="Times New Roman"/>
          <w:sz w:val="24"/>
          <w:szCs w:val="24"/>
        </w:rPr>
        <w:t>, could an effect be seen in the form of a reduction in gas phase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partial pressures.</w:t>
      </w:r>
    </w:p>
    <w:p w14:paraId="3755B3FC" w14:textId="77777777" w:rsidR="00AB5D7D" w:rsidRPr="00AB5D7D" w:rsidRDefault="00AB5D7D" w:rsidP="00AB5D7D">
      <w:pPr>
        <w:autoSpaceDE w:val="0"/>
        <w:autoSpaceDN w:val="0"/>
        <w:adjustRightInd w:val="0"/>
        <w:spacing w:after="0" w:line="240" w:lineRule="auto"/>
        <w:jc w:val="both"/>
        <w:rPr>
          <w:rFonts w:ascii="Times New Roman" w:hAnsi="Times New Roman" w:cs="Times New Roman"/>
          <w:sz w:val="24"/>
          <w:szCs w:val="24"/>
        </w:rPr>
      </w:pPr>
    </w:p>
    <w:p w14:paraId="6A3CAB6A" w14:textId="0D02CBD6" w:rsidR="002C0E74" w:rsidRDefault="002C0E74" w:rsidP="00FD08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effect of a ten-fold reduction in amine volatility was found to increase the droplet growth sensitivity toward gas phase component depletion.</w:t>
      </w:r>
    </w:p>
    <w:p w14:paraId="4C8D71BF" w14:textId="77777777" w:rsidR="00AB5D7D" w:rsidRDefault="00AB5D7D" w:rsidP="00FD0864">
      <w:pPr>
        <w:autoSpaceDE w:val="0"/>
        <w:autoSpaceDN w:val="0"/>
        <w:adjustRightInd w:val="0"/>
        <w:spacing w:after="0" w:line="240" w:lineRule="auto"/>
        <w:jc w:val="both"/>
        <w:rPr>
          <w:rFonts w:ascii="Times New Roman" w:hAnsi="Times New Roman" w:cs="Times New Roman"/>
          <w:sz w:val="24"/>
          <w:szCs w:val="24"/>
        </w:rPr>
      </w:pPr>
    </w:p>
    <w:p w14:paraId="0A53DFC6" w14:textId="6B7DC43C" w:rsidR="00B94D3B" w:rsidRDefault="00B341C8" w:rsidP="00FD086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Emissions</w:t>
      </w:r>
      <w:r w:rsidR="00B94D3B">
        <w:rPr>
          <w:rFonts w:ascii="Times New Roman" w:hAnsi="Times New Roman" w:cs="Times New Roman"/>
          <w:sz w:val="24"/>
          <w:szCs w:val="24"/>
        </w:rPr>
        <w:t xml:space="preserve"> estimated from </w:t>
      </w:r>
      <w:r w:rsidR="002C0E74">
        <w:rPr>
          <w:rFonts w:ascii="Times New Roman" w:hAnsi="Times New Roman" w:cs="Times New Roman"/>
          <w:sz w:val="24"/>
          <w:szCs w:val="24"/>
        </w:rPr>
        <w:t xml:space="preserve">the </w:t>
      </w:r>
      <w:r w:rsidR="00B94D3B">
        <w:rPr>
          <w:rFonts w:ascii="Times New Roman" w:hAnsi="Times New Roman" w:cs="Times New Roman"/>
          <w:sz w:val="24"/>
          <w:szCs w:val="24"/>
        </w:rPr>
        <w:t xml:space="preserve">current </w:t>
      </w:r>
      <w:r w:rsidR="003D26FD">
        <w:rPr>
          <w:rFonts w:ascii="Times New Roman" w:hAnsi="Times New Roman" w:cs="Times New Roman"/>
          <w:sz w:val="24"/>
          <w:szCs w:val="24"/>
        </w:rPr>
        <w:t>model are</w:t>
      </w:r>
      <w:r w:rsidR="002C0E74">
        <w:rPr>
          <w:rFonts w:ascii="Times New Roman" w:hAnsi="Times New Roman" w:cs="Times New Roman"/>
          <w:sz w:val="24"/>
          <w:szCs w:val="24"/>
        </w:rPr>
        <w:t xml:space="preserve"> </w:t>
      </w:r>
      <w:r w:rsidR="003D26FD">
        <w:rPr>
          <w:rFonts w:ascii="Times New Roman" w:hAnsi="Times New Roman" w:cs="Times New Roman"/>
          <w:sz w:val="24"/>
          <w:szCs w:val="24"/>
        </w:rPr>
        <w:t>in</w:t>
      </w:r>
      <w:r w:rsidR="00B94D3B">
        <w:rPr>
          <w:rFonts w:ascii="Times New Roman" w:hAnsi="Times New Roman" w:cs="Times New Roman"/>
          <w:sz w:val="24"/>
          <w:szCs w:val="24"/>
        </w:rPr>
        <w:t xml:space="preserve"> </w:t>
      </w:r>
      <w:r w:rsidR="002C0E74">
        <w:rPr>
          <w:rFonts w:ascii="Times New Roman" w:hAnsi="Times New Roman" w:cs="Times New Roman"/>
          <w:sz w:val="24"/>
          <w:szCs w:val="24"/>
        </w:rPr>
        <w:t xml:space="preserve">reasonable </w:t>
      </w:r>
      <w:r w:rsidR="00B94D3B">
        <w:rPr>
          <w:rFonts w:ascii="Times New Roman" w:hAnsi="Times New Roman" w:cs="Times New Roman"/>
          <w:sz w:val="24"/>
          <w:szCs w:val="24"/>
        </w:rPr>
        <w:t xml:space="preserve">agreement with </w:t>
      </w:r>
      <w:r w:rsidR="002C0E74">
        <w:rPr>
          <w:rFonts w:ascii="Times New Roman" w:hAnsi="Times New Roman" w:cs="Times New Roman"/>
          <w:sz w:val="24"/>
          <w:szCs w:val="24"/>
        </w:rPr>
        <w:t>data from</w:t>
      </w:r>
      <w:r w:rsidR="00B94D3B">
        <w:rPr>
          <w:rFonts w:ascii="Times New Roman" w:hAnsi="Times New Roman" w:cs="Times New Roman"/>
          <w:sz w:val="24"/>
          <w:szCs w:val="24"/>
        </w:rPr>
        <w:t xml:space="preserve"> studies published. On the other </w:t>
      </w:r>
      <w:r w:rsidR="003D26FD">
        <w:rPr>
          <w:rFonts w:ascii="Times New Roman" w:hAnsi="Times New Roman" w:cs="Times New Roman"/>
          <w:sz w:val="24"/>
          <w:szCs w:val="24"/>
        </w:rPr>
        <w:t>hand,</w:t>
      </w:r>
      <w:r w:rsidR="00B94D3B">
        <w:rPr>
          <w:rFonts w:ascii="Times New Roman" w:hAnsi="Times New Roman" w:cs="Times New Roman"/>
          <w:sz w:val="24"/>
          <w:szCs w:val="24"/>
        </w:rPr>
        <w:t xml:space="preserve"> </w:t>
      </w:r>
      <w:r w:rsidR="002C0E74">
        <w:rPr>
          <w:rFonts w:ascii="Times New Roman" w:hAnsi="Times New Roman" w:cs="Times New Roman"/>
          <w:sz w:val="24"/>
          <w:szCs w:val="24"/>
        </w:rPr>
        <w:t>more detailed experimental work is needed to further validate the models. Also, more work is needed</w:t>
      </w:r>
      <w:r w:rsidR="00B94D3B">
        <w:rPr>
          <w:rFonts w:ascii="Times New Roman" w:hAnsi="Times New Roman" w:cs="Times New Roman"/>
          <w:sz w:val="24"/>
          <w:szCs w:val="24"/>
        </w:rPr>
        <w:t xml:space="preserve"> includ</w:t>
      </w:r>
      <w:r w:rsidR="002C0E74">
        <w:rPr>
          <w:rFonts w:ascii="Times New Roman" w:hAnsi="Times New Roman" w:cs="Times New Roman"/>
          <w:sz w:val="24"/>
          <w:szCs w:val="24"/>
        </w:rPr>
        <w:t>ing</w:t>
      </w:r>
      <w:r w:rsidR="00B94D3B">
        <w:rPr>
          <w:rFonts w:ascii="Times New Roman" w:hAnsi="Times New Roman" w:cs="Times New Roman"/>
          <w:sz w:val="24"/>
          <w:szCs w:val="24"/>
        </w:rPr>
        <w:t xml:space="preserve"> the </w:t>
      </w:r>
      <w:r>
        <w:rPr>
          <w:rFonts w:ascii="Times New Roman" w:hAnsi="Times New Roman" w:cs="Times New Roman"/>
          <w:sz w:val="24"/>
          <w:szCs w:val="24"/>
        </w:rPr>
        <w:t xml:space="preserve">characterization of </w:t>
      </w:r>
      <w:r w:rsidR="002C0E74">
        <w:rPr>
          <w:rFonts w:ascii="Times New Roman" w:hAnsi="Times New Roman" w:cs="Times New Roman"/>
          <w:sz w:val="24"/>
          <w:szCs w:val="24"/>
        </w:rPr>
        <w:t>droplet growth</w:t>
      </w:r>
      <w:r w:rsidR="00B94D3B">
        <w:rPr>
          <w:rFonts w:ascii="Times New Roman" w:hAnsi="Times New Roman" w:cs="Times New Roman"/>
          <w:sz w:val="24"/>
          <w:szCs w:val="24"/>
        </w:rPr>
        <w:t xml:space="preserve"> in </w:t>
      </w:r>
      <w:r w:rsidR="002C0E74">
        <w:rPr>
          <w:rFonts w:ascii="Times New Roman" w:hAnsi="Times New Roman" w:cs="Times New Roman"/>
          <w:sz w:val="24"/>
          <w:szCs w:val="24"/>
        </w:rPr>
        <w:t xml:space="preserve">the </w:t>
      </w:r>
      <w:r w:rsidR="00B94D3B">
        <w:rPr>
          <w:rFonts w:ascii="Times New Roman" w:hAnsi="Times New Roman" w:cs="Times New Roman"/>
          <w:sz w:val="24"/>
          <w:szCs w:val="24"/>
        </w:rPr>
        <w:t>water wash section</w:t>
      </w:r>
      <w:r w:rsidR="002C0E74">
        <w:rPr>
          <w:rFonts w:ascii="Times New Roman" w:hAnsi="Times New Roman" w:cs="Times New Roman"/>
          <w:sz w:val="24"/>
          <w:szCs w:val="24"/>
        </w:rPr>
        <w:t>s</w:t>
      </w:r>
      <w:r w:rsidR="00B94D3B">
        <w:rPr>
          <w:rFonts w:ascii="Times New Roman" w:hAnsi="Times New Roman" w:cs="Times New Roman"/>
          <w:sz w:val="24"/>
          <w:szCs w:val="24"/>
        </w:rPr>
        <w:t xml:space="preserve"> and </w:t>
      </w:r>
      <w:r w:rsidR="002C0E74">
        <w:rPr>
          <w:rFonts w:ascii="Times New Roman" w:hAnsi="Times New Roman" w:cs="Times New Roman"/>
          <w:sz w:val="24"/>
          <w:szCs w:val="24"/>
        </w:rPr>
        <w:t xml:space="preserve">improved </w:t>
      </w:r>
      <w:r w:rsidR="00B94D3B">
        <w:rPr>
          <w:rFonts w:ascii="Times New Roman" w:hAnsi="Times New Roman" w:cs="Times New Roman"/>
          <w:sz w:val="24"/>
          <w:szCs w:val="24"/>
        </w:rPr>
        <w:t xml:space="preserve">modelling of </w:t>
      </w:r>
      <w:r w:rsidR="002C0E74">
        <w:rPr>
          <w:rFonts w:ascii="Times New Roman" w:hAnsi="Times New Roman" w:cs="Times New Roman"/>
          <w:sz w:val="24"/>
          <w:szCs w:val="24"/>
        </w:rPr>
        <w:t>entering droplets with new constituents, e.g sulfuric acid</w:t>
      </w:r>
      <w:r w:rsidR="00B94D3B">
        <w:rPr>
          <w:rFonts w:ascii="Times New Roman" w:hAnsi="Times New Roman" w:cs="Times New Roman"/>
          <w:sz w:val="24"/>
          <w:szCs w:val="24"/>
        </w:rPr>
        <w:t xml:space="preserve">.  </w:t>
      </w:r>
    </w:p>
    <w:p w14:paraId="4AEFE5EC" w14:textId="77777777" w:rsidR="00FD0864" w:rsidRPr="00FD0864" w:rsidRDefault="00FD0864" w:rsidP="00FD0864">
      <w:pPr>
        <w:autoSpaceDE w:val="0"/>
        <w:autoSpaceDN w:val="0"/>
        <w:adjustRightInd w:val="0"/>
        <w:spacing w:after="0" w:line="240" w:lineRule="auto"/>
        <w:jc w:val="both"/>
        <w:rPr>
          <w:rFonts w:ascii="Times New Roman" w:hAnsi="Times New Roman" w:cs="Times New Roman"/>
          <w:sz w:val="24"/>
          <w:szCs w:val="24"/>
        </w:rPr>
      </w:pPr>
    </w:p>
    <w:p w14:paraId="52E8658F" w14:textId="4281585D" w:rsidR="00D82860" w:rsidRDefault="00D82860" w:rsidP="00D82860">
      <w:pPr>
        <w:rPr>
          <w:rFonts w:ascii="Times New Roman" w:eastAsiaTheme="majorEastAsia" w:hAnsi="Times New Roman" w:cs="Times New Roman"/>
          <w:b/>
          <w:bCs/>
          <w:sz w:val="24"/>
          <w:szCs w:val="24"/>
        </w:rPr>
      </w:pPr>
      <w:r w:rsidRPr="00D82860">
        <w:rPr>
          <w:rFonts w:ascii="Times New Roman" w:eastAsiaTheme="majorEastAsia" w:hAnsi="Times New Roman" w:cs="Times New Roman"/>
          <w:b/>
          <w:bCs/>
          <w:sz w:val="24"/>
          <w:szCs w:val="24"/>
        </w:rPr>
        <w:t>Acknowledgement</w:t>
      </w:r>
      <w:r w:rsidR="00E558D9">
        <w:rPr>
          <w:rFonts w:ascii="Times New Roman" w:eastAsiaTheme="majorEastAsia" w:hAnsi="Times New Roman" w:cs="Times New Roman"/>
          <w:b/>
          <w:bCs/>
          <w:sz w:val="24"/>
          <w:szCs w:val="24"/>
        </w:rPr>
        <w:t>:</w:t>
      </w:r>
    </w:p>
    <w:p w14:paraId="388CEDD9" w14:textId="3CD97B17" w:rsidR="00BF0C3E" w:rsidRDefault="00D82860" w:rsidP="00D82860">
      <w:pPr>
        <w:jc w:val="both"/>
        <w:rPr>
          <w:rFonts w:ascii="Times New Roman" w:eastAsiaTheme="majorEastAsia" w:hAnsi="Times New Roman" w:cs="Times New Roman"/>
          <w:bCs/>
          <w:sz w:val="24"/>
          <w:szCs w:val="24"/>
        </w:rPr>
      </w:pPr>
      <w:r w:rsidRPr="00D82860">
        <w:rPr>
          <w:rFonts w:ascii="Times New Roman" w:eastAsiaTheme="majorEastAsia" w:hAnsi="Times New Roman" w:cs="Times New Roman"/>
          <w:bCs/>
          <w:sz w:val="24"/>
          <w:szCs w:val="24"/>
        </w:rPr>
        <w:lastRenderedPageBreak/>
        <w:t>Financial support from the Faculty of Natural Sciences at the</w:t>
      </w:r>
      <w:r>
        <w:rPr>
          <w:rFonts w:ascii="Times New Roman" w:eastAsiaTheme="majorEastAsia" w:hAnsi="Times New Roman" w:cs="Times New Roman"/>
          <w:bCs/>
          <w:sz w:val="24"/>
          <w:szCs w:val="24"/>
        </w:rPr>
        <w:t xml:space="preserve"> </w:t>
      </w:r>
      <w:r w:rsidRPr="00D82860">
        <w:rPr>
          <w:rFonts w:ascii="Times New Roman" w:eastAsiaTheme="majorEastAsia" w:hAnsi="Times New Roman" w:cs="Times New Roman"/>
          <w:bCs/>
          <w:sz w:val="24"/>
          <w:szCs w:val="24"/>
        </w:rPr>
        <w:t>Norwegian University of Science and Technology, Trondheim</w:t>
      </w:r>
      <w:r w:rsidR="00E94797">
        <w:rPr>
          <w:rFonts w:ascii="Times New Roman" w:eastAsiaTheme="majorEastAsia" w:hAnsi="Times New Roman" w:cs="Times New Roman"/>
          <w:bCs/>
          <w:sz w:val="24"/>
          <w:szCs w:val="24"/>
        </w:rPr>
        <w:t xml:space="preserve"> and the CLIMIT Demo project </w:t>
      </w:r>
      <w:r w:rsidR="008D4BEC">
        <w:rPr>
          <w:rFonts w:ascii="Times New Roman" w:eastAsiaTheme="majorEastAsia" w:hAnsi="Times New Roman" w:cs="Times New Roman"/>
          <w:bCs/>
          <w:sz w:val="24"/>
          <w:szCs w:val="24"/>
        </w:rPr>
        <w:t>Aerosolve (</w:t>
      </w:r>
      <w:r w:rsidR="00E94797">
        <w:rPr>
          <w:rFonts w:ascii="Times New Roman" w:eastAsiaTheme="majorEastAsia" w:hAnsi="Times New Roman" w:cs="Times New Roman"/>
          <w:bCs/>
          <w:sz w:val="24"/>
          <w:szCs w:val="24"/>
        </w:rPr>
        <w:t>616125</w:t>
      </w:r>
      <w:r w:rsidR="008D4BEC">
        <w:rPr>
          <w:rFonts w:ascii="Times New Roman" w:eastAsiaTheme="majorEastAsia" w:hAnsi="Times New Roman" w:cs="Times New Roman"/>
          <w:bCs/>
          <w:sz w:val="24"/>
          <w:szCs w:val="24"/>
        </w:rPr>
        <w:t>)</w:t>
      </w:r>
      <w:r w:rsidR="00E94797">
        <w:rPr>
          <w:rFonts w:ascii="Times New Roman" w:eastAsiaTheme="majorEastAsia" w:hAnsi="Times New Roman" w:cs="Times New Roman"/>
          <w:bCs/>
          <w:sz w:val="24"/>
          <w:szCs w:val="24"/>
        </w:rPr>
        <w:t xml:space="preserve"> with partners SINTEF Materials and Chemistry, NTNU, Technology Center Mongstad, Maasvlakte CCS project</w:t>
      </w:r>
      <w:r w:rsidR="00EE1CC4">
        <w:rPr>
          <w:rFonts w:ascii="Times New Roman" w:eastAsiaTheme="majorEastAsia" w:hAnsi="Times New Roman" w:cs="Times New Roman"/>
          <w:bCs/>
          <w:sz w:val="24"/>
          <w:szCs w:val="24"/>
        </w:rPr>
        <w:t xml:space="preserve"> </w:t>
      </w:r>
      <w:r w:rsidR="00E94797">
        <w:rPr>
          <w:rFonts w:ascii="Times New Roman" w:eastAsiaTheme="majorEastAsia" w:hAnsi="Times New Roman" w:cs="Times New Roman"/>
          <w:bCs/>
          <w:sz w:val="24"/>
          <w:szCs w:val="24"/>
        </w:rPr>
        <w:t>(ROAD), Uniper, Engie Laborelec and TNO</w:t>
      </w:r>
      <w:r w:rsidRPr="00D82860">
        <w:rPr>
          <w:rFonts w:ascii="Times New Roman" w:eastAsiaTheme="majorEastAsia" w:hAnsi="Times New Roman" w:cs="Times New Roman"/>
          <w:bCs/>
          <w:sz w:val="24"/>
          <w:szCs w:val="24"/>
        </w:rPr>
        <w:t xml:space="preserve"> is</w:t>
      </w:r>
      <w:r>
        <w:rPr>
          <w:rFonts w:ascii="Times New Roman" w:eastAsiaTheme="majorEastAsia" w:hAnsi="Times New Roman" w:cs="Times New Roman"/>
          <w:bCs/>
          <w:sz w:val="24"/>
          <w:szCs w:val="24"/>
        </w:rPr>
        <w:t xml:space="preserve"> </w:t>
      </w:r>
      <w:r w:rsidRPr="00D82860">
        <w:rPr>
          <w:rFonts w:ascii="Times New Roman" w:eastAsiaTheme="majorEastAsia" w:hAnsi="Times New Roman" w:cs="Times New Roman"/>
          <w:bCs/>
          <w:sz w:val="24"/>
          <w:szCs w:val="24"/>
        </w:rPr>
        <w:t>greatly appreciated</w:t>
      </w:r>
      <w:r w:rsidR="00EE1CC4">
        <w:rPr>
          <w:rFonts w:ascii="Times New Roman" w:eastAsiaTheme="majorEastAsia" w:hAnsi="Times New Roman" w:cs="Times New Roman"/>
          <w:bCs/>
          <w:sz w:val="24"/>
          <w:szCs w:val="24"/>
        </w:rPr>
        <w:t>.</w:t>
      </w:r>
    </w:p>
    <w:p w14:paraId="118D81F0" w14:textId="1791B716" w:rsidR="00D82860" w:rsidRDefault="00D82860" w:rsidP="00D82860">
      <w:pPr>
        <w:jc w:val="both"/>
        <w:rPr>
          <w:rFonts w:ascii="Times New Roman" w:hAnsi="Times New Roman" w:cs="Times New Roman"/>
          <w:sz w:val="24"/>
          <w:szCs w:val="24"/>
        </w:rPr>
      </w:pPr>
    </w:p>
    <w:p w14:paraId="4C298389" w14:textId="6FA8069E" w:rsidR="009652F7" w:rsidRDefault="009652F7" w:rsidP="00D82860">
      <w:pPr>
        <w:jc w:val="both"/>
        <w:rPr>
          <w:rFonts w:ascii="Times New Roman" w:hAnsi="Times New Roman" w:cs="Times New Roman"/>
          <w:sz w:val="24"/>
          <w:szCs w:val="24"/>
        </w:rPr>
      </w:pPr>
    </w:p>
    <w:p w14:paraId="1C12D22A" w14:textId="191544FD" w:rsidR="009652F7" w:rsidRDefault="009652F7" w:rsidP="00D82860">
      <w:pPr>
        <w:jc w:val="both"/>
        <w:rPr>
          <w:rFonts w:ascii="Times New Roman" w:hAnsi="Times New Roman" w:cs="Times New Roman"/>
          <w:sz w:val="24"/>
          <w:szCs w:val="24"/>
        </w:rPr>
      </w:pPr>
    </w:p>
    <w:p w14:paraId="60046C6F" w14:textId="24C0C5F4" w:rsidR="009652F7" w:rsidRDefault="009652F7" w:rsidP="00D82860">
      <w:pPr>
        <w:jc w:val="both"/>
        <w:rPr>
          <w:rFonts w:ascii="Times New Roman" w:hAnsi="Times New Roman" w:cs="Times New Roman"/>
          <w:sz w:val="24"/>
          <w:szCs w:val="24"/>
        </w:rPr>
      </w:pPr>
    </w:p>
    <w:p w14:paraId="1276DD23" w14:textId="750E43BB" w:rsidR="009652F7" w:rsidRDefault="009652F7" w:rsidP="00D82860">
      <w:pPr>
        <w:jc w:val="both"/>
        <w:rPr>
          <w:rFonts w:ascii="Times New Roman" w:hAnsi="Times New Roman" w:cs="Times New Roman"/>
          <w:sz w:val="24"/>
          <w:szCs w:val="24"/>
        </w:rPr>
      </w:pPr>
    </w:p>
    <w:p w14:paraId="3F4949BB" w14:textId="799E5AE1" w:rsidR="009652F7" w:rsidRDefault="009652F7" w:rsidP="00D82860">
      <w:pPr>
        <w:jc w:val="both"/>
        <w:rPr>
          <w:rFonts w:ascii="Times New Roman" w:hAnsi="Times New Roman" w:cs="Times New Roman"/>
          <w:sz w:val="24"/>
          <w:szCs w:val="24"/>
        </w:rPr>
      </w:pPr>
    </w:p>
    <w:p w14:paraId="4B1162AC" w14:textId="750340EA" w:rsidR="009652F7" w:rsidRDefault="009652F7" w:rsidP="00D82860">
      <w:pPr>
        <w:jc w:val="both"/>
        <w:rPr>
          <w:rFonts w:ascii="Times New Roman" w:hAnsi="Times New Roman" w:cs="Times New Roman"/>
          <w:sz w:val="24"/>
          <w:szCs w:val="24"/>
        </w:rPr>
      </w:pPr>
    </w:p>
    <w:p w14:paraId="18DE4872" w14:textId="57FF5D7C" w:rsidR="009652F7" w:rsidRDefault="009652F7" w:rsidP="00D82860">
      <w:pPr>
        <w:jc w:val="both"/>
        <w:rPr>
          <w:rFonts w:ascii="Times New Roman" w:hAnsi="Times New Roman" w:cs="Times New Roman"/>
          <w:sz w:val="24"/>
          <w:szCs w:val="24"/>
        </w:rPr>
      </w:pPr>
    </w:p>
    <w:p w14:paraId="7AB2320A" w14:textId="21369B3A" w:rsidR="00E85840" w:rsidRDefault="00E85840" w:rsidP="00D82860">
      <w:pPr>
        <w:jc w:val="both"/>
        <w:rPr>
          <w:rFonts w:ascii="Times New Roman" w:hAnsi="Times New Roman" w:cs="Times New Roman"/>
          <w:sz w:val="24"/>
          <w:szCs w:val="24"/>
        </w:rPr>
      </w:pPr>
    </w:p>
    <w:p w14:paraId="46EDC1A2" w14:textId="77777777" w:rsidR="00E85840" w:rsidRPr="00D82860" w:rsidRDefault="00E85840" w:rsidP="00E85840">
      <w:pPr>
        <w:tabs>
          <w:tab w:val="left" w:pos="3686"/>
        </w:tabs>
        <w:jc w:val="both"/>
        <w:rPr>
          <w:rFonts w:ascii="Times New Roman" w:hAnsi="Times New Roman" w:cs="Times New Roman"/>
          <w:sz w:val="24"/>
          <w:szCs w:val="24"/>
        </w:rPr>
      </w:pPr>
    </w:p>
    <w:tbl>
      <w:tblPr>
        <w:tblStyle w:val="LightShading"/>
        <w:tblW w:w="5001" w:type="pct"/>
        <w:tblLayout w:type="fixed"/>
        <w:tblLook w:val="0620" w:firstRow="1" w:lastRow="0" w:firstColumn="0" w:lastColumn="0" w:noHBand="1" w:noVBand="1"/>
      </w:tblPr>
      <w:tblGrid>
        <w:gridCol w:w="1303"/>
        <w:gridCol w:w="74"/>
        <w:gridCol w:w="3840"/>
        <w:gridCol w:w="38"/>
        <w:gridCol w:w="1491"/>
        <w:gridCol w:w="1129"/>
        <w:gridCol w:w="1978"/>
        <w:gridCol w:w="85"/>
      </w:tblGrid>
      <w:tr w:rsidR="00EE5B3F" w14:paraId="384429F1" w14:textId="77777777" w:rsidTr="00B26A40">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8"/>
          </w:tcPr>
          <w:p w14:paraId="7CBEA16F" w14:textId="77777777" w:rsidR="00EE5B3F" w:rsidRDefault="00EE5B3F" w:rsidP="00E21806">
            <w:pPr>
              <w:jc w:val="center"/>
            </w:pPr>
            <w:r>
              <w:t>Notations</w:t>
            </w:r>
          </w:p>
        </w:tc>
      </w:tr>
      <w:tr w:rsidR="00B26A40" w14:paraId="0D1E4BB9" w14:textId="77777777" w:rsidTr="00B26A40">
        <w:trPr>
          <w:trHeight w:val="388"/>
        </w:trPr>
        <w:tc>
          <w:tcPr>
            <w:tcW w:w="693" w:type="pct"/>
            <w:gridSpan w:val="2"/>
          </w:tcPr>
          <w:p w14:paraId="2A09DDE4" w14:textId="14FA4EF8" w:rsidR="00B26A40" w:rsidRDefault="00B26A40" w:rsidP="00E21806">
            <w:r>
              <w:t>C</w:t>
            </w:r>
            <w:r w:rsidRPr="00776E1E">
              <w:rPr>
                <w:vertAlign w:val="subscript"/>
              </w:rPr>
              <w:t>x</w:t>
            </w:r>
          </w:p>
        </w:tc>
        <w:tc>
          <w:tcPr>
            <w:tcW w:w="1951" w:type="pct"/>
            <w:gridSpan w:val="2"/>
          </w:tcPr>
          <w:p w14:paraId="5792376A" w14:textId="61B44686" w:rsidR="00B26A40" w:rsidRDefault="00B26A40" w:rsidP="00E21806">
            <w:r>
              <w:t>Concentration of any component (mol m</w:t>
            </w:r>
            <w:r>
              <w:rPr>
                <w:vertAlign w:val="superscript"/>
              </w:rPr>
              <w:t>-3</w:t>
            </w:r>
            <w:r>
              <w:t>)</w:t>
            </w:r>
          </w:p>
        </w:tc>
        <w:tc>
          <w:tcPr>
            <w:tcW w:w="750" w:type="pct"/>
          </w:tcPr>
          <w:p w14:paraId="1F64B134" w14:textId="47255A27" w:rsidR="00B26A40" w:rsidRPr="00C82FAD" w:rsidRDefault="00B26A40" w:rsidP="00E21806">
            <w:pPr>
              <w:rPr>
                <w:b/>
              </w:rPr>
            </w:pPr>
            <w:r w:rsidRPr="00184979">
              <w:rPr>
                <w:b/>
              </w:rPr>
              <w:t>Greek letters</w:t>
            </w:r>
          </w:p>
        </w:tc>
        <w:tc>
          <w:tcPr>
            <w:tcW w:w="1606" w:type="pct"/>
            <w:gridSpan w:val="3"/>
          </w:tcPr>
          <w:p w14:paraId="74EEED9B" w14:textId="77777777" w:rsidR="00B26A40" w:rsidRDefault="00B26A40" w:rsidP="00E21806"/>
        </w:tc>
      </w:tr>
      <w:tr w:rsidR="00B26A40" w14:paraId="6AE32261" w14:textId="77777777" w:rsidTr="00B26A40">
        <w:trPr>
          <w:trHeight w:val="20"/>
        </w:trPr>
        <w:tc>
          <w:tcPr>
            <w:tcW w:w="693" w:type="pct"/>
            <w:gridSpan w:val="2"/>
          </w:tcPr>
          <w:p w14:paraId="5E4BA7C9" w14:textId="65E87AD8" w:rsidR="00B26A40" w:rsidRDefault="00B26A40" w:rsidP="00B26A40">
            <w:r>
              <w:t>C</w:t>
            </w:r>
            <w:r w:rsidRPr="00776E1E">
              <w:rPr>
                <w:vertAlign w:val="subscript"/>
              </w:rPr>
              <w:t>p</w:t>
            </w:r>
          </w:p>
        </w:tc>
        <w:tc>
          <w:tcPr>
            <w:tcW w:w="1951" w:type="pct"/>
            <w:gridSpan w:val="2"/>
          </w:tcPr>
          <w:p w14:paraId="1770B0F9" w14:textId="5D66FF3F" w:rsidR="00B26A40" w:rsidRPr="00791F19" w:rsidRDefault="00B26A40" w:rsidP="00B26A40">
            <w:r>
              <w:t>Heat capacity (kj kg</w:t>
            </w:r>
            <w:r w:rsidRPr="00776E1E">
              <w:rPr>
                <w:vertAlign w:val="superscript"/>
              </w:rPr>
              <w:t>-1</w:t>
            </w:r>
            <w:r>
              <w:t>K</w:t>
            </w:r>
            <w:r w:rsidRPr="00776E1E">
              <w:rPr>
                <w:vertAlign w:val="superscript"/>
              </w:rPr>
              <w:t>-1</w:t>
            </w:r>
            <w:r>
              <w:t>)</w:t>
            </w:r>
          </w:p>
        </w:tc>
        <w:tc>
          <w:tcPr>
            <w:tcW w:w="750" w:type="pct"/>
          </w:tcPr>
          <w:p w14:paraId="594209F6" w14:textId="1558627D" w:rsidR="00B26A40" w:rsidRDefault="00B26A40" w:rsidP="00B26A40">
            <w:r w:rsidRPr="00776E1E">
              <w:rPr>
                <w:rFonts w:ascii="Cambria Math" w:hAnsi="Cambria Math" w:cs="Cambria Math"/>
              </w:rPr>
              <w:t>𝝆</w:t>
            </w:r>
            <w:r w:rsidRPr="00776E1E">
              <w:rPr>
                <w:rFonts w:ascii="Cambria Math" w:hAnsi="Cambria Math"/>
                <w:vertAlign w:val="subscript"/>
              </w:rPr>
              <w:t>x</w:t>
            </w:r>
          </w:p>
        </w:tc>
        <w:tc>
          <w:tcPr>
            <w:tcW w:w="1606" w:type="pct"/>
            <w:gridSpan w:val="3"/>
          </w:tcPr>
          <w:p w14:paraId="55850379" w14:textId="7AC720DC" w:rsidR="00B26A40" w:rsidRDefault="00B26A40" w:rsidP="00B26A40">
            <w:r>
              <w:t>Density of any component (kg m</w:t>
            </w:r>
            <w:r w:rsidRPr="003826C1">
              <w:rPr>
                <w:vertAlign w:val="superscript"/>
              </w:rPr>
              <w:t>-3</w:t>
            </w:r>
            <w:r>
              <w:t>)</w:t>
            </w:r>
          </w:p>
        </w:tc>
      </w:tr>
      <w:tr w:rsidR="00B26A40" w14:paraId="7FB93FCF" w14:textId="77777777" w:rsidTr="00B26A40">
        <w:trPr>
          <w:trHeight w:val="20"/>
        </w:trPr>
        <w:tc>
          <w:tcPr>
            <w:tcW w:w="693" w:type="pct"/>
            <w:gridSpan w:val="2"/>
          </w:tcPr>
          <w:p w14:paraId="26AAD2E2" w14:textId="66AE9894" w:rsidR="00B26A40" w:rsidRDefault="00B26A40" w:rsidP="00B26A40">
            <w:r>
              <w:t>Dx</w:t>
            </w:r>
          </w:p>
        </w:tc>
        <w:tc>
          <w:tcPr>
            <w:tcW w:w="1951" w:type="pct"/>
            <w:gridSpan w:val="2"/>
          </w:tcPr>
          <w:p w14:paraId="0268F475" w14:textId="1B737E19" w:rsidR="00B26A40" w:rsidRPr="00791F19" w:rsidRDefault="00B26A40" w:rsidP="00B26A40">
            <w:r>
              <w:t>Diffusivity of any component (m</w:t>
            </w:r>
            <w:r w:rsidRPr="00A722FE">
              <w:rPr>
                <w:vertAlign w:val="superscript"/>
              </w:rPr>
              <w:t>2</w:t>
            </w:r>
            <w:r>
              <w:t xml:space="preserve"> sec</w:t>
            </w:r>
            <w:r w:rsidRPr="00A722FE">
              <w:rPr>
                <w:vertAlign w:val="superscript"/>
              </w:rPr>
              <w:t>-1</w:t>
            </w:r>
            <w:r>
              <w:t>)</w:t>
            </w:r>
          </w:p>
        </w:tc>
        <w:tc>
          <w:tcPr>
            <w:tcW w:w="750" w:type="pct"/>
          </w:tcPr>
          <w:p w14:paraId="0F76E381" w14:textId="444494C1" w:rsidR="00B26A40" w:rsidRDefault="00B26A40" w:rsidP="00B26A40">
            <w:r>
              <w:t>µ</w:t>
            </w:r>
          </w:p>
        </w:tc>
        <w:tc>
          <w:tcPr>
            <w:tcW w:w="1606" w:type="pct"/>
            <w:gridSpan w:val="3"/>
          </w:tcPr>
          <w:p w14:paraId="5F028BC7" w14:textId="160B7B45" w:rsidR="00B26A40" w:rsidRPr="00F24F16" w:rsidRDefault="00B26A40" w:rsidP="00B26A40">
            <w:r>
              <w:t>Viscosity (kg m</w:t>
            </w:r>
            <w:r>
              <w:rPr>
                <w:vertAlign w:val="superscript"/>
              </w:rPr>
              <w:t>-1</w:t>
            </w:r>
            <w:r>
              <w:t xml:space="preserve"> sec</w:t>
            </w:r>
            <w:r w:rsidRPr="00D91FD4">
              <w:rPr>
                <w:vertAlign w:val="superscript"/>
              </w:rPr>
              <w:t>-1</w:t>
            </w:r>
            <w:r>
              <w:t>)</w:t>
            </w:r>
          </w:p>
        </w:tc>
      </w:tr>
      <w:tr w:rsidR="00B26A40" w14:paraId="2123DA37" w14:textId="77777777" w:rsidTr="00B26A40">
        <w:trPr>
          <w:trHeight w:val="20"/>
        </w:trPr>
        <w:tc>
          <w:tcPr>
            <w:tcW w:w="693" w:type="pct"/>
            <w:gridSpan w:val="2"/>
          </w:tcPr>
          <w:p w14:paraId="00D1E555" w14:textId="36EEFE46" w:rsidR="00B26A40" w:rsidRDefault="00B26A40" w:rsidP="00B26A40">
            <w:r>
              <w:t>Keq</w:t>
            </w:r>
          </w:p>
        </w:tc>
        <w:tc>
          <w:tcPr>
            <w:tcW w:w="1951" w:type="pct"/>
            <w:gridSpan w:val="2"/>
          </w:tcPr>
          <w:p w14:paraId="0F57AE8C" w14:textId="7E457622" w:rsidR="00B26A40" w:rsidRPr="00791F19" w:rsidRDefault="00B26A40" w:rsidP="00B26A40">
            <w:r>
              <w:t xml:space="preserve">Equilibrium kinetic rate constant </w:t>
            </w:r>
          </w:p>
        </w:tc>
        <w:tc>
          <w:tcPr>
            <w:tcW w:w="750" w:type="pct"/>
          </w:tcPr>
          <w:p w14:paraId="31CFDAF9" w14:textId="66398161" w:rsidR="00B26A40" w:rsidRDefault="00B26A40" w:rsidP="00B26A40"/>
        </w:tc>
        <w:tc>
          <w:tcPr>
            <w:tcW w:w="1606" w:type="pct"/>
            <w:gridSpan w:val="3"/>
          </w:tcPr>
          <w:p w14:paraId="0E104496" w14:textId="6DB5D1CA" w:rsidR="00B26A40" w:rsidRPr="00F24F16" w:rsidRDefault="00B26A40" w:rsidP="00B26A40"/>
        </w:tc>
      </w:tr>
      <w:tr w:rsidR="00B26A40" w:rsidRPr="009E4FFE" w14:paraId="65E16FBA" w14:textId="65B054E7" w:rsidTr="005B19CF">
        <w:trPr>
          <w:gridAfter w:val="1"/>
          <w:wAfter w:w="43" w:type="pct"/>
          <w:trHeight w:val="20"/>
        </w:trPr>
        <w:tc>
          <w:tcPr>
            <w:tcW w:w="656" w:type="pct"/>
          </w:tcPr>
          <w:p w14:paraId="4E77F87F" w14:textId="14DB8F22" w:rsidR="00B26A40" w:rsidRDefault="00B26A40" w:rsidP="00B26A40">
            <w:r w:rsidRPr="00791F19">
              <w:t>R</w:t>
            </w:r>
          </w:p>
        </w:tc>
        <w:tc>
          <w:tcPr>
            <w:tcW w:w="1969" w:type="pct"/>
            <w:gridSpan w:val="2"/>
          </w:tcPr>
          <w:p w14:paraId="6B84EF69" w14:textId="16E4B971" w:rsidR="00B26A40" w:rsidRPr="00C53484" w:rsidRDefault="005B19CF" w:rsidP="00B26A40">
            <w:pPr>
              <w:rPr>
                <w:lang w:val="fr-FR"/>
              </w:rPr>
            </w:pPr>
            <w:r>
              <w:rPr>
                <w:lang w:val="fr-FR"/>
              </w:rPr>
              <w:t xml:space="preserve"> </w:t>
            </w:r>
            <w:r w:rsidR="00B26A40" w:rsidRPr="00A11086">
              <w:rPr>
                <w:lang w:val="fr-FR"/>
              </w:rPr>
              <w:t>Gas  constant (m</w:t>
            </w:r>
            <w:r w:rsidR="00B26A40" w:rsidRPr="00A11086">
              <w:rPr>
                <w:vertAlign w:val="superscript"/>
                <w:lang w:val="fr-FR"/>
              </w:rPr>
              <w:t>3</w:t>
            </w:r>
            <w:r w:rsidR="00B26A40" w:rsidRPr="00A11086">
              <w:rPr>
                <w:lang w:val="fr-FR"/>
              </w:rPr>
              <w:t xml:space="preserve"> pa</w:t>
            </w:r>
            <w:r w:rsidR="00B26A40" w:rsidRPr="00A11086">
              <w:rPr>
                <w:vertAlign w:val="superscript"/>
                <w:lang w:val="fr-FR"/>
              </w:rPr>
              <w:t>-1</w:t>
            </w:r>
            <w:r w:rsidR="00B26A40" w:rsidRPr="00A11086">
              <w:rPr>
                <w:lang w:val="fr-FR"/>
              </w:rPr>
              <w:t xml:space="preserve"> mol</w:t>
            </w:r>
            <w:r w:rsidR="00B26A40" w:rsidRPr="00A11086">
              <w:rPr>
                <w:vertAlign w:val="superscript"/>
                <w:lang w:val="fr-FR"/>
              </w:rPr>
              <w:t>-1</w:t>
            </w:r>
            <w:r w:rsidR="00B26A40" w:rsidRPr="00A11086">
              <w:rPr>
                <w:lang w:val="fr-FR"/>
              </w:rPr>
              <w:t xml:space="preserve"> K</w:t>
            </w:r>
            <w:r w:rsidR="00B26A40" w:rsidRPr="00A11086">
              <w:rPr>
                <w:vertAlign w:val="superscript"/>
                <w:lang w:val="fr-FR"/>
              </w:rPr>
              <w:t>-1</w:t>
            </w:r>
            <w:r w:rsidR="00B26A40" w:rsidRPr="00A11086">
              <w:rPr>
                <w:lang w:val="fr-FR"/>
              </w:rPr>
              <w:t>)</w:t>
            </w:r>
          </w:p>
        </w:tc>
        <w:tc>
          <w:tcPr>
            <w:tcW w:w="1337" w:type="pct"/>
            <w:gridSpan w:val="3"/>
          </w:tcPr>
          <w:p w14:paraId="38B6026D" w14:textId="77777777" w:rsidR="00B26A40" w:rsidRPr="00C53484" w:rsidRDefault="00B26A40" w:rsidP="00B26A40">
            <w:pPr>
              <w:rPr>
                <w:lang w:val="fr-FR"/>
              </w:rPr>
            </w:pPr>
          </w:p>
        </w:tc>
        <w:tc>
          <w:tcPr>
            <w:tcW w:w="995" w:type="pct"/>
          </w:tcPr>
          <w:p w14:paraId="3987E7A4" w14:textId="77777777" w:rsidR="00B26A40" w:rsidRPr="00C53484" w:rsidRDefault="00B26A40" w:rsidP="00B26A40">
            <w:pPr>
              <w:rPr>
                <w:lang w:val="fr-FR"/>
              </w:rPr>
            </w:pPr>
          </w:p>
        </w:tc>
      </w:tr>
      <w:tr w:rsidR="00B26A40" w:rsidRPr="00A11086" w14:paraId="09FF9341" w14:textId="2DCE4277" w:rsidTr="005B19CF">
        <w:trPr>
          <w:gridAfter w:val="1"/>
          <w:wAfter w:w="43" w:type="pct"/>
          <w:trHeight w:val="20"/>
        </w:trPr>
        <w:tc>
          <w:tcPr>
            <w:tcW w:w="656" w:type="pct"/>
          </w:tcPr>
          <w:p w14:paraId="5C67C4A9" w14:textId="07633EF0" w:rsidR="00B26A40" w:rsidRPr="00C53484" w:rsidRDefault="00B26A40" w:rsidP="00B26A40">
            <w:pPr>
              <w:rPr>
                <w:lang w:val="fr-FR"/>
              </w:rPr>
            </w:pPr>
          </w:p>
        </w:tc>
        <w:tc>
          <w:tcPr>
            <w:tcW w:w="1969" w:type="pct"/>
            <w:gridSpan w:val="2"/>
          </w:tcPr>
          <w:p w14:paraId="13F06FD9" w14:textId="05723F0E" w:rsidR="00B26A40" w:rsidRPr="00A11086" w:rsidRDefault="00B26A40" w:rsidP="00B26A40">
            <w:pPr>
              <w:rPr>
                <w:lang w:val="fr-FR"/>
              </w:rPr>
            </w:pPr>
          </w:p>
        </w:tc>
        <w:tc>
          <w:tcPr>
            <w:tcW w:w="1337" w:type="pct"/>
            <w:gridSpan w:val="3"/>
          </w:tcPr>
          <w:p w14:paraId="5CD8986F" w14:textId="0FDD03A4" w:rsidR="00B26A40" w:rsidRPr="00A11086" w:rsidRDefault="00B26A40" w:rsidP="00B26A40">
            <w:r w:rsidRPr="00615EB3">
              <w:rPr>
                <w:b/>
              </w:rPr>
              <w:t>Indices</w:t>
            </w:r>
          </w:p>
        </w:tc>
        <w:tc>
          <w:tcPr>
            <w:tcW w:w="995" w:type="pct"/>
          </w:tcPr>
          <w:p w14:paraId="7C5CC5EB" w14:textId="41C383DD" w:rsidR="00B26A40" w:rsidRPr="00A11086" w:rsidRDefault="00B26A40" w:rsidP="00B26A40"/>
        </w:tc>
      </w:tr>
      <w:tr w:rsidR="00B26A40" w14:paraId="024D64F8" w14:textId="3504B059" w:rsidTr="005B19CF">
        <w:trPr>
          <w:gridAfter w:val="1"/>
          <w:wAfter w:w="43" w:type="pct"/>
          <w:trHeight w:val="20"/>
        </w:trPr>
        <w:tc>
          <w:tcPr>
            <w:tcW w:w="656" w:type="pct"/>
          </w:tcPr>
          <w:p w14:paraId="10B6E1A4" w14:textId="0AE9A29A" w:rsidR="00B26A40" w:rsidRPr="00C82FAD" w:rsidRDefault="00B26A40" w:rsidP="00B26A40">
            <w:pPr>
              <w:rPr>
                <w:b/>
              </w:rPr>
            </w:pPr>
            <w:r>
              <w:t>h</w:t>
            </w:r>
          </w:p>
        </w:tc>
        <w:tc>
          <w:tcPr>
            <w:tcW w:w="1969" w:type="pct"/>
            <w:gridSpan w:val="2"/>
          </w:tcPr>
          <w:p w14:paraId="52FB0075" w14:textId="3C1799CE" w:rsidR="00B26A40" w:rsidRDefault="005B19CF" w:rsidP="00B26A40">
            <w:r>
              <w:t xml:space="preserve">  </w:t>
            </w:r>
            <w:r w:rsidR="00B26A40">
              <w:t>Heat transfer coefficient (kW m</w:t>
            </w:r>
            <w:r w:rsidR="00B26A40" w:rsidRPr="00DD478D">
              <w:rPr>
                <w:vertAlign w:val="superscript"/>
              </w:rPr>
              <w:t>-2</w:t>
            </w:r>
            <w:r w:rsidR="00B26A40">
              <w:t xml:space="preserve"> K</w:t>
            </w:r>
            <w:r w:rsidR="00B26A40" w:rsidRPr="00184979">
              <w:rPr>
                <w:vertAlign w:val="superscript"/>
              </w:rPr>
              <w:t>-1</w:t>
            </w:r>
            <w:r w:rsidR="00B26A40">
              <w:t>)</w:t>
            </w:r>
          </w:p>
        </w:tc>
        <w:tc>
          <w:tcPr>
            <w:tcW w:w="1337" w:type="pct"/>
            <w:gridSpan w:val="3"/>
          </w:tcPr>
          <w:p w14:paraId="0FEE1755" w14:textId="08EEF81E" w:rsidR="00B26A40" w:rsidRDefault="00B26A40" w:rsidP="00B26A40"/>
        </w:tc>
        <w:tc>
          <w:tcPr>
            <w:tcW w:w="995" w:type="pct"/>
          </w:tcPr>
          <w:p w14:paraId="3C01D8EB" w14:textId="0204B060" w:rsidR="00B26A40" w:rsidRDefault="00B26A40" w:rsidP="00B26A40"/>
        </w:tc>
      </w:tr>
      <w:tr w:rsidR="00B26A40" w14:paraId="15BE0C79" w14:textId="77777777" w:rsidTr="00B26A40">
        <w:trPr>
          <w:trHeight w:val="20"/>
        </w:trPr>
        <w:tc>
          <w:tcPr>
            <w:tcW w:w="693" w:type="pct"/>
            <w:gridSpan w:val="2"/>
          </w:tcPr>
          <w:p w14:paraId="6E27371D" w14:textId="5703F655" w:rsidR="00B26A40" w:rsidRDefault="00B26A40" w:rsidP="00B26A40">
            <w:r>
              <w:t>k</w:t>
            </w:r>
            <w:r w:rsidRPr="00184979">
              <w:rPr>
                <w:vertAlign w:val="subscript"/>
              </w:rPr>
              <w:t>g</w:t>
            </w:r>
          </w:p>
        </w:tc>
        <w:tc>
          <w:tcPr>
            <w:tcW w:w="1951" w:type="pct"/>
            <w:gridSpan w:val="2"/>
          </w:tcPr>
          <w:p w14:paraId="717A3624" w14:textId="0B660682" w:rsidR="00B26A40" w:rsidRDefault="00B26A40" w:rsidP="00B26A40">
            <w:r>
              <w:t>Over all mass transfer coefficient (kmol m</w:t>
            </w:r>
            <w:r w:rsidRPr="00184979">
              <w:rPr>
                <w:vertAlign w:val="superscript"/>
              </w:rPr>
              <w:t>-2</w:t>
            </w:r>
            <w:r>
              <w:t xml:space="preserve"> sec</w:t>
            </w:r>
            <w:r w:rsidRPr="00184979">
              <w:rPr>
                <w:vertAlign w:val="superscript"/>
              </w:rPr>
              <w:t>-1</w:t>
            </w:r>
            <w:r>
              <w:t xml:space="preserve"> kPa</w:t>
            </w:r>
            <w:r w:rsidRPr="00184979">
              <w:rPr>
                <w:vertAlign w:val="superscript"/>
              </w:rPr>
              <w:t>-1</w:t>
            </w:r>
            <w:r>
              <w:t>)</w:t>
            </w:r>
          </w:p>
        </w:tc>
        <w:tc>
          <w:tcPr>
            <w:tcW w:w="750" w:type="pct"/>
          </w:tcPr>
          <w:p w14:paraId="787BF57E" w14:textId="2CE156B6" w:rsidR="00B26A40" w:rsidRPr="00184979" w:rsidRDefault="00B26A40" w:rsidP="00B26A40">
            <w:pPr>
              <w:rPr>
                <w:b/>
              </w:rPr>
            </w:pPr>
            <w:r>
              <w:t>MEA</w:t>
            </w:r>
          </w:p>
        </w:tc>
        <w:tc>
          <w:tcPr>
            <w:tcW w:w="1606" w:type="pct"/>
            <w:gridSpan w:val="3"/>
          </w:tcPr>
          <w:p w14:paraId="4685CAB3" w14:textId="5BC85D6E" w:rsidR="00B26A40" w:rsidRDefault="00B26A40" w:rsidP="00B26A40">
            <w:r>
              <w:t xml:space="preserve">Monoethanol amine </w:t>
            </w:r>
          </w:p>
        </w:tc>
      </w:tr>
      <w:tr w:rsidR="00B26A40" w14:paraId="7D566398" w14:textId="77777777" w:rsidTr="00B26A40">
        <w:trPr>
          <w:trHeight w:val="20"/>
        </w:trPr>
        <w:tc>
          <w:tcPr>
            <w:tcW w:w="693" w:type="pct"/>
            <w:gridSpan w:val="2"/>
          </w:tcPr>
          <w:p w14:paraId="36F13076" w14:textId="7AB12885" w:rsidR="00B26A40" w:rsidRDefault="00B26A40" w:rsidP="00B26A40">
            <w:r>
              <w:t>N</w:t>
            </w:r>
            <w:r w:rsidRPr="00776E1E">
              <w:rPr>
                <w:vertAlign w:val="subscript"/>
              </w:rPr>
              <w:t>x</w:t>
            </w:r>
          </w:p>
        </w:tc>
        <w:tc>
          <w:tcPr>
            <w:tcW w:w="1951" w:type="pct"/>
            <w:gridSpan w:val="2"/>
          </w:tcPr>
          <w:p w14:paraId="5DDCE2AD" w14:textId="4E1D5FE4" w:rsidR="00B26A40" w:rsidRDefault="00B26A40" w:rsidP="00B26A40">
            <w:r>
              <w:t>Flux of any component (kmol m</w:t>
            </w:r>
            <w:r w:rsidRPr="00776E1E">
              <w:rPr>
                <w:vertAlign w:val="superscript"/>
              </w:rPr>
              <w:t>-2</w:t>
            </w:r>
            <w:r>
              <w:t xml:space="preserve"> sec</w:t>
            </w:r>
            <w:r w:rsidRPr="00776E1E">
              <w:rPr>
                <w:vertAlign w:val="superscript"/>
              </w:rPr>
              <w:t>-1</w:t>
            </w:r>
            <w:r>
              <w:t>)</w:t>
            </w:r>
          </w:p>
        </w:tc>
        <w:tc>
          <w:tcPr>
            <w:tcW w:w="750" w:type="pct"/>
          </w:tcPr>
          <w:p w14:paraId="7DF0EF72" w14:textId="32624E01" w:rsidR="00B26A40" w:rsidRDefault="00B26A40" w:rsidP="00B26A40">
            <w:r>
              <w:t>d</w:t>
            </w:r>
          </w:p>
        </w:tc>
        <w:tc>
          <w:tcPr>
            <w:tcW w:w="1606" w:type="pct"/>
            <w:gridSpan w:val="3"/>
          </w:tcPr>
          <w:p w14:paraId="1F1ED822" w14:textId="005747F8" w:rsidR="00B26A40" w:rsidRDefault="00B26A40" w:rsidP="00B26A40">
            <w:r>
              <w:t>Droplet/Aerosol</w:t>
            </w:r>
          </w:p>
        </w:tc>
      </w:tr>
      <w:tr w:rsidR="00B26A40" w14:paraId="0C5E4B0D" w14:textId="77777777" w:rsidTr="00B26A40">
        <w:trPr>
          <w:trHeight w:val="20"/>
        </w:trPr>
        <w:tc>
          <w:tcPr>
            <w:tcW w:w="693" w:type="pct"/>
            <w:gridSpan w:val="2"/>
          </w:tcPr>
          <w:p w14:paraId="7637B6DA" w14:textId="5D4462ED" w:rsidR="00B26A40" w:rsidRDefault="00B26A40" w:rsidP="00B26A40">
            <w:r>
              <w:t>P</w:t>
            </w:r>
          </w:p>
        </w:tc>
        <w:tc>
          <w:tcPr>
            <w:tcW w:w="1951" w:type="pct"/>
            <w:gridSpan w:val="2"/>
          </w:tcPr>
          <w:p w14:paraId="526EB41E" w14:textId="0181227F" w:rsidR="00B26A40" w:rsidRDefault="00B26A40" w:rsidP="00B26A40">
            <w:r>
              <w:t>Partial pressure (kPa)</w:t>
            </w:r>
          </w:p>
        </w:tc>
        <w:tc>
          <w:tcPr>
            <w:tcW w:w="750" w:type="pct"/>
          </w:tcPr>
          <w:p w14:paraId="7C00C487" w14:textId="2F70B323" w:rsidR="00B26A40" w:rsidRDefault="00B26A40" w:rsidP="00B26A40">
            <w:r>
              <w:t>g</w:t>
            </w:r>
          </w:p>
        </w:tc>
        <w:tc>
          <w:tcPr>
            <w:tcW w:w="1606" w:type="pct"/>
            <w:gridSpan w:val="3"/>
          </w:tcPr>
          <w:p w14:paraId="448062E2" w14:textId="1195087B" w:rsidR="00B26A40" w:rsidRDefault="00B26A40" w:rsidP="00B26A40">
            <w:r>
              <w:t>Gas</w:t>
            </w:r>
          </w:p>
        </w:tc>
      </w:tr>
      <w:tr w:rsidR="00B26A40" w14:paraId="72E8C1B9" w14:textId="77777777" w:rsidTr="00B26A40">
        <w:trPr>
          <w:trHeight w:val="20"/>
        </w:trPr>
        <w:tc>
          <w:tcPr>
            <w:tcW w:w="693" w:type="pct"/>
            <w:gridSpan w:val="2"/>
          </w:tcPr>
          <w:p w14:paraId="1871E820" w14:textId="0F7D679B" w:rsidR="00B26A40" w:rsidRDefault="00B26A40" w:rsidP="00B26A40">
            <w:r>
              <w:t>R</w:t>
            </w:r>
          </w:p>
        </w:tc>
        <w:tc>
          <w:tcPr>
            <w:tcW w:w="1951" w:type="pct"/>
            <w:gridSpan w:val="2"/>
          </w:tcPr>
          <w:p w14:paraId="64E2C227" w14:textId="6553F844" w:rsidR="00B26A40" w:rsidRDefault="00B26A40" w:rsidP="00B26A40">
            <w:r>
              <w:t>Initial droplet radius (m)</w:t>
            </w:r>
          </w:p>
        </w:tc>
        <w:tc>
          <w:tcPr>
            <w:tcW w:w="750" w:type="pct"/>
          </w:tcPr>
          <w:p w14:paraId="6A3F4AA7" w14:textId="04F03CFC" w:rsidR="00B26A40" w:rsidRPr="005B19CF" w:rsidRDefault="005B19CF" w:rsidP="00B26A40">
            <w:r w:rsidRPr="005B19CF">
              <w:t>f</w:t>
            </w:r>
          </w:p>
        </w:tc>
        <w:tc>
          <w:tcPr>
            <w:tcW w:w="1606" w:type="pct"/>
            <w:gridSpan w:val="3"/>
          </w:tcPr>
          <w:p w14:paraId="191FC582" w14:textId="033E3CE9" w:rsidR="00B26A40" w:rsidRDefault="00B26A40" w:rsidP="00B26A40">
            <w:r>
              <w:t>Film</w:t>
            </w:r>
          </w:p>
        </w:tc>
      </w:tr>
      <w:tr w:rsidR="00B26A40" w14:paraId="520AFD52" w14:textId="77777777" w:rsidTr="00B26A40">
        <w:trPr>
          <w:trHeight w:val="20"/>
        </w:trPr>
        <w:tc>
          <w:tcPr>
            <w:tcW w:w="693" w:type="pct"/>
            <w:gridSpan w:val="2"/>
          </w:tcPr>
          <w:p w14:paraId="665CCA92" w14:textId="74FEC946" w:rsidR="00B26A40" w:rsidRDefault="00B26A40" w:rsidP="00B26A40">
            <w:r>
              <w:t>r</w:t>
            </w:r>
            <w:r w:rsidRPr="00776E1E">
              <w:rPr>
                <w:vertAlign w:val="subscript"/>
              </w:rPr>
              <w:t>x</w:t>
            </w:r>
          </w:p>
        </w:tc>
        <w:tc>
          <w:tcPr>
            <w:tcW w:w="1951" w:type="pct"/>
            <w:gridSpan w:val="2"/>
          </w:tcPr>
          <w:p w14:paraId="10D42054" w14:textId="5C86F45A" w:rsidR="00B26A40" w:rsidRDefault="00B26A40" w:rsidP="00B26A40">
            <w:r>
              <w:t xml:space="preserve">Rate of reaction </w:t>
            </w:r>
            <w:r w:rsidRPr="00560FF3">
              <w:t>(kmol m</w:t>
            </w:r>
            <w:r w:rsidRPr="00560FF3">
              <w:rPr>
                <w:vertAlign w:val="superscript"/>
              </w:rPr>
              <w:t>-3</w:t>
            </w:r>
            <w:r w:rsidRPr="00560FF3">
              <w:t xml:space="preserve"> sec</w:t>
            </w:r>
            <w:r w:rsidRPr="00560FF3">
              <w:rPr>
                <w:vertAlign w:val="superscript"/>
              </w:rPr>
              <w:t>-1</w:t>
            </w:r>
            <w:r w:rsidRPr="00560FF3">
              <w:t>)</w:t>
            </w:r>
          </w:p>
        </w:tc>
        <w:tc>
          <w:tcPr>
            <w:tcW w:w="750" w:type="pct"/>
          </w:tcPr>
          <w:p w14:paraId="34E8EF76" w14:textId="51877B94" w:rsidR="00B26A40" w:rsidRDefault="00B26A40" w:rsidP="00B26A40">
            <w:r>
              <w:t>l</w:t>
            </w:r>
          </w:p>
        </w:tc>
        <w:tc>
          <w:tcPr>
            <w:tcW w:w="1606" w:type="pct"/>
            <w:gridSpan w:val="3"/>
          </w:tcPr>
          <w:p w14:paraId="67375D81" w14:textId="7940C084" w:rsidR="00B26A40" w:rsidRDefault="00B26A40" w:rsidP="00B26A40">
            <w:r>
              <w:t>Liquid</w:t>
            </w:r>
          </w:p>
        </w:tc>
      </w:tr>
      <w:tr w:rsidR="00B26A40" w14:paraId="25BBF080" w14:textId="77777777" w:rsidTr="00B26A40">
        <w:trPr>
          <w:trHeight w:val="20"/>
        </w:trPr>
        <w:tc>
          <w:tcPr>
            <w:tcW w:w="693" w:type="pct"/>
            <w:gridSpan w:val="2"/>
          </w:tcPr>
          <w:p w14:paraId="0AA51C5E" w14:textId="34DFF9C8" w:rsidR="00B26A40" w:rsidRDefault="00B26A40" w:rsidP="00B26A40">
            <w:r>
              <w:t>t</w:t>
            </w:r>
          </w:p>
        </w:tc>
        <w:tc>
          <w:tcPr>
            <w:tcW w:w="1951" w:type="pct"/>
            <w:gridSpan w:val="2"/>
          </w:tcPr>
          <w:p w14:paraId="7B3DF300" w14:textId="79087623" w:rsidR="00B26A40" w:rsidRDefault="00B26A40" w:rsidP="00B26A40">
            <w:r>
              <w:t>Time (sec)</w:t>
            </w:r>
          </w:p>
        </w:tc>
        <w:tc>
          <w:tcPr>
            <w:tcW w:w="750" w:type="pct"/>
          </w:tcPr>
          <w:p w14:paraId="12A03154" w14:textId="44267F04" w:rsidR="00B26A40" w:rsidRDefault="00B26A40" w:rsidP="00B26A40"/>
        </w:tc>
        <w:tc>
          <w:tcPr>
            <w:tcW w:w="1606" w:type="pct"/>
            <w:gridSpan w:val="3"/>
          </w:tcPr>
          <w:p w14:paraId="26910D67" w14:textId="13E3880F" w:rsidR="00B26A40" w:rsidRDefault="00B26A40" w:rsidP="00B26A40"/>
        </w:tc>
      </w:tr>
      <w:tr w:rsidR="00B26A40" w14:paraId="22429348" w14:textId="77777777" w:rsidTr="00B26A40">
        <w:trPr>
          <w:trHeight w:val="20"/>
        </w:trPr>
        <w:tc>
          <w:tcPr>
            <w:tcW w:w="693" w:type="pct"/>
            <w:gridSpan w:val="2"/>
          </w:tcPr>
          <w:p w14:paraId="36062E4D" w14:textId="733ADDFB" w:rsidR="00B26A40" w:rsidRDefault="00B26A40" w:rsidP="00B26A40">
            <w:r>
              <w:t>T</w:t>
            </w:r>
          </w:p>
        </w:tc>
        <w:tc>
          <w:tcPr>
            <w:tcW w:w="1951" w:type="pct"/>
            <w:gridSpan w:val="2"/>
          </w:tcPr>
          <w:p w14:paraId="262B049C" w14:textId="51D6CE28" w:rsidR="00B26A40" w:rsidRDefault="00B26A40" w:rsidP="00B26A40">
            <w:r>
              <w:t>Temperature (K)</w:t>
            </w:r>
          </w:p>
        </w:tc>
        <w:tc>
          <w:tcPr>
            <w:tcW w:w="750" w:type="pct"/>
          </w:tcPr>
          <w:p w14:paraId="5B5C96D5" w14:textId="1AE7657E" w:rsidR="00B26A40" w:rsidRDefault="00B26A40" w:rsidP="00B26A40"/>
        </w:tc>
        <w:tc>
          <w:tcPr>
            <w:tcW w:w="1606" w:type="pct"/>
            <w:gridSpan w:val="3"/>
          </w:tcPr>
          <w:p w14:paraId="0A135222" w14:textId="3A2D5589" w:rsidR="00B26A40" w:rsidRDefault="00B26A40" w:rsidP="00B26A40"/>
        </w:tc>
      </w:tr>
      <w:tr w:rsidR="00B26A40" w14:paraId="75D1E157" w14:textId="77777777" w:rsidTr="00B26A40">
        <w:trPr>
          <w:trHeight w:val="20"/>
        </w:trPr>
        <w:tc>
          <w:tcPr>
            <w:tcW w:w="693" w:type="pct"/>
            <w:gridSpan w:val="2"/>
          </w:tcPr>
          <w:p w14:paraId="6F18FC15" w14:textId="46D56347" w:rsidR="00B26A40" w:rsidRDefault="00B26A40" w:rsidP="00B26A40">
            <w:r>
              <w:t>u</w:t>
            </w:r>
            <w:r w:rsidRPr="00776E1E">
              <w:rPr>
                <w:vertAlign w:val="subscript"/>
              </w:rPr>
              <w:t>s</w:t>
            </w:r>
          </w:p>
        </w:tc>
        <w:tc>
          <w:tcPr>
            <w:tcW w:w="1951" w:type="pct"/>
            <w:gridSpan w:val="2"/>
          </w:tcPr>
          <w:p w14:paraId="2C8BA40C" w14:textId="75390CDF" w:rsidR="00B26A40" w:rsidRDefault="00B26A40" w:rsidP="00B26A40">
            <w:r>
              <w:t>Superficial velocity (m sec</w:t>
            </w:r>
            <w:r w:rsidRPr="00776E1E">
              <w:rPr>
                <w:vertAlign w:val="superscript"/>
              </w:rPr>
              <w:t>-1</w:t>
            </w:r>
            <w:r>
              <w:t>)</w:t>
            </w:r>
          </w:p>
        </w:tc>
        <w:tc>
          <w:tcPr>
            <w:tcW w:w="750" w:type="pct"/>
          </w:tcPr>
          <w:p w14:paraId="042121ED" w14:textId="78373C89" w:rsidR="00B26A40" w:rsidRPr="00D91FD4" w:rsidRDefault="00B26A40" w:rsidP="00B26A40"/>
        </w:tc>
        <w:tc>
          <w:tcPr>
            <w:tcW w:w="1606" w:type="pct"/>
            <w:gridSpan w:val="3"/>
          </w:tcPr>
          <w:p w14:paraId="061F321B" w14:textId="7A1A56D1" w:rsidR="00B26A40" w:rsidRDefault="00B26A40" w:rsidP="00B26A40"/>
        </w:tc>
      </w:tr>
      <w:tr w:rsidR="00B26A40" w14:paraId="3648D594" w14:textId="77777777" w:rsidTr="00B26A40">
        <w:trPr>
          <w:trHeight w:val="20"/>
        </w:trPr>
        <w:tc>
          <w:tcPr>
            <w:tcW w:w="693" w:type="pct"/>
            <w:gridSpan w:val="2"/>
          </w:tcPr>
          <w:p w14:paraId="0FBEB4E7" w14:textId="7A6C1260" w:rsidR="00B26A40" w:rsidRDefault="00B26A40" w:rsidP="00B26A40">
            <w:r>
              <w:t>v</w:t>
            </w:r>
          </w:p>
        </w:tc>
        <w:tc>
          <w:tcPr>
            <w:tcW w:w="1951" w:type="pct"/>
            <w:gridSpan w:val="2"/>
          </w:tcPr>
          <w:p w14:paraId="57CDECFC" w14:textId="77777777" w:rsidR="00B26A40" w:rsidRDefault="00B26A40" w:rsidP="00B26A40">
            <w:r>
              <w:t>Velocity (m sec</w:t>
            </w:r>
            <w:r w:rsidRPr="00776E1E">
              <w:rPr>
                <w:vertAlign w:val="superscript"/>
              </w:rPr>
              <w:t>-1</w:t>
            </w:r>
            <w:r>
              <w:t>)</w:t>
            </w:r>
          </w:p>
          <w:p w14:paraId="222EC3C8" w14:textId="1F09D8C6" w:rsidR="00B26A40" w:rsidRDefault="00B26A40" w:rsidP="00B26A40"/>
        </w:tc>
        <w:tc>
          <w:tcPr>
            <w:tcW w:w="750" w:type="pct"/>
          </w:tcPr>
          <w:p w14:paraId="77199C88" w14:textId="50AE58AE" w:rsidR="00B26A40" w:rsidRPr="00184979" w:rsidRDefault="00B26A40" w:rsidP="00B26A40"/>
        </w:tc>
        <w:tc>
          <w:tcPr>
            <w:tcW w:w="1606" w:type="pct"/>
            <w:gridSpan w:val="3"/>
          </w:tcPr>
          <w:p w14:paraId="2C96F52F" w14:textId="4B8CFB3A" w:rsidR="00B26A40" w:rsidRDefault="00B26A40" w:rsidP="00B26A40"/>
        </w:tc>
      </w:tr>
      <w:tr w:rsidR="00B26A40" w14:paraId="2FAD6CC7" w14:textId="77777777" w:rsidTr="00B26A40">
        <w:trPr>
          <w:trHeight w:val="20"/>
        </w:trPr>
        <w:tc>
          <w:tcPr>
            <w:tcW w:w="693" w:type="pct"/>
            <w:gridSpan w:val="2"/>
          </w:tcPr>
          <w:p w14:paraId="23366FE0" w14:textId="12095D36" w:rsidR="00B26A40" w:rsidRDefault="00B26A40" w:rsidP="00B26A40"/>
        </w:tc>
        <w:tc>
          <w:tcPr>
            <w:tcW w:w="1951" w:type="pct"/>
            <w:gridSpan w:val="2"/>
          </w:tcPr>
          <w:p w14:paraId="7A6EA76F" w14:textId="189F6945" w:rsidR="00B26A40" w:rsidRDefault="00B26A40" w:rsidP="00B26A40"/>
        </w:tc>
        <w:tc>
          <w:tcPr>
            <w:tcW w:w="750" w:type="pct"/>
          </w:tcPr>
          <w:p w14:paraId="021A3CF9" w14:textId="7A8ECF1C" w:rsidR="00B26A40" w:rsidRPr="00184979" w:rsidRDefault="00B26A40" w:rsidP="00B26A40"/>
        </w:tc>
        <w:tc>
          <w:tcPr>
            <w:tcW w:w="1606" w:type="pct"/>
            <w:gridSpan w:val="3"/>
          </w:tcPr>
          <w:p w14:paraId="43A1C272" w14:textId="53AC6CB7" w:rsidR="00B26A40" w:rsidRDefault="00B26A40" w:rsidP="00B26A40"/>
        </w:tc>
      </w:tr>
      <w:tr w:rsidR="00B26A40" w14:paraId="2308B111" w14:textId="77777777" w:rsidTr="00B26A40">
        <w:trPr>
          <w:trHeight w:val="20"/>
        </w:trPr>
        <w:tc>
          <w:tcPr>
            <w:tcW w:w="693" w:type="pct"/>
            <w:gridSpan w:val="2"/>
          </w:tcPr>
          <w:p w14:paraId="2B32E536" w14:textId="3B824F78" w:rsidR="00B26A40" w:rsidRDefault="00B26A40" w:rsidP="00B26A40"/>
        </w:tc>
        <w:tc>
          <w:tcPr>
            <w:tcW w:w="1951" w:type="pct"/>
            <w:gridSpan w:val="2"/>
          </w:tcPr>
          <w:p w14:paraId="5A901711" w14:textId="112F85D0" w:rsidR="00B26A40" w:rsidRDefault="00B26A40" w:rsidP="00B26A40"/>
        </w:tc>
        <w:tc>
          <w:tcPr>
            <w:tcW w:w="750" w:type="pct"/>
          </w:tcPr>
          <w:p w14:paraId="64D1C7D5" w14:textId="18D398F3" w:rsidR="00B26A40" w:rsidRPr="00615EB3" w:rsidRDefault="00B26A40" w:rsidP="00B26A40">
            <w:pPr>
              <w:rPr>
                <w:b/>
              </w:rPr>
            </w:pPr>
          </w:p>
        </w:tc>
        <w:tc>
          <w:tcPr>
            <w:tcW w:w="1606" w:type="pct"/>
            <w:gridSpan w:val="3"/>
          </w:tcPr>
          <w:p w14:paraId="5EEC1C5B" w14:textId="089F6E68" w:rsidR="00B26A40" w:rsidRDefault="00B26A40" w:rsidP="00B26A40"/>
        </w:tc>
      </w:tr>
      <w:tr w:rsidR="00B26A40" w14:paraId="2E47B6BD" w14:textId="77777777" w:rsidTr="00B26A40">
        <w:trPr>
          <w:trHeight w:val="20"/>
        </w:trPr>
        <w:tc>
          <w:tcPr>
            <w:tcW w:w="693" w:type="pct"/>
            <w:gridSpan w:val="2"/>
          </w:tcPr>
          <w:p w14:paraId="1F7DA322" w14:textId="672D4085" w:rsidR="00B26A40" w:rsidRDefault="00B26A40" w:rsidP="00B26A40"/>
        </w:tc>
        <w:tc>
          <w:tcPr>
            <w:tcW w:w="1951" w:type="pct"/>
            <w:gridSpan w:val="2"/>
          </w:tcPr>
          <w:p w14:paraId="31E80D8B" w14:textId="4E1124DA" w:rsidR="00B26A40" w:rsidRDefault="00B26A40" w:rsidP="00B26A40"/>
        </w:tc>
        <w:tc>
          <w:tcPr>
            <w:tcW w:w="750" w:type="pct"/>
          </w:tcPr>
          <w:p w14:paraId="2E5C5E32" w14:textId="675B543C" w:rsidR="00B26A40" w:rsidRPr="00184979" w:rsidRDefault="00B26A40" w:rsidP="00B26A40"/>
        </w:tc>
        <w:tc>
          <w:tcPr>
            <w:tcW w:w="1606" w:type="pct"/>
            <w:gridSpan w:val="3"/>
          </w:tcPr>
          <w:p w14:paraId="28966FB2" w14:textId="35BB7470" w:rsidR="00B26A40" w:rsidRDefault="00B26A40" w:rsidP="00B26A40"/>
        </w:tc>
      </w:tr>
    </w:tbl>
    <w:p w14:paraId="154A1F92" w14:textId="209E5760" w:rsidR="00BF0C3E" w:rsidRDefault="00BF0C3E" w:rsidP="00FE54B8">
      <w:pPr>
        <w:rPr>
          <w:rFonts w:ascii="Times New Roman" w:hAnsi="Times New Roman" w:cs="Times New Roman"/>
          <w:b/>
          <w:sz w:val="24"/>
          <w:szCs w:val="24"/>
        </w:rPr>
      </w:pPr>
    </w:p>
    <w:p w14:paraId="3D7888CE" w14:textId="77777777" w:rsidR="009652F7" w:rsidRDefault="009652F7" w:rsidP="00CD39E6">
      <w:pPr>
        <w:jc w:val="center"/>
        <w:rPr>
          <w:rFonts w:ascii="Times New Roman" w:hAnsi="Times New Roman" w:cs="Times New Roman"/>
          <w:b/>
          <w:sz w:val="24"/>
          <w:szCs w:val="24"/>
        </w:rPr>
      </w:pPr>
    </w:p>
    <w:p w14:paraId="31578805" w14:textId="77777777" w:rsidR="009652F7" w:rsidRDefault="009652F7" w:rsidP="00CD39E6">
      <w:pPr>
        <w:jc w:val="center"/>
        <w:rPr>
          <w:rFonts w:ascii="Times New Roman" w:hAnsi="Times New Roman" w:cs="Times New Roman"/>
          <w:b/>
          <w:sz w:val="24"/>
          <w:szCs w:val="24"/>
        </w:rPr>
      </w:pPr>
    </w:p>
    <w:p w14:paraId="44E38A43" w14:textId="77777777" w:rsidR="009652F7" w:rsidRDefault="009652F7" w:rsidP="00CD39E6">
      <w:pPr>
        <w:jc w:val="center"/>
        <w:rPr>
          <w:rFonts w:ascii="Times New Roman" w:hAnsi="Times New Roman" w:cs="Times New Roman"/>
          <w:b/>
          <w:sz w:val="24"/>
          <w:szCs w:val="24"/>
        </w:rPr>
      </w:pPr>
    </w:p>
    <w:p w14:paraId="5FD1BAE2" w14:textId="77777777" w:rsidR="009652F7" w:rsidRDefault="009652F7" w:rsidP="00CD39E6">
      <w:pPr>
        <w:jc w:val="center"/>
        <w:rPr>
          <w:rFonts w:ascii="Times New Roman" w:hAnsi="Times New Roman" w:cs="Times New Roman"/>
          <w:b/>
          <w:sz w:val="24"/>
          <w:szCs w:val="24"/>
        </w:rPr>
      </w:pPr>
    </w:p>
    <w:p w14:paraId="4638C738" w14:textId="77777777" w:rsidR="009652F7" w:rsidRDefault="009652F7" w:rsidP="00CD39E6">
      <w:pPr>
        <w:jc w:val="center"/>
        <w:rPr>
          <w:rFonts w:ascii="Times New Roman" w:hAnsi="Times New Roman" w:cs="Times New Roman"/>
          <w:b/>
          <w:sz w:val="24"/>
          <w:szCs w:val="24"/>
        </w:rPr>
      </w:pPr>
    </w:p>
    <w:p w14:paraId="1D39FBDF" w14:textId="77777777" w:rsidR="009652F7" w:rsidRDefault="009652F7" w:rsidP="00CD39E6">
      <w:pPr>
        <w:jc w:val="center"/>
        <w:rPr>
          <w:rFonts w:ascii="Times New Roman" w:hAnsi="Times New Roman" w:cs="Times New Roman"/>
          <w:b/>
          <w:sz w:val="24"/>
          <w:szCs w:val="24"/>
        </w:rPr>
      </w:pPr>
    </w:p>
    <w:p w14:paraId="5D1D588F" w14:textId="77777777" w:rsidR="009652F7" w:rsidRDefault="009652F7" w:rsidP="00CD39E6">
      <w:pPr>
        <w:jc w:val="center"/>
        <w:rPr>
          <w:rFonts w:ascii="Times New Roman" w:hAnsi="Times New Roman" w:cs="Times New Roman"/>
          <w:b/>
          <w:sz w:val="24"/>
          <w:szCs w:val="24"/>
        </w:rPr>
      </w:pPr>
    </w:p>
    <w:p w14:paraId="7C2DAE69" w14:textId="2A2A3B38" w:rsidR="009652F7" w:rsidRDefault="009652F7" w:rsidP="00CD39E6">
      <w:pPr>
        <w:jc w:val="center"/>
        <w:rPr>
          <w:rFonts w:ascii="Times New Roman" w:hAnsi="Times New Roman" w:cs="Times New Roman"/>
          <w:b/>
          <w:sz w:val="24"/>
          <w:szCs w:val="24"/>
        </w:rPr>
      </w:pPr>
    </w:p>
    <w:p w14:paraId="312EA53E" w14:textId="77777777" w:rsidR="00E85840" w:rsidRDefault="00E85840" w:rsidP="00CD39E6">
      <w:pPr>
        <w:jc w:val="center"/>
        <w:rPr>
          <w:rFonts w:ascii="Times New Roman" w:hAnsi="Times New Roman" w:cs="Times New Roman"/>
          <w:b/>
          <w:sz w:val="24"/>
          <w:szCs w:val="24"/>
        </w:rPr>
      </w:pPr>
    </w:p>
    <w:p w14:paraId="459D7CDF" w14:textId="77777777" w:rsidR="009652F7" w:rsidRDefault="009652F7" w:rsidP="00CD39E6">
      <w:pPr>
        <w:jc w:val="center"/>
        <w:rPr>
          <w:rFonts w:ascii="Times New Roman" w:hAnsi="Times New Roman" w:cs="Times New Roman"/>
          <w:b/>
          <w:sz w:val="24"/>
          <w:szCs w:val="24"/>
        </w:rPr>
      </w:pPr>
    </w:p>
    <w:p w14:paraId="47B72A5A" w14:textId="77777777" w:rsidR="009652F7" w:rsidRDefault="009652F7" w:rsidP="00CD39E6">
      <w:pPr>
        <w:jc w:val="center"/>
        <w:rPr>
          <w:rFonts w:ascii="Times New Roman" w:hAnsi="Times New Roman" w:cs="Times New Roman"/>
          <w:b/>
          <w:sz w:val="24"/>
          <w:szCs w:val="24"/>
        </w:rPr>
      </w:pPr>
    </w:p>
    <w:p w14:paraId="3E0BB1A1" w14:textId="77777777" w:rsidR="009652F7" w:rsidRDefault="009652F7" w:rsidP="00CD39E6">
      <w:pPr>
        <w:jc w:val="center"/>
        <w:rPr>
          <w:rFonts w:ascii="Times New Roman" w:hAnsi="Times New Roman" w:cs="Times New Roman"/>
          <w:b/>
          <w:sz w:val="24"/>
          <w:szCs w:val="24"/>
        </w:rPr>
      </w:pPr>
    </w:p>
    <w:p w14:paraId="59FB5028" w14:textId="77777777" w:rsidR="009652F7" w:rsidRDefault="009652F7" w:rsidP="00CD39E6">
      <w:pPr>
        <w:jc w:val="center"/>
        <w:rPr>
          <w:rFonts w:ascii="Times New Roman" w:hAnsi="Times New Roman" w:cs="Times New Roman"/>
          <w:b/>
          <w:sz w:val="24"/>
          <w:szCs w:val="24"/>
        </w:rPr>
      </w:pPr>
    </w:p>
    <w:p w14:paraId="1DB012D3" w14:textId="77777777" w:rsidR="009652F7" w:rsidRDefault="009652F7" w:rsidP="00CD39E6">
      <w:pPr>
        <w:jc w:val="center"/>
        <w:rPr>
          <w:rFonts w:ascii="Times New Roman" w:hAnsi="Times New Roman" w:cs="Times New Roman"/>
          <w:b/>
          <w:sz w:val="24"/>
          <w:szCs w:val="24"/>
        </w:rPr>
      </w:pPr>
    </w:p>
    <w:p w14:paraId="49FF22BA" w14:textId="77777777" w:rsidR="009652F7" w:rsidRDefault="009652F7" w:rsidP="00CD39E6">
      <w:pPr>
        <w:jc w:val="center"/>
        <w:rPr>
          <w:rFonts w:ascii="Times New Roman" w:hAnsi="Times New Roman" w:cs="Times New Roman"/>
          <w:b/>
          <w:sz w:val="24"/>
          <w:szCs w:val="24"/>
        </w:rPr>
      </w:pPr>
    </w:p>
    <w:p w14:paraId="57A9EB85" w14:textId="06CEE3A0" w:rsidR="009A4A14" w:rsidRPr="00CD39E6" w:rsidRDefault="00CD39E6" w:rsidP="00CD39E6">
      <w:pPr>
        <w:jc w:val="center"/>
        <w:rPr>
          <w:rFonts w:ascii="Times New Roman" w:hAnsi="Times New Roman" w:cs="Times New Roman"/>
          <w:b/>
          <w:sz w:val="24"/>
          <w:szCs w:val="24"/>
        </w:rPr>
      </w:pPr>
      <w:r w:rsidRPr="00CD39E6">
        <w:rPr>
          <w:rFonts w:ascii="Times New Roman" w:hAnsi="Times New Roman" w:cs="Times New Roman"/>
          <w:b/>
          <w:sz w:val="24"/>
          <w:szCs w:val="24"/>
        </w:rPr>
        <w:t>References</w:t>
      </w:r>
    </w:p>
    <w:p w14:paraId="7EB5FACC" w14:textId="77777777" w:rsidR="00E85840" w:rsidRPr="00E85840" w:rsidRDefault="00C31C37" w:rsidP="00E85840">
      <w:pPr>
        <w:pStyle w:val="Bibliography"/>
        <w:rPr>
          <w:rFonts w:ascii="Times New Roman" w:hAnsi="Times New Roman" w:cs="Times New Roman"/>
          <w:sz w:val="24"/>
        </w:rPr>
      </w:pPr>
      <w:r>
        <w:fldChar w:fldCharType="begin"/>
      </w:r>
      <w:r w:rsidR="00E85840">
        <w:instrText xml:space="preserve"> ADDIN ZOTERO_BIBL {"custom":[]} CSL_BIBLIOGRAPHY </w:instrText>
      </w:r>
      <w:r>
        <w:fldChar w:fldCharType="separate"/>
      </w:r>
      <w:r w:rsidR="00E85840" w:rsidRPr="00E85840">
        <w:rPr>
          <w:rFonts w:ascii="Times New Roman" w:hAnsi="Times New Roman" w:cs="Times New Roman"/>
          <w:sz w:val="24"/>
        </w:rPr>
        <w:t>Abu-Zahra, 2009. Carbon dioxide capture from flue gas: development and evaluation of existing and novel process concepts (PhD Thesis). Technical University of Delft, The Netherlands.</w:t>
      </w:r>
    </w:p>
    <w:p w14:paraId="26636E94" w14:textId="77777777" w:rsidR="00E85840" w:rsidRPr="00E85840" w:rsidRDefault="00E85840" w:rsidP="00E85840">
      <w:pPr>
        <w:pStyle w:val="Bibliography"/>
        <w:rPr>
          <w:rFonts w:ascii="Times New Roman" w:hAnsi="Times New Roman" w:cs="Times New Roman"/>
          <w:sz w:val="24"/>
        </w:rPr>
      </w:pPr>
      <w:r w:rsidRPr="00E85840">
        <w:rPr>
          <w:rFonts w:ascii="Times New Roman" w:hAnsi="Times New Roman" w:cs="Times New Roman"/>
          <w:sz w:val="24"/>
        </w:rPr>
        <w:t>Aspen Plus, 2015. ELECNRTL Rate Based Monoethanol amine Model. Aspen Plus.</w:t>
      </w:r>
    </w:p>
    <w:p w14:paraId="4F95F104" w14:textId="77777777" w:rsidR="00E85840" w:rsidRPr="00C53484" w:rsidRDefault="00E85840" w:rsidP="00E85840">
      <w:pPr>
        <w:pStyle w:val="Bibliography"/>
        <w:rPr>
          <w:rFonts w:ascii="Times New Roman" w:hAnsi="Times New Roman" w:cs="Times New Roman"/>
          <w:sz w:val="24"/>
          <w:lang w:val="fr-FR"/>
        </w:rPr>
      </w:pPr>
      <w:r w:rsidRPr="00E85840">
        <w:rPr>
          <w:rFonts w:ascii="Times New Roman" w:hAnsi="Times New Roman" w:cs="Times New Roman"/>
          <w:sz w:val="24"/>
        </w:rPr>
        <w:t xml:space="preserve">Billet, R., Schultes, M., 1999. Prediction of Mass Transfer Columns with Dumped and Arranged Packings. </w:t>
      </w:r>
      <w:r w:rsidRPr="00C53484">
        <w:rPr>
          <w:rFonts w:ascii="Times New Roman" w:hAnsi="Times New Roman" w:cs="Times New Roman"/>
          <w:sz w:val="24"/>
          <w:lang w:val="fr-FR"/>
        </w:rPr>
        <w:t>Chem. Eng. Res. Des. 77, 498–504. doi:10.1205/026387699526520</w:t>
      </w:r>
    </w:p>
    <w:p w14:paraId="464C0AB5" w14:textId="77777777" w:rsidR="00E85840" w:rsidRPr="00AB1684" w:rsidRDefault="00E85840" w:rsidP="00E85840">
      <w:pPr>
        <w:pStyle w:val="Bibliography"/>
        <w:rPr>
          <w:rFonts w:ascii="Times New Roman" w:hAnsi="Times New Roman" w:cs="Times New Roman"/>
          <w:sz w:val="24"/>
          <w:lang w:val="nb-NO"/>
        </w:rPr>
      </w:pPr>
      <w:r w:rsidRPr="00C53484">
        <w:rPr>
          <w:rFonts w:ascii="Times New Roman" w:hAnsi="Times New Roman" w:cs="Times New Roman"/>
          <w:sz w:val="24"/>
          <w:lang w:val="fr-FR"/>
        </w:rPr>
        <w:lastRenderedPageBreak/>
        <w:t xml:space="preserve">Crooks, J.E., Donnellan, J.P., 1989. </w:t>
      </w:r>
      <w:r w:rsidRPr="00E85840">
        <w:rPr>
          <w:rFonts w:ascii="Times New Roman" w:hAnsi="Times New Roman" w:cs="Times New Roman"/>
          <w:sz w:val="24"/>
        </w:rPr>
        <w:t xml:space="preserve">Kinetics and mechanism of the reaction between carbon dioxide and amines in aqueous solution. </w:t>
      </w:r>
      <w:r w:rsidRPr="00AB1684">
        <w:rPr>
          <w:rFonts w:ascii="Times New Roman" w:hAnsi="Times New Roman" w:cs="Times New Roman"/>
          <w:sz w:val="24"/>
          <w:lang w:val="nb-NO"/>
        </w:rPr>
        <w:t>J. Chem. Soc. Perkin Trans. 2 331–333.</w:t>
      </w:r>
    </w:p>
    <w:p w14:paraId="6E439CF0" w14:textId="77777777" w:rsidR="00E85840" w:rsidRPr="00E85840" w:rsidRDefault="00E85840" w:rsidP="00E85840">
      <w:pPr>
        <w:pStyle w:val="Bibliography"/>
        <w:rPr>
          <w:rFonts w:ascii="Times New Roman" w:hAnsi="Times New Roman" w:cs="Times New Roman"/>
          <w:sz w:val="24"/>
        </w:rPr>
      </w:pPr>
      <w:r w:rsidRPr="00AB1684">
        <w:rPr>
          <w:rFonts w:ascii="Times New Roman" w:hAnsi="Times New Roman" w:cs="Times New Roman"/>
          <w:sz w:val="24"/>
          <w:lang w:val="nb-NO"/>
        </w:rPr>
        <w:t xml:space="preserve">da Silva, E.F., Svendsen, H.F., 2007. </w:t>
      </w:r>
      <w:r w:rsidRPr="00E85840">
        <w:rPr>
          <w:rFonts w:ascii="Times New Roman" w:hAnsi="Times New Roman" w:cs="Times New Roman"/>
          <w:sz w:val="24"/>
        </w:rPr>
        <w:t>Computational chemistry study of reactions, equilibrium and kinetics of chemical CO2 absorption. Int. J. Greenh. Gas Control 1, 151–157. doi:10.1016/S1750-5836(07)00022-9</w:t>
      </w:r>
    </w:p>
    <w:p w14:paraId="32E8A590" w14:textId="77777777" w:rsidR="00E85840" w:rsidRPr="00E85840" w:rsidRDefault="00E85840" w:rsidP="00E85840">
      <w:pPr>
        <w:pStyle w:val="Bibliography"/>
        <w:rPr>
          <w:rFonts w:ascii="Times New Roman" w:hAnsi="Times New Roman" w:cs="Times New Roman"/>
          <w:sz w:val="24"/>
        </w:rPr>
      </w:pPr>
      <w:r w:rsidRPr="00E85840">
        <w:rPr>
          <w:rFonts w:ascii="Times New Roman" w:hAnsi="Times New Roman" w:cs="Times New Roman"/>
          <w:sz w:val="24"/>
        </w:rPr>
        <w:t>Fulk, S.M., 2016. Measuring and modeling aerosols in carbon dioxide capture by aqueous amines (Thesis).</w:t>
      </w:r>
    </w:p>
    <w:p w14:paraId="22246140" w14:textId="77777777" w:rsidR="00E85840" w:rsidRPr="00E85840" w:rsidRDefault="00E85840" w:rsidP="00E85840">
      <w:pPr>
        <w:pStyle w:val="Bibliography"/>
        <w:rPr>
          <w:rFonts w:ascii="Times New Roman" w:hAnsi="Times New Roman" w:cs="Times New Roman"/>
          <w:sz w:val="24"/>
        </w:rPr>
      </w:pPr>
      <w:r w:rsidRPr="00E85840">
        <w:rPr>
          <w:rFonts w:ascii="Times New Roman" w:hAnsi="Times New Roman" w:cs="Times New Roman"/>
          <w:sz w:val="24"/>
        </w:rPr>
        <w:t>Fulk, S.M., Rochelle, G.T., 2013. Modeling Aerosols in Amine-based CO2 Capture. Energy Procedia, GHGT-11 Proceedings of the 11th International Conference on Greenhouse Gas Control Technologies, 18-22 November 2012, Kyoto, Japan 37, 1706–1719. doi:10.1016/j.egypro.2013.06.046</w:t>
      </w:r>
    </w:p>
    <w:p w14:paraId="68B3A937" w14:textId="77777777" w:rsidR="00E85840" w:rsidRPr="00E85840" w:rsidRDefault="00E85840" w:rsidP="00E85840">
      <w:pPr>
        <w:pStyle w:val="Bibliography"/>
        <w:rPr>
          <w:rFonts w:ascii="Times New Roman" w:hAnsi="Times New Roman" w:cs="Times New Roman"/>
          <w:sz w:val="24"/>
        </w:rPr>
      </w:pPr>
      <w:r w:rsidRPr="00E85840">
        <w:rPr>
          <w:rFonts w:ascii="Times New Roman" w:hAnsi="Times New Roman" w:cs="Times New Roman"/>
          <w:sz w:val="24"/>
        </w:rPr>
        <w:t>Fullskala Mongstad [WWW Document], 2014. URL http://www.gassnova.no/no/prosjekter52/fullskala-mongstad (accessed 4.6.17).</w:t>
      </w:r>
    </w:p>
    <w:p w14:paraId="4F6FA26F" w14:textId="77777777" w:rsidR="00E85840" w:rsidRPr="00E85840" w:rsidRDefault="00E85840" w:rsidP="00E85840">
      <w:pPr>
        <w:pStyle w:val="Bibliography"/>
        <w:rPr>
          <w:rFonts w:ascii="Times New Roman" w:hAnsi="Times New Roman" w:cs="Times New Roman"/>
          <w:sz w:val="24"/>
        </w:rPr>
      </w:pPr>
      <w:r w:rsidRPr="00E85840">
        <w:rPr>
          <w:rFonts w:ascii="Times New Roman" w:hAnsi="Times New Roman" w:cs="Times New Roman"/>
          <w:sz w:val="24"/>
        </w:rPr>
        <w:t>Geankoplis, C.J., 2003. Transport Processes and Separation Process Principles, 4 edition. ed. Prentice Hall, Upper Saddle River, NJ.</w:t>
      </w:r>
    </w:p>
    <w:p w14:paraId="08B7550B" w14:textId="77777777" w:rsidR="00E85840" w:rsidRPr="00E85840" w:rsidRDefault="00E85840" w:rsidP="00E85840">
      <w:pPr>
        <w:pStyle w:val="Bibliography"/>
        <w:rPr>
          <w:rFonts w:ascii="Times New Roman" w:hAnsi="Times New Roman" w:cs="Times New Roman"/>
          <w:sz w:val="24"/>
        </w:rPr>
      </w:pPr>
      <w:r w:rsidRPr="00E85840">
        <w:rPr>
          <w:rFonts w:ascii="Times New Roman" w:hAnsi="Times New Roman" w:cs="Times New Roman"/>
          <w:sz w:val="24"/>
        </w:rPr>
        <w:t>Khakharia, P., Brachert, L., Mertens, J., Anderlohr, C., Huizinga, A., Fernandez, E.S., Schallert, B., Schaber, K., Vlugt, T.J.H., Goetheer, E., 2015. Understanding aerosol based emissions in a Post Combustion CO2 Capture process: Parameter testing and mechanisms. Int. J. Greenh. Gas Control 34, 63–74. doi:10.1016/j.ijggc.2015.01.001</w:t>
      </w:r>
    </w:p>
    <w:p w14:paraId="7C463CDE" w14:textId="77777777" w:rsidR="00E85840" w:rsidRPr="00E85840" w:rsidRDefault="00E85840" w:rsidP="00E85840">
      <w:pPr>
        <w:pStyle w:val="Bibliography"/>
        <w:rPr>
          <w:rFonts w:ascii="Times New Roman" w:hAnsi="Times New Roman" w:cs="Times New Roman"/>
          <w:sz w:val="24"/>
        </w:rPr>
      </w:pPr>
      <w:r w:rsidRPr="00E85840">
        <w:rPr>
          <w:rFonts w:ascii="Times New Roman" w:hAnsi="Times New Roman" w:cs="Times New Roman"/>
          <w:sz w:val="24"/>
        </w:rPr>
        <w:t>Khakharia, P., Brachert, L., Mertens, J., Huizinga, A., Schallert, B., Schaber, K., Vlugt, T.J.H., Goetheer, E., 2013. Investigation of aerosol based emission of MEA due to sulphuric acid aerosol and soot in a Post Combustion CO2 Capture process. Int. J. Greenh. Gas Control 19, 138–144. doi:10.1016/j.ijggc.2013.08.014</w:t>
      </w:r>
    </w:p>
    <w:p w14:paraId="2D9A017E" w14:textId="77777777" w:rsidR="00E85840" w:rsidRPr="00E85840" w:rsidRDefault="00E85840" w:rsidP="00E85840">
      <w:pPr>
        <w:pStyle w:val="Bibliography"/>
        <w:rPr>
          <w:rFonts w:ascii="Times New Roman" w:hAnsi="Times New Roman" w:cs="Times New Roman"/>
          <w:sz w:val="24"/>
        </w:rPr>
      </w:pPr>
      <w:r w:rsidRPr="00E85840">
        <w:rPr>
          <w:rFonts w:ascii="Times New Roman" w:hAnsi="Times New Roman" w:cs="Times New Roman"/>
          <w:sz w:val="24"/>
        </w:rPr>
        <w:t>Khakharia, P., Mertens, J., Vlugt, T.J.H., Goetheer, E., 2014. Predicting Aerosol Based Emissions in a Post Combustion CO2 Capture Process Using an Aspen Plus Model. Energy Procedia 63, 911–925. doi:10.1016/j.egypro.2014.11.101</w:t>
      </w:r>
    </w:p>
    <w:p w14:paraId="08380788" w14:textId="77777777" w:rsidR="00E85840" w:rsidRPr="00E85840" w:rsidRDefault="00E85840" w:rsidP="00E85840">
      <w:pPr>
        <w:pStyle w:val="Bibliography"/>
        <w:rPr>
          <w:rFonts w:ascii="Times New Roman" w:hAnsi="Times New Roman" w:cs="Times New Roman"/>
          <w:sz w:val="24"/>
        </w:rPr>
      </w:pPr>
      <w:r w:rsidRPr="00E85840">
        <w:rPr>
          <w:rFonts w:ascii="Times New Roman" w:hAnsi="Times New Roman" w:cs="Times New Roman"/>
          <w:sz w:val="24"/>
        </w:rPr>
        <w:t>Knudsen, S., Randall, S., 2009. Amine Emissions to Air During Carbon Capture. Phase 1: CO2 and Amines Screening Study for Effects to the Environment. NILU Report. www.CO2.nilu.no.</w:t>
      </w:r>
    </w:p>
    <w:p w14:paraId="6885AE31" w14:textId="77777777" w:rsidR="00E85840" w:rsidRPr="00E85840" w:rsidRDefault="00E85840" w:rsidP="00E85840">
      <w:pPr>
        <w:pStyle w:val="Bibliography"/>
        <w:rPr>
          <w:rFonts w:ascii="Times New Roman" w:hAnsi="Times New Roman" w:cs="Times New Roman"/>
          <w:sz w:val="24"/>
        </w:rPr>
      </w:pPr>
      <w:r w:rsidRPr="00AB1684">
        <w:rPr>
          <w:rFonts w:ascii="Times New Roman" w:hAnsi="Times New Roman" w:cs="Times New Roman"/>
          <w:sz w:val="24"/>
          <w:lang w:val="nb-NO"/>
        </w:rPr>
        <w:t xml:space="preserve">Luo, X., Hartono, A., Hussain, S., F. Svendsen, H., 2015. </w:t>
      </w:r>
      <w:r w:rsidRPr="00E85840">
        <w:rPr>
          <w:rFonts w:ascii="Times New Roman" w:hAnsi="Times New Roman" w:cs="Times New Roman"/>
          <w:sz w:val="24"/>
        </w:rPr>
        <w:t>Mass transfer and kinetics of carbon dioxide absorption into loaded aqueous monoethanolamine solutions. Chem. Eng. Sci. 123, 57–69. doi:10.1016/j.ces.2014.10.013</w:t>
      </w:r>
    </w:p>
    <w:p w14:paraId="6B787A12" w14:textId="77777777" w:rsidR="00E85840" w:rsidRPr="00E85840" w:rsidRDefault="00E85840" w:rsidP="00E85840">
      <w:pPr>
        <w:pStyle w:val="Bibliography"/>
        <w:rPr>
          <w:rFonts w:ascii="Times New Roman" w:hAnsi="Times New Roman" w:cs="Times New Roman"/>
          <w:sz w:val="24"/>
        </w:rPr>
      </w:pPr>
      <w:r w:rsidRPr="00E85840">
        <w:rPr>
          <w:rFonts w:ascii="Times New Roman" w:hAnsi="Times New Roman" w:cs="Times New Roman"/>
          <w:sz w:val="24"/>
        </w:rPr>
        <w:t>MacDowell, N., Florin, N., Buchard, A., Hallett, J., Galindo, A., Jackson, G., Adjiman, C.S., Williams, C.K., Shah, N., Fennell, P., 2010. An overview of CO2 capture technologies. Energy Environ. Sci. 3, 1645. doi:10.1039/c004106h</w:t>
      </w:r>
    </w:p>
    <w:p w14:paraId="07EFF071" w14:textId="77777777" w:rsidR="00E85840" w:rsidRPr="00E85840" w:rsidRDefault="00E85840" w:rsidP="00E85840">
      <w:pPr>
        <w:pStyle w:val="Bibliography"/>
        <w:rPr>
          <w:rFonts w:ascii="Times New Roman" w:hAnsi="Times New Roman" w:cs="Times New Roman"/>
          <w:sz w:val="24"/>
        </w:rPr>
      </w:pPr>
      <w:r w:rsidRPr="00AB1684">
        <w:rPr>
          <w:rFonts w:ascii="Times New Roman" w:hAnsi="Times New Roman" w:cs="Times New Roman"/>
          <w:sz w:val="24"/>
          <w:lang w:val="nb-NO"/>
        </w:rPr>
        <w:lastRenderedPageBreak/>
        <w:t xml:space="preserve">Majeed, H., Knuutila, H.K., Hillestad, M., Svendsen, H.F., 2017. </w:t>
      </w:r>
      <w:r w:rsidRPr="00E85840">
        <w:rPr>
          <w:rFonts w:ascii="Times New Roman" w:hAnsi="Times New Roman" w:cs="Times New Roman"/>
          <w:sz w:val="24"/>
        </w:rPr>
        <w:t>Characterization and modelling of aerosol droplet in absorption columns. Int. J. Greenh. Gas Control 58, 114–126. doi:10.1016/j.ijggc.2017.01.006</w:t>
      </w:r>
    </w:p>
    <w:p w14:paraId="1AE7C1BF" w14:textId="77777777" w:rsidR="00E85840" w:rsidRPr="00E85840" w:rsidRDefault="00E85840" w:rsidP="00E85840">
      <w:pPr>
        <w:pStyle w:val="Bibliography"/>
        <w:rPr>
          <w:rFonts w:ascii="Times New Roman" w:hAnsi="Times New Roman" w:cs="Times New Roman"/>
          <w:sz w:val="24"/>
        </w:rPr>
      </w:pPr>
      <w:r w:rsidRPr="00E85840">
        <w:rPr>
          <w:rFonts w:ascii="Times New Roman" w:hAnsi="Times New Roman" w:cs="Times New Roman"/>
          <w:sz w:val="24"/>
        </w:rPr>
        <w:t>Mertens, J., Brachert, L., Desagher, D., Thielens, M.L., Khakharia, P., Goetheer, E., Schaber, K., 2014. ELPI+ measurements of aerosol growth in an amine absorption column. Int. J. Greenh. Gas Control 23, 44–50. doi:10.1016/j.ijggc.2014.02.002</w:t>
      </w:r>
    </w:p>
    <w:p w14:paraId="480073AF" w14:textId="77777777" w:rsidR="00E85840" w:rsidRPr="00E85840" w:rsidRDefault="00E85840" w:rsidP="00E85840">
      <w:pPr>
        <w:pStyle w:val="Bibliography"/>
        <w:rPr>
          <w:rFonts w:ascii="Times New Roman" w:hAnsi="Times New Roman" w:cs="Times New Roman"/>
          <w:sz w:val="24"/>
        </w:rPr>
      </w:pPr>
      <w:r w:rsidRPr="00E85840">
        <w:rPr>
          <w:rFonts w:ascii="Times New Roman" w:hAnsi="Times New Roman" w:cs="Times New Roman"/>
          <w:sz w:val="24"/>
        </w:rPr>
        <w:t>Moser, P., Schmidt, S., Stahl, K., Vorberg, G., Lozano, G.A., Stoffregen, T., Richter, T., 2015. The wet electrostatic precipitator as a cause of mist formation—Results from the amine-based post-combustion capture pilot plant at Niederaussem. Int. J. Greenh. Gas Control 41, 229–238. doi:10.1016/j.ijggc.2015.07.010</w:t>
      </w:r>
    </w:p>
    <w:p w14:paraId="5462DC5C" w14:textId="7D4E2230" w:rsidR="00E85840" w:rsidRPr="00E85840" w:rsidRDefault="00E85840" w:rsidP="00E85840">
      <w:pPr>
        <w:pStyle w:val="Bibliography"/>
        <w:rPr>
          <w:rFonts w:ascii="Times New Roman" w:hAnsi="Times New Roman" w:cs="Times New Roman"/>
          <w:sz w:val="24"/>
        </w:rPr>
      </w:pPr>
      <w:r w:rsidRPr="00E85840">
        <w:rPr>
          <w:rFonts w:ascii="Times New Roman" w:hAnsi="Times New Roman" w:cs="Times New Roman"/>
          <w:sz w:val="24"/>
        </w:rPr>
        <w:t>Putta, K.R., Pinto, D.D.D., Svendsen, H.F., Knuutila, H.K., 2016. CO2 absorption into loaded aqueous MEA solutions: Kinetics assessment using penetration theory. Int. J. Greenh. Gas Control 53, 338–353. doi:10.1016/j.ijggc.2016.08.009</w:t>
      </w:r>
    </w:p>
    <w:p w14:paraId="6FACA2D1" w14:textId="77777777" w:rsidR="00E85840" w:rsidRPr="00C53484" w:rsidRDefault="00E85840" w:rsidP="00E85840">
      <w:pPr>
        <w:pStyle w:val="Bibliography"/>
        <w:rPr>
          <w:rFonts w:ascii="Times New Roman" w:hAnsi="Times New Roman" w:cs="Times New Roman"/>
          <w:sz w:val="24"/>
          <w:lang w:val="fr-FR"/>
        </w:rPr>
      </w:pPr>
      <w:r w:rsidRPr="00E85840">
        <w:rPr>
          <w:rFonts w:ascii="Times New Roman" w:hAnsi="Times New Roman" w:cs="Times New Roman"/>
          <w:sz w:val="24"/>
        </w:rPr>
        <w:t xml:space="preserve">Rochelle, G.T., 2009. Amine Scrubbing for CO2 Capture. </w:t>
      </w:r>
      <w:r w:rsidRPr="00C53484">
        <w:rPr>
          <w:rFonts w:ascii="Times New Roman" w:hAnsi="Times New Roman" w:cs="Times New Roman"/>
          <w:sz w:val="24"/>
          <w:lang w:val="fr-FR"/>
        </w:rPr>
        <w:t>Science 325, 1652–1654. doi:10.1126/science.1176731</w:t>
      </w:r>
    </w:p>
    <w:p w14:paraId="4CEF0D42" w14:textId="77777777" w:rsidR="00E85840" w:rsidRPr="00AB1684" w:rsidRDefault="00E85840" w:rsidP="00E85840">
      <w:pPr>
        <w:pStyle w:val="Bibliography"/>
        <w:rPr>
          <w:rFonts w:ascii="Times New Roman" w:hAnsi="Times New Roman" w:cs="Times New Roman"/>
          <w:sz w:val="24"/>
          <w:lang w:val="nb-NO"/>
        </w:rPr>
      </w:pPr>
      <w:r w:rsidRPr="00C53484">
        <w:rPr>
          <w:rFonts w:ascii="Times New Roman" w:hAnsi="Times New Roman" w:cs="Times New Roman"/>
          <w:sz w:val="24"/>
          <w:lang w:val="fr-FR"/>
        </w:rPr>
        <w:t xml:space="preserve">Saha, C., Irvin, J.H., 2017. </w:t>
      </w:r>
      <w:r w:rsidRPr="00E85840">
        <w:rPr>
          <w:rFonts w:ascii="Times New Roman" w:hAnsi="Times New Roman" w:cs="Times New Roman"/>
          <w:sz w:val="24"/>
        </w:rPr>
        <w:t xml:space="preserve">Real-time aerosol measurements in pilot scale coal fired post-combustion CO2 capture. </w:t>
      </w:r>
      <w:r w:rsidRPr="00AB1684">
        <w:rPr>
          <w:rFonts w:ascii="Times New Roman" w:hAnsi="Times New Roman" w:cs="Times New Roman"/>
          <w:sz w:val="24"/>
          <w:lang w:val="nb-NO"/>
        </w:rPr>
        <w:t>J. Aerosol Sci. 104, 43–57. doi:10.1016/j.jaerosci.2016.11.005</w:t>
      </w:r>
    </w:p>
    <w:p w14:paraId="09DC7505" w14:textId="77777777" w:rsidR="00E85840" w:rsidRPr="00E85840" w:rsidRDefault="00E85840" w:rsidP="00E85840">
      <w:pPr>
        <w:pStyle w:val="Bibliography"/>
        <w:rPr>
          <w:rFonts w:ascii="Times New Roman" w:hAnsi="Times New Roman" w:cs="Times New Roman"/>
          <w:sz w:val="24"/>
        </w:rPr>
      </w:pPr>
      <w:r w:rsidRPr="00AB1684">
        <w:rPr>
          <w:rFonts w:ascii="Times New Roman" w:hAnsi="Times New Roman" w:cs="Times New Roman"/>
          <w:sz w:val="24"/>
          <w:lang w:val="nb-NO"/>
        </w:rPr>
        <w:t xml:space="preserve">Sanchez-Fernandez, E., Mercader, F. de M., Misiak, K., van der Ham, L., Linders, M., Goetheer, E., 2013. </w:t>
      </w:r>
      <w:r w:rsidRPr="00E85840">
        <w:rPr>
          <w:rFonts w:ascii="Times New Roman" w:hAnsi="Times New Roman" w:cs="Times New Roman"/>
          <w:sz w:val="24"/>
        </w:rPr>
        <w:t>New Process Concepts for CO2 Capture based on Precipitating Amino Acids. Energy Procedia 37, 1160–1171. doi:10.1016/j.egypro.2013.05.213</w:t>
      </w:r>
    </w:p>
    <w:p w14:paraId="698204B3" w14:textId="77777777" w:rsidR="00E85840" w:rsidRPr="00AB1684" w:rsidRDefault="00E85840" w:rsidP="00E85840">
      <w:pPr>
        <w:pStyle w:val="Bibliography"/>
        <w:rPr>
          <w:rFonts w:ascii="Times New Roman" w:hAnsi="Times New Roman" w:cs="Times New Roman"/>
          <w:sz w:val="24"/>
          <w:lang w:val="nb-NO"/>
        </w:rPr>
      </w:pPr>
      <w:r w:rsidRPr="00E85840">
        <w:rPr>
          <w:rFonts w:ascii="Times New Roman" w:hAnsi="Times New Roman" w:cs="Times New Roman"/>
          <w:sz w:val="24"/>
        </w:rPr>
        <w:t xml:space="preserve">Schaber, K., Körber, J., Ofenloch, O., Ehrig, R., Deuflhard, P., 2002. Aerosol formation in gas–liquid contact devices—nucleation, growth and particle dynamics. </w:t>
      </w:r>
      <w:r w:rsidRPr="00AB1684">
        <w:rPr>
          <w:rFonts w:ascii="Times New Roman" w:hAnsi="Times New Roman" w:cs="Times New Roman"/>
          <w:sz w:val="24"/>
          <w:lang w:val="nb-NO"/>
        </w:rPr>
        <w:t>Chem. Eng. Sci. 57, 4345–4356.</w:t>
      </w:r>
    </w:p>
    <w:p w14:paraId="3BFB3699" w14:textId="77777777" w:rsidR="00E85840" w:rsidRPr="00E85840" w:rsidRDefault="00E85840" w:rsidP="00E85840">
      <w:pPr>
        <w:pStyle w:val="Bibliography"/>
        <w:rPr>
          <w:rFonts w:ascii="Times New Roman" w:hAnsi="Times New Roman" w:cs="Times New Roman"/>
          <w:sz w:val="24"/>
        </w:rPr>
      </w:pPr>
      <w:r w:rsidRPr="00AB1684">
        <w:rPr>
          <w:rFonts w:ascii="Times New Roman" w:hAnsi="Times New Roman" w:cs="Times New Roman"/>
          <w:sz w:val="24"/>
          <w:lang w:val="nb-NO"/>
        </w:rPr>
        <w:t xml:space="preserve">Zhang, Y., Kang, J.-L., Fulk, S.M., Rochelle, G., 2017. </w:t>
      </w:r>
      <w:r w:rsidRPr="00E85840">
        <w:rPr>
          <w:rFonts w:ascii="Times New Roman" w:hAnsi="Times New Roman" w:cs="Times New Roman"/>
          <w:sz w:val="24"/>
        </w:rPr>
        <w:t>Modeling Amine Aerosol Growth at Realistic Pilot Plant Conditions. Energy Procedia, 13th International Conference on Greenhouse Gas Control Technologies, GHGT-13.</w:t>
      </w:r>
    </w:p>
    <w:p w14:paraId="51261227" w14:textId="2F6A50D1" w:rsidR="009A4A14" w:rsidRDefault="00C31C37" w:rsidP="006F7918">
      <w:pPr>
        <w:rPr>
          <w:rFonts w:ascii="Times New Roman" w:hAnsi="Times New Roman" w:cs="Times New Roman"/>
          <w:sz w:val="24"/>
          <w:szCs w:val="24"/>
        </w:rPr>
      </w:pPr>
      <w:r>
        <w:rPr>
          <w:rFonts w:ascii="Times New Roman" w:hAnsi="Times New Roman" w:cs="Times New Roman"/>
          <w:sz w:val="24"/>
          <w:szCs w:val="24"/>
        </w:rPr>
        <w:fldChar w:fldCharType="end"/>
      </w:r>
    </w:p>
    <w:p w14:paraId="3C934287" w14:textId="77777777" w:rsidR="009A4A14" w:rsidRDefault="009A4A14" w:rsidP="006F7918">
      <w:pPr>
        <w:rPr>
          <w:rFonts w:ascii="Times New Roman" w:hAnsi="Times New Roman" w:cs="Times New Roman"/>
          <w:sz w:val="24"/>
          <w:szCs w:val="24"/>
        </w:rPr>
      </w:pPr>
    </w:p>
    <w:p w14:paraId="786BFF25" w14:textId="77777777" w:rsidR="009A4A14" w:rsidRDefault="009A4A14" w:rsidP="006F7918">
      <w:pPr>
        <w:rPr>
          <w:rFonts w:ascii="Times New Roman" w:hAnsi="Times New Roman" w:cs="Times New Roman"/>
          <w:sz w:val="24"/>
          <w:szCs w:val="24"/>
        </w:rPr>
      </w:pPr>
    </w:p>
    <w:p w14:paraId="622820EE" w14:textId="77777777" w:rsidR="009A4A14" w:rsidRDefault="009A4A14" w:rsidP="006F7918">
      <w:pPr>
        <w:rPr>
          <w:rFonts w:ascii="Times New Roman" w:hAnsi="Times New Roman" w:cs="Times New Roman"/>
          <w:sz w:val="24"/>
          <w:szCs w:val="24"/>
        </w:rPr>
      </w:pPr>
    </w:p>
    <w:p w14:paraId="38843948" w14:textId="7CCC09F7" w:rsidR="009A4A14" w:rsidRPr="00E20132" w:rsidRDefault="009A4A14" w:rsidP="006F7918">
      <w:pPr>
        <w:rPr>
          <w:rFonts w:ascii="Times New Roman" w:hAnsi="Times New Roman" w:cs="Times New Roman"/>
          <w:sz w:val="24"/>
          <w:szCs w:val="24"/>
        </w:rPr>
      </w:pPr>
    </w:p>
    <w:sectPr w:rsidR="009A4A14" w:rsidRPr="00E20132" w:rsidSect="00716EBF">
      <w:pgSz w:w="11906" w:h="16838"/>
      <w:pgMar w:top="1440" w:right="1196" w:bottom="1418" w:left="9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DE5E5A"/>
    <w:multiLevelType w:val="multilevel"/>
    <w:tmpl w:val="CB9C95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5B7F4E05"/>
    <w:multiLevelType w:val="multilevel"/>
    <w:tmpl w:val="9D58B340"/>
    <w:lvl w:ilvl="0">
      <w:start w:val="1"/>
      <w:numFmt w:val="decimal"/>
      <w:pStyle w:val="Heading1"/>
      <w:lvlText w:val="%1"/>
      <w:lvlJc w:val="left"/>
      <w:pPr>
        <w:tabs>
          <w:tab w:val="num" w:pos="252"/>
        </w:tabs>
        <w:ind w:left="252" w:hanging="72"/>
      </w:pPr>
      <w:rPr>
        <w:rFonts w:ascii="Times New Roman" w:hAnsi="Times New Roman" w:cs="Times New Roman"/>
        <w:b/>
        <w:b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90"/>
        </w:tabs>
        <w:ind w:left="90" w:firstLine="0"/>
      </w:pPr>
      <w:rPr>
        <w:rFonts w:ascii="Times New Roman" w:hAnsi="Times New Roman" w:cs="Times New Roman" w:hint="default"/>
        <w:b/>
        <w:i w:val="0"/>
        <w:color w:val="auto"/>
        <w:sz w:val="28"/>
        <w:lang w:val="en-GB"/>
      </w:rPr>
    </w:lvl>
    <w:lvl w:ilvl="2">
      <w:start w:val="1"/>
      <w:numFmt w:val="decimal"/>
      <w:pStyle w:val="Heading3"/>
      <w:lvlText w:val="%1.%2.%3"/>
      <w:lvlJc w:val="left"/>
      <w:pPr>
        <w:tabs>
          <w:tab w:val="num" w:pos="0"/>
        </w:tabs>
        <w:ind w:left="0" w:firstLine="0"/>
      </w:pPr>
      <w:rPr>
        <w:rFonts w:ascii="Times New Roman" w:hAnsi="Times New Roman" w:cs="Times New Roman" w:hint="default"/>
        <w:b/>
        <w:i w:val="0"/>
        <w:sz w:val="26"/>
      </w:rPr>
    </w:lvl>
    <w:lvl w:ilvl="3">
      <w:start w:val="1"/>
      <w:numFmt w:val="decimal"/>
      <w:pStyle w:val="Heading4"/>
      <w:lvlText w:val="%1.%2.%3.%4"/>
      <w:lvlJc w:val="left"/>
      <w:pPr>
        <w:tabs>
          <w:tab w:val="num" w:pos="-180"/>
        </w:tabs>
        <w:ind w:left="-180" w:firstLine="0"/>
      </w:pPr>
      <w:rPr>
        <w:rFonts w:ascii="Cambria" w:hAnsi="Cambria" w:hint="default"/>
        <w:b/>
        <w:i w:val="0"/>
        <w:sz w:val="26"/>
      </w:rPr>
    </w:lvl>
    <w:lvl w:ilvl="4">
      <w:start w:val="1"/>
      <w:numFmt w:val="decimal"/>
      <w:pStyle w:val="Heading5"/>
      <w:lvlText w:val="%1.%2.%3.%4.%5"/>
      <w:lvlJc w:val="left"/>
      <w:pPr>
        <w:tabs>
          <w:tab w:val="num" w:pos="-180"/>
        </w:tabs>
        <w:ind w:left="-180" w:firstLine="0"/>
      </w:pPr>
      <w:rPr>
        <w:rFonts w:ascii="Cambria" w:hAnsi="Cambria" w:hint="default"/>
        <w:b/>
        <w:i w:val="0"/>
        <w:sz w:val="24"/>
      </w:rPr>
    </w:lvl>
    <w:lvl w:ilvl="5">
      <w:start w:val="1"/>
      <w:numFmt w:val="lowerRoman"/>
      <w:lvlText w:val="(%6)"/>
      <w:lvlJc w:val="left"/>
      <w:pPr>
        <w:ind w:left="1980" w:hanging="360"/>
      </w:pPr>
      <w:rPr>
        <w:rFonts w:hint="default"/>
      </w:rPr>
    </w:lvl>
    <w:lvl w:ilvl="6">
      <w:start w:val="1"/>
      <w:numFmt w:val="decimal"/>
      <w:lvlText w:val="%7."/>
      <w:lvlJc w:val="left"/>
      <w:pPr>
        <w:ind w:left="2340" w:hanging="360"/>
      </w:pPr>
      <w:rPr>
        <w:rFonts w:hint="default"/>
      </w:rPr>
    </w:lvl>
    <w:lvl w:ilvl="7">
      <w:start w:val="1"/>
      <w:numFmt w:val="lowerLetter"/>
      <w:lvlText w:val="%8."/>
      <w:lvlJc w:val="left"/>
      <w:pPr>
        <w:ind w:left="2700" w:hanging="360"/>
      </w:pPr>
      <w:rPr>
        <w:rFonts w:hint="default"/>
      </w:rPr>
    </w:lvl>
    <w:lvl w:ilvl="8">
      <w:start w:val="1"/>
      <w:numFmt w:val="lowerRoman"/>
      <w:lvlText w:val="%9."/>
      <w:lvlJc w:val="left"/>
      <w:pPr>
        <w:ind w:left="3060" w:hanging="360"/>
      </w:pPr>
      <w:rPr>
        <w:rFonts w:hint="default"/>
      </w:r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1"/>
  </w:num>
  <w:num w:numId="2">
    <w:abstractNumId w:val="2"/>
  </w:num>
  <w:num w:numId="3">
    <w:abstractNumId w:val="3"/>
  </w:num>
  <w:num w:numId="4">
    <w:abstractNumId w:val="2"/>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918"/>
    <w:rsid w:val="000040E5"/>
    <w:rsid w:val="0001354D"/>
    <w:rsid w:val="00021440"/>
    <w:rsid w:val="00025AD5"/>
    <w:rsid w:val="00031054"/>
    <w:rsid w:val="000517C1"/>
    <w:rsid w:val="00054637"/>
    <w:rsid w:val="00055AF5"/>
    <w:rsid w:val="00057768"/>
    <w:rsid w:val="00060A74"/>
    <w:rsid w:val="00060B4D"/>
    <w:rsid w:val="00062397"/>
    <w:rsid w:val="00064B07"/>
    <w:rsid w:val="00065568"/>
    <w:rsid w:val="00067A93"/>
    <w:rsid w:val="00067C42"/>
    <w:rsid w:val="00072C1B"/>
    <w:rsid w:val="00074970"/>
    <w:rsid w:val="00084CD9"/>
    <w:rsid w:val="000852CC"/>
    <w:rsid w:val="000A0372"/>
    <w:rsid w:val="000A0C87"/>
    <w:rsid w:val="000C1FA3"/>
    <w:rsid w:val="000C6513"/>
    <w:rsid w:val="000D344D"/>
    <w:rsid w:val="000D5DDF"/>
    <w:rsid w:val="000D667B"/>
    <w:rsid w:val="000E2836"/>
    <w:rsid w:val="000F0235"/>
    <w:rsid w:val="000F10F2"/>
    <w:rsid w:val="000F458E"/>
    <w:rsid w:val="00100F35"/>
    <w:rsid w:val="00103513"/>
    <w:rsid w:val="001116D5"/>
    <w:rsid w:val="00113073"/>
    <w:rsid w:val="001217B5"/>
    <w:rsid w:val="00124D81"/>
    <w:rsid w:val="001275A1"/>
    <w:rsid w:val="00127BB0"/>
    <w:rsid w:val="001327DC"/>
    <w:rsid w:val="00132C2B"/>
    <w:rsid w:val="001335C5"/>
    <w:rsid w:val="001360A1"/>
    <w:rsid w:val="0013742E"/>
    <w:rsid w:val="001458AB"/>
    <w:rsid w:val="00147998"/>
    <w:rsid w:val="00147B56"/>
    <w:rsid w:val="00156243"/>
    <w:rsid w:val="00170B02"/>
    <w:rsid w:val="00171389"/>
    <w:rsid w:val="0017337D"/>
    <w:rsid w:val="00175EBE"/>
    <w:rsid w:val="00176EA6"/>
    <w:rsid w:val="00177D37"/>
    <w:rsid w:val="00181A7E"/>
    <w:rsid w:val="00184822"/>
    <w:rsid w:val="001912C0"/>
    <w:rsid w:val="001B0859"/>
    <w:rsid w:val="001B4DA4"/>
    <w:rsid w:val="001C011D"/>
    <w:rsid w:val="001D3E17"/>
    <w:rsid w:val="001E45BF"/>
    <w:rsid w:val="001E76ED"/>
    <w:rsid w:val="00200A94"/>
    <w:rsid w:val="0021149F"/>
    <w:rsid w:val="00220EC3"/>
    <w:rsid w:val="00222971"/>
    <w:rsid w:val="002245B3"/>
    <w:rsid w:val="00226B20"/>
    <w:rsid w:val="00233B5B"/>
    <w:rsid w:val="00236B8F"/>
    <w:rsid w:val="00240CD1"/>
    <w:rsid w:val="0025129F"/>
    <w:rsid w:val="00263E68"/>
    <w:rsid w:val="002643D7"/>
    <w:rsid w:val="00271472"/>
    <w:rsid w:val="0028330D"/>
    <w:rsid w:val="002849CE"/>
    <w:rsid w:val="00286C7E"/>
    <w:rsid w:val="0029458B"/>
    <w:rsid w:val="0029610D"/>
    <w:rsid w:val="00296297"/>
    <w:rsid w:val="002A5ABB"/>
    <w:rsid w:val="002B066D"/>
    <w:rsid w:val="002B4510"/>
    <w:rsid w:val="002B5295"/>
    <w:rsid w:val="002B6761"/>
    <w:rsid w:val="002B716E"/>
    <w:rsid w:val="002C0E74"/>
    <w:rsid w:val="002C1157"/>
    <w:rsid w:val="002C3B31"/>
    <w:rsid w:val="002C5267"/>
    <w:rsid w:val="002D3B21"/>
    <w:rsid w:val="002D3C57"/>
    <w:rsid w:val="002F578D"/>
    <w:rsid w:val="00302415"/>
    <w:rsid w:val="00303391"/>
    <w:rsid w:val="00305460"/>
    <w:rsid w:val="00310D2A"/>
    <w:rsid w:val="00312C78"/>
    <w:rsid w:val="00324BB8"/>
    <w:rsid w:val="00330F82"/>
    <w:rsid w:val="00336AAD"/>
    <w:rsid w:val="0034749F"/>
    <w:rsid w:val="003555DA"/>
    <w:rsid w:val="00356C19"/>
    <w:rsid w:val="00357588"/>
    <w:rsid w:val="003658AD"/>
    <w:rsid w:val="00375873"/>
    <w:rsid w:val="00376418"/>
    <w:rsid w:val="00385903"/>
    <w:rsid w:val="0039224A"/>
    <w:rsid w:val="003950DA"/>
    <w:rsid w:val="00395958"/>
    <w:rsid w:val="003A0DF7"/>
    <w:rsid w:val="003A74AF"/>
    <w:rsid w:val="003B17AE"/>
    <w:rsid w:val="003B5BE5"/>
    <w:rsid w:val="003B6BE8"/>
    <w:rsid w:val="003B7914"/>
    <w:rsid w:val="003B795D"/>
    <w:rsid w:val="003C0279"/>
    <w:rsid w:val="003C05B5"/>
    <w:rsid w:val="003C7262"/>
    <w:rsid w:val="003D26FD"/>
    <w:rsid w:val="003D65A3"/>
    <w:rsid w:val="003D6FA9"/>
    <w:rsid w:val="003E4793"/>
    <w:rsid w:val="003F191E"/>
    <w:rsid w:val="004013FC"/>
    <w:rsid w:val="00402D2C"/>
    <w:rsid w:val="004079CB"/>
    <w:rsid w:val="004105D9"/>
    <w:rsid w:val="00414A90"/>
    <w:rsid w:val="004151B1"/>
    <w:rsid w:val="00415CB2"/>
    <w:rsid w:val="00420E46"/>
    <w:rsid w:val="0042150D"/>
    <w:rsid w:val="00430C6C"/>
    <w:rsid w:val="004348C3"/>
    <w:rsid w:val="00436A24"/>
    <w:rsid w:val="00437A5E"/>
    <w:rsid w:val="00441854"/>
    <w:rsid w:val="00450138"/>
    <w:rsid w:val="00450C6F"/>
    <w:rsid w:val="00453239"/>
    <w:rsid w:val="00456330"/>
    <w:rsid w:val="00464D90"/>
    <w:rsid w:val="0047016D"/>
    <w:rsid w:val="00470FB8"/>
    <w:rsid w:val="004711B5"/>
    <w:rsid w:val="00471FF8"/>
    <w:rsid w:val="00481664"/>
    <w:rsid w:val="004816B9"/>
    <w:rsid w:val="00481A31"/>
    <w:rsid w:val="004864B9"/>
    <w:rsid w:val="004875FA"/>
    <w:rsid w:val="00494990"/>
    <w:rsid w:val="00495DB8"/>
    <w:rsid w:val="00497D61"/>
    <w:rsid w:val="004A3204"/>
    <w:rsid w:val="004A4521"/>
    <w:rsid w:val="004A6D5D"/>
    <w:rsid w:val="004B5D8A"/>
    <w:rsid w:val="004C3339"/>
    <w:rsid w:val="004C3D22"/>
    <w:rsid w:val="004C7733"/>
    <w:rsid w:val="004F7261"/>
    <w:rsid w:val="005077F5"/>
    <w:rsid w:val="00512143"/>
    <w:rsid w:val="005126B2"/>
    <w:rsid w:val="00515B21"/>
    <w:rsid w:val="00524C91"/>
    <w:rsid w:val="00533B57"/>
    <w:rsid w:val="00537BEB"/>
    <w:rsid w:val="00537FE5"/>
    <w:rsid w:val="00546D89"/>
    <w:rsid w:val="005645B9"/>
    <w:rsid w:val="005673F7"/>
    <w:rsid w:val="00577BCB"/>
    <w:rsid w:val="00592879"/>
    <w:rsid w:val="005A0270"/>
    <w:rsid w:val="005A319A"/>
    <w:rsid w:val="005A33CE"/>
    <w:rsid w:val="005A7413"/>
    <w:rsid w:val="005B1519"/>
    <w:rsid w:val="005B19CF"/>
    <w:rsid w:val="005B5F43"/>
    <w:rsid w:val="005B5FB0"/>
    <w:rsid w:val="005B72F1"/>
    <w:rsid w:val="005C0752"/>
    <w:rsid w:val="005C25BC"/>
    <w:rsid w:val="005C7C7E"/>
    <w:rsid w:val="005D1B1B"/>
    <w:rsid w:val="005D5E57"/>
    <w:rsid w:val="005F1A78"/>
    <w:rsid w:val="005F299F"/>
    <w:rsid w:val="005F2F6A"/>
    <w:rsid w:val="0060474E"/>
    <w:rsid w:val="00611468"/>
    <w:rsid w:val="00611C0C"/>
    <w:rsid w:val="006125CA"/>
    <w:rsid w:val="00621777"/>
    <w:rsid w:val="00624B11"/>
    <w:rsid w:val="00632540"/>
    <w:rsid w:val="006410B3"/>
    <w:rsid w:val="00642855"/>
    <w:rsid w:val="00645A1A"/>
    <w:rsid w:val="00662B04"/>
    <w:rsid w:val="00663108"/>
    <w:rsid w:val="006634A6"/>
    <w:rsid w:val="00664A9A"/>
    <w:rsid w:val="00667005"/>
    <w:rsid w:val="00670179"/>
    <w:rsid w:val="0068540A"/>
    <w:rsid w:val="0068687B"/>
    <w:rsid w:val="00693292"/>
    <w:rsid w:val="00697DA7"/>
    <w:rsid w:val="006A6193"/>
    <w:rsid w:val="006C04C8"/>
    <w:rsid w:val="006C16E7"/>
    <w:rsid w:val="006D0ADF"/>
    <w:rsid w:val="006D2B7A"/>
    <w:rsid w:val="006D3DAF"/>
    <w:rsid w:val="006D63C9"/>
    <w:rsid w:val="006E1047"/>
    <w:rsid w:val="006E5808"/>
    <w:rsid w:val="006E5BF3"/>
    <w:rsid w:val="006E78CC"/>
    <w:rsid w:val="006F0285"/>
    <w:rsid w:val="006F0D48"/>
    <w:rsid w:val="006F7918"/>
    <w:rsid w:val="00701B6D"/>
    <w:rsid w:val="007031BF"/>
    <w:rsid w:val="00714B97"/>
    <w:rsid w:val="00716EBF"/>
    <w:rsid w:val="00716EC2"/>
    <w:rsid w:val="00723D65"/>
    <w:rsid w:val="00727659"/>
    <w:rsid w:val="0073177F"/>
    <w:rsid w:val="00740040"/>
    <w:rsid w:val="00740528"/>
    <w:rsid w:val="0075152C"/>
    <w:rsid w:val="007665A4"/>
    <w:rsid w:val="00770C64"/>
    <w:rsid w:val="00773811"/>
    <w:rsid w:val="00774B88"/>
    <w:rsid w:val="0079398E"/>
    <w:rsid w:val="00795D12"/>
    <w:rsid w:val="007A2AA3"/>
    <w:rsid w:val="007B108C"/>
    <w:rsid w:val="007B2EBC"/>
    <w:rsid w:val="007D50DA"/>
    <w:rsid w:val="007E4D5E"/>
    <w:rsid w:val="007F1B1A"/>
    <w:rsid w:val="007F39B7"/>
    <w:rsid w:val="007F659B"/>
    <w:rsid w:val="007F65E4"/>
    <w:rsid w:val="008013AE"/>
    <w:rsid w:val="008026F0"/>
    <w:rsid w:val="0082118C"/>
    <w:rsid w:val="00837017"/>
    <w:rsid w:val="008407A1"/>
    <w:rsid w:val="00843AE1"/>
    <w:rsid w:val="00843E2A"/>
    <w:rsid w:val="008549A2"/>
    <w:rsid w:val="00856AE1"/>
    <w:rsid w:val="00861F27"/>
    <w:rsid w:val="008653DF"/>
    <w:rsid w:val="00870CA9"/>
    <w:rsid w:val="00877F56"/>
    <w:rsid w:val="008819FE"/>
    <w:rsid w:val="00881D20"/>
    <w:rsid w:val="00881FEA"/>
    <w:rsid w:val="0088484A"/>
    <w:rsid w:val="008849B2"/>
    <w:rsid w:val="00890135"/>
    <w:rsid w:val="008906A6"/>
    <w:rsid w:val="008952B6"/>
    <w:rsid w:val="00895672"/>
    <w:rsid w:val="008A36F7"/>
    <w:rsid w:val="008B25BA"/>
    <w:rsid w:val="008C2037"/>
    <w:rsid w:val="008C2B00"/>
    <w:rsid w:val="008C42AA"/>
    <w:rsid w:val="008C4F9F"/>
    <w:rsid w:val="008C6D20"/>
    <w:rsid w:val="008C7C31"/>
    <w:rsid w:val="008D227B"/>
    <w:rsid w:val="008D4BEC"/>
    <w:rsid w:val="008D528D"/>
    <w:rsid w:val="008E1D36"/>
    <w:rsid w:val="008F2F55"/>
    <w:rsid w:val="008F3221"/>
    <w:rsid w:val="00914539"/>
    <w:rsid w:val="0091521B"/>
    <w:rsid w:val="00917196"/>
    <w:rsid w:val="00926EE5"/>
    <w:rsid w:val="00926FF3"/>
    <w:rsid w:val="0093350E"/>
    <w:rsid w:val="009357D0"/>
    <w:rsid w:val="0094031B"/>
    <w:rsid w:val="0094706A"/>
    <w:rsid w:val="009573AC"/>
    <w:rsid w:val="009652F7"/>
    <w:rsid w:val="009667B4"/>
    <w:rsid w:val="009676B7"/>
    <w:rsid w:val="00970CEA"/>
    <w:rsid w:val="009714EF"/>
    <w:rsid w:val="00975CE4"/>
    <w:rsid w:val="00980B93"/>
    <w:rsid w:val="0099247B"/>
    <w:rsid w:val="00995BA7"/>
    <w:rsid w:val="009A3F42"/>
    <w:rsid w:val="009A4A14"/>
    <w:rsid w:val="009B09A7"/>
    <w:rsid w:val="009C15CC"/>
    <w:rsid w:val="009C28FC"/>
    <w:rsid w:val="009C3095"/>
    <w:rsid w:val="009C455F"/>
    <w:rsid w:val="009C5FE1"/>
    <w:rsid w:val="009D07E5"/>
    <w:rsid w:val="009D5725"/>
    <w:rsid w:val="009D575B"/>
    <w:rsid w:val="009D7885"/>
    <w:rsid w:val="009E3F4C"/>
    <w:rsid w:val="009E4FFE"/>
    <w:rsid w:val="009E771E"/>
    <w:rsid w:val="00A03448"/>
    <w:rsid w:val="00A10FAA"/>
    <w:rsid w:val="00A1132D"/>
    <w:rsid w:val="00A17DCE"/>
    <w:rsid w:val="00A44444"/>
    <w:rsid w:val="00A449F1"/>
    <w:rsid w:val="00A451C8"/>
    <w:rsid w:val="00A45BDC"/>
    <w:rsid w:val="00A465FA"/>
    <w:rsid w:val="00A47587"/>
    <w:rsid w:val="00A621F1"/>
    <w:rsid w:val="00A81A75"/>
    <w:rsid w:val="00A85733"/>
    <w:rsid w:val="00A86BF7"/>
    <w:rsid w:val="00A8727A"/>
    <w:rsid w:val="00A91246"/>
    <w:rsid w:val="00A93F4B"/>
    <w:rsid w:val="00AA2798"/>
    <w:rsid w:val="00AA7BDC"/>
    <w:rsid w:val="00AB1684"/>
    <w:rsid w:val="00AB287F"/>
    <w:rsid w:val="00AB3BDB"/>
    <w:rsid w:val="00AB5D7D"/>
    <w:rsid w:val="00AC11CF"/>
    <w:rsid w:val="00AC28C3"/>
    <w:rsid w:val="00AC2D6C"/>
    <w:rsid w:val="00AD081A"/>
    <w:rsid w:val="00AE3828"/>
    <w:rsid w:val="00AE3CCA"/>
    <w:rsid w:val="00AE46F4"/>
    <w:rsid w:val="00B03CA4"/>
    <w:rsid w:val="00B0724D"/>
    <w:rsid w:val="00B11BAB"/>
    <w:rsid w:val="00B22907"/>
    <w:rsid w:val="00B26A40"/>
    <w:rsid w:val="00B33A93"/>
    <w:rsid w:val="00B341C8"/>
    <w:rsid w:val="00B45CD2"/>
    <w:rsid w:val="00B4755B"/>
    <w:rsid w:val="00B50B8D"/>
    <w:rsid w:val="00B551B4"/>
    <w:rsid w:val="00B73733"/>
    <w:rsid w:val="00B75609"/>
    <w:rsid w:val="00B815EC"/>
    <w:rsid w:val="00B82722"/>
    <w:rsid w:val="00B840B5"/>
    <w:rsid w:val="00B8595C"/>
    <w:rsid w:val="00B87257"/>
    <w:rsid w:val="00B94D3B"/>
    <w:rsid w:val="00B94D8D"/>
    <w:rsid w:val="00BA2BA2"/>
    <w:rsid w:val="00BA524E"/>
    <w:rsid w:val="00BB4861"/>
    <w:rsid w:val="00BB65A6"/>
    <w:rsid w:val="00BB6E59"/>
    <w:rsid w:val="00BB774E"/>
    <w:rsid w:val="00BB7E61"/>
    <w:rsid w:val="00BC1956"/>
    <w:rsid w:val="00BC2C93"/>
    <w:rsid w:val="00BC4CF4"/>
    <w:rsid w:val="00BC78B1"/>
    <w:rsid w:val="00BD0520"/>
    <w:rsid w:val="00BD0676"/>
    <w:rsid w:val="00BE3E75"/>
    <w:rsid w:val="00BE545F"/>
    <w:rsid w:val="00BF0C3E"/>
    <w:rsid w:val="00BF5566"/>
    <w:rsid w:val="00BF6E1B"/>
    <w:rsid w:val="00C05EC4"/>
    <w:rsid w:val="00C0692F"/>
    <w:rsid w:val="00C2420A"/>
    <w:rsid w:val="00C2545E"/>
    <w:rsid w:val="00C27DA7"/>
    <w:rsid w:val="00C31C37"/>
    <w:rsid w:val="00C322AF"/>
    <w:rsid w:val="00C344B0"/>
    <w:rsid w:val="00C37A32"/>
    <w:rsid w:val="00C4415F"/>
    <w:rsid w:val="00C44F83"/>
    <w:rsid w:val="00C46C64"/>
    <w:rsid w:val="00C47DE3"/>
    <w:rsid w:val="00C53484"/>
    <w:rsid w:val="00C53BAB"/>
    <w:rsid w:val="00C560E4"/>
    <w:rsid w:val="00C56218"/>
    <w:rsid w:val="00C56283"/>
    <w:rsid w:val="00C70CB7"/>
    <w:rsid w:val="00C81469"/>
    <w:rsid w:val="00C94A16"/>
    <w:rsid w:val="00CA0C35"/>
    <w:rsid w:val="00CA6551"/>
    <w:rsid w:val="00CB2907"/>
    <w:rsid w:val="00CD0FAB"/>
    <w:rsid w:val="00CD39E6"/>
    <w:rsid w:val="00CE2C9F"/>
    <w:rsid w:val="00CF12A1"/>
    <w:rsid w:val="00CF4628"/>
    <w:rsid w:val="00D04BA5"/>
    <w:rsid w:val="00D12D33"/>
    <w:rsid w:val="00D1578A"/>
    <w:rsid w:val="00D24576"/>
    <w:rsid w:val="00D25325"/>
    <w:rsid w:val="00D25E8C"/>
    <w:rsid w:val="00D27253"/>
    <w:rsid w:val="00D42FD1"/>
    <w:rsid w:val="00D516CF"/>
    <w:rsid w:val="00D60C6E"/>
    <w:rsid w:val="00D70346"/>
    <w:rsid w:val="00D82860"/>
    <w:rsid w:val="00D83065"/>
    <w:rsid w:val="00DC0887"/>
    <w:rsid w:val="00DC43C7"/>
    <w:rsid w:val="00DC7722"/>
    <w:rsid w:val="00DD6411"/>
    <w:rsid w:val="00DE51D9"/>
    <w:rsid w:val="00E00C93"/>
    <w:rsid w:val="00E01319"/>
    <w:rsid w:val="00E01C59"/>
    <w:rsid w:val="00E07434"/>
    <w:rsid w:val="00E13708"/>
    <w:rsid w:val="00E156DD"/>
    <w:rsid w:val="00E20132"/>
    <w:rsid w:val="00E21806"/>
    <w:rsid w:val="00E2797D"/>
    <w:rsid w:val="00E30DEF"/>
    <w:rsid w:val="00E3281B"/>
    <w:rsid w:val="00E3436F"/>
    <w:rsid w:val="00E3475B"/>
    <w:rsid w:val="00E34F17"/>
    <w:rsid w:val="00E415AA"/>
    <w:rsid w:val="00E42B0D"/>
    <w:rsid w:val="00E524B0"/>
    <w:rsid w:val="00E558D9"/>
    <w:rsid w:val="00E62FB4"/>
    <w:rsid w:val="00E63014"/>
    <w:rsid w:val="00E637A4"/>
    <w:rsid w:val="00E734CC"/>
    <w:rsid w:val="00E76DEC"/>
    <w:rsid w:val="00E8212A"/>
    <w:rsid w:val="00E83807"/>
    <w:rsid w:val="00E85840"/>
    <w:rsid w:val="00E92046"/>
    <w:rsid w:val="00E928DF"/>
    <w:rsid w:val="00E92DE1"/>
    <w:rsid w:val="00E94797"/>
    <w:rsid w:val="00EC6299"/>
    <w:rsid w:val="00ED4310"/>
    <w:rsid w:val="00EE1CC4"/>
    <w:rsid w:val="00EE2CA0"/>
    <w:rsid w:val="00EE5B3F"/>
    <w:rsid w:val="00EE7A4C"/>
    <w:rsid w:val="00EF6E64"/>
    <w:rsid w:val="00EF77F8"/>
    <w:rsid w:val="00F003D4"/>
    <w:rsid w:val="00F02CBD"/>
    <w:rsid w:val="00F07B26"/>
    <w:rsid w:val="00F07DCE"/>
    <w:rsid w:val="00F145CF"/>
    <w:rsid w:val="00F159F1"/>
    <w:rsid w:val="00F1754E"/>
    <w:rsid w:val="00F3535E"/>
    <w:rsid w:val="00F37CAF"/>
    <w:rsid w:val="00F60127"/>
    <w:rsid w:val="00F64833"/>
    <w:rsid w:val="00F65A4C"/>
    <w:rsid w:val="00F67981"/>
    <w:rsid w:val="00F754E6"/>
    <w:rsid w:val="00F942A9"/>
    <w:rsid w:val="00FA3FEE"/>
    <w:rsid w:val="00FB0CBD"/>
    <w:rsid w:val="00FB6BE6"/>
    <w:rsid w:val="00FC453A"/>
    <w:rsid w:val="00FD0864"/>
    <w:rsid w:val="00FE3B55"/>
    <w:rsid w:val="00FE54B8"/>
    <w:rsid w:val="00FE66A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6FA413"/>
  <w14:defaultImageDpi w14:val="330"/>
  <w15:docId w15:val="{F4F3B37A-2D24-414F-97E7-8C0F20E5A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5AA"/>
    <w:rPr>
      <w:lang w:val="en-US"/>
    </w:rPr>
  </w:style>
  <w:style w:type="paragraph" w:styleId="Heading1">
    <w:name w:val="heading 1"/>
    <w:basedOn w:val="Normal"/>
    <w:next w:val="Normal"/>
    <w:link w:val="Heading1Char"/>
    <w:uiPriority w:val="9"/>
    <w:qFormat/>
    <w:rsid w:val="002245B3"/>
    <w:pPr>
      <w:keepNext/>
      <w:keepLines/>
      <w:numPr>
        <w:numId w:val="2"/>
      </w:numPr>
      <w:tabs>
        <w:tab w:val="clear" w:pos="252"/>
        <w:tab w:val="num" w:pos="162"/>
        <w:tab w:val="num" w:pos="3492"/>
      </w:tabs>
      <w:spacing w:before="480" w:after="0" w:line="360" w:lineRule="auto"/>
      <w:ind w:left="3492"/>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2245B3"/>
    <w:pPr>
      <w:keepNext/>
      <w:keepLines/>
      <w:numPr>
        <w:ilvl w:val="1"/>
        <w:numId w:val="2"/>
      </w:numPr>
      <w:spacing w:before="200" w:after="0" w:line="360" w:lineRule="auto"/>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iPriority w:val="9"/>
    <w:unhideWhenUsed/>
    <w:qFormat/>
    <w:rsid w:val="002245B3"/>
    <w:pPr>
      <w:keepNext/>
      <w:keepLines/>
      <w:numPr>
        <w:ilvl w:val="2"/>
        <w:numId w:val="2"/>
      </w:numPr>
      <w:spacing w:before="200" w:after="0" w:line="360" w:lineRule="auto"/>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autoRedefine/>
    <w:uiPriority w:val="9"/>
    <w:unhideWhenUsed/>
    <w:qFormat/>
    <w:rsid w:val="002245B3"/>
    <w:pPr>
      <w:keepNext/>
      <w:keepLines/>
      <w:numPr>
        <w:ilvl w:val="3"/>
        <w:numId w:val="2"/>
      </w:numPr>
      <w:tabs>
        <w:tab w:val="left" w:pos="900"/>
        <w:tab w:val="left" w:pos="1080"/>
      </w:tabs>
      <w:spacing w:before="200" w:after="0" w:line="360" w:lineRule="auto"/>
      <w:jc w:val="both"/>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2245B3"/>
    <w:pPr>
      <w:keepNext/>
      <w:keepLines/>
      <w:numPr>
        <w:ilvl w:val="4"/>
        <w:numId w:val="2"/>
      </w:numPr>
      <w:spacing w:before="200" w:after="0" w:line="360" w:lineRule="auto"/>
      <w:jc w:val="both"/>
      <w:outlineLvl w:val="4"/>
    </w:pPr>
    <w:rPr>
      <w:rFonts w:asciiTheme="majorHAnsi" w:eastAsiaTheme="majorEastAsia" w:hAnsiTheme="majorHAnsi" w:cstheme="majorBidi"/>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bstract-text">
    <w:name w:val="Els-Abstract-text"/>
    <w:next w:val="Normal"/>
    <w:rsid w:val="00970CEA"/>
    <w:pPr>
      <w:spacing w:after="0" w:line="220" w:lineRule="exact"/>
      <w:jc w:val="both"/>
    </w:pPr>
    <w:rPr>
      <w:rFonts w:ascii="Times New Roman" w:eastAsia="SimSun" w:hAnsi="Times New Roman" w:cs="Times New Roman"/>
      <w:sz w:val="18"/>
      <w:szCs w:val="20"/>
      <w:lang w:val="en-US"/>
    </w:rPr>
  </w:style>
  <w:style w:type="paragraph" w:customStyle="1" w:styleId="Els-body-text">
    <w:name w:val="Els-body-text"/>
    <w:rsid w:val="00C46C64"/>
    <w:pPr>
      <w:keepNext/>
      <w:spacing w:after="0" w:line="240" w:lineRule="exact"/>
      <w:ind w:firstLine="238"/>
      <w:jc w:val="both"/>
    </w:pPr>
    <w:rPr>
      <w:rFonts w:ascii="Times New Roman" w:eastAsia="Times New Roman" w:hAnsi="Times New Roman" w:cs="Times New Roman"/>
      <w:sz w:val="20"/>
      <w:szCs w:val="20"/>
      <w:lang w:val="en-US"/>
    </w:rPr>
  </w:style>
  <w:style w:type="paragraph" w:customStyle="1" w:styleId="Els-1storder-head">
    <w:name w:val="Els-1storder-head"/>
    <w:next w:val="Els-body-text"/>
    <w:rsid w:val="00AC11CF"/>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AC11CF"/>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AC11CF"/>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AC11CF"/>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table" w:styleId="TableGrid">
    <w:name w:val="Table Grid"/>
    <w:basedOn w:val="TableNormal"/>
    <w:rsid w:val="00AC11C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3F4B"/>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
    <w:rsid w:val="002245B3"/>
    <w:rPr>
      <w:rFonts w:ascii="Times New Roman" w:eastAsiaTheme="majorEastAsia" w:hAnsi="Times New Roman" w:cstheme="majorBidi"/>
      <w:b/>
      <w:bCs/>
      <w:sz w:val="24"/>
      <w:szCs w:val="28"/>
      <w:lang w:val="en-US"/>
    </w:rPr>
  </w:style>
  <w:style w:type="character" w:customStyle="1" w:styleId="Heading2Char">
    <w:name w:val="Heading 2 Char"/>
    <w:basedOn w:val="DefaultParagraphFont"/>
    <w:link w:val="Heading2"/>
    <w:uiPriority w:val="9"/>
    <w:rsid w:val="002245B3"/>
    <w:rPr>
      <w:rFonts w:asciiTheme="majorHAnsi" w:eastAsiaTheme="majorEastAsia" w:hAnsiTheme="majorHAnsi" w:cstheme="majorBidi"/>
      <w:b/>
      <w:bCs/>
      <w:color w:val="000000" w:themeColor="text1"/>
      <w:sz w:val="28"/>
      <w:szCs w:val="26"/>
      <w:lang w:val="en-US"/>
    </w:rPr>
  </w:style>
  <w:style w:type="character" w:customStyle="1" w:styleId="Heading3Char">
    <w:name w:val="Heading 3 Char"/>
    <w:basedOn w:val="DefaultParagraphFont"/>
    <w:link w:val="Heading3"/>
    <w:uiPriority w:val="9"/>
    <w:rsid w:val="002245B3"/>
    <w:rPr>
      <w:rFonts w:ascii="Times New Roman" w:eastAsiaTheme="majorEastAsia" w:hAnsi="Times New Roman" w:cstheme="majorBidi"/>
      <w:b/>
      <w:bCs/>
      <w:color w:val="000000" w:themeColor="text1"/>
      <w:sz w:val="24"/>
      <w:lang w:val="en-US"/>
    </w:rPr>
  </w:style>
  <w:style w:type="character" w:customStyle="1" w:styleId="Heading4Char">
    <w:name w:val="Heading 4 Char"/>
    <w:basedOn w:val="DefaultParagraphFont"/>
    <w:link w:val="Heading4"/>
    <w:uiPriority w:val="9"/>
    <w:rsid w:val="002245B3"/>
    <w:rPr>
      <w:rFonts w:asciiTheme="majorHAnsi" w:eastAsiaTheme="majorEastAsia" w:hAnsiTheme="majorHAnsi" w:cstheme="majorBidi"/>
      <w:b/>
      <w:bCs/>
      <w:iCs/>
      <w:sz w:val="26"/>
      <w:lang w:val="en-US"/>
    </w:rPr>
  </w:style>
  <w:style w:type="character" w:customStyle="1" w:styleId="Heading5Char">
    <w:name w:val="Heading 5 Char"/>
    <w:basedOn w:val="DefaultParagraphFont"/>
    <w:link w:val="Heading5"/>
    <w:uiPriority w:val="9"/>
    <w:rsid w:val="002245B3"/>
    <w:rPr>
      <w:rFonts w:asciiTheme="majorHAnsi" w:eastAsiaTheme="majorEastAsia" w:hAnsiTheme="majorHAnsi" w:cstheme="majorBidi"/>
      <w:b/>
      <w:sz w:val="24"/>
      <w:lang w:val="en-US"/>
    </w:rPr>
  </w:style>
  <w:style w:type="character" w:styleId="PlaceholderText">
    <w:name w:val="Placeholder Text"/>
    <w:basedOn w:val="DefaultParagraphFont"/>
    <w:uiPriority w:val="99"/>
    <w:semiHidden/>
    <w:rsid w:val="00430C6C"/>
    <w:rPr>
      <w:color w:val="808080"/>
    </w:rPr>
  </w:style>
  <w:style w:type="paragraph" w:customStyle="1" w:styleId="Els-appendixsubhead">
    <w:name w:val="Els-appendixsubhead"/>
    <w:next w:val="Normal"/>
    <w:rsid w:val="001116D5"/>
    <w:pPr>
      <w:numPr>
        <w:ilvl w:val="1"/>
        <w:numId w:val="3"/>
      </w:numPr>
      <w:spacing w:before="240" w:after="240" w:line="220" w:lineRule="exact"/>
    </w:pPr>
    <w:rPr>
      <w:rFonts w:ascii="Times New Roman" w:eastAsia="Times New Roman" w:hAnsi="Times New Roman" w:cs="Times New Roman"/>
      <w:i/>
      <w:sz w:val="20"/>
      <w:szCs w:val="20"/>
      <w:lang w:val="en-US"/>
    </w:rPr>
  </w:style>
  <w:style w:type="paragraph" w:styleId="Caption">
    <w:name w:val="caption"/>
    <w:basedOn w:val="Normal"/>
    <w:next w:val="Normal"/>
    <w:uiPriority w:val="35"/>
    <w:qFormat/>
    <w:rsid w:val="003950DA"/>
    <w:pPr>
      <w:keepLines/>
      <w:spacing w:before="200" w:after="240" w:line="200" w:lineRule="exact"/>
    </w:pPr>
    <w:rPr>
      <w:rFonts w:ascii="Times New Roman" w:eastAsia="Times New Roman" w:hAnsi="Times New Roman" w:cs="Times New Roman"/>
      <w:sz w:val="16"/>
      <w:szCs w:val="20"/>
      <w:lang w:val="en-GB"/>
    </w:rPr>
  </w:style>
  <w:style w:type="table" w:styleId="LightShading">
    <w:name w:val="Light Shading"/>
    <w:basedOn w:val="TableNormal"/>
    <w:uiPriority w:val="60"/>
    <w:rsid w:val="003950DA"/>
    <w:pPr>
      <w:spacing w:after="0" w:line="240" w:lineRule="auto"/>
    </w:pPr>
    <w:rPr>
      <w:rFonts w:ascii="Times New Roman" w:eastAsia="Times New Roman"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ls-Author">
    <w:name w:val="Els-Author"/>
    <w:next w:val="Normal"/>
    <w:rsid w:val="00F1754E"/>
    <w:pPr>
      <w:keepNext/>
      <w:suppressAutoHyphens/>
      <w:spacing w:after="160" w:line="300" w:lineRule="exact"/>
      <w:jc w:val="center"/>
    </w:pPr>
    <w:rPr>
      <w:rFonts w:ascii="Times New Roman" w:eastAsia="Times New Roman" w:hAnsi="Times New Roman" w:cs="Times New Roman"/>
      <w:noProof/>
      <w:sz w:val="26"/>
      <w:szCs w:val="20"/>
      <w:lang w:val="en-US"/>
    </w:rPr>
  </w:style>
  <w:style w:type="paragraph" w:styleId="Bibliography">
    <w:name w:val="Bibliography"/>
    <w:basedOn w:val="Normal"/>
    <w:next w:val="Normal"/>
    <w:uiPriority w:val="37"/>
    <w:unhideWhenUsed/>
    <w:rsid w:val="00C31C37"/>
    <w:pPr>
      <w:spacing w:after="0" w:line="240" w:lineRule="auto"/>
      <w:ind w:left="720" w:hanging="720"/>
    </w:pPr>
  </w:style>
  <w:style w:type="paragraph" w:styleId="BalloonText">
    <w:name w:val="Balloon Text"/>
    <w:basedOn w:val="Normal"/>
    <w:link w:val="BalloonTextChar"/>
    <w:uiPriority w:val="99"/>
    <w:semiHidden/>
    <w:unhideWhenUsed/>
    <w:rsid w:val="005C7C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7C7E"/>
    <w:rPr>
      <w:rFonts w:ascii="Segoe UI" w:hAnsi="Segoe UI" w:cs="Segoe UI"/>
      <w:sz w:val="18"/>
      <w:szCs w:val="18"/>
      <w:lang w:val="en-US"/>
    </w:rPr>
  </w:style>
  <w:style w:type="character" w:styleId="CommentReference">
    <w:name w:val="annotation reference"/>
    <w:basedOn w:val="DefaultParagraphFont"/>
    <w:uiPriority w:val="99"/>
    <w:semiHidden/>
    <w:unhideWhenUsed/>
    <w:rsid w:val="00B840B5"/>
    <w:rPr>
      <w:sz w:val="16"/>
      <w:szCs w:val="16"/>
    </w:rPr>
  </w:style>
  <w:style w:type="paragraph" w:styleId="CommentText">
    <w:name w:val="annotation text"/>
    <w:basedOn w:val="Normal"/>
    <w:link w:val="CommentTextChar"/>
    <w:uiPriority w:val="99"/>
    <w:semiHidden/>
    <w:unhideWhenUsed/>
    <w:rsid w:val="00B840B5"/>
    <w:pPr>
      <w:spacing w:line="240" w:lineRule="auto"/>
    </w:pPr>
    <w:rPr>
      <w:sz w:val="20"/>
      <w:szCs w:val="20"/>
    </w:rPr>
  </w:style>
  <w:style w:type="character" w:customStyle="1" w:styleId="CommentTextChar">
    <w:name w:val="Comment Text Char"/>
    <w:basedOn w:val="DefaultParagraphFont"/>
    <w:link w:val="CommentText"/>
    <w:uiPriority w:val="99"/>
    <w:semiHidden/>
    <w:rsid w:val="00B840B5"/>
    <w:rPr>
      <w:sz w:val="20"/>
      <w:szCs w:val="20"/>
      <w:lang w:val="en-US"/>
    </w:rPr>
  </w:style>
  <w:style w:type="paragraph" w:styleId="CommentSubject">
    <w:name w:val="annotation subject"/>
    <w:basedOn w:val="CommentText"/>
    <w:next w:val="CommentText"/>
    <w:link w:val="CommentSubjectChar"/>
    <w:uiPriority w:val="99"/>
    <w:semiHidden/>
    <w:unhideWhenUsed/>
    <w:rsid w:val="00B840B5"/>
    <w:rPr>
      <w:b/>
      <w:bCs/>
    </w:rPr>
  </w:style>
  <w:style w:type="character" w:customStyle="1" w:styleId="CommentSubjectChar">
    <w:name w:val="Comment Subject Char"/>
    <w:basedOn w:val="CommentTextChar"/>
    <w:link w:val="CommentSubject"/>
    <w:uiPriority w:val="99"/>
    <w:semiHidden/>
    <w:rsid w:val="00B840B5"/>
    <w:rPr>
      <w:b/>
      <w:bCs/>
      <w:sz w:val="20"/>
      <w:szCs w:val="20"/>
      <w:lang w:val="en-US"/>
    </w:rPr>
  </w:style>
  <w:style w:type="paragraph" w:styleId="Revision">
    <w:name w:val="Revision"/>
    <w:hidden/>
    <w:uiPriority w:val="99"/>
    <w:semiHidden/>
    <w:rsid w:val="00917196"/>
    <w:pPr>
      <w:spacing w:after="0" w:line="240" w:lineRule="auto"/>
    </w:pPr>
    <w:rPr>
      <w:lang w:val="en-US"/>
    </w:rPr>
  </w:style>
  <w:style w:type="character" w:styleId="Hyperlink">
    <w:name w:val="Hyperlink"/>
    <w:basedOn w:val="DefaultParagraphFont"/>
    <w:uiPriority w:val="99"/>
    <w:unhideWhenUsed/>
    <w:rsid w:val="00336AAD"/>
    <w:rPr>
      <w:color w:val="0000FF" w:themeColor="hyperlink"/>
      <w:u w:val="single"/>
    </w:rPr>
  </w:style>
  <w:style w:type="character" w:styleId="FollowedHyperlink">
    <w:name w:val="FollowedHyperlink"/>
    <w:basedOn w:val="DefaultParagraphFont"/>
    <w:uiPriority w:val="99"/>
    <w:semiHidden/>
    <w:unhideWhenUsed/>
    <w:rsid w:val="006F0D48"/>
    <w:rPr>
      <w:color w:val="800080" w:themeColor="followedHyperlink"/>
      <w:u w:val="single"/>
    </w:rPr>
  </w:style>
  <w:style w:type="paragraph" w:styleId="ListParagraph">
    <w:name w:val="List Paragraph"/>
    <w:basedOn w:val="Normal"/>
    <w:uiPriority w:val="34"/>
    <w:qFormat/>
    <w:rsid w:val="00BD06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702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mailto:hallvard.svendsen@ntnu.no"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hyperlink" Target="mailto:hammad.majeed@ntnu.no"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24622</Words>
  <Characters>130501</Characters>
  <Application>Microsoft Office Word</Application>
  <DocSecurity>4</DocSecurity>
  <Lines>1087</Lines>
  <Paragraphs>309</Paragraphs>
  <ScaleCrop>false</ScaleCrop>
  <HeadingPairs>
    <vt:vector size="2" baseType="variant">
      <vt:variant>
        <vt:lpstr>Title</vt:lpstr>
      </vt:variant>
      <vt:variant>
        <vt:i4>1</vt:i4>
      </vt:variant>
    </vt:vector>
  </HeadingPairs>
  <TitlesOfParts>
    <vt:vector size="1" baseType="lpstr">
      <vt:lpstr/>
    </vt:vector>
  </TitlesOfParts>
  <Company>NTNU</Company>
  <LinksUpToDate>false</LinksUpToDate>
  <CharactersWithSpaces>154814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Hammad Majeed</dc:creator>
  <cp:lastModifiedBy>Hammad Majeed</cp:lastModifiedBy>
  <cp:revision>2</cp:revision>
  <cp:lastPrinted>2017-04-06T15:30:00Z</cp:lastPrinted>
  <dcterms:created xsi:type="dcterms:W3CDTF">2017-07-21T10:23:00Z</dcterms:created>
  <dcterms:modified xsi:type="dcterms:W3CDTF">2017-07-21T10:23:00Z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id="oT2yAhCY"/&gt;&lt;style id="http://www.zotero.org/styles/elsevier-harvard" hasBibliography="1" bibliographyStyleHasBeenSet="1"/&gt;&lt;prefs&gt;&lt;pref name="fieldType" value="Field"/&gt;&lt;pref name="storeReferenc</vt:lpwstr>
  </property>
  <property fmtid="{D5CDD505-2E9C-101B-9397-08002B2CF9AE}" pid="3" name="ZOTERO_PREF_2">
    <vt:lpwstr>es" value="true"/&gt;&lt;pref name="automaticJournalAbbreviations" value="true"/&gt;&lt;pref name="noteType" value=""/&gt;&lt;/prefs&gt;&lt;/data&gt;</vt:lpwstr>
  </property>
  <property fmtid="{D5CDD505-2E9C-101B-9397-08002B2CF9AE}" pid="4" name="MTWinEqns">
    <vt:bool>true</vt:bool>
  </property>
</Properties>
</file>